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4AC" w:rsidRPr="00221C47" w:rsidRDefault="004004AC" w:rsidP="007C4DD5">
      <w:pPr>
        <w:spacing w:line="240" w:lineRule="auto"/>
        <w:rPr>
          <w:rFonts w:cs="B Lotus"/>
          <w:szCs w:val="28"/>
          <w:rtl/>
        </w:rPr>
      </w:pPr>
      <w:bookmarkStart w:id="0" w:name="_GoBack"/>
      <w:bookmarkEnd w:id="0"/>
    </w:p>
    <w:p w:rsidR="004004AC" w:rsidRPr="00221C47" w:rsidRDefault="004004AC" w:rsidP="007C4DD5">
      <w:pPr>
        <w:spacing w:line="240" w:lineRule="auto"/>
        <w:rPr>
          <w:rFonts w:cs="B Lotus"/>
          <w:szCs w:val="28"/>
          <w:rtl/>
        </w:rPr>
      </w:pPr>
    </w:p>
    <w:p w:rsidR="008F5BFD" w:rsidRPr="00C80505" w:rsidRDefault="00C80505" w:rsidP="00B71EF9">
      <w:pPr>
        <w:spacing w:line="240" w:lineRule="auto"/>
        <w:jc w:val="center"/>
        <w:rPr>
          <w:rFonts w:ascii="mylotus" w:hAnsi="mylotus" w:cs="mylotus"/>
          <w:sz w:val="40"/>
          <w:szCs w:val="44"/>
          <w:rtl/>
        </w:rPr>
      </w:pPr>
      <w:r w:rsidRPr="00C80505">
        <w:rPr>
          <w:rFonts w:ascii="mylotus" w:hAnsi="mylotus" w:cs="mylotus"/>
          <w:sz w:val="40"/>
          <w:szCs w:val="44"/>
          <w:rtl/>
        </w:rPr>
        <w:t>ترجمه</w:t>
      </w:r>
      <w:r w:rsidR="00940BAC" w:rsidRPr="00C80505">
        <w:rPr>
          <w:rFonts w:cs="Times New Roman" w:hint="cs"/>
          <w:sz w:val="40"/>
          <w:szCs w:val="44"/>
          <w:rtl/>
        </w:rPr>
        <w:t>‌</w:t>
      </w:r>
      <w:r>
        <w:rPr>
          <w:rFonts w:ascii="mylotus" w:hAnsi="mylotus" w:cs="mylotus" w:hint="cs"/>
          <w:sz w:val="40"/>
          <w:szCs w:val="44"/>
          <w:rtl/>
        </w:rPr>
        <w:t>ی</w:t>
      </w:r>
      <w:r w:rsidR="00940BAC" w:rsidRPr="00C80505">
        <w:rPr>
          <w:rFonts w:ascii="mylotus" w:hAnsi="mylotus" w:cs="mylotus"/>
          <w:sz w:val="40"/>
          <w:szCs w:val="44"/>
          <w:rtl/>
        </w:rPr>
        <w:t xml:space="preserve"> </w:t>
      </w:r>
      <w:r w:rsidR="00940BAC" w:rsidRPr="00C80505">
        <w:rPr>
          <w:rFonts w:ascii="mylotus" w:hAnsi="mylotus" w:cs="mylotus" w:hint="cs"/>
          <w:sz w:val="40"/>
          <w:szCs w:val="44"/>
          <w:rtl/>
        </w:rPr>
        <w:t>تيسير</w:t>
      </w:r>
      <w:r w:rsidR="00940BAC" w:rsidRPr="00C80505">
        <w:rPr>
          <w:rFonts w:ascii="mylotus" w:hAnsi="mylotus" w:cs="mylotus"/>
          <w:sz w:val="40"/>
          <w:szCs w:val="44"/>
          <w:rtl/>
        </w:rPr>
        <w:t xml:space="preserve"> </w:t>
      </w:r>
      <w:r w:rsidR="00940BAC" w:rsidRPr="00C80505">
        <w:rPr>
          <w:rFonts w:ascii="mylotus" w:hAnsi="mylotus" w:cs="mylotus" w:hint="cs"/>
          <w:sz w:val="40"/>
          <w:szCs w:val="44"/>
          <w:rtl/>
        </w:rPr>
        <w:t>مصطلح</w:t>
      </w:r>
      <w:r w:rsidR="00940BAC" w:rsidRPr="00C80505">
        <w:rPr>
          <w:rFonts w:ascii="mylotus" w:hAnsi="mylotus" w:cs="mylotus"/>
          <w:sz w:val="40"/>
          <w:szCs w:val="44"/>
          <w:rtl/>
        </w:rPr>
        <w:t xml:space="preserve"> </w:t>
      </w:r>
      <w:r w:rsidR="00940BAC" w:rsidRPr="00C80505">
        <w:rPr>
          <w:rFonts w:ascii="mylotus" w:hAnsi="mylotus" w:cs="mylotus" w:hint="cs"/>
          <w:sz w:val="40"/>
          <w:szCs w:val="44"/>
          <w:rtl/>
        </w:rPr>
        <w:t>ا</w:t>
      </w:r>
      <w:r w:rsidR="00940BAC" w:rsidRPr="00C80505">
        <w:rPr>
          <w:rFonts w:ascii="mylotus" w:hAnsi="mylotus" w:cs="mylotus"/>
          <w:sz w:val="40"/>
          <w:szCs w:val="44"/>
          <w:rtl/>
        </w:rPr>
        <w:t>لحديث</w:t>
      </w:r>
    </w:p>
    <w:p w:rsidR="008F5BFD" w:rsidRPr="00221C47" w:rsidRDefault="008F5BFD" w:rsidP="00B71EF9">
      <w:pPr>
        <w:spacing w:line="240" w:lineRule="auto"/>
        <w:jc w:val="center"/>
        <w:rPr>
          <w:rFonts w:cs="B Lotus"/>
          <w:b/>
          <w:bCs/>
          <w:sz w:val="28"/>
          <w:szCs w:val="28"/>
          <w:rtl/>
        </w:rPr>
      </w:pPr>
    </w:p>
    <w:p w:rsidR="00583A9E" w:rsidRPr="00221C47" w:rsidRDefault="00583A9E" w:rsidP="00B71EF9">
      <w:pPr>
        <w:spacing w:line="240" w:lineRule="auto"/>
        <w:jc w:val="center"/>
        <w:rPr>
          <w:rFonts w:cs="B Lotus"/>
          <w:b/>
          <w:bCs/>
          <w:szCs w:val="28"/>
          <w:rtl/>
        </w:rPr>
      </w:pPr>
    </w:p>
    <w:p w:rsidR="004004AC" w:rsidRPr="00221C47" w:rsidRDefault="006C3296" w:rsidP="00B71EF9">
      <w:pPr>
        <w:spacing w:line="240" w:lineRule="auto"/>
        <w:jc w:val="center"/>
        <w:rPr>
          <w:rFonts w:cs="B Lotus"/>
          <w:b/>
          <w:bCs/>
          <w:szCs w:val="28"/>
          <w:rtl/>
        </w:rPr>
      </w:pPr>
      <w:r>
        <w:rPr>
          <w:rFonts w:cs="B Lotus"/>
          <w:noProof/>
          <w:szCs w:val="28"/>
          <w:lang w:bidi="ar-SA"/>
        </w:rPr>
        <w:drawing>
          <wp:inline distT="0" distB="0" distL="0" distR="0">
            <wp:extent cx="2533650" cy="200025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650" cy="2000250"/>
                    </a:xfrm>
                    <a:prstGeom prst="rect">
                      <a:avLst/>
                    </a:prstGeom>
                    <a:noFill/>
                    <a:ln>
                      <a:noFill/>
                    </a:ln>
                  </pic:spPr>
                </pic:pic>
              </a:graphicData>
            </a:graphic>
          </wp:inline>
        </w:drawing>
      </w:r>
    </w:p>
    <w:p w:rsidR="004004AC" w:rsidRPr="00221C47" w:rsidRDefault="004004AC" w:rsidP="00B71EF9">
      <w:pPr>
        <w:spacing w:line="240" w:lineRule="auto"/>
        <w:jc w:val="center"/>
        <w:rPr>
          <w:rFonts w:cs="B Lotus"/>
          <w:b/>
          <w:bCs/>
          <w:szCs w:val="28"/>
          <w:rtl/>
        </w:rPr>
      </w:pPr>
    </w:p>
    <w:p w:rsidR="00A028E1" w:rsidRPr="00221C47" w:rsidRDefault="00A028E1" w:rsidP="00B71EF9">
      <w:pPr>
        <w:spacing w:line="240" w:lineRule="auto"/>
        <w:jc w:val="center"/>
        <w:rPr>
          <w:rFonts w:cs="B Lotus"/>
          <w:b/>
          <w:bCs/>
          <w:szCs w:val="28"/>
          <w:rtl/>
        </w:rPr>
      </w:pPr>
    </w:p>
    <w:p w:rsidR="008F5BFD" w:rsidRPr="00C80505" w:rsidRDefault="00A028E1" w:rsidP="00A028E1">
      <w:pPr>
        <w:spacing w:line="204" w:lineRule="auto"/>
        <w:jc w:val="center"/>
        <w:rPr>
          <w:rFonts w:cs="B Yagut"/>
          <w:b/>
          <w:bCs/>
          <w:sz w:val="26"/>
          <w:szCs w:val="32"/>
          <w:rtl/>
        </w:rPr>
      </w:pPr>
      <w:r w:rsidRPr="00C80505">
        <w:rPr>
          <w:rFonts w:cs="B Yagut" w:hint="cs"/>
          <w:b/>
          <w:bCs/>
          <w:sz w:val="26"/>
          <w:szCs w:val="32"/>
          <w:rtl/>
        </w:rPr>
        <w:t>تأليف</w:t>
      </w:r>
    </w:p>
    <w:p w:rsidR="008F5BFD" w:rsidRPr="00C80505" w:rsidRDefault="00A028E1" w:rsidP="00A028E1">
      <w:pPr>
        <w:spacing w:line="204" w:lineRule="auto"/>
        <w:jc w:val="center"/>
        <w:rPr>
          <w:rFonts w:cs="B Yagut"/>
          <w:b/>
          <w:bCs/>
          <w:sz w:val="44"/>
          <w:rtl/>
        </w:rPr>
      </w:pPr>
      <w:r w:rsidRPr="00C80505">
        <w:rPr>
          <w:rFonts w:cs="B Yagut" w:hint="cs"/>
          <w:b/>
          <w:bCs/>
          <w:sz w:val="44"/>
          <w:rtl/>
        </w:rPr>
        <w:t>دكتر محمود طحان</w:t>
      </w:r>
    </w:p>
    <w:p w:rsidR="008F5BFD" w:rsidRPr="00C80505" w:rsidRDefault="008F5BFD" w:rsidP="00A028E1">
      <w:pPr>
        <w:spacing w:line="204" w:lineRule="auto"/>
        <w:jc w:val="center"/>
        <w:rPr>
          <w:rFonts w:cs="B Yagut"/>
          <w:b/>
          <w:bCs/>
          <w:sz w:val="10"/>
          <w:szCs w:val="28"/>
          <w:rtl/>
        </w:rPr>
      </w:pPr>
    </w:p>
    <w:p w:rsidR="004004AC" w:rsidRPr="00C80505" w:rsidRDefault="004004AC" w:rsidP="00A028E1">
      <w:pPr>
        <w:spacing w:line="204" w:lineRule="auto"/>
        <w:jc w:val="center"/>
        <w:rPr>
          <w:rFonts w:cs="B Yagut"/>
          <w:b/>
          <w:bCs/>
          <w:sz w:val="18"/>
          <w:szCs w:val="28"/>
          <w:rtl/>
        </w:rPr>
      </w:pPr>
    </w:p>
    <w:p w:rsidR="004004AC" w:rsidRPr="00C80505" w:rsidRDefault="004004AC" w:rsidP="00A028E1">
      <w:pPr>
        <w:spacing w:line="204" w:lineRule="auto"/>
        <w:jc w:val="center"/>
        <w:rPr>
          <w:rFonts w:cs="B Yagut"/>
          <w:b/>
          <w:bCs/>
          <w:szCs w:val="28"/>
          <w:rtl/>
        </w:rPr>
      </w:pPr>
    </w:p>
    <w:p w:rsidR="008F5BFD" w:rsidRPr="00C80505" w:rsidRDefault="00A028E1" w:rsidP="00A028E1">
      <w:pPr>
        <w:spacing w:line="204" w:lineRule="auto"/>
        <w:jc w:val="center"/>
        <w:rPr>
          <w:rFonts w:cs="B Yagut"/>
          <w:b/>
          <w:bCs/>
          <w:sz w:val="26"/>
          <w:szCs w:val="32"/>
          <w:rtl/>
        </w:rPr>
      </w:pPr>
      <w:r w:rsidRPr="00C80505">
        <w:rPr>
          <w:rFonts w:cs="B Yagut" w:hint="cs"/>
          <w:b/>
          <w:bCs/>
          <w:sz w:val="26"/>
          <w:szCs w:val="32"/>
          <w:rtl/>
        </w:rPr>
        <w:t>ترجمه و تعليق</w:t>
      </w:r>
    </w:p>
    <w:p w:rsidR="008F5BFD" w:rsidRPr="00C80505" w:rsidRDefault="00A028E1" w:rsidP="00A028E1">
      <w:pPr>
        <w:spacing w:line="204" w:lineRule="auto"/>
        <w:jc w:val="center"/>
        <w:rPr>
          <w:rFonts w:cs="B Yagut"/>
          <w:b/>
          <w:bCs/>
          <w:sz w:val="44"/>
          <w:rtl/>
        </w:rPr>
      </w:pPr>
      <w:r w:rsidRPr="00C80505">
        <w:rPr>
          <w:rFonts w:cs="B Yagut" w:hint="cs"/>
          <w:b/>
          <w:bCs/>
          <w:sz w:val="44"/>
          <w:rtl/>
        </w:rPr>
        <w:t>فيض محمد بلوچ</w:t>
      </w:r>
    </w:p>
    <w:p w:rsidR="005A1949" w:rsidRPr="00221C47" w:rsidRDefault="00125C6E" w:rsidP="005A1949">
      <w:pPr>
        <w:rPr>
          <w:rFonts w:cs="B Lotus"/>
          <w:szCs w:val="28"/>
          <w:rtl/>
        </w:rPr>
      </w:pPr>
      <w:r w:rsidRPr="00221C47">
        <w:rPr>
          <w:rFonts w:cs="B Lotus"/>
          <w:szCs w:val="28"/>
          <w:rtl/>
        </w:rPr>
        <w:br w:type="page"/>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3"/>
        <w:gridCol w:w="1165"/>
        <w:gridCol w:w="546"/>
        <w:gridCol w:w="1426"/>
        <w:gridCol w:w="2127"/>
      </w:tblGrid>
      <w:tr w:rsidR="00AA7313" w:rsidRPr="00AA7313" w:rsidTr="009D4D83">
        <w:trPr>
          <w:jc w:val="center"/>
        </w:trPr>
        <w:tc>
          <w:tcPr>
            <w:tcW w:w="1530" w:type="pct"/>
            <w:vAlign w:val="center"/>
          </w:tcPr>
          <w:p w:rsidR="00AA7313" w:rsidRPr="00AA7313" w:rsidRDefault="00AA7313" w:rsidP="00AA7313">
            <w:pPr>
              <w:widowControl/>
              <w:spacing w:before="60" w:after="60" w:line="259" w:lineRule="auto"/>
              <w:jc w:val="both"/>
              <w:rPr>
                <w:rFonts w:ascii="IRMitra" w:eastAsia="Calibri" w:hAnsi="IRMitra" w:cs="IRMitra"/>
                <w:b/>
                <w:bCs/>
                <w:color w:val="FF0000"/>
                <w:sz w:val="25"/>
                <w:szCs w:val="25"/>
                <w:rtl/>
                <w:lang w:val="en-GB" w:bidi="ar-SA"/>
              </w:rPr>
            </w:pPr>
            <w:r w:rsidRPr="00AA7313">
              <w:rPr>
                <w:rFonts w:ascii="IRMitra" w:eastAsia="Calibri" w:hAnsi="IRMitra" w:cs="IRMitra" w:hint="cs"/>
                <w:b/>
                <w:bCs/>
                <w:sz w:val="25"/>
                <w:szCs w:val="25"/>
                <w:rtl/>
                <w:lang w:val="en-GB" w:bidi="ar-SA"/>
              </w:rPr>
              <w:lastRenderedPageBreak/>
              <w:t>عنوان</w:t>
            </w:r>
            <w:r w:rsidRPr="00AA7313">
              <w:rPr>
                <w:rFonts w:ascii="IRMitra" w:eastAsia="Calibri" w:hAnsi="IRMitra" w:cs="IRMitra"/>
                <w:b/>
                <w:bCs/>
                <w:sz w:val="25"/>
                <w:szCs w:val="25"/>
                <w:rtl/>
                <w:lang w:val="en-GB" w:bidi="ar-SA"/>
              </w:rPr>
              <w:t xml:space="preserve"> کتاب</w:t>
            </w:r>
            <w:r w:rsidRPr="00AA7313">
              <w:rPr>
                <w:rFonts w:ascii="IRMitra" w:eastAsia="Calibri" w:hAnsi="IRMitra" w:cs="IRMitra" w:hint="cs"/>
                <w:b/>
                <w:bCs/>
                <w:sz w:val="25"/>
                <w:szCs w:val="25"/>
                <w:rtl/>
                <w:lang w:val="en-GB" w:bidi="ar-SA"/>
              </w:rPr>
              <w:t>:</w:t>
            </w:r>
          </w:p>
        </w:tc>
        <w:tc>
          <w:tcPr>
            <w:tcW w:w="3470" w:type="pct"/>
            <w:gridSpan w:val="4"/>
            <w:vAlign w:val="center"/>
          </w:tcPr>
          <w:p w:rsidR="00AA7313" w:rsidRPr="00AA7313" w:rsidRDefault="00AA7313" w:rsidP="00AA7313">
            <w:pPr>
              <w:widowControl/>
              <w:spacing w:before="60" w:after="60" w:line="259" w:lineRule="auto"/>
              <w:jc w:val="both"/>
              <w:rPr>
                <w:rFonts w:ascii="IRMitra" w:eastAsia="Calibri" w:hAnsi="IRMitra" w:cs="IRMitra"/>
                <w:color w:val="244061"/>
                <w:sz w:val="26"/>
                <w:szCs w:val="26"/>
                <w:rtl/>
                <w:lang w:val="en-GB" w:bidi="ar-SA"/>
              </w:rPr>
            </w:pPr>
            <w:r w:rsidRPr="00AA7313">
              <w:rPr>
                <w:rFonts w:ascii="IRMitra" w:eastAsia="Calibri" w:hAnsi="IRMitra" w:cs="IRMitra"/>
                <w:color w:val="244061"/>
                <w:sz w:val="26"/>
                <w:szCs w:val="26"/>
                <w:rtl/>
                <w:lang w:val="en-GB" w:bidi="ar-SA"/>
              </w:rPr>
              <w:t>ترجمه‌</w:t>
            </w:r>
            <w:r w:rsidRPr="00AA7313">
              <w:rPr>
                <w:rFonts w:ascii="IRMitra" w:eastAsia="Calibri" w:hAnsi="IRMitra" w:cs="IRMitra" w:hint="cs"/>
                <w:color w:val="244061"/>
                <w:sz w:val="26"/>
                <w:szCs w:val="26"/>
                <w:rtl/>
                <w:lang w:val="en-GB" w:bidi="ar-SA"/>
              </w:rPr>
              <w:t>ی</w:t>
            </w:r>
            <w:r w:rsidRPr="00AA7313">
              <w:rPr>
                <w:rFonts w:ascii="IRMitra" w:eastAsia="Calibri" w:hAnsi="IRMitra" w:cs="IRMitra"/>
                <w:color w:val="244061"/>
                <w:sz w:val="26"/>
                <w:szCs w:val="26"/>
                <w:rtl/>
                <w:lang w:val="en-GB" w:bidi="ar-SA"/>
              </w:rPr>
              <w:t xml:space="preserve"> تيسير مصطلح الحديث</w:t>
            </w:r>
          </w:p>
        </w:tc>
      </w:tr>
      <w:tr w:rsidR="00AA7313" w:rsidRPr="00AA7313" w:rsidTr="009D4D83">
        <w:trPr>
          <w:jc w:val="center"/>
        </w:trPr>
        <w:tc>
          <w:tcPr>
            <w:tcW w:w="1530" w:type="pct"/>
          </w:tcPr>
          <w:p w:rsidR="00AA7313" w:rsidRPr="00AA7313" w:rsidRDefault="00AA7313" w:rsidP="00AA7313">
            <w:pPr>
              <w:widowControl/>
              <w:spacing w:before="60" w:after="60" w:line="259" w:lineRule="auto"/>
              <w:jc w:val="both"/>
              <w:rPr>
                <w:rFonts w:ascii="IRMitra" w:eastAsia="Calibri" w:hAnsi="IRMitra" w:cs="IRMitra"/>
                <w:b/>
                <w:bCs/>
                <w:sz w:val="25"/>
                <w:szCs w:val="25"/>
                <w:rtl/>
                <w:lang w:val="en-GB" w:bidi="ar-SA"/>
              </w:rPr>
            </w:pPr>
            <w:bookmarkStart w:id="1" w:name="_Hlk452308896"/>
            <w:r w:rsidRPr="00AA7313">
              <w:rPr>
                <w:rFonts w:ascii="IRMitra" w:eastAsia="Calibri" w:hAnsi="IRMitra" w:cs="IRMitra" w:hint="cs"/>
                <w:b/>
                <w:bCs/>
                <w:sz w:val="25"/>
                <w:szCs w:val="25"/>
                <w:rtl/>
                <w:lang w:val="en-GB" w:bidi="ar-SA"/>
              </w:rPr>
              <w:t>تألیف</w:t>
            </w:r>
            <w:r w:rsidRPr="00AA7313">
              <w:rPr>
                <w:rFonts w:ascii="IRMitra" w:eastAsia="Calibri" w:hAnsi="IRMitra" w:cs="IRMitra"/>
                <w:b/>
                <w:bCs/>
                <w:sz w:val="25"/>
                <w:szCs w:val="25"/>
                <w:rtl/>
                <w:lang w:val="en-GB" w:bidi="ar-SA"/>
              </w:rPr>
              <w:t>:</w:t>
            </w:r>
          </w:p>
        </w:tc>
        <w:tc>
          <w:tcPr>
            <w:tcW w:w="3470" w:type="pct"/>
            <w:gridSpan w:val="4"/>
          </w:tcPr>
          <w:p w:rsidR="00AA7313" w:rsidRPr="00AA7313" w:rsidRDefault="00AA7313" w:rsidP="00AA7313">
            <w:pPr>
              <w:widowControl/>
              <w:spacing w:before="60" w:after="60" w:line="259" w:lineRule="auto"/>
              <w:jc w:val="both"/>
              <w:rPr>
                <w:rFonts w:ascii="IRMitra" w:eastAsia="Calibri" w:hAnsi="IRMitra" w:cs="IRMitra"/>
                <w:color w:val="244061"/>
                <w:sz w:val="26"/>
                <w:szCs w:val="26"/>
                <w:rtl/>
                <w:lang w:val="en-GB" w:bidi="ar-SA"/>
              </w:rPr>
            </w:pPr>
            <w:r w:rsidRPr="00AA7313">
              <w:rPr>
                <w:rFonts w:ascii="IRMitra" w:eastAsia="Calibri" w:hAnsi="IRMitra" w:cs="IRMitra"/>
                <w:color w:val="244061"/>
                <w:sz w:val="26"/>
                <w:szCs w:val="26"/>
                <w:rtl/>
                <w:lang w:val="en-GB" w:bidi="ar-SA"/>
              </w:rPr>
              <w:t>دكتر محمود طحان</w:t>
            </w:r>
          </w:p>
        </w:tc>
      </w:tr>
      <w:tr w:rsidR="00AA7313" w:rsidRPr="00AA7313" w:rsidTr="009D4D83">
        <w:trPr>
          <w:jc w:val="center"/>
        </w:trPr>
        <w:tc>
          <w:tcPr>
            <w:tcW w:w="1530" w:type="pct"/>
          </w:tcPr>
          <w:p w:rsidR="00AA7313" w:rsidRPr="00AA7313" w:rsidRDefault="00AA7313" w:rsidP="00AA7313">
            <w:pPr>
              <w:widowControl/>
              <w:spacing w:before="60" w:after="60" w:line="259" w:lineRule="auto"/>
              <w:jc w:val="both"/>
              <w:rPr>
                <w:rFonts w:ascii="IRMitra" w:eastAsia="Calibri" w:hAnsi="IRMitra" w:cs="IRMitra"/>
                <w:b/>
                <w:bCs/>
                <w:sz w:val="25"/>
                <w:szCs w:val="25"/>
                <w:rtl/>
                <w:lang w:val="en-GB"/>
              </w:rPr>
            </w:pPr>
            <w:r w:rsidRPr="00AA7313">
              <w:rPr>
                <w:rFonts w:ascii="IRMitra" w:eastAsia="Calibri" w:hAnsi="IRMitra" w:cs="IRMitra" w:hint="cs"/>
                <w:b/>
                <w:bCs/>
                <w:sz w:val="25"/>
                <w:szCs w:val="25"/>
                <w:rtl/>
                <w:lang w:val="en-GB"/>
              </w:rPr>
              <w:t>مترجم:</w:t>
            </w:r>
          </w:p>
        </w:tc>
        <w:tc>
          <w:tcPr>
            <w:tcW w:w="3470" w:type="pct"/>
            <w:gridSpan w:val="4"/>
          </w:tcPr>
          <w:p w:rsidR="00AA7313" w:rsidRPr="00AA7313" w:rsidRDefault="00AA7313" w:rsidP="00AA7313">
            <w:pPr>
              <w:widowControl/>
              <w:spacing w:before="60" w:after="60" w:line="259" w:lineRule="auto"/>
              <w:jc w:val="both"/>
              <w:rPr>
                <w:rFonts w:ascii="IRMitra" w:eastAsia="Calibri" w:hAnsi="IRMitra" w:cs="IRMitra"/>
                <w:color w:val="244061"/>
                <w:sz w:val="26"/>
                <w:szCs w:val="26"/>
                <w:rtl/>
                <w:lang w:val="en-GB" w:bidi="ar-SA"/>
              </w:rPr>
            </w:pPr>
            <w:r w:rsidRPr="00AA7313">
              <w:rPr>
                <w:rFonts w:ascii="IRMitra" w:eastAsia="Calibri" w:hAnsi="IRMitra" w:cs="IRMitra"/>
                <w:color w:val="244061"/>
                <w:sz w:val="26"/>
                <w:szCs w:val="26"/>
                <w:rtl/>
                <w:lang w:val="en-GB" w:bidi="ar-SA"/>
              </w:rPr>
              <w:t>فيض محمد بلوچ</w:t>
            </w:r>
          </w:p>
        </w:tc>
      </w:tr>
      <w:bookmarkEnd w:id="1"/>
      <w:tr w:rsidR="00AA7313" w:rsidRPr="00AA7313" w:rsidTr="009D4D83">
        <w:trPr>
          <w:jc w:val="center"/>
        </w:trPr>
        <w:tc>
          <w:tcPr>
            <w:tcW w:w="1530" w:type="pct"/>
            <w:vAlign w:val="center"/>
          </w:tcPr>
          <w:p w:rsidR="00AA7313" w:rsidRPr="00AA7313" w:rsidRDefault="00AA7313" w:rsidP="00AA7313">
            <w:pPr>
              <w:widowControl/>
              <w:spacing w:before="60" w:after="60" w:line="259" w:lineRule="auto"/>
              <w:jc w:val="both"/>
              <w:rPr>
                <w:rFonts w:ascii="IRMitra" w:eastAsia="Calibri" w:hAnsi="IRMitra" w:cs="IRMitra"/>
                <w:b/>
                <w:bCs/>
                <w:color w:val="FF0000"/>
                <w:sz w:val="25"/>
                <w:szCs w:val="25"/>
                <w:rtl/>
                <w:lang w:val="en-GB" w:bidi="ar-SA"/>
              </w:rPr>
            </w:pPr>
            <w:r w:rsidRPr="00AA7313">
              <w:rPr>
                <w:rFonts w:ascii="IRMitra" w:eastAsia="Calibri" w:hAnsi="IRMitra" w:cs="IRMitra" w:hint="cs"/>
                <w:b/>
                <w:bCs/>
                <w:sz w:val="25"/>
                <w:szCs w:val="25"/>
                <w:rtl/>
                <w:lang w:val="en-GB" w:bidi="ar-SA"/>
              </w:rPr>
              <w:t>موضوع:</w:t>
            </w:r>
          </w:p>
        </w:tc>
        <w:tc>
          <w:tcPr>
            <w:tcW w:w="3470" w:type="pct"/>
            <w:gridSpan w:val="4"/>
            <w:vAlign w:val="center"/>
          </w:tcPr>
          <w:p w:rsidR="00AA7313" w:rsidRPr="00AA7313" w:rsidRDefault="00AA7313" w:rsidP="00AA7313">
            <w:pPr>
              <w:widowControl/>
              <w:spacing w:before="60" w:after="60" w:line="259" w:lineRule="auto"/>
              <w:jc w:val="both"/>
              <w:rPr>
                <w:rFonts w:ascii="IRMitra" w:eastAsia="Calibri" w:hAnsi="IRMitra" w:cs="IRMitra"/>
                <w:color w:val="244061"/>
                <w:sz w:val="26"/>
                <w:szCs w:val="26"/>
                <w:rtl/>
                <w:lang w:val="en-GB" w:bidi="ar-SA"/>
              </w:rPr>
            </w:pPr>
            <w:r w:rsidRPr="00AA7313">
              <w:rPr>
                <w:rFonts w:ascii="IRMitra" w:eastAsia="Calibri" w:hAnsi="IRMitra" w:cs="IRMitra"/>
                <w:color w:val="244061"/>
                <w:sz w:val="26"/>
                <w:szCs w:val="26"/>
                <w:rtl/>
                <w:lang w:val="en-GB" w:bidi="ar-SA"/>
              </w:rPr>
              <w:t>تار</w:t>
            </w:r>
            <w:r w:rsidRPr="00AA7313">
              <w:rPr>
                <w:rFonts w:ascii="IRMitra" w:eastAsia="Calibri" w:hAnsi="IRMitra" w:cs="IRMitra" w:hint="cs"/>
                <w:color w:val="244061"/>
                <w:sz w:val="26"/>
                <w:szCs w:val="26"/>
                <w:rtl/>
                <w:lang w:val="en-GB" w:bidi="ar-SA"/>
              </w:rPr>
              <w:t>ی</w:t>
            </w:r>
            <w:r w:rsidRPr="00AA7313">
              <w:rPr>
                <w:rFonts w:ascii="IRMitra" w:eastAsia="Calibri" w:hAnsi="IRMitra" w:cs="IRMitra" w:hint="eastAsia"/>
                <w:color w:val="244061"/>
                <w:sz w:val="26"/>
                <w:szCs w:val="26"/>
                <w:rtl/>
                <w:lang w:val="en-GB" w:bidi="ar-SA"/>
              </w:rPr>
              <w:t>خ</w:t>
            </w:r>
            <w:r w:rsidRPr="00AA7313">
              <w:rPr>
                <w:rFonts w:ascii="IRMitra" w:eastAsia="Calibri" w:hAnsi="IRMitra" w:cs="IRMitra"/>
                <w:color w:val="244061"/>
                <w:sz w:val="26"/>
                <w:szCs w:val="26"/>
                <w:rtl/>
                <w:lang w:val="en-GB" w:bidi="ar-SA"/>
              </w:rPr>
              <w:t xml:space="preserve"> و اصول علم حد</w:t>
            </w:r>
            <w:r w:rsidRPr="00AA7313">
              <w:rPr>
                <w:rFonts w:ascii="IRMitra" w:eastAsia="Calibri" w:hAnsi="IRMitra" w:cs="IRMitra" w:hint="cs"/>
                <w:color w:val="244061"/>
                <w:sz w:val="26"/>
                <w:szCs w:val="26"/>
                <w:rtl/>
                <w:lang w:val="en-GB" w:bidi="ar-SA"/>
              </w:rPr>
              <w:t>ی</w:t>
            </w:r>
            <w:r w:rsidRPr="00AA7313">
              <w:rPr>
                <w:rFonts w:ascii="IRMitra" w:eastAsia="Calibri" w:hAnsi="IRMitra" w:cs="IRMitra" w:hint="eastAsia"/>
                <w:color w:val="244061"/>
                <w:sz w:val="26"/>
                <w:szCs w:val="26"/>
                <w:rtl/>
                <w:lang w:val="en-GB" w:bidi="ar-SA"/>
              </w:rPr>
              <w:t>ث</w:t>
            </w:r>
            <w:r w:rsidRPr="00AA7313">
              <w:rPr>
                <w:rFonts w:ascii="IRMitra" w:eastAsia="Calibri" w:hAnsi="IRMitra" w:cs="IRMitra"/>
                <w:color w:val="244061"/>
                <w:sz w:val="26"/>
                <w:szCs w:val="26"/>
                <w:rtl/>
                <w:lang w:val="en-GB" w:bidi="ar-SA"/>
              </w:rPr>
              <w:t xml:space="preserve"> و رجال</w:t>
            </w:r>
          </w:p>
        </w:tc>
      </w:tr>
      <w:tr w:rsidR="00AA7313" w:rsidRPr="00AA7313" w:rsidTr="009D4D83">
        <w:trPr>
          <w:jc w:val="center"/>
        </w:trPr>
        <w:tc>
          <w:tcPr>
            <w:tcW w:w="1530" w:type="pct"/>
            <w:vAlign w:val="center"/>
          </w:tcPr>
          <w:p w:rsidR="00AA7313" w:rsidRPr="00AA7313" w:rsidRDefault="00AA7313" w:rsidP="00AA7313">
            <w:pPr>
              <w:widowControl/>
              <w:spacing w:before="60" w:after="60" w:line="259" w:lineRule="auto"/>
              <w:jc w:val="both"/>
              <w:rPr>
                <w:rFonts w:ascii="IRMitra" w:eastAsia="Calibri" w:hAnsi="IRMitra" w:cs="IRMitra"/>
                <w:b/>
                <w:bCs/>
                <w:color w:val="FF0000"/>
                <w:sz w:val="25"/>
                <w:szCs w:val="25"/>
                <w:rtl/>
                <w:lang w:val="en-GB" w:bidi="ar-SA"/>
              </w:rPr>
            </w:pPr>
            <w:r w:rsidRPr="00AA7313">
              <w:rPr>
                <w:rFonts w:ascii="IRMitra" w:eastAsia="Calibri" w:hAnsi="IRMitra" w:cs="IRMitra" w:hint="cs"/>
                <w:b/>
                <w:bCs/>
                <w:sz w:val="25"/>
                <w:szCs w:val="25"/>
                <w:rtl/>
                <w:lang w:val="en-GB" w:bidi="ar-SA"/>
              </w:rPr>
              <w:t xml:space="preserve">نوبت انتشار: </w:t>
            </w:r>
          </w:p>
        </w:tc>
        <w:tc>
          <w:tcPr>
            <w:tcW w:w="3470" w:type="pct"/>
            <w:gridSpan w:val="4"/>
            <w:vAlign w:val="center"/>
          </w:tcPr>
          <w:p w:rsidR="00AA7313" w:rsidRPr="00AA7313" w:rsidRDefault="00AA7313" w:rsidP="00AA7313">
            <w:pPr>
              <w:widowControl/>
              <w:spacing w:before="60" w:after="60" w:line="259" w:lineRule="auto"/>
              <w:jc w:val="both"/>
              <w:rPr>
                <w:rFonts w:ascii="IRMitra" w:eastAsia="Calibri" w:hAnsi="IRMitra" w:cs="IRMitra"/>
                <w:color w:val="244061"/>
                <w:sz w:val="26"/>
                <w:szCs w:val="26"/>
                <w:rtl/>
                <w:lang w:val="en-GB" w:bidi="ar-SA"/>
              </w:rPr>
            </w:pPr>
            <w:r w:rsidRPr="00AA7313">
              <w:rPr>
                <w:rFonts w:ascii="IRMitra" w:eastAsia="Calibri" w:hAnsi="IRMitra" w:cs="IRMitra" w:hint="cs"/>
                <w:color w:val="244061"/>
                <w:sz w:val="26"/>
                <w:szCs w:val="26"/>
                <w:rtl/>
                <w:lang w:val="en-GB" w:bidi="ar-SA"/>
              </w:rPr>
              <w:t xml:space="preserve">اول (دیجیتال) </w:t>
            </w:r>
          </w:p>
        </w:tc>
      </w:tr>
      <w:tr w:rsidR="00AA7313" w:rsidRPr="00AA7313" w:rsidTr="009D4D83">
        <w:trPr>
          <w:jc w:val="center"/>
        </w:trPr>
        <w:tc>
          <w:tcPr>
            <w:tcW w:w="1530" w:type="pct"/>
            <w:vAlign w:val="center"/>
          </w:tcPr>
          <w:p w:rsidR="00AA7313" w:rsidRPr="00AA7313" w:rsidRDefault="00AA7313" w:rsidP="00AA7313">
            <w:pPr>
              <w:widowControl/>
              <w:spacing w:before="60" w:after="60" w:line="259" w:lineRule="auto"/>
              <w:jc w:val="both"/>
              <w:rPr>
                <w:rFonts w:ascii="IRMitra" w:eastAsia="Calibri" w:hAnsi="IRMitra" w:cs="IRMitra"/>
                <w:b/>
                <w:bCs/>
                <w:color w:val="FF0000"/>
                <w:sz w:val="25"/>
                <w:szCs w:val="25"/>
                <w:rtl/>
                <w:lang w:val="en-GB" w:bidi="ar-SA"/>
              </w:rPr>
            </w:pPr>
            <w:r w:rsidRPr="00AA7313">
              <w:rPr>
                <w:rFonts w:ascii="IRMitra" w:eastAsia="Calibri" w:hAnsi="IRMitra" w:cs="IRMitra" w:hint="cs"/>
                <w:b/>
                <w:bCs/>
                <w:sz w:val="25"/>
                <w:szCs w:val="25"/>
                <w:rtl/>
                <w:lang w:val="en-GB" w:bidi="ar-SA"/>
              </w:rPr>
              <w:t xml:space="preserve">تاریخ انتشار: </w:t>
            </w:r>
          </w:p>
        </w:tc>
        <w:tc>
          <w:tcPr>
            <w:tcW w:w="3470" w:type="pct"/>
            <w:gridSpan w:val="4"/>
            <w:vAlign w:val="center"/>
          </w:tcPr>
          <w:p w:rsidR="00AA7313" w:rsidRPr="00AA7313" w:rsidRDefault="00AA7313" w:rsidP="00AA7313">
            <w:pPr>
              <w:widowControl/>
              <w:spacing w:before="60" w:after="60" w:line="259" w:lineRule="auto"/>
              <w:jc w:val="both"/>
              <w:rPr>
                <w:rFonts w:ascii="IRMitra" w:eastAsia="Calibri" w:hAnsi="IRMitra" w:cs="IRMitra"/>
                <w:color w:val="244061"/>
                <w:sz w:val="26"/>
                <w:szCs w:val="26"/>
                <w:rtl/>
                <w:lang w:val="en-GB"/>
              </w:rPr>
            </w:pPr>
            <w:r w:rsidRPr="00AA7313">
              <w:rPr>
                <w:rFonts w:ascii="IRMitra" w:eastAsia="Calibri" w:hAnsi="IRMitra" w:cs="IRMitra"/>
                <w:color w:val="244061"/>
                <w:sz w:val="30"/>
                <w:szCs w:val="30"/>
                <w:rtl/>
                <w:lang w:val="en-GB"/>
              </w:rPr>
              <w:t>دی (جدی) 1394شمسی، ر</w:t>
            </w:r>
            <w:r w:rsidRPr="00AA7313">
              <w:rPr>
                <w:rFonts w:ascii="IRMitra" w:eastAsia="Calibri" w:hAnsi="IRMitra" w:cs="IRMitra"/>
                <w:color w:val="244061"/>
                <w:sz w:val="30"/>
                <w:szCs w:val="30"/>
                <w:rtl/>
                <w:lang w:val="en-GB" w:bidi="ar-SA"/>
              </w:rPr>
              <w:t>بيع الأول</w:t>
            </w:r>
            <w:r w:rsidRPr="00AA7313">
              <w:rPr>
                <w:rFonts w:ascii="IRMitra" w:eastAsia="Calibri" w:hAnsi="IRMitra" w:cs="IRMitra"/>
                <w:color w:val="244061"/>
                <w:sz w:val="30"/>
                <w:szCs w:val="30"/>
                <w:rtl/>
                <w:lang w:val="en-GB"/>
              </w:rPr>
              <w:t xml:space="preserve"> 1437 هجری</w:t>
            </w:r>
          </w:p>
        </w:tc>
      </w:tr>
      <w:tr w:rsidR="00AA7313" w:rsidRPr="00AA7313" w:rsidTr="009D4D83">
        <w:trPr>
          <w:jc w:val="center"/>
        </w:trPr>
        <w:tc>
          <w:tcPr>
            <w:tcW w:w="1530" w:type="pct"/>
            <w:vAlign w:val="center"/>
          </w:tcPr>
          <w:p w:rsidR="00AA7313" w:rsidRPr="00AA7313" w:rsidRDefault="00AA7313" w:rsidP="00AA7313">
            <w:pPr>
              <w:widowControl/>
              <w:spacing w:before="60" w:after="60" w:line="259" w:lineRule="auto"/>
              <w:jc w:val="both"/>
              <w:rPr>
                <w:rFonts w:ascii="IRMitra" w:eastAsia="Calibri" w:hAnsi="IRMitra" w:cs="IRMitra"/>
                <w:b/>
                <w:bCs/>
                <w:sz w:val="25"/>
                <w:szCs w:val="25"/>
                <w:rtl/>
                <w:lang w:val="en-GB" w:bidi="ar-SA"/>
              </w:rPr>
            </w:pPr>
            <w:r w:rsidRPr="00AA7313">
              <w:rPr>
                <w:rFonts w:ascii="IRMitra" w:eastAsia="Calibri" w:hAnsi="IRMitra" w:cs="IRMitra" w:hint="cs"/>
                <w:b/>
                <w:bCs/>
                <w:sz w:val="25"/>
                <w:szCs w:val="25"/>
                <w:rtl/>
                <w:lang w:val="en-GB" w:bidi="ar-SA"/>
              </w:rPr>
              <w:t xml:space="preserve">منبع: </w:t>
            </w:r>
          </w:p>
        </w:tc>
        <w:tc>
          <w:tcPr>
            <w:tcW w:w="3470" w:type="pct"/>
            <w:gridSpan w:val="4"/>
            <w:vAlign w:val="center"/>
          </w:tcPr>
          <w:p w:rsidR="00AA7313" w:rsidRPr="00AA7313" w:rsidRDefault="00AA7313" w:rsidP="00AA7313">
            <w:pPr>
              <w:widowControl/>
              <w:spacing w:before="60" w:after="60" w:line="259" w:lineRule="auto"/>
              <w:jc w:val="both"/>
              <w:rPr>
                <w:rFonts w:ascii="IRMitra" w:eastAsia="Calibri" w:hAnsi="IRMitra" w:cs="IRMitra"/>
                <w:color w:val="244061"/>
                <w:sz w:val="26"/>
                <w:szCs w:val="26"/>
                <w:rtl/>
              </w:rPr>
            </w:pPr>
          </w:p>
        </w:tc>
      </w:tr>
      <w:tr w:rsidR="00AA7313" w:rsidRPr="00AA7313" w:rsidTr="009D4D83">
        <w:trPr>
          <w:jc w:val="center"/>
        </w:trPr>
        <w:tc>
          <w:tcPr>
            <w:tcW w:w="3598" w:type="pct"/>
            <w:gridSpan w:val="4"/>
            <w:vAlign w:val="center"/>
          </w:tcPr>
          <w:p w:rsidR="00AA7313" w:rsidRPr="00AA7313" w:rsidRDefault="00AA7313" w:rsidP="00AA7313">
            <w:pPr>
              <w:widowControl/>
              <w:spacing w:before="60" w:after="60" w:line="259" w:lineRule="auto"/>
              <w:jc w:val="center"/>
              <w:rPr>
                <w:rFonts w:ascii="Calibri" w:eastAsia="Calibri" w:hAnsi="Calibri" w:cs="IRNazanin"/>
                <w:b/>
                <w:bCs/>
                <w:color w:val="244061"/>
                <w:sz w:val="28"/>
                <w:szCs w:val="28"/>
                <w:rtl/>
                <w:lang w:val="en-GB" w:bidi="ar-SA"/>
              </w:rPr>
            </w:pPr>
            <w:r w:rsidRPr="00AA7313">
              <w:rPr>
                <w:rFonts w:ascii="Calibri" w:eastAsia="Calibri" w:hAnsi="Calibri" w:cs="IRNazanin" w:hint="cs"/>
                <w:b/>
                <w:bCs/>
                <w:color w:val="244061"/>
                <w:sz w:val="22"/>
                <w:szCs w:val="26"/>
                <w:rtl/>
                <w:lang w:val="en-GB" w:bidi="ar-SA"/>
              </w:rPr>
              <w:t>ای</w:t>
            </w:r>
            <w:r w:rsidRPr="00AA7313">
              <w:rPr>
                <w:rFonts w:ascii="Calibri" w:eastAsia="Calibri" w:hAnsi="Calibri" w:cs="IRNazanin" w:hint="eastAsia"/>
                <w:b/>
                <w:bCs/>
                <w:color w:val="244061"/>
                <w:sz w:val="22"/>
                <w:szCs w:val="26"/>
                <w:rtl/>
                <w:lang w:val="en-GB" w:bidi="ar-SA"/>
              </w:rPr>
              <w:t>ن</w:t>
            </w:r>
            <w:r w:rsidRPr="00AA7313">
              <w:rPr>
                <w:rFonts w:ascii="Calibri" w:eastAsia="Calibri" w:hAnsi="Calibri" w:cs="IRNazanin"/>
                <w:b/>
                <w:bCs/>
                <w:color w:val="244061"/>
                <w:sz w:val="22"/>
                <w:szCs w:val="26"/>
                <w:rtl/>
                <w:lang w:val="en-GB" w:bidi="ar-SA"/>
              </w:rPr>
              <w:t xml:space="preserve"> کتاب </w:t>
            </w:r>
            <w:r w:rsidRPr="00AA7313">
              <w:rPr>
                <w:rFonts w:ascii="Calibri" w:eastAsia="Calibri" w:hAnsi="Calibri" w:cs="IRNazanin" w:hint="cs"/>
                <w:b/>
                <w:bCs/>
                <w:color w:val="244061"/>
                <w:sz w:val="22"/>
                <w:szCs w:val="26"/>
                <w:rtl/>
                <w:lang w:val="en-GB" w:bidi="ar-SA"/>
              </w:rPr>
              <w:t xml:space="preserve">از سایت </w:t>
            </w:r>
            <w:r w:rsidRPr="00AA7313">
              <w:rPr>
                <w:rFonts w:ascii="Calibri" w:eastAsia="Calibri" w:hAnsi="Calibri" w:cs="IRNazanin"/>
                <w:b/>
                <w:bCs/>
                <w:color w:val="244061"/>
                <w:sz w:val="22"/>
                <w:szCs w:val="26"/>
                <w:rtl/>
                <w:lang w:val="en-GB" w:bidi="ar-SA"/>
              </w:rPr>
              <w:t>کتابخان</w:t>
            </w:r>
            <w:r w:rsidRPr="00AA7313">
              <w:rPr>
                <w:rFonts w:ascii="Calibri" w:eastAsia="Calibri" w:hAnsi="Calibri" w:cs="IRNazanin" w:hint="cs"/>
                <w:b/>
                <w:bCs/>
                <w:color w:val="244061"/>
                <w:sz w:val="22"/>
                <w:szCs w:val="26"/>
                <w:rtl/>
                <w:lang w:val="en-GB" w:bidi="ar-SA"/>
              </w:rPr>
              <w:t>ۀ</w:t>
            </w:r>
            <w:r w:rsidRPr="00AA7313">
              <w:rPr>
                <w:rFonts w:ascii="Calibri" w:eastAsia="Calibri" w:hAnsi="Calibri" w:cs="IRNazanin"/>
                <w:b/>
                <w:bCs/>
                <w:color w:val="244061"/>
                <w:sz w:val="22"/>
                <w:szCs w:val="26"/>
                <w:rtl/>
                <w:lang w:val="en-GB" w:bidi="ar-SA"/>
              </w:rPr>
              <w:t xml:space="preserve"> عق</w:t>
            </w:r>
            <w:r w:rsidRPr="00AA7313">
              <w:rPr>
                <w:rFonts w:ascii="Calibri" w:eastAsia="Calibri" w:hAnsi="Calibri" w:cs="IRNazanin" w:hint="cs"/>
                <w:b/>
                <w:bCs/>
                <w:color w:val="244061"/>
                <w:sz w:val="22"/>
                <w:szCs w:val="26"/>
                <w:rtl/>
                <w:lang w:val="en-GB" w:bidi="ar-SA"/>
              </w:rPr>
              <w:t>ی</w:t>
            </w:r>
            <w:r w:rsidRPr="00AA7313">
              <w:rPr>
                <w:rFonts w:ascii="Calibri" w:eastAsia="Calibri" w:hAnsi="Calibri" w:cs="IRNazanin" w:hint="eastAsia"/>
                <w:b/>
                <w:bCs/>
                <w:color w:val="244061"/>
                <w:sz w:val="22"/>
                <w:szCs w:val="26"/>
                <w:rtl/>
                <w:lang w:val="en-GB" w:bidi="ar-SA"/>
              </w:rPr>
              <w:t>ده</w:t>
            </w:r>
            <w:r w:rsidRPr="00AA7313">
              <w:rPr>
                <w:rFonts w:ascii="Calibri" w:eastAsia="Calibri" w:hAnsi="Calibri" w:cs="IRNazanin"/>
                <w:b/>
                <w:bCs/>
                <w:color w:val="244061"/>
                <w:sz w:val="22"/>
                <w:szCs w:val="26"/>
                <w:rtl/>
                <w:lang w:val="en-GB" w:bidi="ar-SA"/>
              </w:rPr>
              <w:t xml:space="preserve"> </w:t>
            </w:r>
            <w:r w:rsidRPr="00AA7313">
              <w:rPr>
                <w:rFonts w:ascii="Calibri" w:eastAsia="Calibri" w:hAnsi="Calibri" w:cs="IRNazanin" w:hint="cs"/>
                <w:b/>
                <w:bCs/>
                <w:color w:val="244061"/>
                <w:sz w:val="22"/>
                <w:szCs w:val="26"/>
                <w:rtl/>
                <w:lang w:val="en-GB" w:bidi="ar-SA"/>
              </w:rPr>
              <w:t xml:space="preserve">دانلود </w:t>
            </w:r>
            <w:r w:rsidRPr="00AA7313">
              <w:rPr>
                <w:rFonts w:ascii="Calibri" w:eastAsia="Calibri" w:hAnsi="Calibri" w:cs="IRNazanin"/>
                <w:b/>
                <w:bCs/>
                <w:color w:val="244061"/>
                <w:sz w:val="22"/>
                <w:szCs w:val="26"/>
                <w:rtl/>
                <w:lang w:val="en-GB" w:bidi="ar-SA"/>
              </w:rPr>
              <w:t>شده است.</w:t>
            </w:r>
          </w:p>
          <w:p w:rsidR="00AA7313" w:rsidRPr="00AA7313" w:rsidRDefault="00AA7313" w:rsidP="00AA7313">
            <w:pPr>
              <w:widowControl/>
              <w:spacing w:before="60" w:after="60" w:line="259" w:lineRule="auto"/>
              <w:jc w:val="center"/>
              <w:rPr>
                <w:rFonts w:ascii="Calibri" w:eastAsia="Calibri" w:hAnsi="Calibri" w:cs="Calibri"/>
                <w:b/>
                <w:bCs/>
                <w:sz w:val="27"/>
                <w:szCs w:val="27"/>
                <w:rtl/>
                <w:lang w:val="en-GB" w:bidi="ar-SA"/>
              </w:rPr>
            </w:pPr>
            <w:r w:rsidRPr="00AA7313">
              <w:rPr>
                <w:rFonts w:ascii="Calibri" w:eastAsia="Calibri" w:hAnsi="Calibri" w:cs="Calibri"/>
                <w:b/>
                <w:bCs/>
                <w:color w:val="244061"/>
                <w:sz w:val="28"/>
                <w:szCs w:val="28"/>
                <w:lang w:val="en-GB" w:bidi="ar-SA"/>
              </w:rPr>
              <w:t>www.aqeedeh.com</w:t>
            </w:r>
          </w:p>
        </w:tc>
        <w:tc>
          <w:tcPr>
            <w:tcW w:w="1402" w:type="pct"/>
          </w:tcPr>
          <w:p w:rsidR="00AA7313" w:rsidRPr="00AA7313" w:rsidRDefault="00AA7313" w:rsidP="00AA7313">
            <w:pPr>
              <w:widowControl/>
              <w:spacing w:before="60" w:after="60" w:line="259" w:lineRule="auto"/>
              <w:jc w:val="center"/>
              <w:rPr>
                <w:rFonts w:ascii="IRMitra" w:eastAsia="Calibri" w:hAnsi="IRMitra" w:cs="IRMitra"/>
                <w:color w:val="244061"/>
                <w:sz w:val="30"/>
                <w:szCs w:val="30"/>
                <w:rtl/>
                <w:lang w:val="en-GB" w:bidi="ar-SA"/>
              </w:rPr>
            </w:pPr>
            <w:r w:rsidRPr="00AA7313">
              <w:rPr>
                <w:rFonts w:ascii="IRMitra" w:eastAsia="Calibri" w:hAnsi="IRMitra" w:cs="IRMitra" w:hint="cs"/>
                <w:noProof/>
                <w:color w:val="244061"/>
                <w:sz w:val="30"/>
                <w:szCs w:val="30"/>
                <w:rtl/>
                <w:lang w:bidi="ar-SA"/>
              </w:rPr>
              <w:drawing>
                <wp:inline distT="0" distB="0" distL="0" distR="0" wp14:anchorId="2CCF19A3" wp14:editId="2017479A">
                  <wp:extent cx="831850" cy="831850"/>
                  <wp:effectExtent l="0" t="0" r="635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A7313" w:rsidRPr="00AA7313" w:rsidTr="009D4D83">
        <w:trPr>
          <w:jc w:val="center"/>
        </w:trPr>
        <w:tc>
          <w:tcPr>
            <w:tcW w:w="1530" w:type="pct"/>
            <w:vAlign w:val="center"/>
          </w:tcPr>
          <w:p w:rsidR="00AA7313" w:rsidRPr="00AA7313" w:rsidRDefault="00AA7313" w:rsidP="00AA7313">
            <w:pPr>
              <w:widowControl/>
              <w:spacing w:before="60" w:after="60" w:line="259" w:lineRule="auto"/>
              <w:jc w:val="center"/>
              <w:rPr>
                <w:rFonts w:ascii="IRMitra" w:eastAsia="Calibri" w:hAnsi="IRMitra" w:cs="IRMitra"/>
                <w:b/>
                <w:bCs/>
                <w:sz w:val="27"/>
                <w:szCs w:val="27"/>
                <w:rtl/>
                <w:lang w:val="en-GB" w:bidi="ar-SA"/>
              </w:rPr>
            </w:pPr>
            <w:r w:rsidRPr="00AA7313">
              <w:rPr>
                <w:rFonts w:ascii="IRNazanin" w:eastAsia="Calibri" w:hAnsi="IRNazanin" w:cs="IRNazanin"/>
                <w:b/>
                <w:bCs/>
                <w:sz w:val="28"/>
                <w:szCs w:val="28"/>
                <w:rtl/>
                <w:lang w:val="en-GB" w:bidi="ar-SA"/>
              </w:rPr>
              <w:t>ایمیل:</w:t>
            </w:r>
          </w:p>
        </w:tc>
        <w:tc>
          <w:tcPr>
            <w:tcW w:w="3470" w:type="pct"/>
            <w:gridSpan w:val="4"/>
            <w:vAlign w:val="center"/>
          </w:tcPr>
          <w:p w:rsidR="00AA7313" w:rsidRPr="00AA7313" w:rsidRDefault="00AA7313" w:rsidP="00AA7313">
            <w:pPr>
              <w:widowControl/>
              <w:spacing w:before="60" w:after="60" w:line="259" w:lineRule="auto"/>
              <w:jc w:val="left"/>
              <w:rPr>
                <w:rFonts w:ascii="IRMitra" w:eastAsia="Calibri" w:hAnsi="IRMitra" w:cs="IRMitra"/>
                <w:color w:val="244061"/>
                <w:sz w:val="30"/>
                <w:szCs w:val="30"/>
                <w:rtl/>
                <w:lang w:val="en-GB" w:bidi="ar-SA"/>
              </w:rPr>
            </w:pPr>
            <w:r w:rsidRPr="00AA7313">
              <w:rPr>
                <w:rFonts w:ascii="Calibri" w:eastAsia="Calibri" w:hAnsi="Calibri" w:cs="Arial"/>
                <w:b/>
                <w:bCs/>
                <w:sz w:val="28"/>
                <w:szCs w:val="28"/>
                <w:lang w:val="en-GB" w:bidi="ar-SA"/>
              </w:rPr>
              <w:t>book@aqeedeh.com</w:t>
            </w:r>
          </w:p>
        </w:tc>
      </w:tr>
      <w:tr w:rsidR="00AA7313" w:rsidRPr="00AA7313" w:rsidTr="009D4D83">
        <w:trPr>
          <w:jc w:val="center"/>
        </w:trPr>
        <w:tc>
          <w:tcPr>
            <w:tcW w:w="5000" w:type="pct"/>
            <w:gridSpan w:val="5"/>
            <w:vAlign w:val="bottom"/>
          </w:tcPr>
          <w:p w:rsidR="00AA7313" w:rsidRPr="00AA7313" w:rsidRDefault="00AA7313" w:rsidP="00AA7313">
            <w:pPr>
              <w:widowControl/>
              <w:spacing w:before="60" w:after="60" w:line="259" w:lineRule="auto"/>
              <w:jc w:val="center"/>
              <w:rPr>
                <w:rFonts w:ascii="IRMitra" w:eastAsia="Calibri" w:hAnsi="IRMitra" w:cs="IRMitra"/>
                <w:color w:val="244061"/>
                <w:sz w:val="30"/>
                <w:szCs w:val="30"/>
                <w:rtl/>
                <w:lang w:val="en-GB" w:bidi="ar-SA"/>
              </w:rPr>
            </w:pPr>
            <w:r w:rsidRPr="00AA7313">
              <w:rPr>
                <w:rFonts w:ascii="Times New Roman Bold" w:eastAsia="Calibri" w:hAnsi="Times New Roman Bold" w:cs="IRNazanin"/>
                <w:b/>
                <w:bCs/>
                <w:sz w:val="26"/>
                <w:szCs w:val="28"/>
                <w:rtl/>
                <w:lang w:val="en-GB" w:bidi="ar-SA"/>
              </w:rPr>
              <w:t>سا</w:t>
            </w:r>
            <w:r w:rsidRPr="00AA7313">
              <w:rPr>
                <w:rFonts w:ascii="Times New Roman Bold" w:eastAsia="Calibri" w:hAnsi="Times New Roman Bold" w:cs="IRNazanin" w:hint="cs"/>
                <w:b/>
                <w:bCs/>
                <w:sz w:val="26"/>
                <w:szCs w:val="28"/>
                <w:rtl/>
                <w:lang w:val="en-GB" w:bidi="ar-SA"/>
              </w:rPr>
              <w:t>ی</w:t>
            </w:r>
            <w:r w:rsidRPr="00AA7313">
              <w:rPr>
                <w:rFonts w:ascii="Times New Roman Bold" w:eastAsia="Calibri" w:hAnsi="Times New Roman Bold" w:cs="IRNazanin" w:hint="eastAsia"/>
                <w:b/>
                <w:bCs/>
                <w:sz w:val="26"/>
                <w:szCs w:val="28"/>
                <w:rtl/>
                <w:lang w:val="en-GB" w:bidi="ar-SA"/>
              </w:rPr>
              <w:t>ت‌ها</w:t>
            </w:r>
            <w:r w:rsidRPr="00AA7313">
              <w:rPr>
                <w:rFonts w:ascii="Times New Roman Bold" w:eastAsia="Calibri" w:hAnsi="Times New Roman Bold" w:cs="IRNazanin" w:hint="cs"/>
                <w:b/>
                <w:bCs/>
                <w:sz w:val="26"/>
                <w:szCs w:val="28"/>
                <w:rtl/>
                <w:lang w:val="en-GB" w:bidi="ar-SA"/>
              </w:rPr>
              <w:t>ی</w:t>
            </w:r>
            <w:r w:rsidRPr="00AA7313">
              <w:rPr>
                <w:rFonts w:ascii="Times New Roman Bold" w:eastAsia="Calibri" w:hAnsi="Times New Roman Bold" w:cs="IRNazanin"/>
                <w:b/>
                <w:bCs/>
                <w:sz w:val="26"/>
                <w:szCs w:val="28"/>
                <w:rtl/>
                <w:lang w:val="en-GB" w:bidi="ar-SA"/>
              </w:rPr>
              <w:t xml:space="preserve"> مجموع</w:t>
            </w:r>
            <w:r w:rsidRPr="00AA7313">
              <w:rPr>
                <w:rFonts w:ascii="Times New Roman Bold" w:eastAsia="Calibri" w:hAnsi="Times New Roman Bold" w:cs="IRNazanin" w:hint="cs"/>
                <w:b/>
                <w:bCs/>
                <w:sz w:val="26"/>
                <w:szCs w:val="28"/>
                <w:rtl/>
                <w:lang w:val="en-GB" w:bidi="ar-SA"/>
              </w:rPr>
              <w:t>ۀ</w:t>
            </w:r>
            <w:r w:rsidRPr="00AA7313">
              <w:rPr>
                <w:rFonts w:ascii="Times New Roman Bold" w:eastAsia="Calibri" w:hAnsi="Times New Roman Bold" w:cs="IRNazanin"/>
                <w:b/>
                <w:bCs/>
                <w:sz w:val="26"/>
                <w:szCs w:val="28"/>
                <w:rtl/>
                <w:lang w:val="en-GB" w:bidi="ar-SA"/>
              </w:rPr>
              <w:t xml:space="preserve"> موحد</w:t>
            </w:r>
            <w:r w:rsidRPr="00AA7313">
              <w:rPr>
                <w:rFonts w:ascii="Times New Roman Bold" w:eastAsia="Calibri" w:hAnsi="Times New Roman Bold" w:cs="IRNazanin" w:hint="cs"/>
                <w:b/>
                <w:bCs/>
                <w:sz w:val="26"/>
                <w:szCs w:val="28"/>
                <w:rtl/>
                <w:lang w:val="en-GB" w:bidi="ar-SA"/>
              </w:rPr>
              <w:t>ی</w:t>
            </w:r>
            <w:r w:rsidRPr="00AA7313">
              <w:rPr>
                <w:rFonts w:ascii="Times New Roman Bold" w:eastAsia="Calibri" w:hAnsi="Times New Roman Bold" w:cs="IRNazanin" w:hint="eastAsia"/>
                <w:b/>
                <w:bCs/>
                <w:sz w:val="26"/>
                <w:szCs w:val="28"/>
                <w:rtl/>
                <w:lang w:val="en-GB" w:bidi="ar-SA"/>
              </w:rPr>
              <w:t>ن</w:t>
            </w:r>
          </w:p>
        </w:tc>
      </w:tr>
      <w:tr w:rsidR="00AA7313" w:rsidRPr="00AA7313" w:rsidTr="009D4D83">
        <w:trPr>
          <w:jc w:val="center"/>
        </w:trPr>
        <w:tc>
          <w:tcPr>
            <w:tcW w:w="2298" w:type="pct"/>
            <w:gridSpan w:val="2"/>
            <w:shd w:val="clear" w:color="auto" w:fill="auto"/>
          </w:tcPr>
          <w:p w:rsidR="00AA7313" w:rsidRPr="00AA7313" w:rsidRDefault="00AA7313" w:rsidP="00AA7313">
            <w:pPr>
              <w:tabs>
                <w:tab w:val="right" w:leader="dot" w:pos="5138"/>
              </w:tabs>
              <w:bidi w:val="0"/>
              <w:spacing w:before="60" w:after="60" w:line="259" w:lineRule="auto"/>
              <w:jc w:val="both"/>
              <w:rPr>
                <w:rFonts w:ascii="Literata" w:eastAsia="Calibri" w:hAnsi="Literata" w:cs="B Zar"/>
                <w:szCs w:val="24"/>
                <w:lang w:val="en-GB" w:bidi="ar-SA"/>
              </w:rPr>
            </w:pPr>
            <w:r w:rsidRPr="00AA7313">
              <w:rPr>
                <w:rFonts w:ascii="Literata" w:eastAsia="Calibri" w:hAnsi="Literata" w:cs="B Zar"/>
                <w:szCs w:val="24"/>
                <w:lang w:val="en-GB" w:bidi="ar-SA"/>
              </w:rPr>
              <w:t>www.mowahedin.com</w:t>
            </w:r>
          </w:p>
          <w:p w:rsidR="00AA7313" w:rsidRPr="00AA7313" w:rsidRDefault="00AA7313" w:rsidP="00AA7313">
            <w:pPr>
              <w:tabs>
                <w:tab w:val="right" w:leader="dot" w:pos="5138"/>
              </w:tabs>
              <w:bidi w:val="0"/>
              <w:spacing w:before="60" w:after="60" w:line="259" w:lineRule="auto"/>
              <w:jc w:val="both"/>
              <w:rPr>
                <w:rFonts w:ascii="Literata" w:eastAsia="Calibri" w:hAnsi="Literata" w:cs="B Zar"/>
                <w:szCs w:val="24"/>
                <w:lang w:val="en-GB" w:bidi="ar-SA"/>
              </w:rPr>
            </w:pPr>
            <w:r w:rsidRPr="00AA7313">
              <w:rPr>
                <w:rFonts w:ascii="Literata" w:eastAsia="Calibri" w:hAnsi="Literata" w:cs="B Zar"/>
                <w:szCs w:val="24"/>
                <w:lang w:val="en-GB" w:bidi="ar-SA"/>
              </w:rPr>
              <w:t>www.videofarsi.com</w:t>
            </w:r>
          </w:p>
          <w:p w:rsidR="00AA7313" w:rsidRPr="00AA7313" w:rsidRDefault="00AA7313" w:rsidP="00AA7313">
            <w:pPr>
              <w:widowControl/>
              <w:bidi w:val="0"/>
              <w:spacing w:before="60" w:after="60" w:line="259" w:lineRule="auto"/>
              <w:jc w:val="both"/>
              <w:rPr>
                <w:rFonts w:ascii="Literata" w:eastAsia="Calibri" w:hAnsi="Literata" w:cs="B Zar"/>
                <w:szCs w:val="24"/>
                <w:lang w:val="en-GB" w:bidi="ar-SA"/>
              </w:rPr>
            </w:pPr>
            <w:r w:rsidRPr="00AA7313">
              <w:rPr>
                <w:rFonts w:ascii="Literata" w:eastAsia="Calibri" w:hAnsi="Literata" w:cs="B Zar"/>
                <w:szCs w:val="24"/>
                <w:lang w:val="en-GB" w:bidi="ar-SA"/>
              </w:rPr>
              <w:t>www.zekr.tv</w:t>
            </w:r>
          </w:p>
          <w:p w:rsidR="00AA7313" w:rsidRPr="00AA7313" w:rsidRDefault="00AA7313" w:rsidP="00AA7313">
            <w:pPr>
              <w:widowControl/>
              <w:bidi w:val="0"/>
              <w:spacing w:before="60" w:after="60" w:line="259" w:lineRule="auto"/>
              <w:jc w:val="both"/>
              <w:rPr>
                <w:rFonts w:ascii="IRMitra" w:eastAsia="Calibri" w:hAnsi="IRMitra" w:cs="IRMitra"/>
                <w:b/>
                <w:bCs/>
                <w:szCs w:val="24"/>
                <w:rtl/>
                <w:lang w:val="en-GB" w:bidi="ar-SA"/>
              </w:rPr>
            </w:pPr>
            <w:r w:rsidRPr="00AA7313">
              <w:rPr>
                <w:rFonts w:ascii="Literata" w:eastAsia="Calibri" w:hAnsi="Literata" w:cs="B Zar"/>
                <w:szCs w:val="24"/>
                <w:lang w:val="en-GB" w:bidi="ar-SA"/>
              </w:rPr>
              <w:t>www.mowahed.com</w:t>
            </w:r>
          </w:p>
        </w:tc>
        <w:tc>
          <w:tcPr>
            <w:tcW w:w="360" w:type="pct"/>
          </w:tcPr>
          <w:p w:rsidR="00AA7313" w:rsidRPr="00AA7313" w:rsidRDefault="00AA7313" w:rsidP="00AA7313">
            <w:pPr>
              <w:widowControl/>
              <w:bidi w:val="0"/>
              <w:spacing w:before="60" w:after="60" w:line="259" w:lineRule="auto"/>
              <w:jc w:val="both"/>
              <w:rPr>
                <w:rFonts w:ascii="IRMitra" w:eastAsia="Calibri" w:hAnsi="IRMitra" w:cs="IRMitra"/>
                <w:color w:val="244061"/>
                <w:szCs w:val="24"/>
                <w:rtl/>
                <w:lang w:val="en-GB" w:bidi="ar-SA"/>
              </w:rPr>
            </w:pPr>
          </w:p>
        </w:tc>
        <w:tc>
          <w:tcPr>
            <w:tcW w:w="2342" w:type="pct"/>
            <w:gridSpan w:val="2"/>
          </w:tcPr>
          <w:p w:rsidR="00AA7313" w:rsidRPr="00AA7313" w:rsidRDefault="00AA7313" w:rsidP="00AA7313">
            <w:pPr>
              <w:tabs>
                <w:tab w:val="right" w:leader="dot" w:pos="5138"/>
              </w:tabs>
              <w:bidi w:val="0"/>
              <w:spacing w:before="60" w:after="60" w:line="259" w:lineRule="auto"/>
              <w:jc w:val="both"/>
              <w:rPr>
                <w:rFonts w:ascii="Literata" w:eastAsia="Calibri" w:hAnsi="Literata" w:cs="B Zar"/>
                <w:szCs w:val="24"/>
                <w:lang w:val="en-GB" w:bidi="ar-SA"/>
              </w:rPr>
            </w:pPr>
            <w:r w:rsidRPr="00AA7313">
              <w:rPr>
                <w:rFonts w:ascii="Literata" w:eastAsia="Calibri" w:hAnsi="Literata" w:cs="B Zar"/>
                <w:szCs w:val="24"/>
                <w:lang w:val="en-GB" w:bidi="ar-SA"/>
              </w:rPr>
              <w:t>www.aqeedeh.com</w:t>
            </w:r>
          </w:p>
          <w:p w:rsidR="00AA7313" w:rsidRPr="00AA7313" w:rsidRDefault="00AA7313" w:rsidP="00AA7313">
            <w:pPr>
              <w:tabs>
                <w:tab w:val="right" w:leader="dot" w:pos="5138"/>
              </w:tabs>
              <w:bidi w:val="0"/>
              <w:spacing w:before="60" w:after="60" w:line="259" w:lineRule="auto"/>
              <w:jc w:val="both"/>
              <w:rPr>
                <w:rFonts w:ascii="Literata" w:eastAsia="Calibri" w:hAnsi="Literata" w:cs="B Zar"/>
                <w:szCs w:val="24"/>
                <w:lang w:val="en-GB" w:bidi="ar-SA"/>
              </w:rPr>
            </w:pPr>
            <w:r w:rsidRPr="00AA7313">
              <w:rPr>
                <w:rFonts w:ascii="Literata" w:eastAsia="Calibri" w:hAnsi="Literata" w:cs="B Zar"/>
                <w:szCs w:val="24"/>
                <w:lang w:val="en-GB" w:bidi="ar-SA"/>
              </w:rPr>
              <w:t>www.islamtxt.com</w:t>
            </w:r>
          </w:p>
          <w:p w:rsidR="00AA7313" w:rsidRPr="00AA7313" w:rsidRDefault="00DD443C" w:rsidP="00AA7313">
            <w:pPr>
              <w:tabs>
                <w:tab w:val="right" w:leader="dot" w:pos="5138"/>
              </w:tabs>
              <w:bidi w:val="0"/>
              <w:spacing w:before="60" w:after="60" w:line="259" w:lineRule="auto"/>
              <w:jc w:val="both"/>
              <w:rPr>
                <w:rFonts w:ascii="Literata" w:eastAsia="Calibri" w:hAnsi="Literata" w:cs="B Zar"/>
                <w:szCs w:val="24"/>
                <w:lang w:val="en-GB" w:bidi="ar-SA"/>
              </w:rPr>
            </w:pPr>
            <w:hyperlink r:id="rId11" w:history="1">
              <w:r w:rsidR="00AA7313" w:rsidRPr="00AA7313">
                <w:rPr>
                  <w:rFonts w:ascii="Literata" w:eastAsia="Calibri" w:hAnsi="Literata" w:cs="B Zar"/>
                  <w:szCs w:val="24"/>
                  <w:lang w:val="en-GB" w:bidi="ar-SA"/>
                </w:rPr>
                <w:t>www.shabnam.cc</w:t>
              </w:r>
            </w:hyperlink>
          </w:p>
          <w:p w:rsidR="00AA7313" w:rsidRPr="00AA7313" w:rsidRDefault="00AA7313" w:rsidP="00AA7313">
            <w:pPr>
              <w:widowControl/>
              <w:bidi w:val="0"/>
              <w:spacing w:before="60" w:after="60" w:line="259" w:lineRule="auto"/>
              <w:jc w:val="both"/>
              <w:rPr>
                <w:rFonts w:ascii="IRMitra" w:eastAsia="Calibri" w:hAnsi="IRMitra" w:cs="IRMitra"/>
                <w:color w:val="244061"/>
                <w:szCs w:val="24"/>
                <w:rtl/>
                <w:lang w:val="en-GB" w:bidi="ar-SA"/>
              </w:rPr>
            </w:pPr>
            <w:r w:rsidRPr="00AA7313">
              <w:rPr>
                <w:rFonts w:ascii="Literata" w:eastAsia="Calibri" w:hAnsi="Literata" w:cs="B Zar"/>
                <w:szCs w:val="24"/>
                <w:lang w:val="en-GB" w:bidi="ar-SA"/>
              </w:rPr>
              <w:t>www.sadaislam.com</w:t>
            </w:r>
          </w:p>
        </w:tc>
      </w:tr>
      <w:tr w:rsidR="00AA7313" w:rsidRPr="00AA7313" w:rsidTr="009D4D83">
        <w:trPr>
          <w:jc w:val="center"/>
        </w:trPr>
        <w:tc>
          <w:tcPr>
            <w:tcW w:w="2298" w:type="pct"/>
            <w:gridSpan w:val="2"/>
          </w:tcPr>
          <w:p w:rsidR="00AA7313" w:rsidRPr="00AA7313" w:rsidRDefault="00AA7313" w:rsidP="00AA7313">
            <w:pPr>
              <w:widowControl/>
              <w:spacing w:before="60" w:after="60" w:line="259" w:lineRule="auto"/>
              <w:jc w:val="left"/>
              <w:rPr>
                <w:rFonts w:ascii="IRMitra" w:eastAsia="Calibri" w:hAnsi="IRMitra" w:cs="IRMitra"/>
                <w:b/>
                <w:bCs/>
                <w:sz w:val="2"/>
                <w:szCs w:val="2"/>
                <w:rtl/>
                <w:lang w:val="en-GB" w:bidi="ar-SA"/>
              </w:rPr>
            </w:pPr>
          </w:p>
        </w:tc>
        <w:tc>
          <w:tcPr>
            <w:tcW w:w="2702" w:type="pct"/>
            <w:gridSpan w:val="3"/>
          </w:tcPr>
          <w:p w:rsidR="00AA7313" w:rsidRPr="00AA7313" w:rsidRDefault="00AA7313" w:rsidP="00AA7313">
            <w:pPr>
              <w:widowControl/>
              <w:spacing w:before="60" w:after="60" w:line="259" w:lineRule="auto"/>
              <w:jc w:val="left"/>
              <w:rPr>
                <w:rFonts w:ascii="IRMitra" w:eastAsia="Calibri" w:hAnsi="IRMitra" w:cs="IRMitra"/>
                <w:color w:val="244061"/>
                <w:sz w:val="2"/>
                <w:szCs w:val="2"/>
                <w:rtl/>
                <w:lang w:val="en-GB" w:bidi="ar-SA"/>
              </w:rPr>
            </w:pPr>
          </w:p>
        </w:tc>
      </w:tr>
      <w:tr w:rsidR="00AA7313" w:rsidRPr="00AA7313" w:rsidTr="009D4D83">
        <w:trPr>
          <w:jc w:val="center"/>
        </w:trPr>
        <w:tc>
          <w:tcPr>
            <w:tcW w:w="5000" w:type="pct"/>
            <w:gridSpan w:val="5"/>
          </w:tcPr>
          <w:p w:rsidR="00AA7313" w:rsidRPr="00AA7313" w:rsidRDefault="00AA7313" w:rsidP="00AA7313">
            <w:pPr>
              <w:widowControl/>
              <w:spacing w:before="60" w:after="60" w:line="259" w:lineRule="auto"/>
              <w:jc w:val="center"/>
              <w:rPr>
                <w:rFonts w:ascii="IRMitra" w:eastAsia="Calibri" w:hAnsi="IRMitra" w:cs="IRMitra"/>
                <w:color w:val="244061"/>
                <w:sz w:val="30"/>
                <w:szCs w:val="30"/>
                <w:rtl/>
                <w:lang w:val="en-GB" w:bidi="ar-SA"/>
              </w:rPr>
            </w:pPr>
            <w:r w:rsidRPr="00AA7313">
              <w:rPr>
                <w:rFonts w:ascii="IRMitra" w:eastAsia="Calibri" w:hAnsi="IRMitra" w:cs="IRMitra" w:hint="cs"/>
                <w:noProof/>
                <w:color w:val="244061"/>
                <w:sz w:val="30"/>
                <w:szCs w:val="30"/>
                <w:rtl/>
                <w:lang w:bidi="ar-SA"/>
              </w:rPr>
              <w:drawing>
                <wp:inline distT="0" distB="0" distL="0" distR="0" wp14:anchorId="38229A11" wp14:editId="227D3DB8">
                  <wp:extent cx="1248771" cy="650047"/>
                  <wp:effectExtent l="0" t="0" r="889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AA7313" w:rsidRPr="00AA7313" w:rsidTr="009D4D83">
        <w:trPr>
          <w:jc w:val="center"/>
        </w:trPr>
        <w:tc>
          <w:tcPr>
            <w:tcW w:w="5000" w:type="pct"/>
            <w:gridSpan w:val="5"/>
            <w:vAlign w:val="center"/>
          </w:tcPr>
          <w:p w:rsidR="00AA7313" w:rsidRPr="00AA7313" w:rsidRDefault="00AA7313" w:rsidP="00AA7313">
            <w:pPr>
              <w:widowControl/>
              <w:spacing w:before="60" w:after="60" w:line="259" w:lineRule="auto"/>
              <w:jc w:val="center"/>
              <w:rPr>
                <w:rFonts w:ascii="IRMitra" w:eastAsia="Calibri" w:hAnsi="IRMitra" w:cs="IRMitra"/>
                <w:noProof/>
                <w:color w:val="244061"/>
                <w:sz w:val="30"/>
                <w:szCs w:val="30"/>
                <w:rtl/>
                <w:lang w:val="en-GB" w:bidi="ar-SA"/>
              </w:rPr>
            </w:pPr>
            <w:r w:rsidRPr="00AA7313">
              <w:rPr>
                <w:rFonts w:ascii="IRMitra" w:eastAsia="Calibri" w:hAnsi="IRMitra" w:cs="IRMitra"/>
                <w:noProof/>
                <w:color w:val="244061"/>
                <w:szCs w:val="24"/>
                <w:lang w:val="en-GB" w:bidi="ar-SA"/>
              </w:rPr>
              <w:t>contact@mowahedin.com</w:t>
            </w:r>
          </w:p>
        </w:tc>
      </w:tr>
    </w:tbl>
    <w:p w:rsidR="005A1949" w:rsidRPr="00221C47" w:rsidRDefault="005A1949" w:rsidP="00AA7313">
      <w:pPr>
        <w:spacing w:before="60" w:after="60"/>
        <w:rPr>
          <w:rFonts w:cs="B Lotus"/>
          <w:szCs w:val="28"/>
          <w:rtl/>
        </w:rPr>
      </w:pPr>
    </w:p>
    <w:p w:rsidR="005A1949" w:rsidRPr="00351F20" w:rsidRDefault="005A1949" w:rsidP="00F63451">
      <w:pPr>
        <w:pStyle w:val="a7"/>
        <w:spacing w:line="180" w:lineRule="auto"/>
        <w:rPr>
          <w:sz w:val="4"/>
          <w:szCs w:val="4"/>
          <w:rtl/>
        </w:rPr>
      </w:pPr>
    </w:p>
    <w:p w:rsidR="005A1949" w:rsidRPr="00AA7313" w:rsidRDefault="005A1949" w:rsidP="00F63451">
      <w:pPr>
        <w:spacing w:line="180" w:lineRule="auto"/>
        <w:jc w:val="center"/>
        <w:rPr>
          <w:rFonts w:cs="B Lotus"/>
          <w:b/>
          <w:bCs/>
          <w:sz w:val="2"/>
          <w:szCs w:val="2"/>
          <w:rtl/>
        </w:rPr>
      </w:pPr>
    </w:p>
    <w:p w:rsidR="004004AC" w:rsidRPr="00221C47" w:rsidRDefault="004004AC" w:rsidP="007C4DD5">
      <w:pPr>
        <w:spacing w:line="240" w:lineRule="auto"/>
        <w:rPr>
          <w:rFonts w:cs="B Lotus"/>
          <w:sz w:val="2"/>
          <w:szCs w:val="28"/>
          <w:rtl/>
        </w:rPr>
        <w:sectPr w:rsidR="004004AC" w:rsidRPr="00221C47" w:rsidSect="00C35A89">
          <w:footnotePr>
            <w:numRestart w:val="eachPage"/>
          </w:footnotePr>
          <w:pgSz w:w="9639" w:h="13608" w:code="9"/>
          <w:pgMar w:top="1814" w:right="1134" w:bottom="992" w:left="1134" w:header="964" w:footer="0" w:gutter="0"/>
          <w:cols w:space="708"/>
          <w:titlePg/>
          <w:bidi/>
          <w:rtlGutter/>
          <w:docGrid w:linePitch="360"/>
        </w:sectPr>
      </w:pPr>
    </w:p>
    <w:p w:rsidR="004004AC" w:rsidRPr="00846A5F" w:rsidRDefault="00C80505" w:rsidP="00C80505">
      <w:pPr>
        <w:spacing w:line="240" w:lineRule="auto"/>
        <w:jc w:val="center"/>
        <w:rPr>
          <w:rFonts w:ascii="IranNastaliq" w:hAnsi="IranNastaliq" w:cs="IranNastaliq"/>
          <w:sz w:val="26"/>
          <w:szCs w:val="30"/>
          <w:rtl/>
        </w:rPr>
      </w:pPr>
      <w:r w:rsidRPr="00846A5F">
        <w:rPr>
          <w:rFonts w:ascii="IranNastaliq" w:hAnsi="IranNastaliq" w:cs="IranNastaliq"/>
          <w:sz w:val="26"/>
          <w:szCs w:val="30"/>
          <w:rtl/>
        </w:rPr>
        <w:lastRenderedPageBreak/>
        <w:t>بسم الله الرحمن الرحیم</w:t>
      </w:r>
    </w:p>
    <w:p w:rsidR="00846A5F" w:rsidRDefault="004004AC" w:rsidP="00325CAC">
      <w:pPr>
        <w:pStyle w:val="af3"/>
        <w:rPr>
          <w:noProof/>
        </w:rPr>
      </w:pPr>
      <w:bookmarkStart w:id="2" w:name="_Toc372823985"/>
      <w:bookmarkStart w:id="3" w:name="_Toc372825066"/>
      <w:r w:rsidRPr="00462777">
        <w:rPr>
          <w:rFonts w:hint="cs"/>
          <w:rtl/>
        </w:rPr>
        <w:t>فهرست</w:t>
      </w:r>
      <w:r w:rsidR="00462777" w:rsidRPr="00462777">
        <w:rPr>
          <w:rFonts w:hint="cs"/>
          <w:rtl/>
        </w:rPr>
        <w:t xml:space="preserve"> مطالب</w:t>
      </w:r>
      <w:bookmarkEnd w:id="2"/>
      <w:bookmarkEnd w:id="3"/>
      <w:r w:rsidR="00462777">
        <w:rPr>
          <w:rFonts w:cs="B Lotus"/>
          <w:bCs w:val="0"/>
          <w:rtl/>
        </w:rPr>
        <w:fldChar w:fldCharType="begin"/>
      </w:r>
      <w:r w:rsidR="00462777">
        <w:rPr>
          <w:rFonts w:cs="B Lotus"/>
          <w:bCs w:val="0"/>
          <w:rtl/>
        </w:rPr>
        <w:instrText xml:space="preserve"> </w:instrText>
      </w:r>
      <w:r w:rsidR="00462777">
        <w:rPr>
          <w:rFonts w:cs="B Lotus"/>
          <w:bCs w:val="0"/>
        </w:rPr>
        <w:instrText>TOC</w:instrText>
      </w:r>
      <w:r w:rsidR="00462777">
        <w:rPr>
          <w:rFonts w:cs="B Lotus"/>
          <w:bCs w:val="0"/>
          <w:rtl/>
        </w:rPr>
        <w:instrText xml:space="preserve"> \</w:instrText>
      </w:r>
      <w:r w:rsidR="00462777">
        <w:rPr>
          <w:rFonts w:cs="B Lotus"/>
          <w:bCs w:val="0"/>
        </w:rPr>
        <w:instrText>t</w:instrText>
      </w:r>
      <w:r w:rsidR="00462777">
        <w:rPr>
          <w:rFonts w:cs="B Lotus"/>
          <w:bCs w:val="0"/>
          <w:rtl/>
        </w:rPr>
        <w:instrText xml:space="preserve"> "باب,1,فصول,2,مباحث,3,مطالب,4" </w:instrText>
      </w:r>
      <w:r w:rsidR="00462777">
        <w:rPr>
          <w:rFonts w:cs="B Lotus"/>
          <w:bCs w:val="0"/>
          <w:rtl/>
        </w:rPr>
        <w:fldChar w:fldCharType="separate"/>
      </w:r>
    </w:p>
    <w:p w:rsidR="00846A5F" w:rsidRPr="00261DE2" w:rsidRDefault="00846A5F">
      <w:pPr>
        <w:pStyle w:val="TOC2"/>
        <w:rPr>
          <w:rFonts w:ascii="Calibri" w:hAnsi="Calibri" w:cs="Arial"/>
          <w:bCs w:val="0"/>
          <w:w w:val="100"/>
          <w:sz w:val="22"/>
          <w:szCs w:val="22"/>
          <w:rtl/>
          <w:lang w:bidi="ar-SA"/>
        </w:rPr>
      </w:pPr>
      <w:r>
        <w:rPr>
          <w:rFonts w:hint="eastAsia"/>
          <w:rtl/>
        </w:rPr>
        <w:t>يادداشت</w:t>
      </w:r>
      <w:r>
        <w:rPr>
          <w:rtl/>
        </w:rPr>
        <w:t xml:space="preserve"> </w:t>
      </w:r>
      <w:r>
        <w:rPr>
          <w:rFonts w:hint="eastAsia"/>
          <w:rtl/>
        </w:rPr>
        <w:t>مترجم</w:t>
      </w:r>
      <w:r>
        <w:rPr>
          <w:rtl/>
        </w:rPr>
        <w:tab/>
      </w:r>
      <w:r>
        <w:fldChar w:fldCharType="begin"/>
      </w:r>
      <w:r>
        <w:rPr>
          <w:rtl/>
        </w:rPr>
        <w:instrText xml:space="preserve"> </w:instrText>
      </w:r>
      <w:r>
        <w:instrText>PAGEREF</w:instrText>
      </w:r>
      <w:r>
        <w:rPr>
          <w:rtl/>
        </w:rPr>
        <w:instrText xml:space="preserve"> _</w:instrText>
      </w:r>
      <w:r>
        <w:instrText>Toc372825067 \h</w:instrText>
      </w:r>
      <w:r>
        <w:rPr>
          <w:rtl/>
        </w:rPr>
        <w:instrText xml:space="preserve"> </w:instrText>
      </w:r>
      <w:r>
        <w:fldChar w:fldCharType="separate"/>
      </w:r>
      <w:r w:rsidR="00E015AE">
        <w:rPr>
          <w:rtl/>
        </w:rPr>
        <w:t>9</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مقدمه‌ي</w:t>
      </w:r>
      <w:r>
        <w:rPr>
          <w:rtl/>
        </w:rPr>
        <w:t xml:space="preserve"> </w:t>
      </w:r>
      <w:r>
        <w:rPr>
          <w:rFonts w:hint="eastAsia"/>
          <w:rtl/>
        </w:rPr>
        <w:t>مؤلف</w:t>
      </w:r>
      <w:r>
        <w:rPr>
          <w:rtl/>
        </w:rPr>
        <w:tab/>
      </w:r>
      <w:r>
        <w:fldChar w:fldCharType="begin"/>
      </w:r>
      <w:r>
        <w:rPr>
          <w:rtl/>
        </w:rPr>
        <w:instrText xml:space="preserve"> </w:instrText>
      </w:r>
      <w:r>
        <w:instrText>PAGEREF</w:instrText>
      </w:r>
      <w:r>
        <w:rPr>
          <w:rtl/>
        </w:rPr>
        <w:instrText xml:space="preserve"> _</w:instrText>
      </w:r>
      <w:r>
        <w:instrText>Toc372825068 \h</w:instrText>
      </w:r>
      <w:r>
        <w:rPr>
          <w:rtl/>
        </w:rPr>
        <w:instrText xml:space="preserve"> </w:instrText>
      </w:r>
      <w:r>
        <w:fldChar w:fldCharType="separate"/>
      </w:r>
      <w:r w:rsidR="00E015AE">
        <w:rPr>
          <w:rtl/>
        </w:rPr>
        <w:t>11</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تاريخچه‌ي</w:t>
      </w:r>
      <w:r>
        <w:rPr>
          <w:rtl/>
        </w:rPr>
        <w:t xml:space="preserve"> </w:t>
      </w:r>
      <w:r>
        <w:rPr>
          <w:rFonts w:hint="eastAsia"/>
          <w:rtl/>
        </w:rPr>
        <w:t>پيدايش</w:t>
      </w:r>
      <w:r>
        <w:rPr>
          <w:rtl/>
        </w:rPr>
        <w:t xml:space="preserve"> </w:t>
      </w:r>
      <w:r>
        <w:rPr>
          <w:rFonts w:hint="eastAsia"/>
          <w:rtl/>
        </w:rPr>
        <w:t>علم</w:t>
      </w:r>
      <w:r>
        <w:rPr>
          <w:rtl/>
        </w:rPr>
        <w:t xml:space="preserve"> </w:t>
      </w:r>
      <w:r>
        <w:rPr>
          <w:rFonts w:hint="eastAsia"/>
          <w:rtl/>
        </w:rPr>
        <w:t>مصطلح</w:t>
      </w:r>
      <w:r>
        <w:rPr>
          <w:rtl/>
        </w:rPr>
        <w:t xml:space="preserve"> </w:t>
      </w:r>
      <w:r>
        <w:rPr>
          <w:rFonts w:hint="eastAsia"/>
          <w:rtl/>
        </w:rPr>
        <w:t>الحديث</w:t>
      </w:r>
      <w:r>
        <w:rPr>
          <w:rtl/>
        </w:rPr>
        <w:tab/>
      </w:r>
      <w:r>
        <w:fldChar w:fldCharType="begin"/>
      </w:r>
      <w:r>
        <w:rPr>
          <w:rtl/>
        </w:rPr>
        <w:instrText xml:space="preserve"> </w:instrText>
      </w:r>
      <w:r>
        <w:instrText>PAGEREF</w:instrText>
      </w:r>
      <w:r>
        <w:rPr>
          <w:rtl/>
        </w:rPr>
        <w:instrText xml:space="preserve"> _</w:instrText>
      </w:r>
      <w:r>
        <w:instrText>Toc372825069 \h</w:instrText>
      </w:r>
      <w:r>
        <w:rPr>
          <w:rtl/>
        </w:rPr>
        <w:instrText xml:space="preserve"> </w:instrText>
      </w:r>
      <w:r>
        <w:fldChar w:fldCharType="separate"/>
      </w:r>
      <w:r w:rsidR="00E015AE">
        <w:rPr>
          <w:rtl/>
        </w:rPr>
        <w:t>18</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مشهورترين</w:t>
      </w:r>
      <w:r>
        <w:rPr>
          <w:rtl/>
        </w:rPr>
        <w:t xml:space="preserve"> </w:t>
      </w:r>
      <w:r>
        <w:rPr>
          <w:rFonts w:hint="eastAsia"/>
          <w:rtl/>
        </w:rPr>
        <w:t>كتاب</w:t>
      </w:r>
      <w:r>
        <w:rPr>
          <w:rFonts w:hint="eastAsia"/>
        </w:rPr>
        <w:t>‌</w:t>
      </w:r>
      <w:r>
        <w:rPr>
          <w:rFonts w:hint="eastAsia"/>
          <w:rtl/>
        </w:rPr>
        <w:t>هايي</w:t>
      </w:r>
      <w:r>
        <w:rPr>
          <w:rtl/>
        </w:rPr>
        <w:t xml:space="preserve"> </w:t>
      </w:r>
      <w:r>
        <w:rPr>
          <w:rFonts w:hint="eastAsia"/>
          <w:rtl/>
        </w:rPr>
        <w:t>كه</w:t>
      </w:r>
      <w:r>
        <w:rPr>
          <w:rtl/>
        </w:rPr>
        <w:t xml:space="preserve"> </w:t>
      </w:r>
      <w:r>
        <w:rPr>
          <w:rFonts w:hint="eastAsia"/>
          <w:rtl/>
        </w:rPr>
        <w:t>در</w:t>
      </w:r>
      <w:r>
        <w:rPr>
          <w:rtl/>
        </w:rPr>
        <w:t xml:space="preserve"> </w:t>
      </w:r>
      <w:r>
        <w:rPr>
          <w:rFonts w:hint="eastAsia"/>
          <w:rtl/>
        </w:rPr>
        <w:t>عرصه‌ي</w:t>
      </w:r>
      <w:r>
        <w:rPr>
          <w:rtl/>
        </w:rPr>
        <w:t xml:space="preserve"> </w:t>
      </w:r>
      <w:r>
        <w:rPr>
          <w:rFonts w:hint="eastAsia"/>
          <w:rtl/>
        </w:rPr>
        <w:t>علم</w:t>
      </w:r>
      <w:r>
        <w:rPr>
          <w:rtl/>
        </w:rPr>
        <w:t xml:space="preserve"> </w:t>
      </w:r>
      <w:r>
        <w:rPr>
          <w:rFonts w:hint="eastAsia"/>
          <w:rtl/>
        </w:rPr>
        <w:t>مصطلح</w:t>
      </w:r>
      <w:r>
        <w:rPr>
          <w:rtl/>
        </w:rPr>
        <w:t xml:space="preserve"> </w:t>
      </w:r>
      <w:r>
        <w:rPr>
          <w:rFonts w:hint="eastAsia"/>
          <w:rtl/>
        </w:rPr>
        <w:t>الحديث،</w:t>
      </w:r>
      <w:r>
        <w:rPr>
          <w:rtl/>
        </w:rPr>
        <w:t xml:space="preserve"> </w:t>
      </w:r>
      <w:r>
        <w:rPr>
          <w:rFonts w:hint="eastAsia"/>
          <w:rtl/>
        </w:rPr>
        <w:t>نگاشته</w:t>
      </w:r>
      <w:r>
        <w:rPr>
          <w:rtl/>
        </w:rPr>
        <w:t xml:space="preserve"> </w:t>
      </w:r>
      <w:r>
        <w:rPr>
          <w:rFonts w:hint="eastAsia"/>
          <w:rtl/>
        </w:rPr>
        <w:t>شده‌اند</w:t>
      </w:r>
      <w:r>
        <w:rPr>
          <w:rtl/>
        </w:rPr>
        <w:tab/>
      </w:r>
      <w:r>
        <w:fldChar w:fldCharType="begin"/>
      </w:r>
      <w:r>
        <w:rPr>
          <w:rtl/>
        </w:rPr>
        <w:instrText xml:space="preserve"> </w:instrText>
      </w:r>
      <w:r>
        <w:instrText>PAGEREF</w:instrText>
      </w:r>
      <w:r>
        <w:rPr>
          <w:rtl/>
        </w:rPr>
        <w:instrText xml:space="preserve"> _</w:instrText>
      </w:r>
      <w:r>
        <w:instrText>Toc372825070 \h</w:instrText>
      </w:r>
      <w:r>
        <w:rPr>
          <w:rtl/>
        </w:rPr>
        <w:instrText xml:space="preserve"> </w:instrText>
      </w:r>
      <w:r>
        <w:fldChar w:fldCharType="separate"/>
      </w:r>
      <w:r w:rsidR="00E015AE">
        <w:rPr>
          <w:rtl/>
        </w:rPr>
        <w:t>22</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تعريفات</w:t>
      </w:r>
      <w:r>
        <w:rPr>
          <w:rtl/>
        </w:rPr>
        <w:t xml:space="preserve"> </w:t>
      </w:r>
      <w:r>
        <w:rPr>
          <w:rFonts w:hint="eastAsia"/>
          <w:rtl/>
        </w:rPr>
        <w:t>اوليّه</w:t>
      </w:r>
      <w:r>
        <w:rPr>
          <w:rtl/>
        </w:rPr>
        <w:tab/>
      </w:r>
      <w:r>
        <w:fldChar w:fldCharType="begin"/>
      </w:r>
      <w:r>
        <w:rPr>
          <w:rtl/>
        </w:rPr>
        <w:instrText xml:space="preserve"> </w:instrText>
      </w:r>
      <w:r>
        <w:instrText>PAGEREF</w:instrText>
      </w:r>
      <w:r>
        <w:rPr>
          <w:rtl/>
        </w:rPr>
        <w:instrText xml:space="preserve"> _</w:instrText>
      </w:r>
      <w:r>
        <w:instrText>Toc372825071 \h</w:instrText>
      </w:r>
      <w:r>
        <w:rPr>
          <w:rtl/>
        </w:rPr>
        <w:instrText xml:space="preserve"> </w:instrText>
      </w:r>
      <w:r>
        <w:fldChar w:fldCharType="separate"/>
      </w:r>
      <w:r w:rsidR="00E015AE">
        <w:rPr>
          <w:rtl/>
        </w:rPr>
        <w:t>28</w:t>
      </w:r>
      <w:r>
        <w:fldChar w:fldCharType="end"/>
      </w:r>
    </w:p>
    <w:p w:rsidR="00846A5F" w:rsidRPr="00261DE2" w:rsidRDefault="00846A5F">
      <w:pPr>
        <w:pStyle w:val="TOC1"/>
        <w:rPr>
          <w:rFonts w:ascii="Calibri" w:hAnsi="Calibri" w:cs="Arial"/>
          <w:bCs w:val="0"/>
          <w:sz w:val="22"/>
          <w:szCs w:val="22"/>
          <w:rtl/>
          <w:lang w:bidi="ar-SA"/>
        </w:rPr>
      </w:pPr>
      <w:r>
        <w:rPr>
          <w:rFonts w:hint="eastAsia"/>
          <w:rtl/>
        </w:rPr>
        <w:t>باب</w:t>
      </w:r>
      <w:r>
        <w:rPr>
          <w:rtl/>
        </w:rPr>
        <w:t xml:space="preserve"> </w:t>
      </w:r>
      <w:r>
        <w:rPr>
          <w:rFonts w:hint="eastAsia"/>
          <w:rtl/>
        </w:rPr>
        <w:t>اول</w:t>
      </w:r>
      <w:r>
        <w:rPr>
          <w:rtl/>
        </w:rPr>
        <w:t>: «</w:t>
      </w:r>
      <w:r>
        <w:rPr>
          <w:rFonts w:hint="eastAsia"/>
          <w:rtl/>
        </w:rPr>
        <w:t>خبــــــــــر»</w:t>
      </w:r>
      <w:r>
        <w:rPr>
          <w:rtl/>
        </w:rPr>
        <w:tab/>
      </w:r>
      <w:r>
        <w:fldChar w:fldCharType="begin"/>
      </w:r>
      <w:r>
        <w:rPr>
          <w:rtl/>
        </w:rPr>
        <w:instrText xml:space="preserve"> </w:instrText>
      </w:r>
      <w:r>
        <w:instrText>PAGEREF</w:instrText>
      </w:r>
      <w:r>
        <w:rPr>
          <w:rtl/>
        </w:rPr>
        <w:instrText xml:space="preserve"> _</w:instrText>
      </w:r>
      <w:r>
        <w:instrText>Toc372825072 \h</w:instrText>
      </w:r>
      <w:r>
        <w:rPr>
          <w:rtl/>
        </w:rPr>
        <w:instrText xml:space="preserve"> </w:instrText>
      </w:r>
      <w:r>
        <w:fldChar w:fldCharType="separate"/>
      </w:r>
      <w:r w:rsidR="00E015AE">
        <w:rPr>
          <w:rtl/>
        </w:rPr>
        <w:t>37</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اول</w:t>
      </w:r>
      <w:r>
        <w:rPr>
          <w:rtl/>
        </w:rPr>
        <w:t>: «</w:t>
      </w:r>
      <w:r>
        <w:rPr>
          <w:rFonts w:hint="eastAsia"/>
          <w:rtl/>
        </w:rPr>
        <w:t>تقسيم‌بندي</w:t>
      </w:r>
      <w:r>
        <w:rPr>
          <w:rtl/>
        </w:rPr>
        <w:t xml:space="preserve"> </w:t>
      </w:r>
      <w:r>
        <w:rPr>
          <w:rFonts w:hint="eastAsia"/>
          <w:rtl/>
        </w:rPr>
        <w:t>خبر</w:t>
      </w:r>
      <w:r>
        <w:rPr>
          <w:rtl/>
        </w:rPr>
        <w:t xml:space="preserve"> </w:t>
      </w:r>
      <w:r>
        <w:rPr>
          <w:rFonts w:hint="eastAsia"/>
          <w:rtl/>
        </w:rPr>
        <w:t>به</w:t>
      </w:r>
      <w:r>
        <w:rPr>
          <w:rtl/>
        </w:rPr>
        <w:t xml:space="preserve"> </w:t>
      </w:r>
      <w:r>
        <w:rPr>
          <w:rFonts w:hint="eastAsia"/>
          <w:rtl/>
        </w:rPr>
        <w:t>اعتبار</w:t>
      </w:r>
      <w:r>
        <w:rPr>
          <w:rtl/>
        </w:rPr>
        <w:t xml:space="preserve"> </w:t>
      </w:r>
      <w:r>
        <w:rPr>
          <w:rFonts w:hint="eastAsia"/>
          <w:rtl/>
        </w:rPr>
        <w:t>رسيدن</w:t>
      </w:r>
      <w:r>
        <w:rPr>
          <w:rtl/>
        </w:rPr>
        <w:t xml:space="preserve"> </w:t>
      </w:r>
      <w:r>
        <w:rPr>
          <w:rFonts w:hint="eastAsia"/>
          <w:rtl/>
        </w:rPr>
        <w:t>آن</w:t>
      </w:r>
      <w:r>
        <w:rPr>
          <w:rtl/>
        </w:rPr>
        <w:t xml:space="preserve"> </w:t>
      </w:r>
      <w:r>
        <w:rPr>
          <w:rFonts w:hint="eastAsia"/>
          <w:rtl/>
        </w:rPr>
        <w:t>به</w:t>
      </w:r>
      <w:r>
        <w:rPr>
          <w:rtl/>
        </w:rPr>
        <w:t xml:space="preserve"> </w:t>
      </w:r>
      <w:r>
        <w:rPr>
          <w:rFonts w:hint="eastAsia"/>
          <w:rtl/>
        </w:rPr>
        <w:t>ما»</w:t>
      </w:r>
      <w:r>
        <w:rPr>
          <w:rtl/>
        </w:rPr>
        <w:tab/>
      </w:r>
      <w:r>
        <w:fldChar w:fldCharType="begin"/>
      </w:r>
      <w:r>
        <w:rPr>
          <w:rtl/>
        </w:rPr>
        <w:instrText xml:space="preserve"> </w:instrText>
      </w:r>
      <w:r>
        <w:instrText>PAGEREF</w:instrText>
      </w:r>
      <w:r>
        <w:rPr>
          <w:rtl/>
        </w:rPr>
        <w:instrText xml:space="preserve"> _</w:instrText>
      </w:r>
      <w:r>
        <w:instrText>Toc372825073 \h</w:instrText>
      </w:r>
      <w:r>
        <w:rPr>
          <w:rtl/>
        </w:rPr>
        <w:instrText xml:space="preserve"> </w:instrText>
      </w:r>
      <w:r>
        <w:fldChar w:fldCharType="separate"/>
      </w:r>
      <w:r w:rsidR="00E015AE">
        <w:rPr>
          <w:rtl/>
        </w:rPr>
        <w:t>39</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اول</w:t>
      </w:r>
      <w:r>
        <w:rPr>
          <w:rtl/>
        </w:rPr>
        <w:t xml:space="preserve">: </w:t>
      </w:r>
      <w:r>
        <w:rPr>
          <w:rFonts w:hint="eastAsia"/>
          <w:rtl/>
        </w:rPr>
        <w:t>خبر</w:t>
      </w:r>
      <w:r>
        <w:rPr>
          <w:rtl/>
        </w:rPr>
        <w:t xml:space="preserve"> </w:t>
      </w:r>
      <w:r>
        <w:rPr>
          <w:rFonts w:hint="eastAsia"/>
          <w:rtl/>
        </w:rPr>
        <w:t>متواتر</w:t>
      </w:r>
      <w:r>
        <w:rPr>
          <w:rtl/>
        </w:rPr>
        <w:tab/>
      </w:r>
      <w:r>
        <w:fldChar w:fldCharType="begin"/>
      </w:r>
      <w:r>
        <w:rPr>
          <w:rtl/>
        </w:rPr>
        <w:instrText xml:space="preserve"> </w:instrText>
      </w:r>
      <w:r>
        <w:instrText>PAGEREF</w:instrText>
      </w:r>
      <w:r>
        <w:rPr>
          <w:rtl/>
        </w:rPr>
        <w:instrText xml:space="preserve"> _</w:instrText>
      </w:r>
      <w:r>
        <w:instrText>Toc372825074 \h</w:instrText>
      </w:r>
      <w:r>
        <w:rPr>
          <w:rtl/>
        </w:rPr>
        <w:instrText xml:space="preserve"> </w:instrText>
      </w:r>
      <w:r>
        <w:fldChar w:fldCharType="separate"/>
      </w:r>
      <w:r w:rsidR="00E015AE">
        <w:rPr>
          <w:rtl/>
        </w:rPr>
        <w:t>40</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دوم</w:t>
      </w:r>
      <w:r>
        <w:rPr>
          <w:rtl/>
        </w:rPr>
        <w:t xml:space="preserve">: </w:t>
      </w:r>
      <w:r>
        <w:rPr>
          <w:rFonts w:hint="eastAsia"/>
          <w:rtl/>
        </w:rPr>
        <w:t>خبر</w:t>
      </w:r>
      <w:r>
        <w:rPr>
          <w:rtl/>
        </w:rPr>
        <w:t xml:space="preserve"> </w:t>
      </w:r>
      <w:r>
        <w:rPr>
          <w:rFonts w:hint="eastAsia"/>
          <w:rtl/>
        </w:rPr>
        <w:t>آحاد</w:t>
      </w:r>
      <w:r>
        <w:rPr>
          <w:rtl/>
        </w:rPr>
        <w:tab/>
      </w:r>
      <w:r>
        <w:fldChar w:fldCharType="begin"/>
      </w:r>
      <w:r>
        <w:rPr>
          <w:rtl/>
        </w:rPr>
        <w:instrText xml:space="preserve"> </w:instrText>
      </w:r>
      <w:r>
        <w:instrText>PAGEREF</w:instrText>
      </w:r>
      <w:r>
        <w:rPr>
          <w:rtl/>
        </w:rPr>
        <w:instrText xml:space="preserve"> _</w:instrText>
      </w:r>
      <w:r>
        <w:instrText>Toc372825075 \h</w:instrText>
      </w:r>
      <w:r>
        <w:rPr>
          <w:rtl/>
        </w:rPr>
        <w:instrText xml:space="preserve"> </w:instrText>
      </w:r>
      <w:r>
        <w:fldChar w:fldCharType="separate"/>
      </w:r>
      <w:r w:rsidR="00E015AE">
        <w:rPr>
          <w:rtl/>
        </w:rPr>
        <w:t>46</w:t>
      </w:r>
      <w: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مشهور</w:t>
      </w:r>
      <w:r>
        <w:rPr>
          <w:noProof/>
          <w:rtl/>
          <w:lang w:bidi="fa-IR"/>
        </w:rPr>
        <w:t xml:space="preserve"> [</w:t>
      </w:r>
      <w:r>
        <w:rPr>
          <w:rFonts w:hint="eastAsia"/>
          <w:noProof/>
          <w:rtl/>
          <w:lang w:bidi="fa-IR"/>
        </w:rPr>
        <w:t>يا</w:t>
      </w:r>
      <w:r>
        <w:rPr>
          <w:noProof/>
          <w:rtl/>
          <w:lang w:bidi="fa-IR"/>
        </w:rPr>
        <w:t xml:space="preserve"> «</w:t>
      </w:r>
      <w:r>
        <w:rPr>
          <w:rFonts w:hint="eastAsia"/>
          <w:noProof/>
          <w:rtl/>
          <w:lang w:bidi="fa-IR"/>
        </w:rPr>
        <w:t>مُستفيض»</w:t>
      </w:r>
      <w:r>
        <w:rPr>
          <w:noProof/>
          <w:rtl/>
          <w:lang w:bidi="fa-IR"/>
        </w:rPr>
        <w:t>]</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Toc372825076 \h</w:instrText>
      </w:r>
      <w:r>
        <w:rPr>
          <w:noProof/>
          <w:rtl/>
        </w:rPr>
        <w:instrText xml:space="preserve"> </w:instrText>
      </w:r>
      <w:r>
        <w:rPr>
          <w:noProof/>
        </w:rPr>
      </w:r>
      <w:r>
        <w:rPr>
          <w:noProof/>
        </w:rPr>
        <w:fldChar w:fldCharType="separate"/>
      </w:r>
      <w:r w:rsidR="00E015AE">
        <w:rPr>
          <w:noProof/>
          <w:rtl/>
        </w:rPr>
        <w:t>47</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عزيز</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Toc372825077 \h</w:instrText>
      </w:r>
      <w:r>
        <w:rPr>
          <w:noProof/>
          <w:rtl/>
        </w:rPr>
        <w:instrText xml:space="preserve"> </w:instrText>
      </w:r>
      <w:r>
        <w:rPr>
          <w:noProof/>
        </w:rPr>
      </w:r>
      <w:r>
        <w:rPr>
          <w:noProof/>
        </w:rPr>
        <w:fldChar w:fldCharType="separate"/>
      </w:r>
      <w:r w:rsidR="00E015AE">
        <w:rPr>
          <w:noProof/>
          <w:rtl/>
        </w:rPr>
        <w:t>51</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غريب</w:t>
      </w:r>
      <w:bookmarkStart w:id="4" w:name="Editing"/>
      <w:bookmarkEnd w:id="4"/>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Toc372825078 \h</w:instrText>
      </w:r>
      <w:r>
        <w:rPr>
          <w:noProof/>
          <w:rtl/>
        </w:rPr>
        <w:instrText xml:space="preserve"> </w:instrText>
      </w:r>
      <w:r>
        <w:rPr>
          <w:noProof/>
        </w:rPr>
      </w:r>
      <w:r>
        <w:rPr>
          <w:noProof/>
        </w:rPr>
        <w:fldChar w:fldCharType="separate"/>
      </w:r>
      <w:r w:rsidR="00E015AE">
        <w:rPr>
          <w:noProof/>
          <w:rtl/>
        </w:rPr>
        <w:t>53</w:t>
      </w:r>
      <w:r>
        <w:rPr>
          <w:noProof/>
        </w:rP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دوم</w:t>
      </w:r>
      <w:r>
        <w:rPr>
          <w:rtl/>
        </w:rPr>
        <w:t>: «</w:t>
      </w:r>
      <w:r>
        <w:rPr>
          <w:rFonts w:hint="eastAsia"/>
          <w:rtl/>
        </w:rPr>
        <w:t>خبـر</w:t>
      </w:r>
      <w:r>
        <w:rPr>
          <w:rtl/>
        </w:rPr>
        <w:t xml:space="preserve"> </w:t>
      </w:r>
      <w:r>
        <w:rPr>
          <w:rFonts w:hint="eastAsia"/>
          <w:rtl/>
        </w:rPr>
        <w:t>مقبـول»</w:t>
      </w:r>
      <w:r>
        <w:rPr>
          <w:rtl/>
        </w:rPr>
        <w:tab/>
      </w:r>
      <w:r>
        <w:fldChar w:fldCharType="begin"/>
      </w:r>
      <w:r>
        <w:rPr>
          <w:rtl/>
        </w:rPr>
        <w:instrText xml:space="preserve"> </w:instrText>
      </w:r>
      <w:r>
        <w:instrText>PAGEREF</w:instrText>
      </w:r>
      <w:r>
        <w:rPr>
          <w:rtl/>
        </w:rPr>
        <w:instrText xml:space="preserve"> _</w:instrText>
      </w:r>
      <w:r>
        <w:instrText>Toc372825079 \h</w:instrText>
      </w:r>
      <w:r>
        <w:rPr>
          <w:rtl/>
        </w:rPr>
        <w:instrText xml:space="preserve"> </w:instrText>
      </w:r>
      <w:r>
        <w:fldChar w:fldCharType="separate"/>
      </w:r>
      <w:r w:rsidR="00E015AE">
        <w:rPr>
          <w:rtl/>
        </w:rPr>
        <w:t>61</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اول</w:t>
      </w:r>
      <w:r>
        <w:rPr>
          <w:rtl/>
        </w:rPr>
        <w:t xml:space="preserve">: </w:t>
      </w:r>
      <w:r>
        <w:rPr>
          <w:rFonts w:hint="eastAsia"/>
          <w:rtl/>
        </w:rPr>
        <w:t>اقسام</w:t>
      </w:r>
      <w:r>
        <w:rPr>
          <w:rtl/>
        </w:rPr>
        <w:t xml:space="preserve"> </w:t>
      </w:r>
      <w:r>
        <w:rPr>
          <w:rFonts w:hint="eastAsia"/>
          <w:rtl/>
        </w:rPr>
        <w:t>مقبول</w:t>
      </w:r>
      <w:r>
        <w:rPr>
          <w:rtl/>
        </w:rPr>
        <w:tab/>
      </w:r>
      <w:r>
        <w:fldChar w:fldCharType="begin"/>
      </w:r>
      <w:r>
        <w:rPr>
          <w:rtl/>
        </w:rPr>
        <w:instrText xml:space="preserve"> </w:instrText>
      </w:r>
      <w:r>
        <w:instrText>PAGEREF</w:instrText>
      </w:r>
      <w:r>
        <w:rPr>
          <w:rtl/>
        </w:rPr>
        <w:instrText xml:space="preserve"> _</w:instrText>
      </w:r>
      <w:r>
        <w:instrText>Toc372825080 \h</w:instrText>
      </w:r>
      <w:r>
        <w:rPr>
          <w:rtl/>
        </w:rPr>
        <w:instrText xml:space="preserve"> </w:instrText>
      </w:r>
      <w:r>
        <w:fldChar w:fldCharType="separate"/>
      </w:r>
      <w:r w:rsidR="00E015AE">
        <w:rPr>
          <w:rtl/>
        </w:rPr>
        <w:t>62</w:t>
      </w:r>
      <w: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صحيح</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Toc372825081 \h</w:instrText>
      </w:r>
      <w:r>
        <w:rPr>
          <w:noProof/>
          <w:rtl/>
        </w:rPr>
        <w:instrText xml:space="preserve"> </w:instrText>
      </w:r>
      <w:r>
        <w:rPr>
          <w:noProof/>
        </w:rPr>
      </w:r>
      <w:r>
        <w:rPr>
          <w:noProof/>
        </w:rPr>
        <w:fldChar w:fldCharType="separate"/>
      </w:r>
      <w:r w:rsidR="00E015AE">
        <w:rPr>
          <w:noProof/>
          <w:rtl/>
        </w:rPr>
        <w:t>63</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حسن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Toc372825082 \h</w:instrText>
      </w:r>
      <w:r>
        <w:rPr>
          <w:noProof/>
          <w:rtl/>
        </w:rPr>
        <w:instrText xml:space="preserve"> </w:instrText>
      </w:r>
      <w:r>
        <w:rPr>
          <w:noProof/>
        </w:rPr>
      </w:r>
      <w:r>
        <w:rPr>
          <w:noProof/>
        </w:rPr>
        <w:fldChar w:fldCharType="separate"/>
      </w:r>
      <w:r w:rsidR="00E015AE">
        <w:rPr>
          <w:noProof/>
          <w:rtl/>
        </w:rPr>
        <w:t>86</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صحيح</w:t>
      </w:r>
      <w:r>
        <w:rPr>
          <w:noProof/>
          <w:rtl/>
          <w:lang w:bidi="fa-IR"/>
        </w:rPr>
        <w:t xml:space="preserve"> </w:t>
      </w:r>
      <w:r>
        <w:rPr>
          <w:rFonts w:hint="eastAsia"/>
          <w:noProof/>
          <w:rtl/>
          <w:lang w:bidi="fa-IR"/>
        </w:rPr>
        <w:t>لغيره</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Toc372825083 \h</w:instrText>
      </w:r>
      <w:r>
        <w:rPr>
          <w:noProof/>
          <w:rtl/>
        </w:rPr>
        <w:instrText xml:space="preserve"> </w:instrText>
      </w:r>
      <w:r>
        <w:rPr>
          <w:noProof/>
        </w:rPr>
      </w:r>
      <w:r>
        <w:rPr>
          <w:noProof/>
        </w:rPr>
        <w:fldChar w:fldCharType="separate"/>
      </w:r>
      <w:r w:rsidR="00E015AE">
        <w:rPr>
          <w:noProof/>
          <w:rtl/>
        </w:rPr>
        <w:t>96</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حسن</w:t>
      </w:r>
      <w:r>
        <w:rPr>
          <w:noProof/>
          <w:rtl/>
          <w:lang w:bidi="fa-IR"/>
        </w:rPr>
        <w:t xml:space="preserve"> </w:t>
      </w:r>
      <w:r>
        <w:rPr>
          <w:rFonts w:hint="eastAsia"/>
          <w:noProof/>
          <w:rtl/>
          <w:lang w:bidi="fa-IR"/>
        </w:rPr>
        <w:t>لغيره</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Toc372825084 \h</w:instrText>
      </w:r>
      <w:r>
        <w:rPr>
          <w:noProof/>
          <w:rtl/>
        </w:rPr>
        <w:instrText xml:space="preserve"> </w:instrText>
      </w:r>
      <w:r>
        <w:rPr>
          <w:noProof/>
        </w:rPr>
      </w:r>
      <w:r>
        <w:rPr>
          <w:noProof/>
        </w:rPr>
        <w:fldChar w:fldCharType="separate"/>
      </w:r>
      <w:r w:rsidR="00E015AE">
        <w:rPr>
          <w:noProof/>
          <w:rtl/>
        </w:rPr>
        <w:t>98</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lastRenderedPageBreak/>
        <w:t>خبر</w:t>
      </w:r>
      <w:r>
        <w:rPr>
          <w:noProof/>
          <w:rtl/>
          <w:lang w:bidi="fa-IR"/>
        </w:rPr>
        <w:t xml:space="preserve"> </w:t>
      </w:r>
      <w:r>
        <w:rPr>
          <w:rFonts w:hint="eastAsia"/>
          <w:noProof/>
          <w:rtl/>
          <w:lang w:bidi="fa-IR"/>
        </w:rPr>
        <w:t>مقبول</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احاديث</w:t>
      </w:r>
      <w:r>
        <w:rPr>
          <w:noProof/>
          <w:rtl/>
          <w:lang w:bidi="fa-IR"/>
        </w:rPr>
        <w:t xml:space="preserve"> </w:t>
      </w:r>
      <w:r>
        <w:rPr>
          <w:rFonts w:hint="eastAsia"/>
          <w:noProof/>
          <w:rtl/>
          <w:lang w:bidi="fa-IR"/>
        </w:rPr>
        <w:t>آحاد</w:t>
      </w:r>
      <w:r>
        <w:rPr>
          <w:noProof/>
          <w:rtl/>
          <w:lang w:bidi="fa-IR"/>
        </w:rPr>
        <w:t xml:space="preserve">] </w:t>
      </w:r>
      <w:r w:rsidRPr="000E29A2">
        <w:rPr>
          <w:rFonts w:hint="eastAsia"/>
          <w:noProof/>
          <w:w w:val="90"/>
          <w:rtl/>
          <w:lang w:bidi="fa-IR"/>
        </w:rPr>
        <w:t>كه</w:t>
      </w:r>
      <w:r w:rsidRPr="000E29A2">
        <w:rPr>
          <w:noProof/>
          <w:w w:val="90"/>
          <w:rtl/>
          <w:lang w:bidi="fa-IR"/>
        </w:rPr>
        <w:t xml:space="preserve"> </w:t>
      </w:r>
      <w:r w:rsidRPr="000E29A2">
        <w:rPr>
          <w:rFonts w:hint="eastAsia"/>
          <w:noProof/>
          <w:w w:val="90"/>
          <w:rtl/>
          <w:lang w:bidi="fa-IR"/>
        </w:rPr>
        <w:t>قرائن</w:t>
      </w:r>
      <w:r w:rsidRPr="000E29A2">
        <w:rPr>
          <w:noProof/>
          <w:w w:val="90"/>
          <w:rtl/>
          <w:lang w:bidi="fa-IR"/>
        </w:rPr>
        <w:t xml:space="preserve">  </w:t>
      </w:r>
      <w:r w:rsidRPr="000E29A2">
        <w:rPr>
          <w:rFonts w:hint="eastAsia"/>
          <w:noProof/>
          <w:w w:val="90"/>
          <w:rtl/>
          <w:lang w:bidi="fa-IR"/>
        </w:rPr>
        <w:t>و</w:t>
      </w:r>
      <w:r w:rsidRPr="000E29A2">
        <w:rPr>
          <w:noProof/>
          <w:w w:val="90"/>
          <w:rtl/>
          <w:lang w:bidi="fa-IR"/>
        </w:rPr>
        <w:t xml:space="preserve"> </w:t>
      </w:r>
      <w:r w:rsidRPr="000E29A2">
        <w:rPr>
          <w:rFonts w:hint="eastAsia"/>
          <w:noProof/>
          <w:w w:val="90"/>
          <w:rtl/>
          <w:lang w:bidi="fa-IR"/>
        </w:rPr>
        <w:t>دلائل</w:t>
      </w:r>
      <w:r w:rsidRPr="000E29A2">
        <w:rPr>
          <w:noProof/>
          <w:w w:val="90"/>
          <w:rtl/>
          <w:lang w:bidi="fa-IR"/>
        </w:rPr>
        <w:t xml:space="preserve"> </w:t>
      </w:r>
      <w:r w:rsidRPr="000E29A2">
        <w:rPr>
          <w:rFonts w:hint="eastAsia"/>
          <w:noProof/>
          <w:w w:val="90"/>
          <w:rtl/>
          <w:lang w:bidi="fa-IR"/>
        </w:rPr>
        <w:t>آن</w:t>
      </w:r>
      <w:r w:rsidRPr="000E29A2">
        <w:rPr>
          <w:noProof/>
          <w:w w:val="90"/>
          <w:rtl/>
          <w:lang w:bidi="fa-IR"/>
        </w:rPr>
        <w:t xml:space="preserve"> </w:t>
      </w:r>
      <w:r w:rsidRPr="000E29A2">
        <w:rPr>
          <w:rFonts w:hint="eastAsia"/>
          <w:noProof/>
          <w:w w:val="90"/>
          <w:rtl/>
          <w:lang w:bidi="fa-IR"/>
        </w:rPr>
        <w:t>را</w:t>
      </w:r>
      <w:r w:rsidRPr="000E29A2">
        <w:rPr>
          <w:noProof/>
          <w:w w:val="90"/>
          <w:rtl/>
          <w:lang w:bidi="fa-IR"/>
        </w:rPr>
        <w:t xml:space="preserve"> </w:t>
      </w:r>
      <w:r w:rsidRPr="000E29A2">
        <w:rPr>
          <w:rFonts w:hint="eastAsia"/>
          <w:noProof/>
          <w:w w:val="90"/>
          <w:rtl/>
          <w:lang w:bidi="fa-IR"/>
        </w:rPr>
        <w:t>احاطه</w:t>
      </w:r>
      <w:r w:rsidRPr="000E29A2">
        <w:rPr>
          <w:noProof/>
          <w:w w:val="90"/>
          <w:rtl/>
          <w:lang w:bidi="fa-IR"/>
        </w:rPr>
        <w:t xml:space="preserve"> </w:t>
      </w:r>
      <w:r w:rsidRPr="000E29A2">
        <w:rPr>
          <w:rFonts w:hint="eastAsia"/>
          <w:noProof/>
          <w:w w:val="90"/>
          <w:rtl/>
          <w:lang w:bidi="fa-IR"/>
        </w:rPr>
        <w:t>كرده</w:t>
      </w:r>
      <w:r w:rsidRPr="000E29A2">
        <w:rPr>
          <w:noProof/>
          <w:w w:val="90"/>
          <w:rtl/>
          <w:lang w:bidi="fa-IR"/>
        </w:rPr>
        <w:t xml:space="preserve"> </w:t>
      </w:r>
      <w:r w:rsidRPr="000E29A2">
        <w:rPr>
          <w:rFonts w:hint="eastAsia"/>
          <w:noProof/>
          <w:w w:val="90"/>
          <w:rtl/>
          <w:lang w:bidi="fa-IR"/>
        </w:rPr>
        <w:t>و</w:t>
      </w:r>
      <w:r w:rsidRPr="000E29A2">
        <w:rPr>
          <w:noProof/>
          <w:w w:val="90"/>
          <w:rtl/>
          <w:lang w:bidi="fa-IR"/>
        </w:rPr>
        <w:t xml:space="preserve"> </w:t>
      </w:r>
      <w:r w:rsidRPr="000E29A2">
        <w:rPr>
          <w:rFonts w:hint="eastAsia"/>
          <w:noProof/>
          <w:w w:val="90"/>
          <w:rtl/>
          <w:lang w:bidi="fa-IR"/>
        </w:rPr>
        <w:t>در</w:t>
      </w:r>
      <w:r w:rsidRPr="000E29A2">
        <w:rPr>
          <w:noProof/>
          <w:w w:val="90"/>
          <w:rtl/>
          <w:lang w:bidi="fa-IR"/>
        </w:rPr>
        <w:t xml:space="preserve"> </w:t>
      </w:r>
      <w:r w:rsidRPr="000E29A2">
        <w:rPr>
          <w:rFonts w:hint="eastAsia"/>
          <w:noProof/>
          <w:w w:val="90"/>
          <w:rtl/>
          <w:lang w:bidi="fa-IR"/>
        </w:rPr>
        <w:t>برگرفته</w:t>
      </w:r>
      <w:r w:rsidRPr="000E29A2">
        <w:rPr>
          <w:noProof/>
          <w:w w:val="90"/>
          <w:rtl/>
          <w:lang w:bidi="fa-IR"/>
        </w:rPr>
        <w:t xml:space="preserve"> </w:t>
      </w:r>
      <w:r w:rsidRPr="000E29A2">
        <w:rPr>
          <w:rFonts w:hint="eastAsia"/>
          <w:noProof/>
          <w:w w:val="90"/>
          <w:rtl/>
          <w:lang w:bidi="fa-IR"/>
        </w:rPr>
        <w:t>است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Toc372825085 \h</w:instrText>
      </w:r>
      <w:r>
        <w:rPr>
          <w:noProof/>
          <w:rtl/>
        </w:rPr>
        <w:instrText xml:space="preserve"> </w:instrText>
      </w:r>
      <w:r>
        <w:rPr>
          <w:noProof/>
        </w:rPr>
      </w:r>
      <w:r>
        <w:rPr>
          <w:noProof/>
        </w:rPr>
        <w:fldChar w:fldCharType="separate"/>
      </w:r>
      <w:r w:rsidR="00E015AE">
        <w:rPr>
          <w:noProof/>
          <w:rtl/>
        </w:rPr>
        <w:t>100</w:t>
      </w:r>
      <w:r>
        <w:rPr>
          <w:noProof/>
        </w:rP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دوم</w:t>
      </w:r>
      <w:r>
        <w:rPr>
          <w:rtl/>
        </w:rPr>
        <w:t>:</w:t>
      </w:r>
      <w:r w:rsidRPr="000E29A2">
        <w:rPr>
          <w:w w:val="85"/>
          <w:rtl/>
        </w:rPr>
        <w:t xml:space="preserve"> </w:t>
      </w:r>
      <w:r w:rsidRPr="000E29A2">
        <w:rPr>
          <w:rFonts w:hint="eastAsia"/>
          <w:w w:val="85"/>
          <w:rtl/>
        </w:rPr>
        <w:t>تقسيم</w:t>
      </w:r>
      <w:r w:rsidRPr="000E29A2">
        <w:rPr>
          <w:w w:val="85"/>
          <w:rtl/>
        </w:rPr>
        <w:t xml:space="preserve"> </w:t>
      </w:r>
      <w:r w:rsidRPr="000E29A2">
        <w:rPr>
          <w:rFonts w:hint="eastAsia"/>
          <w:w w:val="85"/>
          <w:rtl/>
        </w:rPr>
        <w:t>خبرمقبول</w:t>
      </w:r>
      <w:r w:rsidRPr="000E29A2">
        <w:rPr>
          <w:w w:val="85"/>
          <w:rtl/>
        </w:rPr>
        <w:t xml:space="preserve"> </w:t>
      </w:r>
      <w:r w:rsidRPr="000E29A2">
        <w:rPr>
          <w:rFonts w:hint="eastAsia"/>
          <w:w w:val="85"/>
          <w:rtl/>
        </w:rPr>
        <w:t>به</w:t>
      </w:r>
      <w:r w:rsidRPr="000E29A2">
        <w:rPr>
          <w:w w:val="85"/>
          <w:rtl/>
        </w:rPr>
        <w:t xml:space="preserve"> «</w:t>
      </w:r>
      <w:r w:rsidRPr="000E29A2">
        <w:rPr>
          <w:rFonts w:hint="eastAsia"/>
          <w:w w:val="85"/>
          <w:rtl/>
        </w:rPr>
        <w:t>معمول</w:t>
      </w:r>
      <w:r w:rsidRPr="000E29A2">
        <w:rPr>
          <w:w w:val="85"/>
          <w:rtl/>
        </w:rPr>
        <w:t xml:space="preserve"> </w:t>
      </w:r>
      <w:r w:rsidRPr="000E29A2">
        <w:rPr>
          <w:rFonts w:hint="eastAsia"/>
          <w:w w:val="85"/>
          <w:rtl/>
        </w:rPr>
        <w:t>به»</w:t>
      </w:r>
      <w:r w:rsidRPr="000E29A2">
        <w:rPr>
          <w:w w:val="85"/>
          <w:rtl/>
        </w:rPr>
        <w:t xml:space="preserve"> </w:t>
      </w:r>
      <w:r w:rsidRPr="000E29A2">
        <w:rPr>
          <w:rFonts w:hint="eastAsia"/>
          <w:w w:val="85"/>
          <w:rtl/>
        </w:rPr>
        <w:t>و</w:t>
      </w:r>
      <w:r w:rsidRPr="000E29A2">
        <w:rPr>
          <w:w w:val="85"/>
          <w:rtl/>
        </w:rPr>
        <w:t xml:space="preserve"> «</w:t>
      </w:r>
      <w:r w:rsidRPr="000E29A2">
        <w:rPr>
          <w:rFonts w:hint="eastAsia"/>
          <w:w w:val="85"/>
          <w:rtl/>
        </w:rPr>
        <w:t>غيرمعمول</w:t>
      </w:r>
      <w:r w:rsidRPr="000E29A2">
        <w:rPr>
          <w:w w:val="85"/>
          <w:rtl/>
        </w:rPr>
        <w:t xml:space="preserve"> </w:t>
      </w:r>
      <w:r w:rsidRPr="000E29A2">
        <w:rPr>
          <w:rFonts w:hint="eastAsia"/>
          <w:w w:val="85"/>
          <w:rtl/>
        </w:rPr>
        <w:t>به</w:t>
      </w:r>
      <w:r w:rsidRPr="000E29A2">
        <w:rPr>
          <w:w w:val="85"/>
          <w:rtl/>
        </w:rPr>
        <w:t>»</w:t>
      </w:r>
      <w:r>
        <w:rPr>
          <w:rtl/>
        </w:rPr>
        <w:tab/>
      </w:r>
      <w:r>
        <w:fldChar w:fldCharType="begin"/>
      </w:r>
      <w:r>
        <w:rPr>
          <w:rtl/>
        </w:rPr>
        <w:instrText xml:space="preserve"> </w:instrText>
      </w:r>
      <w:r>
        <w:instrText>PAGEREF</w:instrText>
      </w:r>
      <w:r>
        <w:rPr>
          <w:rtl/>
        </w:rPr>
        <w:instrText xml:space="preserve"> _</w:instrText>
      </w:r>
      <w:r>
        <w:instrText>Toc372825086 \h</w:instrText>
      </w:r>
      <w:r>
        <w:rPr>
          <w:rtl/>
        </w:rPr>
        <w:instrText xml:space="preserve"> </w:instrText>
      </w:r>
      <w:r>
        <w:fldChar w:fldCharType="separate"/>
      </w:r>
      <w:r w:rsidR="00E015AE">
        <w:rPr>
          <w:rtl/>
        </w:rPr>
        <w:t>103</w:t>
      </w:r>
      <w: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مُحكم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مختلف</w:t>
      </w:r>
      <w:r>
        <w:rPr>
          <w:noProof/>
          <w:rtl/>
          <w:lang w:bidi="fa-IR"/>
        </w:rPr>
        <w:t xml:space="preserve"> </w:t>
      </w:r>
      <w:r>
        <w:rPr>
          <w:rFonts w:hint="eastAsia"/>
          <w:noProof/>
          <w:rtl/>
          <w:lang w:bidi="fa-IR"/>
        </w:rPr>
        <w:t>الحديث</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Toc372825087 \h</w:instrText>
      </w:r>
      <w:r>
        <w:rPr>
          <w:noProof/>
          <w:rtl/>
        </w:rPr>
        <w:instrText xml:space="preserve"> </w:instrText>
      </w:r>
      <w:r>
        <w:rPr>
          <w:noProof/>
        </w:rPr>
      </w:r>
      <w:r>
        <w:rPr>
          <w:noProof/>
        </w:rPr>
        <w:fldChar w:fldCharType="separate"/>
      </w:r>
      <w:r w:rsidR="00E015AE">
        <w:rPr>
          <w:noProof/>
          <w:rtl/>
        </w:rPr>
        <w:t>103</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ناسخ</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منسوخ</w:t>
      </w:r>
      <w:r>
        <w:rPr>
          <w:noProof/>
          <w:rtl/>
          <w:lang w:bidi="fa-IR"/>
        </w:rPr>
        <w:t xml:space="preserve"> </w:t>
      </w:r>
      <w:r>
        <w:rPr>
          <w:rFonts w:hint="eastAsia"/>
          <w:noProof/>
          <w:rtl/>
          <w:lang w:bidi="fa-IR"/>
        </w:rPr>
        <w:t>حديث</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Toc372825088 \h</w:instrText>
      </w:r>
      <w:r>
        <w:rPr>
          <w:noProof/>
          <w:rtl/>
        </w:rPr>
        <w:instrText xml:space="preserve"> </w:instrText>
      </w:r>
      <w:r>
        <w:rPr>
          <w:noProof/>
        </w:rPr>
      </w:r>
      <w:r>
        <w:rPr>
          <w:noProof/>
        </w:rPr>
        <w:fldChar w:fldCharType="separate"/>
      </w:r>
      <w:r w:rsidR="00E015AE">
        <w:rPr>
          <w:noProof/>
          <w:rtl/>
        </w:rPr>
        <w:t>110</w:t>
      </w:r>
      <w:r>
        <w:rPr>
          <w:noProof/>
        </w:rP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سوم</w:t>
      </w:r>
      <w:r>
        <w:rPr>
          <w:rtl/>
        </w:rPr>
        <w:t xml:space="preserve">: </w:t>
      </w:r>
      <w:r>
        <w:rPr>
          <w:rFonts w:hint="eastAsia"/>
          <w:rtl/>
        </w:rPr>
        <w:t>خبر</w:t>
      </w:r>
      <w:r>
        <w:rPr>
          <w:rtl/>
        </w:rPr>
        <w:t xml:space="preserve"> </w:t>
      </w:r>
      <w:r>
        <w:rPr>
          <w:rFonts w:hint="eastAsia"/>
          <w:rtl/>
        </w:rPr>
        <w:t>مردود</w:t>
      </w:r>
      <w:r>
        <w:rPr>
          <w:rtl/>
        </w:rPr>
        <w:t xml:space="preserve"> </w:t>
      </w:r>
      <w:r w:rsidRPr="000E29A2">
        <w:rPr>
          <w:rFonts w:cs="B Lotus"/>
          <w:b/>
          <w:rtl/>
        </w:rPr>
        <w:t>[</w:t>
      </w:r>
      <w:r w:rsidRPr="000E29A2">
        <w:rPr>
          <w:rFonts w:cs="B Lotus" w:hint="eastAsia"/>
          <w:b/>
          <w:rtl/>
        </w:rPr>
        <w:t>خبر</w:t>
      </w:r>
      <w:r w:rsidRPr="000E29A2">
        <w:rPr>
          <w:rFonts w:cs="B Lotus"/>
          <w:b/>
          <w:rtl/>
        </w:rPr>
        <w:t xml:space="preserve"> </w:t>
      </w:r>
      <w:r w:rsidRPr="000E29A2">
        <w:rPr>
          <w:rFonts w:cs="B Lotus" w:hint="eastAsia"/>
          <w:b/>
          <w:rtl/>
        </w:rPr>
        <w:t>غيرقابل</w:t>
      </w:r>
      <w:r w:rsidRPr="000E29A2">
        <w:rPr>
          <w:rFonts w:cs="B Lotus"/>
          <w:b/>
          <w:rtl/>
        </w:rPr>
        <w:t xml:space="preserve"> </w:t>
      </w:r>
      <w:r w:rsidRPr="000E29A2">
        <w:rPr>
          <w:rFonts w:cs="B Lotus" w:hint="eastAsia"/>
          <w:b/>
          <w:rtl/>
        </w:rPr>
        <w:t>قبول</w:t>
      </w:r>
      <w:r w:rsidRPr="000E29A2">
        <w:rPr>
          <w:rFonts w:cs="B Lotus"/>
          <w:b/>
          <w:rtl/>
        </w:rPr>
        <w:t xml:space="preserve"> </w:t>
      </w:r>
      <w:r w:rsidRPr="000E29A2">
        <w:rPr>
          <w:rFonts w:cs="B Lotus" w:hint="eastAsia"/>
          <w:b/>
          <w:rtl/>
        </w:rPr>
        <w:t>و</w:t>
      </w:r>
      <w:r w:rsidRPr="000E29A2">
        <w:rPr>
          <w:rFonts w:cs="B Lotus"/>
          <w:b/>
          <w:rtl/>
        </w:rPr>
        <w:t xml:space="preserve"> </w:t>
      </w:r>
      <w:r w:rsidRPr="000E29A2">
        <w:rPr>
          <w:rFonts w:cs="B Lotus" w:hint="eastAsia"/>
          <w:b/>
          <w:rtl/>
        </w:rPr>
        <w:t>رد</w:t>
      </w:r>
      <w:r w:rsidRPr="000E29A2">
        <w:rPr>
          <w:rFonts w:cs="B Lotus"/>
          <w:b/>
          <w:rtl/>
        </w:rPr>
        <w:t xml:space="preserve"> </w:t>
      </w:r>
      <w:r w:rsidRPr="000E29A2">
        <w:rPr>
          <w:rFonts w:cs="B Lotus" w:hint="eastAsia"/>
          <w:b/>
          <w:rtl/>
        </w:rPr>
        <w:t>شده</w:t>
      </w:r>
      <w:r w:rsidRPr="000E29A2">
        <w:rPr>
          <w:rFonts w:cs="B Lotus"/>
          <w:b/>
          <w:rtl/>
        </w:rPr>
        <w:t xml:space="preserve"> </w:t>
      </w:r>
      <w:r w:rsidRPr="000E29A2">
        <w:rPr>
          <w:rFonts w:cs="B Lotus" w:hint="eastAsia"/>
          <w:b/>
          <w:rtl/>
        </w:rPr>
        <w:t>و</w:t>
      </w:r>
      <w:r w:rsidRPr="000E29A2">
        <w:rPr>
          <w:rFonts w:cs="B Lotus"/>
          <w:b/>
          <w:rtl/>
        </w:rPr>
        <w:t xml:space="preserve"> </w:t>
      </w:r>
      <w:r w:rsidRPr="000E29A2">
        <w:rPr>
          <w:rFonts w:cs="B Lotus" w:hint="eastAsia"/>
          <w:b/>
          <w:rtl/>
        </w:rPr>
        <w:t>ناپذيرفتني</w:t>
      </w:r>
      <w:r w:rsidRPr="000E29A2">
        <w:rPr>
          <w:rFonts w:cs="B Lotus"/>
          <w:b/>
          <w:rtl/>
        </w:rPr>
        <w:t xml:space="preserve"> </w:t>
      </w:r>
      <w:r w:rsidRPr="000E29A2">
        <w:rPr>
          <w:rFonts w:cs="B Lotus" w:hint="eastAsia"/>
          <w:b/>
          <w:rtl/>
        </w:rPr>
        <w:t>و</w:t>
      </w:r>
      <w:r w:rsidRPr="000E29A2">
        <w:rPr>
          <w:rFonts w:cs="B Lotus"/>
          <w:b/>
          <w:rtl/>
        </w:rPr>
        <w:t xml:space="preserve"> </w:t>
      </w:r>
      <w:r w:rsidRPr="000E29A2">
        <w:rPr>
          <w:rFonts w:cs="B Lotus" w:hint="eastAsia"/>
          <w:b/>
          <w:rtl/>
        </w:rPr>
        <w:t>بي‌اعتبار</w:t>
      </w:r>
      <w:r w:rsidRPr="000E29A2">
        <w:rPr>
          <w:rFonts w:cs="B Lotus"/>
          <w:b/>
          <w:rtl/>
        </w:rPr>
        <w:t>]</w:t>
      </w:r>
      <w:r>
        <w:rPr>
          <w:rtl/>
        </w:rPr>
        <w:tab/>
      </w:r>
      <w:r>
        <w:fldChar w:fldCharType="begin"/>
      </w:r>
      <w:r>
        <w:rPr>
          <w:rtl/>
        </w:rPr>
        <w:instrText xml:space="preserve"> </w:instrText>
      </w:r>
      <w:r>
        <w:instrText>PAGEREF</w:instrText>
      </w:r>
      <w:r>
        <w:rPr>
          <w:rtl/>
        </w:rPr>
        <w:instrText xml:space="preserve"> _</w:instrText>
      </w:r>
      <w:r>
        <w:instrText>Toc372825089 \h</w:instrText>
      </w:r>
      <w:r>
        <w:rPr>
          <w:rtl/>
        </w:rPr>
        <w:instrText xml:space="preserve"> </w:instrText>
      </w:r>
      <w:r>
        <w:fldChar w:fldCharType="separate"/>
      </w:r>
      <w:r w:rsidR="00E015AE">
        <w:rPr>
          <w:rtl/>
        </w:rPr>
        <w:t>115</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خبر</w:t>
      </w:r>
      <w:r>
        <w:rPr>
          <w:rtl/>
        </w:rPr>
        <w:t xml:space="preserve"> </w:t>
      </w:r>
      <w:r>
        <w:rPr>
          <w:rFonts w:hint="eastAsia"/>
          <w:rtl/>
        </w:rPr>
        <w:t>مردود</w:t>
      </w:r>
      <w:r>
        <w:rPr>
          <w:rtl/>
        </w:rPr>
        <w:t xml:space="preserve"> </w:t>
      </w:r>
      <w:r>
        <w:rPr>
          <w:rFonts w:hint="eastAsia"/>
          <w:rtl/>
        </w:rPr>
        <w:t>و</w:t>
      </w:r>
      <w:r>
        <w:rPr>
          <w:rtl/>
        </w:rPr>
        <w:t xml:space="preserve"> </w:t>
      </w:r>
      <w:r>
        <w:rPr>
          <w:rFonts w:hint="eastAsia"/>
          <w:rtl/>
        </w:rPr>
        <w:t>اسباب</w:t>
      </w:r>
      <w:r>
        <w:rPr>
          <w:rtl/>
        </w:rPr>
        <w:t xml:space="preserve"> </w:t>
      </w:r>
      <w:r>
        <w:rPr>
          <w:rFonts w:hint="eastAsia"/>
          <w:rtl/>
        </w:rPr>
        <w:t>رد</w:t>
      </w:r>
      <w:r>
        <w:rPr>
          <w:rtl/>
        </w:rPr>
        <w:t xml:space="preserve"> </w:t>
      </w:r>
      <w:r>
        <w:rPr>
          <w:rFonts w:hint="eastAsia"/>
          <w:rtl/>
        </w:rPr>
        <w:t>شدن</w:t>
      </w:r>
      <w:r>
        <w:rPr>
          <w:rtl/>
        </w:rPr>
        <w:t xml:space="preserve"> </w:t>
      </w:r>
      <w:r>
        <w:rPr>
          <w:rFonts w:hint="eastAsia"/>
          <w:rtl/>
        </w:rPr>
        <w:t>آن</w:t>
      </w:r>
      <w:r>
        <w:rPr>
          <w:rtl/>
        </w:rPr>
        <w:tab/>
      </w:r>
      <w:r>
        <w:fldChar w:fldCharType="begin"/>
      </w:r>
      <w:r>
        <w:rPr>
          <w:rtl/>
        </w:rPr>
        <w:instrText xml:space="preserve"> </w:instrText>
      </w:r>
      <w:r>
        <w:instrText>PAGEREF</w:instrText>
      </w:r>
      <w:r>
        <w:rPr>
          <w:rtl/>
        </w:rPr>
        <w:instrText xml:space="preserve"> _</w:instrText>
      </w:r>
      <w:r>
        <w:instrText>Toc372825090 \h</w:instrText>
      </w:r>
      <w:r>
        <w:rPr>
          <w:rtl/>
        </w:rPr>
        <w:instrText xml:space="preserve"> </w:instrText>
      </w:r>
      <w:r>
        <w:fldChar w:fldCharType="separate"/>
      </w:r>
      <w:r w:rsidR="00E015AE">
        <w:rPr>
          <w:rtl/>
        </w:rPr>
        <w:t>116</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اول</w:t>
      </w:r>
      <w:r>
        <w:rPr>
          <w:rtl/>
        </w:rPr>
        <w:t xml:space="preserve">: </w:t>
      </w:r>
      <w:r>
        <w:rPr>
          <w:rFonts w:hint="eastAsia"/>
          <w:rtl/>
        </w:rPr>
        <w:t>خبر</w:t>
      </w:r>
      <w:r>
        <w:rPr>
          <w:rtl/>
        </w:rPr>
        <w:t xml:space="preserve"> </w:t>
      </w:r>
      <w:r>
        <w:rPr>
          <w:rFonts w:hint="eastAsia"/>
          <w:rtl/>
        </w:rPr>
        <w:t>ضعيف</w:t>
      </w:r>
      <w:r>
        <w:rPr>
          <w:rtl/>
        </w:rPr>
        <w:tab/>
      </w:r>
      <w:r>
        <w:fldChar w:fldCharType="begin"/>
      </w:r>
      <w:r>
        <w:rPr>
          <w:rtl/>
        </w:rPr>
        <w:instrText xml:space="preserve"> </w:instrText>
      </w:r>
      <w:r>
        <w:instrText>PAGEREF</w:instrText>
      </w:r>
      <w:r>
        <w:rPr>
          <w:rtl/>
        </w:rPr>
        <w:instrText xml:space="preserve"> _</w:instrText>
      </w:r>
      <w:r>
        <w:instrText>Toc372825091 \h</w:instrText>
      </w:r>
      <w:r>
        <w:rPr>
          <w:rtl/>
        </w:rPr>
        <w:instrText xml:space="preserve"> </w:instrText>
      </w:r>
      <w:r>
        <w:fldChar w:fldCharType="separate"/>
      </w:r>
      <w:r w:rsidR="00E015AE">
        <w:rPr>
          <w:rtl/>
        </w:rPr>
        <w:t>118</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دوّم</w:t>
      </w:r>
      <w:r>
        <w:rPr>
          <w:rtl/>
        </w:rPr>
        <w:t>:</w:t>
      </w:r>
      <w:r w:rsidRPr="000E29A2">
        <w:rPr>
          <w:w w:val="90"/>
          <w:rtl/>
        </w:rPr>
        <w:t xml:space="preserve"> </w:t>
      </w:r>
      <w:r w:rsidRPr="000E29A2">
        <w:rPr>
          <w:rFonts w:hint="eastAsia"/>
          <w:w w:val="90"/>
          <w:rtl/>
        </w:rPr>
        <w:t>خبر</w:t>
      </w:r>
      <w:r w:rsidRPr="000E29A2">
        <w:rPr>
          <w:w w:val="90"/>
          <w:rtl/>
        </w:rPr>
        <w:t xml:space="preserve"> </w:t>
      </w:r>
      <w:r w:rsidRPr="000E29A2">
        <w:rPr>
          <w:rFonts w:hint="eastAsia"/>
          <w:w w:val="90"/>
          <w:rtl/>
        </w:rPr>
        <w:t>مردود</w:t>
      </w:r>
      <w:r w:rsidRPr="000E29A2">
        <w:rPr>
          <w:w w:val="90"/>
          <w:rtl/>
        </w:rPr>
        <w:t xml:space="preserve"> </w:t>
      </w:r>
      <w:r w:rsidRPr="000E29A2">
        <w:rPr>
          <w:rFonts w:hint="eastAsia"/>
          <w:w w:val="90"/>
          <w:rtl/>
        </w:rPr>
        <w:t>به</w:t>
      </w:r>
      <w:r w:rsidRPr="000E29A2">
        <w:rPr>
          <w:w w:val="90"/>
          <w:rtl/>
        </w:rPr>
        <w:t xml:space="preserve"> </w:t>
      </w:r>
      <w:r w:rsidRPr="000E29A2">
        <w:rPr>
          <w:rFonts w:hint="eastAsia"/>
          <w:w w:val="90"/>
          <w:rtl/>
        </w:rPr>
        <w:t>سبب</w:t>
      </w:r>
      <w:r w:rsidRPr="000E29A2">
        <w:rPr>
          <w:w w:val="90"/>
          <w:rtl/>
        </w:rPr>
        <w:t xml:space="preserve"> </w:t>
      </w:r>
      <w:r w:rsidRPr="000E29A2">
        <w:rPr>
          <w:rFonts w:hint="eastAsia"/>
          <w:w w:val="90"/>
          <w:rtl/>
        </w:rPr>
        <w:t>فقدان</w:t>
      </w:r>
      <w:r w:rsidRPr="000E29A2">
        <w:rPr>
          <w:w w:val="90"/>
          <w:rtl/>
        </w:rPr>
        <w:t xml:space="preserve"> </w:t>
      </w:r>
      <w:r w:rsidRPr="000E29A2">
        <w:rPr>
          <w:rFonts w:hint="eastAsia"/>
          <w:w w:val="90"/>
          <w:rtl/>
        </w:rPr>
        <w:t>نظم</w:t>
      </w:r>
      <w:r w:rsidRPr="000E29A2">
        <w:rPr>
          <w:w w:val="90"/>
          <w:rtl/>
        </w:rPr>
        <w:t xml:space="preserve"> </w:t>
      </w:r>
      <w:r w:rsidRPr="000E29A2">
        <w:rPr>
          <w:rFonts w:hint="eastAsia"/>
          <w:w w:val="90"/>
          <w:rtl/>
        </w:rPr>
        <w:t>و</w:t>
      </w:r>
      <w:r w:rsidRPr="000E29A2">
        <w:rPr>
          <w:w w:val="90"/>
          <w:rtl/>
        </w:rPr>
        <w:t xml:space="preserve"> </w:t>
      </w:r>
      <w:r w:rsidRPr="000E29A2">
        <w:rPr>
          <w:rFonts w:hint="eastAsia"/>
          <w:w w:val="90"/>
          <w:rtl/>
        </w:rPr>
        <w:t>اتصال</w:t>
      </w:r>
      <w:r w:rsidRPr="000E29A2">
        <w:rPr>
          <w:w w:val="90"/>
          <w:rtl/>
        </w:rPr>
        <w:t xml:space="preserve"> </w:t>
      </w:r>
      <w:r w:rsidRPr="000E29A2">
        <w:rPr>
          <w:rFonts w:hint="eastAsia"/>
          <w:w w:val="90"/>
          <w:rtl/>
        </w:rPr>
        <w:t>در</w:t>
      </w:r>
      <w:r w:rsidRPr="000E29A2">
        <w:rPr>
          <w:w w:val="90"/>
          <w:rtl/>
        </w:rPr>
        <w:t xml:space="preserve"> </w:t>
      </w:r>
      <w:r w:rsidRPr="000E29A2">
        <w:rPr>
          <w:rFonts w:hint="eastAsia"/>
          <w:w w:val="90"/>
          <w:rtl/>
        </w:rPr>
        <w:t>سند</w:t>
      </w:r>
      <w:r w:rsidRPr="000E29A2">
        <w:rPr>
          <w:w w:val="90"/>
          <w:rtl/>
        </w:rPr>
        <w:t xml:space="preserve"> </w:t>
      </w:r>
      <w:r w:rsidRPr="000E29A2">
        <w:rPr>
          <w:rFonts w:hint="eastAsia"/>
          <w:w w:val="90"/>
          <w:rtl/>
        </w:rPr>
        <w:t>حديث</w:t>
      </w:r>
      <w:r>
        <w:rPr>
          <w:rtl/>
        </w:rPr>
        <w:tab/>
      </w:r>
      <w:r>
        <w:fldChar w:fldCharType="begin"/>
      </w:r>
      <w:r>
        <w:rPr>
          <w:rtl/>
        </w:rPr>
        <w:instrText xml:space="preserve"> </w:instrText>
      </w:r>
      <w:r>
        <w:instrText>PAGEREF</w:instrText>
      </w:r>
      <w:r>
        <w:rPr>
          <w:rtl/>
        </w:rPr>
        <w:instrText xml:space="preserve"> _</w:instrText>
      </w:r>
      <w:r>
        <w:instrText>Toc372825092 \h</w:instrText>
      </w:r>
      <w:r>
        <w:rPr>
          <w:rtl/>
        </w:rPr>
        <w:instrText xml:space="preserve"> </w:instrText>
      </w:r>
      <w:r>
        <w:fldChar w:fldCharType="separate"/>
      </w:r>
      <w:r w:rsidR="00E015AE">
        <w:rPr>
          <w:rtl/>
        </w:rPr>
        <w:t>124</w:t>
      </w:r>
      <w: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مُعلّق</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Toc372825093 \h</w:instrText>
      </w:r>
      <w:r>
        <w:rPr>
          <w:noProof/>
          <w:rtl/>
        </w:rPr>
        <w:instrText xml:space="preserve"> </w:instrText>
      </w:r>
      <w:r>
        <w:rPr>
          <w:noProof/>
        </w:rPr>
      </w:r>
      <w:r>
        <w:rPr>
          <w:noProof/>
        </w:rPr>
        <w:fldChar w:fldCharType="separate"/>
      </w:r>
      <w:r w:rsidR="00E015AE">
        <w:rPr>
          <w:noProof/>
          <w:rtl/>
        </w:rPr>
        <w:t>126</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مُرسل</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Toc372825094 \h</w:instrText>
      </w:r>
      <w:r>
        <w:rPr>
          <w:noProof/>
          <w:rtl/>
        </w:rPr>
        <w:instrText xml:space="preserve"> </w:instrText>
      </w:r>
      <w:r>
        <w:rPr>
          <w:noProof/>
        </w:rPr>
      </w:r>
      <w:r>
        <w:rPr>
          <w:noProof/>
        </w:rPr>
        <w:fldChar w:fldCharType="separate"/>
      </w:r>
      <w:r w:rsidR="00E015AE">
        <w:rPr>
          <w:noProof/>
          <w:rtl/>
        </w:rPr>
        <w:t>130</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مُعضل</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Toc372825095 \h</w:instrText>
      </w:r>
      <w:r>
        <w:rPr>
          <w:noProof/>
          <w:rtl/>
        </w:rPr>
        <w:instrText xml:space="preserve"> </w:instrText>
      </w:r>
      <w:r>
        <w:rPr>
          <w:noProof/>
        </w:rPr>
      </w:r>
      <w:r>
        <w:rPr>
          <w:noProof/>
        </w:rPr>
        <w:fldChar w:fldCharType="separate"/>
      </w:r>
      <w:r w:rsidR="00E015AE">
        <w:rPr>
          <w:noProof/>
          <w:rtl/>
        </w:rPr>
        <w:t>138</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منقطع</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Toc372825096 \h</w:instrText>
      </w:r>
      <w:r>
        <w:rPr>
          <w:noProof/>
          <w:rtl/>
        </w:rPr>
        <w:instrText xml:space="preserve"> </w:instrText>
      </w:r>
      <w:r>
        <w:rPr>
          <w:noProof/>
        </w:rPr>
      </w:r>
      <w:r>
        <w:rPr>
          <w:noProof/>
        </w:rPr>
        <w:fldChar w:fldCharType="separate"/>
      </w:r>
      <w:r w:rsidR="00E015AE">
        <w:rPr>
          <w:noProof/>
          <w:rtl/>
        </w:rPr>
        <w:t>141</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مُدَلَّس</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Toc372825097 \h</w:instrText>
      </w:r>
      <w:r>
        <w:rPr>
          <w:noProof/>
          <w:rtl/>
        </w:rPr>
        <w:instrText xml:space="preserve"> </w:instrText>
      </w:r>
      <w:r>
        <w:rPr>
          <w:noProof/>
        </w:rPr>
      </w:r>
      <w:r>
        <w:rPr>
          <w:noProof/>
        </w:rPr>
        <w:fldChar w:fldCharType="separate"/>
      </w:r>
      <w:r w:rsidR="00E015AE">
        <w:rPr>
          <w:noProof/>
          <w:rtl/>
        </w:rPr>
        <w:t>144</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مُرسل</w:t>
      </w:r>
      <w:r>
        <w:rPr>
          <w:noProof/>
          <w:rtl/>
          <w:lang w:bidi="fa-IR"/>
        </w:rPr>
        <w:t xml:space="preserve"> </w:t>
      </w:r>
      <w:r>
        <w:rPr>
          <w:rFonts w:hint="eastAsia"/>
          <w:noProof/>
          <w:rtl/>
          <w:lang w:bidi="fa-IR"/>
        </w:rPr>
        <w:t>خفي</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Toc372825098 \h</w:instrText>
      </w:r>
      <w:r>
        <w:rPr>
          <w:noProof/>
          <w:rtl/>
        </w:rPr>
        <w:instrText xml:space="preserve"> </w:instrText>
      </w:r>
      <w:r>
        <w:rPr>
          <w:noProof/>
        </w:rPr>
      </w:r>
      <w:r>
        <w:rPr>
          <w:noProof/>
        </w:rPr>
        <w:fldChar w:fldCharType="separate"/>
      </w:r>
      <w:r w:rsidR="00E015AE">
        <w:rPr>
          <w:noProof/>
          <w:rtl/>
        </w:rPr>
        <w:t>156</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noProof/>
          <w:rtl/>
          <w:lang w:bidi="fa-IR"/>
        </w:rPr>
        <w:t>«</w:t>
      </w:r>
      <w:r>
        <w:rPr>
          <w:rFonts w:hint="eastAsia"/>
          <w:noProof/>
          <w:rtl/>
          <w:lang w:bidi="fa-IR"/>
        </w:rPr>
        <w:t>مُعَنْعَنْ»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مُؤَنَّنْ»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Toc372825099 \h</w:instrText>
      </w:r>
      <w:r>
        <w:rPr>
          <w:noProof/>
          <w:rtl/>
        </w:rPr>
        <w:instrText xml:space="preserve"> </w:instrText>
      </w:r>
      <w:r>
        <w:rPr>
          <w:noProof/>
        </w:rPr>
      </w:r>
      <w:r>
        <w:rPr>
          <w:noProof/>
        </w:rPr>
        <w:fldChar w:fldCharType="separate"/>
      </w:r>
      <w:r w:rsidR="00E015AE">
        <w:rPr>
          <w:noProof/>
          <w:rtl/>
        </w:rPr>
        <w:t>160</w:t>
      </w:r>
      <w:r>
        <w:rPr>
          <w:noProof/>
        </w:rP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سوّم</w:t>
      </w:r>
      <w:r>
        <w:rPr>
          <w:rtl/>
        </w:rPr>
        <w:t>:</w:t>
      </w:r>
      <w:r w:rsidRPr="000E29A2">
        <w:rPr>
          <w:w w:val="85"/>
          <w:rtl/>
        </w:rPr>
        <w:t xml:space="preserve"> </w:t>
      </w:r>
      <w:r w:rsidRPr="000E29A2">
        <w:rPr>
          <w:rFonts w:hint="eastAsia"/>
          <w:w w:val="85"/>
          <w:rtl/>
        </w:rPr>
        <w:t>خبر</w:t>
      </w:r>
      <w:r w:rsidRPr="000E29A2">
        <w:rPr>
          <w:w w:val="85"/>
          <w:rtl/>
        </w:rPr>
        <w:t xml:space="preserve"> </w:t>
      </w:r>
      <w:r w:rsidRPr="000E29A2">
        <w:rPr>
          <w:rFonts w:hint="eastAsia"/>
          <w:w w:val="85"/>
          <w:rtl/>
        </w:rPr>
        <w:t>مردود</w:t>
      </w:r>
      <w:r w:rsidRPr="000E29A2">
        <w:rPr>
          <w:w w:val="85"/>
          <w:rtl/>
        </w:rPr>
        <w:t xml:space="preserve"> </w:t>
      </w:r>
      <w:r w:rsidRPr="000E29A2">
        <w:rPr>
          <w:rFonts w:hint="eastAsia"/>
          <w:w w:val="85"/>
          <w:rtl/>
        </w:rPr>
        <w:t>به</w:t>
      </w:r>
      <w:r w:rsidRPr="000E29A2">
        <w:rPr>
          <w:w w:val="85"/>
          <w:rtl/>
        </w:rPr>
        <w:t xml:space="preserve"> </w:t>
      </w:r>
      <w:r w:rsidRPr="000E29A2">
        <w:rPr>
          <w:rFonts w:hint="eastAsia"/>
          <w:w w:val="85"/>
          <w:rtl/>
        </w:rPr>
        <w:t>سبب</w:t>
      </w:r>
      <w:r w:rsidRPr="000E29A2">
        <w:rPr>
          <w:w w:val="85"/>
          <w:rtl/>
        </w:rPr>
        <w:t xml:space="preserve"> </w:t>
      </w:r>
      <w:r w:rsidRPr="000E29A2">
        <w:rPr>
          <w:rFonts w:hint="eastAsia"/>
          <w:w w:val="85"/>
          <w:rtl/>
        </w:rPr>
        <w:t>طعن</w:t>
      </w:r>
      <w:r w:rsidRPr="000E29A2">
        <w:rPr>
          <w:w w:val="85"/>
          <w:rtl/>
        </w:rPr>
        <w:t xml:space="preserve"> [</w:t>
      </w:r>
      <w:r w:rsidRPr="000E29A2">
        <w:rPr>
          <w:rFonts w:hint="eastAsia"/>
          <w:w w:val="85"/>
          <w:rtl/>
        </w:rPr>
        <w:t>ضعف</w:t>
      </w:r>
      <w:r w:rsidRPr="000E29A2">
        <w:rPr>
          <w:w w:val="85"/>
          <w:rtl/>
        </w:rPr>
        <w:t xml:space="preserve"> </w:t>
      </w:r>
      <w:r w:rsidRPr="000E29A2">
        <w:rPr>
          <w:rFonts w:hint="eastAsia"/>
          <w:w w:val="85"/>
          <w:rtl/>
        </w:rPr>
        <w:t>و</w:t>
      </w:r>
      <w:r w:rsidRPr="000E29A2">
        <w:rPr>
          <w:w w:val="85"/>
          <w:rtl/>
        </w:rPr>
        <w:t xml:space="preserve"> </w:t>
      </w:r>
      <w:r w:rsidRPr="000E29A2">
        <w:rPr>
          <w:rFonts w:hint="eastAsia"/>
          <w:w w:val="85"/>
          <w:rtl/>
        </w:rPr>
        <w:t>نقص</w:t>
      </w:r>
      <w:r w:rsidRPr="000E29A2">
        <w:rPr>
          <w:w w:val="85"/>
          <w:rtl/>
        </w:rPr>
        <w:t xml:space="preserve">] </w:t>
      </w:r>
      <w:r w:rsidRPr="000E29A2">
        <w:rPr>
          <w:rFonts w:hint="eastAsia"/>
          <w:w w:val="85"/>
          <w:rtl/>
        </w:rPr>
        <w:t>در</w:t>
      </w:r>
      <w:r w:rsidRPr="000E29A2">
        <w:rPr>
          <w:w w:val="85"/>
          <w:rtl/>
        </w:rPr>
        <w:t xml:space="preserve"> </w:t>
      </w:r>
      <w:r w:rsidRPr="000E29A2">
        <w:rPr>
          <w:rFonts w:hint="eastAsia"/>
          <w:w w:val="85"/>
          <w:rtl/>
        </w:rPr>
        <w:t>راوي</w:t>
      </w:r>
      <w:r>
        <w:rPr>
          <w:rtl/>
        </w:rPr>
        <w:tab/>
      </w:r>
      <w:r>
        <w:fldChar w:fldCharType="begin"/>
      </w:r>
      <w:r>
        <w:rPr>
          <w:rtl/>
        </w:rPr>
        <w:instrText xml:space="preserve"> </w:instrText>
      </w:r>
      <w:r>
        <w:instrText>PAGEREF</w:instrText>
      </w:r>
      <w:r>
        <w:rPr>
          <w:rtl/>
        </w:rPr>
        <w:instrText xml:space="preserve"> _</w:instrText>
      </w:r>
      <w:r>
        <w:instrText>Toc372825100 \h</w:instrText>
      </w:r>
      <w:r>
        <w:rPr>
          <w:rtl/>
        </w:rPr>
        <w:instrText xml:space="preserve"> </w:instrText>
      </w:r>
      <w:r>
        <w:fldChar w:fldCharType="separate"/>
      </w:r>
      <w:r w:rsidR="00E015AE">
        <w:rPr>
          <w:rtl/>
        </w:rPr>
        <w:t>164</w:t>
      </w:r>
      <w: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حديث</w:t>
      </w:r>
      <w:r>
        <w:rPr>
          <w:noProof/>
          <w:rtl/>
          <w:lang w:bidi="fa-IR"/>
        </w:rPr>
        <w:t xml:space="preserve"> </w:t>
      </w:r>
      <w:r>
        <w:rPr>
          <w:rFonts w:hint="eastAsia"/>
          <w:noProof/>
          <w:rtl/>
          <w:lang w:bidi="fa-IR"/>
        </w:rPr>
        <w:t>موضوع</w:t>
      </w:r>
      <w:r>
        <w:rPr>
          <w:noProof/>
          <w:rtl/>
          <w:lang w:bidi="fa-IR"/>
        </w:rPr>
        <w:t xml:space="preserve"> [</w:t>
      </w:r>
      <w:r>
        <w:rPr>
          <w:rFonts w:hint="eastAsia"/>
          <w:noProof/>
          <w:rtl/>
          <w:lang w:bidi="fa-IR"/>
        </w:rPr>
        <w:t>جعلي</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ساختگي</w:t>
      </w:r>
      <w:r>
        <w:rPr>
          <w:noProof/>
          <w:rtl/>
          <w:lang w:bidi="fa-IR"/>
        </w:rPr>
        <w:t>]</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Toc372825101 \h</w:instrText>
      </w:r>
      <w:r>
        <w:rPr>
          <w:noProof/>
          <w:rtl/>
        </w:rPr>
        <w:instrText xml:space="preserve"> </w:instrText>
      </w:r>
      <w:r>
        <w:rPr>
          <w:noProof/>
        </w:rPr>
      </w:r>
      <w:r>
        <w:rPr>
          <w:noProof/>
        </w:rPr>
        <w:fldChar w:fldCharType="separate"/>
      </w:r>
      <w:r w:rsidR="00E015AE">
        <w:rPr>
          <w:noProof/>
          <w:rtl/>
        </w:rPr>
        <w:t>166</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متروك</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Toc372825102 \h</w:instrText>
      </w:r>
      <w:r>
        <w:rPr>
          <w:noProof/>
          <w:rtl/>
        </w:rPr>
        <w:instrText xml:space="preserve"> </w:instrText>
      </w:r>
      <w:r>
        <w:rPr>
          <w:noProof/>
        </w:rPr>
      </w:r>
      <w:r>
        <w:rPr>
          <w:noProof/>
        </w:rPr>
        <w:fldChar w:fldCharType="separate"/>
      </w:r>
      <w:r w:rsidR="00E015AE">
        <w:rPr>
          <w:noProof/>
          <w:rtl/>
        </w:rPr>
        <w:t>180</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منكر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Toc372825103 \h</w:instrText>
      </w:r>
      <w:r>
        <w:rPr>
          <w:noProof/>
          <w:rtl/>
        </w:rPr>
        <w:instrText xml:space="preserve"> </w:instrText>
      </w:r>
      <w:r>
        <w:rPr>
          <w:noProof/>
        </w:rPr>
      </w:r>
      <w:r>
        <w:rPr>
          <w:noProof/>
        </w:rPr>
        <w:fldChar w:fldCharType="separate"/>
      </w:r>
      <w:r w:rsidR="00E015AE">
        <w:rPr>
          <w:noProof/>
          <w:rtl/>
        </w:rPr>
        <w:t>183</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معروف</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Toc372825104 \h</w:instrText>
      </w:r>
      <w:r>
        <w:rPr>
          <w:noProof/>
          <w:rtl/>
        </w:rPr>
        <w:instrText xml:space="preserve"> </w:instrText>
      </w:r>
      <w:r>
        <w:rPr>
          <w:noProof/>
        </w:rPr>
      </w:r>
      <w:r>
        <w:rPr>
          <w:noProof/>
        </w:rPr>
        <w:fldChar w:fldCharType="separate"/>
      </w:r>
      <w:r w:rsidR="00E015AE">
        <w:rPr>
          <w:noProof/>
          <w:rtl/>
        </w:rPr>
        <w:t>188</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مُعَلَّلْ</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Toc372825105 \h</w:instrText>
      </w:r>
      <w:r>
        <w:rPr>
          <w:noProof/>
          <w:rtl/>
        </w:rPr>
        <w:instrText xml:space="preserve"> </w:instrText>
      </w:r>
      <w:r>
        <w:rPr>
          <w:noProof/>
        </w:rPr>
      </w:r>
      <w:r>
        <w:rPr>
          <w:noProof/>
        </w:rPr>
        <w:fldChar w:fldCharType="separate"/>
      </w:r>
      <w:r w:rsidR="00E015AE">
        <w:rPr>
          <w:noProof/>
          <w:rtl/>
        </w:rPr>
        <w:t>189</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مخالفت</w:t>
      </w:r>
      <w:r>
        <w:rPr>
          <w:noProof/>
          <w:rtl/>
          <w:lang w:bidi="fa-IR"/>
        </w:rPr>
        <w:t xml:space="preserve"> </w:t>
      </w:r>
      <w:r>
        <w:rPr>
          <w:rFonts w:hint="eastAsia"/>
          <w:noProof/>
          <w:rtl/>
          <w:lang w:bidi="fa-IR"/>
        </w:rPr>
        <w:t>راوي</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روايتِ</w:t>
      </w:r>
      <w:r>
        <w:rPr>
          <w:noProof/>
          <w:rtl/>
          <w:lang w:bidi="fa-IR"/>
        </w:rPr>
        <w:t xml:space="preserve"> </w:t>
      </w:r>
      <w:r>
        <w:rPr>
          <w:rFonts w:hint="eastAsia"/>
          <w:noProof/>
          <w:rtl/>
          <w:lang w:bidi="fa-IR"/>
        </w:rPr>
        <w:t>راويانِ</w:t>
      </w:r>
      <w:r>
        <w:rPr>
          <w:noProof/>
          <w:rtl/>
          <w:lang w:bidi="fa-IR"/>
        </w:rPr>
        <w:t xml:space="preserve"> </w:t>
      </w:r>
      <w:r>
        <w:rPr>
          <w:rFonts w:hint="eastAsia"/>
          <w:noProof/>
          <w:rtl/>
          <w:lang w:bidi="fa-IR"/>
        </w:rPr>
        <w:t>ثقه</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معتبر</w:t>
      </w:r>
      <w:r>
        <w:rPr>
          <w:noProof/>
          <w:rtl/>
          <w:lang w:bidi="fa-IR"/>
        </w:rPr>
        <w:t xml:space="preserve">  </w:t>
      </w:r>
      <w:r w:rsidRPr="000E29A2">
        <w:rPr>
          <w:rFonts w:ascii="mylotus" w:hAnsi="mylotus" w:cs="mylotus"/>
          <w:noProof/>
          <w:rtl/>
          <w:lang w:bidi="fa-IR"/>
        </w:rPr>
        <w:t>[</w:t>
      </w:r>
      <w:r w:rsidRPr="000E29A2">
        <w:rPr>
          <w:rFonts w:ascii="mylotus" w:hAnsi="mylotus" w:cs="mylotus" w:hint="eastAsia"/>
          <w:noProof/>
          <w:rtl/>
          <w:lang w:bidi="fa-IR"/>
        </w:rPr>
        <w:t>مخالفة</w:t>
      </w:r>
      <w:r w:rsidRPr="000E29A2">
        <w:rPr>
          <w:rFonts w:ascii="mylotus" w:hAnsi="mylotus" w:cs="mylotus"/>
          <w:noProof/>
          <w:rtl/>
          <w:lang w:bidi="fa-IR"/>
        </w:rPr>
        <w:t xml:space="preserve"> </w:t>
      </w:r>
      <w:r w:rsidRPr="000E29A2">
        <w:rPr>
          <w:rFonts w:ascii="mylotus" w:hAnsi="mylotus" w:cs="mylotus" w:hint="eastAsia"/>
          <w:noProof/>
          <w:rtl/>
          <w:lang w:bidi="fa-IR"/>
        </w:rPr>
        <w:t>للثقات</w:t>
      </w:r>
      <w:r w:rsidRPr="000E29A2">
        <w:rPr>
          <w:rFonts w:ascii="mylotus" w:hAnsi="mylotus" w:cs="mylotus"/>
          <w:noProof/>
          <w:rtl/>
          <w:lang w:bidi="fa-IR"/>
        </w:rPr>
        <w:t>]</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Toc372825106 \h</w:instrText>
      </w:r>
      <w:r>
        <w:rPr>
          <w:noProof/>
          <w:rtl/>
        </w:rPr>
        <w:instrText xml:space="preserve"> </w:instrText>
      </w:r>
      <w:r>
        <w:rPr>
          <w:noProof/>
        </w:rPr>
      </w:r>
      <w:r>
        <w:rPr>
          <w:noProof/>
        </w:rPr>
        <w:fldChar w:fldCharType="separate"/>
      </w:r>
      <w:r w:rsidR="00E015AE">
        <w:rPr>
          <w:noProof/>
          <w:rtl/>
        </w:rPr>
        <w:t>198</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مُدْرَج</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Toc372825107 \h</w:instrText>
      </w:r>
      <w:r>
        <w:rPr>
          <w:noProof/>
          <w:rtl/>
        </w:rPr>
        <w:instrText xml:space="preserve"> </w:instrText>
      </w:r>
      <w:r>
        <w:rPr>
          <w:noProof/>
        </w:rPr>
      </w:r>
      <w:r>
        <w:rPr>
          <w:noProof/>
        </w:rPr>
        <w:fldChar w:fldCharType="separate"/>
      </w:r>
      <w:r w:rsidR="00E015AE">
        <w:rPr>
          <w:noProof/>
          <w:rtl/>
        </w:rPr>
        <w:t>199</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مقلوب</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Toc372825108 \h</w:instrText>
      </w:r>
      <w:r>
        <w:rPr>
          <w:noProof/>
          <w:rtl/>
        </w:rPr>
        <w:instrText xml:space="preserve"> </w:instrText>
      </w:r>
      <w:r>
        <w:rPr>
          <w:noProof/>
        </w:rPr>
      </w:r>
      <w:r>
        <w:rPr>
          <w:noProof/>
        </w:rPr>
        <w:fldChar w:fldCharType="separate"/>
      </w:r>
      <w:r w:rsidR="00E015AE">
        <w:rPr>
          <w:noProof/>
          <w:rtl/>
        </w:rPr>
        <w:t>208</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المزيد</w:t>
      </w:r>
      <w:r>
        <w:rPr>
          <w:noProof/>
          <w:rtl/>
          <w:lang w:bidi="fa-IR"/>
        </w:rPr>
        <w:t xml:space="preserve"> </w:t>
      </w:r>
      <w:r>
        <w:rPr>
          <w:rFonts w:hint="eastAsia"/>
          <w:noProof/>
          <w:rtl/>
          <w:lang w:bidi="fa-IR"/>
        </w:rPr>
        <w:t>في</w:t>
      </w:r>
      <w:r>
        <w:rPr>
          <w:noProof/>
          <w:rtl/>
          <w:lang w:bidi="fa-IR"/>
        </w:rPr>
        <w:t xml:space="preserve"> </w:t>
      </w:r>
      <w:r>
        <w:rPr>
          <w:rFonts w:hint="eastAsia"/>
          <w:noProof/>
          <w:rtl/>
          <w:lang w:bidi="fa-IR"/>
        </w:rPr>
        <w:t>متصل</w:t>
      </w:r>
      <w:r>
        <w:rPr>
          <w:noProof/>
          <w:rtl/>
          <w:lang w:bidi="fa-IR"/>
        </w:rPr>
        <w:t xml:space="preserve"> </w:t>
      </w:r>
      <w:r>
        <w:rPr>
          <w:rFonts w:hint="eastAsia"/>
          <w:noProof/>
          <w:rtl/>
          <w:lang w:bidi="fa-IR"/>
        </w:rPr>
        <w:t>الأسانيد</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Toc372825109 \h</w:instrText>
      </w:r>
      <w:r>
        <w:rPr>
          <w:noProof/>
          <w:rtl/>
        </w:rPr>
        <w:instrText xml:space="preserve"> </w:instrText>
      </w:r>
      <w:r>
        <w:rPr>
          <w:noProof/>
        </w:rPr>
      </w:r>
      <w:r>
        <w:rPr>
          <w:noProof/>
        </w:rPr>
        <w:fldChar w:fldCharType="separate"/>
      </w:r>
      <w:r w:rsidR="00E015AE">
        <w:rPr>
          <w:noProof/>
          <w:rtl/>
        </w:rPr>
        <w:t>213</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مضطرب</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Toc372825110 \h</w:instrText>
      </w:r>
      <w:r>
        <w:rPr>
          <w:noProof/>
          <w:rtl/>
        </w:rPr>
        <w:instrText xml:space="preserve"> </w:instrText>
      </w:r>
      <w:r>
        <w:rPr>
          <w:noProof/>
        </w:rPr>
      </w:r>
      <w:r>
        <w:rPr>
          <w:noProof/>
        </w:rPr>
        <w:fldChar w:fldCharType="separate"/>
      </w:r>
      <w:r w:rsidR="00E015AE">
        <w:rPr>
          <w:noProof/>
          <w:rtl/>
        </w:rPr>
        <w:t>219</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مٌصَحَّفْ</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Toc372825111 \h</w:instrText>
      </w:r>
      <w:r>
        <w:rPr>
          <w:noProof/>
          <w:rtl/>
        </w:rPr>
        <w:instrText xml:space="preserve"> </w:instrText>
      </w:r>
      <w:r>
        <w:rPr>
          <w:noProof/>
        </w:rPr>
      </w:r>
      <w:r>
        <w:rPr>
          <w:noProof/>
        </w:rPr>
        <w:fldChar w:fldCharType="separate"/>
      </w:r>
      <w:r w:rsidR="00E015AE">
        <w:rPr>
          <w:noProof/>
          <w:rtl/>
        </w:rPr>
        <w:t>223</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حديث</w:t>
      </w:r>
      <w:r>
        <w:rPr>
          <w:noProof/>
          <w:rtl/>
          <w:lang w:bidi="fa-IR"/>
        </w:rPr>
        <w:t xml:space="preserve"> «</w:t>
      </w:r>
      <w:r>
        <w:rPr>
          <w:rFonts w:hint="eastAsia"/>
          <w:noProof/>
          <w:rtl/>
          <w:lang w:bidi="fa-IR"/>
        </w:rPr>
        <w:t>شاذ»،</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حديث</w:t>
      </w:r>
      <w:r>
        <w:rPr>
          <w:noProof/>
          <w:rtl/>
          <w:lang w:bidi="fa-IR"/>
        </w:rPr>
        <w:t xml:space="preserve"> «</w:t>
      </w:r>
      <w:r>
        <w:rPr>
          <w:rFonts w:hint="eastAsia"/>
          <w:noProof/>
          <w:rtl/>
          <w:lang w:bidi="fa-IR"/>
        </w:rPr>
        <w:t>محفوظ»</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Toc372825112 \h</w:instrText>
      </w:r>
      <w:r>
        <w:rPr>
          <w:noProof/>
          <w:rtl/>
        </w:rPr>
        <w:instrText xml:space="preserve"> </w:instrText>
      </w:r>
      <w:r>
        <w:rPr>
          <w:noProof/>
        </w:rPr>
      </w:r>
      <w:r>
        <w:rPr>
          <w:noProof/>
        </w:rPr>
        <w:fldChar w:fldCharType="separate"/>
      </w:r>
      <w:r w:rsidR="00E015AE">
        <w:rPr>
          <w:noProof/>
          <w:rtl/>
        </w:rPr>
        <w:t>231</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جهالت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ناآشنا</w:t>
      </w:r>
      <w:r>
        <w:rPr>
          <w:noProof/>
          <w:rtl/>
          <w:lang w:bidi="fa-IR"/>
        </w:rPr>
        <w:t xml:space="preserve"> </w:t>
      </w:r>
      <w:r>
        <w:rPr>
          <w:rFonts w:hint="eastAsia"/>
          <w:noProof/>
          <w:rtl/>
          <w:lang w:bidi="fa-IR"/>
        </w:rPr>
        <w:t>بودن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راوي</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Toc372825113 \h</w:instrText>
      </w:r>
      <w:r>
        <w:rPr>
          <w:noProof/>
          <w:rtl/>
        </w:rPr>
        <w:instrText xml:space="preserve"> </w:instrText>
      </w:r>
      <w:r>
        <w:rPr>
          <w:noProof/>
        </w:rPr>
      </w:r>
      <w:r>
        <w:rPr>
          <w:noProof/>
        </w:rPr>
        <w:fldChar w:fldCharType="separate"/>
      </w:r>
      <w:r w:rsidR="00E015AE">
        <w:rPr>
          <w:noProof/>
          <w:rtl/>
        </w:rPr>
        <w:t>234</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بدعت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Toc372825114 \h</w:instrText>
      </w:r>
      <w:r>
        <w:rPr>
          <w:noProof/>
          <w:rtl/>
        </w:rPr>
        <w:instrText xml:space="preserve"> </w:instrText>
      </w:r>
      <w:r>
        <w:rPr>
          <w:noProof/>
        </w:rPr>
      </w:r>
      <w:r>
        <w:rPr>
          <w:noProof/>
        </w:rPr>
        <w:fldChar w:fldCharType="separate"/>
      </w:r>
      <w:r w:rsidR="00E015AE">
        <w:rPr>
          <w:noProof/>
          <w:rtl/>
        </w:rPr>
        <w:t>241</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سوء</w:t>
      </w:r>
      <w:r>
        <w:rPr>
          <w:noProof/>
          <w:rtl/>
          <w:lang w:bidi="fa-IR"/>
        </w:rPr>
        <w:t xml:space="preserve"> </w:t>
      </w:r>
      <w:r>
        <w:rPr>
          <w:rFonts w:hint="eastAsia"/>
          <w:noProof/>
          <w:rtl/>
          <w:lang w:bidi="fa-IR"/>
        </w:rPr>
        <w:t>حفظ</w:t>
      </w:r>
      <w:r>
        <w:rPr>
          <w:noProof/>
          <w:rtl/>
          <w:lang w:bidi="fa-IR"/>
        </w:rPr>
        <w:t xml:space="preserve"> [</w:t>
      </w:r>
      <w:r>
        <w:rPr>
          <w:rFonts w:hint="eastAsia"/>
          <w:noProof/>
          <w:rtl/>
          <w:lang w:bidi="fa-IR"/>
        </w:rPr>
        <w:t>بد</w:t>
      </w:r>
      <w:r>
        <w:rPr>
          <w:noProof/>
          <w:rtl/>
          <w:lang w:bidi="fa-IR"/>
        </w:rPr>
        <w:t xml:space="preserve"> </w:t>
      </w:r>
      <w:r>
        <w:rPr>
          <w:rFonts w:hint="eastAsia"/>
          <w:noProof/>
          <w:rtl/>
          <w:lang w:bidi="fa-IR"/>
        </w:rPr>
        <w:t>حافظه</w:t>
      </w:r>
      <w:r>
        <w:rPr>
          <w:noProof/>
          <w:rtl/>
          <w:lang w:bidi="fa-IR"/>
        </w:rPr>
        <w:t xml:space="preserve"> </w:t>
      </w:r>
      <w:r>
        <w:rPr>
          <w:rFonts w:hint="eastAsia"/>
          <w:noProof/>
          <w:rtl/>
          <w:lang w:bidi="fa-IR"/>
        </w:rPr>
        <w:t>بودن</w:t>
      </w:r>
      <w:r>
        <w:rPr>
          <w:noProof/>
          <w:rtl/>
          <w:lang w:bidi="fa-IR"/>
        </w:rPr>
        <w:t xml:space="preserve"> </w:t>
      </w:r>
      <w:r>
        <w:rPr>
          <w:rFonts w:hint="eastAsia"/>
          <w:noProof/>
          <w:rtl/>
          <w:lang w:bidi="fa-IR"/>
        </w:rPr>
        <w:t>راوي</w:t>
      </w:r>
      <w:r>
        <w:rPr>
          <w:noProof/>
          <w:rtl/>
          <w:lang w:bidi="fa-IR"/>
        </w:rPr>
        <w:t>]</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Toc372825115 \h</w:instrText>
      </w:r>
      <w:r>
        <w:rPr>
          <w:noProof/>
          <w:rtl/>
        </w:rPr>
        <w:instrText xml:space="preserve"> </w:instrText>
      </w:r>
      <w:r>
        <w:rPr>
          <w:noProof/>
        </w:rPr>
      </w:r>
      <w:r>
        <w:rPr>
          <w:noProof/>
        </w:rPr>
        <w:fldChar w:fldCharType="separate"/>
      </w:r>
      <w:r w:rsidR="00E015AE">
        <w:rPr>
          <w:noProof/>
          <w:rtl/>
        </w:rPr>
        <w:t>245</w:t>
      </w:r>
      <w:r>
        <w:rPr>
          <w:noProof/>
        </w:rP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چهارم</w:t>
      </w:r>
      <w:r>
        <w:rPr>
          <w:rtl/>
        </w:rPr>
        <w:t>: «</w:t>
      </w:r>
      <w:r>
        <w:rPr>
          <w:rFonts w:hint="eastAsia"/>
          <w:rtl/>
        </w:rPr>
        <w:t>خبري</w:t>
      </w:r>
      <w:r>
        <w:rPr>
          <w:rtl/>
        </w:rPr>
        <w:t xml:space="preserve"> </w:t>
      </w:r>
      <w:r>
        <w:rPr>
          <w:rFonts w:hint="eastAsia"/>
          <w:rtl/>
        </w:rPr>
        <w:t>كه</w:t>
      </w:r>
      <w:r>
        <w:rPr>
          <w:rtl/>
        </w:rPr>
        <w:t xml:space="preserve"> </w:t>
      </w:r>
      <w:r>
        <w:rPr>
          <w:rFonts w:hint="eastAsia"/>
          <w:rtl/>
        </w:rPr>
        <w:t>بين</w:t>
      </w:r>
      <w:r>
        <w:rPr>
          <w:rtl/>
        </w:rPr>
        <w:t xml:space="preserve"> «</w:t>
      </w:r>
      <w:r>
        <w:rPr>
          <w:rFonts w:hint="eastAsia"/>
          <w:rtl/>
        </w:rPr>
        <w:t>مقبول»</w:t>
      </w:r>
      <w:r>
        <w:rPr>
          <w:rtl/>
        </w:rPr>
        <w:t xml:space="preserve"> </w:t>
      </w:r>
      <w:r>
        <w:rPr>
          <w:rFonts w:hint="eastAsia"/>
          <w:rtl/>
        </w:rPr>
        <w:t>و</w:t>
      </w:r>
      <w:r>
        <w:rPr>
          <w:rtl/>
        </w:rPr>
        <w:t xml:space="preserve"> «</w:t>
      </w:r>
      <w:r>
        <w:rPr>
          <w:rFonts w:hint="eastAsia"/>
          <w:rtl/>
        </w:rPr>
        <w:t>مردود»</w:t>
      </w:r>
      <w:r>
        <w:rPr>
          <w:rtl/>
        </w:rPr>
        <w:t xml:space="preserve"> </w:t>
      </w:r>
      <w:r>
        <w:rPr>
          <w:rFonts w:hint="eastAsia"/>
          <w:rtl/>
        </w:rPr>
        <w:t>مشترك</w:t>
      </w:r>
      <w:r>
        <w:rPr>
          <w:rtl/>
        </w:rPr>
        <w:t xml:space="preserve"> </w:t>
      </w:r>
      <w:r>
        <w:rPr>
          <w:rFonts w:hint="eastAsia"/>
          <w:rtl/>
        </w:rPr>
        <w:t>و</w:t>
      </w:r>
      <w:r>
        <w:rPr>
          <w:rtl/>
        </w:rPr>
        <w:t xml:space="preserve"> </w:t>
      </w:r>
      <w:r>
        <w:rPr>
          <w:rFonts w:hint="eastAsia"/>
          <w:rtl/>
        </w:rPr>
        <w:t>دو</w:t>
      </w:r>
      <w:r>
        <w:rPr>
          <w:rtl/>
        </w:rPr>
        <w:t xml:space="preserve"> </w:t>
      </w:r>
      <w:r>
        <w:rPr>
          <w:rFonts w:hint="eastAsia"/>
          <w:rtl/>
        </w:rPr>
        <w:t>جانبه</w:t>
      </w:r>
      <w:r>
        <w:rPr>
          <w:rtl/>
        </w:rPr>
        <w:t xml:space="preserve"> </w:t>
      </w:r>
      <w:r>
        <w:rPr>
          <w:rFonts w:hint="eastAsia"/>
          <w:rtl/>
        </w:rPr>
        <w:t>است»</w:t>
      </w:r>
      <w:r>
        <w:rPr>
          <w:rtl/>
        </w:rPr>
        <w:tab/>
      </w:r>
      <w:r>
        <w:fldChar w:fldCharType="begin"/>
      </w:r>
      <w:r>
        <w:rPr>
          <w:rtl/>
        </w:rPr>
        <w:instrText xml:space="preserve"> </w:instrText>
      </w:r>
      <w:r>
        <w:instrText>PAGEREF</w:instrText>
      </w:r>
      <w:r>
        <w:rPr>
          <w:rtl/>
        </w:rPr>
        <w:instrText xml:space="preserve"> _</w:instrText>
      </w:r>
      <w:r>
        <w:instrText>Toc372825116 \h</w:instrText>
      </w:r>
      <w:r>
        <w:rPr>
          <w:rtl/>
        </w:rPr>
        <w:instrText xml:space="preserve"> </w:instrText>
      </w:r>
      <w:r>
        <w:fldChar w:fldCharType="separate"/>
      </w:r>
      <w:r w:rsidR="00E015AE">
        <w:rPr>
          <w:rtl/>
        </w:rPr>
        <w:t>249</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اول</w:t>
      </w:r>
      <w:r>
        <w:rPr>
          <w:rtl/>
        </w:rPr>
        <w:t>:</w:t>
      </w:r>
      <w:r w:rsidRPr="000E29A2">
        <w:rPr>
          <w:w w:val="85"/>
          <w:rtl/>
        </w:rPr>
        <w:t xml:space="preserve"> </w:t>
      </w:r>
      <w:r w:rsidRPr="000E29A2">
        <w:rPr>
          <w:rFonts w:hint="eastAsia"/>
          <w:w w:val="85"/>
          <w:rtl/>
        </w:rPr>
        <w:t>تقسيم</w:t>
      </w:r>
      <w:r w:rsidRPr="000E29A2">
        <w:rPr>
          <w:w w:val="85"/>
          <w:rtl/>
        </w:rPr>
        <w:t xml:space="preserve"> </w:t>
      </w:r>
      <w:r w:rsidRPr="000E29A2">
        <w:rPr>
          <w:rFonts w:hint="eastAsia"/>
          <w:w w:val="85"/>
          <w:rtl/>
        </w:rPr>
        <w:t>خبر</w:t>
      </w:r>
      <w:r w:rsidRPr="000E29A2">
        <w:rPr>
          <w:w w:val="85"/>
          <w:rtl/>
        </w:rPr>
        <w:t xml:space="preserve"> </w:t>
      </w:r>
      <w:r w:rsidRPr="000E29A2">
        <w:rPr>
          <w:rFonts w:hint="eastAsia"/>
          <w:w w:val="85"/>
          <w:rtl/>
        </w:rPr>
        <w:t>با</w:t>
      </w:r>
      <w:r w:rsidRPr="000E29A2">
        <w:rPr>
          <w:w w:val="85"/>
          <w:rtl/>
        </w:rPr>
        <w:t xml:space="preserve"> </w:t>
      </w:r>
      <w:r w:rsidRPr="000E29A2">
        <w:rPr>
          <w:rFonts w:hint="eastAsia"/>
          <w:w w:val="85"/>
          <w:rtl/>
        </w:rPr>
        <w:t>توجه</w:t>
      </w:r>
      <w:r w:rsidRPr="000E29A2">
        <w:rPr>
          <w:w w:val="85"/>
          <w:rtl/>
        </w:rPr>
        <w:t xml:space="preserve"> </w:t>
      </w:r>
      <w:r w:rsidRPr="000E29A2">
        <w:rPr>
          <w:rFonts w:hint="eastAsia"/>
          <w:w w:val="85"/>
          <w:rtl/>
        </w:rPr>
        <w:t>به</w:t>
      </w:r>
      <w:r w:rsidRPr="000E29A2">
        <w:rPr>
          <w:w w:val="85"/>
          <w:rtl/>
        </w:rPr>
        <w:t xml:space="preserve"> </w:t>
      </w:r>
      <w:r w:rsidRPr="000E29A2">
        <w:rPr>
          <w:rFonts w:hint="eastAsia"/>
          <w:w w:val="85"/>
          <w:rtl/>
        </w:rPr>
        <w:t>كسي</w:t>
      </w:r>
      <w:r w:rsidRPr="000E29A2">
        <w:rPr>
          <w:w w:val="85"/>
          <w:rtl/>
        </w:rPr>
        <w:t xml:space="preserve"> </w:t>
      </w:r>
      <w:r w:rsidRPr="000E29A2">
        <w:rPr>
          <w:rFonts w:hint="eastAsia"/>
          <w:w w:val="85"/>
          <w:rtl/>
        </w:rPr>
        <w:t>كه</w:t>
      </w:r>
      <w:r w:rsidRPr="000E29A2">
        <w:rPr>
          <w:w w:val="85"/>
          <w:rtl/>
        </w:rPr>
        <w:t xml:space="preserve"> </w:t>
      </w:r>
      <w:r w:rsidRPr="000E29A2">
        <w:rPr>
          <w:rFonts w:hint="eastAsia"/>
          <w:w w:val="85"/>
          <w:rtl/>
        </w:rPr>
        <w:t>خبر</w:t>
      </w:r>
      <w:r w:rsidRPr="000E29A2">
        <w:rPr>
          <w:w w:val="85"/>
          <w:rtl/>
        </w:rPr>
        <w:t xml:space="preserve"> </w:t>
      </w:r>
      <w:r w:rsidRPr="000E29A2">
        <w:rPr>
          <w:rFonts w:hint="eastAsia"/>
          <w:w w:val="85"/>
          <w:rtl/>
        </w:rPr>
        <w:t>بد</w:t>
      </w:r>
      <w:r w:rsidRPr="000E29A2">
        <w:rPr>
          <w:w w:val="85"/>
          <w:rtl/>
        </w:rPr>
        <w:t xml:space="preserve"> </w:t>
      </w:r>
      <w:r w:rsidRPr="000E29A2">
        <w:rPr>
          <w:rFonts w:hint="eastAsia"/>
          <w:w w:val="85"/>
          <w:rtl/>
        </w:rPr>
        <w:t>و</w:t>
      </w:r>
      <w:r w:rsidRPr="000E29A2">
        <w:rPr>
          <w:w w:val="85"/>
          <w:rtl/>
        </w:rPr>
        <w:t xml:space="preserve"> </w:t>
      </w:r>
      <w:r w:rsidRPr="000E29A2">
        <w:rPr>
          <w:rFonts w:hint="eastAsia"/>
          <w:w w:val="85"/>
          <w:rtl/>
        </w:rPr>
        <w:t>نسبت</w:t>
      </w:r>
      <w:r w:rsidRPr="000E29A2">
        <w:rPr>
          <w:w w:val="85"/>
          <w:rtl/>
        </w:rPr>
        <w:t xml:space="preserve"> </w:t>
      </w:r>
      <w:r w:rsidRPr="000E29A2">
        <w:rPr>
          <w:rFonts w:hint="eastAsia"/>
          <w:w w:val="85"/>
          <w:rtl/>
        </w:rPr>
        <w:t>داده</w:t>
      </w:r>
      <w:r w:rsidRPr="000E29A2">
        <w:rPr>
          <w:w w:val="85"/>
          <w:rtl/>
        </w:rPr>
        <w:t xml:space="preserve"> </w:t>
      </w:r>
      <w:r w:rsidRPr="000E29A2">
        <w:rPr>
          <w:rFonts w:hint="eastAsia"/>
          <w:w w:val="85"/>
          <w:rtl/>
        </w:rPr>
        <w:t>مي‌شود</w:t>
      </w:r>
      <w:r>
        <w:rPr>
          <w:rtl/>
        </w:rPr>
        <w:tab/>
      </w:r>
      <w:r>
        <w:fldChar w:fldCharType="begin"/>
      </w:r>
      <w:r>
        <w:rPr>
          <w:rtl/>
        </w:rPr>
        <w:instrText xml:space="preserve"> </w:instrText>
      </w:r>
      <w:r>
        <w:instrText>PAGEREF</w:instrText>
      </w:r>
      <w:r>
        <w:rPr>
          <w:rtl/>
        </w:rPr>
        <w:instrText xml:space="preserve"> _</w:instrText>
      </w:r>
      <w:r>
        <w:instrText>Toc372825117 \h</w:instrText>
      </w:r>
      <w:r>
        <w:rPr>
          <w:rtl/>
        </w:rPr>
        <w:instrText xml:space="preserve"> </w:instrText>
      </w:r>
      <w:r>
        <w:fldChar w:fldCharType="separate"/>
      </w:r>
      <w:r w:rsidR="00E015AE">
        <w:rPr>
          <w:rtl/>
        </w:rPr>
        <w:t>251</w:t>
      </w:r>
      <w: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حديث</w:t>
      </w:r>
      <w:r>
        <w:rPr>
          <w:noProof/>
          <w:rtl/>
          <w:lang w:bidi="fa-IR"/>
        </w:rPr>
        <w:t xml:space="preserve"> </w:t>
      </w:r>
      <w:r>
        <w:rPr>
          <w:rFonts w:hint="eastAsia"/>
          <w:noProof/>
          <w:rtl/>
          <w:lang w:bidi="fa-IR"/>
        </w:rPr>
        <w:t>قدسي</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Toc372825118 \h</w:instrText>
      </w:r>
      <w:r>
        <w:rPr>
          <w:noProof/>
          <w:rtl/>
        </w:rPr>
        <w:instrText xml:space="preserve"> </w:instrText>
      </w:r>
      <w:r>
        <w:rPr>
          <w:noProof/>
        </w:rPr>
      </w:r>
      <w:r>
        <w:rPr>
          <w:noProof/>
        </w:rPr>
        <w:fldChar w:fldCharType="separate"/>
      </w:r>
      <w:r w:rsidR="00E015AE">
        <w:rPr>
          <w:noProof/>
          <w:rtl/>
        </w:rPr>
        <w:t>251</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مرفوع</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Toc372825119 \h</w:instrText>
      </w:r>
      <w:r>
        <w:rPr>
          <w:noProof/>
          <w:rtl/>
        </w:rPr>
        <w:instrText xml:space="preserve"> </w:instrText>
      </w:r>
      <w:r>
        <w:rPr>
          <w:noProof/>
        </w:rPr>
      </w:r>
      <w:r>
        <w:rPr>
          <w:noProof/>
        </w:rPr>
        <w:fldChar w:fldCharType="separate"/>
      </w:r>
      <w:r w:rsidR="00E015AE">
        <w:rPr>
          <w:noProof/>
          <w:rtl/>
        </w:rPr>
        <w:t>254</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موقوف</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Toc372825121 \h</w:instrText>
      </w:r>
      <w:r>
        <w:rPr>
          <w:noProof/>
          <w:rtl/>
        </w:rPr>
        <w:instrText xml:space="preserve"> </w:instrText>
      </w:r>
      <w:r>
        <w:rPr>
          <w:noProof/>
        </w:rPr>
      </w:r>
      <w:r>
        <w:rPr>
          <w:noProof/>
        </w:rPr>
        <w:fldChar w:fldCharType="separate"/>
      </w:r>
      <w:r w:rsidR="00E015AE">
        <w:rPr>
          <w:noProof/>
          <w:rtl/>
        </w:rPr>
        <w:t>257</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مقطوع</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Toc372825122 \h</w:instrText>
      </w:r>
      <w:r>
        <w:rPr>
          <w:noProof/>
          <w:rtl/>
        </w:rPr>
        <w:instrText xml:space="preserve"> </w:instrText>
      </w:r>
      <w:r>
        <w:rPr>
          <w:noProof/>
        </w:rPr>
      </w:r>
      <w:r>
        <w:rPr>
          <w:noProof/>
        </w:rPr>
        <w:fldChar w:fldCharType="separate"/>
      </w:r>
      <w:r w:rsidR="00E015AE">
        <w:rPr>
          <w:noProof/>
          <w:rtl/>
        </w:rPr>
        <w:t>263</w:t>
      </w:r>
      <w:r>
        <w:rPr>
          <w:noProof/>
        </w:rP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دوّم</w:t>
      </w:r>
      <w:r>
        <w:rPr>
          <w:rtl/>
        </w:rPr>
        <w:t xml:space="preserve">: </w:t>
      </w:r>
      <w:r>
        <w:rPr>
          <w:rFonts w:hint="eastAsia"/>
          <w:rtl/>
        </w:rPr>
        <w:t>انواع</w:t>
      </w:r>
      <w:r>
        <w:rPr>
          <w:rtl/>
        </w:rPr>
        <w:t xml:space="preserve"> </w:t>
      </w:r>
      <w:r>
        <w:rPr>
          <w:rFonts w:hint="eastAsia"/>
          <w:rtl/>
        </w:rPr>
        <w:t>ديگري</w:t>
      </w:r>
      <w:r>
        <w:rPr>
          <w:rtl/>
        </w:rPr>
        <w:t xml:space="preserve"> </w:t>
      </w:r>
      <w:r>
        <w:rPr>
          <w:rFonts w:hint="eastAsia"/>
          <w:rtl/>
        </w:rPr>
        <w:t>از</w:t>
      </w:r>
      <w:r>
        <w:rPr>
          <w:rtl/>
        </w:rPr>
        <w:t xml:space="preserve"> </w:t>
      </w:r>
      <w:r>
        <w:rPr>
          <w:rFonts w:hint="eastAsia"/>
          <w:rtl/>
        </w:rPr>
        <w:t>اخبار</w:t>
      </w:r>
      <w:r>
        <w:rPr>
          <w:rtl/>
        </w:rPr>
        <w:t xml:space="preserve"> </w:t>
      </w:r>
      <w:r>
        <w:rPr>
          <w:rFonts w:hint="eastAsia"/>
          <w:rtl/>
        </w:rPr>
        <w:t>و</w:t>
      </w:r>
      <w:r>
        <w:rPr>
          <w:rtl/>
        </w:rPr>
        <w:t xml:space="preserve"> </w:t>
      </w:r>
      <w:r>
        <w:rPr>
          <w:rFonts w:hint="eastAsia"/>
          <w:rtl/>
        </w:rPr>
        <w:t>احاديث</w:t>
      </w:r>
      <w:r>
        <w:rPr>
          <w:rtl/>
        </w:rPr>
        <w:t xml:space="preserve"> </w:t>
      </w:r>
      <w:r>
        <w:rPr>
          <w:rFonts w:hint="eastAsia"/>
          <w:rtl/>
        </w:rPr>
        <w:t>كه</w:t>
      </w:r>
      <w:r>
        <w:rPr>
          <w:rtl/>
        </w:rPr>
        <w:t xml:space="preserve"> </w:t>
      </w:r>
      <w:r>
        <w:rPr>
          <w:rFonts w:hint="eastAsia"/>
          <w:rtl/>
        </w:rPr>
        <w:t>بين</w:t>
      </w:r>
      <w:r>
        <w:rPr>
          <w:rtl/>
        </w:rPr>
        <w:t xml:space="preserve"> «</w:t>
      </w:r>
      <w:r>
        <w:rPr>
          <w:rFonts w:hint="eastAsia"/>
          <w:rtl/>
        </w:rPr>
        <w:t>مقبول»</w:t>
      </w:r>
      <w:r>
        <w:rPr>
          <w:rtl/>
        </w:rPr>
        <w:t xml:space="preserve"> </w:t>
      </w:r>
      <w:r>
        <w:rPr>
          <w:rFonts w:hint="eastAsia"/>
          <w:rtl/>
        </w:rPr>
        <w:t>و</w:t>
      </w:r>
      <w:r>
        <w:rPr>
          <w:rtl/>
        </w:rPr>
        <w:t xml:space="preserve"> «</w:t>
      </w:r>
      <w:r>
        <w:rPr>
          <w:rFonts w:hint="eastAsia"/>
          <w:rtl/>
        </w:rPr>
        <w:t>مردود»</w:t>
      </w:r>
      <w:r>
        <w:rPr>
          <w:rtl/>
        </w:rPr>
        <w:t xml:space="preserve"> </w:t>
      </w:r>
      <w:r>
        <w:rPr>
          <w:rFonts w:hint="eastAsia"/>
          <w:rtl/>
        </w:rPr>
        <w:t>مشترك‌اند</w:t>
      </w:r>
      <w:r>
        <w:rPr>
          <w:rtl/>
        </w:rPr>
        <w:tab/>
      </w:r>
      <w:r>
        <w:fldChar w:fldCharType="begin"/>
      </w:r>
      <w:r>
        <w:rPr>
          <w:rtl/>
        </w:rPr>
        <w:instrText xml:space="preserve"> </w:instrText>
      </w:r>
      <w:r>
        <w:instrText>PAGEREF</w:instrText>
      </w:r>
      <w:r>
        <w:rPr>
          <w:rtl/>
        </w:rPr>
        <w:instrText xml:space="preserve"> _</w:instrText>
      </w:r>
      <w:r>
        <w:instrText>Toc372825123 \h</w:instrText>
      </w:r>
      <w:r>
        <w:rPr>
          <w:rtl/>
        </w:rPr>
        <w:instrText xml:space="preserve"> </w:instrText>
      </w:r>
      <w:r>
        <w:fldChar w:fldCharType="separate"/>
      </w:r>
      <w:r w:rsidR="00E015AE">
        <w:rPr>
          <w:rtl/>
        </w:rPr>
        <w:t>267</w:t>
      </w:r>
      <w: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مُسنَد</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Toc372825124 \h</w:instrText>
      </w:r>
      <w:r>
        <w:rPr>
          <w:noProof/>
          <w:rtl/>
        </w:rPr>
        <w:instrText xml:space="preserve"> </w:instrText>
      </w:r>
      <w:r>
        <w:rPr>
          <w:noProof/>
        </w:rPr>
      </w:r>
      <w:r>
        <w:rPr>
          <w:noProof/>
        </w:rPr>
        <w:fldChar w:fldCharType="separate"/>
      </w:r>
      <w:r w:rsidR="00E015AE">
        <w:rPr>
          <w:noProof/>
          <w:rtl/>
        </w:rPr>
        <w:t>267</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rFonts w:hint="eastAsia"/>
          <w:noProof/>
          <w:rtl/>
          <w:lang w:bidi="fa-IR"/>
        </w:rPr>
        <w:t>زيادات</w:t>
      </w:r>
      <w:r>
        <w:rPr>
          <w:noProof/>
          <w:rtl/>
          <w:lang w:bidi="fa-IR"/>
        </w:rPr>
        <w:t xml:space="preserve"> </w:t>
      </w:r>
      <w:r>
        <w:rPr>
          <w:rFonts w:hint="eastAsia"/>
          <w:noProof/>
          <w:rtl/>
          <w:lang w:bidi="fa-IR"/>
        </w:rPr>
        <w:t>الثقات</w:t>
      </w:r>
      <w:r>
        <w:rPr>
          <w:noProof/>
          <w:rtl/>
          <w:lang w:bidi="fa-IR"/>
        </w:rPr>
        <w:t xml:space="preserve"> </w:t>
      </w:r>
      <w:r w:rsidRPr="000E29A2">
        <w:rPr>
          <w:noProof/>
          <w:rtl/>
          <w:lang w:bidi="fa-IR"/>
        </w:rPr>
        <w:t>[</w:t>
      </w:r>
      <w:r w:rsidRPr="000E29A2">
        <w:rPr>
          <w:rFonts w:hint="eastAsia"/>
          <w:noProof/>
          <w:rtl/>
          <w:lang w:bidi="fa-IR"/>
        </w:rPr>
        <w:t>زياده‌هاي</w:t>
      </w:r>
      <w:r w:rsidRPr="000E29A2">
        <w:rPr>
          <w:noProof/>
          <w:rtl/>
          <w:lang w:bidi="fa-IR"/>
        </w:rPr>
        <w:t xml:space="preserve"> </w:t>
      </w:r>
      <w:r w:rsidRPr="000E29A2">
        <w:rPr>
          <w:rFonts w:hint="eastAsia"/>
          <w:noProof/>
          <w:rtl/>
          <w:lang w:bidi="fa-IR"/>
        </w:rPr>
        <w:t>افراد</w:t>
      </w:r>
      <w:r w:rsidRPr="000E29A2">
        <w:rPr>
          <w:noProof/>
          <w:rtl/>
          <w:lang w:bidi="fa-IR"/>
        </w:rPr>
        <w:t xml:space="preserve"> </w:t>
      </w:r>
      <w:r w:rsidRPr="000E29A2">
        <w:rPr>
          <w:rFonts w:hint="eastAsia"/>
          <w:noProof/>
          <w:rtl/>
          <w:lang w:bidi="fa-IR"/>
        </w:rPr>
        <w:t>ثقه</w:t>
      </w:r>
      <w:r w:rsidRPr="000E29A2">
        <w:rPr>
          <w:noProof/>
          <w:rtl/>
          <w:lang w:bidi="fa-IR"/>
        </w:rPr>
        <w:t xml:space="preserve"> </w:t>
      </w:r>
      <w:r w:rsidRPr="000E29A2">
        <w:rPr>
          <w:rFonts w:hint="eastAsia"/>
          <w:noProof/>
          <w:rtl/>
          <w:lang w:bidi="fa-IR"/>
        </w:rPr>
        <w:t>و</w:t>
      </w:r>
      <w:r w:rsidRPr="000E29A2">
        <w:rPr>
          <w:noProof/>
          <w:rtl/>
          <w:lang w:bidi="fa-IR"/>
        </w:rPr>
        <w:t xml:space="preserve"> </w:t>
      </w:r>
      <w:r w:rsidRPr="000E29A2">
        <w:rPr>
          <w:rFonts w:hint="eastAsia"/>
          <w:noProof/>
          <w:rtl/>
          <w:lang w:bidi="fa-IR"/>
        </w:rPr>
        <w:t>معتبر</w:t>
      </w:r>
      <w:r w:rsidRPr="000E29A2">
        <w:rPr>
          <w:noProof/>
          <w:rtl/>
          <w:lang w:bidi="fa-IR"/>
        </w:rPr>
        <w:t>]</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Toc372825125 \h</w:instrText>
      </w:r>
      <w:r>
        <w:rPr>
          <w:noProof/>
          <w:rtl/>
        </w:rPr>
        <w:instrText xml:space="preserve"> </w:instrText>
      </w:r>
      <w:r>
        <w:rPr>
          <w:noProof/>
        </w:rPr>
      </w:r>
      <w:r>
        <w:rPr>
          <w:noProof/>
        </w:rPr>
        <w:fldChar w:fldCharType="separate"/>
      </w:r>
      <w:r w:rsidR="00E015AE">
        <w:rPr>
          <w:noProof/>
          <w:rtl/>
        </w:rPr>
        <w:t>271</w:t>
      </w:r>
      <w:r>
        <w:rPr>
          <w:noProof/>
        </w:rPr>
        <w:fldChar w:fldCharType="end"/>
      </w:r>
    </w:p>
    <w:p w:rsidR="00846A5F" w:rsidRPr="00261DE2" w:rsidRDefault="00846A5F">
      <w:pPr>
        <w:pStyle w:val="TOC4"/>
        <w:tabs>
          <w:tab w:val="right" w:leader="dot" w:pos="7361"/>
        </w:tabs>
        <w:bidi/>
        <w:rPr>
          <w:rFonts w:ascii="Calibri" w:hAnsi="Calibri" w:cs="Arial"/>
          <w:noProof/>
          <w:sz w:val="22"/>
          <w:szCs w:val="22"/>
          <w:rtl/>
        </w:rPr>
      </w:pPr>
      <w:r>
        <w:rPr>
          <w:noProof/>
          <w:rtl/>
          <w:lang w:bidi="fa-IR"/>
        </w:rPr>
        <w:t>«</w:t>
      </w:r>
      <w:r>
        <w:rPr>
          <w:rFonts w:hint="eastAsia"/>
          <w:noProof/>
          <w:rtl/>
          <w:lang w:bidi="fa-IR"/>
        </w:rPr>
        <w:t>اعتبار»،</w:t>
      </w:r>
      <w:r>
        <w:rPr>
          <w:noProof/>
          <w:rtl/>
          <w:lang w:bidi="fa-IR"/>
        </w:rPr>
        <w:t xml:space="preserve"> «</w:t>
      </w:r>
      <w:r>
        <w:rPr>
          <w:rFonts w:hint="eastAsia"/>
          <w:noProof/>
          <w:rtl/>
          <w:lang w:bidi="fa-IR"/>
        </w:rPr>
        <w:t>متابع»</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شاهد»</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Toc372825126 \h</w:instrText>
      </w:r>
      <w:r>
        <w:rPr>
          <w:noProof/>
          <w:rtl/>
        </w:rPr>
        <w:instrText xml:space="preserve"> </w:instrText>
      </w:r>
      <w:r>
        <w:rPr>
          <w:noProof/>
        </w:rPr>
      </w:r>
      <w:r>
        <w:rPr>
          <w:noProof/>
        </w:rPr>
        <w:fldChar w:fldCharType="separate"/>
      </w:r>
      <w:r w:rsidR="00E015AE">
        <w:rPr>
          <w:noProof/>
          <w:rtl/>
        </w:rPr>
        <w:t>280</w:t>
      </w:r>
      <w:r>
        <w:rPr>
          <w:noProof/>
        </w:rPr>
        <w:fldChar w:fldCharType="end"/>
      </w:r>
    </w:p>
    <w:p w:rsidR="00846A5F" w:rsidRPr="00261DE2" w:rsidRDefault="00846A5F">
      <w:pPr>
        <w:pStyle w:val="TOC1"/>
        <w:rPr>
          <w:rFonts w:ascii="Calibri" w:hAnsi="Calibri" w:cs="Arial"/>
          <w:bCs w:val="0"/>
          <w:sz w:val="22"/>
          <w:szCs w:val="22"/>
          <w:rtl/>
          <w:lang w:bidi="ar-SA"/>
        </w:rPr>
      </w:pPr>
      <w:r>
        <w:rPr>
          <w:rtl/>
        </w:rPr>
        <w:t>«</w:t>
      </w:r>
      <w:r>
        <w:rPr>
          <w:rFonts w:hint="eastAsia"/>
          <w:rtl/>
        </w:rPr>
        <w:t>باب</w:t>
      </w:r>
      <w:r>
        <w:rPr>
          <w:rtl/>
        </w:rPr>
        <w:t xml:space="preserve"> </w:t>
      </w:r>
      <w:r>
        <w:rPr>
          <w:rFonts w:hint="eastAsia"/>
          <w:rtl/>
        </w:rPr>
        <w:t>دوم</w:t>
      </w:r>
      <w:r>
        <w:rPr>
          <w:rtl/>
        </w:rPr>
        <w:t>»</w:t>
      </w:r>
      <w:r w:rsidRPr="000E29A2">
        <w:rPr>
          <w:w w:val="95"/>
          <w:rtl/>
        </w:rPr>
        <w:t>: [</w:t>
      </w:r>
      <w:r w:rsidRPr="000E29A2">
        <w:rPr>
          <w:rFonts w:hint="eastAsia"/>
          <w:w w:val="95"/>
          <w:rtl/>
        </w:rPr>
        <w:t>شناخت</w:t>
      </w:r>
      <w:r w:rsidRPr="000E29A2">
        <w:rPr>
          <w:w w:val="95"/>
          <w:rtl/>
        </w:rPr>
        <w:t xml:space="preserve">] </w:t>
      </w:r>
      <w:r w:rsidRPr="000E29A2">
        <w:rPr>
          <w:rFonts w:hint="eastAsia"/>
          <w:w w:val="95"/>
          <w:rtl/>
        </w:rPr>
        <w:t>صفات</w:t>
      </w:r>
      <w:r w:rsidRPr="000E29A2">
        <w:rPr>
          <w:w w:val="95"/>
          <w:rtl/>
        </w:rPr>
        <w:t xml:space="preserve"> </w:t>
      </w:r>
      <w:r w:rsidRPr="000E29A2">
        <w:rPr>
          <w:rFonts w:hint="eastAsia"/>
          <w:w w:val="95"/>
          <w:rtl/>
        </w:rPr>
        <w:t>كسي</w:t>
      </w:r>
      <w:r w:rsidRPr="000E29A2">
        <w:rPr>
          <w:w w:val="95"/>
          <w:rtl/>
        </w:rPr>
        <w:t xml:space="preserve"> </w:t>
      </w:r>
      <w:r w:rsidRPr="000E29A2">
        <w:rPr>
          <w:rFonts w:hint="eastAsia"/>
          <w:w w:val="95"/>
          <w:rtl/>
        </w:rPr>
        <w:t>كه</w:t>
      </w:r>
      <w:r w:rsidRPr="000E29A2">
        <w:rPr>
          <w:w w:val="95"/>
          <w:rtl/>
        </w:rPr>
        <w:t xml:space="preserve"> </w:t>
      </w:r>
      <w:r w:rsidRPr="000E29A2">
        <w:rPr>
          <w:rFonts w:hint="eastAsia"/>
          <w:w w:val="95"/>
          <w:rtl/>
        </w:rPr>
        <w:t>روايتش</w:t>
      </w:r>
      <w:r w:rsidRPr="000E29A2">
        <w:rPr>
          <w:w w:val="95"/>
          <w:rtl/>
        </w:rPr>
        <w:t xml:space="preserve"> </w:t>
      </w:r>
      <w:r w:rsidRPr="000E29A2">
        <w:rPr>
          <w:rFonts w:hint="eastAsia"/>
          <w:w w:val="95"/>
          <w:rtl/>
        </w:rPr>
        <w:t>مورد</w:t>
      </w:r>
      <w:r w:rsidRPr="000E29A2">
        <w:rPr>
          <w:w w:val="95"/>
          <w:rtl/>
        </w:rPr>
        <w:t xml:space="preserve"> </w:t>
      </w:r>
      <w:r w:rsidRPr="000E29A2">
        <w:rPr>
          <w:rFonts w:hint="eastAsia"/>
          <w:w w:val="95"/>
          <w:rtl/>
        </w:rPr>
        <w:t>قبول</w:t>
      </w:r>
      <w:r w:rsidRPr="000E29A2">
        <w:rPr>
          <w:w w:val="95"/>
          <w:rtl/>
        </w:rPr>
        <w:t xml:space="preserve"> </w:t>
      </w:r>
      <w:r w:rsidRPr="000E29A2">
        <w:rPr>
          <w:rFonts w:hint="eastAsia"/>
          <w:w w:val="95"/>
          <w:rtl/>
        </w:rPr>
        <w:t>است</w:t>
      </w:r>
      <w:r w:rsidRPr="000E29A2">
        <w:rPr>
          <w:w w:val="95"/>
          <w:rtl/>
        </w:rPr>
        <w:t xml:space="preserve">  [</w:t>
      </w:r>
      <w:r w:rsidRPr="000E29A2">
        <w:rPr>
          <w:rFonts w:hint="eastAsia"/>
          <w:w w:val="95"/>
          <w:rtl/>
        </w:rPr>
        <w:t>و</w:t>
      </w:r>
      <w:r w:rsidRPr="000E29A2">
        <w:rPr>
          <w:w w:val="95"/>
        </w:rPr>
        <w:t> </w:t>
      </w:r>
      <w:r w:rsidRPr="000E29A2">
        <w:rPr>
          <w:rFonts w:hint="eastAsia"/>
          <w:w w:val="95"/>
          <w:rtl/>
        </w:rPr>
        <w:t>صفات</w:t>
      </w:r>
      <w:r w:rsidRPr="000E29A2">
        <w:rPr>
          <w:w w:val="95"/>
          <w:rtl/>
        </w:rPr>
        <w:t xml:space="preserve"> </w:t>
      </w:r>
      <w:r w:rsidRPr="000E29A2">
        <w:rPr>
          <w:rFonts w:hint="eastAsia"/>
          <w:w w:val="95"/>
          <w:rtl/>
        </w:rPr>
        <w:t>كسي</w:t>
      </w:r>
      <w:r w:rsidRPr="000E29A2">
        <w:rPr>
          <w:w w:val="95"/>
          <w:rtl/>
        </w:rPr>
        <w:t xml:space="preserve"> </w:t>
      </w:r>
      <w:r w:rsidRPr="000E29A2">
        <w:rPr>
          <w:rFonts w:hint="eastAsia"/>
          <w:w w:val="95"/>
          <w:rtl/>
        </w:rPr>
        <w:t>كه</w:t>
      </w:r>
      <w:r w:rsidRPr="000E29A2">
        <w:rPr>
          <w:w w:val="95"/>
          <w:rtl/>
        </w:rPr>
        <w:t xml:space="preserve"> </w:t>
      </w:r>
      <w:r w:rsidRPr="000E29A2">
        <w:rPr>
          <w:rFonts w:hint="eastAsia"/>
          <w:w w:val="95"/>
          <w:rtl/>
        </w:rPr>
        <w:t>روايت</w:t>
      </w:r>
      <w:r w:rsidRPr="000E29A2">
        <w:rPr>
          <w:w w:val="95"/>
          <w:rtl/>
        </w:rPr>
        <w:t xml:space="preserve"> </w:t>
      </w:r>
      <w:r w:rsidRPr="000E29A2">
        <w:rPr>
          <w:rFonts w:hint="eastAsia"/>
          <w:w w:val="95"/>
          <w:rtl/>
        </w:rPr>
        <w:t>از</w:t>
      </w:r>
      <w:r w:rsidRPr="000E29A2">
        <w:rPr>
          <w:w w:val="95"/>
          <w:rtl/>
        </w:rPr>
        <w:t xml:space="preserve"> </w:t>
      </w:r>
      <w:r w:rsidRPr="000E29A2">
        <w:rPr>
          <w:rFonts w:hint="eastAsia"/>
          <w:w w:val="95"/>
          <w:rtl/>
        </w:rPr>
        <w:t>او</w:t>
      </w:r>
      <w:r w:rsidRPr="000E29A2">
        <w:rPr>
          <w:w w:val="95"/>
          <w:rtl/>
        </w:rPr>
        <w:t xml:space="preserve"> </w:t>
      </w:r>
      <w:r w:rsidRPr="000E29A2">
        <w:rPr>
          <w:rFonts w:hint="eastAsia"/>
          <w:w w:val="95"/>
          <w:rtl/>
        </w:rPr>
        <w:t>پذيرفته</w:t>
      </w:r>
      <w:r w:rsidRPr="000E29A2">
        <w:rPr>
          <w:w w:val="95"/>
          <w:rtl/>
        </w:rPr>
        <w:t xml:space="preserve"> </w:t>
      </w:r>
      <w:r w:rsidRPr="000E29A2">
        <w:rPr>
          <w:rFonts w:hint="eastAsia"/>
          <w:w w:val="95"/>
          <w:rtl/>
        </w:rPr>
        <w:t>نمي‌شود</w:t>
      </w:r>
      <w:r w:rsidRPr="000E29A2">
        <w:rPr>
          <w:w w:val="95"/>
          <w:rtl/>
        </w:rPr>
        <w:t xml:space="preserve">]  </w:t>
      </w:r>
      <w:r w:rsidRPr="000E29A2">
        <w:rPr>
          <w:rFonts w:hint="eastAsia"/>
          <w:w w:val="95"/>
          <w:rtl/>
        </w:rPr>
        <w:t>و</w:t>
      </w:r>
      <w:r w:rsidRPr="000E29A2">
        <w:rPr>
          <w:w w:val="95"/>
          <w:rtl/>
        </w:rPr>
        <w:t xml:space="preserve"> </w:t>
      </w:r>
      <w:r w:rsidRPr="000E29A2">
        <w:rPr>
          <w:rFonts w:hint="eastAsia"/>
          <w:w w:val="95"/>
          <w:rtl/>
        </w:rPr>
        <w:t>شناخت</w:t>
      </w:r>
      <w:r w:rsidRPr="000E29A2">
        <w:rPr>
          <w:w w:val="95"/>
          <w:rtl/>
        </w:rPr>
        <w:t xml:space="preserve"> </w:t>
      </w:r>
      <w:r w:rsidRPr="000E29A2">
        <w:rPr>
          <w:rFonts w:hint="eastAsia"/>
          <w:w w:val="95"/>
          <w:rtl/>
        </w:rPr>
        <w:t>متعلّقات</w:t>
      </w:r>
      <w:r w:rsidRPr="000E29A2">
        <w:rPr>
          <w:w w:val="95"/>
          <w:rtl/>
        </w:rPr>
        <w:t xml:space="preserve"> </w:t>
      </w:r>
      <w:r w:rsidRPr="000E29A2">
        <w:rPr>
          <w:rFonts w:hint="eastAsia"/>
          <w:w w:val="95"/>
          <w:rtl/>
        </w:rPr>
        <w:t>آن</w:t>
      </w:r>
      <w:r w:rsidRPr="000E29A2">
        <w:rPr>
          <w:w w:val="95"/>
          <w:rtl/>
        </w:rPr>
        <w:t xml:space="preserve"> </w:t>
      </w:r>
      <w:r w:rsidRPr="000E29A2">
        <w:rPr>
          <w:rFonts w:hint="eastAsia"/>
          <w:w w:val="95"/>
          <w:rtl/>
        </w:rPr>
        <w:t>از</w:t>
      </w:r>
      <w:r w:rsidRPr="000E29A2">
        <w:rPr>
          <w:w w:val="95"/>
          <w:rtl/>
        </w:rPr>
        <w:t xml:space="preserve"> </w:t>
      </w:r>
      <w:r w:rsidRPr="000E29A2">
        <w:rPr>
          <w:rFonts w:hint="eastAsia"/>
          <w:w w:val="95"/>
          <w:rtl/>
        </w:rPr>
        <w:t>جرح</w:t>
      </w:r>
      <w:r w:rsidRPr="000E29A2">
        <w:rPr>
          <w:w w:val="95"/>
          <w:rtl/>
        </w:rPr>
        <w:t xml:space="preserve"> </w:t>
      </w:r>
      <w:r w:rsidRPr="000E29A2">
        <w:rPr>
          <w:rFonts w:hint="eastAsia"/>
          <w:w w:val="95"/>
          <w:rtl/>
        </w:rPr>
        <w:t>و</w:t>
      </w:r>
      <w:r w:rsidRPr="000E29A2">
        <w:rPr>
          <w:w w:val="95"/>
          <w:rtl/>
        </w:rPr>
        <w:t xml:space="preserve"> </w:t>
      </w:r>
      <w:r w:rsidRPr="000E29A2">
        <w:rPr>
          <w:rFonts w:hint="eastAsia"/>
          <w:w w:val="95"/>
          <w:rtl/>
        </w:rPr>
        <w:t>تعديلِ</w:t>
      </w:r>
      <w:r w:rsidRPr="000E29A2">
        <w:rPr>
          <w:w w:val="95"/>
          <w:rtl/>
        </w:rPr>
        <w:t xml:space="preserve"> [</w:t>
      </w:r>
      <w:r w:rsidRPr="000E29A2">
        <w:rPr>
          <w:rFonts w:hint="eastAsia"/>
          <w:w w:val="95"/>
          <w:rtl/>
        </w:rPr>
        <w:t>راويان</w:t>
      </w:r>
      <w:r w:rsidRPr="000E29A2">
        <w:rPr>
          <w:w w:val="95"/>
          <w:rtl/>
        </w:rPr>
        <w:t>]</w:t>
      </w:r>
      <w:r>
        <w:rPr>
          <w:rtl/>
        </w:rPr>
        <w:tab/>
      </w:r>
      <w:r>
        <w:fldChar w:fldCharType="begin"/>
      </w:r>
      <w:r>
        <w:rPr>
          <w:rtl/>
        </w:rPr>
        <w:instrText xml:space="preserve"> </w:instrText>
      </w:r>
      <w:r>
        <w:instrText>PAGEREF</w:instrText>
      </w:r>
      <w:r>
        <w:rPr>
          <w:rtl/>
        </w:rPr>
        <w:instrText xml:space="preserve"> _</w:instrText>
      </w:r>
      <w:r>
        <w:instrText>Toc372825127 \h</w:instrText>
      </w:r>
      <w:r>
        <w:rPr>
          <w:rtl/>
        </w:rPr>
        <w:instrText xml:space="preserve"> </w:instrText>
      </w:r>
      <w:r>
        <w:fldChar w:fldCharType="separate"/>
      </w:r>
      <w:r w:rsidR="00E015AE">
        <w:rPr>
          <w:rtl/>
        </w:rPr>
        <w:t>289</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مبحث</w:t>
      </w:r>
      <w:r>
        <w:rPr>
          <w:rtl/>
        </w:rPr>
        <w:t xml:space="preserve"> </w:t>
      </w:r>
      <w:r>
        <w:rPr>
          <w:rFonts w:hint="eastAsia"/>
          <w:rtl/>
        </w:rPr>
        <w:t>اول</w:t>
      </w:r>
      <w:r>
        <w:rPr>
          <w:rtl/>
        </w:rPr>
        <w:t xml:space="preserve">: </w:t>
      </w:r>
      <w:r>
        <w:rPr>
          <w:rFonts w:hint="eastAsia"/>
          <w:rtl/>
        </w:rPr>
        <w:t>راوي</w:t>
      </w:r>
      <w:r>
        <w:rPr>
          <w:rtl/>
        </w:rPr>
        <w:t xml:space="preserve"> </w:t>
      </w:r>
      <w:r>
        <w:rPr>
          <w:rFonts w:hint="eastAsia"/>
          <w:rtl/>
        </w:rPr>
        <w:t>و</w:t>
      </w:r>
      <w:r>
        <w:rPr>
          <w:rtl/>
        </w:rPr>
        <w:t xml:space="preserve"> </w:t>
      </w:r>
      <w:r>
        <w:rPr>
          <w:rFonts w:hint="eastAsia"/>
          <w:rtl/>
        </w:rPr>
        <w:t>شرائط</w:t>
      </w:r>
      <w:r>
        <w:rPr>
          <w:rtl/>
        </w:rPr>
        <w:t xml:space="preserve"> </w:t>
      </w:r>
      <w:r>
        <w:rPr>
          <w:rFonts w:hint="eastAsia"/>
          <w:rtl/>
        </w:rPr>
        <w:t>پذيرش</w:t>
      </w:r>
      <w:r>
        <w:rPr>
          <w:rtl/>
        </w:rPr>
        <w:t xml:space="preserve"> </w:t>
      </w:r>
      <w:r>
        <w:rPr>
          <w:rFonts w:hint="eastAsia"/>
          <w:rtl/>
        </w:rPr>
        <w:t>و</w:t>
      </w:r>
      <w:r>
        <w:rPr>
          <w:rtl/>
        </w:rPr>
        <w:t xml:space="preserve"> </w:t>
      </w:r>
      <w:r>
        <w:rPr>
          <w:rFonts w:hint="eastAsia"/>
          <w:rtl/>
        </w:rPr>
        <w:t>تأييد</w:t>
      </w:r>
      <w:r>
        <w:rPr>
          <w:rtl/>
        </w:rPr>
        <w:t xml:space="preserve"> </w:t>
      </w:r>
      <w:r>
        <w:rPr>
          <w:rFonts w:hint="eastAsia"/>
          <w:rtl/>
        </w:rPr>
        <w:t>وي</w:t>
      </w:r>
      <w:r>
        <w:rPr>
          <w:rtl/>
        </w:rPr>
        <w:tab/>
      </w:r>
      <w:r>
        <w:fldChar w:fldCharType="begin"/>
      </w:r>
      <w:r>
        <w:rPr>
          <w:rtl/>
        </w:rPr>
        <w:instrText xml:space="preserve"> </w:instrText>
      </w:r>
      <w:r>
        <w:instrText>PAGEREF</w:instrText>
      </w:r>
      <w:r>
        <w:rPr>
          <w:rtl/>
        </w:rPr>
        <w:instrText xml:space="preserve"> _</w:instrText>
      </w:r>
      <w:r>
        <w:instrText>Toc372825128 \h</w:instrText>
      </w:r>
      <w:r>
        <w:rPr>
          <w:rtl/>
        </w:rPr>
        <w:instrText xml:space="preserve"> </w:instrText>
      </w:r>
      <w:r>
        <w:fldChar w:fldCharType="separate"/>
      </w:r>
      <w:r w:rsidR="00E015AE">
        <w:rPr>
          <w:rtl/>
        </w:rPr>
        <w:t>291</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مبحث</w:t>
      </w:r>
      <w:r>
        <w:rPr>
          <w:rtl/>
        </w:rPr>
        <w:t xml:space="preserve"> </w:t>
      </w:r>
      <w:r>
        <w:rPr>
          <w:rFonts w:hint="eastAsia"/>
          <w:rtl/>
        </w:rPr>
        <w:t>دوم</w:t>
      </w:r>
      <w:r>
        <w:rPr>
          <w:rtl/>
        </w:rPr>
        <w:t xml:space="preserve">: </w:t>
      </w:r>
      <w:r>
        <w:rPr>
          <w:rFonts w:hint="eastAsia"/>
          <w:rtl/>
        </w:rPr>
        <w:t>مفهوم</w:t>
      </w:r>
      <w:r>
        <w:rPr>
          <w:rtl/>
        </w:rPr>
        <w:t xml:space="preserve"> </w:t>
      </w:r>
      <w:r>
        <w:rPr>
          <w:rFonts w:hint="eastAsia"/>
          <w:rtl/>
        </w:rPr>
        <w:t>كلّي</w:t>
      </w:r>
      <w:r>
        <w:rPr>
          <w:rtl/>
        </w:rPr>
        <w:t xml:space="preserve"> </w:t>
      </w:r>
      <w:r>
        <w:rPr>
          <w:rFonts w:hint="eastAsia"/>
          <w:rtl/>
        </w:rPr>
        <w:t>كتابهاي</w:t>
      </w:r>
      <w:r>
        <w:rPr>
          <w:rtl/>
        </w:rPr>
        <w:t xml:space="preserve"> </w:t>
      </w:r>
      <w:r>
        <w:rPr>
          <w:rFonts w:hint="eastAsia"/>
          <w:rtl/>
        </w:rPr>
        <w:t>جرح</w:t>
      </w:r>
      <w:r>
        <w:rPr>
          <w:rtl/>
        </w:rPr>
        <w:t xml:space="preserve"> </w:t>
      </w:r>
      <w:r>
        <w:rPr>
          <w:rFonts w:hint="eastAsia"/>
          <w:rtl/>
        </w:rPr>
        <w:t>و</w:t>
      </w:r>
      <w:r>
        <w:rPr>
          <w:rtl/>
        </w:rPr>
        <w:t xml:space="preserve"> </w:t>
      </w:r>
      <w:r>
        <w:rPr>
          <w:rFonts w:hint="eastAsia"/>
          <w:rtl/>
        </w:rPr>
        <w:t>تعديل</w:t>
      </w:r>
      <w:r>
        <w:rPr>
          <w:rtl/>
        </w:rPr>
        <w:tab/>
      </w:r>
      <w:r>
        <w:fldChar w:fldCharType="begin"/>
      </w:r>
      <w:r>
        <w:rPr>
          <w:rtl/>
        </w:rPr>
        <w:instrText xml:space="preserve"> </w:instrText>
      </w:r>
      <w:r>
        <w:instrText>PAGEREF</w:instrText>
      </w:r>
      <w:r>
        <w:rPr>
          <w:rtl/>
        </w:rPr>
        <w:instrText xml:space="preserve"> _</w:instrText>
      </w:r>
      <w:r>
        <w:instrText>Toc372825129 \h</w:instrText>
      </w:r>
      <w:r>
        <w:rPr>
          <w:rtl/>
        </w:rPr>
        <w:instrText xml:space="preserve"> </w:instrText>
      </w:r>
      <w:r>
        <w:fldChar w:fldCharType="separate"/>
      </w:r>
      <w:r w:rsidR="00E015AE">
        <w:rPr>
          <w:rtl/>
        </w:rPr>
        <w:t>305</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مبحث</w:t>
      </w:r>
      <w:r>
        <w:rPr>
          <w:rtl/>
        </w:rPr>
        <w:t xml:space="preserve"> </w:t>
      </w:r>
      <w:r>
        <w:rPr>
          <w:rFonts w:hint="eastAsia"/>
          <w:rtl/>
        </w:rPr>
        <w:t>سوم</w:t>
      </w:r>
      <w:r>
        <w:rPr>
          <w:rtl/>
        </w:rPr>
        <w:t xml:space="preserve">: </w:t>
      </w:r>
      <w:r>
        <w:rPr>
          <w:rFonts w:hint="eastAsia"/>
          <w:rtl/>
        </w:rPr>
        <w:t>مراتب</w:t>
      </w:r>
      <w:r>
        <w:rPr>
          <w:rtl/>
        </w:rPr>
        <w:t xml:space="preserve"> </w:t>
      </w:r>
      <w:r>
        <w:rPr>
          <w:rFonts w:hint="eastAsia"/>
          <w:rtl/>
        </w:rPr>
        <w:t>جرح</w:t>
      </w:r>
      <w:r>
        <w:rPr>
          <w:rtl/>
        </w:rPr>
        <w:t xml:space="preserve"> </w:t>
      </w:r>
      <w:r>
        <w:rPr>
          <w:rFonts w:hint="eastAsia"/>
          <w:rtl/>
        </w:rPr>
        <w:t>و</w:t>
      </w:r>
      <w:r>
        <w:rPr>
          <w:rtl/>
        </w:rPr>
        <w:t xml:space="preserve"> </w:t>
      </w:r>
      <w:r>
        <w:rPr>
          <w:rFonts w:hint="eastAsia"/>
          <w:rtl/>
        </w:rPr>
        <w:t>تعديل</w:t>
      </w:r>
      <w:r>
        <w:rPr>
          <w:rtl/>
        </w:rPr>
        <w:tab/>
      </w:r>
      <w:r>
        <w:fldChar w:fldCharType="begin"/>
      </w:r>
      <w:r>
        <w:rPr>
          <w:rtl/>
        </w:rPr>
        <w:instrText xml:space="preserve"> </w:instrText>
      </w:r>
      <w:r>
        <w:instrText>PAGEREF</w:instrText>
      </w:r>
      <w:r>
        <w:rPr>
          <w:rtl/>
        </w:rPr>
        <w:instrText xml:space="preserve"> _</w:instrText>
      </w:r>
      <w:r>
        <w:instrText>Toc372825130 \h</w:instrText>
      </w:r>
      <w:r>
        <w:rPr>
          <w:rtl/>
        </w:rPr>
        <w:instrText xml:space="preserve"> </w:instrText>
      </w:r>
      <w:r>
        <w:fldChar w:fldCharType="separate"/>
      </w:r>
      <w:r w:rsidR="00E015AE">
        <w:rPr>
          <w:rtl/>
        </w:rPr>
        <w:t>309</w:t>
      </w:r>
      <w:r>
        <w:fldChar w:fldCharType="end"/>
      </w:r>
    </w:p>
    <w:p w:rsidR="00846A5F" w:rsidRPr="00261DE2" w:rsidRDefault="00846A5F">
      <w:pPr>
        <w:pStyle w:val="TOC1"/>
        <w:rPr>
          <w:rFonts w:ascii="Calibri" w:hAnsi="Calibri" w:cs="Arial"/>
          <w:bCs w:val="0"/>
          <w:sz w:val="22"/>
          <w:szCs w:val="22"/>
          <w:rtl/>
          <w:lang w:bidi="ar-SA"/>
        </w:rPr>
      </w:pPr>
      <w:r>
        <w:rPr>
          <w:rFonts w:hint="eastAsia"/>
          <w:rtl/>
        </w:rPr>
        <w:t>باب</w:t>
      </w:r>
      <w:r>
        <w:rPr>
          <w:rtl/>
        </w:rPr>
        <w:t xml:space="preserve"> </w:t>
      </w:r>
      <w:r>
        <w:rPr>
          <w:rFonts w:hint="eastAsia"/>
          <w:rtl/>
        </w:rPr>
        <w:t>سوم</w:t>
      </w:r>
      <w:r>
        <w:rPr>
          <w:rtl/>
        </w:rPr>
        <w:t>:</w:t>
      </w:r>
      <w:r w:rsidRPr="000E29A2">
        <w:rPr>
          <w:rFonts w:cs="Times New Roman"/>
          <w:rtl/>
        </w:rPr>
        <w:t xml:space="preserve"> </w:t>
      </w:r>
      <w:r>
        <w:rPr>
          <w:rtl/>
        </w:rPr>
        <w:t>«</w:t>
      </w:r>
      <w:r>
        <w:rPr>
          <w:rFonts w:hint="eastAsia"/>
          <w:rtl/>
        </w:rPr>
        <w:t>روايت</w:t>
      </w:r>
      <w:r>
        <w:rPr>
          <w:rtl/>
        </w:rPr>
        <w:t xml:space="preserve"> </w:t>
      </w:r>
      <w:r>
        <w:rPr>
          <w:rFonts w:hint="eastAsia"/>
          <w:rtl/>
        </w:rPr>
        <w:t>و</w:t>
      </w:r>
      <w:r>
        <w:rPr>
          <w:rtl/>
        </w:rPr>
        <w:t xml:space="preserve"> </w:t>
      </w:r>
      <w:r>
        <w:rPr>
          <w:rFonts w:hint="eastAsia"/>
          <w:rtl/>
        </w:rPr>
        <w:t>آداب</w:t>
      </w:r>
      <w:r>
        <w:rPr>
          <w:rtl/>
        </w:rPr>
        <w:t xml:space="preserve"> [</w:t>
      </w:r>
      <w:r>
        <w:rPr>
          <w:rFonts w:hint="eastAsia"/>
          <w:rtl/>
        </w:rPr>
        <w:t>نقل</w:t>
      </w:r>
      <w:r>
        <w:rPr>
          <w:rtl/>
        </w:rPr>
        <w:t xml:space="preserve">] </w:t>
      </w:r>
      <w:r>
        <w:rPr>
          <w:rFonts w:hint="eastAsia"/>
          <w:rtl/>
        </w:rPr>
        <w:t>آن،</w:t>
      </w:r>
      <w:r>
        <w:rPr>
          <w:rtl/>
        </w:rPr>
        <w:t xml:space="preserve"> </w:t>
      </w:r>
      <w:r>
        <w:rPr>
          <w:rFonts w:hint="eastAsia"/>
          <w:rtl/>
        </w:rPr>
        <w:t>و</w:t>
      </w:r>
      <w:r>
        <w:rPr>
          <w:rtl/>
        </w:rPr>
        <w:t xml:space="preserve"> </w:t>
      </w:r>
      <w:r>
        <w:rPr>
          <w:rFonts w:hint="eastAsia"/>
          <w:rtl/>
        </w:rPr>
        <w:t>كيفيت</w:t>
      </w:r>
      <w:r>
        <w:rPr>
          <w:rtl/>
        </w:rPr>
        <w:t xml:space="preserve"> </w:t>
      </w:r>
      <w:r>
        <w:rPr>
          <w:rFonts w:hint="eastAsia"/>
          <w:rtl/>
        </w:rPr>
        <w:t>و</w:t>
      </w:r>
      <w:r>
        <w:rPr>
          <w:rtl/>
        </w:rPr>
        <w:t xml:space="preserve"> </w:t>
      </w:r>
      <w:r>
        <w:rPr>
          <w:rFonts w:hint="eastAsia"/>
          <w:rtl/>
        </w:rPr>
        <w:t>چگونگي</w:t>
      </w:r>
      <w:r>
        <w:rPr>
          <w:rtl/>
        </w:rPr>
        <w:t xml:space="preserve"> </w:t>
      </w:r>
      <w:r>
        <w:rPr>
          <w:rFonts w:hint="eastAsia"/>
          <w:rtl/>
        </w:rPr>
        <w:t>ضبط</w:t>
      </w:r>
      <w:r>
        <w:rPr>
          <w:rtl/>
        </w:rPr>
        <w:t xml:space="preserve"> </w:t>
      </w:r>
      <w:r>
        <w:rPr>
          <w:rFonts w:hint="eastAsia"/>
          <w:rtl/>
        </w:rPr>
        <w:t>آن</w:t>
      </w:r>
      <w:r w:rsidRPr="000E29A2">
        <w:rPr>
          <w:rFonts w:cs="Times New Roman"/>
          <w:rtl/>
        </w:rPr>
        <w:t>»</w:t>
      </w:r>
      <w:r>
        <w:rPr>
          <w:rtl/>
        </w:rPr>
        <w:tab/>
      </w:r>
      <w:r>
        <w:fldChar w:fldCharType="begin"/>
      </w:r>
      <w:r>
        <w:rPr>
          <w:rtl/>
        </w:rPr>
        <w:instrText xml:space="preserve"> </w:instrText>
      </w:r>
      <w:r>
        <w:instrText>PAGEREF</w:instrText>
      </w:r>
      <w:r>
        <w:rPr>
          <w:rtl/>
        </w:rPr>
        <w:instrText xml:space="preserve"> _</w:instrText>
      </w:r>
      <w:r>
        <w:instrText>Toc372825131 \h</w:instrText>
      </w:r>
      <w:r>
        <w:rPr>
          <w:rtl/>
        </w:rPr>
        <w:instrText xml:space="preserve"> </w:instrText>
      </w:r>
      <w:r>
        <w:fldChar w:fldCharType="separate"/>
      </w:r>
      <w:r w:rsidR="00E015AE">
        <w:rPr>
          <w:rtl/>
        </w:rPr>
        <w:t>315</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اول</w:t>
      </w:r>
      <w:r>
        <w:rPr>
          <w:rtl/>
        </w:rPr>
        <w:t>: «</w:t>
      </w:r>
      <w:r>
        <w:rPr>
          <w:rFonts w:hint="eastAsia"/>
          <w:rtl/>
        </w:rPr>
        <w:t>نحوه‌ي</w:t>
      </w:r>
      <w:r>
        <w:rPr>
          <w:rtl/>
        </w:rPr>
        <w:t xml:space="preserve"> </w:t>
      </w:r>
      <w:r>
        <w:rPr>
          <w:rFonts w:hint="eastAsia"/>
          <w:rtl/>
        </w:rPr>
        <w:t>ضبط</w:t>
      </w:r>
      <w:r>
        <w:rPr>
          <w:rtl/>
        </w:rPr>
        <w:t xml:space="preserve"> </w:t>
      </w:r>
      <w:r>
        <w:rPr>
          <w:rFonts w:hint="eastAsia"/>
          <w:rtl/>
        </w:rPr>
        <w:t>روايت</w:t>
      </w:r>
      <w:r>
        <w:rPr>
          <w:rtl/>
        </w:rPr>
        <w:t xml:space="preserve"> </w:t>
      </w:r>
      <w:r>
        <w:rPr>
          <w:rFonts w:hint="eastAsia"/>
          <w:rtl/>
        </w:rPr>
        <w:t>و</w:t>
      </w:r>
      <w:r>
        <w:rPr>
          <w:rtl/>
        </w:rPr>
        <w:t xml:space="preserve"> </w:t>
      </w:r>
      <w:r>
        <w:rPr>
          <w:rFonts w:hint="eastAsia"/>
          <w:rtl/>
        </w:rPr>
        <w:t>اشكال</w:t>
      </w:r>
      <w:r>
        <w:rPr>
          <w:rtl/>
        </w:rPr>
        <w:t xml:space="preserve"> </w:t>
      </w:r>
      <w:r>
        <w:rPr>
          <w:rFonts w:hint="eastAsia"/>
          <w:rtl/>
        </w:rPr>
        <w:t>مختلف</w:t>
      </w:r>
      <w:r>
        <w:rPr>
          <w:rtl/>
        </w:rPr>
        <w:t xml:space="preserve"> </w:t>
      </w:r>
      <w:r>
        <w:rPr>
          <w:rFonts w:hint="eastAsia"/>
          <w:rtl/>
        </w:rPr>
        <w:t>اداء</w:t>
      </w:r>
      <w:r>
        <w:rPr>
          <w:rtl/>
        </w:rPr>
        <w:t xml:space="preserve"> </w:t>
      </w:r>
      <w:r>
        <w:rPr>
          <w:rFonts w:hint="eastAsia"/>
          <w:rtl/>
        </w:rPr>
        <w:t>و</w:t>
      </w:r>
      <w:r>
        <w:rPr>
          <w:rtl/>
        </w:rPr>
        <w:t xml:space="preserve"> </w:t>
      </w:r>
      <w:r>
        <w:rPr>
          <w:rFonts w:hint="eastAsia"/>
          <w:rtl/>
        </w:rPr>
        <w:t>تحمّل</w:t>
      </w:r>
      <w:r>
        <w:rPr>
          <w:rtl/>
        </w:rPr>
        <w:t xml:space="preserve"> </w:t>
      </w:r>
      <w:r>
        <w:rPr>
          <w:rFonts w:hint="eastAsia"/>
          <w:rtl/>
        </w:rPr>
        <w:t>حديث»</w:t>
      </w:r>
      <w:r>
        <w:rPr>
          <w:rtl/>
        </w:rPr>
        <w:tab/>
      </w:r>
      <w:r>
        <w:fldChar w:fldCharType="begin"/>
      </w:r>
      <w:r>
        <w:rPr>
          <w:rtl/>
        </w:rPr>
        <w:instrText xml:space="preserve"> </w:instrText>
      </w:r>
      <w:r>
        <w:instrText>PAGEREF</w:instrText>
      </w:r>
      <w:r>
        <w:rPr>
          <w:rtl/>
        </w:rPr>
        <w:instrText xml:space="preserve"> _</w:instrText>
      </w:r>
      <w:r>
        <w:instrText>Toc372825132 \h</w:instrText>
      </w:r>
      <w:r>
        <w:rPr>
          <w:rtl/>
        </w:rPr>
        <w:instrText xml:space="preserve"> </w:instrText>
      </w:r>
      <w:r>
        <w:fldChar w:fldCharType="separate"/>
      </w:r>
      <w:r w:rsidR="00E015AE">
        <w:rPr>
          <w:rtl/>
        </w:rPr>
        <w:t>317</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اول</w:t>
      </w:r>
      <w:r>
        <w:rPr>
          <w:rtl/>
        </w:rPr>
        <w:t xml:space="preserve">: </w:t>
      </w:r>
      <w:r>
        <w:rPr>
          <w:rFonts w:hint="eastAsia"/>
          <w:rtl/>
        </w:rPr>
        <w:t>كيفيت</w:t>
      </w:r>
      <w:r>
        <w:rPr>
          <w:rtl/>
        </w:rPr>
        <w:t xml:space="preserve"> </w:t>
      </w:r>
      <w:r>
        <w:rPr>
          <w:rFonts w:hint="eastAsia"/>
          <w:rtl/>
        </w:rPr>
        <w:t>و</w:t>
      </w:r>
      <w:r>
        <w:rPr>
          <w:rtl/>
        </w:rPr>
        <w:t xml:space="preserve"> </w:t>
      </w:r>
      <w:r>
        <w:rPr>
          <w:rFonts w:hint="eastAsia"/>
          <w:rtl/>
        </w:rPr>
        <w:t>نحوه‌ي</w:t>
      </w:r>
      <w:r>
        <w:rPr>
          <w:rtl/>
        </w:rPr>
        <w:t xml:space="preserve"> </w:t>
      </w:r>
      <w:r>
        <w:rPr>
          <w:rFonts w:hint="eastAsia"/>
          <w:rtl/>
        </w:rPr>
        <w:t>سماع</w:t>
      </w:r>
      <w:r>
        <w:rPr>
          <w:rtl/>
        </w:rPr>
        <w:t xml:space="preserve"> </w:t>
      </w:r>
      <w:r>
        <w:rPr>
          <w:rFonts w:hint="eastAsia"/>
          <w:rtl/>
        </w:rPr>
        <w:t>و</w:t>
      </w:r>
      <w:r>
        <w:rPr>
          <w:rtl/>
        </w:rPr>
        <w:t xml:space="preserve"> </w:t>
      </w:r>
      <w:r>
        <w:rPr>
          <w:rFonts w:hint="eastAsia"/>
          <w:rtl/>
        </w:rPr>
        <w:t>تحمل</w:t>
      </w:r>
      <w:r>
        <w:rPr>
          <w:rtl/>
        </w:rPr>
        <w:t xml:space="preserve"> </w:t>
      </w:r>
      <w:r>
        <w:rPr>
          <w:rFonts w:hint="eastAsia"/>
          <w:rtl/>
        </w:rPr>
        <w:t>حديث،</w:t>
      </w:r>
      <w:r>
        <w:rPr>
          <w:rtl/>
        </w:rPr>
        <w:t xml:space="preserve"> </w:t>
      </w:r>
      <w:r>
        <w:rPr>
          <w:rFonts w:hint="eastAsia"/>
          <w:rtl/>
        </w:rPr>
        <w:t>و</w:t>
      </w:r>
      <w:r>
        <w:rPr>
          <w:rtl/>
        </w:rPr>
        <w:t xml:space="preserve"> </w:t>
      </w:r>
      <w:r>
        <w:rPr>
          <w:rFonts w:hint="eastAsia"/>
          <w:rtl/>
        </w:rPr>
        <w:t>نوع</w:t>
      </w:r>
      <w:r>
        <w:rPr>
          <w:rtl/>
        </w:rPr>
        <w:t xml:space="preserve"> </w:t>
      </w:r>
      <w:r>
        <w:rPr>
          <w:rFonts w:hint="eastAsia"/>
          <w:rtl/>
        </w:rPr>
        <w:t>ضبط</w:t>
      </w:r>
      <w:r>
        <w:rPr>
          <w:rtl/>
        </w:rPr>
        <w:t xml:space="preserve"> </w:t>
      </w:r>
      <w:r>
        <w:rPr>
          <w:rFonts w:hint="eastAsia"/>
          <w:rtl/>
        </w:rPr>
        <w:t>آن</w:t>
      </w:r>
      <w:r>
        <w:rPr>
          <w:rtl/>
        </w:rPr>
        <w:tab/>
      </w:r>
      <w:r>
        <w:fldChar w:fldCharType="begin"/>
      </w:r>
      <w:r>
        <w:rPr>
          <w:rtl/>
        </w:rPr>
        <w:instrText xml:space="preserve"> </w:instrText>
      </w:r>
      <w:r>
        <w:instrText>PAGEREF</w:instrText>
      </w:r>
      <w:r>
        <w:rPr>
          <w:rtl/>
        </w:rPr>
        <w:instrText xml:space="preserve"> _</w:instrText>
      </w:r>
      <w:r>
        <w:instrText>Toc372825133 \h</w:instrText>
      </w:r>
      <w:r>
        <w:rPr>
          <w:rtl/>
        </w:rPr>
        <w:instrText xml:space="preserve"> </w:instrText>
      </w:r>
      <w:r>
        <w:fldChar w:fldCharType="separate"/>
      </w:r>
      <w:r w:rsidR="00E015AE">
        <w:rPr>
          <w:rtl/>
        </w:rPr>
        <w:t>318</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دوم</w:t>
      </w:r>
      <w:r>
        <w:rPr>
          <w:rtl/>
        </w:rPr>
        <w:t>:</w:t>
      </w:r>
      <w:r w:rsidRPr="000E29A2">
        <w:rPr>
          <w:w w:val="80"/>
          <w:rtl/>
        </w:rPr>
        <w:t xml:space="preserve"> </w:t>
      </w:r>
      <w:r w:rsidRPr="000E29A2">
        <w:rPr>
          <w:rFonts w:hint="eastAsia"/>
          <w:w w:val="80"/>
          <w:rtl/>
        </w:rPr>
        <w:t>طُرق</w:t>
      </w:r>
      <w:r w:rsidRPr="000E29A2">
        <w:rPr>
          <w:w w:val="80"/>
          <w:rtl/>
        </w:rPr>
        <w:t xml:space="preserve"> </w:t>
      </w:r>
      <w:r w:rsidRPr="000E29A2">
        <w:rPr>
          <w:rFonts w:hint="eastAsia"/>
          <w:w w:val="80"/>
          <w:rtl/>
        </w:rPr>
        <w:t>و</w:t>
      </w:r>
      <w:r w:rsidRPr="000E29A2">
        <w:rPr>
          <w:w w:val="80"/>
          <w:rtl/>
        </w:rPr>
        <w:t xml:space="preserve"> </w:t>
      </w:r>
      <w:r w:rsidRPr="000E29A2">
        <w:rPr>
          <w:rFonts w:hint="eastAsia"/>
          <w:w w:val="80"/>
          <w:rtl/>
        </w:rPr>
        <w:t>اَشكال</w:t>
      </w:r>
      <w:r w:rsidRPr="000E29A2">
        <w:rPr>
          <w:w w:val="80"/>
          <w:rtl/>
        </w:rPr>
        <w:t xml:space="preserve"> </w:t>
      </w:r>
      <w:r w:rsidRPr="000E29A2">
        <w:rPr>
          <w:rFonts w:hint="eastAsia"/>
          <w:w w:val="80"/>
          <w:rtl/>
        </w:rPr>
        <w:t>مختلف</w:t>
      </w:r>
      <w:r w:rsidRPr="000E29A2">
        <w:rPr>
          <w:w w:val="80"/>
          <w:rtl/>
        </w:rPr>
        <w:t xml:space="preserve"> </w:t>
      </w:r>
      <w:r w:rsidRPr="000E29A2">
        <w:rPr>
          <w:rFonts w:hint="eastAsia"/>
          <w:w w:val="80"/>
          <w:rtl/>
        </w:rPr>
        <w:t>تحمّل</w:t>
      </w:r>
      <w:r w:rsidRPr="000E29A2">
        <w:rPr>
          <w:w w:val="80"/>
          <w:rtl/>
        </w:rPr>
        <w:t xml:space="preserve"> </w:t>
      </w:r>
      <w:r w:rsidRPr="000E29A2">
        <w:rPr>
          <w:rFonts w:hint="eastAsia"/>
          <w:w w:val="80"/>
          <w:rtl/>
        </w:rPr>
        <w:t>حديث</w:t>
      </w:r>
      <w:r w:rsidRPr="000E29A2">
        <w:rPr>
          <w:w w:val="80"/>
          <w:rtl/>
        </w:rPr>
        <w:t xml:space="preserve"> </w:t>
      </w:r>
      <w:r w:rsidRPr="000E29A2">
        <w:rPr>
          <w:rFonts w:hint="eastAsia"/>
          <w:w w:val="80"/>
          <w:rtl/>
        </w:rPr>
        <w:t>و</w:t>
      </w:r>
      <w:r w:rsidRPr="000E29A2">
        <w:rPr>
          <w:w w:val="80"/>
          <w:rtl/>
        </w:rPr>
        <w:t xml:space="preserve"> </w:t>
      </w:r>
      <w:r w:rsidRPr="000E29A2">
        <w:rPr>
          <w:rFonts w:hint="eastAsia"/>
          <w:w w:val="80"/>
          <w:rtl/>
        </w:rPr>
        <w:t>صيغه‌هاي</w:t>
      </w:r>
      <w:r w:rsidRPr="000E29A2">
        <w:rPr>
          <w:w w:val="80"/>
          <w:rtl/>
        </w:rPr>
        <w:t xml:space="preserve"> </w:t>
      </w:r>
      <w:r w:rsidRPr="000E29A2">
        <w:rPr>
          <w:rFonts w:hint="eastAsia"/>
          <w:w w:val="80"/>
          <w:rtl/>
        </w:rPr>
        <w:t>اداي</w:t>
      </w:r>
      <w:r w:rsidRPr="000E29A2">
        <w:rPr>
          <w:w w:val="80"/>
          <w:rtl/>
        </w:rPr>
        <w:t xml:space="preserve"> </w:t>
      </w:r>
      <w:r w:rsidRPr="000E29A2">
        <w:rPr>
          <w:rFonts w:hint="eastAsia"/>
          <w:w w:val="80"/>
          <w:rtl/>
        </w:rPr>
        <w:t>حديث</w:t>
      </w:r>
      <w:r>
        <w:rPr>
          <w:rtl/>
        </w:rPr>
        <w:tab/>
      </w:r>
      <w:r>
        <w:fldChar w:fldCharType="begin"/>
      </w:r>
      <w:r>
        <w:rPr>
          <w:rtl/>
        </w:rPr>
        <w:instrText xml:space="preserve"> </w:instrText>
      </w:r>
      <w:r>
        <w:instrText>PAGEREF</w:instrText>
      </w:r>
      <w:r>
        <w:rPr>
          <w:rtl/>
        </w:rPr>
        <w:instrText xml:space="preserve"> _</w:instrText>
      </w:r>
      <w:r>
        <w:instrText>Toc372825134 \h</w:instrText>
      </w:r>
      <w:r>
        <w:rPr>
          <w:rtl/>
        </w:rPr>
        <w:instrText xml:space="preserve"> </w:instrText>
      </w:r>
      <w:r>
        <w:fldChar w:fldCharType="separate"/>
      </w:r>
      <w:r w:rsidR="00E015AE">
        <w:rPr>
          <w:rtl/>
        </w:rPr>
        <w:t>321</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سوّم</w:t>
      </w:r>
      <w:r>
        <w:rPr>
          <w:rtl/>
        </w:rPr>
        <w:t>:</w:t>
      </w:r>
      <w:r w:rsidRPr="000E29A2">
        <w:rPr>
          <w:w w:val="90"/>
          <w:rtl/>
        </w:rPr>
        <w:t xml:space="preserve"> </w:t>
      </w:r>
      <w:r w:rsidRPr="000E29A2">
        <w:rPr>
          <w:rFonts w:hint="eastAsia"/>
          <w:w w:val="90"/>
          <w:rtl/>
        </w:rPr>
        <w:t>كتابت</w:t>
      </w:r>
      <w:r w:rsidRPr="000E29A2">
        <w:rPr>
          <w:w w:val="90"/>
          <w:rtl/>
        </w:rPr>
        <w:t xml:space="preserve"> </w:t>
      </w:r>
      <w:r w:rsidRPr="000E29A2">
        <w:rPr>
          <w:rFonts w:hint="eastAsia"/>
          <w:w w:val="90"/>
          <w:rtl/>
        </w:rPr>
        <w:t>و</w:t>
      </w:r>
      <w:r w:rsidRPr="000E29A2">
        <w:rPr>
          <w:w w:val="90"/>
          <w:rtl/>
        </w:rPr>
        <w:t xml:space="preserve"> </w:t>
      </w:r>
      <w:r w:rsidRPr="000E29A2">
        <w:rPr>
          <w:rFonts w:hint="eastAsia"/>
          <w:w w:val="90"/>
          <w:rtl/>
        </w:rPr>
        <w:t>ضبط</w:t>
      </w:r>
      <w:r w:rsidRPr="000E29A2">
        <w:rPr>
          <w:w w:val="90"/>
          <w:rtl/>
        </w:rPr>
        <w:t xml:space="preserve"> </w:t>
      </w:r>
      <w:r w:rsidRPr="000E29A2">
        <w:rPr>
          <w:rFonts w:hint="eastAsia"/>
          <w:w w:val="90"/>
          <w:rtl/>
        </w:rPr>
        <w:t>حديث،</w:t>
      </w:r>
      <w:r w:rsidRPr="000E29A2">
        <w:rPr>
          <w:w w:val="90"/>
          <w:rtl/>
        </w:rPr>
        <w:t xml:space="preserve"> </w:t>
      </w:r>
      <w:r w:rsidRPr="000E29A2">
        <w:rPr>
          <w:rFonts w:hint="eastAsia"/>
          <w:w w:val="90"/>
          <w:rtl/>
        </w:rPr>
        <w:t>و</w:t>
      </w:r>
      <w:r w:rsidRPr="000E29A2">
        <w:rPr>
          <w:w w:val="90"/>
          <w:rtl/>
        </w:rPr>
        <w:t xml:space="preserve"> </w:t>
      </w:r>
      <w:r w:rsidRPr="000E29A2">
        <w:rPr>
          <w:rFonts w:hint="eastAsia"/>
          <w:w w:val="90"/>
          <w:rtl/>
        </w:rPr>
        <w:t>تأليف</w:t>
      </w:r>
      <w:r w:rsidRPr="000E29A2">
        <w:rPr>
          <w:w w:val="90"/>
          <w:rtl/>
        </w:rPr>
        <w:t xml:space="preserve"> </w:t>
      </w:r>
      <w:r w:rsidRPr="000E29A2">
        <w:rPr>
          <w:rFonts w:hint="eastAsia"/>
          <w:w w:val="90"/>
          <w:rtl/>
        </w:rPr>
        <w:t>و</w:t>
      </w:r>
      <w:r w:rsidRPr="000E29A2">
        <w:rPr>
          <w:w w:val="90"/>
          <w:rtl/>
        </w:rPr>
        <w:t xml:space="preserve"> </w:t>
      </w:r>
      <w:r w:rsidRPr="000E29A2">
        <w:rPr>
          <w:rFonts w:hint="eastAsia"/>
          <w:w w:val="90"/>
          <w:rtl/>
        </w:rPr>
        <w:t>نگارش</w:t>
      </w:r>
      <w:r w:rsidRPr="000E29A2">
        <w:rPr>
          <w:w w:val="90"/>
          <w:rtl/>
        </w:rPr>
        <w:t xml:space="preserve"> </w:t>
      </w:r>
      <w:r w:rsidRPr="000E29A2">
        <w:rPr>
          <w:rFonts w:hint="eastAsia"/>
          <w:w w:val="90"/>
          <w:rtl/>
        </w:rPr>
        <w:t>احاديث</w:t>
      </w:r>
      <w:r>
        <w:rPr>
          <w:rtl/>
        </w:rPr>
        <w:tab/>
      </w:r>
      <w:r>
        <w:fldChar w:fldCharType="begin"/>
      </w:r>
      <w:r>
        <w:rPr>
          <w:rtl/>
        </w:rPr>
        <w:instrText xml:space="preserve"> </w:instrText>
      </w:r>
      <w:r>
        <w:instrText>PAGEREF</w:instrText>
      </w:r>
      <w:r>
        <w:rPr>
          <w:rtl/>
        </w:rPr>
        <w:instrText xml:space="preserve"> _</w:instrText>
      </w:r>
      <w:r>
        <w:instrText>Toc372825135 \h</w:instrText>
      </w:r>
      <w:r>
        <w:rPr>
          <w:rtl/>
        </w:rPr>
        <w:instrText xml:space="preserve"> </w:instrText>
      </w:r>
      <w:r>
        <w:fldChar w:fldCharType="separate"/>
      </w:r>
      <w:r w:rsidR="00E015AE">
        <w:rPr>
          <w:rtl/>
        </w:rPr>
        <w:t>337</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چهارم</w:t>
      </w:r>
      <w:r>
        <w:rPr>
          <w:rtl/>
        </w:rPr>
        <w:t xml:space="preserve">: </w:t>
      </w:r>
      <w:r>
        <w:rPr>
          <w:rFonts w:hint="eastAsia"/>
          <w:rtl/>
        </w:rPr>
        <w:t>نحوه‌ي</w:t>
      </w:r>
      <w:r>
        <w:rPr>
          <w:rtl/>
        </w:rPr>
        <w:t xml:space="preserve"> </w:t>
      </w:r>
      <w:r>
        <w:rPr>
          <w:rFonts w:hint="eastAsia"/>
          <w:rtl/>
        </w:rPr>
        <w:t>روايت</w:t>
      </w:r>
      <w:r>
        <w:rPr>
          <w:rtl/>
        </w:rPr>
        <w:t xml:space="preserve"> </w:t>
      </w:r>
      <w:r>
        <w:rPr>
          <w:rFonts w:hint="eastAsia"/>
          <w:rtl/>
        </w:rPr>
        <w:t>حديث</w:t>
      </w:r>
      <w:r>
        <w:rPr>
          <w:rtl/>
        </w:rPr>
        <w:tab/>
      </w:r>
      <w:r>
        <w:fldChar w:fldCharType="begin"/>
      </w:r>
      <w:r>
        <w:rPr>
          <w:rtl/>
        </w:rPr>
        <w:instrText xml:space="preserve"> </w:instrText>
      </w:r>
      <w:r>
        <w:instrText>PAGEREF</w:instrText>
      </w:r>
      <w:r>
        <w:rPr>
          <w:rtl/>
        </w:rPr>
        <w:instrText xml:space="preserve"> _</w:instrText>
      </w:r>
      <w:r>
        <w:instrText>Toc372825136 \h</w:instrText>
      </w:r>
      <w:r>
        <w:rPr>
          <w:rtl/>
        </w:rPr>
        <w:instrText xml:space="preserve"> </w:instrText>
      </w:r>
      <w:r>
        <w:fldChar w:fldCharType="separate"/>
      </w:r>
      <w:r w:rsidR="00E015AE">
        <w:rPr>
          <w:rtl/>
        </w:rPr>
        <w:t>357</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غريب</w:t>
      </w:r>
      <w:r>
        <w:rPr>
          <w:rtl/>
        </w:rPr>
        <w:t xml:space="preserve"> </w:t>
      </w:r>
      <w:r>
        <w:rPr>
          <w:rFonts w:hint="eastAsia"/>
          <w:rtl/>
        </w:rPr>
        <w:t>الحديث</w:t>
      </w:r>
      <w:r>
        <w:rPr>
          <w:rtl/>
        </w:rPr>
        <w:tab/>
      </w:r>
      <w:r>
        <w:fldChar w:fldCharType="begin"/>
      </w:r>
      <w:r>
        <w:rPr>
          <w:rtl/>
        </w:rPr>
        <w:instrText xml:space="preserve"> </w:instrText>
      </w:r>
      <w:r>
        <w:instrText>PAGEREF</w:instrText>
      </w:r>
      <w:r>
        <w:rPr>
          <w:rtl/>
        </w:rPr>
        <w:instrText xml:space="preserve"> _</w:instrText>
      </w:r>
      <w:r>
        <w:instrText>Toc372825137 \h</w:instrText>
      </w:r>
      <w:r>
        <w:rPr>
          <w:rtl/>
        </w:rPr>
        <w:instrText xml:space="preserve"> </w:instrText>
      </w:r>
      <w:r>
        <w:fldChar w:fldCharType="separate"/>
      </w:r>
      <w:r w:rsidR="00E015AE">
        <w:rPr>
          <w:rtl/>
        </w:rPr>
        <w:t>362</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دوم</w:t>
      </w:r>
      <w:r>
        <w:rPr>
          <w:rtl/>
        </w:rPr>
        <w:t>: «</w:t>
      </w:r>
      <w:r>
        <w:rPr>
          <w:rFonts w:hint="eastAsia"/>
          <w:rtl/>
        </w:rPr>
        <w:t>آداب</w:t>
      </w:r>
      <w:r>
        <w:rPr>
          <w:rtl/>
        </w:rPr>
        <w:t xml:space="preserve"> </w:t>
      </w:r>
      <w:r>
        <w:rPr>
          <w:rFonts w:hint="eastAsia"/>
          <w:rtl/>
        </w:rPr>
        <w:t>نقل</w:t>
      </w:r>
      <w:r>
        <w:rPr>
          <w:rtl/>
        </w:rPr>
        <w:t xml:space="preserve"> </w:t>
      </w:r>
      <w:r>
        <w:rPr>
          <w:rFonts w:hint="eastAsia"/>
          <w:rtl/>
        </w:rPr>
        <w:t>حديث»</w:t>
      </w:r>
      <w:r>
        <w:rPr>
          <w:rtl/>
        </w:rPr>
        <w:tab/>
      </w:r>
      <w:r>
        <w:fldChar w:fldCharType="begin"/>
      </w:r>
      <w:r>
        <w:rPr>
          <w:rtl/>
        </w:rPr>
        <w:instrText xml:space="preserve"> </w:instrText>
      </w:r>
      <w:r>
        <w:instrText>PAGEREF</w:instrText>
      </w:r>
      <w:r>
        <w:rPr>
          <w:rtl/>
        </w:rPr>
        <w:instrText xml:space="preserve"> _</w:instrText>
      </w:r>
      <w:r>
        <w:instrText>Toc372825139 \h</w:instrText>
      </w:r>
      <w:r>
        <w:rPr>
          <w:rtl/>
        </w:rPr>
        <w:instrText xml:space="preserve"> </w:instrText>
      </w:r>
      <w:r>
        <w:fldChar w:fldCharType="separate"/>
      </w:r>
      <w:r w:rsidR="00E015AE">
        <w:rPr>
          <w:rtl/>
        </w:rPr>
        <w:t>367</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اول</w:t>
      </w:r>
      <w:r>
        <w:rPr>
          <w:rtl/>
        </w:rPr>
        <w:t xml:space="preserve">: </w:t>
      </w:r>
      <w:r>
        <w:rPr>
          <w:rFonts w:hint="eastAsia"/>
          <w:rtl/>
        </w:rPr>
        <w:t>آداب</w:t>
      </w:r>
      <w:r>
        <w:rPr>
          <w:rtl/>
        </w:rPr>
        <w:t xml:space="preserve"> </w:t>
      </w:r>
      <w:r>
        <w:rPr>
          <w:rFonts w:hint="eastAsia"/>
          <w:rtl/>
        </w:rPr>
        <w:t>محدّث</w:t>
      </w:r>
      <w:r>
        <w:rPr>
          <w:rtl/>
        </w:rPr>
        <w:tab/>
      </w:r>
      <w:r>
        <w:fldChar w:fldCharType="begin"/>
      </w:r>
      <w:r>
        <w:rPr>
          <w:rtl/>
        </w:rPr>
        <w:instrText xml:space="preserve"> </w:instrText>
      </w:r>
      <w:r>
        <w:instrText>PAGEREF</w:instrText>
      </w:r>
      <w:r>
        <w:rPr>
          <w:rtl/>
        </w:rPr>
        <w:instrText xml:space="preserve"> _</w:instrText>
      </w:r>
      <w:r>
        <w:instrText>Toc372825140 \h</w:instrText>
      </w:r>
      <w:r>
        <w:rPr>
          <w:rtl/>
        </w:rPr>
        <w:instrText xml:space="preserve"> </w:instrText>
      </w:r>
      <w:r>
        <w:fldChar w:fldCharType="separate"/>
      </w:r>
      <w:r w:rsidR="00E015AE">
        <w:rPr>
          <w:rtl/>
        </w:rPr>
        <w:t>368</w:t>
      </w:r>
      <w:r>
        <w:fldChar w:fldCharType="end"/>
      </w:r>
    </w:p>
    <w:p w:rsidR="00846A5F" w:rsidRPr="00261DE2" w:rsidRDefault="00846A5F">
      <w:pPr>
        <w:pStyle w:val="TOC3"/>
        <w:rPr>
          <w:rFonts w:ascii="Calibri" w:hAnsi="Calibri" w:cs="Arial"/>
          <w:b w:val="0"/>
          <w:bCs w:val="0"/>
          <w:sz w:val="22"/>
          <w:szCs w:val="22"/>
          <w:rtl/>
          <w:lang w:bidi="ar-SA"/>
        </w:rPr>
      </w:pPr>
      <w:r>
        <w:rPr>
          <w:rFonts w:hint="eastAsia"/>
          <w:rtl/>
        </w:rPr>
        <w:t>مبحث</w:t>
      </w:r>
      <w:r>
        <w:rPr>
          <w:rtl/>
        </w:rPr>
        <w:t xml:space="preserve"> </w:t>
      </w:r>
      <w:r>
        <w:rPr>
          <w:rFonts w:hint="eastAsia"/>
          <w:rtl/>
        </w:rPr>
        <w:t>دوّم</w:t>
      </w:r>
      <w:r>
        <w:rPr>
          <w:rtl/>
        </w:rPr>
        <w:t xml:space="preserve">: </w:t>
      </w:r>
      <w:r>
        <w:rPr>
          <w:rFonts w:hint="eastAsia"/>
          <w:rtl/>
        </w:rPr>
        <w:t>آداب</w:t>
      </w:r>
      <w:r>
        <w:rPr>
          <w:rtl/>
        </w:rPr>
        <w:t xml:space="preserve"> </w:t>
      </w:r>
      <w:r>
        <w:rPr>
          <w:rFonts w:hint="eastAsia"/>
          <w:rtl/>
        </w:rPr>
        <w:t>طالب</w:t>
      </w:r>
      <w:r>
        <w:rPr>
          <w:rtl/>
        </w:rPr>
        <w:t xml:space="preserve"> </w:t>
      </w:r>
      <w:r>
        <w:rPr>
          <w:rFonts w:hint="eastAsia"/>
          <w:rtl/>
        </w:rPr>
        <w:t>حديث</w:t>
      </w:r>
      <w:r>
        <w:rPr>
          <w:rtl/>
        </w:rPr>
        <w:t xml:space="preserve"> [</w:t>
      </w:r>
      <w:r>
        <w:rPr>
          <w:rFonts w:hint="eastAsia"/>
          <w:rtl/>
        </w:rPr>
        <w:t>حديث</w:t>
      </w:r>
      <w:r>
        <w:rPr>
          <w:rtl/>
        </w:rPr>
        <w:t xml:space="preserve"> </w:t>
      </w:r>
      <w:r>
        <w:rPr>
          <w:rFonts w:hint="eastAsia"/>
          <w:rtl/>
        </w:rPr>
        <w:t>پژوه</w:t>
      </w:r>
      <w:r>
        <w:rPr>
          <w:rtl/>
        </w:rPr>
        <w:t>]</w:t>
      </w:r>
      <w:r>
        <w:rPr>
          <w:rtl/>
        </w:rPr>
        <w:tab/>
      </w:r>
      <w:r>
        <w:fldChar w:fldCharType="begin"/>
      </w:r>
      <w:r>
        <w:rPr>
          <w:rtl/>
        </w:rPr>
        <w:instrText xml:space="preserve"> </w:instrText>
      </w:r>
      <w:r>
        <w:instrText>PAGEREF</w:instrText>
      </w:r>
      <w:r>
        <w:rPr>
          <w:rtl/>
        </w:rPr>
        <w:instrText xml:space="preserve"> _</w:instrText>
      </w:r>
      <w:r>
        <w:instrText>Toc372825141 \h</w:instrText>
      </w:r>
      <w:r>
        <w:rPr>
          <w:rtl/>
        </w:rPr>
        <w:instrText xml:space="preserve"> </w:instrText>
      </w:r>
      <w:r>
        <w:fldChar w:fldCharType="separate"/>
      </w:r>
      <w:r w:rsidR="00E015AE">
        <w:rPr>
          <w:rtl/>
        </w:rPr>
        <w:t>373</w:t>
      </w:r>
      <w:r>
        <w:fldChar w:fldCharType="end"/>
      </w:r>
    </w:p>
    <w:p w:rsidR="00846A5F" w:rsidRPr="00261DE2" w:rsidRDefault="00846A5F">
      <w:pPr>
        <w:pStyle w:val="TOC1"/>
        <w:rPr>
          <w:rFonts w:ascii="Calibri" w:hAnsi="Calibri" w:cs="Arial"/>
          <w:bCs w:val="0"/>
          <w:sz w:val="22"/>
          <w:szCs w:val="22"/>
          <w:rtl/>
          <w:lang w:bidi="ar-SA"/>
        </w:rPr>
      </w:pPr>
      <w:r>
        <w:rPr>
          <w:rFonts w:hint="eastAsia"/>
          <w:rtl/>
        </w:rPr>
        <w:t>باب</w:t>
      </w:r>
      <w:r>
        <w:rPr>
          <w:rtl/>
        </w:rPr>
        <w:t xml:space="preserve"> </w:t>
      </w:r>
      <w:r>
        <w:rPr>
          <w:rFonts w:hint="eastAsia"/>
          <w:rtl/>
        </w:rPr>
        <w:t>چهارم</w:t>
      </w:r>
      <w:r>
        <w:rPr>
          <w:rtl/>
        </w:rPr>
        <w:t xml:space="preserve">: </w:t>
      </w:r>
      <w:r w:rsidRPr="000E29A2">
        <w:rPr>
          <w:rFonts w:cs="Times New Roman"/>
          <w:rtl/>
        </w:rPr>
        <w:t xml:space="preserve"> </w:t>
      </w:r>
      <w:r>
        <w:rPr>
          <w:rtl/>
        </w:rPr>
        <w:t>«</w:t>
      </w:r>
      <w:r>
        <w:rPr>
          <w:rFonts w:hint="eastAsia"/>
          <w:rtl/>
        </w:rPr>
        <w:t>اسناد</w:t>
      </w:r>
      <w:r>
        <w:rPr>
          <w:rtl/>
        </w:rPr>
        <w:t xml:space="preserve"> </w:t>
      </w:r>
      <w:r>
        <w:rPr>
          <w:rFonts w:hint="eastAsia"/>
          <w:rtl/>
        </w:rPr>
        <w:t>و</w:t>
      </w:r>
      <w:r>
        <w:rPr>
          <w:rtl/>
        </w:rPr>
        <w:t xml:space="preserve"> </w:t>
      </w:r>
      <w:r>
        <w:rPr>
          <w:rFonts w:hint="eastAsia"/>
          <w:rtl/>
        </w:rPr>
        <w:t>متعلقات</w:t>
      </w:r>
      <w:r>
        <w:rPr>
          <w:rtl/>
        </w:rPr>
        <w:t xml:space="preserve"> </w:t>
      </w:r>
      <w:r>
        <w:rPr>
          <w:rFonts w:hint="eastAsia"/>
          <w:rtl/>
        </w:rPr>
        <w:t>آن»</w:t>
      </w:r>
      <w:r>
        <w:rPr>
          <w:rtl/>
        </w:rPr>
        <w:tab/>
      </w:r>
      <w:r>
        <w:fldChar w:fldCharType="begin"/>
      </w:r>
      <w:r>
        <w:rPr>
          <w:rtl/>
        </w:rPr>
        <w:instrText xml:space="preserve"> </w:instrText>
      </w:r>
      <w:r>
        <w:instrText>PAGEREF</w:instrText>
      </w:r>
      <w:r>
        <w:rPr>
          <w:rtl/>
        </w:rPr>
        <w:instrText xml:space="preserve"> _</w:instrText>
      </w:r>
      <w:r>
        <w:instrText>Toc372825142 \h</w:instrText>
      </w:r>
      <w:r>
        <w:rPr>
          <w:rtl/>
        </w:rPr>
        <w:instrText xml:space="preserve"> </w:instrText>
      </w:r>
      <w:r>
        <w:fldChar w:fldCharType="separate"/>
      </w:r>
      <w:r w:rsidR="00E015AE">
        <w:rPr>
          <w:rtl/>
        </w:rPr>
        <w:t>377</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اول</w:t>
      </w:r>
      <w:r>
        <w:rPr>
          <w:rtl/>
        </w:rPr>
        <w:t>: «</w:t>
      </w:r>
      <w:r>
        <w:rPr>
          <w:rFonts w:hint="eastAsia"/>
          <w:rtl/>
        </w:rPr>
        <w:t>لطاف</w:t>
      </w:r>
      <w:r>
        <w:rPr>
          <w:rtl/>
        </w:rPr>
        <w:t xml:space="preserve"> </w:t>
      </w:r>
      <w:r>
        <w:rPr>
          <w:rFonts w:hint="eastAsia"/>
          <w:rtl/>
        </w:rPr>
        <w:t>اسناد»</w:t>
      </w:r>
      <w:r>
        <w:rPr>
          <w:rtl/>
        </w:rPr>
        <w:tab/>
      </w:r>
      <w:r>
        <w:fldChar w:fldCharType="begin"/>
      </w:r>
      <w:r>
        <w:rPr>
          <w:rtl/>
        </w:rPr>
        <w:instrText xml:space="preserve"> </w:instrText>
      </w:r>
      <w:r>
        <w:instrText>PAGEREF</w:instrText>
      </w:r>
      <w:r>
        <w:rPr>
          <w:rtl/>
        </w:rPr>
        <w:instrText xml:space="preserve"> _</w:instrText>
      </w:r>
      <w:r>
        <w:instrText>Toc372825143 \h</w:instrText>
      </w:r>
      <w:r>
        <w:rPr>
          <w:rtl/>
        </w:rPr>
        <w:instrText xml:space="preserve"> </w:instrText>
      </w:r>
      <w:r>
        <w:fldChar w:fldCharType="separate"/>
      </w:r>
      <w:r w:rsidR="00E015AE">
        <w:rPr>
          <w:rtl/>
        </w:rPr>
        <w:t>378</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1- </w:t>
      </w:r>
      <w:r>
        <w:rPr>
          <w:rFonts w:hint="eastAsia"/>
          <w:rtl/>
        </w:rPr>
        <w:t>اسناد</w:t>
      </w:r>
      <w:r>
        <w:rPr>
          <w:rtl/>
        </w:rPr>
        <w:t xml:space="preserve"> </w:t>
      </w:r>
      <w:r>
        <w:rPr>
          <w:rFonts w:hint="eastAsia"/>
          <w:rtl/>
        </w:rPr>
        <w:t>عالي</w:t>
      </w:r>
      <w:r>
        <w:rPr>
          <w:rtl/>
        </w:rPr>
        <w:t xml:space="preserve"> </w:t>
      </w:r>
      <w:r>
        <w:rPr>
          <w:rFonts w:hint="eastAsia"/>
          <w:rtl/>
        </w:rPr>
        <w:t>و</w:t>
      </w:r>
      <w:r>
        <w:rPr>
          <w:rtl/>
        </w:rPr>
        <w:t xml:space="preserve"> </w:t>
      </w:r>
      <w:r>
        <w:rPr>
          <w:rFonts w:hint="eastAsia"/>
          <w:rtl/>
        </w:rPr>
        <w:t>اسناد</w:t>
      </w:r>
      <w:r>
        <w:rPr>
          <w:rtl/>
        </w:rPr>
        <w:t xml:space="preserve"> </w:t>
      </w:r>
      <w:r>
        <w:rPr>
          <w:rFonts w:hint="eastAsia"/>
          <w:rtl/>
        </w:rPr>
        <w:t>نازل</w:t>
      </w:r>
      <w:r>
        <w:rPr>
          <w:rtl/>
        </w:rPr>
        <w:tab/>
      </w:r>
      <w:r>
        <w:fldChar w:fldCharType="begin"/>
      </w:r>
      <w:r>
        <w:rPr>
          <w:rtl/>
        </w:rPr>
        <w:instrText xml:space="preserve"> </w:instrText>
      </w:r>
      <w:r>
        <w:instrText>PAGEREF</w:instrText>
      </w:r>
      <w:r>
        <w:rPr>
          <w:rtl/>
        </w:rPr>
        <w:instrText xml:space="preserve"> _</w:instrText>
      </w:r>
      <w:r>
        <w:instrText>Toc372825144 \h</w:instrText>
      </w:r>
      <w:r>
        <w:rPr>
          <w:rtl/>
        </w:rPr>
        <w:instrText xml:space="preserve"> </w:instrText>
      </w:r>
      <w:r>
        <w:fldChar w:fldCharType="separate"/>
      </w:r>
      <w:r w:rsidR="00E015AE">
        <w:rPr>
          <w:rtl/>
        </w:rPr>
        <w:t>379</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2- </w:t>
      </w:r>
      <w:r>
        <w:rPr>
          <w:rFonts w:hint="eastAsia"/>
          <w:rtl/>
        </w:rPr>
        <w:t>مسلسل</w:t>
      </w:r>
      <w:r>
        <w:rPr>
          <w:rtl/>
        </w:rPr>
        <w:tab/>
      </w:r>
      <w:r>
        <w:fldChar w:fldCharType="begin"/>
      </w:r>
      <w:r>
        <w:rPr>
          <w:rtl/>
        </w:rPr>
        <w:instrText xml:space="preserve"> </w:instrText>
      </w:r>
      <w:r>
        <w:instrText>PAGEREF</w:instrText>
      </w:r>
      <w:r>
        <w:rPr>
          <w:rtl/>
        </w:rPr>
        <w:instrText xml:space="preserve"> _</w:instrText>
      </w:r>
      <w:r>
        <w:instrText>Toc372825145 \h</w:instrText>
      </w:r>
      <w:r>
        <w:rPr>
          <w:rtl/>
        </w:rPr>
        <w:instrText xml:space="preserve"> </w:instrText>
      </w:r>
      <w:r>
        <w:fldChar w:fldCharType="separate"/>
      </w:r>
      <w:r w:rsidR="00E015AE">
        <w:rPr>
          <w:rtl/>
        </w:rPr>
        <w:t>387</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3- </w:t>
      </w:r>
      <w:r w:rsidRPr="000E29A2">
        <w:rPr>
          <w:rFonts w:ascii="mylotus" w:hAnsi="mylotus" w:cs="mylotus" w:hint="eastAsia"/>
          <w:rtl/>
        </w:rPr>
        <w:t>رواية</w:t>
      </w:r>
      <w:r w:rsidRPr="000E29A2">
        <w:rPr>
          <w:rFonts w:ascii="mylotus" w:hAnsi="mylotus" w:cs="mylotus"/>
          <w:rtl/>
        </w:rPr>
        <w:t xml:space="preserve"> </w:t>
      </w:r>
      <w:r w:rsidRPr="000E29A2">
        <w:rPr>
          <w:rFonts w:ascii="mylotus" w:hAnsi="mylotus" w:cs="mylotus" w:hint="eastAsia"/>
          <w:rtl/>
        </w:rPr>
        <w:t>الأكابر</w:t>
      </w:r>
      <w:r w:rsidRPr="000E29A2">
        <w:rPr>
          <w:rFonts w:ascii="mylotus" w:hAnsi="mylotus" w:cs="mylotus"/>
          <w:rtl/>
        </w:rPr>
        <w:t xml:space="preserve"> </w:t>
      </w:r>
      <w:r w:rsidRPr="000E29A2">
        <w:rPr>
          <w:rFonts w:ascii="mylotus" w:hAnsi="mylotus" w:cs="mylotus" w:hint="eastAsia"/>
          <w:rtl/>
        </w:rPr>
        <w:t>عن</w:t>
      </w:r>
      <w:r w:rsidRPr="000E29A2">
        <w:rPr>
          <w:rFonts w:ascii="mylotus" w:hAnsi="mylotus" w:cs="mylotus"/>
          <w:rtl/>
        </w:rPr>
        <w:t xml:space="preserve"> </w:t>
      </w:r>
      <w:r w:rsidRPr="000E29A2">
        <w:rPr>
          <w:rFonts w:ascii="mylotus" w:hAnsi="mylotus" w:cs="mylotus" w:hint="eastAsia"/>
          <w:rtl/>
        </w:rPr>
        <w:t>الأصاغر</w:t>
      </w:r>
      <w:r>
        <w:rPr>
          <w:rtl/>
        </w:rPr>
        <w:tab/>
      </w:r>
      <w:r>
        <w:fldChar w:fldCharType="begin"/>
      </w:r>
      <w:r>
        <w:rPr>
          <w:rtl/>
        </w:rPr>
        <w:instrText xml:space="preserve"> </w:instrText>
      </w:r>
      <w:r>
        <w:instrText>PAGEREF</w:instrText>
      </w:r>
      <w:r>
        <w:rPr>
          <w:rtl/>
        </w:rPr>
        <w:instrText xml:space="preserve"> _</w:instrText>
      </w:r>
      <w:r>
        <w:instrText>Toc372825146 \h</w:instrText>
      </w:r>
      <w:r>
        <w:rPr>
          <w:rtl/>
        </w:rPr>
        <w:instrText xml:space="preserve"> </w:instrText>
      </w:r>
      <w:r>
        <w:fldChar w:fldCharType="separate"/>
      </w:r>
      <w:r w:rsidR="00E015AE">
        <w:rPr>
          <w:rtl/>
        </w:rPr>
        <w:t>392</w:t>
      </w:r>
      <w:r>
        <w:fldChar w:fldCharType="end"/>
      </w:r>
    </w:p>
    <w:p w:rsidR="00846A5F" w:rsidRPr="00261DE2" w:rsidRDefault="00846A5F">
      <w:pPr>
        <w:pStyle w:val="TOC3"/>
        <w:rPr>
          <w:rFonts w:ascii="Calibri" w:hAnsi="Calibri" w:cs="Arial"/>
          <w:b w:val="0"/>
          <w:bCs w:val="0"/>
          <w:sz w:val="22"/>
          <w:szCs w:val="22"/>
          <w:rtl/>
          <w:lang w:bidi="ar-SA"/>
        </w:rPr>
      </w:pPr>
      <w:r w:rsidRPr="000E29A2">
        <w:rPr>
          <w:rFonts w:ascii="mylotus" w:hAnsi="mylotus" w:cs="mylotus"/>
          <w:rtl/>
          <w:lang w:bidi="ar-SA"/>
        </w:rPr>
        <w:t>4- رواية الآباء عن الأبناء</w:t>
      </w:r>
      <w:r>
        <w:rPr>
          <w:rtl/>
          <w:lang w:bidi="ar-SA"/>
        </w:rPr>
        <w:t xml:space="preserve"> [روايت پدران از پسران]</w:t>
      </w:r>
      <w:r>
        <w:rPr>
          <w:rtl/>
          <w:lang w:bidi="ar-SA"/>
        </w:rPr>
        <w:tab/>
      </w:r>
      <w:r>
        <w:rPr>
          <w:lang w:bidi="ar-SA"/>
        </w:rPr>
        <w:fldChar w:fldCharType="begin"/>
      </w:r>
      <w:r>
        <w:rPr>
          <w:rtl/>
          <w:lang w:bidi="ar-SA"/>
        </w:rPr>
        <w:instrText xml:space="preserve"> </w:instrText>
      </w:r>
      <w:r>
        <w:rPr>
          <w:lang w:bidi="ar-SA"/>
        </w:rPr>
        <w:instrText>PAGEREF</w:instrText>
      </w:r>
      <w:r>
        <w:rPr>
          <w:rtl/>
          <w:lang w:bidi="ar-SA"/>
        </w:rPr>
        <w:instrText xml:space="preserve"> _</w:instrText>
      </w:r>
      <w:r>
        <w:rPr>
          <w:lang w:bidi="ar-SA"/>
        </w:rPr>
        <w:instrText>Toc372825147 \h</w:instrText>
      </w:r>
      <w:r>
        <w:rPr>
          <w:rtl/>
          <w:lang w:bidi="ar-SA"/>
        </w:rPr>
        <w:instrText xml:space="preserve"> </w:instrText>
      </w:r>
      <w:r>
        <w:rPr>
          <w:lang w:bidi="ar-SA"/>
        </w:rPr>
      </w:r>
      <w:r>
        <w:rPr>
          <w:lang w:bidi="ar-SA"/>
        </w:rPr>
        <w:fldChar w:fldCharType="separate"/>
      </w:r>
      <w:r w:rsidR="00E015AE">
        <w:rPr>
          <w:rtl/>
          <w:lang w:bidi="ar-SA"/>
        </w:rPr>
        <w:t>395</w:t>
      </w:r>
      <w:r>
        <w:rPr>
          <w:lang w:bidi="ar-SA"/>
        </w:rPr>
        <w:fldChar w:fldCharType="end"/>
      </w:r>
    </w:p>
    <w:p w:rsidR="00846A5F" w:rsidRPr="00261DE2" w:rsidRDefault="00846A5F">
      <w:pPr>
        <w:pStyle w:val="TOC3"/>
        <w:rPr>
          <w:rFonts w:ascii="Calibri" w:hAnsi="Calibri" w:cs="Arial"/>
          <w:b w:val="0"/>
          <w:bCs w:val="0"/>
          <w:sz w:val="22"/>
          <w:szCs w:val="22"/>
          <w:rtl/>
          <w:lang w:bidi="ar-SA"/>
        </w:rPr>
      </w:pPr>
      <w:r>
        <w:rPr>
          <w:rtl/>
        </w:rPr>
        <w:t>6- «</w:t>
      </w:r>
      <w:r>
        <w:rPr>
          <w:rFonts w:hint="eastAsia"/>
          <w:rtl/>
        </w:rPr>
        <w:t>مُدَبَّج»</w:t>
      </w:r>
      <w:r>
        <w:rPr>
          <w:rtl/>
        </w:rPr>
        <w:t xml:space="preserve"> </w:t>
      </w:r>
      <w:r>
        <w:rPr>
          <w:rFonts w:hint="eastAsia"/>
          <w:rtl/>
        </w:rPr>
        <w:t>و</w:t>
      </w:r>
      <w:r>
        <w:rPr>
          <w:rtl/>
        </w:rPr>
        <w:t xml:space="preserve"> «</w:t>
      </w:r>
      <w:r w:rsidRPr="000E29A2">
        <w:rPr>
          <w:rFonts w:ascii="mylotus" w:hAnsi="mylotus" w:cs="mylotus" w:hint="eastAsia"/>
          <w:rtl/>
        </w:rPr>
        <w:t>رواية</w:t>
      </w:r>
      <w:r w:rsidRPr="000E29A2">
        <w:rPr>
          <w:rFonts w:ascii="mylotus" w:hAnsi="mylotus" w:cs="mylotus"/>
          <w:rtl/>
        </w:rPr>
        <w:t xml:space="preserve"> </w:t>
      </w:r>
      <w:r w:rsidRPr="000E29A2">
        <w:rPr>
          <w:rFonts w:ascii="mylotus" w:hAnsi="mylotus" w:cs="mylotus" w:hint="eastAsia"/>
          <w:rtl/>
        </w:rPr>
        <w:t>الأقران</w:t>
      </w:r>
      <w:r>
        <w:rPr>
          <w:rtl/>
        </w:rPr>
        <w:t>»</w:t>
      </w:r>
      <w:r>
        <w:rPr>
          <w:rtl/>
        </w:rPr>
        <w:tab/>
      </w:r>
      <w:r>
        <w:fldChar w:fldCharType="begin"/>
      </w:r>
      <w:r>
        <w:rPr>
          <w:rtl/>
        </w:rPr>
        <w:instrText xml:space="preserve"> </w:instrText>
      </w:r>
      <w:r>
        <w:instrText>PAGEREF</w:instrText>
      </w:r>
      <w:r>
        <w:rPr>
          <w:rtl/>
        </w:rPr>
        <w:instrText xml:space="preserve"> _</w:instrText>
      </w:r>
      <w:r>
        <w:instrText>Toc372825148 \h</w:instrText>
      </w:r>
      <w:r>
        <w:rPr>
          <w:rtl/>
        </w:rPr>
        <w:instrText xml:space="preserve"> </w:instrText>
      </w:r>
      <w:r>
        <w:fldChar w:fldCharType="separate"/>
      </w:r>
      <w:r w:rsidR="00E015AE">
        <w:rPr>
          <w:rtl/>
        </w:rPr>
        <w:t>399</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7- </w:t>
      </w:r>
      <w:r>
        <w:rPr>
          <w:rFonts w:hint="eastAsia"/>
          <w:rtl/>
        </w:rPr>
        <w:t>سابق</w:t>
      </w:r>
      <w:r>
        <w:rPr>
          <w:rtl/>
        </w:rPr>
        <w:t xml:space="preserve"> </w:t>
      </w:r>
      <w:r>
        <w:rPr>
          <w:rFonts w:hint="eastAsia"/>
          <w:rtl/>
        </w:rPr>
        <w:t>و</w:t>
      </w:r>
      <w:r>
        <w:rPr>
          <w:rtl/>
        </w:rPr>
        <w:t xml:space="preserve"> </w:t>
      </w:r>
      <w:r>
        <w:rPr>
          <w:rFonts w:hint="eastAsia"/>
          <w:rtl/>
        </w:rPr>
        <w:t>لاحق</w:t>
      </w:r>
      <w:r>
        <w:rPr>
          <w:rtl/>
        </w:rPr>
        <w:tab/>
      </w:r>
      <w:r>
        <w:fldChar w:fldCharType="begin"/>
      </w:r>
      <w:r>
        <w:rPr>
          <w:rtl/>
        </w:rPr>
        <w:instrText xml:space="preserve"> </w:instrText>
      </w:r>
      <w:r>
        <w:instrText>PAGEREF</w:instrText>
      </w:r>
      <w:r>
        <w:rPr>
          <w:rtl/>
        </w:rPr>
        <w:instrText xml:space="preserve"> _</w:instrText>
      </w:r>
      <w:r>
        <w:instrText>Toc372825149 \h</w:instrText>
      </w:r>
      <w:r>
        <w:rPr>
          <w:rtl/>
        </w:rPr>
        <w:instrText xml:space="preserve"> </w:instrText>
      </w:r>
      <w:r>
        <w:fldChar w:fldCharType="separate"/>
      </w:r>
      <w:r w:rsidR="00E015AE">
        <w:rPr>
          <w:rtl/>
        </w:rPr>
        <w:t>402</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فصل</w:t>
      </w:r>
      <w:r>
        <w:rPr>
          <w:rtl/>
        </w:rPr>
        <w:t xml:space="preserve"> </w:t>
      </w:r>
      <w:r>
        <w:rPr>
          <w:rFonts w:hint="eastAsia"/>
          <w:rtl/>
        </w:rPr>
        <w:t>دوم</w:t>
      </w:r>
      <w:r>
        <w:rPr>
          <w:rtl/>
        </w:rPr>
        <w:t>: «</w:t>
      </w:r>
      <w:r>
        <w:rPr>
          <w:rFonts w:hint="eastAsia"/>
          <w:rtl/>
        </w:rPr>
        <w:t>شناخت</w:t>
      </w:r>
      <w:r>
        <w:rPr>
          <w:rtl/>
        </w:rPr>
        <w:t xml:space="preserve"> </w:t>
      </w:r>
      <w:r>
        <w:rPr>
          <w:rFonts w:hint="eastAsia"/>
          <w:rtl/>
        </w:rPr>
        <w:t>رُوات»</w:t>
      </w:r>
      <w:r>
        <w:rPr>
          <w:rtl/>
        </w:rPr>
        <w:tab/>
      </w:r>
      <w:r>
        <w:fldChar w:fldCharType="begin"/>
      </w:r>
      <w:r>
        <w:rPr>
          <w:rtl/>
        </w:rPr>
        <w:instrText xml:space="preserve"> </w:instrText>
      </w:r>
      <w:r>
        <w:instrText>PAGEREF</w:instrText>
      </w:r>
      <w:r>
        <w:rPr>
          <w:rtl/>
        </w:rPr>
        <w:instrText xml:space="preserve"> _</w:instrText>
      </w:r>
      <w:r>
        <w:instrText>Toc372825150 \h</w:instrText>
      </w:r>
      <w:r>
        <w:rPr>
          <w:rtl/>
        </w:rPr>
        <w:instrText xml:space="preserve"> </w:instrText>
      </w:r>
      <w:r>
        <w:fldChar w:fldCharType="separate"/>
      </w:r>
      <w:r w:rsidR="00E015AE">
        <w:rPr>
          <w:rtl/>
        </w:rPr>
        <w:t>405</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1-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الصحابة</w:t>
      </w:r>
      <w:r>
        <w:rPr>
          <w:rtl/>
        </w:rPr>
        <w:t xml:space="preserve"> [</w:t>
      </w:r>
      <w:r>
        <w:rPr>
          <w:rFonts w:hint="eastAsia"/>
          <w:rtl/>
        </w:rPr>
        <w:t>شناخت</w:t>
      </w:r>
      <w:r>
        <w:rPr>
          <w:rtl/>
        </w:rPr>
        <w:t xml:space="preserve"> </w:t>
      </w:r>
      <w:r>
        <w:rPr>
          <w:rFonts w:hint="eastAsia"/>
          <w:rtl/>
        </w:rPr>
        <w:t>صحابه</w:t>
      </w:r>
      <w:r>
        <w:rPr>
          <w:rtl/>
        </w:rPr>
        <w:t>]</w:t>
      </w:r>
      <w:r>
        <w:rPr>
          <w:rtl/>
        </w:rPr>
        <w:tab/>
      </w:r>
      <w:r>
        <w:fldChar w:fldCharType="begin"/>
      </w:r>
      <w:r>
        <w:rPr>
          <w:rtl/>
        </w:rPr>
        <w:instrText xml:space="preserve"> </w:instrText>
      </w:r>
      <w:r>
        <w:instrText>PAGEREF</w:instrText>
      </w:r>
      <w:r>
        <w:rPr>
          <w:rtl/>
        </w:rPr>
        <w:instrText xml:space="preserve"> _</w:instrText>
      </w:r>
      <w:r>
        <w:instrText>Toc372825151 \h</w:instrText>
      </w:r>
      <w:r>
        <w:rPr>
          <w:rtl/>
        </w:rPr>
        <w:instrText xml:space="preserve"> </w:instrText>
      </w:r>
      <w:r>
        <w:fldChar w:fldCharType="separate"/>
      </w:r>
      <w:r w:rsidR="00E015AE">
        <w:rPr>
          <w:rtl/>
        </w:rPr>
        <w:t>407</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2-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التابعين</w:t>
      </w:r>
      <w:r>
        <w:rPr>
          <w:rtl/>
        </w:rPr>
        <w:t xml:space="preserve"> [</w:t>
      </w:r>
      <w:r>
        <w:rPr>
          <w:rFonts w:hint="eastAsia"/>
          <w:rtl/>
        </w:rPr>
        <w:t>شناخت</w:t>
      </w:r>
      <w:r>
        <w:rPr>
          <w:rtl/>
        </w:rPr>
        <w:t xml:space="preserve"> </w:t>
      </w:r>
      <w:r>
        <w:rPr>
          <w:rFonts w:hint="eastAsia"/>
          <w:rtl/>
        </w:rPr>
        <w:t>تابعين</w:t>
      </w:r>
      <w:r>
        <w:rPr>
          <w:rtl/>
        </w:rPr>
        <w:t>]</w:t>
      </w:r>
      <w:r>
        <w:rPr>
          <w:rtl/>
        </w:rPr>
        <w:tab/>
      </w:r>
      <w:r>
        <w:fldChar w:fldCharType="begin"/>
      </w:r>
      <w:r>
        <w:rPr>
          <w:rtl/>
        </w:rPr>
        <w:instrText xml:space="preserve"> </w:instrText>
      </w:r>
      <w:r>
        <w:instrText>PAGEREF</w:instrText>
      </w:r>
      <w:r>
        <w:rPr>
          <w:rtl/>
        </w:rPr>
        <w:instrText xml:space="preserve"> _</w:instrText>
      </w:r>
      <w:r>
        <w:instrText>Toc372825152 \h</w:instrText>
      </w:r>
      <w:r>
        <w:rPr>
          <w:rtl/>
        </w:rPr>
        <w:instrText xml:space="preserve"> </w:instrText>
      </w:r>
      <w:r>
        <w:fldChar w:fldCharType="separate"/>
      </w:r>
      <w:r w:rsidR="00E015AE">
        <w:rPr>
          <w:rtl/>
        </w:rPr>
        <w:t>416</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3-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الإخوة</w:t>
      </w:r>
      <w:r w:rsidRPr="000E29A2">
        <w:rPr>
          <w:rFonts w:ascii="mylotus" w:hAnsi="mylotus" w:cs="mylotus"/>
          <w:rtl/>
        </w:rPr>
        <w:t xml:space="preserve"> </w:t>
      </w:r>
      <w:r w:rsidRPr="000E29A2">
        <w:rPr>
          <w:rFonts w:ascii="mylotus" w:hAnsi="mylotus" w:cs="mylotus" w:hint="eastAsia"/>
          <w:rtl/>
        </w:rPr>
        <w:t>والأخوات</w:t>
      </w:r>
      <w:r w:rsidRPr="000E29A2">
        <w:rPr>
          <w:w w:val="85"/>
          <w:rtl/>
        </w:rPr>
        <w:t xml:space="preserve"> [</w:t>
      </w:r>
      <w:r w:rsidRPr="000E29A2">
        <w:rPr>
          <w:rFonts w:hint="eastAsia"/>
          <w:w w:val="85"/>
          <w:rtl/>
        </w:rPr>
        <w:t>شناخت</w:t>
      </w:r>
      <w:r w:rsidRPr="000E29A2">
        <w:rPr>
          <w:w w:val="85"/>
          <w:rtl/>
        </w:rPr>
        <w:t xml:space="preserve"> </w:t>
      </w:r>
      <w:r w:rsidRPr="000E29A2">
        <w:rPr>
          <w:rFonts w:hint="eastAsia"/>
          <w:w w:val="85"/>
          <w:rtl/>
        </w:rPr>
        <w:t>راويان</w:t>
      </w:r>
      <w:r w:rsidRPr="000E29A2">
        <w:rPr>
          <w:w w:val="85"/>
          <w:rtl/>
        </w:rPr>
        <w:t xml:space="preserve"> </w:t>
      </w:r>
      <w:r w:rsidRPr="000E29A2">
        <w:rPr>
          <w:rFonts w:hint="eastAsia"/>
          <w:w w:val="85"/>
          <w:rtl/>
        </w:rPr>
        <w:t>برادر</w:t>
      </w:r>
      <w:r w:rsidRPr="000E29A2">
        <w:rPr>
          <w:w w:val="85"/>
          <w:rtl/>
        </w:rPr>
        <w:t xml:space="preserve"> </w:t>
      </w:r>
      <w:r w:rsidRPr="000E29A2">
        <w:rPr>
          <w:rFonts w:hint="eastAsia"/>
          <w:w w:val="85"/>
          <w:rtl/>
        </w:rPr>
        <w:t>و</w:t>
      </w:r>
      <w:r w:rsidRPr="000E29A2">
        <w:rPr>
          <w:w w:val="85"/>
          <w:rtl/>
        </w:rPr>
        <w:t xml:space="preserve"> </w:t>
      </w:r>
      <w:r w:rsidRPr="000E29A2">
        <w:rPr>
          <w:rFonts w:hint="eastAsia"/>
          <w:w w:val="85"/>
          <w:rtl/>
        </w:rPr>
        <w:t>خواهر</w:t>
      </w:r>
      <w:r w:rsidRPr="000E29A2">
        <w:rPr>
          <w:w w:val="85"/>
          <w:rtl/>
        </w:rPr>
        <w:t xml:space="preserve"> </w:t>
      </w:r>
      <w:r w:rsidRPr="000E29A2">
        <w:rPr>
          <w:rFonts w:hint="eastAsia"/>
          <w:w w:val="85"/>
          <w:rtl/>
        </w:rPr>
        <w:t>در</w:t>
      </w:r>
      <w:r w:rsidRPr="000E29A2">
        <w:rPr>
          <w:w w:val="85"/>
          <w:rtl/>
        </w:rPr>
        <w:t xml:space="preserve"> </w:t>
      </w:r>
      <w:r w:rsidRPr="000E29A2">
        <w:rPr>
          <w:rFonts w:hint="eastAsia"/>
          <w:w w:val="85"/>
          <w:rtl/>
        </w:rPr>
        <w:t>هر</w:t>
      </w:r>
      <w:r w:rsidRPr="000E29A2">
        <w:rPr>
          <w:w w:val="85"/>
          <w:rtl/>
        </w:rPr>
        <w:t xml:space="preserve"> </w:t>
      </w:r>
      <w:r w:rsidRPr="000E29A2">
        <w:rPr>
          <w:rFonts w:hint="eastAsia"/>
          <w:w w:val="85"/>
          <w:rtl/>
        </w:rPr>
        <w:t>طبقه</w:t>
      </w:r>
      <w:r w:rsidRPr="000E29A2">
        <w:rPr>
          <w:w w:val="85"/>
          <w:rtl/>
        </w:rPr>
        <w:t xml:space="preserve"> </w:t>
      </w:r>
      <w:r w:rsidRPr="000E29A2">
        <w:rPr>
          <w:rFonts w:hint="eastAsia"/>
          <w:w w:val="85"/>
          <w:rtl/>
        </w:rPr>
        <w:t>از</w:t>
      </w:r>
      <w:r w:rsidRPr="000E29A2">
        <w:rPr>
          <w:w w:val="85"/>
          <w:rtl/>
        </w:rPr>
        <w:t xml:space="preserve"> </w:t>
      </w:r>
      <w:r w:rsidRPr="000E29A2">
        <w:rPr>
          <w:rFonts w:hint="eastAsia"/>
          <w:w w:val="85"/>
          <w:rtl/>
        </w:rPr>
        <w:t>طبقات</w:t>
      </w:r>
      <w:r w:rsidRPr="000E29A2">
        <w:rPr>
          <w:w w:val="85"/>
          <w:rtl/>
        </w:rPr>
        <w:t>]</w:t>
      </w:r>
      <w:r>
        <w:rPr>
          <w:rtl/>
        </w:rPr>
        <w:tab/>
      </w:r>
      <w:r>
        <w:fldChar w:fldCharType="begin"/>
      </w:r>
      <w:r>
        <w:rPr>
          <w:rtl/>
        </w:rPr>
        <w:instrText xml:space="preserve"> </w:instrText>
      </w:r>
      <w:r>
        <w:instrText>PAGEREF</w:instrText>
      </w:r>
      <w:r>
        <w:rPr>
          <w:rtl/>
        </w:rPr>
        <w:instrText xml:space="preserve"> _</w:instrText>
      </w:r>
      <w:r>
        <w:instrText>Toc372825153 \h</w:instrText>
      </w:r>
      <w:r>
        <w:rPr>
          <w:rtl/>
        </w:rPr>
        <w:instrText xml:space="preserve"> </w:instrText>
      </w:r>
      <w:r>
        <w:fldChar w:fldCharType="separate"/>
      </w:r>
      <w:r w:rsidR="00E015AE">
        <w:rPr>
          <w:rtl/>
        </w:rPr>
        <w:t>420</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4- </w:t>
      </w:r>
      <w:r>
        <w:rPr>
          <w:rFonts w:hint="eastAsia"/>
          <w:rtl/>
        </w:rPr>
        <w:t>متفق</w:t>
      </w:r>
      <w:r>
        <w:rPr>
          <w:rtl/>
        </w:rPr>
        <w:t xml:space="preserve"> </w:t>
      </w:r>
      <w:r>
        <w:rPr>
          <w:rFonts w:hint="eastAsia"/>
          <w:rtl/>
        </w:rPr>
        <w:t>و</w:t>
      </w:r>
      <w:r>
        <w:rPr>
          <w:rtl/>
        </w:rPr>
        <w:t xml:space="preserve"> </w:t>
      </w:r>
      <w:r>
        <w:rPr>
          <w:rFonts w:hint="eastAsia"/>
          <w:rtl/>
        </w:rPr>
        <w:t>مُفترق</w:t>
      </w:r>
      <w:r>
        <w:rPr>
          <w:rtl/>
        </w:rPr>
        <w:tab/>
      </w:r>
      <w:r>
        <w:fldChar w:fldCharType="begin"/>
      </w:r>
      <w:r>
        <w:rPr>
          <w:rtl/>
        </w:rPr>
        <w:instrText xml:space="preserve"> </w:instrText>
      </w:r>
      <w:r>
        <w:instrText>PAGEREF</w:instrText>
      </w:r>
      <w:r>
        <w:rPr>
          <w:rtl/>
        </w:rPr>
        <w:instrText xml:space="preserve"> _</w:instrText>
      </w:r>
      <w:r>
        <w:instrText>Toc372825154 \h</w:instrText>
      </w:r>
      <w:r>
        <w:rPr>
          <w:rtl/>
        </w:rPr>
        <w:instrText xml:space="preserve"> </w:instrText>
      </w:r>
      <w:r>
        <w:fldChar w:fldCharType="separate"/>
      </w:r>
      <w:r w:rsidR="00E015AE">
        <w:rPr>
          <w:rtl/>
        </w:rPr>
        <w:t>422</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5- </w:t>
      </w:r>
      <w:r>
        <w:rPr>
          <w:rFonts w:hint="eastAsia"/>
          <w:rtl/>
        </w:rPr>
        <w:t>مؤتلف</w:t>
      </w:r>
      <w:r>
        <w:rPr>
          <w:rtl/>
        </w:rPr>
        <w:t xml:space="preserve"> </w:t>
      </w:r>
      <w:r>
        <w:rPr>
          <w:rFonts w:hint="eastAsia"/>
          <w:rtl/>
        </w:rPr>
        <w:t>و</w:t>
      </w:r>
      <w:r>
        <w:rPr>
          <w:rtl/>
        </w:rPr>
        <w:t xml:space="preserve"> </w:t>
      </w:r>
      <w:r>
        <w:rPr>
          <w:rFonts w:hint="eastAsia"/>
          <w:rtl/>
        </w:rPr>
        <w:t>مختلف</w:t>
      </w:r>
      <w:r>
        <w:rPr>
          <w:rtl/>
        </w:rPr>
        <w:tab/>
      </w:r>
      <w:r>
        <w:fldChar w:fldCharType="begin"/>
      </w:r>
      <w:r>
        <w:rPr>
          <w:rtl/>
        </w:rPr>
        <w:instrText xml:space="preserve"> </w:instrText>
      </w:r>
      <w:r>
        <w:instrText>PAGEREF</w:instrText>
      </w:r>
      <w:r>
        <w:rPr>
          <w:rtl/>
        </w:rPr>
        <w:instrText xml:space="preserve"> _</w:instrText>
      </w:r>
      <w:r>
        <w:instrText>Toc372825155 \h</w:instrText>
      </w:r>
      <w:r>
        <w:rPr>
          <w:rtl/>
        </w:rPr>
        <w:instrText xml:space="preserve"> </w:instrText>
      </w:r>
      <w:r>
        <w:fldChar w:fldCharType="separate"/>
      </w:r>
      <w:r w:rsidR="00E015AE">
        <w:rPr>
          <w:rtl/>
        </w:rPr>
        <w:t>425</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6- </w:t>
      </w:r>
      <w:r>
        <w:rPr>
          <w:rFonts w:hint="eastAsia"/>
          <w:rtl/>
        </w:rPr>
        <w:t>متشابه</w:t>
      </w:r>
      <w:r>
        <w:rPr>
          <w:rtl/>
        </w:rPr>
        <w:tab/>
      </w:r>
      <w:r>
        <w:fldChar w:fldCharType="begin"/>
      </w:r>
      <w:r>
        <w:rPr>
          <w:rtl/>
        </w:rPr>
        <w:instrText xml:space="preserve"> </w:instrText>
      </w:r>
      <w:r>
        <w:instrText>PAGEREF</w:instrText>
      </w:r>
      <w:r>
        <w:rPr>
          <w:rtl/>
        </w:rPr>
        <w:instrText xml:space="preserve"> _</w:instrText>
      </w:r>
      <w:r>
        <w:instrText>Toc372825156 \h</w:instrText>
      </w:r>
      <w:r>
        <w:rPr>
          <w:rtl/>
        </w:rPr>
        <w:instrText xml:space="preserve"> </w:instrText>
      </w:r>
      <w:r>
        <w:fldChar w:fldCharType="separate"/>
      </w:r>
      <w:r w:rsidR="00E015AE">
        <w:rPr>
          <w:rtl/>
        </w:rPr>
        <w:t>428</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7- </w:t>
      </w:r>
      <w:r>
        <w:rPr>
          <w:rFonts w:hint="eastAsia"/>
          <w:rtl/>
        </w:rPr>
        <w:t>مهمل</w:t>
      </w:r>
      <w:r>
        <w:rPr>
          <w:rtl/>
        </w:rPr>
        <w:tab/>
      </w:r>
      <w:r>
        <w:fldChar w:fldCharType="begin"/>
      </w:r>
      <w:r>
        <w:rPr>
          <w:rtl/>
        </w:rPr>
        <w:instrText xml:space="preserve"> </w:instrText>
      </w:r>
      <w:r>
        <w:instrText>PAGEREF</w:instrText>
      </w:r>
      <w:r>
        <w:rPr>
          <w:rtl/>
        </w:rPr>
        <w:instrText xml:space="preserve"> _</w:instrText>
      </w:r>
      <w:r>
        <w:instrText>Toc372825157 \h</w:instrText>
      </w:r>
      <w:r>
        <w:rPr>
          <w:rtl/>
        </w:rPr>
        <w:instrText xml:space="preserve"> </w:instrText>
      </w:r>
      <w:r>
        <w:fldChar w:fldCharType="separate"/>
      </w:r>
      <w:r w:rsidR="00E015AE">
        <w:rPr>
          <w:rtl/>
        </w:rPr>
        <w:t>431</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8-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المبهمات</w:t>
      </w:r>
      <w:r>
        <w:rPr>
          <w:rtl/>
        </w:rPr>
        <w:t xml:space="preserve"> [</w:t>
      </w:r>
      <w:r>
        <w:rPr>
          <w:rFonts w:hint="eastAsia"/>
          <w:rtl/>
        </w:rPr>
        <w:t>شناخت</w:t>
      </w:r>
      <w:r>
        <w:rPr>
          <w:rtl/>
        </w:rPr>
        <w:t xml:space="preserve"> </w:t>
      </w:r>
      <w:r>
        <w:rPr>
          <w:rFonts w:hint="eastAsia"/>
          <w:rtl/>
        </w:rPr>
        <w:t>راويان</w:t>
      </w:r>
      <w:r>
        <w:rPr>
          <w:rtl/>
        </w:rPr>
        <w:t xml:space="preserve"> </w:t>
      </w:r>
      <w:r>
        <w:rPr>
          <w:rFonts w:hint="eastAsia"/>
          <w:rtl/>
        </w:rPr>
        <w:t>مبهم</w:t>
      </w:r>
      <w:r>
        <w:rPr>
          <w:rtl/>
        </w:rPr>
        <w:t>]</w:t>
      </w:r>
      <w:r>
        <w:rPr>
          <w:rtl/>
        </w:rPr>
        <w:tab/>
      </w:r>
      <w:r>
        <w:fldChar w:fldCharType="begin"/>
      </w:r>
      <w:r>
        <w:rPr>
          <w:rtl/>
        </w:rPr>
        <w:instrText xml:space="preserve"> </w:instrText>
      </w:r>
      <w:r>
        <w:instrText>PAGEREF</w:instrText>
      </w:r>
      <w:r>
        <w:rPr>
          <w:rtl/>
        </w:rPr>
        <w:instrText xml:space="preserve"> _</w:instrText>
      </w:r>
      <w:r>
        <w:instrText>Toc372825158 \h</w:instrText>
      </w:r>
      <w:r>
        <w:rPr>
          <w:rtl/>
        </w:rPr>
        <w:instrText xml:space="preserve"> </w:instrText>
      </w:r>
      <w:r>
        <w:fldChar w:fldCharType="separate"/>
      </w:r>
      <w:r w:rsidR="00E015AE">
        <w:rPr>
          <w:rtl/>
        </w:rPr>
        <w:t>434</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9-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الوحدان</w:t>
      </w:r>
      <w:r>
        <w:rPr>
          <w:rtl/>
        </w:rPr>
        <w:t xml:space="preserve"> </w:t>
      </w:r>
      <w:r w:rsidRPr="000E29A2">
        <w:rPr>
          <w:w w:val="85"/>
          <w:rtl/>
        </w:rPr>
        <w:t>[</w:t>
      </w:r>
      <w:r w:rsidRPr="000E29A2">
        <w:rPr>
          <w:rFonts w:hint="eastAsia"/>
          <w:w w:val="85"/>
          <w:rtl/>
        </w:rPr>
        <w:t>شناخت</w:t>
      </w:r>
      <w:r w:rsidRPr="000E29A2">
        <w:rPr>
          <w:w w:val="85"/>
          <w:rtl/>
        </w:rPr>
        <w:t xml:space="preserve"> </w:t>
      </w:r>
      <w:r w:rsidRPr="000E29A2">
        <w:rPr>
          <w:rFonts w:hint="eastAsia"/>
          <w:w w:val="85"/>
          <w:rtl/>
        </w:rPr>
        <w:t>راوياني</w:t>
      </w:r>
      <w:r w:rsidRPr="000E29A2">
        <w:rPr>
          <w:w w:val="85"/>
          <w:rtl/>
        </w:rPr>
        <w:t xml:space="preserve"> </w:t>
      </w:r>
      <w:r w:rsidRPr="000E29A2">
        <w:rPr>
          <w:rFonts w:hint="eastAsia"/>
          <w:w w:val="85"/>
          <w:rtl/>
        </w:rPr>
        <w:t>كه</w:t>
      </w:r>
      <w:r w:rsidRPr="000E29A2">
        <w:rPr>
          <w:w w:val="85"/>
          <w:rtl/>
        </w:rPr>
        <w:t xml:space="preserve"> </w:t>
      </w:r>
      <w:r w:rsidRPr="000E29A2">
        <w:rPr>
          <w:rFonts w:hint="eastAsia"/>
          <w:w w:val="85"/>
          <w:rtl/>
        </w:rPr>
        <w:t>فقط</w:t>
      </w:r>
      <w:r w:rsidRPr="000E29A2">
        <w:rPr>
          <w:w w:val="85"/>
          <w:rtl/>
        </w:rPr>
        <w:t xml:space="preserve">  </w:t>
      </w:r>
      <w:r w:rsidRPr="000E29A2">
        <w:rPr>
          <w:rFonts w:hint="eastAsia"/>
          <w:w w:val="85"/>
          <w:rtl/>
        </w:rPr>
        <w:t>يكنفر</w:t>
      </w:r>
      <w:r w:rsidRPr="000E29A2">
        <w:rPr>
          <w:w w:val="85"/>
          <w:rtl/>
        </w:rPr>
        <w:t xml:space="preserve"> </w:t>
      </w:r>
      <w:r w:rsidRPr="000E29A2">
        <w:rPr>
          <w:rFonts w:hint="eastAsia"/>
          <w:w w:val="85"/>
          <w:rtl/>
        </w:rPr>
        <w:t>حديثي</w:t>
      </w:r>
      <w:r w:rsidRPr="000E29A2">
        <w:rPr>
          <w:w w:val="85"/>
          <w:rtl/>
        </w:rPr>
        <w:t xml:space="preserve"> </w:t>
      </w:r>
      <w:r w:rsidRPr="000E29A2">
        <w:rPr>
          <w:rFonts w:hint="eastAsia"/>
          <w:w w:val="85"/>
          <w:rtl/>
        </w:rPr>
        <w:t>را</w:t>
      </w:r>
      <w:r w:rsidRPr="000E29A2">
        <w:rPr>
          <w:w w:val="85"/>
          <w:rtl/>
        </w:rPr>
        <w:t xml:space="preserve"> </w:t>
      </w:r>
      <w:r w:rsidRPr="000E29A2">
        <w:rPr>
          <w:rFonts w:hint="eastAsia"/>
          <w:w w:val="85"/>
          <w:rtl/>
        </w:rPr>
        <w:t>از</w:t>
      </w:r>
      <w:r w:rsidRPr="000E29A2">
        <w:rPr>
          <w:w w:val="85"/>
          <w:rtl/>
        </w:rPr>
        <w:t xml:space="preserve"> </w:t>
      </w:r>
      <w:r w:rsidRPr="000E29A2">
        <w:rPr>
          <w:rFonts w:hint="eastAsia"/>
          <w:w w:val="85"/>
          <w:rtl/>
        </w:rPr>
        <w:t>آنها</w:t>
      </w:r>
      <w:r w:rsidRPr="000E29A2">
        <w:rPr>
          <w:w w:val="85"/>
          <w:rtl/>
        </w:rPr>
        <w:t xml:space="preserve"> </w:t>
      </w:r>
      <w:r w:rsidRPr="000E29A2">
        <w:rPr>
          <w:rFonts w:hint="eastAsia"/>
          <w:w w:val="85"/>
          <w:rtl/>
        </w:rPr>
        <w:t>روايت</w:t>
      </w:r>
      <w:r w:rsidRPr="000E29A2">
        <w:rPr>
          <w:w w:val="85"/>
          <w:rtl/>
        </w:rPr>
        <w:t xml:space="preserve"> </w:t>
      </w:r>
      <w:r w:rsidRPr="000E29A2">
        <w:rPr>
          <w:rFonts w:hint="eastAsia"/>
          <w:w w:val="85"/>
          <w:rtl/>
        </w:rPr>
        <w:t>نموده</w:t>
      </w:r>
      <w:r w:rsidRPr="000E29A2">
        <w:rPr>
          <w:w w:val="85"/>
          <w:rtl/>
        </w:rPr>
        <w:t xml:space="preserve"> </w:t>
      </w:r>
      <w:r w:rsidRPr="000E29A2">
        <w:rPr>
          <w:rFonts w:hint="eastAsia"/>
          <w:w w:val="85"/>
          <w:rtl/>
        </w:rPr>
        <w:t>است</w:t>
      </w:r>
      <w:r w:rsidRPr="000E29A2">
        <w:rPr>
          <w:w w:val="85"/>
          <w:rtl/>
        </w:rPr>
        <w:t>.]</w:t>
      </w:r>
      <w:r>
        <w:rPr>
          <w:rtl/>
        </w:rPr>
        <w:tab/>
      </w:r>
      <w:r>
        <w:fldChar w:fldCharType="begin"/>
      </w:r>
      <w:r>
        <w:rPr>
          <w:rtl/>
        </w:rPr>
        <w:instrText xml:space="preserve"> </w:instrText>
      </w:r>
      <w:r>
        <w:instrText>PAGEREF</w:instrText>
      </w:r>
      <w:r>
        <w:rPr>
          <w:rtl/>
        </w:rPr>
        <w:instrText xml:space="preserve"> _</w:instrText>
      </w:r>
      <w:r>
        <w:instrText>Toc372825159 \h</w:instrText>
      </w:r>
      <w:r>
        <w:rPr>
          <w:rtl/>
        </w:rPr>
        <w:instrText xml:space="preserve"> </w:instrText>
      </w:r>
      <w:r>
        <w:fldChar w:fldCharType="separate"/>
      </w:r>
      <w:r w:rsidR="00E015AE">
        <w:rPr>
          <w:rtl/>
        </w:rPr>
        <w:t>437</w:t>
      </w:r>
      <w:r>
        <w:fldChar w:fldCharType="end"/>
      </w:r>
    </w:p>
    <w:p w:rsidR="00846A5F" w:rsidRPr="00261DE2" w:rsidRDefault="00846A5F">
      <w:pPr>
        <w:pStyle w:val="TOC3"/>
        <w:rPr>
          <w:rFonts w:ascii="Calibri" w:hAnsi="Calibri" w:cs="Arial"/>
          <w:b w:val="0"/>
          <w:bCs w:val="0"/>
          <w:sz w:val="22"/>
          <w:szCs w:val="22"/>
          <w:rtl/>
          <w:lang w:bidi="ar-SA"/>
        </w:rPr>
      </w:pPr>
      <w:r w:rsidRPr="000E29A2">
        <w:rPr>
          <w:w w:val="90"/>
          <w:rtl/>
        </w:rPr>
        <w:t xml:space="preserve">10- </w:t>
      </w:r>
      <w:r w:rsidRPr="000E29A2">
        <w:rPr>
          <w:rFonts w:ascii="mylotus" w:hAnsi="mylotus" w:cs="mylotus" w:hint="eastAsia"/>
          <w:w w:val="90"/>
          <w:rtl/>
        </w:rPr>
        <w:t>معرفة</w:t>
      </w:r>
      <w:r w:rsidRPr="000E29A2">
        <w:rPr>
          <w:rFonts w:ascii="mylotus" w:hAnsi="mylotus" w:cs="mylotus"/>
          <w:w w:val="90"/>
          <w:rtl/>
        </w:rPr>
        <w:t xml:space="preserve"> </w:t>
      </w:r>
      <w:r w:rsidRPr="000E29A2">
        <w:rPr>
          <w:rFonts w:ascii="mylotus" w:hAnsi="mylotus" w:cs="mylotus" w:hint="eastAsia"/>
          <w:w w:val="90"/>
          <w:rtl/>
        </w:rPr>
        <w:t>من</w:t>
      </w:r>
      <w:r w:rsidRPr="000E29A2">
        <w:rPr>
          <w:rFonts w:ascii="mylotus" w:hAnsi="mylotus" w:cs="mylotus"/>
          <w:w w:val="90"/>
          <w:rtl/>
        </w:rPr>
        <w:t xml:space="preserve"> </w:t>
      </w:r>
      <w:r w:rsidRPr="000E29A2">
        <w:rPr>
          <w:rFonts w:ascii="mylotus" w:hAnsi="mylotus" w:cs="mylotus" w:hint="eastAsia"/>
          <w:w w:val="90"/>
          <w:rtl/>
        </w:rPr>
        <w:t>ذُكر</w:t>
      </w:r>
      <w:r w:rsidRPr="000E29A2">
        <w:rPr>
          <w:rFonts w:ascii="mylotus" w:hAnsi="mylotus" w:cs="mylotus"/>
          <w:w w:val="90"/>
          <w:rtl/>
        </w:rPr>
        <w:t xml:space="preserve"> </w:t>
      </w:r>
      <w:r w:rsidRPr="000E29A2">
        <w:rPr>
          <w:rFonts w:ascii="mylotus" w:hAnsi="mylotus" w:cs="mylotus" w:hint="eastAsia"/>
          <w:w w:val="90"/>
          <w:rtl/>
        </w:rPr>
        <w:t>بأسماء</w:t>
      </w:r>
      <w:r w:rsidRPr="000E29A2">
        <w:rPr>
          <w:rFonts w:ascii="mylotus" w:hAnsi="mylotus" w:cs="mylotus"/>
          <w:w w:val="90"/>
          <w:rtl/>
        </w:rPr>
        <w:t xml:space="preserve"> </w:t>
      </w:r>
      <w:r w:rsidRPr="000E29A2">
        <w:rPr>
          <w:rFonts w:ascii="mylotus" w:hAnsi="mylotus" w:cs="mylotus" w:hint="eastAsia"/>
          <w:w w:val="90"/>
          <w:rtl/>
        </w:rPr>
        <w:t>أو</w:t>
      </w:r>
      <w:r w:rsidRPr="000E29A2">
        <w:rPr>
          <w:rFonts w:ascii="mylotus" w:hAnsi="mylotus" w:cs="mylotus"/>
          <w:w w:val="90"/>
          <w:rtl/>
        </w:rPr>
        <w:t xml:space="preserve"> </w:t>
      </w:r>
      <w:r w:rsidRPr="000E29A2">
        <w:rPr>
          <w:rFonts w:ascii="mylotus" w:hAnsi="mylotus" w:cs="mylotus" w:hint="eastAsia"/>
          <w:w w:val="90"/>
          <w:rtl/>
        </w:rPr>
        <w:t>صفات</w:t>
      </w:r>
      <w:r w:rsidRPr="000E29A2">
        <w:rPr>
          <w:rFonts w:ascii="mylotus" w:hAnsi="mylotus" w:cs="mylotus"/>
          <w:w w:val="90"/>
          <w:rtl/>
        </w:rPr>
        <w:t xml:space="preserve"> </w:t>
      </w:r>
      <w:r w:rsidRPr="000E29A2">
        <w:rPr>
          <w:rFonts w:ascii="mylotus" w:hAnsi="mylotus" w:cs="mylotus" w:hint="eastAsia"/>
          <w:w w:val="90"/>
          <w:rtl/>
        </w:rPr>
        <w:t>مختلفة</w:t>
      </w:r>
      <w:r>
        <w:rPr>
          <w:rtl/>
        </w:rPr>
        <w:tab/>
      </w:r>
      <w:r>
        <w:fldChar w:fldCharType="begin"/>
      </w:r>
      <w:r>
        <w:rPr>
          <w:rtl/>
        </w:rPr>
        <w:instrText xml:space="preserve"> </w:instrText>
      </w:r>
      <w:r>
        <w:instrText>PAGEREF</w:instrText>
      </w:r>
      <w:r>
        <w:rPr>
          <w:rtl/>
        </w:rPr>
        <w:instrText xml:space="preserve"> _</w:instrText>
      </w:r>
      <w:r>
        <w:instrText>Toc372825160 \h</w:instrText>
      </w:r>
      <w:r>
        <w:rPr>
          <w:rtl/>
        </w:rPr>
        <w:instrText xml:space="preserve"> </w:instrText>
      </w:r>
      <w:r>
        <w:fldChar w:fldCharType="separate"/>
      </w:r>
      <w:r w:rsidR="00E015AE">
        <w:rPr>
          <w:rtl/>
        </w:rPr>
        <w:t>439</w:t>
      </w:r>
      <w:r>
        <w:fldChar w:fldCharType="end"/>
      </w:r>
    </w:p>
    <w:p w:rsidR="00846A5F" w:rsidRPr="00261DE2" w:rsidRDefault="00846A5F">
      <w:pPr>
        <w:pStyle w:val="TOC3"/>
        <w:rPr>
          <w:rFonts w:ascii="Calibri" w:hAnsi="Calibri" w:cs="Arial"/>
          <w:b w:val="0"/>
          <w:bCs w:val="0"/>
          <w:sz w:val="22"/>
          <w:szCs w:val="22"/>
          <w:rtl/>
          <w:lang w:bidi="ar-SA"/>
        </w:rPr>
      </w:pPr>
      <w:r w:rsidRPr="000E29A2">
        <w:rPr>
          <w:w w:val="80"/>
          <w:rtl/>
        </w:rPr>
        <w:t xml:space="preserve">11- </w:t>
      </w:r>
      <w:r w:rsidRPr="000E29A2">
        <w:rPr>
          <w:rFonts w:ascii="mylotus" w:hAnsi="mylotus" w:cs="mylotus" w:hint="eastAsia"/>
          <w:w w:val="80"/>
          <w:rtl/>
        </w:rPr>
        <w:t>معرفة</w:t>
      </w:r>
      <w:r w:rsidRPr="000E29A2">
        <w:rPr>
          <w:rFonts w:ascii="mylotus" w:hAnsi="mylotus" w:cs="mylotus"/>
          <w:w w:val="80"/>
          <w:rtl/>
        </w:rPr>
        <w:t xml:space="preserve"> </w:t>
      </w:r>
      <w:r w:rsidRPr="000E29A2">
        <w:rPr>
          <w:rFonts w:ascii="mylotus" w:hAnsi="mylotus" w:cs="mylotus" w:hint="eastAsia"/>
          <w:w w:val="80"/>
          <w:rtl/>
        </w:rPr>
        <w:t>المفردات</w:t>
      </w:r>
      <w:r w:rsidRPr="000E29A2">
        <w:rPr>
          <w:rFonts w:ascii="mylotus" w:hAnsi="mylotus" w:cs="mylotus"/>
          <w:w w:val="80"/>
          <w:rtl/>
        </w:rPr>
        <w:t xml:space="preserve"> </w:t>
      </w:r>
      <w:r w:rsidRPr="000E29A2">
        <w:rPr>
          <w:rFonts w:ascii="mylotus" w:hAnsi="mylotus" w:cs="mylotus" w:hint="eastAsia"/>
          <w:w w:val="80"/>
          <w:rtl/>
        </w:rPr>
        <w:t>من</w:t>
      </w:r>
      <w:r w:rsidRPr="000E29A2">
        <w:rPr>
          <w:rFonts w:ascii="mylotus" w:hAnsi="mylotus" w:cs="mylotus"/>
          <w:w w:val="80"/>
          <w:rtl/>
        </w:rPr>
        <w:t xml:space="preserve"> </w:t>
      </w:r>
      <w:r w:rsidRPr="000E29A2">
        <w:rPr>
          <w:rFonts w:ascii="mylotus" w:hAnsi="mylotus" w:cs="mylotus" w:hint="eastAsia"/>
          <w:w w:val="80"/>
          <w:rtl/>
        </w:rPr>
        <w:t>الأسماء</w:t>
      </w:r>
      <w:r w:rsidRPr="000E29A2">
        <w:rPr>
          <w:rFonts w:ascii="mylotus" w:hAnsi="mylotus" w:cs="mylotus"/>
          <w:w w:val="80"/>
          <w:rtl/>
        </w:rPr>
        <w:t xml:space="preserve"> </w:t>
      </w:r>
      <w:r w:rsidRPr="000E29A2">
        <w:rPr>
          <w:rFonts w:ascii="mylotus" w:hAnsi="mylotus" w:cs="mylotus" w:hint="eastAsia"/>
          <w:w w:val="80"/>
          <w:rtl/>
        </w:rPr>
        <w:t>والكُنى</w:t>
      </w:r>
      <w:r w:rsidRPr="000E29A2">
        <w:rPr>
          <w:rFonts w:ascii="mylotus" w:hAnsi="mylotus" w:cs="mylotus"/>
          <w:w w:val="80"/>
          <w:rtl/>
        </w:rPr>
        <w:t xml:space="preserve"> </w:t>
      </w:r>
      <w:r w:rsidRPr="000E29A2">
        <w:rPr>
          <w:rFonts w:ascii="mylotus" w:hAnsi="mylotus" w:cs="mylotus" w:hint="eastAsia"/>
          <w:w w:val="80"/>
          <w:rtl/>
        </w:rPr>
        <w:t>والألقاب</w:t>
      </w:r>
      <w:r>
        <w:rPr>
          <w:rtl/>
        </w:rPr>
        <w:tab/>
      </w:r>
      <w:r>
        <w:fldChar w:fldCharType="begin"/>
      </w:r>
      <w:r>
        <w:rPr>
          <w:rtl/>
        </w:rPr>
        <w:instrText xml:space="preserve"> </w:instrText>
      </w:r>
      <w:r>
        <w:instrText>PAGEREF</w:instrText>
      </w:r>
      <w:r>
        <w:rPr>
          <w:rtl/>
        </w:rPr>
        <w:instrText xml:space="preserve"> _</w:instrText>
      </w:r>
      <w:r>
        <w:instrText>Toc372825161 \h</w:instrText>
      </w:r>
      <w:r>
        <w:rPr>
          <w:rtl/>
        </w:rPr>
        <w:instrText xml:space="preserve"> </w:instrText>
      </w:r>
      <w:r>
        <w:fldChar w:fldCharType="separate"/>
      </w:r>
      <w:r w:rsidR="00E015AE">
        <w:rPr>
          <w:rtl/>
        </w:rPr>
        <w:t>441</w:t>
      </w:r>
      <w:r>
        <w:fldChar w:fldCharType="end"/>
      </w:r>
    </w:p>
    <w:p w:rsidR="00846A5F" w:rsidRPr="00261DE2" w:rsidRDefault="00846A5F">
      <w:pPr>
        <w:pStyle w:val="TOC3"/>
        <w:rPr>
          <w:rFonts w:ascii="Calibri" w:hAnsi="Calibri" w:cs="Arial"/>
          <w:b w:val="0"/>
          <w:bCs w:val="0"/>
          <w:sz w:val="22"/>
          <w:szCs w:val="22"/>
          <w:rtl/>
          <w:lang w:bidi="ar-SA"/>
        </w:rPr>
      </w:pPr>
      <w:r w:rsidRPr="000E29A2">
        <w:rPr>
          <w:w w:val="90"/>
          <w:rtl/>
        </w:rPr>
        <w:t xml:space="preserve">12- </w:t>
      </w:r>
      <w:r w:rsidRPr="000E29A2">
        <w:rPr>
          <w:rFonts w:ascii="mylotus" w:hAnsi="mylotus" w:cs="mylotus" w:hint="eastAsia"/>
          <w:w w:val="90"/>
          <w:rtl/>
        </w:rPr>
        <w:t>معرفة</w:t>
      </w:r>
      <w:r w:rsidRPr="000E29A2">
        <w:rPr>
          <w:rFonts w:ascii="mylotus" w:hAnsi="mylotus" w:cs="mylotus"/>
          <w:w w:val="90"/>
          <w:rtl/>
        </w:rPr>
        <w:t xml:space="preserve"> </w:t>
      </w:r>
      <w:r w:rsidRPr="000E29A2">
        <w:rPr>
          <w:rFonts w:ascii="mylotus" w:hAnsi="mylotus" w:cs="mylotus" w:hint="eastAsia"/>
          <w:w w:val="90"/>
          <w:rtl/>
        </w:rPr>
        <w:t>أسماء</w:t>
      </w:r>
      <w:r w:rsidRPr="000E29A2">
        <w:rPr>
          <w:rFonts w:ascii="mylotus" w:hAnsi="mylotus" w:cs="mylotus"/>
          <w:w w:val="90"/>
          <w:rtl/>
        </w:rPr>
        <w:t xml:space="preserve"> </w:t>
      </w:r>
      <w:r w:rsidRPr="000E29A2">
        <w:rPr>
          <w:rFonts w:ascii="mylotus" w:hAnsi="mylotus" w:cs="mylotus" w:hint="eastAsia"/>
          <w:w w:val="90"/>
          <w:rtl/>
        </w:rPr>
        <w:t>من</w:t>
      </w:r>
      <w:r w:rsidRPr="000E29A2">
        <w:rPr>
          <w:rFonts w:ascii="mylotus" w:hAnsi="mylotus" w:cs="mylotus"/>
          <w:w w:val="90"/>
          <w:rtl/>
        </w:rPr>
        <w:t xml:space="preserve"> </w:t>
      </w:r>
      <w:r w:rsidRPr="000E29A2">
        <w:rPr>
          <w:rFonts w:ascii="mylotus" w:hAnsi="mylotus" w:cs="mylotus" w:hint="eastAsia"/>
          <w:w w:val="90"/>
          <w:rtl/>
        </w:rPr>
        <w:t>اشتهروا</w:t>
      </w:r>
      <w:r w:rsidRPr="000E29A2">
        <w:rPr>
          <w:rFonts w:ascii="mylotus" w:hAnsi="mylotus" w:cs="mylotus"/>
          <w:w w:val="90"/>
          <w:rtl/>
        </w:rPr>
        <w:t xml:space="preserve"> </w:t>
      </w:r>
      <w:r w:rsidRPr="000E29A2">
        <w:rPr>
          <w:rFonts w:ascii="mylotus" w:hAnsi="mylotus" w:cs="mylotus" w:hint="eastAsia"/>
          <w:w w:val="90"/>
          <w:rtl/>
        </w:rPr>
        <w:t>بكناهم</w:t>
      </w:r>
      <w:r>
        <w:rPr>
          <w:rtl/>
        </w:rPr>
        <w:tab/>
      </w:r>
      <w:r>
        <w:fldChar w:fldCharType="begin"/>
      </w:r>
      <w:r>
        <w:rPr>
          <w:rtl/>
        </w:rPr>
        <w:instrText xml:space="preserve"> </w:instrText>
      </w:r>
      <w:r>
        <w:instrText>PAGEREF</w:instrText>
      </w:r>
      <w:r>
        <w:rPr>
          <w:rtl/>
        </w:rPr>
        <w:instrText xml:space="preserve"> _</w:instrText>
      </w:r>
      <w:r>
        <w:instrText>Toc372825162 \h</w:instrText>
      </w:r>
      <w:r>
        <w:rPr>
          <w:rtl/>
        </w:rPr>
        <w:instrText xml:space="preserve"> </w:instrText>
      </w:r>
      <w:r>
        <w:fldChar w:fldCharType="separate"/>
      </w:r>
      <w:r w:rsidR="00E015AE">
        <w:rPr>
          <w:rtl/>
        </w:rPr>
        <w:t>443</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13-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الألقاب</w:t>
      </w:r>
      <w:r>
        <w:rPr>
          <w:rtl/>
        </w:rPr>
        <w:t xml:space="preserve"> [</w:t>
      </w:r>
      <w:r>
        <w:rPr>
          <w:rFonts w:hint="eastAsia"/>
          <w:rtl/>
        </w:rPr>
        <w:t>شناخت</w:t>
      </w:r>
      <w:r>
        <w:rPr>
          <w:rtl/>
        </w:rPr>
        <w:t xml:space="preserve"> </w:t>
      </w:r>
      <w:r>
        <w:rPr>
          <w:rFonts w:hint="eastAsia"/>
          <w:rtl/>
        </w:rPr>
        <w:t>القاب</w:t>
      </w:r>
      <w:r>
        <w:rPr>
          <w:rtl/>
        </w:rPr>
        <w:t xml:space="preserve"> </w:t>
      </w:r>
      <w:r>
        <w:rPr>
          <w:rFonts w:hint="eastAsia"/>
          <w:rtl/>
        </w:rPr>
        <w:t>راويان</w:t>
      </w:r>
      <w:r>
        <w:rPr>
          <w:rtl/>
        </w:rPr>
        <w:t>]</w:t>
      </w:r>
      <w:r>
        <w:rPr>
          <w:rtl/>
        </w:rPr>
        <w:tab/>
      </w:r>
      <w:r>
        <w:fldChar w:fldCharType="begin"/>
      </w:r>
      <w:r>
        <w:rPr>
          <w:rtl/>
        </w:rPr>
        <w:instrText xml:space="preserve"> </w:instrText>
      </w:r>
      <w:r>
        <w:instrText>PAGEREF</w:instrText>
      </w:r>
      <w:r>
        <w:rPr>
          <w:rtl/>
        </w:rPr>
        <w:instrText xml:space="preserve"> _</w:instrText>
      </w:r>
      <w:r>
        <w:instrText>Toc372825163 \h</w:instrText>
      </w:r>
      <w:r>
        <w:rPr>
          <w:rtl/>
        </w:rPr>
        <w:instrText xml:space="preserve"> </w:instrText>
      </w:r>
      <w:r>
        <w:fldChar w:fldCharType="separate"/>
      </w:r>
      <w:r w:rsidR="00E015AE">
        <w:rPr>
          <w:rtl/>
        </w:rPr>
        <w:t>447</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14-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المنسوبين</w:t>
      </w:r>
      <w:r w:rsidRPr="000E29A2">
        <w:rPr>
          <w:rFonts w:ascii="mylotus" w:hAnsi="mylotus" w:cs="mylotus"/>
          <w:rtl/>
        </w:rPr>
        <w:t xml:space="preserve"> </w:t>
      </w:r>
      <w:r w:rsidRPr="000E29A2">
        <w:rPr>
          <w:rFonts w:ascii="mylotus" w:hAnsi="mylotus" w:cs="mylotus" w:hint="eastAsia"/>
          <w:rtl/>
        </w:rPr>
        <w:t>إلى</w:t>
      </w:r>
      <w:r w:rsidRPr="000E29A2">
        <w:rPr>
          <w:rFonts w:ascii="mylotus" w:hAnsi="mylotus" w:cs="mylotus"/>
          <w:rtl/>
        </w:rPr>
        <w:t xml:space="preserve"> </w:t>
      </w:r>
      <w:r w:rsidRPr="000E29A2">
        <w:rPr>
          <w:rFonts w:ascii="mylotus" w:hAnsi="mylotus" w:cs="mylotus" w:hint="eastAsia"/>
          <w:rtl/>
        </w:rPr>
        <w:t>غير</w:t>
      </w:r>
      <w:r w:rsidRPr="000E29A2">
        <w:rPr>
          <w:rFonts w:ascii="mylotus" w:hAnsi="mylotus" w:cs="mylotus"/>
          <w:rtl/>
        </w:rPr>
        <w:t xml:space="preserve"> </w:t>
      </w:r>
      <w:r w:rsidRPr="000E29A2">
        <w:rPr>
          <w:rFonts w:ascii="mylotus" w:hAnsi="mylotus" w:cs="mylotus" w:hint="eastAsia"/>
          <w:rtl/>
        </w:rPr>
        <w:t>آبائهم</w:t>
      </w:r>
      <w:r w:rsidRPr="000E29A2">
        <w:rPr>
          <w:w w:val="80"/>
          <w:rtl/>
        </w:rPr>
        <w:t>: [</w:t>
      </w:r>
      <w:r w:rsidRPr="000E29A2">
        <w:rPr>
          <w:rFonts w:hint="eastAsia"/>
          <w:w w:val="80"/>
          <w:rtl/>
        </w:rPr>
        <w:t>شناخت</w:t>
      </w:r>
      <w:r w:rsidRPr="000E29A2">
        <w:rPr>
          <w:w w:val="80"/>
          <w:rtl/>
        </w:rPr>
        <w:t xml:space="preserve"> </w:t>
      </w:r>
      <w:r w:rsidRPr="000E29A2">
        <w:rPr>
          <w:rFonts w:hint="eastAsia"/>
          <w:w w:val="80"/>
          <w:rtl/>
        </w:rPr>
        <w:t>راويان</w:t>
      </w:r>
      <w:r w:rsidRPr="000E29A2">
        <w:rPr>
          <w:w w:val="80"/>
          <w:rtl/>
        </w:rPr>
        <w:t xml:space="preserve"> </w:t>
      </w:r>
      <w:r w:rsidRPr="000E29A2">
        <w:rPr>
          <w:rFonts w:hint="eastAsia"/>
          <w:w w:val="80"/>
          <w:rtl/>
        </w:rPr>
        <w:t>و</w:t>
      </w:r>
      <w:r w:rsidRPr="000E29A2">
        <w:rPr>
          <w:w w:val="80"/>
          <w:rtl/>
        </w:rPr>
        <w:t xml:space="preserve"> </w:t>
      </w:r>
      <w:r w:rsidRPr="000E29A2">
        <w:rPr>
          <w:rFonts w:hint="eastAsia"/>
          <w:w w:val="80"/>
          <w:rtl/>
        </w:rPr>
        <w:t>محدثيني</w:t>
      </w:r>
      <w:r w:rsidRPr="000E29A2">
        <w:rPr>
          <w:w w:val="80"/>
          <w:rtl/>
        </w:rPr>
        <w:t xml:space="preserve"> </w:t>
      </w:r>
      <w:r w:rsidRPr="000E29A2">
        <w:rPr>
          <w:rFonts w:hint="eastAsia"/>
          <w:w w:val="80"/>
          <w:rtl/>
        </w:rPr>
        <w:t>كه</w:t>
      </w:r>
      <w:r w:rsidRPr="000E29A2">
        <w:rPr>
          <w:w w:val="80"/>
          <w:rtl/>
        </w:rPr>
        <w:t xml:space="preserve"> </w:t>
      </w:r>
      <w:r w:rsidRPr="000E29A2">
        <w:rPr>
          <w:rFonts w:hint="eastAsia"/>
          <w:w w:val="80"/>
          <w:rtl/>
        </w:rPr>
        <w:t>به</w:t>
      </w:r>
      <w:r w:rsidRPr="000E29A2">
        <w:rPr>
          <w:w w:val="80"/>
          <w:rtl/>
        </w:rPr>
        <w:t xml:space="preserve"> </w:t>
      </w:r>
      <w:r w:rsidRPr="000E29A2">
        <w:rPr>
          <w:rFonts w:hint="eastAsia"/>
          <w:w w:val="80"/>
          <w:rtl/>
        </w:rPr>
        <w:t>غير</w:t>
      </w:r>
      <w:r w:rsidRPr="000E29A2">
        <w:rPr>
          <w:w w:val="80"/>
          <w:rtl/>
        </w:rPr>
        <w:t xml:space="preserve"> </w:t>
      </w:r>
      <w:r w:rsidRPr="000E29A2">
        <w:rPr>
          <w:rFonts w:hint="eastAsia"/>
          <w:w w:val="80"/>
          <w:rtl/>
        </w:rPr>
        <w:t>پدرانشان</w:t>
      </w:r>
      <w:r w:rsidRPr="000E29A2">
        <w:rPr>
          <w:w w:val="80"/>
          <w:rtl/>
        </w:rPr>
        <w:t xml:space="preserve"> </w:t>
      </w:r>
      <w:r w:rsidRPr="000E29A2">
        <w:rPr>
          <w:rFonts w:hint="eastAsia"/>
          <w:w w:val="80"/>
          <w:rtl/>
        </w:rPr>
        <w:t>منسوبند</w:t>
      </w:r>
      <w:r w:rsidRPr="000E29A2">
        <w:rPr>
          <w:w w:val="80"/>
          <w:rtl/>
        </w:rPr>
        <w:t>]</w:t>
      </w:r>
      <w:r>
        <w:rPr>
          <w:rtl/>
        </w:rPr>
        <w:tab/>
      </w:r>
      <w:r>
        <w:fldChar w:fldCharType="begin"/>
      </w:r>
      <w:r>
        <w:rPr>
          <w:rtl/>
        </w:rPr>
        <w:instrText xml:space="preserve"> </w:instrText>
      </w:r>
      <w:r>
        <w:instrText>PAGEREF</w:instrText>
      </w:r>
      <w:r>
        <w:rPr>
          <w:rtl/>
        </w:rPr>
        <w:instrText xml:space="preserve"> _</w:instrText>
      </w:r>
      <w:r>
        <w:instrText>Toc372825164 \h</w:instrText>
      </w:r>
      <w:r>
        <w:rPr>
          <w:rtl/>
        </w:rPr>
        <w:instrText xml:space="preserve"> </w:instrText>
      </w:r>
      <w:r>
        <w:fldChar w:fldCharType="separate"/>
      </w:r>
      <w:r w:rsidR="00E015AE">
        <w:rPr>
          <w:rtl/>
        </w:rPr>
        <w:t>451</w:t>
      </w:r>
      <w:r>
        <w:fldChar w:fldCharType="end"/>
      </w:r>
    </w:p>
    <w:p w:rsidR="00846A5F" w:rsidRPr="00261DE2" w:rsidRDefault="00846A5F">
      <w:pPr>
        <w:pStyle w:val="TOC3"/>
        <w:rPr>
          <w:rFonts w:ascii="Calibri" w:hAnsi="Calibri" w:cs="Arial"/>
          <w:b w:val="0"/>
          <w:bCs w:val="0"/>
          <w:sz w:val="22"/>
          <w:szCs w:val="22"/>
          <w:rtl/>
          <w:lang w:bidi="ar-SA"/>
        </w:rPr>
      </w:pPr>
      <w:r w:rsidRPr="000E29A2">
        <w:rPr>
          <w:rFonts w:ascii="mylotus" w:hAnsi="mylotus" w:cs="mylotus"/>
          <w:rtl/>
          <w:lang w:bidi="ar-SA"/>
        </w:rPr>
        <w:t>15- معرفة النسب التي على خلاف ظاهرها</w:t>
      </w:r>
      <w:r>
        <w:rPr>
          <w:rtl/>
          <w:lang w:bidi="ar-SA"/>
        </w:rPr>
        <w:tab/>
      </w:r>
      <w:r>
        <w:rPr>
          <w:lang w:bidi="ar-SA"/>
        </w:rPr>
        <w:fldChar w:fldCharType="begin"/>
      </w:r>
      <w:r>
        <w:rPr>
          <w:rtl/>
          <w:lang w:bidi="ar-SA"/>
        </w:rPr>
        <w:instrText xml:space="preserve"> </w:instrText>
      </w:r>
      <w:r>
        <w:rPr>
          <w:lang w:bidi="ar-SA"/>
        </w:rPr>
        <w:instrText>PAGEREF</w:instrText>
      </w:r>
      <w:r>
        <w:rPr>
          <w:rtl/>
          <w:lang w:bidi="ar-SA"/>
        </w:rPr>
        <w:instrText xml:space="preserve"> _</w:instrText>
      </w:r>
      <w:r>
        <w:rPr>
          <w:lang w:bidi="ar-SA"/>
        </w:rPr>
        <w:instrText>Toc372825165 \h</w:instrText>
      </w:r>
      <w:r>
        <w:rPr>
          <w:rtl/>
          <w:lang w:bidi="ar-SA"/>
        </w:rPr>
        <w:instrText xml:space="preserve"> </w:instrText>
      </w:r>
      <w:r>
        <w:rPr>
          <w:lang w:bidi="ar-SA"/>
        </w:rPr>
      </w:r>
      <w:r>
        <w:rPr>
          <w:lang w:bidi="ar-SA"/>
        </w:rPr>
        <w:fldChar w:fldCharType="separate"/>
      </w:r>
      <w:r w:rsidR="00E015AE">
        <w:rPr>
          <w:rtl/>
          <w:lang w:bidi="ar-SA"/>
        </w:rPr>
        <w:t>453</w:t>
      </w:r>
      <w:r>
        <w:rPr>
          <w:lang w:bidi="ar-SA"/>
        </w:rPr>
        <w:fldChar w:fldCharType="end"/>
      </w:r>
    </w:p>
    <w:p w:rsidR="00846A5F" w:rsidRPr="00261DE2" w:rsidRDefault="00846A5F">
      <w:pPr>
        <w:pStyle w:val="TOC3"/>
        <w:rPr>
          <w:rFonts w:ascii="Calibri" w:hAnsi="Calibri" w:cs="Arial"/>
          <w:b w:val="0"/>
          <w:bCs w:val="0"/>
          <w:sz w:val="22"/>
          <w:szCs w:val="22"/>
          <w:rtl/>
          <w:lang w:bidi="ar-SA"/>
        </w:rPr>
      </w:pPr>
      <w:r>
        <w:rPr>
          <w:rtl/>
        </w:rPr>
        <w:t xml:space="preserve">16-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تواريخ</w:t>
      </w:r>
      <w:r w:rsidRPr="000E29A2">
        <w:rPr>
          <w:rFonts w:ascii="mylotus" w:hAnsi="mylotus" w:cs="mylotus"/>
          <w:rtl/>
        </w:rPr>
        <w:t xml:space="preserve"> </w:t>
      </w:r>
      <w:r w:rsidRPr="000E29A2">
        <w:rPr>
          <w:rFonts w:ascii="mylotus" w:hAnsi="mylotus" w:cs="mylotus" w:hint="eastAsia"/>
          <w:rtl/>
        </w:rPr>
        <w:t>الرواة</w:t>
      </w:r>
      <w:r>
        <w:rPr>
          <w:rtl/>
        </w:rPr>
        <w:t>: [</w:t>
      </w:r>
      <w:r>
        <w:rPr>
          <w:rFonts w:hint="eastAsia"/>
          <w:rtl/>
        </w:rPr>
        <w:t>آشنايي</w:t>
      </w:r>
      <w:r>
        <w:rPr>
          <w:rtl/>
        </w:rPr>
        <w:t xml:space="preserve"> </w:t>
      </w:r>
      <w:r>
        <w:rPr>
          <w:rFonts w:hint="eastAsia"/>
          <w:rtl/>
        </w:rPr>
        <w:t>با</w:t>
      </w:r>
      <w:r>
        <w:rPr>
          <w:rtl/>
        </w:rPr>
        <w:t xml:space="preserve"> </w:t>
      </w:r>
      <w:r>
        <w:rPr>
          <w:rFonts w:hint="eastAsia"/>
          <w:rtl/>
        </w:rPr>
        <w:t>تاريخ</w:t>
      </w:r>
      <w:r>
        <w:rPr>
          <w:rtl/>
        </w:rPr>
        <w:t xml:space="preserve"> </w:t>
      </w:r>
      <w:r>
        <w:rPr>
          <w:rFonts w:hint="eastAsia"/>
          <w:rtl/>
        </w:rPr>
        <w:t>و</w:t>
      </w:r>
      <w:r>
        <w:rPr>
          <w:rtl/>
        </w:rPr>
        <w:t xml:space="preserve"> </w:t>
      </w:r>
      <w:r>
        <w:rPr>
          <w:rFonts w:hint="eastAsia"/>
          <w:rtl/>
        </w:rPr>
        <w:t>سرگذشت</w:t>
      </w:r>
      <w:r>
        <w:rPr>
          <w:rtl/>
        </w:rPr>
        <w:t xml:space="preserve"> </w:t>
      </w:r>
      <w:r>
        <w:rPr>
          <w:rFonts w:hint="eastAsia"/>
          <w:rtl/>
        </w:rPr>
        <w:t>راويان</w:t>
      </w:r>
      <w:r>
        <w:rPr>
          <w:rtl/>
        </w:rPr>
        <w:t>]</w:t>
      </w:r>
      <w:r>
        <w:rPr>
          <w:rtl/>
        </w:rPr>
        <w:tab/>
      </w:r>
      <w:r>
        <w:fldChar w:fldCharType="begin"/>
      </w:r>
      <w:r>
        <w:rPr>
          <w:rtl/>
        </w:rPr>
        <w:instrText xml:space="preserve"> </w:instrText>
      </w:r>
      <w:r>
        <w:instrText>PAGEREF</w:instrText>
      </w:r>
      <w:r>
        <w:rPr>
          <w:rtl/>
        </w:rPr>
        <w:instrText xml:space="preserve"> _</w:instrText>
      </w:r>
      <w:r>
        <w:instrText>Toc372825166 \h</w:instrText>
      </w:r>
      <w:r>
        <w:rPr>
          <w:rtl/>
        </w:rPr>
        <w:instrText xml:space="preserve"> </w:instrText>
      </w:r>
      <w:r>
        <w:fldChar w:fldCharType="separate"/>
      </w:r>
      <w:r w:rsidR="00E015AE">
        <w:rPr>
          <w:rtl/>
        </w:rPr>
        <w:t>455</w:t>
      </w:r>
      <w:r>
        <w:fldChar w:fldCharType="end"/>
      </w:r>
    </w:p>
    <w:p w:rsidR="00846A5F" w:rsidRPr="00261DE2" w:rsidRDefault="00846A5F">
      <w:pPr>
        <w:pStyle w:val="TOC3"/>
        <w:rPr>
          <w:rFonts w:ascii="Calibri" w:hAnsi="Calibri" w:cs="Arial"/>
          <w:b w:val="0"/>
          <w:bCs w:val="0"/>
          <w:sz w:val="22"/>
          <w:szCs w:val="22"/>
          <w:rtl/>
          <w:lang w:bidi="ar-SA"/>
        </w:rPr>
      </w:pP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من</w:t>
      </w:r>
      <w:r w:rsidRPr="000E29A2">
        <w:rPr>
          <w:rFonts w:ascii="mylotus" w:hAnsi="mylotus" w:cs="mylotus"/>
          <w:rtl/>
        </w:rPr>
        <w:t xml:space="preserve"> </w:t>
      </w:r>
      <w:r w:rsidRPr="000E29A2">
        <w:rPr>
          <w:rFonts w:ascii="mylotus" w:hAnsi="mylotus" w:cs="mylotus" w:hint="eastAsia"/>
          <w:rtl/>
        </w:rPr>
        <w:t>اختلط</w:t>
      </w:r>
      <w:r w:rsidRPr="000E29A2">
        <w:rPr>
          <w:rFonts w:ascii="mylotus" w:hAnsi="mylotus" w:cs="mylotus"/>
          <w:rtl/>
        </w:rPr>
        <w:t xml:space="preserve"> </w:t>
      </w:r>
      <w:r w:rsidRPr="000E29A2">
        <w:rPr>
          <w:rFonts w:ascii="mylotus" w:hAnsi="mylotus" w:cs="mylotus" w:hint="eastAsia"/>
          <w:rtl/>
        </w:rPr>
        <w:t>من</w:t>
      </w:r>
      <w:r w:rsidRPr="000E29A2">
        <w:rPr>
          <w:rFonts w:ascii="mylotus" w:hAnsi="mylotus" w:cs="mylotus"/>
          <w:rtl/>
        </w:rPr>
        <w:t xml:space="preserve"> </w:t>
      </w:r>
      <w:r w:rsidRPr="000E29A2">
        <w:rPr>
          <w:rFonts w:ascii="mylotus" w:hAnsi="mylotus" w:cs="mylotus" w:hint="eastAsia"/>
          <w:rtl/>
        </w:rPr>
        <w:t>الثقات</w:t>
      </w:r>
      <w:r>
        <w:rPr>
          <w:rtl/>
        </w:rPr>
        <w:tab/>
      </w:r>
      <w:r>
        <w:fldChar w:fldCharType="begin"/>
      </w:r>
      <w:r>
        <w:rPr>
          <w:rtl/>
        </w:rPr>
        <w:instrText xml:space="preserve"> </w:instrText>
      </w:r>
      <w:r>
        <w:instrText>PAGEREF</w:instrText>
      </w:r>
      <w:r>
        <w:rPr>
          <w:rtl/>
        </w:rPr>
        <w:instrText xml:space="preserve"> _</w:instrText>
      </w:r>
      <w:r>
        <w:instrText>Toc372825167 \h</w:instrText>
      </w:r>
      <w:r>
        <w:rPr>
          <w:rtl/>
        </w:rPr>
        <w:instrText xml:space="preserve"> </w:instrText>
      </w:r>
      <w:r>
        <w:fldChar w:fldCharType="separate"/>
      </w:r>
      <w:r w:rsidR="00E015AE">
        <w:rPr>
          <w:rtl/>
        </w:rPr>
        <w:t>459</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18-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طبقات</w:t>
      </w:r>
      <w:r w:rsidRPr="000E29A2">
        <w:rPr>
          <w:rFonts w:ascii="mylotus" w:hAnsi="mylotus" w:cs="mylotus"/>
          <w:rtl/>
        </w:rPr>
        <w:t xml:space="preserve"> </w:t>
      </w:r>
      <w:r w:rsidRPr="000E29A2">
        <w:rPr>
          <w:rFonts w:ascii="mylotus" w:hAnsi="mylotus" w:cs="mylotus" w:hint="eastAsia"/>
          <w:rtl/>
        </w:rPr>
        <w:t>العلماء</w:t>
      </w:r>
      <w:r w:rsidRPr="000E29A2">
        <w:rPr>
          <w:rFonts w:ascii="mylotus" w:hAnsi="mylotus" w:cs="mylotus"/>
          <w:rtl/>
        </w:rPr>
        <w:t xml:space="preserve"> </w:t>
      </w:r>
      <w:r w:rsidRPr="000E29A2">
        <w:rPr>
          <w:rFonts w:ascii="mylotus" w:hAnsi="mylotus" w:cs="mylotus" w:hint="eastAsia"/>
          <w:rtl/>
        </w:rPr>
        <w:t>و</w:t>
      </w:r>
      <w:r w:rsidRPr="000E29A2">
        <w:rPr>
          <w:rFonts w:ascii="mylotus" w:hAnsi="mylotus" w:cs="mylotus"/>
          <w:rtl/>
        </w:rPr>
        <w:t xml:space="preserve"> </w:t>
      </w:r>
      <w:r w:rsidRPr="000E29A2">
        <w:rPr>
          <w:rFonts w:ascii="mylotus" w:hAnsi="mylotus" w:cs="mylotus" w:hint="eastAsia"/>
          <w:rtl/>
        </w:rPr>
        <w:t>الرواة</w:t>
      </w:r>
      <w:r>
        <w:rPr>
          <w:rtl/>
        </w:rPr>
        <w:t xml:space="preserve"> [</w:t>
      </w:r>
      <w:r>
        <w:rPr>
          <w:rFonts w:hint="eastAsia"/>
          <w:rtl/>
        </w:rPr>
        <w:t>شناخت</w:t>
      </w:r>
      <w:r>
        <w:rPr>
          <w:rtl/>
        </w:rPr>
        <w:t xml:space="preserve"> </w:t>
      </w:r>
      <w:r>
        <w:rPr>
          <w:rFonts w:hint="eastAsia"/>
          <w:rtl/>
        </w:rPr>
        <w:t>طبقات</w:t>
      </w:r>
      <w:r>
        <w:rPr>
          <w:rtl/>
        </w:rPr>
        <w:t xml:space="preserve"> </w:t>
      </w:r>
      <w:r>
        <w:rPr>
          <w:rFonts w:hint="eastAsia"/>
          <w:rtl/>
        </w:rPr>
        <w:t>علماء</w:t>
      </w:r>
      <w:r>
        <w:rPr>
          <w:rtl/>
        </w:rPr>
        <w:t xml:space="preserve"> </w:t>
      </w:r>
      <w:r>
        <w:rPr>
          <w:rFonts w:hint="eastAsia"/>
          <w:rtl/>
        </w:rPr>
        <w:t>و</w:t>
      </w:r>
      <w:r>
        <w:rPr>
          <w:rtl/>
        </w:rPr>
        <w:t xml:space="preserve"> </w:t>
      </w:r>
      <w:r>
        <w:rPr>
          <w:rFonts w:hint="eastAsia"/>
          <w:rtl/>
        </w:rPr>
        <w:t>راويان</w:t>
      </w:r>
      <w:r>
        <w:rPr>
          <w:rtl/>
        </w:rPr>
        <w:t>]</w:t>
      </w:r>
      <w:r>
        <w:rPr>
          <w:rtl/>
        </w:rPr>
        <w:tab/>
      </w:r>
      <w:r>
        <w:fldChar w:fldCharType="begin"/>
      </w:r>
      <w:r>
        <w:rPr>
          <w:rtl/>
        </w:rPr>
        <w:instrText xml:space="preserve"> </w:instrText>
      </w:r>
      <w:r>
        <w:instrText>PAGEREF</w:instrText>
      </w:r>
      <w:r>
        <w:rPr>
          <w:rtl/>
        </w:rPr>
        <w:instrText xml:space="preserve"> _</w:instrText>
      </w:r>
      <w:r>
        <w:instrText>Toc372825168 \h</w:instrText>
      </w:r>
      <w:r>
        <w:rPr>
          <w:rtl/>
        </w:rPr>
        <w:instrText xml:space="preserve"> </w:instrText>
      </w:r>
      <w:r>
        <w:fldChar w:fldCharType="separate"/>
      </w:r>
      <w:r w:rsidR="00E015AE">
        <w:rPr>
          <w:rtl/>
        </w:rPr>
        <w:t>462</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19-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الموالي</w:t>
      </w:r>
      <w:r w:rsidRPr="000E29A2">
        <w:rPr>
          <w:rFonts w:ascii="mylotus" w:hAnsi="mylotus" w:cs="mylotus"/>
          <w:rtl/>
        </w:rPr>
        <w:t xml:space="preserve"> </w:t>
      </w:r>
      <w:r w:rsidRPr="000E29A2">
        <w:rPr>
          <w:rFonts w:ascii="mylotus" w:hAnsi="mylotus" w:cs="mylotus" w:hint="eastAsia"/>
          <w:rtl/>
        </w:rPr>
        <w:t>من</w:t>
      </w:r>
      <w:r w:rsidRPr="000E29A2">
        <w:rPr>
          <w:rFonts w:ascii="mylotus" w:hAnsi="mylotus" w:cs="mylotus"/>
          <w:rtl/>
        </w:rPr>
        <w:t xml:space="preserve"> </w:t>
      </w:r>
      <w:r w:rsidRPr="000E29A2">
        <w:rPr>
          <w:rFonts w:ascii="mylotus" w:hAnsi="mylotus" w:cs="mylotus" w:hint="eastAsia"/>
          <w:rtl/>
        </w:rPr>
        <w:t>الرواة</w:t>
      </w:r>
      <w:r w:rsidRPr="000E29A2">
        <w:rPr>
          <w:rFonts w:ascii="mylotus" w:hAnsi="mylotus" w:cs="mylotus"/>
          <w:rtl/>
        </w:rPr>
        <w:t xml:space="preserve"> </w:t>
      </w:r>
      <w:r w:rsidRPr="000E29A2">
        <w:rPr>
          <w:rFonts w:ascii="mylotus" w:hAnsi="mylotus" w:cs="mylotus" w:hint="eastAsia"/>
          <w:rtl/>
        </w:rPr>
        <w:t>و</w:t>
      </w:r>
      <w:r w:rsidRPr="000E29A2">
        <w:rPr>
          <w:rFonts w:ascii="mylotus" w:hAnsi="mylotus" w:cs="mylotus"/>
          <w:rtl/>
        </w:rPr>
        <w:t xml:space="preserve"> </w:t>
      </w:r>
      <w:r w:rsidRPr="000E29A2">
        <w:rPr>
          <w:rFonts w:ascii="mylotus" w:hAnsi="mylotus" w:cs="mylotus" w:hint="eastAsia"/>
          <w:rtl/>
        </w:rPr>
        <w:t>العلماء</w:t>
      </w:r>
      <w:r>
        <w:rPr>
          <w:rtl/>
        </w:rPr>
        <w:t xml:space="preserve"> [</w:t>
      </w:r>
      <w:r>
        <w:rPr>
          <w:rFonts w:hint="eastAsia"/>
          <w:rtl/>
        </w:rPr>
        <w:t>شناخت</w:t>
      </w:r>
      <w:r>
        <w:rPr>
          <w:rtl/>
        </w:rPr>
        <w:t xml:space="preserve"> </w:t>
      </w:r>
      <w:r>
        <w:rPr>
          <w:rFonts w:hint="eastAsia"/>
          <w:rtl/>
        </w:rPr>
        <w:t>موالي</w:t>
      </w:r>
      <w:r>
        <w:rPr>
          <w:rtl/>
        </w:rPr>
        <w:t xml:space="preserve"> </w:t>
      </w:r>
      <w:r>
        <w:rPr>
          <w:rFonts w:hint="eastAsia"/>
          <w:rtl/>
        </w:rPr>
        <w:t>از</w:t>
      </w:r>
      <w:r>
        <w:rPr>
          <w:rtl/>
        </w:rPr>
        <w:t xml:space="preserve"> </w:t>
      </w:r>
      <w:r>
        <w:rPr>
          <w:rFonts w:hint="eastAsia"/>
          <w:rtl/>
        </w:rPr>
        <w:t>ميان</w:t>
      </w:r>
      <w:r>
        <w:rPr>
          <w:rtl/>
        </w:rPr>
        <w:t xml:space="preserve"> </w:t>
      </w:r>
      <w:r>
        <w:rPr>
          <w:rFonts w:hint="eastAsia"/>
          <w:rtl/>
        </w:rPr>
        <w:t>راويان</w:t>
      </w:r>
      <w:r>
        <w:rPr>
          <w:rtl/>
        </w:rPr>
        <w:t xml:space="preserve"> </w:t>
      </w:r>
      <w:r>
        <w:rPr>
          <w:rFonts w:hint="eastAsia"/>
          <w:rtl/>
        </w:rPr>
        <w:t>و</w:t>
      </w:r>
      <w:r>
        <w:rPr>
          <w:rtl/>
        </w:rPr>
        <w:t xml:space="preserve"> </w:t>
      </w:r>
      <w:r>
        <w:rPr>
          <w:rFonts w:hint="eastAsia"/>
          <w:rtl/>
        </w:rPr>
        <w:t>علماء</w:t>
      </w:r>
      <w:r>
        <w:rPr>
          <w:rtl/>
        </w:rPr>
        <w:t>]</w:t>
      </w:r>
      <w:r>
        <w:rPr>
          <w:rtl/>
        </w:rPr>
        <w:tab/>
      </w:r>
      <w:r>
        <w:fldChar w:fldCharType="begin"/>
      </w:r>
      <w:r>
        <w:rPr>
          <w:rtl/>
        </w:rPr>
        <w:instrText xml:space="preserve"> </w:instrText>
      </w:r>
      <w:r>
        <w:instrText>PAGEREF</w:instrText>
      </w:r>
      <w:r>
        <w:rPr>
          <w:rtl/>
        </w:rPr>
        <w:instrText xml:space="preserve"> _</w:instrText>
      </w:r>
      <w:r>
        <w:instrText>Toc372825169 \h</w:instrText>
      </w:r>
      <w:r>
        <w:rPr>
          <w:rtl/>
        </w:rPr>
        <w:instrText xml:space="preserve"> </w:instrText>
      </w:r>
      <w:r>
        <w:fldChar w:fldCharType="separate"/>
      </w:r>
      <w:r w:rsidR="00E015AE">
        <w:rPr>
          <w:rtl/>
        </w:rPr>
        <w:t>465</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20-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الثقات</w:t>
      </w:r>
      <w:r w:rsidRPr="000E29A2">
        <w:rPr>
          <w:rFonts w:ascii="mylotus" w:hAnsi="mylotus" w:cs="mylotus"/>
          <w:rtl/>
        </w:rPr>
        <w:t xml:space="preserve"> </w:t>
      </w:r>
      <w:r w:rsidRPr="000E29A2">
        <w:rPr>
          <w:rFonts w:ascii="mylotus" w:hAnsi="mylotus" w:cs="mylotus" w:hint="eastAsia"/>
          <w:rtl/>
        </w:rPr>
        <w:t>والضعفاء</w:t>
      </w:r>
      <w:r w:rsidRPr="000E29A2">
        <w:rPr>
          <w:rFonts w:ascii="mylotus" w:hAnsi="mylotus" w:cs="mylotus"/>
          <w:rtl/>
        </w:rPr>
        <w:t xml:space="preserve"> </w:t>
      </w:r>
      <w:r w:rsidRPr="000E29A2">
        <w:rPr>
          <w:rFonts w:ascii="mylotus" w:hAnsi="mylotus" w:cs="mylotus" w:hint="eastAsia"/>
          <w:rtl/>
        </w:rPr>
        <w:t>من</w:t>
      </w:r>
      <w:r w:rsidRPr="000E29A2">
        <w:rPr>
          <w:rFonts w:ascii="mylotus" w:hAnsi="mylotus" w:cs="mylotus"/>
          <w:rtl/>
        </w:rPr>
        <w:t xml:space="preserve"> </w:t>
      </w:r>
      <w:r w:rsidRPr="000E29A2">
        <w:rPr>
          <w:rFonts w:ascii="mylotus" w:hAnsi="mylotus" w:cs="mylotus" w:hint="eastAsia"/>
          <w:rtl/>
        </w:rPr>
        <w:t>الرواة</w:t>
      </w:r>
      <w:r>
        <w:rPr>
          <w:rtl/>
        </w:rPr>
        <w:t xml:space="preserve"> [</w:t>
      </w:r>
      <w:r>
        <w:rPr>
          <w:rFonts w:hint="eastAsia"/>
          <w:rtl/>
        </w:rPr>
        <w:t>شناخت</w:t>
      </w:r>
      <w:r>
        <w:rPr>
          <w:rtl/>
        </w:rPr>
        <w:t xml:space="preserve"> </w:t>
      </w:r>
      <w:r>
        <w:rPr>
          <w:rFonts w:hint="eastAsia"/>
          <w:rtl/>
        </w:rPr>
        <w:t>راويانِ</w:t>
      </w:r>
      <w:r>
        <w:rPr>
          <w:rtl/>
        </w:rPr>
        <w:t xml:space="preserve"> </w:t>
      </w:r>
      <w:r>
        <w:rPr>
          <w:rFonts w:hint="eastAsia"/>
          <w:rtl/>
        </w:rPr>
        <w:t>ثقه</w:t>
      </w:r>
      <w:r>
        <w:rPr>
          <w:rtl/>
        </w:rPr>
        <w:t xml:space="preserve"> </w:t>
      </w:r>
      <w:r>
        <w:rPr>
          <w:rFonts w:hint="eastAsia"/>
          <w:rtl/>
        </w:rPr>
        <w:t>و</w:t>
      </w:r>
      <w:r>
        <w:rPr>
          <w:rtl/>
        </w:rPr>
        <w:t xml:space="preserve"> </w:t>
      </w:r>
      <w:r>
        <w:rPr>
          <w:rFonts w:hint="eastAsia"/>
          <w:rtl/>
        </w:rPr>
        <w:t>ضعيف</w:t>
      </w:r>
      <w:r>
        <w:rPr>
          <w:rtl/>
        </w:rPr>
        <w:t>]</w:t>
      </w:r>
      <w:r>
        <w:rPr>
          <w:rtl/>
        </w:rPr>
        <w:tab/>
      </w:r>
      <w:r>
        <w:fldChar w:fldCharType="begin"/>
      </w:r>
      <w:r>
        <w:rPr>
          <w:rtl/>
        </w:rPr>
        <w:instrText xml:space="preserve"> </w:instrText>
      </w:r>
      <w:r>
        <w:instrText>PAGEREF</w:instrText>
      </w:r>
      <w:r>
        <w:rPr>
          <w:rtl/>
        </w:rPr>
        <w:instrText xml:space="preserve"> _</w:instrText>
      </w:r>
      <w:r>
        <w:instrText>Toc372825170 \h</w:instrText>
      </w:r>
      <w:r>
        <w:rPr>
          <w:rtl/>
        </w:rPr>
        <w:instrText xml:space="preserve"> </w:instrText>
      </w:r>
      <w:r>
        <w:fldChar w:fldCharType="separate"/>
      </w:r>
      <w:r w:rsidR="00E015AE">
        <w:rPr>
          <w:rtl/>
        </w:rPr>
        <w:t>468</w:t>
      </w:r>
      <w:r>
        <w:fldChar w:fldCharType="end"/>
      </w:r>
    </w:p>
    <w:p w:rsidR="00846A5F" w:rsidRPr="00261DE2" w:rsidRDefault="00846A5F">
      <w:pPr>
        <w:pStyle w:val="TOC3"/>
        <w:rPr>
          <w:rFonts w:ascii="Calibri" w:hAnsi="Calibri" w:cs="Arial"/>
          <w:b w:val="0"/>
          <w:bCs w:val="0"/>
          <w:sz w:val="22"/>
          <w:szCs w:val="22"/>
          <w:rtl/>
          <w:lang w:bidi="ar-SA"/>
        </w:rPr>
      </w:pPr>
      <w:r>
        <w:rPr>
          <w:rtl/>
        </w:rPr>
        <w:t xml:space="preserve">21- </w:t>
      </w:r>
      <w:r w:rsidRPr="000E29A2">
        <w:rPr>
          <w:rFonts w:ascii="mylotus" w:hAnsi="mylotus" w:cs="mylotus" w:hint="eastAsia"/>
          <w:rtl/>
        </w:rPr>
        <w:t>معرفة</w:t>
      </w:r>
      <w:r w:rsidRPr="000E29A2">
        <w:rPr>
          <w:rFonts w:ascii="mylotus" w:hAnsi="mylotus" w:cs="mylotus"/>
          <w:rtl/>
        </w:rPr>
        <w:t xml:space="preserve"> </w:t>
      </w:r>
      <w:r w:rsidRPr="000E29A2">
        <w:rPr>
          <w:rFonts w:ascii="mylotus" w:hAnsi="mylotus" w:cs="mylotus" w:hint="eastAsia"/>
          <w:rtl/>
        </w:rPr>
        <w:t>أوطان</w:t>
      </w:r>
      <w:r w:rsidRPr="000E29A2">
        <w:rPr>
          <w:rFonts w:ascii="mylotus" w:hAnsi="mylotus" w:cs="mylotus"/>
          <w:rtl/>
        </w:rPr>
        <w:t xml:space="preserve"> </w:t>
      </w:r>
      <w:r w:rsidRPr="000E29A2">
        <w:rPr>
          <w:rFonts w:ascii="mylotus" w:hAnsi="mylotus" w:cs="mylotus" w:hint="eastAsia"/>
          <w:rtl/>
        </w:rPr>
        <w:t>الرواة</w:t>
      </w:r>
      <w:r w:rsidRPr="000E29A2">
        <w:rPr>
          <w:rFonts w:ascii="mylotus" w:hAnsi="mylotus" w:cs="mylotus"/>
          <w:rtl/>
        </w:rPr>
        <w:t xml:space="preserve"> </w:t>
      </w:r>
      <w:r w:rsidRPr="000E29A2">
        <w:rPr>
          <w:rFonts w:ascii="mylotus" w:hAnsi="mylotus" w:cs="mylotus" w:hint="eastAsia"/>
          <w:rtl/>
        </w:rPr>
        <w:t>وبلدانهم</w:t>
      </w:r>
      <w:r>
        <w:rPr>
          <w:rtl/>
        </w:rPr>
        <w:t xml:space="preserve"> [</w:t>
      </w:r>
      <w:r>
        <w:rPr>
          <w:rFonts w:hint="eastAsia"/>
          <w:rtl/>
        </w:rPr>
        <w:t>شناخت</w:t>
      </w:r>
      <w:r>
        <w:rPr>
          <w:rtl/>
        </w:rPr>
        <w:t xml:space="preserve"> </w:t>
      </w:r>
      <w:r>
        <w:rPr>
          <w:rFonts w:hint="eastAsia"/>
          <w:rtl/>
        </w:rPr>
        <w:t>وطن</w:t>
      </w:r>
      <w:r>
        <w:rPr>
          <w:rtl/>
        </w:rPr>
        <w:t xml:space="preserve"> </w:t>
      </w:r>
      <w:r>
        <w:rPr>
          <w:rFonts w:hint="eastAsia"/>
          <w:rtl/>
        </w:rPr>
        <w:t>و</w:t>
      </w:r>
      <w:r>
        <w:rPr>
          <w:rtl/>
        </w:rPr>
        <w:t xml:space="preserve"> </w:t>
      </w:r>
      <w:r>
        <w:rPr>
          <w:rFonts w:hint="eastAsia"/>
          <w:rtl/>
        </w:rPr>
        <w:t>سرزمين</w:t>
      </w:r>
      <w:r>
        <w:rPr>
          <w:rtl/>
        </w:rPr>
        <w:t xml:space="preserve"> </w:t>
      </w:r>
      <w:r>
        <w:rPr>
          <w:rFonts w:hint="eastAsia"/>
          <w:rtl/>
        </w:rPr>
        <w:t>راويان</w:t>
      </w:r>
      <w:r>
        <w:rPr>
          <w:rtl/>
        </w:rPr>
        <w:t>]</w:t>
      </w:r>
      <w:r>
        <w:rPr>
          <w:rtl/>
        </w:rPr>
        <w:tab/>
      </w:r>
      <w:r>
        <w:fldChar w:fldCharType="begin"/>
      </w:r>
      <w:r>
        <w:rPr>
          <w:rtl/>
        </w:rPr>
        <w:instrText xml:space="preserve"> </w:instrText>
      </w:r>
      <w:r>
        <w:instrText>PAGEREF</w:instrText>
      </w:r>
      <w:r>
        <w:rPr>
          <w:rtl/>
        </w:rPr>
        <w:instrText xml:space="preserve"> _</w:instrText>
      </w:r>
      <w:r>
        <w:instrText>Toc372825171 \h</w:instrText>
      </w:r>
      <w:r>
        <w:rPr>
          <w:rtl/>
        </w:rPr>
        <w:instrText xml:space="preserve"> </w:instrText>
      </w:r>
      <w:r>
        <w:fldChar w:fldCharType="separate"/>
      </w:r>
      <w:r w:rsidR="00E015AE">
        <w:rPr>
          <w:rtl/>
        </w:rPr>
        <w:t>472</w:t>
      </w:r>
      <w:r>
        <w:fldChar w:fldCharType="end"/>
      </w:r>
    </w:p>
    <w:p w:rsidR="00846A5F" w:rsidRPr="00261DE2" w:rsidRDefault="00846A5F">
      <w:pPr>
        <w:pStyle w:val="TOC2"/>
        <w:rPr>
          <w:rFonts w:ascii="Calibri" w:hAnsi="Calibri" w:cs="Arial"/>
          <w:bCs w:val="0"/>
          <w:w w:val="100"/>
          <w:sz w:val="22"/>
          <w:szCs w:val="22"/>
          <w:rtl/>
          <w:lang w:bidi="ar-SA"/>
        </w:rPr>
      </w:pPr>
      <w:r>
        <w:rPr>
          <w:rFonts w:hint="eastAsia"/>
          <w:rtl/>
        </w:rPr>
        <w:t>فهرست</w:t>
      </w:r>
      <w:r>
        <w:rPr>
          <w:rtl/>
        </w:rPr>
        <w:t xml:space="preserve"> </w:t>
      </w:r>
      <w:r>
        <w:rPr>
          <w:rFonts w:hint="eastAsia"/>
          <w:rtl/>
        </w:rPr>
        <w:t>منابع</w:t>
      </w:r>
      <w:r>
        <w:rPr>
          <w:rtl/>
        </w:rPr>
        <w:tab/>
      </w:r>
      <w:r>
        <w:fldChar w:fldCharType="begin"/>
      </w:r>
      <w:r>
        <w:rPr>
          <w:rtl/>
        </w:rPr>
        <w:instrText xml:space="preserve"> </w:instrText>
      </w:r>
      <w:r>
        <w:instrText>PAGEREF</w:instrText>
      </w:r>
      <w:r>
        <w:rPr>
          <w:rtl/>
        </w:rPr>
        <w:instrText xml:space="preserve"> _</w:instrText>
      </w:r>
      <w:r>
        <w:instrText>Toc372825172 \h</w:instrText>
      </w:r>
      <w:r>
        <w:rPr>
          <w:rtl/>
        </w:rPr>
        <w:instrText xml:space="preserve"> </w:instrText>
      </w:r>
      <w:r>
        <w:fldChar w:fldCharType="separate"/>
      </w:r>
      <w:r w:rsidR="00E015AE">
        <w:rPr>
          <w:rtl/>
        </w:rPr>
        <w:t>477</w:t>
      </w:r>
      <w:r>
        <w:fldChar w:fldCharType="end"/>
      </w:r>
    </w:p>
    <w:p w:rsidR="004004AC" w:rsidRPr="00221C47" w:rsidRDefault="00462777" w:rsidP="00343D4A">
      <w:pPr>
        <w:spacing w:line="240" w:lineRule="auto"/>
        <w:rPr>
          <w:rFonts w:cs="B Lotus"/>
          <w:sz w:val="2"/>
          <w:szCs w:val="28"/>
          <w:rtl/>
        </w:rPr>
      </w:pPr>
      <w:r>
        <w:rPr>
          <w:rFonts w:cs="B Lotus"/>
          <w:bCs/>
          <w:noProof/>
          <w:szCs w:val="28"/>
          <w:rtl/>
        </w:rPr>
        <w:fldChar w:fldCharType="end"/>
      </w:r>
    </w:p>
    <w:p w:rsidR="006076C2" w:rsidRPr="00221C47" w:rsidRDefault="006076C2" w:rsidP="007C4DD5">
      <w:pPr>
        <w:spacing w:line="240" w:lineRule="auto"/>
        <w:rPr>
          <w:rFonts w:cs="B Lotus"/>
          <w:szCs w:val="28"/>
          <w:rtl/>
        </w:rPr>
        <w:sectPr w:rsidR="006076C2" w:rsidRPr="00221C47" w:rsidSect="00C35A89">
          <w:headerReference w:type="even" r:id="rId13"/>
          <w:headerReference w:type="default" r:id="rId14"/>
          <w:footnotePr>
            <w:numRestart w:val="eachPage"/>
          </w:footnotePr>
          <w:type w:val="oddPage"/>
          <w:pgSz w:w="9639" w:h="13608" w:code="9"/>
          <w:pgMar w:top="1814" w:right="1134" w:bottom="992" w:left="1134" w:header="964" w:footer="0" w:gutter="0"/>
          <w:cols w:space="708"/>
          <w:titlePg/>
          <w:bidi/>
          <w:rtlGutter/>
          <w:docGrid w:linePitch="360"/>
        </w:sectPr>
      </w:pPr>
    </w:p>
    <w:p w:rsidR="00462777" w:rsidRDefault="00462777" w:rsidP="00E015AE">
      <w:pPr>
        <w:rPr>
          <w:rtl/>
        </w:rPr>
      </w:pPr>
    </w:p>
    <w:p w:rsidR="006076C2" w:rsidRPr="00846A5F" w:rsidRDefault="006076C2" w:rsidP="00462777">
      <w:pPr>
        <w:pStyle w:val="af2"/>
        <w:rPr>
          <w:rFonts w:cs="B Yagut"/>
          <w:b/>
          <w:bCs/>
          <w:rtl/>
        </w:rPr>
      </w:pPr>
      <w:bookmarkStart w:id="5" w:name="_Toc372825067"/>
      <w:r w:rsidRPr="00846A5F">
        <w:rPr>
          <w:rFonts w:cs="B Yagut" w:hint="cs"/>
          <w:b/>
          <w:bCs/>
          <w:rtl/>
        </w:rPr>
        <w:t>يادداشت مترجم</w:t>
      </w:r>
      <w:bookmarkEnd w:id="5"/>
    </w:p>
    <w:p w:rsidR="006076C2" w:rsidRPr="00221C47" w:rsidRDefault="006076C2" w:rsidP="00221C47">
      <w:pPr>
        <w:pStyle w:val="a8"/>
        <w:spacing w:line="240" w:lineRule="auto"/>
        <w:rPr>
          <w:rFonts w:cs="B Lotus"/>
          <w:szCs w:val="28"/>
          <w:rtl/>
        </w:rPr>
      </w:pPr>
      <w:r w:rsidRPr="00221C47">
        <w:rPr>
          <w:rFonts w:cs="B Lotus" w:hint="cs"/>
          <w:szCs w:val="28"/>
          <w:rtl/>
        </w:rPr>
        <w:t>از زماني كه ترجمه‌ي كتاب حاضر را آغاز كردم قصد آن داشتم با پايان گرفتن كار ترجمه به رسم مترجمان، مقدمه‌اي بر اين كتاب به رشته‌ي تحرير درآورم. چون ترجمه و ويرايش اثر به پايان رسيد، برگه‌اي پيش روي خويش نهادم و قلم در دست گرفتم تا به اصطلاح مقدمه‌اي بنويسم، آن هم درباره‌ي «علوم حديث»...</w:t>
      </w:r>
    </w:p>
    <w:p w:rsidR="006076C2" w:rsidRPr="00221C47" w:rsidRDefault="006076C2" w:rsidP="00221C47">
      <w:pPr>
        <w:pStyle w:val="a8"/>
        <w:spacing w:line="240" w:lineRule="auto"/>
        <w:rPr>
          <w:rFonts w:cs="B Lotus"/>
          <w:szCs w:val="28"/>
          <w:rtl/>
        </w:rPr>
      </w:pPr>
      <w:r w:rsidRPr="00221C47">
        <w:rPr>
          <w:rFonts w:cs="B Lotus" w:hint="cs"/>
          <w:szCs w:val="28"/>
          <w:rtl/>
        </w:rPr>
        <w:t>اما متحير ماندم كه چه بنويسم و از كجا آغاز كنم. در انديشه فرو رفتم تا مگر راهي بيابم، ولي هر چه بيشتر انديشيدم نوشتن برايم مشكل‌تر شد...</w:t>
      </w:r>
    </w:p>
    <w:p w:rsidR="006076C2" w:rsidRPr="00221C47" w:rsidRDefault="006076C2" w:rsidP="00221C47">
      <w:pPr>
        <w:pStyle w:val="a8"/>
        <w:spacing w:line="240" w:lineRule="auto"/>
        <w:rPr>
          <w:rFonts w:cs="B Lotus"/>
          <w:szCs w:val="28"/>
          <w:rtl/>
        </w:rPr>
      </w:pPr>
      <w:r w:rsidRPr="00221C47">
        <w:rPr>
          <w:rFonts w:cs="B Lotus" w:hint="cs"/>
          <w:szCs w:val="28"/>
          <w:rtl/>
        </w:rPr>
        <w:t>به هر حال مجموعه‌ي حاضر، ترجمه‌اي از كتاب «تيسير مصطلح الحديث»، اثر استاد، دكتر «محمود طحان» است. مجموعه‌اي كه سعي دارد دانشجويان و دانش‌پژوهان را با محتوا، سبك و رايج‌ترين تعريف‌ها و قالب‌هاي اصول و علوم حديث آشنا كند و دريچه‌اي بر فهم قرآن و حديث را فراروي ايشان بگشايد. درسي بودن كتاب نيز موجب شده است علاوه بر توضيح برخي واژه‌ها و اصطلاحات، تعليق‌هايي نيز براي تعميق بيشتر مطالب در ذهن فراگيران و حديث‌پژوهان فراهم آيد.</w:t>
      </w:r>
    </w:p>
    <w:p w:rsidR="006076C2" w:rsidRPr="00221C47" w:rsidRDefault="006076C2" w:rsidP="00221C47">
      <w:pPr>
        <w:pStyle w:val="a8"/>
        <w:spacing w:line="240" w:lineRule="auto"/>
        <w:rPr>
          <w:rFonts w:cs="B Lotus"/>
          <w:szCs w:val="28"/>
          <w:rtl/>
        </w:rPr>
      </w:pPr>
      <w:r w:rsidRPr="00221C47">
        <w:rPr>
          <w:rFonts w:cs="B Lotus" w:hint="cs"/>
          <w:szCs w:val="28"/>
          <w:rtl/>
        </w:rPr>
        <w:t>و اينك به فضل و ياري خداوند بزرگ، ترجمه و تعليق كتاب «تيسير مصطلح الحديث» را به اتمام رساندم و به صورتي كه مي‌نگريد، ساماندهي و آماده‌ي تقديم به دوستداران پيامبر</w:t>
      </w:r>
      <w:r w:rsidR="0021152B" w:rsidRPr="00221C47">
        <w:rPr>
          <w:rFonts w:cs="B Lotus" w:hint="cs"/>
          <w:sz w:val="28"/>
          <w:szCs w:val="28"/>
          <w:rtl/>
        </w:rPr>
        <w:sym w:font="AGA Arabesque" w:char="F072"/>
      </w:r>
      <w:r w:rsidRPr="00221C47">
        <w:rPr>
          <w:rFonts w:cs="B Lotus" w:hint="cs"/>
          <w:szCs w:val="28"/>
          <w:rtl/>
        </w:rPr>
        <w:t xml:space="preserve"> و حديث پژوهان و دانش‌جويان گرامي، گرديده است.</w:t>
      </w:r>
    </w:p>
    <w:p w:rsidR="006076C2" w:rsidRPr="00221C47" w:rsidRDefault="006076C2" w:rsidP="00221C47">
      <w:pPr>
        <w:pStyle w:val="a8"/>
        <w:spacing w:line="240" w:lineRule="auto"/>
        <w:rPr>
          <w:rFonts w:cs="B Lotus"/>
          <w:szCs w:val="28"/>
          <w:rtl/>
        </w:rPr>
      </w:pPr>
      <w:r w:rsidRPr="00221C47">
        <w:rPr>
          <w:rFonts w:cs="B Lotus" w:hint="cs"/>
          <w:szCs w:val="28"/>
          <w:rtl/>
        </w:rPr>
        <w:t>البته در ترجمه و نگارش اين اثر، با احساس مسئوليت خطير ديني و اخلاقي و علمي و با استفاده از كتابهاي معتبر حديثي، بهترين ترجمه و توضيح را انتخاب و گزينش نموده‌ام.</w:t>
      </w:r>
    </w:p>
    <w:p w:rsidR="006076C2" w:rsidRPr="00221C47" w:rsidRDefault="006076C2" w:rsidP="00221C47">
      <w:pPr>
        <w:pStyle w:val="a8"/>
        <w:spacing w:line="240" w:lineRule="auto"/>
        <w:rPr>
          <w:rFonts w:cs="B Lotus"/>
          <w:szCs w:val="28"/>
          <w:rtl/>
        </w:rPr>
      </w:pPr>
      <w:r w:rsidRPr="00221C47">
        <w:rPr>
          <w:rFonts w:cs="B Lotus" w:hint="cs"/>
          <w:szCs w:val="28"/>
          <w:rtl/>
        </w:rPr>
        <w:t>و مترجم با ارج نهادن به انتقاد و پيشنهاد پژوهشگران و صاحب‌نظران در جهت هر چه زيباتر و پربارتر شدن اين اثر گرانسنگ تقاضا دارد، ديدگاه، پيشنهاد و انتقاد خود را به مترجم گوشزد كنند تا در چاپ‌هاي آينده - ان شاء الله - از آن‌ها بهره‌ور گردد؛ زيرا كه مترجم تلاش خود را پيراسته از اشكال نمي‌شمرد و آغوش خويش را براي هر نقد خيرخواهانه و هر راهنمايي دلسوزانه و هر پيشنهاد سازنده و هر ديدگاه مفيد و ارزنده مي‌گشايد.</w:t>
      </w:r>
    </w:p>
    <w:p w:rsidR="006076C2" w:rsidRPr="00221C47" w:rsidRDefault="006076C2" w:rsidP="00221C47">
      <w:pPr>
        <w:pStyle w:val="a8"/>
        <w:spacing w:line="240" w:lineRule="auto"/>
        <w:rPr>
          <w:rFonts w:cs="B Lotus"/>
          <w:sz w:val="14"/>
          <w:szCs w:val="28"/>
          <w:rtl/>
        </w:rPr>
      </w:pPr>
    </w:p>
    <w:tbl>
      <w:tblPr>
        <w:bidiVisual/>
        <w:tblW w:w="0" w:type="auto"/>
        <w:tblLook w:val="04A0" w:firstRow="1" w:lastRow="0" w:firstColumn="1" w:lastColumn="0" w:noHBand="0" w:noVBand="1"/>
      </w:tblPr>
      <w:tblGrid>
        <w:gridCol w:w="3651"/>
        <w:gridCol w:w="284"/>
        <w:gridCol w:w="3652"/>
      </w:tblGrid>
      <w:tr w:rsidR="000B7D14" w:rsidRPr="00261DE2" w:rsidTr="00261DE2">
        <w:tc>
          <w:tcPr>
            <w:tcW w:w="3651" w:type="dxa"/>
            <w:shd w:val="clear" w:color="auto" w:fill="auto"/>
          </w:tcPr>
          <w:p w:rsidR="000B7D14" w:rsidRPr="00261DE2" w:rsidRDefault="000B7D14" w:rsidP="00261DE2">
            <w:pPr>
              <w:spacing w:line="240" w:lineRule="auto"/>
              <w:jc w:val="center"/>
              <w:rPr>
                <w:rFonts w:cs="B Yagut"/>
                <w:b/>
                <w:bCs/>
                <w:sz w:val="20"/>
                <w:szCs w:val="24"/>
                <w:rtl/>
              </w:rPr>
            </w:pPr>
            <w:r w:rsidRPr="00261DE2">
              <w:rPr>
                <w:rFonts w:cs="B Yagut" w:hint="cs"/>
                <w:b/>
                <w:bCs/>
                <w:sz w:val="20"/>
                <w:szCs w:val="24"/>
                <w:rtl/>
              </w:rPr>
              <w:t xml:space="preserve">مي‌تواند كه دهد اشك مرا حُسن قبـول </w:t>
            </w:r>
          </w:p>
        </w:tc>
        <w:tc>
          <w:tcPr>
            <w:tcW w:w="284" w:type="dxa"/>
            <w:shd w:val="clear" w:color="auto" w:fill="auto"/>
          </w:tcPr>
          <w:p w:rsidR="000B7D14" w:rsidRPr="00261DE2" w:rsidRDefault="000B7D14" w:rsidP="00261DE2">
            <w:pPr>
              <w:spacing w:line="240" w:lineRule="auto"/>
              <w:jc w:val="center"/>
              <w:rPr>
                <w:rFonts w:cs="B Yagut"/>
                <w:b/>
                <w:bCs/>
                <w:sz w:val="20"/>
                <w:szCs w:val="24"/>
                <w:rtl/>
              </w:rPr>
            </w:pPr>
          </w:p>
        </w:tc>
        <w:tc>
          <w:tcPr>
            <w:tcW w:w="3652" w:type="dxa"/>
            <w:shd w:val="clear" w:color="auto" w:fill="auto"/>
          </w:tcPr>
          <w:p w:rsidR="000B7D14" w:rsidRPr="00261DE2" w:rsidRDefault="000B7D14" w:rsidP="00261DE2">
            <w:pPr>
              <w:spacing w:line="240" w:lineRule="auto"/>
              <w:jc w:val="center"/>
              <w:rPr>
                <w:rFonts w:cs="B Yagut"/>
                <w:b/>
                <w:bCs/>
                <w:sz w:val="20"/>
                <w:szCs w:val="24"/>
                <w:rtl/>
              </w:rPr>
            </w:pPr>
            <w:r w:rsidRPr="00261DE2">
              <w:rPr>
                <w:rFonts w:cs="B Yagut" w:hint="cs"/>
                <w:b/>
                <w:bCs/>
                <w:sz w:val="20"/>
                <w:szCs w:val="24"/>
                <w:rtl/>
              </w:rPr>
              <w:t xml:space="preserve"> آن كه دُر ساخته است قطره‌ي باراني را</w:t>
            </w:r>
          </w:p>
        </w:tc>
      </w:tr>
    </w:tbl>
    <w:p w:rsidR="006076C2" w:rsidRPr="000B7D14" w:rsidRDefault="006076C2" w:rsidP="000B7D14">
      <w:pPr>
        <w:spacing w:line="240" w:lineRule="auto"/>
        <w:jc w:val="center"/>
        <w:rPr>
          <w:rFonts w:cs="B Yagut"/>
          <w:b/>
          <w:bCs/>
          <w:sz w:val="20"/>
          <w:szCs w:val="24"/>
          <w:rtl/>
        </w:rPr>
      </w:pPr>
    </w:p>
    <w:p w:rsidR="006076C2" w:rsidRPr="00221C47" w:rsidRDefault="006076C2" w:rsidP="00221C47">
      <w:pPr>
        <w:spacing w:line="240" w:lineRule="auto"/>
        <w:rPr>
          <w:rFonts w:cs="B Lotus"/>
          <w:sz w:val="16"/>
          <w:szCs w:val="28"/>
          <w:rtl/>
        </w:rPr>
      </w:pPr>
    </w:p>
    <w:p w:rsidR="006076C2" w:rsidRPr="00221C47" w:rsidRDefault="006076C2" w:rsidP="00221C47">
      <w:pPr>
        <w:spacing w:line="240" w:lineRule="auto"/>
        <w:ind w:left="2835"/>
        <w:jc w:val="center"/>
        <w:rPr>
          <w:rFonts w:cs="B Lotus"/>
          <w:b/>
          <w:bCs/>
          <w:sz w:val="26"/>
          <w:szCs w:val="28"/>
          <w:rtl/>
        </w:rPr>
      </w:pPr>
      <w:r w:rsidRPr="00221C47">
        <w:rPr>
          <w:rFonts w:cs="B Lotus" w:hint="cs"/>
          <w:b/>
          <w:bCs/>
          <w:sz w:val="26"/>
          <w:szCs w:val="28"/>
          <w:rtl/>
        </w:rPr>
        <w:t>فيض محمد بلوچ</w:t>
      </w:r>
    </w:p>
    <w:p w:rsidR="006076C2" w:rsidRPr="00221C47" w:rsidRDefault="006076C2" w:rsidP="00221C47">
      <w:pPr>
        <w:spacing w:line="240" w:lineRule="auto"/>
        <w:ind w:left="2835"/>
        <w:jc w:val="center"/>
        <w:rPr>
          <w:rFonts w:cs="B Lotus"/>
          <w:b/>
          <w:bCs/>
          <w:sz w:val="22"/>
          <w:szCs w:val="28"/>
          <w:rtl/>
        </w:rPr>
      </w:pPr>
      <w:r w:rsidRPr="00221C47">
        <w:rPr>
          <w:rFonts w:cs="B Lotus" w:hint="cs"/>
          <w:b/>
          <w:bCs/>
          <w:sz w:val="22"/>
          <w:szCs w:val="28"/>
          <w:rtl/>
        </w:rPr>
        <w:t>25/12/1388</w:t>
      </w:r>
    </w:p>
    <w:p w:rsidR="006076C2" w:rsidRPr="00221C47" w:rsidRDefault="006076C2" w:rsidP="00221C47">
      <w:pPr>
        <w:spacing w:line="240" w:lineRule="auto"/>
        <w:ind w:left="2835"/>
        <w:jc w:val="center"/>
        <w:rPr>
          <w:rFonts w:cs="B Lotus"/>
          <w:b/>
          <w:bCs/>
          <w:sz w:val="22"/>
          <w:szCs w:val="28"/>
          <w:rtl/>
        </w:rPr>
      </w:pPr>
      <w:r w:rsidRPr="00221C47">
        <w:rPr>
          <w:rFonts w:cs="B Lotus" w:hint="cs"/>
          <w:b/>
          <w:bCs/>
          <w:sz w:val="22"/>
          <w:szCs w:val="28"/>
          <w:rtl/>
        </w:rPr>
        <w:t>كتابخانه‌ي حوزه‌ي علميه‌ي صديقيه - تربت جام</w:t>
      </w:r>
    </w:p>
    <w:p w:rsidR="006076C2" w:rsidRPr="00221C47" w:rsidRDefault="006076C2" w:rsidP="00221C47">
      <w:pPr>
        <w:spacing w:line="240" w:lineRule="auto"/>
        <w:rPr>
          <w:rFonts w:cs="B Lotus"/>
          <w:szCs w:val="28"/>
          <w:rtl/>
        </w:rPr>
      </w:pPr>
    </w:p>
    <w:p w:rsidR="006076C2" w:rsidRPr="00221C47" w:rsidRDefault="006076C2" w:rsidP="00221C47">
      <w:pPr>
        <w:spacing w:line="240" w:lineRule="auto"/>
        <w:rPr>
          <w:rFonts w:cs="B Lotus"/>
          <w:szCs w:val="28"/>
          <w:rtl/>
        </w:rPr>
      </w:pPr>
    </w:p>
    <w:p w:rsidR="006076C2" w:rsidRPr="00221C47" w:rsidRDefault="006076C2" w:rsidP="00221C47">
      <w:pPr>
        <w:spacing w:line="240" w:lineRule="auto"/>
        <w:rPr>
          <w:rFonts w:cs="B Lotus"/>
          <w:szCs w:val="28"/>
          <w:rtl/>
        </w:rPr>
      </w:pPr>
    </w:p>
    <w:p w:rsidR="006076C2" w:rsidRPr="00221C47" w:rsidRDefault="006076C2" w:rsidP="00221C47">
      <w:pPr>
        <w:spacing w:line="240" w:lineRule="auto"/>
        <w:rPr>
          <w:rFonts w:cs="B Lotus"/>
          <w:szCs w:val="28"/>
          <w:rtl/>
        </w:rPr>
        <w:sectPr w:rsidR="006076C2"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846A5F" w:rsidRDefault="00846A5F" w:rsidP="00E015AE">
      <w:pPr>
        <w:rPr>
          <w:rtl/>
        </w:rPr>
      </w:pPr>
      <w:bookmarkStart w:id="6" w:name="_Toc372825068"/>
    </w:p>
    <w:p w:rsidR="007C4DD5" w:rsidRPr="00846A5F" w:rsidRDefault="006076C2" w:rsidP="00462777">
      <w:pPr>
        <w:pStyle w:val="af2"/>
        <w:rPr>
          <w:rFonts w:cs="B Yagut"/>
          <w:b/>
          <w:bCs/>
          <w:rtl/>
        </w:rPr>
      </w:pPr>
      <w:r w:rsidRPr="00846A5F">
        <w:rPr>
          <w:rFonts w:cs="B Yagut" w:hint="cs"/>
          <w:b/>
          <w:bCs/>
          <w:rtl/>
        </w:rPr>
        <w:t>مقدمه</w:t>
      </w:r>
      <w:r w:rsidR="008C1442" w:rsidRPr="00846A5F">
        <w:rPr>
          <w:rFonts w:cs="B Yagut" w:hint="cs"/>
          <w:b/>
          <w:bCs/>
          <w:rtl/>
        </w:rPr>
        <w:t>‌ي</w:t>
      </w:r>
      <w:r w:rsidRPr="00846A5F">
        <w:rPr>
          <w:rFonts w:cs="B Yagut" w:hint="cs"/>
          <w:b/>
          <w:bCs/>
          <w:rtl/>
        </w:rPr>
        <w:t xml:space="preserve"> مؤلف</w:t>
      </w:r>
      <w:bookmarkEnd w:id="6"/>
    </w:p>
    <w:p w:rsidR="00290D43" w:rsidRPr="00221C47" w:rsidRDefault="00290D43" w:rsidP="00221C47">
      <w:pPr>
        <w:spacing w:line="240" w:lineRule="auto"/>
        <w:jc w:val="center"/>
        <w:rPr>
          <w:rFonts w:cs="B Lotus"/>
          <w:b/>
          <w:bCs/>
          <w:szCs w:val="28"/>
          <w:rtl/>
        </w:rPr>
      </w:pPr>
      <w:r w:rsidRPr="00221C47">
        <w:rPr>
          <w:rFonts w:cs="B Lotus" w:hint="cs"/>
          <w:b/>
          <w:bCs/>
          <w:szCs w:val="28"/>
          <w:rtl/>
        </w:rPr>
        <w:t>بسم الله الرحمن الرحيم</w:t>
      </w:r>
    </w:p>
    <w:p w:rsidR="00290D43" w:rsidRPr="00221C47" w:rsidRDefault="00290D43" w:rsidP="00221C47">
      <w:pPr>
        <w:pStyle w:val="a8"/>
        <w:spacing w:line="240" w:lineRule="auto"/>
        <w:rPr>
          <w:rFonts w:cs="B Lotus"/>
          <w:szCs w:val="28"/>
          <w:rtl/>
        </w:rPr>
      </w:pPr>
      <w:r w:rsidRPr="00221C47">
        <w:rPr>
          <w:rFonts w:cs="B Lotus" w:hint="cs"/>
          <w:szCs w:val="28"/>
          <w:rtl/>
        </w:rPr>
        <w:t>ستايش خداوندي را سزاست كه با فروفرستادن قرآن كريم، بر مسلمانان منت گذاشت، و حفظ و صيانت آن را تا روز جزا در سينه</w:t>
      </w:r>
      <w:r w:rsidR="002C1BA0" w:rsidRPr="00221C47">
        <w:rPr>
          <w:rFonts w:cs="B Lotus" w:hint="cs"/>
          <w:szCs w:val="28"/>
          <w:rtl/>
        </w:rPr>
        <w:t xml:space="preserve">‌ها </w:t>
      </w:r>
      <w:r w:rsidR="00E95B7B" w:rsidRPr="00221C47">
        <w:rPr>
          <w:rFonts w:cs="B Lotus" w:hint="cs"/>
          <w:szCs w:val="28"/>
          <w:rtl/>
        </w:rPr>
        <w:t>[</w:t>
      </w:r>
      <w:r w:rsidRPr="00221C47">
        <w:rPr>
          <w:rFonts w:cs="B Lotus" w:hint="cs"/>
          <w:szCs w:val="28"/>
          <w:rtl/>
        </w:rPr>
        <w:t>ي حافظان</w:t>
      </w:r>
      <w:r w:rsidR="00E95B7B" w:rsidRPr="00221C47">
        <w:rPr>
          <w:rFonts w:cs="B Lotus" w:hint="cs"/>
          <w:szCs w:val="28"/>
          <w:rtl/>
        </w:rPr>
        <w:t>]</w:t>
      </w:r>
      <w:r w:rsidRPr="00221C47">
        <w:rPr>
          <w:rFonts w:cs="B Lotus" w:hint="cs"/>
          <w:szCs w:val="28"/>
          <w:rtl/>
        </w:rPr>
        <w:t xml:space="preserve"> و نوشت افزارها </w:t>
      </w:r>
      <w:r w:rsidR="00E95B7B" w:rsidRPr="00221C47">
        <w:rPr>
          <w:rFonts w:cs="B Lotus" w:hint="cs"/>
          <w:szCs w:val="28"/>
          <w:rtl/>
        </w:rPr>
        <w:t>[</w:t>
      </w:r>
      <w:r w:rsidRPr="00221C47">
        <w:rPr>
          <w:rFonts w:cs="B Lotus" w:hint="cs"/>
          <w:szCs w:val="28"/>
          <w:rtl/>
        </w:rPr>
        <w:t>ي كاتبان</w:t>
      </w:r>
      <w:r w:rsidR="00E95B7B" w:rsidRPr="00221C47">
        <w:rPr>
          <w:rFonts w:cs="B Lotus" w:hint="cs"/>
          <w:szCs w:val="28"/>
          <w:rtl/>
        </w:rPr>
        <w:t>]</w:t>
      </w:r>
      <w:r w:rsidRPr="00221C47">
        <w:rPr>
          <w:rFonts w:cs="B Lotus" w:hint="cs"/>
          <w:szCs w:val="28"/>
          <w:rtl/>
        </w:rPr>
        <w:t xml:space="preserve"> ضمانت و كفالت كرد و به جهت</w:t>
      </w:r>
      <w:r w:rsidR="00973C84" w:rsidRPr="00221C47">
        <w:rPr>
          <w:rFonts w:cs="B Lotus" w:hint="cs"/>
          <w:szCs w:val="28"/>
          <w:rtl/>
        </w:rPr>
        <w:t xml:space="preserve"> </w:t>
      </w:r>
      <w:r w:rsidRPr="00221C47">
        <w:rPr>
          <w:rFonts w:cs="B Lotus" w:hint="cs"/>
          <w:szCs w:val="28"/>
          <w:rtl/>
        </w:rPr>
        <w:t>حفظ آن از دستبرد دشمنان و از هر گونه تغيير و تبدي</w:t>
      </w:r>
      <w:r w:rsidR="0084759D" w:rsidRPr="00221C47">
        <w:rPr>
          <w:rFonts w:cs="B Lotus" w:hint="cs"/>
          <w:szCs w:val="28"/>
          <w:rtl/>
        </w:rPr>
        <w:t>ل، از سنت طلايه‌</w:t>
      </w:r>
      <w:r w:rsidR="00631BD9" w:rsidRPr="00221C47">
        <w:rPr>
          <w:rFonts w:cs="B Lotus" w:hint="cs"/>
          <w:szCs w:val="28"/>
          <w:rtl/>
        </w:rPr>
        <w:t>د</w:t>
      </w:r>
      <w:r w:rsidRPr="00221C47">
        <w:rPr>
          <w:rFonts w:cs="B Lotus" w:hint="cs"/>
          <w:szCs w:val="28"/>
          <w:rtl/>
        </w:rPr>
        <w:t xml:space="preserve">ار و پيشقراول پيامبران </w:t>
      </w:r>
      <w:r w:rsidR="00E95B7B" w:rsidRPr="00221C47">
        <w:rPr>
          <w:rFonts w:cs="B Lotus" w:hint="cs"/>
          <w:szCs w:val="28"/>
          <w:rtl/>
        </w:rPr>
        <w:t>[</w:t>
      </w:r>
      <w:r w:rsidRPr="00221C47">
        <w:rPr>
          <w:rFonts w:cs="B Lotus" w:hint="cs"/>
          <w:szCs w:val="28"/>
          <w:rtl/>
        </w:rPr>
        <w:t>حضرت محمد</w:t>
      </w:r>
      <w:r w:rsidR="00736346" w:rsidRPr="00221C47">
        <w:rPr>
          <w:rFonts w:cs="B Lotus" w:hint="cs"/>
          <w:sz w:val="28"/>
          <w:szCs w:val="28"/>
          <w:rtl/>
        </w:rPr>
        <w:sym w:font="AGA Arabesque" w:char="F072"/>
      </w:r>
      <w:r w:rsidR="00E95B7B" w:rsidRPr="00221C47">
        <w:rPr>
          <w:rFonts w:cs="B Lotus" w:hint="cs"/>
          <w:szCs w:val="28"/>
          <w:rtl/>
        </w:rPr>
        <w:t>]</w:t>
      </w:r>
      <w:r w:rsidRPr="00221C47">
        <w:rPr>
          <w:rFonts w:cs="B Lotus" w:hint="cs"/>
          <w:szCs w:val="28"/>
          <w:rtl/>
        </w:rPr>
        <w:t xml:space="preserve"> حفظ و نگهداري و حمايت و صيانت نمود.</w:t>
      </w:r>
    </w:p>
    <w:p w:rsidR="00290D43" w:rsidRDefault="00290D43" w:rsidP="00B50E61">
      <w:pPr>
        <w:pStyle w:val="a8"/>
        <w:spacing w:line="240" w:lineRule="auto"/>
        <w:rPr>
          <w:rFonts w:cs="B Lotus"/>
          <w:szCs w:val="28"/>
          <w:rtl/>
        </w:rPr>
      </w:pPr>
      <w:r w:rsidRPr="00221C47">
        <w:rPr>
          <w:rFonts w:cs="B Lotus" w:hint="cs"/>
          <w:szCs w:val="28"/>
          <w:rtl/>
        </w:rPr>
        <w:t>و درود و سلام بر سرور و پيغمبر ما، حضرت محمد</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باد كه خداوند عزوجل روشن سازي و تبيين آنچه از احكام و دستورات و تعاليم و آموزه</w:t>
      </w:r>
      <w:r w:rsidR="002C1BA0" w:rsidRPr="00221C47">
        <w:rPr>
          <w:rFonts w:cs="B Lotus" w:hint="cs"/>
          <w:szCs w:val="28"/>
          <w:rtl/>
        </w:rPr>
        <w:t xml:space="preserve">‌هاي </w:t>
      </w:r>
      <w:r w:rsidRPr="00221C47">
        <w:rPr>
          <w:rFonts w:cs="B Lotus" w:hint="cs"/>
          <w:szCs w:val="28"/>
          <w:rtl/>
        </w:rPr>
        <w:t>قرآن كريم را اراده فرموده، به عهده</w:t>
      </w:r>
      <w:r w:rsidR="00D02C53" w:rsidRPr="00221C47">
        <w:rPr>
          <w:rFonts w:cs="B Lotus" w:hint="cs"/>
          <w:szCs w:val="28"/>
          <w:rtl/>
        </w:rPr>
        <w:t>‌ي</w:t>
      </w:r>
      <w:r w:rsidRPr="00221C47">
        <w:rPr>
          <w:rFonts w:cs="B Lotus" w:hint="cs"/>
          <w:szCs w:val="28"/>
          <w:rtl/>
        </w:rPr>
        <w:t xml:space="preserve"> او سپرده است، آنجا كه</w:t>
      </w:r>
      <w:r w:rsidR="002C1BA0" w:rsidRPr="00221C47">
        <w:rPr>
          <w:rFonts w:cs="B Lotus" w:hint="cs"/>
          <w:szCs w:val="28"/>
          <w:rtl/>
        </w:rPr>
        <w:t xml:space="preserve"> مي‌</w:t>
      </w:r>
      <w:r w:rsidR="00E21D08" w:rsidRPr="00221C47">
        <w:rPr>
          <w:rFonts w:cs="B Lotus" w:hint="cs"/>
          <w:szCs w:val="28"/>
          <w:rtl/>
        </w:rPr>
        <w:t>فرمايد</w:t>
      </w:r>
      <w:r w:rsidRPr="00221C47">
        <w:rPr>
          <w:rFonts w:cs="B Lotus" w:hint="cs"/>
          <w:szCs w:val="28"/>
          <w:rtl/>
        </w:rPr>
        <w:t>:</w:t>
      </w:r>
    </w:p>
    <w:p w:rsidR="00395A9A" w:rsidRPr="00221C47" w:rsidRDefault="00395A9A" w:rsidP="00E86533">
      <w:pPr>
        <w:pStyle w:val="a8"/>
        <w:spacing w:line="240" w:lineRule="auto"/>
        <w:rPr>
          <w:rFonts w:cs="B Lotus"/>
          <w:szCs w:val="28"/>
          <w:rtl/>
          <w:lang w:bidi="ar-SA"/>
        </w:rPr>
      </w:pPr>
      <w:r>
        <w:rPr>
          <w:rFonts w:ascii="Traditional Arabic" w:hAnsi="Traditional Arabic" w:cs="Traditional Arabic"/>
          <w:sz w:val="28"/>
          <w:szCs w:val="28"/>
          <w:rtl/>
          <w:lang w:bidi="ar-SA"/>
        </w:rPr>
        <w:t>﴿</w:t>
      </w:r>
      <w:r>
        <w:rPr>
          <w:rFonts w:ascii="KFGQPC Uthmanic Script HAFS" w:cs="KFGQPC Uthmanic Script HAFS" w:hint="eastAsia"/>
          <w:sz w:val="28"/>
          <w:szCs w:val="28"/>
          <w:rtl/>
          <w:lang w:bidi="ar-SA"/>
        </w:rPr>
        <w:t>وَأَنزَل</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نَا</w:t>
      </w:r>
      <w:r>
        <w:rPr>
          <w:rFonts w:ascii="KFGQPC Uthmanic Script HAFS" w:cs="KFGQPC Uthmanic Script HAFS" w:hint="cs"/>
          <w:sz w:val="28"/>
          <w:szCs w:val="28"/>
          <w:rtl/>
          <w:lang w:bidi="ar-SA"/>
        </w:rPr>
        <w:t>ٓ</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إِلَي</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كَ</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w:t>
      </w:r>
      <w:r>
        <w:rPr>
          <w:rFonts w:ascii="KFGQPC Uthmanic Script HAFS" w:cs="KFGQPC Uthmanic Script HAFS" w:hint="eastAsia"/>
          <w:sz w:val="28"/>
          <w:szCs w:val="28"/>
          <w:rtl/>
          <w:lang w:bidi="ar-SA"/>
        </w:rPr>
        <w:t>لذِّك</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رَ</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لِتُبَيِّنَ</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لِلنَّاسِ</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مَا</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نُزِّلَ</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إِلَي</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هِم</w:t>
      </w:r>
      <w:r>
        <w:rPr>
          <w:rFonts w:ascii="KFGQPC Uthmanic Script HAFS" w:cs="KFGQPC Uthmanic Script HAFS" w:hint="cs"/>
          <w:sz w:val="28"/>
          <w:szCs w:val="28"/>
          <w:rtl/>
          <w:lang w:bidi="ar-SA"/>
        </w:rPr>
        <w:t>ۡ</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وَلَعَلَّهُم</w:t>
      </w:r>
      <w:r>
        <w:rPr>
          <w:rFonts w:ascii="KFGQPC Uthmanic Script HAFS" w:cs="KFGQPC Uthmanic Script HAFS" w:hint="cs"/>
          <w:sz w:val="28"/>
          <w:szCs w:val="28"/>
          <w:rtl/>
          <w:lang w:bidi="ar-SA"/>
        </w:rPr>
        <w:t>ۡ</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يَتَفَكَّرُونَ</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٤٤</w:t>
      </w:r>
      <w:r w:rsidR="00E86533">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Pr="00E86533">
        <w:rPr>
          <w:rFonts w:ascii="mylotus" w:hAnsi="mylotus" w:cs="mylotus"/>
          <w:szCs w:val="24"/>
          <w:rtl/>
          <w:lang w:bidi="ar-SA"/>
        </w:rPr>
        <w:t>[النحل: ٤٤]</w:t>
      </w:r>
      <w:r>
        <w:rPr>
          <w:rFonts w:ascii="KFGQPC Uthman Taha Naskh" w:cs="KFGQPC Uthman Taha Naskh"/>
          <w:sz w:val="28"/>
          <w:szCs w:val="28"/>
          <w:rtl/>
          <w:lang w:bidi="ar-SA"/>
        </w:rPr>
        <w:t xml:space="preserve">  </w:t>
      </w:r>
    </w:p>
    <w:p w:rsidR="00290D43" w:rsidRPr="00221C47" w:rsidRDefault="00902F98" w:rsidP="00E86533">
      <w:pPr>
        <w:pStyle w:val="a8"/>
        <w:spacing w:line="240" w:lineRule="auto"/>
        <w:rPr>
          <w:rFonts w:cs="B Lotus"/>
          <w:szCs w:val="28"/>
          <w:rtl/>
        </w:rPr>
      </w:pPr>
      <w:r w:rsidRPr="00221C47">
        <w:rPr>
          <w:rFonts w:cs="B Lotus" w:hint="cs"/>
          <w:szCs w:val="28"/>
          <w:rtl/>
        </w:rPr>
        <w:t>«</w:t>
      </w:r>
      <w:r w:rsidR="00290D43" w:rsidRPr="00221C47">
        <w:rPr>
          <w:rFonts w:cs="B Lotus" w:hint="cs"/>
          <w:szCs w:val="28"/>
          <w:rtl/>
        </w:rPr>
        <w:t>و قرآن را بر تو نازل كرده</w:t>
      </w:r>
      <w:r w:rsidR="0084759D" w:rsidRPr="00221C47">
        <w:rPr>
          <w:rFonts w:cs="B Lotus" w:hint="cs"/>
          <w:szCs w:val="28"/>
          <w:rtl/>
        </w:rPr>
        <w:t xml:space="preserve">‌ايم </w:t>
      </w:r>
      <w:r w:rsidRPr="00221C47">
        <w:rPr>
          <w:rFonts w:cs="B Lotus" w:hint="cs"/>
          <w:szCs w:val="28"/>
          <w:rtl/>
        </w:rPr>
        <w:t xml:space="preserve">تا </w:t>
      </w:r>
      <w:r w:rsidR="00290D43" w:rsidRPr="00221C47">
        <w:rPr>
          <w:rFonts w:cs="B Lotus" w:hint="cs"/>
          <w:szCs w:val="28"/>
          <w:rtl/>
        </w:rPr>
        <w:t>اين كه چيزي را براي مردم روشن سازي كه براي آنان فرستاده شده است (كه احكام و تعليمات اسلامي است) و تا اين كه آنان (قرآن را مطالعه كنند و درباره</w:t>
      </w:r>
      <w:r w:rsidR="00E86533">
        <w:rPr>
          <w:rFonts w:cs="B Lotus" w:hint="eastAsia"/>
          <w:szCs w:val="28"/>
          <w:rtl/>
        </w:rPr>
        <w:t>‌</w:t>
      </w:r>
      <w:r w:rsidR="00BF1669" w:rsidRPr="00221C47">
        <w:rPr>
          <w:rFonts w:cs="B Lotus" w:hint="cs"/>
          <w:szCs w:val="28"/>
          <w:rtl/>
        </w:rPr>
        <w:t xml:space="preserve">ي </w:t>
      </w:r>
      <w:r w:rsidR="00290D43" w:rsidRPr="00221C47">
        <w:rPr>
          <w:rFonts w:cs="B Lotus" w:hint="cs"/>
          <w:szCs w:val="28"/>
          <w:rtl/>
        </w:rPr>
        <w:t>مطالب آن) بينديشند.</w:t>
      </w:r>
      <w:r w:rsidR="00BF1669" w:rsidRPr="00221C47">
        <w:rPr>
          <w:rFonts w:cs="B Lotus" w:hint="cs"/>
          <w:szCs w:val="28"/>
          <w:rtl/>
        </w:rPr>
        <w:t>»</w:t>
      </w:r>
    </w:p>
    <w:p w:rsidR="00290D43" w:rsidRPr="00221C47" w:rsidRDefault="001D78CE" w:rsidP="00221C47">
      <w:pPr>
        <w:pStyle w:val="a8"/>
        <w:spacing w:line="240" w:lineRule="auto"/>
        <w:rPr>
          <w:rFonts w:cs="B Lotus"/>
          <w:szCs w:val="28"/>
          <w:rtl/>
        </w:rPr>
      </w:pPr>
      <w:r w:rsidRPr="00221C47">
        <w:rPr>
          <w:rFonts w:cs="B Lotus" w:hint="cs"/>
          <w:szCs w:val="28"/>
          <w:rtl/>
        </w:rPr>
        <w:t xml:space="preserve">و </w:t>
      </w:r>
      <w:r w:rsidR="00E21D08" w:rsidRPr="00221C47">
        <w:rPr>
          <w:rFonts w:cs="B Lotus" w:hint="cs"/>
          <w:szCs w:val="28"/>
          <w:rtl/>
        </w:rPr>
        <w:t>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90D43" w:rsidRPr="00221C47">
        <w:rPr>
          <w:rFonts w:cs="B Lotus" w:hint="cs"/>
          <w:szCs w:val="28"/>
          <w:rtl/>
        </w:rPr>
        <w:t xml:space="preserve"> نيز  با اسلوبي واضح</w:t>
      </w:r>
      <w:r w:rsidRPr="00221C47">
        <w:rPr>
          <w:rFonts w:cs="B Lotus" w:hint="cs"/>
          <w:szCs w:val="28"/>
          <w:rtl/>
        </w:rPr>
        <w:t>،</w:t>
      </w:r>
      <w:r w:rsidR="00290D43" w:rsidRPr="00221C47">
        <w:rPr>
          <w:rFonts w:cs="B Lotus" w:hint="cs"/>
          <w:szCs w:val="28"/>
          <w:rtl/>
        </w:rPr>
        <w:t xml:space="preserve"> و شيوه</w:t>
      </w:r>
      <w:r w:rsidR="0084759D" w:rsidRPr="00221C47">
        <w:rPr>
          <w:rFonts w:cs="B Lotus" w:hint="cs"/>
          <w:szCs w:val="28"/>
          <w:rtl/>
        </w:rPr>
        <w:t xml:space="preserve">‌اي </w:t>
      </w:r>
      <w:r w:rsidR="00290D43" w:rsidRPr="00221C47">
        <w:rPr>
          <w:rFonts w:cs="B Lotus" w:hint="cs"/>
          <w:szCs w:val="28"/>
          <w:rtl/>
        </w:rPr>
        <w:t>روشن</w:t>
      </w:r>
      <w:r w:rsidR="00973C84" w:rsidRPr="00221C47">
        <w:rPr>
          <w:rFonts w:cs="B Lotus" w:hint="cs"/>
          <w:szCs w:val="28"/>
          <w:rtl/>
        </w:rPr>
        <w:t>،</w:t>
      </w:r>
      <w:r w:rsidR="00290D43" w:rsidRPr="00221C47">
        <w:rPr>
          <w:rFonts w:cs="B Lotus" w:hint="cs"/>
          <w:szCs w:val="28"/>
          <w:rtl/>
        </w:rPr>
        <w:t xml:space="preserve"> تو</w:t>
      </w:r>
      <w:r w:rsidR="00973C84" w:rsidRPr="00221C47">
        <w:rPr>
          <w:rFonts w:cs="B Lotus" w:hint="cs"/>
          <w:szCs w:val="28"/>
          <w:rtl/>
        </w:rPr>
        <w:t>أ</w:t>
      </w:r>
      <w:r w:rsidR="00290D43" w:rsidRPr="00221C47">
        <w:rPr>
          <w:rFonts w:cs="B Lotus" w:hint="cs"/>
          <w:szCs w:val="28"/>
          <w:rtl/>
        </w:rPr>
        <w:t>م با اقوال</w:t>
      </w:r>
      <w:r w:rsidR="0084759D" w:rsidRPr="00221C47">
        <w:rPr>
          <w:rFonts w:cs="B Lotus" w:hint="cs"/>
          <w:szCs w:val="28"/>
          <w:rtl/>
        </w:rPr>
        <w:t>،</w:t>
      </w:r>
      <w:r w:rsidR="00290D43" w:rsidRPr="00221C47">
        <w:rPr>
          <w:rFonts w:cs="B Lotus" w:hint="cs"/>
          <w:szCs w:val="28"/>
          <w:rtl/>
        </w:rPr>
        <w:t xml:space="preserve"> افعال و ت</w:t>
      </w:r>
      <w:r w:rsidR="00973C84" w:rsidRPr="00221C47">
        <w:rPr>
          <w:rFonts w:cs="B Lotus" w:hint="cs"/>
          <w:szCs w:val="28"/>
          <w:rtl/>
        </w:rPr>
        <w:t>أ</w:t>
      </w:r>
      <w:r w:rsidR="00290D43" w:rsidRPr="00221C47">
        <w:rPr>
          <w:rFonts w:cs="B Lotus" w:hint="cs"/>
          <w:szCs w:val="28"/>
          <w:rtl/>
        </w:rPr>
        <w:t>ييدات خويش به بيان و توضيح آن پرداخت.</w:t>
      </w:r>
    </w:p>
    <w:p w:rsidR="00290D43" w:rsidRPr="00221C47" w:rsidRDefault="001D78CE" w:rsidP="00221C47">
      <w:pPr>
        <w:pStyle w:val="a8"/>
        <w:spacing w:line="240" w:lineRule="auto"/>
        <w:rPr>
          <w:rFonts w:cs="B Lotus"/>
          <w:szCs w:val="28"/>
          <w:rtl/>
        </w:rPr>
      </w:pPr>
      <w:r w:rsidRPr="00221C47">
        <w:rPr>
          <w:rFonts w:cs="B Lotus" w:hint="cs"/>
          <w:szCs w:val="28"/>
          <w:rtl/>
        </w:rPr>
        <w:t>و خدا از صحابه</w:t>
      </w:r>
      <w:r w:rsidR="00973C84" w:rsidRPr="00221C47">
        <w:rPr>
          <w:rFonts w:cs="B Lotus" w:hint="cs"/>
          <w:sz w:val="28"/>
          <w:szCs w:val="28"/>
          <w:rtl/>
        </w:rPr>
        <w:sym w:font="AGA Arabesque" w:char="F079"/>
      </w:r>
      <w:r w:rsidR="001C3FF6" w:rsidRPr="00221C47">
        <w:rPr>
          <w:rFonts w:cs="Times New Roman" w:hint="cs"/>
          <w:sz w:val="8"/>
          <w:szCs w:val="28"/>
          <w:rtl/>
        </w:rPr>
        <w:t> </w:t>
      </w:r>
      <w:r w:rsidR="00290D43" w:rsidRPr="00221C47">
        <w:rPr>
          <w:rFonts w:cs="B Lotus" w:hint="cs"/>
          <w:szCs w:val="28"/>
          <w:rtl/>
        </w:rPr>
        <w:t>راضي و خشنود باد</w:t>
      </w:r>
      <w:r w:rsidR="00973C84" w:rsidRPr="00221C47">
        <w:rPr>
          <w:rFonts w:cs="B Lotus" w:hint="cs"/>
          <w:szCs w:val="28"/>
          <w:rtl/>
        </w:rPr>
        <w:t>؛</w:t>
      </w:r>
      <w:r w:rsidR="00290D43" w:rsidRPr="00221C47">
        <w:rPr>
          <w:rFonts w:cs="B Lotus" w:hint="cs"/>
          <w:szCs w:val="28"/>
          <w:rtl/>
        </w:rPr>
        <w:t xml:space="preserve"> كساني كه سنت نبوي را از پيامبر بزرگوار اسلام فراگرفتند و به حفظ و صيانت آن مبادرت نمودند و همانگونه كه خود شنيدند، بدون هيچگونه تغيير و تبديل</w:t>
      </w:r>
      <w:r w:rsidR="00133872" w:rsidRPr="00221C47">
        <w:rPr>
          <w:rFonts w:cs="B Lotus" w:hint="cs"/>
          <w:szCs w:val="28"/>
          <w:rtl/>
        </w:rPr>
        <w:t>،</w:t>
      </w:r>
      <w:r w:rsidR="00290D43" w:rsidRPr="00221C47">
        <w:rPr>
          <w:rFonts w:cs="B Lotus" w:hint="cs"/>
          <w:szCs w:val="28"/>
          <w:rtl/>
        </w:rPr>
        <w:t xml:space="preserve"> آن را براي مسلمانان نقل نمودند و به سمع آنها رساندند.</w:t>
      </w:r>
    </w:p>
    <w:p w:rsidR="00290D43" w:rsidRPr="00221C47" w:rsidRDefault="00290D43" w:rsidP="00221C47">
      <w:pPr>
        <w:pStyle w:val="a8"/>
        <w:spacing w:line="240" w:lineRule="auto"/>
        <w:rPr>
          <w:rFonts w:cs="B Lotus"/>
          <w:szCs w:val="28"/>
          <w:rtl/>
        </w:rPr>
      </w:pPr>
      <w:r w:rsidRPr="00221C47">
        <w:rPr>
          <w:rFonts w:cs="B Lotus" w:hint="cs"/>
          <w:szCs w:val="28"/>
          <w:rtl/>
        </w:rPr>
        <w:t>و رحمت و آمرزش خدا بر س</w:t>
      </w:r>
      <w:r w:rsidR="00133872" w:rsidRPr="00221C47">
        <w:rPr>
          <w:rFonts w:cs="B Lotus" w:hint="cs"/>
          <w:szCs w:val="28"/>
          <w:rtl/>
        </w:rPr>
        <w:t>َ</w:t>
      </w:r>
      <w:r w:rsidRPr="00221C47">
        <w:rPr>
          <w:rFonts w:cs="B Lotus" w:hint="cs"/>
          <w:szCs w:val="28"/>
          <w:rtl/>
        </w:rPr>
        <w:t>ل</w:t>
      </w:r>
      <w:r w:rsidR="00133872" w:rsidRPr="00221C47">
        <w:rPr>
          <w:rFonts w:cs="B Lotus" w:hint="cs"/>
          <w:szCs w:val="28"/>
          <w:rtl/>
        </w:rPr>
        <w:t>َ</w:t>
      </w:r>
      <w:r w:rsidRPr="00221C47">
        <w:rPr>
          <w:rFonts w:cs="B Lotus" w:hint="cs"/>
          <w:szCs w:val="28"/>
          <w:rtl/>
        </w:rPr>
        <w:t>ف صالح باد؛ كساني كه سنت گهربار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را نسل به نسل به آيندگان و پيشينيان منتقل كردند و قواعد و ضوابط</w:t>
      </w:r>
      <w:r w:rsidR="00973C84" w:rsidRPr="00221C47">
        <w:rPr>
          <w:rFonts w:cs="B Lotus" w:hint="cs"/>
          <w:szCs w:val="28"/>
          <w:rtl/>
        </w:rPr>
        <w:t>ِ</w:t>
      </w:r>
      <w:r w:rsidRPr="00221C47">
        <w:rPr>
          <w:rFonts w:cs="B Lotus" w:hint="cs"/>
          <w:szCs w:val="28"/>
          <w:rtl/>
        </w:rPr>
        <w:t xml:space="preserve"> دقيقي را جهت دريافت روايت و نقل</w:t>
      </w:r>
      <w:r w:rsidR="00133872" w:rsidRPr="00221C47">
        <w:rPr>
          <w:rFonts w:cs="B Lotus" w:hint="cs"/>
          <w:szCs w:val="28"/>
          <w:rtl/>
        </w:rPr>
        <w:t>ِ</w:t>
      </w:r>
      <w:r w:rsidRPr="00221C47">
        <w:rPr>
          <w:rFonts w:cs="B Lotus" w:hint="cs"/>
          <w:szCs w:val="28"/>
          <w:rtl/>
        </w:rPr>
        <w:t xml:space="preserve"> </w:t>
      </w:r>
      <w:r w:rsidR="00973C84" w:rsidRPr="00221C47">
        <w:rPr>
          <w:rFonts w:cs="B Lotus" w:hint="cs"/>
          <w:szCs w:val="28"/>
          <w:rtl/>
        </w:rPr>
        <w:t>حديث</w:t>
      </w:r>
      <w:r w:rsidR="00133872" w:rsidRPr="00221C47">
        <w:rPr>
          <w:rFonts w:cs="B Lotus" w:hint="cs"/>
          <w:szCs w:val="28"/>
          <w:rtl/>
        </w:rPr>
        <w:t>ِ</w:t>
      </w:r>
      <w:r w:rsidR="00973C84" w:rsidRPr="00221C47">
        <w:rPr>
          <w:rFonts w:cs="B Lotus" w:hint="cs"/>
          <w:szCs w:val="28"/>
          <w:rtl/>
        </w:rPr>
        <w:t xml:space="preserve"> </w:t>
      </w:r>
      <w:r w:rsidRPr="00221C47">
        <w:rPr>
          <w:rFonts w:cs="B Lotus" w:hint="cs"/>
          <w:szCs w:val="28"/>
          <w:rtl/>
        </w:rPr>
        <w:t>صحيح</w:t>
      </w:r>
      <w:r w:rsidR="00973C84" w:rsidRPr="00221C47">
        <w:rPr>
          <w:rFonts w:cs="B Lotus" w:hint="cs"/>
          <w:szCs w:val="28"/>
          <w:rtl/>
        </w:rPr>
        <w:t>،</w:t>
      </w:r>
      <w:r w:rsidRPr="00221C47">
        <w:rPr>
          <w:rFonts w:cs="B Lotus" w:hint="cs"/>
          <w:szCs w:val="28"/>
          <w:rtl/>
        </w:rPr>
        <w:t xml:space="preserve"> و پاكسازي آن از دستبرد دشمنان و بدخواهان وضع نمودند.</w:t>
      </w:r>
    </w:p>
    <w:p w:rsidR="00290D43" w:rsidRPr="00221C47" w:rsidRDefault="00973C84" w:rsidP="00221C47">
      <w:pPr>
        <w:pStyle w:val="a8"/>
        <w:spacing w:line="240" w:lineRule="auto"/>
        <w:rPr>
          <w:rFonts w:cs="B Lotus"/>
          <w:szCs w:val="28"/>
          <w:rtl/>
        </w:rPr>
      </w:pPr>
      <w:r w:rsidRPr="00221C47">
        <w:rPr>
          <w:rFonts w:cs="B Lotus" w:hint="cs"/>
          <w:szCs w:val="28"/>
          <w:rtl/>
        </w:rPr>
        <w:t>و خداوند متعا</w:t>
      </w:r>
      <w:r w:rsidR="00290D43" w:rsidRPr="00221C47">
        <w:rPr>
          <w:rFonts w:cs="B Lotus" w:hint="cs"/>
          <w:szCs w:val="28"/>
          <w:rtl/>
        </w:rPr>
        <w:t>ل به علماء و دانشمنداني كه پس از سلف پا به عرصه</w:t>
      </w:r>
      <w:r w:rsidR="0050340D" w:rsidRPr="00221C47">
        <w:rPr>
          <w:rFonts w:cs="B Lotus" w:hint="cs"/>
          <w:szCs w:val="28"/>
          <w:rtl/>
        </w:rPr>
        <w:t>‌ي</w:t>
      </w:r>
      <w:r w:rsidR="00290D43" w:rsidRPr="00221C47">
        <w:rPr>
          <w:rFonts w:cs="B Lotus" w:hint="cs"/>
          <w:szCs w:val="28"/>
          <w:rtl/>
        </w:rPr>
        <w:t xml:space="preserve"> وجود گذاشته</w:t>
      </w:r>
      <w:r w:rsidR="0084759D" w:rsidRPr="00221C47">
        <w:rPr>
          <w:rFonts w:cs="B Lotus" w:hint="cs"/>
          <w:szCs w:val="28"/>
          <w:rtl/>
        </w:rPr>
        <w:t xml:space="preserve">‌اند </w:t>
      </w:r>
      <w:r w:rsidR="00290D43" w:rsidRPr="00221C47">
        <w:rPr>
          <w:rFonts w:cs="B Lotus" w:hint="cs"/>
          <w:szCs w:val="28"/>
          <w:rtl/>
        </w:rPr>
        <w:t>نيز جزاء و پاداش خير عنايت فرمايد</w:t>
      </w:r>
      <w:r w:rsidR="00405D7E" w:rsidRPr="00221C47">
        <w:rPr>
          <w:rFonts w:cs="B Lotus" w:hint="cs"/>
          <w:szCs w:val="28"/>
          <w:rtl/>
        </w:rPr>
        <w:t>؛</w:t>
      </w:r>
      <w:r w:rsidR="00290D43" w:rsidRPr="00221C47">
        <w:rPr>
          <w:rFonts w:cs="B Lotus" w:hint="cs"/>
          <w:szCs w:val="28"/>
          <w:rtl/>
        </w:rPr>
        <w:t xml:space="preserve"> كساني كه قواعد و اصول دريافت روايت و درايت</w:t>
      </w:r>
      <w:r w:rsidR="00405D7E" w:rsidRPr="00221C47">
        <w:rPr>
          <w:rFonts w:cs="B Lotus" w:hint="cs"/>
          <w:szCs w:val="28"/>
          <w:rtl/>
        </w:rPr>
        <w:t>ِ</w:t>
      </w:r>
      <w:r w:rsidR="00290D43" w:rsidRPr="00221C47">
        <w:rPr>
          <w:rFonts w:cs="B Lotus" w:hint="cs"/>
          <w:szCs w:val="28"/>
          <w:rtl/>
        </w:rPr>
        <w:t xml:space="preserve"> صحيح</w:t>
      </w:r>
      <w:r w:rsidR="00405D7E" w:rsidRPr="00221C47">
        <w:rPr>
          <w:rFonts w:cs="B Lotus" w:hint="cs"/>
          <w:szCs w:val="28"/>
          <w:rtl/>
        </w:rPr>
        <w:t>ِ</w:t>
      </w:r>
      <w:r w:rsidR="00290D43" w:rsidRPr="00221C47">
        <w:rPr>
          <w:rFonts w:cs="B Lotus" w:hint="cs"/>
          <w:szCs w:val="28"/>
          <w:rtl/>
        </w:rPr>
        <w:t xml:space="preserve"> حديث را از سلف فراگرفتند و به تهذيب و ترتيب و تدوين و گردآوري آن قواعد در كتابهاي مستقل</w:t>
      </w:r>
      <w:r w:rsidR="00405D7E" w:rsidRPr="00221C47">
        <w:rPr>
          <w:rFonts w:cs="B Lotus" w:hint="cs"/>
          <w:szCs w:val="28"/>
          <w:rtl/>
        </w:rPr>
        <w:t>،</w:t>
      </w:r>
      <w:r w:rsidR="00290D43" w:rsidRPr="00221C47">
        <w:rPr>
          <w:rFonts w:cs="B Lotus" w:hint="cs"/>
          <w:szCs w:val="28"/>
          <w:rtl/>
        </w:rPr>
        <w:t xml:space="preserve"> همت گماردند كه بعدها همان كتابها به «</w:t>
      </w:r>
      <w:r w:rsidR="00290D43" w:rsidRPr="00221C47">
        <w:rPr>
          <w:rStyle w:val="Char"/>
          <w:rFonts w:cs="B Lotus" w:hint="cs"/>
          <w:szCs w:val="28"/>
          <w:rtl/>
        </w:rPr>
        <w:t>علم</w:t>
      </w:r>
      <w:r w:rsidR="00405D7E" w:rsidRPr="00221C47">
        <w:rPr>
          <w:rStyle w:val="Char"/>
          <w:rFonts w:cs="B Lotus" w:hint="cs"/>
          <w:szCs w:val="28"/>
          <w:rtl/>
        </w:rPr>
        <w:t xml:space="preserve"> مصطلح الحديث</w:t>
      </w:r>
      <w:r w:rsidR="00B01723">
        <w:rPr>
          <w:rFonts w:cs="B Lotus" w:hint="cs"/>
          <w:szCs w:val="28"/>
          <w:rtl/>
        </w:rPr>
        <w:t>» ناميده شدند</w:t>
      </w:r>
      <w:r w:rsidR="001D78CE" w:rsidRPr="00221C47">
        <w:rPr>
          <w:rStyle w:val="FootnoteReference"/>
          <w:rFonts w:cs="B Lotus"/>
          <w:szCs w:val="28"/>
          <w:rtl/>
        </w:rPr>
        <w:footnoteReference w:id="1"/>
      </w:r>
      <w:r w:rsidR="00B01723">
        <w:rPr>
          <w:rFonts w:cs="B Lotus" w:hint="cs"/>
          <w:szCs w:val="28"/>
          <w:rtl/>
        </w:rPr>
        <w:t>.</w:t>
      </w:r>
    </w:p>
    <w:p w:rsidR="00290D43" w:rsidRPr="00221C47" w:rsidRDefault="00290D43" w:rsidP="00221C47">
      <w:pPr>
        <w:pStyle w:val="a0"/>
        <w:spacing w:line="240" w:lineRule="auto"/>
        <w:rPr>
          <w:rFonts w:cs="B Lotus"/>
          <w:szCs w:val="28"/>
          <w:rtl/>
        </w:rPr>
      </w:pPr>
      <w:r w:rsidRPr="00221C47">
        <w:rPr>
          <w:rFonts w:cs="B Lotus" w:hint="cs"/>
          <w:szCs w:val="28"/>
          <w:rtl/>
        </w:rPr>
        <w:t>اما بعد:</w:t>
      </w:r>
    </w:p>
    <w:p w:rsidR="00290D43" w:rsidRPr="00221C47" w:rsidRDefault="00290D43" w:rsidP="00221C47">
      <w:pPr>
        <w:pStyle w:val="a8"/>
        <w:spacing w:line="240" w:lineRule="auto"/>
        <w:rPr>
          <w:rFonts w:cs="B Lotus"/>
          <w:szCs w:val="28"/>
          <w:rtl/>
        </w:rPr>
      </w:pPr>
      <w:r w:rsidRPr="00221C47">
        <w:rPr>
          <w:rFonts w:cs="B Lotus" w:hint="cs"/>
          <w:szCs w:val="28"/>
          <w:rtl/>
        </w:rPr>
        <w:t>از زماني كه در دانشكد</w:t>
      </w:r>
      <w:r w:rsidR="00405D7E" w:rsidRPr="00221C47">
        <w:rPr>
          <w:rFonts w:cs="B Lotus" w:hint="cs"/>
          <w:szCs w:val="28"/>
          <w:rtl/>
        </w:rPr>
        <w:t>ه‌ي</w:t>
      </w:r>
      <w:r w:rsidRPr="00221C47">
        <w:rPr>
          <w:rFonts w:cs="B Lotus" w:hint="cs"/>
          <w:szCs w:val="28"/>
          <w:rtl/>
        </w:rPr>
        <w:t xml:space="preserve"> شريعت اسلامي مدينه</w:t>
      </w:r>
      <w:r w:rsidR="00405D7E" w:rsidRPr="00221C47">
        <w:rPr>
          <w:rFonts w:cs="B Lotus" w:hint="cs"/>
          <w:szCs w:val="28"/>
          <w:rtl/>
        </w:rPr>
        <w:t>‌ي</w:t>
      </w:r>
      <w:r w:rsidRPr="00221C47">
        <w:rPr>
          <w:rFonts w:cs="B Lotus" w:hint="cs"/>
          <w:szCs w:val="28"/>
          <w:rtl/>
        </w:rPr>
        <w:t xml:space="preserve"> منوره</w:t>
      </w:r>
      <w:r w:rsidR="00405D7E" w:rsidRPr="00221C47">
        <w:rPr>
          <w:rFonts w:cs="B Lotus" w:hint="cs"/>
          <w:szCs w:val="28"/>
          <w:rtl/>
        </w:rPr>
        <w:t>،</w:t>
      </w:r>
      <w:r w:rsidRPr="00221C47">
        <w:rPr>
          <w:rFonts w:cs="B Lotus" w:hint="cs"/>
          <w:szCs w:val="28"/>
          <w:rtl/>
        </w:rPr>
        <w:t xml:space="preserve"> طي چندين سال عهده دار تدريس علم «</w:t>
      </w:r>
      <w:r w:rsidRPr="00221C47">
        <w:rPr>
          <w:rStyle w:val="Char"/>
          <w:rFonts w:cs="B Lotus" w:hint="cs"/>
          <w:szCs w:val="28"/>
          <w:rtl/>
        </w:rPr>
        <w:t>مصطلح الحديث</w:t>
      </w:r>
      <w:r w:rsidRPr="00221C47">
        <w:rPr>
          <w:rFonts w:cs="B Lotus" w:hint="cs"/>
          <w:szCs w:val="28"/>
          <w:rtl/>
        </w:rPr>
        <w:t xml:space="preserve">» بودم </w:t>
      </w:r>
      <w:r w:rsidR="00405D7E" w:rsidRPr="00221C47">
        <w:rPr>
          <w:rFonts w:cs="B Lotus" w:hint="cs"/>
          <w:szCs w:val="28"/>
          <w:rtl/>
        </w:rPr>
        <w:t xml:space="preserve">- </w:t>
      </w:r>
      <w:r w:rsidRPr="00221C47">
        <w:rPr>
          <w:rFonts w:cs="B Lotus" w:hint="cs"/>
          <w:szCs w:val="28"/>
          <w:rtl/>
        </w:rPr>
        <w:t>و در آن زمان</w:t>
      </w:r>
      <w:r w:rsidR="00752011" w:rsidRPr="00221C47">
        <w:rPr>
          <w:rFonts w:cs="B Lotus" w:hint="cs"/>
          <w:szCs w:val="28"/>
          <w:rtl/>
        </w:rPr>
        <w:t>،</w:t>
      </w:r>
      <w:r w:rsidRPr="00221C47">
        <w:rPr>
          <w:rFonts w:cs="B Lotus" w:hint="cs"/>
          <w:szCs w:val="28"/>
          <w:rtl/>
        </w:rPr>
        <w:t xml:space="preserve"> تدريس كتاب «</w:t>
      </w:r>
      <w:r w:rsidRPr="00221C47">
        <w:rPr>
          <w:rStyle w:val="Char"/>
          <w:rFonts w:cs="B Lotus" w:hint="cs"/>
          <w:szCs w:val="28"/>
          <w:rtl/>
        </w:rPr>
        <w:t>علوم الحديث</w:t>
      </w:r>
      <w:r w:rsidRPr="00221C47">
        <w:rPr>
          <w:rFonts w:cs="B Lotus" w:hint="cs"/>
          <w:szCs w:val="28"/>
          <w:rtl/>
        </w:rPr>
        <w:t>» ابن صلاح مقر</w:t>
      </w:r>
      <w:r w:rsidR="00752011" w:rsidRPr="00221C47">
        <w:rPr>
          <w:rFonts w:cs="B Lotus" w:hint="cs"/>
          <w:szCs w:val="28"/>
          <w:rtl/>
        </w:rPr>
        <w:t>ّ</w:t>
      </w:r>
      <w:r w:rsidRPr="00221C47">
        <w:rPr>
          <w:rFonts w:cs="B Lotus" w:hint="cs"/>
          <w:szCs w:val="28"/>
          <w:rtl/>
        </w:rPr>
        <w:t>ر بود كه بعدها به عوض آن</w:t>
      </w:r>
      <w:r w:rsidR="00405D7E" w:rsidRPr="00221C47">
        <w:rPr>
          <w:rFonts w:cs="B Lotus" w:hint="cs"/>
          <w:szCs w:val="28"/>
          <w:rtl/>
        </w:rPr>
        <w:t>،</w:t>
      </w:r>
      <w:r w:rsidRPr="00221C47">
        <w:rPr>
          <w:rFonts w:cs="B Lotus" w:hint="cs"/>
          <w:szCs w:val="28"/>
          <w:rtl/>
        </w:rPr>
        <w:t xml:space="preserve"> </w:t>
      </w:r>
      <w:r w:rsidR="00752011" w:rsidRPr="00221C47">
        <w:rPr>
          <w:rFonts w:cs="B Lotus" w:hint="cs"/>
          <w:szCs w:val="28"/>
          <w:rtl/>
        </w:rPr>
        <w:t>تدريس مختصر آن، يعني كتاب «</w:t>
      </w:r>
      <w:r w:rsidR="00752011" w:rsidRPr="00221C47">
        <w:rPr>
          <w:rStyle w:val="Char"/>
          <w:rFonts w:cs="B Lotus" w:hint="cs"/>
          <w:szCs w:val="28"/>
          <w:rtl/>
        </w:rPr>
        <w:t>تقريب</w:t>
      </w:r>
      <w:r w:rsidR="00752011" w:rsidRPr="00221C47">
        <w:rPr>
          <w:rFonts w:cs="B Lotus" w:hint="cs"/>
          <w:szCs w:val="28"/>
          <w:rtl/>
        </w:rPr>
        <w:t xml:space="preserve">» علامه نووي، مقرّر گرديد - همراه با دانشجويان دانشكده ي شريعت در </w:t>
      </w:r>
      <w:r w:rsidRPr="00221C47">
        <w:rPr>
          <w:rFonts w:cs="B Lotus" w:hint="cs"/>
          <w:szCs w:val="28"/>
          <w:rtl/>
        </w:rPr>
        <w:t xml:space="preserve">تعليم و آموزش و مطالعه و تحقيق اين دو كتاب درسي - با عظمت و شكوه آنها و فراواني فوائد آن دو </w:t>
      </w:r>
      <w:r w:rsidR="00752011" w:rsidRPr="00221C47">
        <w:rPr>
          <w:rFonts w:cs="B Lotus" w:hint="cs"/>
          <w:szCs w:val="28"/>
          <w:rtl/>
        </w:rPr>
        <w:t xml:space="preserve">- </w:t>
      </w:r>
      <w:r w:rsidRPr="00221C47">
        <w:rPr>
          <w:rFonts w:cs="B Lotus" w:hint="cs"/>
          <w:szCs w:val="28"/>
          <w:rtl/>
        </w:rPr>
        <w:t>احساس دشواري و سختي و پيچيدگي و زحمت نموديم كه در اين زمينه</w:t>
      </w:r>
      <w:r w:rsidR="002C1BA0" w:rsidRPr="00221C47">
        <w:rPr>
          <w:rFonts w:cs="B Lotus" w:hint="cs"/>
          <w:szCs w:val="28"/>
          <w:rtl/>
        </w:rPr>
        <w:t xml:space="preserve"> مي‌</w:t>
      </w:r>
      <w:r w:rsidRPr="00221C47">
        <w:rPr>
          <w:rFonts w:cs="B Lotus" w:hint="cs"/>
          <w:szCs w:val="28"/>
          <w:rtl/>
        </w:rPr>
        <w:t>توان به اين دشواريها و سختي</w:t>
      </w:r>
      <w:r w:rsidR="002C1BA0" w:rsidRPr="00221C47">
        <w:rPr>
          <w:rFonts w:cs="B Lotus" w:hint="cs"/>
          <w:szCs w:val="28"/>
          <w:rtl/>
        </w:rPr>
        <w:t xml:space="preserve">‌ها </w:t>
      </w:r>
      <w:r w:rsidRPr="00221C47">
        <w:rPr>
          <w:rFonts w:cs="B Lotus" w:hint="cs"/>
          <w:szCs w:val="28"/>
          <w:rtl/>
        </w:rPr>
        <w:t>اشاره كرد: درازگويي و تطويل در برخي از مباحث، به ويژه در كتاب ابن صلاح</w:t>
      </w:r>
      <w:r w:rsidR="00EC4A9F" w:rsidRPr="00221C47">
        <w:rPr>
          <w:rStyle w:val="FootnoteReference"/>
          <w:rFonts w:cs="B Lotus"/>
          <w:szCs w:val="28"/>
          <w:rtl/>
        </w:rPr>
        <w:footnoteReference w:id="2"/>
      </w:r>
      <w:r w:rsidR="00D3672A" w:rsidRPr="00221C47">
        <w:rPr>
          <w:rFonts w:cs="B Lotus" w:hint="cs"/>
          <w:szCs w:val="28"/>
          <w:rtl/>
        </w:rPr>
        <w:t>،</w:t>
      </w:r>
      <w:r w:rsidRPr="00221C47">
        <w:rPr>
          <w:rFonts w:cs="B Lotus" w:hint="cs"/>
          <w:szCs w:val="28"/>
          <w:rtl/>
        </w:rPr>
        <w:t xml:space="preserve"> و يا مختصر گويي </w:t>
      </w:r>
      <w:r w:rsidR="00E95B7B" w:rsidRPr="00221C47">
        <w:rPr>
          <w:rFonts w:cs="B Lotus" w:hint="cs"/>
          <w:szCs w:val="28"/>
          <w:rtl/>
        </w:rPr>
        <w:t>[</w:t>
      </w:r>
      <w:r w:rsidRPr="00221C47">
        <w:rPr>
          <w:rFonts w:cs="B Lotus" w:hint="cs"/>
          <w:szCs w:val="28"/>
          <w:rtl/>
        </w:rPr>
        <w:t>و ايجاز م</w:t>
      </w:r>
      <w:r w:rsidR="00E2157C" w:rsidRPr="00221C47">
        <w:rPr>
          <w:rFonts w:cs="B Lotus" w:hint="cs"/>
          <w:szCs w:val="28"/>
          <w:rtl/>
        </w:rPr>
        <w:t>ُ</w:t>
      </w:r>
      <w:r w:rsidRPr="00221C47">
        <w:rPr>
          <w:rFonts w:cs="B Lotus" w:hint="cs"/>
          <w:szCs w:val="28"/>
          <w:rtl/>
        </w:rPr>
        <w:t>خل</w:t>
      </w:r>
      <w:r w:rsidR="00E95B7B" w:rsidRPr="00221C47">
        <w:rPr>
          <w:rFonts w:cs="B Lotus" w:hint="cs"/>
          <w:szCs w:val="28"/>
          <w:rtl/>
        </w:rPr>
        <w:t>]</w:t>
      </w:r>
      <w:r w:rsidRPr="00221C47">
        <w:rPr>
          <w:rFonts w:cs="B Lotus" w:hint="cs"/>
          <w:szCs w:val="28"/>
          <w:rtl/>
        </w:rPr>
        <w:t xml:space="preserve"> در برخي ديگر از مباحث، به ويژه در كتاب نووي</w:t>
      </w:r>
      <w:r w:rsidR="00E2157C" w:rsidRPr="00221C47">
        <w:rPr>
          <w:rStyle w:val="FootnoteReference"/>
          <w:rFonts w:cs="B Lotus"/>
          <w:szCs w:val="28"/>
          <w:rtl/>
        </w:rPr>
        <w:footnoteReference w:id="3"/>
      </w:r>
      <w:r w:rsidRPr="00221C47">
        <w:rPr>
          <w:rFonts w:cs="B Lotus" w:hint="cs"/>
          <w:szCs w:val="28"/>
          <w:rtl/>
        </w:rPr>
        <w:t>. و يا دشواري و پيچيدگي عبارت و ياعدم تكامل برخي از مباحث</w:t>
      </w:r>
      <w:r w:rsidR="00A83704" w:rsidRPr="00221C47">
        <w:rPr>
          <w:rStyle w:val="FootnoteReference"/>
          <w:rFonts w:cs="B Lotus"/>
          <w:szCs w:val="28"/>
          <w:rtl/>
        </w:rPr>
        <w:footnoteReference w:id="4"/>
      </w:r>
      <w:r w:rsidR="00823C53" w:rsidRPr="00221C47">
        <w:rPr>
          <w:rFonts w:cs="B Lotus" w:hint="cs"/>
          <w:szCs w:val="28"/>
          <w:rtl/>
        </w:rPr>
        <w:t xml:space="preserve"> مانند</w:t>
      </w:r>
      <w:r w:rsidRPr="00221C47">
        <w:rPr>
          <w:rFonts w:cs="B Lotus" w:hint="cs"/>
          <w:szCs w:val="28"/>
          <w:rtl/>
        </w:rPr>
        <w:t xml:space="preserve">: ترك تعريف يك موضوع يا يك بحث </w:t>
      </w:r>
      <w:r w:rsidR="00E95B7B" w:rsidRPr="00221C47">
        <w:rPr>
          <w:rFonts w:cs="B Lotus" w:hint="cs"/>
          <w:szCs w:val="28"/>
          <w:rtl/>
        </w:rPr>
        <w:t>[</w:t>
      </w:r>
      <w:r w:rsidRPr="00221C47">
        <w:rPr>
          <w:rFonts w:cs="B Lotus" w:hint="cs"/>
          <w:szCs w:val="28"/>
          <w:rtl/>
        </w:rPr>
        <w:t>مثلا</w:t>
      </w:r>
      <w:r w:rsidR="00823C53" w:rsidRPr="00221C47">
        <w:rPr>
          <w:rFonts w:cs="B Lotus" w:hint="cs"/>
          <w:szCs w:val="28"/>
          <w:rtl/>
        </w:rPr>
        <w:t>ً</w:t>
      </w:r>
      <w:r w:rsidR="00E95B7B" w:rsidRPr="00221C47">
        <w:rPr>
          <w:rFonts w:cs="B Lotus" w:hint="cs"/>
          <w:szCs w:val="28"/>
          <w:rtl/>
        </w:rPr>
        <w:t>]</w:t>
      </w:r>
      <w:r w:rsidR="00823C53" w:rsidRPr="00221C47">
        <w:rPr>
          <w:rFonts w:cs="B Lotus" w:hint="cs"/>
          <w:szCs w:val="28"/>
          <w:rtl/>
        </w:rPr>
        <w:t>،</w:t>
      </w:r>
      <w:r w:rsidRPr="00221C47">
        <w:rPr>
          <w:rFonts w:cs="B Lotus" w:hint="cs"/>
          <w:szCs w:val="28"/>
          <w:rtl/>
        </w:rPr>
        <w:t xml:space="preserve"> يا ناديده گرفتن مثال و ذكر نكردن آن، يا بيان نكردن فايده</w:t>
      </w:r>
      <w:r w:rsidR="00823C53" w:rsidRPr="00221C47">
        <w:rPr>
          <w:rFonts w:cs="B Lotus" w:hint="cs"/>
          <w:szCs w:val="28"/>
          <w:rtl/>
        </w:rPr>
        <w:t>‌ي</w:t>
      </w:r>
      <w:r w:rsidR="00D3672A" w:rsidRPr="00221C47">
        <w:rPr>
          <w:rFonts w:cs="B Lotus" w:hint="cs"/>
          <w:szCs w:val="28"/>
          <w:rtl/>
        </w:rPr>
        <w:t xml:space="preserve"> يك بحث و يا</w:t>
      </w:r>
      <w:r w:rsidR="00381482">
        <w:rPr>
          <w:rFonts w:cs="B Lotus" w:hint="cs"/>
          <w:szCs w:val="28"/>
          <w:rtl/>
        </w:rPr>
        <w:t>.</w:t>
      </w:r>
      <w:r w:rsidR="00D3672A" w:rsidRPr="00221C47">
        <w:rPr>
          <w:rFonts w:cs="B Lotus" w:hint="cs"/>
          <w:szCs w:val="28"/>
          <w:rtl/>
        </w:rPr>
        <w:t>..</w:t>
      </w:r>
    </w:p>
    <w:p w:rsidR="00290D43" w:rsidRPr="00221C47" w:rsidRDefault="00290D43" w:rsidP="00221C47">
      <w:pPr>
        <w:pStyle w:val="a8"/>
        <w:spacing w:line="240" w:lineRule="auto"/>
        <w:rPr>
          <w:rFonts w:cs="B Lotus"/>
          <w:szCs w:val="28"/>
          <w:rtl/>
        </w:rPr>
      </w:pPr>
      <w:r w:rsidRPr="00221C47">
        <w:rPr>
          <w:rFonts w:cs="B Lotus" w:hint="cs"/>
          <w:szCs w:val="28"/>
          <w:rtl/>
        </w:rPr>
        <w:t xml:space="preserve">و علاوه از اين دو كتاب </w:t>
      </w:r>
      <w:r w:rsidR="00E95B7B" w:rsidRPr="00221C47">
        <w:rPr>
          <w:rFonts w:cs="B Lotus" w:hint="cs"/>
          <w:szCs w:val="28"/>
          <w:rtl/>
        </w:rPr>
        <w:t>[</w:t>
      </w:r>
      <w:r w:rsidR="00B5791B" w:rsidRPr="00221C47">
        <w:rPr>
          <w:rFonts w:cs="B Lotus" w:hint="cs"/>
          <w:szCs w:val="28"/>
          <w:rtl/>
        </w:rPr>
        <w:t xml:space="preserve">= </w:t>
      </w:r>
      <w:r w:rsidRPr="00221C47">
        <w:rPr>
          <w:rFonts w:cs="B Lotus" w:hint="cs"/>
          <w:szCs w:val="28"/>
          <w:rtl/>
        </w:rPr>
        <w:t>كتاب ابن صلاح و كتاب نووي</w:t>
      </w:r>
      <w:r w:rsidR="00E95B7B" w:rsidRPr="00221C47">
        <w:rPr>
          <w:rFonts w:cs="B Lotus" w:hint="cs"/>
          <w:szCs w:val="28"/>
          <w:rtl/>
        </w:rPr>
        <w:t>]</w:t>
      </w:r>
      <w:r w:rsidR="00B5791B" w:rsidRPr="00221C47">
        <w:rPr>
          <w:rFonts w:cs="B Lotus" w:hint="cs"/>
          <w:szCs w:val="28"/>
          <w:rtl/>
        </w:rPr>
        <w:t>،</w:t>
      </w:r>
      <w:r w:rsidRPr="00221C47">
        <w:rPr>
          <w:rFonts w:cs="B Lotus" w:hint="cs"/>
          <w:szCs w:val="28"/>
          <w:rtl/>
        </w:rPr>
        <w:t xml:space="preserve"> كتابهاي علماي پيشين را كه در اين فن به رشته</w:t>
      </w:r>
      <w:r w:rsidR="00B5791B" w:rsidRPr="00221C47">
        <w:rPr>
          <w:rFonts w:cs="B Lotus" w:hint="cs"/>
          <w:szCs w:val="28"/>
          <w:rtl/>
        </w:rPr>
        <w:t>‌ي</w:t>
      </w:r>
      <w:r w:rsidRPr="00221C47">
        <w:rPr>
          <w:rFonts w:cs="B Lotus" w:hint="cs"/>
          <w:szCs w:val="28"/>
          <w:rtl/>
        </w:rPr>
        <w:t xml:space="preserve"> تحرير درآورده بودند را نيز چنين يافتم</w:t>
      </w:r>
      <w:r w:rsidR="00B5791B" w:rsidRPr="00221C47">
        <w:rPr>
          <w:rFonts w:cs="B Lotus" w:hint="cs"/>
          <w:szCs w:val="28"/>
          <w:rtl/>
        </w:rPr>
        <w:t>؛</w:t>
      </w:r>
      <w:r w:rsidRPr="00221C47">
        <w:rPr>
          <w:rFonts w:cs="B Lotus" w:hint="cs"/>
          <w:szCs w:val="28"/>
          <w:rtl/>
        </w:rPr>
        <w:t xml:space="preserve"> بلكه برخي از اين كتابها، شامل تمام مباحث «علوم حديث» نبودند و برخي از آنها نيز از تهذيب و تصحيح و نظم و ترتيب و ساختار و ساماندهي </w:t>
      </w:r>
      <w:r w:rsidR="00E95B7B" w:rsidRPr="00221C47">
        <w:rPr>
          <w:rFonts w:cs="B Lotus" w:hint="cs"/>
          <w:szCs w:val="28"/>
          <w:rtl/>
        </w:rPr>
        <w:t>[</w:t>
      </w:r>
      <w:r w:rsidRPr="00221C47">
        <w:rPr>
          <w:rFonts w:cs="B Lotus" w:hint="cs"/>
          <w:szCs w:val="28"/>
          <w:rtl/>
        </w:rPr>
        <w:t>خاص</w:t>
      </w:r>
      <w:r w:rsidR="00B5791B" w:rsidRPr="00221C47">
        <w:rPr>
          <w:rFonts w:cs="B Lotus" w:hint="cs"/>
          <w:szCs w:val="28"/>
          <w:rtl/>
        </w:rPr>
        <w:t>ّ</w:t>
      </w:r>
      <w:r w:rsidRPr="00221C47">
        <w:rPr>
          <w:rFonts w:cs="B Lotus" w:hint="cs"/>
          <w:szCs w:val="28"/>
          <w:rtl/>
        </w:rPr>
        <w:t>ي</w:t>
      </w:r>
      <w:r w:rsidR="00E95B7B" w:rsidRPr="00221C47">
        <w:rPr>
          <w:rFonts w:cs="B Lotus" w:hint="cs"/>
          <w:szCs w:val="28"/>
          <w:rtl/>
        </w:rPr>
        <w:t>]</w:t>
      </w:r>
      <w:r w:rsidRPr="00221C47">
        <w:rPr>
          <w:rFonts w:cs="B Lotus" w:hint="cs"/>
          <w:szCs w:val="28"/>
          <w:rtl/>
        </w:rPr>
        <w:t xml:space="preserve"> برخوردار نبودند</w:t>
      </w:r>
      <w:r w:rsidR="00B5791B" w:rsidRPr="00221C47">
        <w:rPr>
          <w:rFonts w:cs="B Lotus" w:hint="cs"/>
          <w:szCs w:val="28"/>
          <w:rtl/>
        </w:rPr>
        <w:t>؛</w:t>
      </w:r>
      <w:r w:rsidRPr="00221C47">
        <w:rPr>
          <w:rFonts w:cs="B Lotus" w:hint="cs"/>
          <w:szCs w:val="28"/>
          <w:rtl/>
        </w:rPr>
        <w:t xml:space="preserve"> و شايد عذر و </w:t>
      </w:r>
      <w:r w:rsidR="00B5791B" w:rsidRPr="00221C47">
        <w:rPr>
          <w:rFonts w:cs="B Lotus" w:hint="cs"/>
          <w:szCs w:val="28"/>
          <w:rtl/>
        </w:rPr>
        <w:t>د</w:t>
      </w:r>
      <w:r w:rsidRPr="00221C47">
        <w:rPr>
          <w:rFonts w:cs="B Lotus" w:hint="cs"/>
          <w:szCs w:val="28"/>
          <w:rtl/>
        </w:rPr>
        <w:t>ستاويز آنها در اين زمينه به اين جهت بوده كه برخي از امور براي آنها - نسبت به ديگران - روشن و واضح بوده و از اين جهت به ترك آنها مبادرت نموده</w:t>
      </w:r>
      <w:r w:rsidR="0084759D" w:rsidRPr="00221C47">
        <w:rPr>
          <w:rFonts w:cs="B Lotus" w:hint="cs"/>
          <w:szCs w:val="28"/>
          <w:rtl/>
        </w:rPr>
        <w:t>‌اند</w:t>
      </w:r>
      <w:r w:rsidR="00B5791B" w:rsidRPr="00221C47">
        <w:rPr>
          <w:rFonts w:cs="B Lotus" w:hint="cs"/>
          <w:szCs w:val="28"/>
          <w:rtl/>
        </w:rPr>
        <w:t>،</w:t>
      </w:r>
      <w:r w:rsidR="0084759D" w:rsidRPr="00221C47">
        <w:rPr>
          <w:rFonts w:cs="B Lotus" w:hint="cs"/>
          <w:szCs w:val="28"/>
          <w:rtl/>
        </w:rPr>
        <w:t xml:space="preserve"> </w:t>
      </w:r>
      <w:r w:rsidRPr="00221C47">
        <w:rPr>
          <w:rFonts w:cs="B Lotus" w:hint="cs"/>
          <w:szCs w:val="28"/>
          <w:rtl/>
        </w:rPr>
        <w:t>يا به نسبت زمان خودشان، احساس نياز كردند كه برخي از مباحث را به تفصيل بيان بكنند و توضيح زياد بدهند و وارد جزئيات بشوند</w:t>
      </w:r>
      <w:r w:rsidR="00D3672A" w:rsidRPr="00221C47">
        <w:rPr>
          <w:rFonts w:cs="B Lotus" w:hint="cs"/>
          <w:szCs w:val="28"/>
          <w:rtl/>
        </w:rPr>
        <w:t>؛</w:t>
      </w:r>
      <w:r w:rsidRPr="00221C47">
        <w:rPr>
          <w:rFonts w:cs="B Lotus" w:hint="cs"/>
          <w:szCs w:val="28"/>
          <w:rtl/>
        </w:rPr>
        <w:t xml:space="preserve"> و يا دلائلي ديگر از اين دست - از آنچه ما</w:t>
      </w:r>
      <w:r w:rsidR="002C1BA0" w:rsidRPr="00221C47">
        <w:rPr>
          <w:rFonts w:cs="B Lotus" w:hint="cs"/>
          <w:szCs w:val="28"/>
          <w:rtl/>
        </w:rPr>
        <w:t xml:space="preserve"> مي‌</w:t>
      </w:r>
      <w:r w:rsidRPr="00221C47">
        <w:rPr>
          <w:rFonts w:cs="B Lotus" w:hint="cs"/>
          <w:szCs w:val="28"/>
          <w:rtl/>
        </w:rPr>
        <w:t>شناسيم يا</w:t>
      </w:r>
      <w:r w:rsidR="002C1BA0" w:rsidRPr="00221C47">
        <w:rPr>
          <w:rFonts w:cs="B Lotus" w:hint="cs"/>
          <w:szCs w:val="28"/>
          <w:rtl/>
        </w:rPr>
        <w:t xml:space="preserve"> نمي‌</w:t>
      </w:r>
      <w:r w:rsidR="00B5791B" w:rsidRPr="00221C47">
        <w:rPr>
          <w:rFonts w:cs="B Lotus" w:hint="cs"/>
          <w:szCs w:val="28"/>
          <w:rtl/>
        </w:rPr>
        <w:t>شناسيم - در دست داشتند!</w:t>
      </w:r>
    </w:p>
    <w:p w:rsidR="00290D43" w:rsidRPr="00221C47" w:rsidRDefault="00290D43" w:rsidP="00221C47">
      <w:pPr>
        <w:pStyle w:val="a8"/>
        <w:spacing w:line="240" w:lineRule="auto"/>
        <w:rPr>
          <w:rFonts w:cs="B Lotus"/>
          <w:szCs w:val="28"/>
          <w:rtl/>
        </w:rPr>
      </w:pPr>
      <w:r w:rsidRPr="00221C47">
        <w:rPr>
          <w:rFonts w:cs="B Lotus" w:hint="cs"/>
          <w:szCs w:val="28"/>
          <w:rtl/>
        </w:rPr>
        <w:t>از اين رو تصميم گرفتم تا كتابي روان و ساده و سهل و آسان</w:t>
      </w:r>
      <w:r w:rsidR="0050340D" w:rsidRPr="00221C47">
        <w:rPr>
          <w:rFonts w:cs="B Lotus" w:hint="cs"/>
          <w:szCs w:val="28"/>
          <w:rtl/>
        </w:rPr>
        <w:t>،</w:t>
      </w:r>
      <w:r w:rsidRPr="00221C47">
        <w:rPr>
          <w:rFonts w:cs="B Lotus" w:hint="cs"/>
          <w:szCs w:val="28"/>
          <w:rtl/>
        </w:rPr>
        <w:t xml:space="preserve"> پيرامون </w:t>
      </w:r>
      <w:r w:rsidR="00B5791B" w:rsidRPr="00221C47">
        <w:rPr>
          <w:rFonts w:cs="B Lotus" w:hint="cs"/>
          <w:szCs w:val="28"/>
          <w:rtl/>
        </w:rPr>
        <w:t>«</w:t>
      </w:r>
      <w:r w:rsidRPr="00221C47">
        <w:rPr>
          <w:rStyle w:val="Char"/>
          <w:rFonts w:cs="B Lotus" w:hint="cs"/>
          <w:szCs w:val="28"/>
          <w:rtl/>
        </w:rPr>
        <w:t>مصطلح الحدي</w:t>
      </w:r>
      <w:r w:rsidR="00B5791B" w:rsidRPr="00221C47">
        <w:rPr>
          <w:rStyle w:val="Char"/>
          <w:rFonts w:cs="B Lotus" w:hint="cs"/>
          <w:szCs w:val="28"/>
          <w:rtl/>
        </w:rPr>
        <w:t>ث</w:t>
      </w:r>
      <w:r w:rsidR="00B5791B" w:rsidRPr="00221C47">
        <w:rPr>
          <w:rFonts w:cs="B Lotus" w:hint="cs"/>
          <w:szCs w:val="28"/>
          <w:rtl/>
        </w:rPr>
        <w:t>» و «</w:t>
      </w:r>
      <w:r w:rsidR="00B5791B" w:rsidRPr="00221C47">
        <w:rPr>
          <w:rStyle w:val="Char"/>
          <w:rFonts w:cs="B Lotus" w:hint="cs"/>
          <w:szCs w:val="28"/>
          <w:rtl/>
        </w:rPr>
        <w:t>علوم حديث</w:t>
      </w:r>
      <w:r w:rsidR="00B5791B" w:rsidRPr="00221C47">
        <w:rPr>
          <w:rFonts w:cs="B Lotus" w:hint="cs"/>
          <w:szCs w:val="28"/>
          <w:rtl/>
        </w:rPr>
        <w:t>» در اختيار دانش‌</w:t>
      </w:r>
      <w:r w:rsidRPr="00221C47">
        <w:rPr>
          <w:rFonts w:cs="B Lotus" w:hint="cs"/>
          <w:szCs w:val="28"/>
          <w:rtl/>
        </w:rPr>
        <w:t>پژوهان</w:t>
      </w:r>
      <w:r w:rsidR="00B5791B" w:rsidRPr="00221C47">
        <w:rPr>
          <w:rFonts w:cs="B Lotus" w:hint="cs"/>
          <w:szCs w:val="28"/>
          <w:rtl/>
        </w:rPr>
        <w:t>ِ</w:t>
      </w:r>
      <w:r w:rsidRPr="00221C47">
        <w:rPr>
          <w:rFonts w:cs="B Lotus" w:hint="cs"/>
          <w:szCs w:val="28"/>
          <w:rtl/>
        </w:rPr>
        <w:t xml:space="preserve"> دانشكده</w:t>
      </w:r>
      <w:r w:rsidR="002C1BA0" w:rsidRPr="00221C47">
        <w:rPr>
          <w:rFonts w:cs="B Lotus" w:hint="cs"/>
          <w:szCs w:val="28"/>
          <w:rtl/>
        </w:rPr>
        <w:t xml:space="preserve">‌هاي </w:t>
      </w:r>
      <w:r w:rsidRPr="00221C47">
        <w:rPr>
          <w:rFonts w:cs="B Lotus" w:hint="cs"/>
          <w:szCs w:val="28"/>
          <w:rtl/>
        </w:rPr>
        <w:t>شريعت قرار دهم تا فهم و درك قواعد فن</w:t>
      </w:r>
      <w:r w:rsidR="00D3672A" w:rsidRPr="00221C47">
        <w:rPr>
          <w:rFonts w:cs="B Lotus" w:hint="cs"/>
          <w:szCs w:val="28"/>
          <w:rtl/>
        </w:rPr>
        <w:t>ِ</w:t>
      </w:r>
      <w:r w:rsidR="00B5791B" w:rsidRPr="00221C47">
        <w:rPr>
          <w:rFonts w:cs="B Lotus" w:hint="cs"/>
          <w:szCs w:val="28"/>
          <w:rtl/>
        </w:rPr>
        <w:t>ّ</w:t>
      </w:r>
      <w:r w:rsidRPr="00221C47">
        <w:rPr>
          <w:rFonts w:cs="B Lotus" w:hint="cs"/>
          <w:szCs w:val="28"/>
          <w:rtl/>
        </w:rPr>
        <w:t xml:space="preserve"> حديث و مصطلحات آن را برايشان ساده و آسان نمايد.</w:t>
      </w:r>
    </w:p>
    <w:p w:rsidR="00290D43" w:rsidRPr="00221C47" w:rsidRDefault="00290D43" w:rsidP="00B01723">
      <w:pPr>
        <w:pStyle w:val="a8"/>
        <w:spacing w:line="240" w:lineRule="auto"/>
        <w:rPr>
          <w:rFonts w:cs="B Lotus"/>
          <w:szCs w:val="28"/>
          <w:rtl/>
        </w:rPr>
      </w:pPr>
      <w:r w:rsidRPr="00221C47">
        <w:rPr>
          <w:rFonts w:cs="B Lotus" w:hint="cs"/>
          <w:szCs w:val="28"/>
          <w:rtl/>
        </w:rPr>
        <w:t>و اين كار</w:t>
      </w:r>
      <w:r w:rsidR="00D3672A" w:rsidRPr="00221C47">
        <w:rPr>
          <w:rFonts w:cs="B Lotus" w:hint="cs"/>
          <w:szCs w:val="28"/>
          <w:rtl/>
        </w:rPr>
        <w:t>ِ</w:t>
      </w:r>
      <w:r w:rsidRPr="00221C47">
        <w:rPr>
          <w:rFonts w:cs="B Lotus" w:hint="cs"/>
          <w:szCs w:val="28"/>
          <w:rtl/>
        </w:rPr>
        <w:t xml:space="preserve"> مهم با تقسيم</w:t>
      </w:r>
      <w:r w:rsidR="00B5791B" w:rsidRPr="00221C47">
        <w:rPr>
          <w:rFonts w:cs="B Lotus" w:hint="cs"/>
          <w:szCs w:val="28"/>
          <w:rtl/>
        </w:rPr>
        <w:t xml:space="preserve">‌بندي </w:t>
      </w:r>
      <w:r w:rsidRPr="00221C47">
        <w:rPr>
          <w:rFonts w:cs="B Lotus" w:hint="cs"/>
          <w:szCs w:val="28"/>
          <w:rtl/>
        </w:rPr>
        <w:t>هر بحث به فقره</w:t>
      </w:r>
      <w:r w:rsidR="002C1BA0" w:rsidRPr="00221C47">
        <w:rPr>
          <w:rFonts w:cs="B Lotus" w:hint="cs"/>
          <w:szCs w:val="28"/>
          <w:rtl/>
        </w:rPr>
        <w:t xml:space="preserve">‌ها </w:t>
      </w:r>
      <w:r w:rsidRPr="00221C47">
        <w:rPr>
          <w:rFonts w:cs="B Lotus" w:hint="cs"/>
          <w:szCs w:val="28"/>
          <w:rtl/>
        </w:rPr>
        <w:t>و بندهاي شماره</w:t>
      </w:r>
      <w:r w:rsidR="00054B2F" w:rsidRPr="00221C47">
        <w:rPr>
          <w:rFonts w:cs="B Lotus" w:hint="cs"/>
          <w:szCs w:val="28"/>
          <w:rtl/>
        </w:rPr>
        <w:t xml:space="preserve">‌گذاري </w:t>
      </w:r>
      <w:r w:rsidRPr="00221C47">
        <w:rPr>
          <w:rFonts w:cs="B Lotus" w:hint="cs"/>
          <w:szCs w:val="28"/>
          <w:rtl/>
        </w:rPr>
        <w:t>شده</w:t>
      </w:r>
      <w:r w:rsidR="00D3672A" w:rsidRPr="00221C47">
        <w:rPr>
          <w:rFonts w:cs="B Lotus" w:hint="cs"/>
          <w:szCs w:val="28"/>
          <w:rtl/>
        </w:rPr>
        <w:t>‌ي</w:t>
      </w:r>
      <w:r w:rsidRPr="00221C47">
        <w:rPr>
          <w:rFonts w:cs="B Lotus" w:hint="cs"/>
          <w:szCs w:val="28"/>
          <w:rtl/>
        </w:rPr>
        <w:t xml:space="preserve"> سريالي</w:t>
      </w:r>
      <w:r w:rsidR="00D3672A" w:rsidRPr="00221C47">
        <w:rPr>
          <w:rFonts w:cs="B Lotus" w:hint="cs"/>
          <w:szCs w:val="28"/>
          <w:rtl/>
        </w:rPr>
        <w:t>،</w:t>
      </w:r>
      <w:r w:rsidRPr="00221C47">
        <w:rPr>
          <w:rFonts w:cs="B Lotus" w:hint="cs"/>
          <w:szCs w:val="28"/>
          <w:rtl/>
        </w:rPr>
        <w:t xml:space="preserve"> محقق شده است، اينطور كه - ب</w:t>
      </w:r>
      <w:r w:rsidR="00A2399C" w:rsidRPr="00221C47">
        <w:rPr>
          <w:rFonts w:cs="B Lotus" w:hint="cs"/>
          <w:szCs w:val="28"/>
          <w:rtl/>
        </w:rPr>
        <w:t xml:space="preserve">ه </w:t>
      </w:r>
      <w:r w:rsidRPr="00221C47">
        <w:rPr>
          <w:rFonts w:cs="B Lotus" w:hint="cs"/>
          <w:szCs w:val="28"/>
          <w:rtl/>
        </w:rPr>
        <w:t>عنوان مثال - نخست به بيان تعريف بحث پرداخته شده</w:t>
      </w:r>
      <w:r w:rsidR="00A2399C" w:rsidRPr="00221C47">
        <w:rPr>
          <w:rFonts w:cs="B Lotus" w:hint="cs"/>
          <w:szCs w:val="28"/>
          <w:rtl/>
        </w:rPr>
        <w:t>،</w:t>
      </w:r>
      <w:r w:rsidRPr="00221C47">
        <w:rPr>
          <w:rFonts w:cs="B Lotus" w:hint="cs"/>
          <w:szCs w:val="28"/>
          <w:rtl/>
        </w:rPr>
        <w:t xml:space="preserve"> سپس مثالي براي آن آورده شده</w:t>
      </w:r>
      <w:r w:rsidR="00A2399C" w:rsidRPr="00221C47">
        <w:rPr>
          <w:rFonts w:cs="B Lotus" w:hint="cs"/>
          <w:szCs w:val="28"/>
          <w:rtl/>
        </w:rPr>
        <w:t>،</w:t>
      </w:r>
      <w:r w:rsidRPr="00221C47">
        <w:rPr>
          <w:rFonts w:cs="B Lotus" w:hint="cs"/>
          <w:szCs w:val="28"/>
          <w:rtl/>
        </w:rPr>
        <w:t xml:space="preserve"> و پس از آن به بيان اقسام آن اشاره شده است... و در آخر با فقره</w:t>
      </w:r>
      <w:r w:rsidR="00A2399C" w:rsidRPr="00221C47">
        <w:rPr>
          <w:rFonts w:cs="B Lotus" w:hint="cs"/>
          <w:szCs w:val="28"/>
          <w:rtl/>
        </w:rPr>
        <w:t>‌ي</w:t>
      </w:r>
      <w:r w:rsidRPr="00221C47">
        <w:rPr>
          <w:rFonts w:cs="B Lotus" w:hint="cs"/>
          <w:szCs w:val="28"/>
          <w:rtl/>
        </w:rPr>
        <w:t xml:space="preserve"> </w:t>
      </w:r>
      <w:r w:rsidRPr="00B01723">
        <w:rPr>
          <w:rFonts w:cs="KFGQPC Uthman Taha Naskh" w:hint="cs"/>
          <w:szCs w:val="28"/>
          <w:rtl/>
        </w:rPr>
        <w:t>«</w:t>
      </w:r>
      <w:r w:rsidR="00B01723">
        <w:rPr>
          <w:rStyle w:val="Char3"/>
          <w:rFonts w:cs="KFGQPC Uthman Taha Naskh" w:hint="cs"/>
          <w:szCs w:val="28"/>
          <w:rtl/>
        </w:rPr>
        <w:t>أَ</w:t>
      </w:r>
      <w:r w:rsidRPr="00B01723">
        <w:rPr>
          <w:rStyle w:val="Char3"/>
          <w:rFonts w:cs="KFGQPC Uthman Taha Naskh" w:hint="cs"/>
          <w:szCs w:val="28"/>
          <w:rtl/>
        </w:rPr>
        <w:t>ش</w:t>
      </w:r>
      <w:r w:rsidR="00D3672A" w:rsidRPr="00B01723">
        <w:rPr>
          <w:rStyle w:val="Char3"/>
          <w:rFonts w:cs="KFGQPC Uthman Taha Naskh" w:hint="cs"/>
          <w:szCs w:val="28"/>
          <w:rtl/>
        </w:rPr>
        <w:t>ْ</w:t>
      </w:r>
      <w:r w:rsidRPr="00B01723">
        <w:rPr>
          <w:rStyle w:val="Char3"/>
          <w:rFonts w:cs="KFGQPC Uthman Taha Naskh" w:hint="cs"/>
          <w:szCs w:val="28"/>
          <w:rtl/>
        </w:rPr>
        <w:t>ه</w:t>
      </w:r>
      <w:r w:rsidR="00D3672A" w:rsidRPr="00B01723">
        <w:rPr>
          <w:rStyle w:val="Char3"/>
          <w:rFonts w:cs="KFGQPC Uthman Taha Naskh" w:hint="cs"/>
          <w:szCs w:val="28"/>
          <w:rtl/>
        </w:rPr>
        <w:t>َ</w:t>
      </w:r>
      <w:r w:rsidRPr="00B01723">
        <w:rPr>
          <w:rStyle w:val="Char3"/>
          <w:rFonts w:cs="KFGQPC Uthman Taha Naskh" w:hint="cs"/>
          <w:szCs w:val="28"/>
          <w:rtl/>
        </w:rPr>
        <w:t>ر</w:t>
      </w:r>
      <w:r w:rsidR="00D3672A" w:rsidRPr="00B01723">
        <w:rPr>
          <w:rStyle w:val="Char3"/>
          <w:rFonts w:cs="KFGQPC Uthman Taha Naskh" w:hint="cs"/>
          <w:szCs w:val="28"/>
          <w:rtl/>
        </w:rPr>
        <w:t>ُ</w:t>
      </w:r>
      <w:r w:rsidR="00B01723">
        <w:rPr>
          <w:rStyle w:val="Char3"/>
          <w:rFonts w:cs="KFGQPC Uthman Taha Naskh" w:hint="cs"/>
          <w:szCs w:val="28"/>
          <w:rtl/>
        </w:rPr>
        <w:t xml:space="preserve"> </w:t>
      </w:r>
      <w:r w:rsidRPr="00B01723">
        <w:rPr>
          <w:rStyle w:val="Char3"/>
          <w:rFonts w:cs="KFGQPC Uthman Taha Naskh" w:hint="cs"/>
          <w:szCs w:val="28"/>
          <w:rtl/>
        </w:rPr>
        <w:t>ال</w:t>
      </w:r>
      <w:r w:rsidR="00D3672A" w:rsidRPr="00B01723">
        <w:rPr>
          <w:rStyle w:val="Char3"/>
          <w:rFonts w:cs="KFGQPC Uthman Taha Naskh" w:hint="cs"/>
          <w:szCs w:val="28"/>
          <w:rtl/>
        </w:rPr>
        <w:t>ْ</w:t>
      </w:r>
      <w:r w:rsidRPr="00B01723">
        <w:rPr>
          <w:rStyle w:val="Char3"/>
          <w:rFonts w:cs="KFGQPC Uthman Taha Naskh" w:hint="cs"/>
          <w:szCs w:val="28"/>
          <w:rtl/>
        </w:rPr>
        <w:t>م</w:t>
      </w:r>
      <w:r w:rsidR="00D3672A" w:rsidRPr="00B01723">
        <w:rPr>
          <w:rStyle w:val="Char3"/>
          <w:rFonts w:cs="KFGQPC Uthman Taha Naskh" w:hint="cs"/>
          <w:szCs w:val="28"/>
          <w:rtl/>
        </w:rPr>
        <w:t>ُ</w:t>
      </w:r>
      <w:r w:rsidRPr="00B01723">
        <w:rPr>
          <w:rStyle w:val="Char3"/>
          <w:rFonts w:cs="KFGQPC Uthman Taha Naskh" w:hint="cs"/>
          <w:szCs w:val="28"/>
          <w:rtl/>
        </w:rPr>
        <w:t>ص</w:t>
      </w:r>
      <w:r w:rsidR="00D3672A" w:rsidRPr="00B01723">
        <w:rPr>
          <w:rStyle w:val="Char3"/>
          <w:rFonts w:cs="KFGQPC Uthman Taha Naskh" w:hint="cs"/>
          <w:szCs w:val="28"/>
          <w:rtl/>
        </w:rPr>
        <w:t>َ</w:t>
      </w:r>
      <w:r w:rsidRPr="00B01723">
        <w:rPr>
          <w:rStyle w:val="Char3"/>
          <w:rFonts w:cs="KFGQPC Uthman Taha Naskh" w:hint="cs"/>
          <w:szCs w:val="28"/>
          <w:rtl/>
        </w:rPr>
        <w:t>ن</w:t>
      </w:r>
      <w:r w:rsidR="001736EA" w:rsidRPr="00B01723">
        <w:rPr>
          <w:rStyle w:val="Char3"/>
          <w:rFonts w:cs="KFGQPC Uthman Taha Naskh" w:hint="cs"/>
          <w:szCs w:val="28"/>
          <w:rtl/>
        </w:rPr>
        <w:t>ّ</w:t>
      </w:r>
      <w:r w:rsidR="00D3672A" w:rsidRPr="00B01723">
        <w:rPr>
          <w:rStyle w:val="Char3"/>
          <w:rFonts w:cs="KFGQPC Uthman Taha Naskh" w:hint="cs"/>
          <w:szCs w:val="28"/>
          <w:rtl/>
        </w:rPr>
        <w:t>َ</w:t>
      </w:r>
      <w:r w:rsidRPr="00B01723">
        <w:rPr>
          <w:rStyle w:val="Char3"/>
          <w:rFonts w:cs="KFGQPC Uthman Taha Naskh" w:hint="cs"/>
          <w:szCs w:val="28"/>
          <w:rtl/>
        </w:rPr>
        <w:t>ف</w:t>
      </w:r>
      <w:r w:rsidR="00D3672A" w:rsidRPr="00B01723">
        <w:rPr>
          <w:rStyle w:val="Char3"/>
          <w:rFonts w:cs="KFGQPC Uthman Taha Naskh" w:hint="cs"/>
          <w:szCs w:val="28"/>
          <w:rtl/>
        </w:rPr>
        <w:t>ٰ</w:t>
      </w:r>
      <w:r w:rsidRPr="00B01723">
        <w:rPr>
          <w:rStyle w:val="Char3"/>
          <w:rFonts w:cs="KFGQPC Uthman Taha Naskh" w:hint="cs"/>
          <w:szCs w:val="28"/>
          <w:rtl/>
        </w:rPr>
        <w:t>ات</w:t>
      </w:r>
      <w:r w:rsidR="00D3672A" w:rsidRPr="00B01723">
        <w:rPr>
          <w:rStyle w:val="Char3"/>
          <w:rFonts w:cs="KFGQPC Uthman Taha Naskh" w:hint="cs"/>
          <w:szCs w:val="28"/>
          <w:rtl/>
        </w:rPr>
        <w:t>ِ</w:t>
      </w:r>
      <w:r w:rsidRPr="00B01723">
        <w:rPr>
          <w:rStyle w:val="Char3"/>
          <w:rFonts w:cs="KFGQPC Uthman Taha Naskh" w:hint="cs"/>
          <w:szCs w:val="28"/>
          <w:rtl/>
        </w:rPr>
        <w:t xml:space="preserve"> ف</w:t>
      </w:r>
      <w:r w:rsidR="00D3672A" w:rsidRPr="00B01723">
        <w:rPr>
          <w:rStyle w:val="Char3"/>
          <w:rFonts w:cs="KFGQPC Uthman Taha Naskh" w:hint="cs"/>
          <w:szCs w:val="28"/>
          <w:rtl/>
        </w:rPr>
        <w:t>ِ</w:t>
      </w:r>
      <w:r w:rsidRPr="00B01723">
        <w:rPr>
          <w:rStyle w:val="Char3"/>
          <w:rFonts w:cs="KFGQPC Uthman Taha Naskh" w:hint="cs"/>
          <w:szCs w:val="28"/>
          <w:rtl/>
        </w:rPr>
        <w:t>ي</w:t>
      </w:r>
      <w:r w:rsidR="00D3672A" w:rsidRPr="00B01723">
        <w:rPr>
          <w:rStyle w:val="Char3"/>
          <w:rFonts w:cs="KFGQPC Uthman Taha Naskh" w:hint="cs"/>
          <w:szCs w:val="28"/>
          <w:rtl/>
        </w:rPr>
        <w:t>ْ</w:t>
      </w:r>
      <w:r w:rsidRPr="00B01723">
        <w:rPr>
          <w:rStyle w:val="Char3"/>
          <w:rFonts w:cs="KFGQPC Uthman Taha Naskh" w:hint="cs"/>
          <w:szCs w:val="28"/>
          <w:rtl/>
        </w:rPr>
        <w:t>ه</w:t>
      </w:r>
      <w:r w:rsidR="00D3672A" w:rsidRPr="00B01723">
        <w:rPr>
          <w:rStyle w:val="Char3"/>
          <w:rFonts w:cs="KFGQPC Uthman Taha Naskh" w:hint="cs"/>
          <w:szCs w:val="28"/>
          <w:rtl/>
        </w:rPr>
        <w:t>ِ</w:t>
      </w:r>
      <w:r w:rsidRPr="00B01723">
        <w:rPr>
          <w:rFonts w:cs="KFGQPC Uthman Taha Naskh" w:hint="cs"/>
          <w:szCs w:val="28"/>
          <w:rtl/>
        </w:rPr>
        <w:t>»</w:t>
      </w:r>
      <w:r w:rsidRPr="00221C47">
        <w:rPr>
          <w:rFonts w:cs="B Lotus" w:hint="cs"/>
          <w:szCs w:val="28"/>
          <w:rtl/>
        </w:rPr>
        <w:t xml:space="preserve"> </w:t>
      </w:r>
      <w:r w:rsidR="00E95B7B" w:rsidRPr="00221C47">
        <w:rPr>
          <w:rFonts w:cs="B Lotus" w:hint="cs"/>
          <w:szCs w:val="28"/>
          <w:rtl/>
        </w:rPr>
        <w:t>[</w:t>
      </w:r>
      <w:r w:rsidRPr="00221C47">
        <w:rPr>
          <w:rFonts w:cs="B Lotus" w:hint="cs"/>
          <w:szCs w:val="28"/>
          <w:rtl/>
        </w:rPr>
        <w:t>مشهورترين كتابهايي كه در اين بحث به رشته</w:t>
      </w:r>
      <w:r w:rsidR="001736EA" w:rsidRPr="00221C47">
        <w:rPr>
          <w:rFonts w:cs="B Lotus" w:hint="cs"/>
          <w:szCs w:val="28"/>
          <w:rtl/>
        </w:rPr>
        <w:t>‌ي</w:t>
      </w:r>
      <w:r w:rsidRPr="00221C47">
        <w:rPr>
          <w:rFonts w:cs="B Lotus" w:hint="cs"/>
          <w:szCs w:val="28"/>
          <w:rtl/>
        </w:rPr>
        <w:t xml:space="preserve"> تح</w:t>
      </w:r>
      <w:r w:rsidR="00E95B7B" w:rsidRPr="00221C47">
        <w:rPr>
          <w:rFonts w:cs="B Lotus" w:hint="cs"/>
          <w:szCs w:val="28"/>
          <w:rtl/>
        </w:rPr>
        <w:t>رير درآمده‌</w:t>
      </w:r>
      <w:r w:rsidRPr="00221C47">
        <w:rPr>
          <w:rFonts w:cs="B Lotus" w:hint="cs"/>
          <w:szCs w:val="28"/>
          <w:rtl/>
        </w:rPr>
        <w:t>اند</w:t>
      </w:r>
      <w:r w:rsidR="00E95B7B" w:rsidRPr="00221C47">
        <w:rPr>
          <w:rFonts w:cs="B Lotus" w:hint="cs"/>
          <w:szCs w:val="28"/>
          <w:rtl/>
        </w:rPr>
        <w:t>]</w:t>
      </w:r>
      <w:r w:rsidR="001736EA" w:rsidRPr="00221C47">
        <w:rPr>
          <w:rFonts w:cs="B Lotus" w:hint="cs"/>
          <w:szCs w:val="28"/>
          <w:rtl/>
        </w:rPr>
        <w:t>،</w:t>
      </w:r>
      <w:r w:rsidRPr="00221C47">
        <w:rPr>
          <w:rFonts w:cs="B Lotus" w:hint="cs"/>
          <w:szCs w:val="28"/>
          <w:rtl/>
        </w:rPr>
        <w:t xml:space="preserve"> بحث مورد نظر به پايان</w:t>
      </w:r>
      <w:r w:rsidR="002C1BA0" w:rsidRPr="00221C47">
        <w:rPr>
          <w:rFonts w:cs="B Lotus" w:hint="cs"/>
          <w:szCs w:val="28"/>
          <w:rtl/>
        </w:rPr>
        <w:t xml:space="preserve"> مي‌</w:t>
      </w:r>
      <w:r w:rsidRPr="00221C47">
        <w:rPr>
          <w:rFonts w:cs="B Lotus" w:hint="cs"/>
          <w:szCs w:val="28"/>
          <w:rtl/>
        </w:rPr>
        <w:t>رسد</w:t>
      </w:r>
      <w:r w:rsidR="001736EA" w:rsidRPr="00221C47">
        <w:rPr>
          <w:rFonts w:cs="B Lotus" w:hint="cs"/>
          <w:szCs w:val="28"/>
          <w:rtl/>
        </w:rPr>
        <w:t>.</w:t>
      </w:r>
      <w:r w:rsidRPr="00221C47">
        <w:rPr>
          <w:rFonts w:cs="B Lotus" w:hint="cs"/>
          <w:szCs w:val="28"/>
          <w:rtl/>
        </w:rPr>
        <w:t xml:space="preserve"> و تمام اينها با عباراتي روان و ساده و با شيوه</w:t>
      </w:r>
      <w:r w:rsidR="002C1BA0" w:rsidRPr="00221C47">
        <w:rPr>
          <w:rFonts w:cs="B Lotus" w:hint="cs"/>
          <w:szCs w:val="28"/>
          <w:rtl/>
        </w:rPr>
        <w:t xml:space="preserve">‌هاي </w:t>
      </w:r>
      <w:r w:rsidR="00E95B7B" w:rsidRPr="00221C47">
        <w:rPr>
          <w:rFonts w:cs="B Lotus" w:hint="cs"/>
          <w:szCs w:val="28"/>
          <w:rtl/>
        </w:rPr>
        <w:t>[</w:t>
      </w:r>
      <w:r w:rsidRPr="00221C47">
        <w:rPr>
          <w:rFonts w:cs="B Lotus" w:hint="cs"/>
          <w:szCs w:val="28"/>
          <w:rtl/>
        </w:rPr>
        <w:t>نوين و</w:t>
      </w:r>
      <w:r w:rsidR="00E95B7B" w:rsidRPr="00221C47">
        <w:rPr>
          <w:rFonts w:cs="B Lotus" w:hint="cs"/>
          <w:szCs w:val="28"/>
          <w:rtl/>
        </w:rPr>
        <w:t>]</w:t>
      </w:r>
      <w:r w:rsidRPr="00221C47">
        <w:rPr>
          <w:rFonts w:cs="B Lotus" w:hint="cs"/>
          <w:szCs w:val="28"/>
          <w:rtl/>
        </w:rPr>
        <w:t xml:space="preserve"> روشن علمي، ساماندهي و تدوين شده است كه در آنها نه پيچيدگي و دشواري است و نه غموض و ابهام</w:t>
      </w:r>
      <w:r w:rsidR="001736EA" w:rsidRPr="00221C47">
        <w:rPr>
          <w:rFonts w:cs="B Lotus" w:hint="cs"/>
          <w:szCs w:val="28"/>
          <w:rtl/>
        </w:rPr>
        <w:t>؛</w:t>
      </w:r>
      <w:r w:rsidRPr="00221C47">
        <w:rPr>
          <w:rFonts w:cs="B Lotus" w:hint="cs"/>
          <w:szCs w:val="28"/>
          <w:rtl/>
        </w:rPr>
        <w:t xml:space="preserve"> و به جهت مراعات دوره</w:t>
      </w:r>
      <w:r w:rsidR="002C1BA0" w:rsidRPr="00221C47">
        <w:rPr>
          <w:rFonts w:cs="B Lotus" w:hint="cs"/>
          <w:szCs w:val="28"/>
          <w:rtl/>
        </w:rPr>
        <w:t xml:space="preserve">‌هاي </w:t>
      </w:r>
      <w:r w:rsidRPr="00221C47">
        <w:rPr>
          <w:rFonts w:cs="B Lotus" w:hint="cs"/>
          <w:szCs w:val="28"/>
          <w:rtl/>
        </w:rPr>
        <w:t xml:space="preserve">زماني اندك كه براي اين علم </w:t>
      </w:r>
      <w:r w:rsidR="00E95B7B" w:rsidRPr="00221C47">
        <w:rPr>
          <w:rFonts w:cs="B Lotus" w:hint="cs"/>
          <w:szCs w:val="28"/>
          <w:rtl/>
        </w:rPr>
        <w:t>[</w:t>
      </w:r>
      <w:r w:rsidRPr="00221C47">
        <w:rPr>
          <w:rFonts w:cs="B Lotus" w:hint="cs"/>
          <w:szCs w:val="28"/>
          <w:rtl/>
        </w:rPr>
        <w:t>مصطلح الحديث</w:t>
      </w:r>
      <w:r w:rsidR="00E95B7B" w:rsidRPr="00221C47">
        <w:rPr>
          <w:rFonts w:cs="B Lotus" w:hint="cs"/>
          <w:szCs w:val="28"/>
          <w:rtl/>
        </w:rPr>
        <w:t>]</w:t>
      </w:r>
      <w:r w:rsidRPr="00221C47">
        <w:rPr>
          <w:rFonts w:cs="B Lotus" w:hint="cs"/>
          <w:szCs w:val="28"/>
          <w:rtl/>
        </w:rPr>
        <w:t xml:space="preserve"> در دانشكده</w:t>
      </w:r>
      <w:r w:rsidR="002C1BA0" w:rsidRPr="00221C47">
        <w:rPr>
          <w:rFonts w:cs="B Lotus" w:hint="cs"/>
          <w:szCs w:val="28"/>
          <w:rtl/>
        </w:rPr>
        <w:t xml:space="preserve">‌هاي </w:t>
      </w:r>
      <w:r w:rsidRPr="00221C47">
        <w:rPr>
          <w:rFonts w:cs="B Lotus" w:hint="cs"/>
          <w:szCs w:val="28"/>
          <w:rtl/>
        </w:rPr>
        <w:t>شريعت و دانشكده</w:t>
      </w:r>
      <w:r w:rsidR="002C1BA0" w:rsidRPr="00221C47">
        <w:rPr>
          <w:rFonts w:cs="B Lotus" w:hint="cs"/>
          <w:szCs w:val="28"/>
          <w:rtl/>
        </w:rPr>
        <w:t xml:space="preserve">‌هاي </w:t>
      </w:r>
      <w:r w:rsidRPr="00221C47">
        <w:rPr>
          <w:rFonts w:cs="B Lotus" w:hint="cs"/>
          <w:szCs w:val="28"/>
          <w:rtl/>
        </w:rPr>
        <w:t>تحقيقات و دراسات اسلامي در نظر گرفته شده است</w:t>
      </w:r>
      <w:r w:rsidR="001736EA" w:rsidRPr="00221C47">
        <w:rPr>
          <w:rFonts w:cs="B Lotus" w:hint="cs"/>
          <w:szCs w:val="28"/>
          <w:rtl/>
        </w:rPr>
        <w:t>،</w:t>
      </w:r>
      <w:r w:rsidRPr="00221C47">
        <w:rPr>
          <w:rFonts w:cs="B Lotus" w:hint="cs"/>
          <w:szCs w:val="28"/>
          <w:rtl/>
        </w:rPr>
        <w:t xml:space="preserve"> من نيز به بسياري از مسائل اختلافي، ق</w:t>
      </w:r>
      <w:r w:rsidR="00D3672A" w:rsidRPr="00221C47">
        <w:rPr>
          <w:rFonts w:cs="B Lotus" w:hint="cs"/>
          <w:szCs w:val="28"/>
          <w:rtl/>
        </w:rPr>
        <w:t>ِ</w:t>
      </w:r>
      <w:r w:rsidRPr="00221C47">
        <w:rPr>
          <w:rFonts w:cs="B Lotus" w:hint="cs"/>
          <w:szCs w:val="28"/>
          <w:rtl/>
        </w:rPr>
        <w:t>يل و قال</w:t>
      </w:r>
      <w:r w:rsidR="001736EA" w:rsidRPr="00221C47">
        <w:rPr>
          <w:rFonts w:cs="B Lotus" w:hint="cs"/>
          <w:szCs w:val="28"/>
          <w:rtl/>
        </w:rPr>
        <w:t>‌</w:t>
      </w:r>
      <w:r w:rsidRPr="00221C47">
        <w:rPr>
          <w:rFonts w:cs="B Lotus" w:hint="cs"/>
          <w:szCs w:val="28"/>
          <w:rtl/>
        </w:rPr>
        <w:t>ها، و بسط و تشريح مسائل نپرداخته</w:t>
      </w:r>
      <w:r w:rsidR="001736EA" w:rsidRPr="00221C47">
        <w:rPr>
          <w:rFonts w:cs="B Lotus" w:hint="cs"/>
          <w:szCs w:val="28"/>
          <w:rtl/>
        </w:rPr>
        <w:t xml:space="preserve">‌ام </w:t>
      </w:r>
      <w:r w:rsidRPr="00221C47">
        <w:rPr>
          <w:rFonts w:cs="B Lotus" w:hint="cs"/>
          <w:szCs w:val="28"/>
          <w:rtl/>
        </w:rPr>
        <w:t>و خيلي در آنها وقت را صرف نكرده</w:t>
      </w:r>
      <w:r w:rsidR="001736EA" w:rsidRPr="00221C47">
        <w:rPr>
          <w:rFonts w:cs="B Lotus" w:hint="cs"/>
          <w:szCs w:val="28"/>
          <w:rtl/>
        </w:rPr>
        <w:t xml:space="preserve">‌ام </w:t>
      </w:r>
      <w:r w:rsidRPr="00221C47">
        <w:rPr>
          <w:rFonts w:cs="B Lotus" w:hint="cs"/>
          <w:szCs w:val="28"/>
          <w:rtl/>
        </w:rPr>
        <w:t>و در آنها نمانده</w:t>
      </w:r>
      <w:r w:rsidR="00AA7D51" w:rsidRPr="00221C47">
        <w:rPr>
          <w:rFonts w:cs="B Lotus" w:hint="cs"/>
          <w:szCs w:val="28"/>
          <w:rtl/>
        </w:rPr>
        <w:t>‌</w:t>
      </w:r>
      <w:r w:rsidRPr="00221C47">
        <w:rPr>
          <w:rFonts w:cs="B Lotus" w:hint="cs"/>
          <w:szCs w:val="28"/>
          <w:rtl/>
        </w:rPr>
        <w:t>ام.</w:t>
      </w:r>
    </w:p>
    <w:p w:rsidR="00290D43" w:rsidRPr="00221C47" w:rsidRDefault="00290D43" w:rsidP="00221C47">
      <w:pPr>
        <w:pStyle w:val="a8"/>
        <w:spacing w:line="240" w:lineRule="auto"/>
        <w:rPr>
          <w:rFonts w:cs="B Lotus"/>
          <w:szCs w:val="28"/>
          <w:rtl/>
        </w:rPr>
      </w:pPr>
      <w:r w:rsidRPr="00221C47">
        <w:rPr>
          <w:rFonts w:cs="B Lotus" w:hint="cs"/>
          <w:szCs w:val="28"/>
          <w:rtl/>
        </w:rPr>
        <w:t>و اين كتاب را «</w:t>
      </w:r>
      <w:r w:rsidRPr="00221C47">
        <w:rPr>
          <w:rStyle w:val="Char"/>
          <w:rFonts w:cs="B Lotus" w:hint="cs"/>
          <w:szCs w:val="28"/>
          <w:rtl/>
        </w:rPr>
        <w:t>تيسير مصطلح الحديث</w:t>
      </w:r>
      <w:r w:rsidRPr="00221C47">
        <w:rPr>
          <w:rFonts w:cs="B Lotus" w:hint="cs"/>
          <w:szCs w:val="28"/>
          <w:rtl/>
        </w:rPr>
        <w:t>» نام نهاده</w:t>
      </w:r>
      <w:r w:rsidR="00AA7D51" w:rsidRPr="00221C47">
        <w:rPr>
          <w:rFonts w:cs="B Lotus" w:hint="cs"/>
          <w:szCs w:val="28"/>
          <w:rtl/>
        </w:rPr>
        <w:t>‌</w:t>
      </w:r>
      <w:r w:rsidRPr="00221C47">
        <w:rPr>
          <w:rFonts w:cs="B Lotus" w:hint="cs"/>
          <w:szCs w:val="28"/>
          <w:rtl/>
        </w:rPr>
        <w:t>ام، و بر اين باور نيستم كه ا</w:t>
      </w:r>
      <w:r w:rsidR="001736EA" w:rsidRPr="00221C47">
        <w:rPr>
          <w:rFonts w:cs="B Lotus" w:hint="cs"/>
          <w:szCs w:val="28"/>
          <w:rtl/>
        </w:rPr>
        <w:t>ين كتاب از كتابهاي علماء و صاحب‌</w:t>
      </w:r>
      <w:r w:rsidRPr="00221C47">
        <w:rPr>
          <w:rFonts w:cs="B Lotus" w:hint="cs"/>
          <w:szCs w:val="28"/>
          <w:rtl/>
        </w:rPr>
        <w:t>نظران</w:t>
      </w:r>
      <w:r w:rsidR="001736EA" w:rsidRPr="00221C47">
        <w:rPr>
          <w:rFonts w:cs="B Lotus" w:hint="cs"/>
          <w:szCs w:val="28"/>
          <w:rtl/>
        </w:rPr>
        <w:t>ِ</w:t>
      </w:r>
      <w:r w:rsidRPr="00221C47">
        <w:rPr>
          <w:rFonts w:cs="B Lotus" w:hint="cs"/>
          <w:szCs w:val="28"/>
          <w:rtl/>
        </w:rPr>
        <w:t xml:space="preserve"> پيشين كه در اين زمينه به رشته</w:t>
      </w:r>
      <w:r w:rsidR="001736EA" w:rsidRPr="00221C47">
        <w:rPr>
          <w:rFonts w:cs="B Lotus" w:hint="cs"/>
          <w:szCs w:val="28"/>
          <w:rtl/>
        </w:rPr>
        <w:t>‌ي</w:t>
      </w:r>
      <w:r w:rsidRPr="00221C47">
        <w:rPr>
          <w:rFonts w:cs="B Lotus" w:hint="cs"/>
          <w:szCs w:val="28"/>
          <w:rtl/>
        </w:rPr>
        <w:t xml:space="preserve"> تحرير در آمده</w:t>
      </w:r>
      <w:r w:rsidR="0084759D" w:rsidRPr="00221C47">
        <w:rPr>
          <w:rFonts w:cs="B Lotus" w:hint="cs"/>
          <w:szCs w:val="28"/>
          <w:rtl/>
        </w:rPr>
        <w:t xml:space="preserve">‌اند </w:t>
      </w:r>
      <w:r w:rsidR="002C1BA0" w:rsidRPr="00221C47">
        <w:rPr>
          <w:rFonts w:cs="B Lotus" w:hint="cs"/>
          <w:szCs w:val="28"/>
          <w:rtl/>
        </w:rPr>
        <w:t>بي‌</w:t>
      </w:r>
      <w:r w:rsidRPr="00221C47">
        <w:rPr>
          <w:rFonts w:cs="B Lotus" w:hint="cs"/>
          <w:szCs w:val="28"/>
          <w:rtl/>
        </w:rPr>
        <w:t>نياز است</w:t>
      </w:r>
      <w:r w:rsidR="001736EA" w:rsidRPr="00221C47">
        <w:rPr>
          <w:rFonts w:cs="B Lotus" w:hint="cs"/>
          <w:szCs w:val="28"/>
          <w:rtl/>
        </w:rPr>
        <w:t>،</w:t>
      </w:r>
      <w:r w:rsidRPr="00221C47">
        <w:rPr>
          <w:rFonts w:cs="B Lotus" w:hint="cs"/>
          <w:szCs w:val="28"/>
          <w:rtl/>
        </w:rPr>
        <w:t xml:space="preserve"> و هدفم </w:t>
      </w:r>
      <w:r w:rsidR="001736EA" w:rsidRPr="00221C47">
        <w:rPr>
          <w:rFonts w:cs="B Lotus" w:hint="cs"/>
          <w:szCs w:val="28"/>
          <w:rtl/>
        </w:rPr>
        <w:t>[</w:t>
      </w:r>
      <w:r w:rsidRPr="00221C47">
        <w:rPr>
          <w:rFonts w:cs="B Lotus" w:hint="cs"/>
          <w:szCs w:val="28"/>
          <w:rtl/>
        </w:rPr>
        <w:t>از نگارش و تدوين اين كتاب</w:t>
      </w:r>
      <w:r w:rsidR="001736EA" w:rsidRPr="00221C47">
        <w:rPr>
          <w:rFonts w:cs="B Lotus" w:hint="cs"/>
          <w:szCs w:val="28"/>
          <w:rtl/>
        </w:rPr>
        <w:t>]</w:t>
      </w:r>
      <w:r w:rsidRPr="00221C47">
        <w:rPr>
          <w:rFonts w:cs="B Lotus" w:hint="cs"/>
          <w:szCs w:val="28"/>
          <w:rtl/>
        </w:rPr>
        <w:t xml:space="preserve"> فقط اين بود تا كليدي براي آن كتاب</w:t>
      </w:r>
      <w:r w:rsidR="001736EA" w:rsidRPr="00221C47">
        <w:rPr>
          <w:rFonts w:cs="B Lotus" w:hint="cs"/>
          <w:szCs w:val="28"/>
          <w:rtl/>
        </w:rPr>
        <w:t>‌</w:t>
      </w:r>
      <w:r w:rsidRPr="00221C47">
        <w:rPr>
          <w:rFonts w:cs="B Lotus" w:hint="cs"/>
          <w:szCs w:val="28"/>
          <w:rtl/>
        </w:rPr>
        <w:t>ها</w:t>
      </w:r>
      <w:r w:rsidR="00F65B4E" w:rsidRPr="00221C47">
        <w:rPr>
          <w:rFonts w:cs="B Lotus" w:hint="cs"/>
          <w:szCs w:val="28"/>
          <w:rtl/>
        </w:rPr>
        <w:t>،</w:t>
      </w:r>
      <w:r w:rsidRPr="00221C47">
        <w:rPr>
          <w:rFonts w:cs="B Lotus" w:hint="cs"/>
          <w:szCs w:val="28"/>
          <w:rtl/>
        </w:rPr>
        <w:t xml:space="preserve"> و</w:t>
      </w:r>
      <w:r w:rsidR="001736EA" w:rsidRPr="00221C47">
        <w:rPr>
          <w:rFonts w:cs="B Lotus" w:hint="cs"/>
          <w:szCs w:val="28"/>
          <w:rtl/>
        </w:rPr>
        <w:t xml:space="preserve"> يادآوري براي مطالب آنها</w:t>
      </w:r>
      <w:r w:rsidR="00F65B4E" w:rsidRPr="00221C47">
        <w:rPr>
          <w:rFonts w:cs="B Lotus" w:hint="cs"/>
          <w:szCs w:val="28"/>
          <w:rtl/>
        </w:rPr>
        <w:t>،</w:t>
      </w:r>
      <w:r w:rsidR="001736EA" w:rsidRPr="00221C47">
        <w:rPr>
          <w:rFonts w:cs="B Lotus" w:hint="cs"/>
          <w:szCs w:val="28"/>
          <w:rtl/>
        </w:rPr>
        <w:t xml:space="preserve"> و آسان‌</w:t>
      </w:r>
      <w:r w:rsidRPr="00221C47">
        <w:rPr>
          <w:rFonts w:cs="B Lotus" w:hint="cs"/>
          <w:szCs w:val="28"/>
          <w:rtl/>
        </w:rPr>
        <w:t>كننده</w:t>
      </w:r>
      <w:r w:rsidR="0084759D" w:rsidRPr="00221C47">
        <w:rPr>
          <w:rFonts w:cs="B Lotus" w:hint="cs"/>
          <w:szCs w:val="28"/>
          <w:rtl/>
        </w:rPr>
        <w:t xml:space="preserve">‌اي </w:t>
      </w:r>
      <w:r w:rsidRPr="00221C47">
        <w:rPr>
          <w:rFonts w:cs="B Lotus" w:hint="cs"/>
          <w:szCs w:val="28"/>
          <w:rtl/>
        </w:rPr>
        <w:t>براي وصول به فهم م</w:t>
      </w:r>
      <w:r w:rsidR="00F65B4E" w:rsidRPr="00221C47">
        <w:rPr>
          <w:rFonts w:cs="B Lotus" w:hint="cs"/>
          <w:szCs w:val="28"/>
          <w:rtl/>
        </w:rPr>
        <w:t>ع</w:t>
      </w:r>
      <w:r w:rsidRPr="00221C47">
        <w:rPr>
          <w:rFonts w:cs="B Lotus" w:hint="cs"/>
          <w:szCs w:val="28"/>
          <w:rtl/>
        </w:rPr>
        <w:t>اني آنها باشد</w:t>
      </w:r>
      <w:r w:rsidR="001736EA" w:rsidRPr="00221C47">
        <w:rPr>
          <w:rFonts w:cs="B Lotus" w:hint="cs"/>
          <w:szCs w:val="28"/>
          <w:rtl/>
        </w:rPr>
        <w:t>؛</w:t>
      </w:r>
      <w:r w:rsidRPr="00221C47">
        <w:rPr>
          <w:rFonts w:cs="B Lotus" w:hint="cs"/>
          <w:szCs w:val="28"/>
          <w:rtl/>
        </w:rPr>
        <w:t xml:space="preserve"> و هم</w:t>
      </w:r>
      <w:r w:rsidR="001736EA" w:rsidRPr="00221C47">
        <w:rPr>
          <w:rFonts w:cs="B Lotus" w:hint="cs"/>
          <w:szCs w:val="28"/>
          <w:rtl/>
        </w:rPr>
        <w:t>اره كتابهاي ائمه و علماء و صاحب‌</w:t>
      </w:r>
      <w:r w:rsidRPr="00221C47">
        <w:rPr>
          <w:rFonts w:cs="B Lotus" w:hint="cs"/>
          <w:szCs w:val="28"/>
          <w:rtl/>
        </w:rPr>
        <w:t>نظران</w:t>
      </w:r>
      <w:r w:rsidR="001736EA" w:rsidRPr="00221C47">
        <w:rPr>
          <w:rFonts w:cs="B Lotus" w:hint="cs"/>
          <w:szCs w:val="28"/>
          <w:rtl/>
        </w:rPr>
        <w:t>ِ</w:t>
      </w:r>
      <w:r w:rsidRPr="00221C47">
        <w:rPr>
          <w:rFonts w:cs="B Lotus" w:hint="cs"/>
          <w:szCs w:val="28"/>
          <w:rtl/>
        </w:rPr>
        <w:t xml:space="preserve"> پيشين</w:t>
      </w:r>
      <w:r w:rsidR="001736EA" w:rsidRPr="00221C47">
        <w:rPr>
          <w:rFonts w:cs="B Lotus" w:hint="cs"/>
          <w:szCs w:val="28"/>
          <w:rtl/>
        </w:rPr>
        <w:t>،</w:t>
      </w:r>
      <w:r w:rsidRPr="00221C47">
        <w:rPr>
          <w:rFonts w:cs="B Lotus" w:hint="cs"/>
          <w:szCs w:val="28"/>
          <w:rtl/>
        </w:rPr>
        <w:t xml:space="preserve"> مرجع و م</w:t>
      </w:r>
      <w:r w:rsidR="00F65B4E" w:rsidRPr="00221C47">
        <w:rPr>
          <w:rFonts w:cs="B Lotus" w:hint="cs"/>
          <w:szCs w:val="28"/>
          <w:rtl/>
        </w:rPr>
        <w:t>أ</w:t>
      </w:r>
      <w:r w:rsidRPr="00221C47">
        <w:rPr>
          <w:rFonts w:cs="B Lotus" w:hint="cs"/>
          <w:szCs w:val="28"/>
          <w:rtl/>
        </w:rPr>
        <w:t>خذ و منبع و م</w:t>
      </w:r>
      <w:r w:rsidR="001736EA" w:rsidRPr="00221C47">
        <w:rPr>
          <w:rFonts w:cs="B Lotus" w:hint="cs"/>
          <w:szCs w:val="28"/>
          <w:rtl/>
        </w:rPr>
        <w:t>ُ</w:t>
      </w:r>
      <w:r w:rsidRPr="00221C47">
        <w:rPr>
          <w:rFonts w:cs="B Lotus" w:hint="cs"/>
          <w:szCs w:val="28"/>
          <w:rtl/>
        </w:rPr>
        <w:t>ستن</w:t>
      </w:r>
      <w:r w:rsidR="001736EA" w:rsidRPr="00221C47">
        <w:rPr>
          <w:rFonts w:cs="B Lotus" w:hint="cs"/>
          <w:szCs w:val="28"/>
          <w:rtl/>
        </w:rPr>
        <w:t>َ</w:t>
      </w:r>
      <w:r w:rsidRPr="00221C47">
        <w:rPr>
          <w:rFonts w:cs="B Lotus" w:hint="cs"/>
          <w:szCs w:val="28"/>
          <w:rtl/>
        </w:rPr>
        <w:t>دي براي علماء و متخص</w:t>
      </w:r>
      <w:r w:rsidR="001736EA" w:rsidRPr="00221C47">
        <w:rPr>
          <w:rFonts w:cs="B Lotus" w:hint="cs"/>
          <w:szCs w:val="28"/>
          <w:rtl/>
        </w:rPr>
        <w:t>ّ</w:t>
      </w:r>
      <w:r w:rsidRPr="00221C47">
        <w:rPr>
          <w:rFonts w:cs="B Lotus" w:hint="cs"/>
          <w:szCs w:val="28"/>
          <w:rtl/>
        </w:rPr>
        <w:t>صين اين فن</w:t>
      </w:r>
      <w:r w:rsidR="001736EA" w:rsidRPr="00221C47">
        <w:rPr>
          <w:rFonts w:cs="B Lotus" w:hint="cs"/>
          <w:szCs w:val="28"/>
          <w:rtl/>
        </w:rPr>
        <w:t>،</w:t>
      </w:r>
      <w:r w:rsidRPr="00221C47">
        <w:rPr>
          <w:rFonts w:cs="B Lotus" w:hint="cs"/>
          <w:szCs w:val="28"/>
          <w:rtl/>
        </w:rPr>
        <w:t xml:space="preserve"> و چشمه</w:t>
      </w:r>
      <w:r w:rsidR="0084759D" w:rsidRPr="00221C47">
        <w:rPr>
          <w:rFonts w:cs="B Lotus" w:hint="cs"/>
          <w:szCs w:val="28"/>
          <w:rtl/>
        </w:rPr>
        <w:t xml:space="preserve">‌اي </w:t>
      </w:r>
      <w:r w:rsidRPr="00221C47">
        <w:rPr>
          <w:rFonts w:cs="B Lotus" w:hint="cs"/>
          <w:szCs w:val="28"/>
          <w:rtl/>
        </w:rPr>
        <w:t>جاري و روان است كه همه از آن</w:t>
      </w:r>
      <w:r w:rsidR="002C1BA0" w:rsidRPr="00221C47">
        <w:rPr>
          <w:rFonts w:cs="B Lotus" w:hint="cs"/>
          <w:szCs w:val="28"/>
          <w:rtl/>
        </w:rPr>
        <w:t xml:space="preserve"> مي‌</w:t>
      </w:r>
      <w:r w:rsidRPr="00221C47">
        <w:rPr>
          <w:rFonts w:cs="B Lotus" w:hint="cs"/>
          <w:szCs w:val="28"/>
          <w:rtl/>
        </w:rPr>
        <w:t>نوشند و جرعه</w:t>
      </w:r>
      <w:r w:rsidR="0084759D" w:rsidRPr="00221C47">
        <w:rPr>
          <w:rFonts w:cs="B Lotus" w:hint="cs"/>
          <w:szCs w:val="28"/>
          <w:rtl/>
        </w:rPr>
        <w:t xml:space="preserve">‌اي </w:t>
      </w:r>
      <w:r w:rsidR="001736EA" w:rsidRPr="00221C47">
        <w:rPr>
          <w:rFonts w:cs="B Lotus" w:hint="cs"/>
          <w:szCs w:val="28"/>
          <w:rtl/>
        </w:rPr>
        <w:t>از آن برمي‌</w:t>
      </w:r>
      <w:r w:rsidRPr="00221C47">
        <w:rPr>
          <w:rFonts w:cs="B Lotus" w:hint="cs"/>
          <w:szCs w:val="28"/>
          <w:rtl/>
        </w:rPr>
        <w:t>گيرند.</w:t>
      </w:r>
    </w:p>
    <w:p w:rsidR="00290D43" w:rsidRPr="00221C47" w:rsidRDefault="00290D43" w:rsidP="00221C47">
      <w:pPr>
        <w:pStyle w:val="a8"/>
        <w:spacing w:line="240" w:lineRule="auto"/>
        <w:rPr>
          <w:rFonts w:cs="B Lotus"/>
          <w:szCs w:val="28"/>
          <w:rtl/>
        </w:rPr>
      </w:pPr>
      <w:r w:rsidRPr="00221C47">
        <w:rPr>
          <w:rFonts w:cs="B Lotus" w:hint="cs"/>
          <w:szCs w:val="28"/>
          <w:rtl/>
        </w:rPr>
        <w:t>خاطر نشان</w:t>
      </w:r>
      <w:r w:rsidR="002C1BA0" w:rsidRPr="00221C47">
        <w:rPr>
          <w:rFonts w:cs="B Lotus" w:hint="cs"/>
          <w:szCs w:val="28"/>
          <w:rtl/>
        </w:rPr>
        <w:t xml:space="preserve"> مي‌</w:t>
      </w:r>
      <w:r w:rsidRPr="00221C47">
        <w:rPr>
          <w:rFonts w:cs="B Lotus" w:hint="cs"/>
          <w:szCs w:val="28"/>
          <w:rtl/>
        </w:rPr>
        <w:t>شود كه در زمانهاي اخير</w:t>
      </w:r>
      <w:r w:rsidR="001736EA" w:rsidRPr="00221C47">
        <w:rPr>
          <w:rFonts w:cs="B Lotus" w:hint="cs"/>
          <w:szCs w:val="28"/>
          <w:rtl/>
        </w:rPr>
        <w:t>،</w:t>
      </w:r>
      <w:r w:rsidRPr="00221C47">
        <w:rPr>
          <w:rFonts w:cs="B Lotus" w:hint="cs"/>
          <w:szCs w:val="28"/>
          <w:rtl/>
        </w:rPr>
        <w:t xml:space="preserve"> از برخي از محققان و پژوهشگران، كتابهايي منتشر شده و به چاپ رسيده كه در آنها فوائد فراواني </w:t>
      </w:r>
      <w:r w:rsidR="00E95B7B" w:rsidRPr="00221C47">
        <w:rPr>
          <w:rFonts w:cs="B Lotus" w:hint="cs"/>
          <w:szCs w:val="28"/>
          <w:rtl/>
        </w:rPr>
        <w:t>[</w:t>
      </w:r>
      <w:r w:rsidRPr="00221C47">
        <w:rPr>
          <w:rFonts w:cs="B Lotus" w:hint="cs"/>
          <w:szCs w:val="28"/>
          <w:rtl/>
        </w:rPr>
        <w:t>براي دانش</w:t>
      </w:r>
      <w:r w:rsidR="001736EA" w:rsidRPr="00221C47">
        <w:rPr>
          <w:rFonts w:cs="B Lotus" w:hint="cs"/>
          <w:szCs w:val="28"/>
          <w:rtl/>
        </w:rPr>
        <w:t xml:space="preserve">‌پژوهان </w:t>
      </w:r>
      <w:r w:rsidRPr="00221C47">
        <w:rPr>
          <w:rFonts w:cs="B Lotus" w:hint="cs"/>
          <w:szCs w:val="28"/>
          <w:rtl/>
        </w:rPr>
        <w:t>و فرهيختگان</w:t>
      </w:r>
      <w:r w:rsidR="00E95B7B" w:rsidRPr="00221C47">
        <w:rPr>
          <w:rFonts w:cs="B Lotus" w:hint="cs"/>
          <w:szCs w:val="28"/>
          <w:rtl/>
        </w:rPr>
        <w:t>]</w:t>
      </w:r>
      <w:r w:rsidRPr="00221C47">
        <w:rPr>
          <w:rFonts w:cs="B Lotus" w:hint="cs"/>
          <w:szCs w:val="28"/>
          <w:rtl/>
        </w:rPr>
        <w:t xml:space="preserve"> وجود دارد</w:t>
      </w:r>
      <w:r w:rsidR="00F65B4E" w:rsidRPr="00221C47">
        <w:rPr>
          <w:rFonts w:cs="B Lotus" w:hint="cs"/>
          <w:szCs w:val="28"/>
          <w:rtl/>
        </w:rPr>
        <w:t>؛</w:t>
      </w:r>
      <w:r w:rsidRPr="00221C47">
        <w:rPr>
          <w:rFonts w:cs="B Lotus" w:hint="cs"/>
          <w:szCs w:val="28"/>
          <w:rtl/>
        </w:rPr>
        <w:t xml:space="preserve"> به ويژه آنكه در اين كتابها به شايعه افكني</w:t>
      </w:r>
      <w:r w:rsidR="002C1BA0" w:rsidRPr="00221C47">
        <w:rPr>
          <w:rFonts w:cs="B Lotus" w:hint="cs"/>
          <w:szCs w:val="28"/>
          <w:rtl/>
        </w:rPr>
        <w:t xml:space="preserve">‌ها </w:t>
      </w:r>
      <w:r w:rsidRPr="00221C47">
        <w:rPr>
          <w:rFonts w:cs="B Lotus" w:hint="cs"/>
          <w:szCs w:val="28"/>
          <w:rtl/>
        </w:rPr>
        <w:t>و شبهه</w:t>
      </w:r>
      <w:r w:rsidR="00B24951" w:rsidRPr="00221C47">
        <w:rPr>
          <w:rFonts w:cs="B Lotus" w:hint="cs"/>
          <w:szCs w:val="28"/>
          <w:rtl/>
        </w:rPr>
        <w:t>‌</w:t>
      </w:r>
      <w:r w:rsidRPr="00221C47">
        <w:rPr>
          <w:rFonts w:cs="B Lotus" w:hint="cs"/>
          <w:szCs w:val="28"/>
          <w:rtl/>
        </w:rPr>
        <w:t>پراكني</w:t>
      </w:r>
      <w:r w:rsidR="002C1BA0" w:rsidRPr="00221C47">
        <w:rPr>
          <w:rFonts w:cs="B Lotus" w:hint="cs"/>
          <w:szCs w:val="28"/>
          <w:rtl/>
        </w:rPr>
        <w:t xml:space="preserve">‌هاي </w:t>
      </w:r>
      <w:r w:rsidR="00B24951" w:rsidRPr="00221C47">
        <w:rPr>
          <w:rFonts w:cs="B Lotus" w:hint="cs"/>
          <w:szCs w:val="28"/>
          <w:rtl/>
        </w:rPr>
        <w:t>مستشرقان و خاور</w:t>
      </w:r>
      <w:r w:rsidRPr="00221C47">
        <w:rPr>
          <w:rFonts w:cs="B Lotus" w:hint="cs"/>
          <w:szCs w:val="28"/>
          <w:rtl/>
        </w:rPr>
        <w:t>شناسان و منحرفان و گمراهان پاسخ داده شده است</w:t>
      </w:r>
      <w:r w:rsidR="00B24951" w:rsidRPr="00221C47">
        <w:rPr>
          <w:rFonts w:cs="B Lotus" w:hint="cs"/>
          <w:szCs w:val="28"/>
          <w:rtl/>
        </w:rPr>
        <w:t>؛ اما برخي از اين كتابها، كش‌</w:t>
      </w:r>
      <w:r w:rsidRPr="00221C47">
        <w:rPr>
          <w:rFonts w:cs="B Lotus" w:hint="cs"/>
          <w:szCs w:val="28"/>
          <w:rtl/>
        </w:rPr>
        <w:t>دار و م</w:t>
      </w:r>
      <w:r w:rsidR="00F65B4E" w:rsidRPr="00221C47">
        <w:rPr>
          <w:rFonts w:cs="B Lotus" w:hint="cs"/>
          <w:szCs w:val="28"/>
          <w:rtl/>
        </w:rPr>
        <w:t>ُ</w:t>
      </w:r>
      <w:r w:rsidRPr="00221C47">
        <w:rPr>
          <w:rFonts w:cs="B Lotus" w:hint="cs"/>
          <w:szCs w:val="28"/>
          <w:rtl/>
        </w:rPr>
        <w:t>طو</w:t>
      </w:r>
      <w:r w:rsidR="00F65B4E" w:rsidRPr="00221C47">
        <w:rPr>
          <w:rFonts w:cs="B Lotus" w:hint="cs"/>
          <w:szCs w:val="28"/>
          <w:rtl/>
        </w:rPr>
        <w:t>ّ</w:t>
      </w:r>
      <w:r w:rsidRPr="00221C47">
        <w:rPr>
          <w:rFonts w:cs="B Lotus" w:hint="cs"/>
          <w:szCs w:val="28"/>
          <w:rtl/>
        </w:rPr>
        <w:t>ل و طولاني و داراي ا</w:t>
      </w:r>
      <w:r w:rsidR="00F65B4E" w:rsidRPr="00221C47">
        <w:rPr>
          <w:rFonts w:cs="B Lotus" w:hint="cs"/>
          <w:szCs w:val="28"/>
          <w:rtl/>
        </w:rPr>
        <w:t>ِ</w:t>
      </w:r>
      <w:r w:rsidRPr="00221C47">
        <w:rPr>
          <w:rFonts w:cs="B Lotus" w:hint="cs"/>
          <w:szCs w:val="28"/>
          <w:rtl/>
        </w:rPr>
        <w:t>طناب است</w:t>
      </w:r>
      <w:r w:rsidR="00F65B4E" w:rsidRPr="00221C47">
        <w:rPr>
          <w:rFonts w:cs="B Lotus" w:hint="cs"/>
          <w:szCs w:val="28"/>
          <w:rtl/>
        </w:rPr>
        <w:t>؛</w:t>
      </w:r>
      <w:r w:rsidRPr="00221C47">
        <w:rPr>
          <w:rFonts w:cs="B Lotus" w:hint="cs"/>
          <w:szCs w:val="28"/>
          <w:rtl/>
        </w:rPr>
        <w:t xml:space="preserve"> و برخي نيز بسيار مختصر و كوتاه و فشرده و موجز است</w:t>
      </w:r>
      <w:r w:rsidR="00F65B4E" w:rsidRPr="00221C47">
        <w:rPr>
          <w:rFonts w:cs="B Lotus" w:hint="cs"/>
          <w:szCs w:val="28"/>
          <w:rtl/>
        </w:rPr>
        <w:t>؛</w:t>
      </w:r>
      <w:r w:rsidRPr="00221C47">
        <w:rPr>
          <w:rFonts w:cs="B Lotus" w:hint="cs"/>
          <w:szCs w:val="28"/>
          <w:rtl/>
        </w:rPr>
        <w:t xml:space="preserve"> و برخي هم در بردارند</w:t>
      </w:r>
      <w:r w:rsidR="00F65B4E" w:rsidRPr="00221C47">
        <w:rPr>
          <w:rFonts w:cs="B Lotus" w:hint="cs"/>
          <w:szCs w:val="28"/>
          <w:rtl/>
        </w:rPr>
        <w:t>ه‌ي</w:t>
      </w:r>
      <w:r w:rsidRPr="00221C47">
        <w:rPr>
          <w:rFonts w:cs="B Lotus" w:hint="cs"/>
          <w:szCs w:val="28"/>
          <w:rtl/>
        </w:rPr>
        <w:t xml:space="preserve"> تمام مباحث </w:t>
      </w:r>
      <w:r w:rsidR="00E95B7B" w:rsidRPr="00221C47">
        <w:rPr>
          <w:rFonts w:cs="B Lotus" w:hint="cs"/>
          <w:szCs w:val="28"/>
          <w:rtl/>
        </w:rPr>
        <w:t>[</w:t>
      </w:r>
      <w:r w:rsidRPr="00221C47">
        <w:rPr>
          <w:rFonts w:cs="B Lotus" w:hint="cs"/>
          <w:szCs w:val="28"/>
          <w:rtl/>
        </w:rPr>
        <w:t>علوم حديث و مصطلح حديث</w:t>
      </w:r>
      <w:r w:rsidR="00E95B7B" w:rsidRPr="00221C47">
        <w:rPr>
          <w:rFonts w:cs="B Lotus" w:hint="cs"/>
          <w:szCs w:val="28"/>
          <w:rtl/>
        </w:rPr>
        <w:t>]</w:t>
      </w:r>
      <w:r w:rsidRPr="00221C47">
        <w:rPr>
          <w:rFonts w:cs="B Lotus" w:hint="cs"/>
          <w:szCs w:val="28"/>
          <w:rtl/>
        </w:rPr>
        <w:t xml:space="preserve"> نيستند</w:t>
      </w:r>
      <w:r w:rsidR="00F65B4E" w:rsidRPr="00221C47">
        <w:rPr>
          <w:rFonts w:cs="B Lotus" w:hint="cs"/>
          <w:szCs w:val="28"/>
          <w:rtl/>
        </w:rPr>
        <w:t>؛</w:t>
      </w:r>
      <w:r w:rsidRPr="00221C47">
        <w:rPr>
          <w:rFonts w:cs="B Lotus" w:hint="cs"/>
          <w:szCs w:val="28"/>
          <w:rtl/>
        </w:rPr>
        <w:t xml:space="preserve"> از اين رو تصميم گرفتم تا اين كتابم </w:t>
      </w:r>
      <w:r w:rsidR="00E95B7B" w:rsidRPr="00221C47">
        <w:rPr>
          <w:rFonts w:cs="B Lotus" w:hint="cs"/>
          <w:szCs w:val="28"/>
          <w:rtl/>
        </w:rPr>
        <w:t>[</w:t>
      </w:r>
      <w:r w:rsidR="00B24951" w:rsidRPr="00221C47">
        <w:rPr>
          <w:rFonts w:cs="B Lotus" w:hint="cs"/>
          <w:szCs w:val="28"/>
          <w:rtl/>
        </w:rPr>
        <w:t xml:space="preserve">= </w:t>
      </w:r>
      <w:r w:rsidRPr="00221C47">
        <w:rPr>
          <w:rFonts w:cs="B Lotus" w:hint="cs"/>
          <w:szCs w:val="28"/>
          <w:rtl/>
        </w:rPr>
        <w:t>تيسير مصطلح الحديث</w:t>
      </w:r>
      <w:r w:rsidR="00E95B7B" w:rsidRPr="00221C47">
        <w:rPr>
          <w:rFonts w:cs="B Lotus" w:hint="cs"/>
          <w:szCs w:val="28"/>
          <w:rtl/>
        </w:rPr>
        <w:t>]</w:t>
      </w:r>
      <w:r w:rsidR="00B24951" w:rsidRPr="00221C47">
        <w:rPr>
          <w:rFonts w:cs="B Lotus" w:hint="cs"/>
          <w:szCs w:val="28"/>
          <w:rtl/>
        </w:rPr>
        <w:t>،</w:t>
      </w:r>
      <w:r w:rsidRPr="00221C47">
        <w:rPr>
          <w:rFonts w:cs="B Lotus" w:hint="cs"/>
          <w:szCs w:val="28"/>
          <w:rtl/>
        </w:rPr>
        <w:t xml:space="preserve"> حد وسط بين تطويل و اختصار و در بردارنده</w:t>
      </w:r>
      <w:r w:rsidR="00F65B4E" w:rsidRPr="00221C47">
        <w:rPr>
          <w:rFonts w:cs="B Lotus" w:hint="cs"/>
          <w:szCs w:val="28"/>
          <w:rtl/>
        </w:rPr>
        <w:t>‌ي</w:t>
      </w:r>
      <w:r w:rsidRPr="00221C47">
        <w:rPr>
          <w:rFonts w:cs="B Lotus" w:hint="cs"/>
          <w:szCs w:val="28"/>
          <w:rtl/>
        </w:rPr>
        <w:t xml:space="preserve"> تمام مباحث </w:t>
      </w:r>
      <w:r w:rsidR="00E95B7B" w:rsidRPr="00221C47">
        <w:rPr>
          <w:rFonts w:cs="B Lotus" w:hint="cs"/>
          <w:szCs w:val="28"/>
          <w:rtl/>
        </w:rPr>
        <w:t>[</w:t>
      </w:r>
      <w:r w:rsidRPr="00221C47">
        <w:rPr>
          <w:rFonts w:cs="B Lotus" w:hint="cs"/>
          <w:szCs w:val="28"/>
          <w:rtl/>
        </w:rPr>
        <w:t>علم مصطلح الحديث</w:t>
      </w:r>
      <w:r w:rsidR="00E95B7B" w:rsidRPr="00221C47">
        <w:rPr>
          <w:rFonts w:cs="B Lotus" w:hint="cs"/>
          <w:szCs w:val="28"/>
          <w:rtl/>
        </w:rPr>
        <w:t>]</w:t>
      </w:r>
      <w:r w:rsidRPr="00221C47">
        <w:rPr>
          <w:rFonts w:cs="B Lotus" w:hint="cs"/>
          <w:szCs w:val="28"/>
          <w:rtl/>
        </w:rPr>
        <w:t xml:space="preserve"> باشد.</w:t>
      </w:r>
    </w:p>
    <w:p w:rsidR="00290D43" w:rsidRPr="00221C47" w:rsidRDefault="00290D43" w:rsidP="00221C47">
      <w:pPr>
        <w:pStyle w:val="a8"/>
        <w:spacing w:line="240" w:lineRule="auto"/>
        <w:rPr>
          <w:rFonts w:cs="B Lotus"/>
          <w:szCs w:val="28"/>
          <w:rtl/>
        </w:rPr>
      </w:pPr>
      <w:r w:rsidRPr="00221C47">
        <w:rPr>
          <w:rFonts w:cs="B Lotus" w:hint="cs"/>
          <w:szCs w:val="28"/>
          <w:rtl/>
        </w:rPr>
        <w:t>و امور</w:t>
      </w:r>
      <w:r w:rsidR="00F65B4E" w:rsidRPr="00221C47">
        <w:rPr>
          <w:rFonts w:cs="B Lotus" w:hint="cs"/>
          <w:szCs w:val="28"/>
          <w:rtl/>
        </w:rPr>
        <w:t>ِ</w:t>
      </w:r>
      <w:r w:rsidRPr="00221C47">
        <w:rPr>
          <w:rFonts w:cs="B Lotus" w:hint="cs"/>
          <w:szCs w:val="28"/>
          <w:rtl/>
        </w:rPr>
        <w:t xml:space="preserve"> به روز و جديدي كه در اين كتاب </w:t>
      </w:r>
      <w:r w:rsidR="00E95B7B" w:rsidRPr="00221C47">
        <w:rPr>
          <w:rFonts w:cs="B Lotus" w:hint="cs"/>
          <w:szCs w:val="28"/>
          <w:rtl/>
        </w:rPr>
        <w:t>[</w:t>
      </w:r>
      <w:r w:rsidR="00B24951" w:rsidRPr="00221C47">
        <w:rPr>
          <w:rFonts w:cs="B Lotus" w:hint="cs"/>
          <w:szCs w:val="28"/>
          <w:rtl/>
        </w:rPr>
        <w:t xml:space="preserve">= </w:t>
      </w:r>
      <w:r w:rsidRPr="00221C47">
        <w:rPr>
          <w:rFonts w:cs="B Lotus" w:hint="cs"/>
          <w:szCs w:val="28"/>
          <w:rtl/>
        </w:rPr>
        <w:t>تيسير مصطلح الحديث</w:t>
      </w:r>
      <w:r w:rsidR="00E95B7B" w:rsidRPr="00221C47">
        <w:rPr>
          <w:rFonts w:cs="B Lotus" w:hint="cs"/>
          <w:szCs w:val="28"/>
          <w:rtl/>
        </w:rPr>
        <w:t>]</w:t>
      </w:r>
      <w:r w:rsidRPr="00221C47">
        <w:rPr>
          <w:rFonts w:cs="B Lotus" w:hint="cs"/>
          <w:szCs w:val="28"/>
          <w:rtl/>
        </w:rPr>
        <w:t xml:space="preserve"> ا</w:t>
      </w:r>
      <w:r w:rsidR="00F65B4E" w:rsidRPr="00221C47">
        <w:rPr>
          <w:rFonts w:cs="B Lotus" w:hint="cs"/>
          <w:szCs w:val="28"/>
          <w:rtl/>
        </w:rPr>
        <w:t>ِ</w:t>
      </w:r>
      <w:r w:rsidRPr="00221C47">
        <w:rPr>
          <w:rFonts w:cs="B Lotus" w:hint="cs"/>
          <w:szCs w:val="28"/>
          <w:rtl/>
        </w:rPr>
        <w:t xml:space="preserve">عمال گرديده است عبارتند از : </w:t>
      </w:r>
    </w:p>
    <w:p w:rsidR="004004AC" w:rsidRDefault="004004AC" w:rsidP="00221C47">
      <w:pPr>
        <w:pStyle w:val="a7"/>
        <w:spacing w:line="240" w:lineRule="auto"/>
        <w:rPr>
          <w:rtl/>
        </w:rPr>
      </w:pPr>
    </w:p>
    <w:p w:rsidR="00290D43" w:rsidRPr="00221C47" w:rsidRDefault="00290D43" w:rsidP="00221C47">
      <w:pPr>
        <w:spacing w:line="240" w:lineRule="auto"/>
        <w:ind w:left="681" w:hanging="284"/>
        <w:rPr>
          <w:rFonts w:cs="B Lotus"/>
          <w:szCs w:val="28"/>
          <w:rtl/>
        </w:rPr>
      </w:pPr>
      <w:r w:rsidRPr="00221C47">
        <w:rPr>
          <w:rStyle w:val="Char"/>
          <w:rFonts w:cs="B Lotus" w:hint="cs"/>
          <w:szCs w:val="28"/>
          <w:rtl/>
        </w:rPr>
        <w:t>1-</w:t>
      </w:r>
      <w:r w:rsidR="004004AC" w:rsidRPr="00221C47">
        <w:rPr>
          <w:rStyle w:val="Char"/>
          <w:rFonts w:cs="B Lotus"/>
          <w:szCs w:val="28"/>
          <w:rtl/>
        </w:rPr>
        <w:tab/>
      </w:r>
      <w:r w:rsidRPr="00221C47">
        <w:rPr>
          <w:rStyle w:val="Char"/>
          <w:rFonts w:cs="B Lotus" w:hint="cs"/>
          <w:szCs w:val="28"/>
          <w:rtl/>
        </w:rPr>
        <w:t>تقسيم</w:t>
      </w:r>
      <w:r w:rsidR="00F65B4E" w:rsidRPr="00221C47">
        <w:rPr>
          <w:rStyle w:val="Char"/>
          <w:rFonts w:cs="B Lotus" w:hint="cs"/>
          <w:szCs w:val="28"/>
          <w:rtl/>
        </w:rPr>
        <w:t>‌بندي</w:t>
      </w:r>
      <w:r w:rsidRPr="00221C47">
        <w:rPr>
          <w:rStyle w:val="Char"/>
          <w:rFonts w:cs="B Lotus" w:hint="cs"/>
          <w:szCs w:val="28"/>
          <w:rtl/>
        </w:rPr>
        <w:t>:</w:t>
      </w:r>
      <w:r w:rsidRPr="00221C47">
        <w:rPr>
          <w:rFonts w:cs="B Lotus" w:hint="cs"/>
          <w:szCs w:val="28"/>
          <w:rtl/>
        </w:rPr>
        <w:t xml:space="preserve"> يعني تقسيم</w:t>
      </w:r>
      <w:r w:rsidR="00B5791B" w:rsidRPr="00221C47">
        <w:rPr>
          <w:rFonts w:cs="B Lotus" w:hint="cs"/>
          <w:szCs w:val="28"/>
          <w:rtl/>
        </w:rPr>
        <w:t xml:space="preserve">‌بندي </w:t>
      </w:r>
      <w:r w:rsidRPr="00221C47">
        <w:rPr>
          <w:rFonts w:cs="B Lotus" w:hint="cs"/>
          <w:szCs w:val="28"/>
          <w:rtl/>
        </w:rPr>
        <w:t>هر بحث به فقره</w:t>
      </w:r>
      <w:r w:rsidR="002C1BA0" w:rsidRPr="00221C47">
        <w:rPr>
          <w:rFonts w:cs="B Lotus" w:hint="cs"/>
          <w:szCs w:val="28"/>
          <w:rtl/>
        </w:rPr>
        <w:t xml:space="preserve">‌ها </w:t>
      </w:r>
      <w:r w:rsidRPr="00221C47">
        <w:rPr>
          <w:rFonts w:cs="B Lotus" w:hint="cs"/>
          <w:szCs w:val="28"/>
          <w:rtl/>
        </w:rPr>
        <w:t>و بندهاي شماره</w:t>
      </w:r>
      <w:r w:rsidR="00054B2F" w:rsidRPr="00221C47">
        <w:rPr>
          <w:rFonts w:cs="B Lotus" w:hint="cs"/>
          <w:szCs w:val="28"/>
          <w:rtl/>
        </w:rPr>
        <w:t xml:space="preserve">‌گذاري </w:t>
      </w:r>
      <w:r w:rsidRPr="00221C47">
        <w:rPr>
          <w:rFonts w:cs="B Lotus" w:hint="cs"/>
          <w:szCs w:val="28"/>
          <w:rtl/>
        </w:rPr>
        <w:t>شده</w:t>
      </w:r>
      <w:r w:rsidR="0084759D" w:rsidRPr="00221C47">
        <w:rPr>
          <w:rFonts w:cs="B Lotus" w:hint="cs"/>
          <w:szCs w:val="28"/>
          <w:rtl/>
        </w:rPr>
        <w:t xml:space="preserve">‌اي </w:t>
      </w:r>
      <w:r w:rsidRPr="00221C47">
        <w:rPr>
          <w:rFonts w:cs="B Lotus" w:hint="cs"/>
          <w:szCs w:val="28"/>
          <w:rtl/>
        </w:rPr>
        <w:t>كه فهم و درك (هر) بحث را براي دانش پژوه</w:t>
      </w:r>
      <w:r w:rsidR="0084759D" w:rsidRPr="00221C47">
        <w:rPr>
          <w:rFonts w:cs="B Lotus" w:hint="cs"/>
          <w:szCs w:val="28"/>
          <w:rtl/>
        </w:rPr>
        <w:t>،</w:t>
      </w:r>
      <w:r w:rsidRPr="00221C47">
        <w:rPr>
          <w:rFonts w:cs="B Lotus" w:hint="cs"/>
          <w:szCs w:val="28"/>
          <w:rtl/>
        </w:rPr>
        <w:t xml:space="preserve"> سهل و آسان</w:t>
      </w:r>
      <w:r w:rsidR="002C1BA0" w:rsidRPr="00221C47">
        <w:rPr>
          <w:rFonts w:cs="B Lotus" w:hint="cs"/>
          <w:szCs w:val="28"/>
          <w:rtl/>
        </w:rPr>
        <w:t xml:space="preserve"> مي‌</w:t>
      </w:r>
      <w:r w:rsidR="00B24951" w:rsidRPr="00221C47">
        <w:rPr>
          <w:rFonts w:cs="B Lotus" w:hint="cs"/>
          <w:szCs w:val="28"/>
          <w:rtl/>
        </w:rPr>
        <w:t>گرداند.</w:t>
      </w:r>
      <w:r w:rsidR="00AF2FB2" w:rsidRPr="00221C47">
        <w:rPr>
          <w:rStyle w:val="FootnoteReference"/>
          <w:rFonts w:cs="B Lotus"/>
          <w:szCs w:val="28"/>
          <w:rtl/>
        </w:rPr>
        <w:footnoteReference w:id="5"/>
      </w:r>
    </w:p>
    <w:p w:rsidR="00290D43" w:rsidRPr="00221C47" w:rsidRDefault="00290D43" w:rsidP="00221C47">
      <w:pPr>
        <w:spacing w:line="240" w:lineRule="auto"/>
        <w:ind w:left="681" w:hanging="284"/>
        <w:rPr>
          <w:rFonts w:cs="B Lotus"/>
          <w:szCs w:val="28"/>
          <w:rtl/>
        </w:rPr>
      </w:pPr>
      <w:r w:rsidRPr="00221C47">
        <w:rPr>
          <w:rStyle w:val="Char"/>
          <w:rFonts w:cs="B Lotus" w:hint="cs"/>
          <w:szCs w:val="28"/>
          <w:rtl/>
        </w:rPr>
        <w:t>2-</w:t>
      </w:r>
      <w:r w:rsidR="004004AC" w:rsidRPr="00221C47">
        <w:rPr>
          <w:rFonts w:cs="B Lotus"/>
          <w:szCs w:val="28"/>
          <w:rtl/>
        </w:rPr>
        <w:tab/>
      </w:r>
      <w:r w:rsidRPr="00221C47">
        <w:rPr>
          <w:rFonts w:cs="B Lotus" w:hint="cs"/>
          <w:szCs w:val="28"/>
          <w:rtl/>
        </w:rPr>
        <w:t>تكامل در هر بحث با توجه به ساختار و طرح كلي بحث</w:t>
      </w:r>
      <w:r w:rsidR="00F65B4E" w:rsidRPr="00221C47">
        <w:rPr>
          <w:rFonts w:cs="B Lotus" w:hint="cs"/>
          <w:szCs w:val="28"/>
          <w:rtl/>
        </w:rPr>
        <w:t>، از ذكر تعريف، مثال و</w:t>
      </w:r>
      <w:r w:rsidR="00381482">
        <w:rPr>
          <w:rFonts w:cs="B Lotus" w:hint="cs"/>
          <w:szCs w:val="28"/>
          <w:rtl/>
        </w:rPr>
        <w:t>.</w:t>
      </w:r>
      <w:r w:rsidR="00F65B4E" w:rsidRPr="00221C47">
        <w:rPr>
          <w:rFonts w:cs="B Lotus" w:hint="cs"/>
          <w:szCs w:val="28"/>
          <w:rtl/>
        </w:rPr>
        <w:t>.</w:t>
      </w:r>
      <w:r w:rsidRPr="00221C47">
        <w:rPr>
          <w:rFonts w:cs="B Lotus" w:hint="cs"/>
          <w:szCs w:val="28"/>
          <w:rtl/>
        </w:rPr>
        <w:t>.</w:t>
      </w:r>
    </w:p>
    <w:p w:rsidR="00290D43" w:rsidRPr="00221C47" w:rsidRDefault="00290D43" w:rsidP="00221C47">
      <w:pPr>
        <w:spacing w:line="240" w:lineRule="auto"/>
        <w:ind w:left="681" w:hanging="284"/>
        <w:rPr>
          <w:rFonts w:cs="B Lotus"/>
          <w:szCs w:val="28"/>
        </w:rPr>
      </w:pPr>
      <w:r w:rsidRPr="00221C47">
        <w:rPr>
          <w:rStyle w:val="Char"/>
          <w:rFonts w:cs="B Lotus" w:hint="cs"/>
          <w:szCs w:val="28"/>
          <w:rtl/>
        </w:rPr>
        <w:t>3-</w:t>
      </w:r>
      <w:r w:rsidR="004004AC" w:rsidRPr="00221C47">
        <w:rPr>
          <w:rFonts w:cs="B Lotus"/>
          <w:szCs w:val="28"/>
          <w:rtl/>
        </w:rPr>
        <w:tab/>
      </w:r>
      <w:r w:rsidRPr="00221C47">
        <w:rPr>
          <w:rFonts w:cs="B Lotus" w:hint="cs"/>
          <w:szCs w:val="28"/>
          <w:rtl/>
        </w:rPr>
        <w:t>در برداشتن تمام مباحث</w:t>
      </w:r>
      <w:r w:rsidR="00F65B4E" w:rsidRPr="00221C47">
        <w:rPr>
          <w:rFonts w:cs="B Lotus" w:hint="cs"/>
          <w:szCs w:val="28"/>
          <w:rtl/>
        </w:rPr>
        <w:t>ِ</w:t>
      </w:r>
      <w:r w:rsidRPr="00221C47">
        <w:rPr>
          <w:rFonts w:cs="B Lotus" w:hint="cs"/>
          <w:szCs w:val="28"/>
          <w:rtl/>
        </w:rPr>
        <w:t xml:space="preserve"> علم مصطلح الحديث به شكلي مختصر </w:t>
      </w:r>
      <w:r w:rsidR="00E95B7B" w:rsidRPr="00221C47">
        <w:rPr>
          <w:rFonts w:cs="B Lotus" w:hint="cs"/>
          <w:szCs w:val="28"/>
          <w:rtl/>
        </w:rPr>
        <w:t>[</w:t>
      </w:r>
      <w:r w:rsidRPr="00221C47">
        <w:rPr>
          <w:rFonts w:cs="B Lotus" w:hint="cs"/>
          <w:szCs w:val="28"/>
          <w:rtl/>
        </w:rPr>
        <w:t>و مفيد</w:t>
      </w:r>
      <w:r w:rsidR="00E95B7B" w:rsidRPr="00221C47">
        <w:rPr>
          <w:rFonts w:cs="B Lotus" w:hint="cs"/>
          <w:szCs w:val="28"/>
          <w:rtl/>
        </w:rPr>
        <w:t>]</w:t>
      </w:r>
      <w:r w:rsidR="00F65B4E" w:rsidRPr="00221C47">
        <w:rPr>
          <w:rFonts w:cs="B Lotus" w:hint="cs"/>
          <w:szCs w:val="28"/>
          <w:rtl/>
        </w:rPr>
        <w:t>.</w:t>
      </w:r>
    </w:p>
    <w:p w:rsidR="004004AC" w:rsidRDefault="004004AC" w:rsidP="00221C47">
      <w:pPr>
        <w:pStyle w:val="a7"/>
        <w:spacing w:line="240" w:lineRule="auto"/>
        <w:rPr>
          <w:rtl/>
        </w:rPr>
      </w:pPr>
    </w:p>
    <w:p w:rsidR="00290D43" w:rsidRPr="00221C47" w:rsidRDefault="00290D43" w:rsidP="00221C47">
      <w:pPr>
        <w:pStyle w:val="a8"/>
        <w:spacing w:line="240" w:lineRule="auto"/>
        <w:rPr>
          <w:rFonts w:cs="B Lotus"/>
          <w:szCs w:val="28"/>
          <w:rtl/>
        </w:rPr>
      </w:pPr>
      <w:r w:rsidRPr="00221C47">
        <w:rPr>
          <w:rFonts w:cs="B Lotus" w:hint="cs"/>
          <w:szCs w:val="28"/>
          <w:rtl/>
        </w:rPr>
        <w:t xml:space="preserve">اما از نقطه نظر </w:t>
      </w:r>
      <w:r w:rsidR="00F65B4E" w:rsidRPr="00221C47">
        <w:rPr>
          <w:rFonts w:cs="B Lotus" w:hint="cs"/>
          <w:szCs w:val="28"/>
          <w:rtl/>
        </w:rPr>
        <w:t>«</w:t>
      </w:r>
      <w:r w:rsidRPr="00221C47">
        <w:rPr>
          <w:rStyle w:val="Char"/>
          <w:rFonts w:cs="B Lotus" w:hint="cs"/>
          <w:szCs w:val="28"/>
          <w:rtl/>
        </w:rPr>
        <w:t>تبويب</w:t>
      </w:r>
      <w:r w:rsidR="00F65B4E" w:rsidRPr="00221C47">
        <w:rPr>
          <w:rFonts w:cs="B Lotus" w:hint="cs"/>
          <w:szCs w:val="28"/>
          <w:rtl/>
        </w:rPr>
        <w:t>»</w:t>
      </w:r>
      <w:r w:rsidRPr="00221C47">
        <w:rPr>
          <w:rFonts w:cs="B Lotus" w:hint="cs"/>
          <w:szCs w:val="28"/>
          <w:rtl/>
        </w:rPr>
        <w:t xml:space="preserve"> </w:t>
      </w:r>
      <w:r w:rsidR="00E95B7B" w:rsidRPr="00221C47">
        <w:rPr>
          <w:rFonts w:cs="B Lotus" w:hint="cs"/>
          <w:szCs w:val="28"/>
          <w:rtl/>
        </w:rPr>
        <w:t>[</w:t>
      </w:r>
      <w:r w:rsidRPr="00221C47">
        <w:rPr>
          <w:rFonts w:cs="B Lotus" w:hint="cs"/>
          <w:szCs w:val="28"/>
          <w:rtl/>
        </w:rPr>
        <w:t>طبقه</w:t>
      </w:r>
      <w:r w:rsidR="00B5791B" w:rsidRPr="00221C47">
        <w:rPr>
          <w:rFonts w:cs="B Lotus" w:hint="cs"/>
          <w:szCs w:val="28"/>
          <w:rtl/>
        </w:rPr>
        <w:t xml:space="preserve">‌بندي </w:t>
      </w:r>
      <w:r w:rsidRPr="00221C47">
        <w:rPr>
          <w:rFonts w:cs="B Lotus" w:hint="cs"/>
          <w:szCs w:val="28"/>
          <w:rtl/>
        </w:rPr>
        <w:t>و بخش</w:t>
      </w:r>
      <w:r w:rsidR="00B5791B" w:rsidRPr="00221C47">
        <w:rPr>
          <w:rFonts w:cs="B Lotus" w:hint="cs"/>
          <w:szCs w:val="28"/>
          <w:rtl/>
        </w:rPr>
        <w:t xml:space="preserve">‌بندي </w:t>
      </w:r>
      <w:r w:rsidRPr="00221C47">
        <w:rPr>
          <w:rFonts w:cs="B Lotus" w:hint="cs"/>
          <w:szCs w:val="28"/>
          <w:rtl/>
        </w:rPr>
        <w:t>كردن، فصل</w:t>
      </w:r>
      <w:r w:rsidR="00B5791B" w:rsidRPr="00221C47">
        <w:rPr>
          <w:rFonts w:cs="B Lotus" w:hint="cs"/>
          <w:szCs w:val="28"/>
          <w:rtl/>
        </w:rPr>
        <w:t xml:space="preserve">‌بندي </w:t>
      </w:r>
      <w:r w:rsidRPr="00221C47">
        <w:rPr>
          <w:rFonts w:cs="B Lotus" w:hint="cs"/>
          <w:szCs w:val="28"/>
          <w:rtl/>
        </w:rPr>
        <w:t>و كلاسه كردن</w:t>
      </w:r>
      <w:r w:rsidR="00E95B7B" w:rsidRPr="00221C47">
        <w:rPr>
          <w:rFonts w:cs="B Lotus" w:hint="cs"/>
          <w:szCs w:val="28"/>
          <w:rtl/>
        </w:rPr>
        <w:t>]</w:t>
      </w:r>
      <w:r w:rsidRPr="00221C47">
        <w:rPr>
          <w:rFonts w:cs="B Lotus" w:hint="cs"/>
          <w:szCs w:val="28"/>
          <w:rtl/>
        </w:rPr>
        <w:t xml:space="preserve"> و </w:t>
      </w:r>
      <w:r w:rsidR="00F65B4E" w:rsidRPr="00221C47">
        <w:rPr>
          <w:rFonts w:cs="B Lotus" w:hint="cs"/>
          <w:szCs w:val="28"/>
          <w:rtl/>
        </w:rPr>
        <w:t>«</w:t>
      </w:r>
      <w:r w:rsidRPr="00221C47">
        <w:rPr>
          <w:rStyle w:val="Char"/>
          <w:rFonts w:cs="B Lotus" w:hint="cs"/>
          <w:szCs w:val="28"/>
          <w:rtl/>
        </w:rPr>
        <w:t>ترتيب</w:t>
      </w:r>
      <w:r w:rsidR="00F65B4E" w:rsidRPr="00221C47">
        <w:rPr>
          <w:rFonts w:cs="B Lotus" w:hint="cs"/>
          <w:szCs w:val="28"/>
          <w:rtl/>
        </w:rPr>
        <w:t>»</w:t>
      </w:r>
      <w:r w:rsidRPr="00221C47">
        <w:rPr>
          <w:rFonts w:cs="B Lotus" w:hint="cs"/>
          <w:szCs w:val="28"/>
          <w:rtl/>
        </w:rPr>
        <w:t xml:space="preserve"> </w:t>
      </w:r>
      <w:r w:rsidR="00E95B7B" w:rsidRPr="00221C47">
        <w:rPr>
          <w:rFonts w:cs="B Lotus" w:hint="cs"/>
          <w:szCs w:val="28"/>
          <w:rtl/>
        </w:rPr>
        <w:t>[</w:t>
      </w:r>
      <w:r w:rsidRPr="00221C47">
        <w:rPr>
          <w:rFonts w:cs="B Lotus" w:hint="cs"/>
          <w:szCs w:val="28"/>
          <w:rtl/>
        </w:rPr>
        <w:t>مرتب كردن و سازمان دادن و منظم و رديف كردن كتاب</w:t>
      </w:r>
      <w:r w:rsidR="00E95B7B" w:rsidRPr="00221C47">
        <w:rPr>
          <w:rFonts w:cs="B Lotus" w:hint="cs"/>
          <w:szCs w:val="28"/>
          <w:rtl/>
        </w:rPr>
        <w:t>]</w:t>
      </w:r>
      <w:r w:rsidR="00F65B4E" w:rsidRPr="00221C47">
        <w:rPr>
          <w:rFonts w:cs="B Lotus" w:hint="cs"/>
          <w:szCs w:val="28"/>
          <w:rtl/>
        </w:rPr>
        <w:t>،</w:t>
      </w:r>
      <w:r w:rsidRPr="00221C47">
        <w:rPr>
          <w:rFonts w:cs="B Lotus" w:hint="cs"/>
          <w:szCs w:val="28"/>
          <w:rtl/>
        </w:rPr>
        <w:t xml:space="preserve"> از روش حافظ ابن حجر در كتاب «</w:t>
      </w:r>
      <w:r w:rsidR="00020D4B" w:rsidRPr="00434163">
        <w:rPr>
          <w:rStyle w:val="Charf1"/>
          <w:rFonts w:hint="cs"/>
          <w:rtl/>
        </w:rPr>
        <w:t>النخبة</w:t>
      </w:r>
      <w:r w:rsidRPr="00221C47">
        <w:rPr>
          <w:rStyle w:val="Char"/>
          <w:rFonts w:cs="B Lotus" w:hint="cs"/>
          <w:szCs w:val="28"/>
          <w:rtl/>
        </w:rPr>
        <w:t xml:space="preserve"> </w:t>
      </w:r>
      <w:r w:rsidR="00E95B7B" w:rsidRPr="00221C47">
        <w:rPr>
          <w:rStyle w:val="Char"/>
          <w:rFonts w:cs="B Lotus" w:hint="cs"/>
          <w:szCs w:val="28"/>
          <w:rtl/>
        </w:rPr>
        <w:t>[</w:t>
      </w:r>
      <w:r w:rsidRPr="00221C47">
        <w:rPr>
          <w:rStyle w:val="Char"/>
          <w:rFonts w:cs="B Lotus" w:hint="cs"/>
          <w:szCs w:val="28"/>
          <w:rtl/>
        </w:rPr>
        <w:t>الف</w:t>
      </w:r>
      <w:r w:rsidR="00F65B4E" w:rsidRPr="00221C47">
        <w:rPr>
          <w:rStyle w:val="Char"/>
          <w:rFonts w:cs="B Lotus" w:hint="cs"/>
          <w:szCs w:val="28"/>
          <w:rtl/>
        </w:rPr>
        <w:t>ِ</w:t>
      </w:r>
      <w:r w:rsidRPr="00221C47">
        <w:rPr>
          <w:rStyle w:val="Char"/>
          <w:rFonts w:cs="B Lotus" w:hint="cs"/>
          <w:szCs w:val="28"/>
          <w:rtl/>
        </w:rPr>
        <w:t>ك</w:t>
      </w:r>
      <w:r w:rsidR="00F65B4E" w:rsidRPr="00221C47">
        <w:rPr>
          <w:rStyle w:val="Char"/>
          <w:rFonts w:cs="B Lotus" w:hint="cs"/>
          <w:szCs w:val="28"/>
          <w:rtl/>
        </w:rPr>
        <w:t>َ</w:t>
      </w:r>
      <w:r w:rsidRPr="00221C47">
        <w:rPr>
          <w:rStyle w:val="Char"/>
          <w:rFonts w:cs="B Lotus" w:hint="cs"/>
          <w:szCs w:val="28"/>
          <w:rtl/>
        </w:rPr>
        <w:t>ر</w:t>
      </w:r>
      <w:r w:rsidR="00E95B7B" w:rsidRPr="00221C47">
        <w:rPr>
          <w:rStyle w:val="Char"/>
          <w:rFonts w:cs="B Lotus" w:hint="cs"/>
          <w:szCs w:val="28"/>
          <w:rtl/>
        </w:rPr>
        <w:t>]</w:t>
      </w:r>
      <w:r w:rsidR="00F65B4E" w:rsidRPr="00221C47">
        <w:rPr>
          <w:rFonts w:cs="B Lotus" w:hint="cs"/>
          <w:szCs w:val="28"/>
          <w:rtl/>
        </w:rPr>
        <w:t>»</w:t>
      </w:r>
      <w:r w:rsidRPr="00221C47">
        <w:rPr>
          <w:rFonts w:cs="B Lotus" w:hint="cs"/>
          <w:szCs w:val="28"/>
          <w:rtl/>
        </w:rPr>
        <w:t xml:space="preserve"> و شرح آن بهره گرفته</w:t>
      </w:r>
      <w:r w:rsidR="001736EA" w:rsidRPr="00221C47">
        <w:rPr>
          <w:rFonts w:cs="B Lotus" w:hint="cs"/>
          <w:szCs w:val="28"/>
          <w:rtl/>
        </w:rPr>
        <w:t xml:space="preserve">‌ام </w:t>
      </w:r>
      <w:r w:rsidRPr="00221C47">
        <w:rPr>
          <w:rFonts w:cs="B Lotus" w:hint="cs"/>
          <w:szCs w:val="28"/>
          <w:rtl/>
        </w:rPr>
        <w:t>زيرا كه ترتيب و طبقه</w:t>
      </w:r>
      <w:r w:rsidR="00B5791B" w:rsidRPr="00221C47">
        <w:rPr>
          <w:rFonts w:cs="B Lotus" w:hint="cs"/>
          <w:szCs w:val="28"/>
          <w:rtl/>
        </w:rPr>
        <w:t xml:space="preserve">‌بندي </w:t>
      </w:r>
      <w:r w:rsidRPr="00221C47">
        <w:rPr>
          <w:rFonts w:cs="B Lotus" w:hint="cs"/>
          <w:szCs w:val="28"/>
          <w:rtl/>
        </w:rPr>
        <w:t>حافظ ابن حجر</w:t>
      </w:r>
      <w:r w:rsidR="00F65B4E" w:rsidRPr="00221C47">
        <w:rPr>
          <w:rFonts w:cs="B Lotus" w:hint="cs"/>
          <w:szCs w:val="28"/>
          <w:rtl/>
        </w:rPr>
        <w:t>،</w:t>
      </w:r>
      <w:r w:rsidRPr="00221C47">
        <w:rPr>
          <w:rFonts w:cs="B Lotus" w:hint="cs"/>
          <w:szCs w:val="28"/>
          <w:rtl/>
        </w:rPr>
        <w:t xml:space="preserve"> بهترين ترتيب و تنظيمي است كه</w:t>
      </w:r>
      <w:r w:rsidR="002C1BA0" w:rsidRPr="00221C47">
        <w:rPr>
          <w:rFonts w:cs="B Lotus" w:hint="cs"/>
          <w:szCs w:val="28"/>
          <w:rtl/>
        </w:rPr>
        <w:t xml:space="preserve"> مي‌</w:t>
      </w:r>
      <w:r w:rsidRPr="00221C47">
        <w:rPr>
          <w:rFonts w:cs="B Lotus" w:hint="cs"/>
          <w:szCs w:val="28"/>
          <w:rtl/>
        </w:rPr>
        <w:t>توان بدان دست يافت.</w:t>
      </w:r>
    </w:p>
    <w:p w:rsidR="00290D43" w:rsidRPr="00221C47" w:rsidRDefault="00290D43" w:rsidP="00221C47">
      <w:pPr>
        <w:pStyle w:val="a8"/>
        <w:spacing w:line="240" w:lineRule="auto"/>
        <w:rPr>
          <w:rFonts w:cs="B Lotus"/>
          <w:szCs w:val="28"/>
          <w:rtl/>
        </w:rPr>
      </w:pPr>
      <w:r w:rsidRPr="00221C47">
        <w:rPr>
          <w:rFonts w:cs="B Lotus" w:hint="cs"/>
          <w:szCs w:val="28"/>
          <w:rtl/>
        </w:rPr>
        <w:t>و بيشترين اعتمادم در عنصر تشكيل دهنده</w:t>
      </w:r>
      <w:r w:rsidR="00F65B4E" w:rsidRPr="00221C47">
        <w:rPr>
          <w:rFonts w:cs="B Lotus" w:hint="cs"/>
          <w:szCs w:val="28"/>
          <w:rtl/>
        </w:rPr>
        <w:t>‌ي</w:t>
      </w:r>
      <w:r w:rsidRPr="00221C47">
        <w:rPr>
          <w:rFonts w:cs="B Lotus" w:hint="cs"/>
          <w:szCs w:val="28"/>
          <w:rtl/>
        </w:rPr>
        <w:t xml:space="preserve"> علمي </w:t>
      </w:r>
      <w:r w:rsidR="00E95B7B" w:rsidRPr="00221C47">
        <w:rPr>
          <w:rFonts w:cs="B Lotus" w:hint="cs"/>
          <w:szCs w:val="28"/>
          <w:rtl/>
        </w:rPr>
        <w:t>[</w:t>
      </w:r>
      <w:r w:rsidRPr="00221C47">
        <w:rPr>
          <w:rFonts w:cs="B Lotus" w:hint="cs"/>
          <w:szCs w:val="28"/>
          <w:rtl/>
        </w:rPr>
        <w:t>اين كتاب</w:t>
      </w:r>
      <w:r w:rsidR="00E95B7B" w:rsidRPr="00221C47">
        <w:rPr>
          <w:rFonts w:cs="B Lotus" w:hint="cs"/>
          <w:szCs w:val="28"/>
          <w:rtl/>
        </w:rPr>
        <w:t>]</w:t>
      </w:r>
      <w:r w:rsidR="00F65B4E" w:rsidRPr="00221C47">
        <w:rPr>
          <w:rFonts w:cs="B Lotus" w:hint="cs"/>
          <w:szCs w:val="28"/>
          <w:rtl/>
        </w:rPr>
        <w:t>،</w:t>
      </w:r>
      <w:r w:rsidRPr="00221C47">
        <w:rPr>
          <w:rFonts w:cs="B Lotus" w:hint="cs"/>
          <w:szCs w:val="28"/>
          <w:rtl/>
        </w:rPr>
        <w:t xml:space="preserve"> بر كتاب </w:t>
      </w:r>
      <w:r w:rsidR="00F65B4E" w:rsidRPr="00221C47">
        <w:rPr>
          <w:rFonts w:cs="B Lotus" w:hint="cs"/>
          <w:szCs w:val="28"/>
          <w:rtl/>
        </w:rPr>
        <w:t>«</w:t>
      </w:r>
      <w:r w:rsidRPr="00221C47">
        <w:rPr>
          <w:rStyle w:val="Char"/>
          <w:rFonts w:cs="B Lotus" w:hint="cs"/>
          <w:szCs w:val="28"/>
          <w:rtl/>
        </w:rPr>
        <w:t>علوم الحديث</w:t>
      </w:r>
      <w:r w:rsidR="00F65B4E" w:rsidRPr="00221C47">
        <w:rPr>
          <w:rStyle w:val="Char"/>
          <w:rFonts w:cs="B Lotus" w:hint="cs"/>
          <w:szCs w:val="28"/>
          <w:rtl/>
        </w:rPr>
        <w:t>»</w:t>
      </w:r>
      <w:r w:rsidRPr="00221C47">
        <w:rPr>
          <w:rFonts w:cs="B Lotus" w:hint="cs"/>
          <w:szCs w:val="28"/>
          <w:rtl/>
        </w:rPr>
        <w:t xml:space="preserve"> ابن صلاح و مختصر آن</w:t>
      </w:r>
      <w:r w:rsidR="00F65B4E" w:rsidRPr="00221C47">
        <w:rPr>
          <w:rFonts w:cs="B Lotus" w:hint="cs"/>
          <w:szCs w:val="28"/>
          <w:rtl/>
        </w:rPr>
        <w:t>،</w:t>
      </w:r>
      <w:r w:rsidRPr="00221C47">
        <w:rPr>
          <w:rFonts w:cs="B Lotus" w:hint="cs"/>
          <w:szCs w:val="28"/>
          <w:rtl/>
        </w:rPr>
        <w:t xml:space="preserve"> كتاب «</w:t>
      </w:r>
      <w:r w:rsidRPr="00221C47">
        <w:rPr>
          <w:rStyle w:val="Char"/>
          <w:rFonts w:cs="B Lotus" w:hint="cs"/>
          <w:szCs w:val="28"/>
          <w:rtl/>
        </w:rPr>
        <w:t>التقريب</w:t>
      </w:r>
      <w:r w:rsidRPr="00221C47">
        <w:rPr>
          <w:rFonts w:cs="B Lotus" w:hint="cs"/>
          <w:szCs w:val="28"/>
          <w:rtl/>
        </w:rPr>
        <w:t>» نووي،</w:t>
      </w:r>
      <w:r w:rsidR="00EF39CE" w:rsidRPr="00221C47">
        <w:rPr>
          <w:rFonts w:cs="B Lotus" w:hint="cs"/>
          <w:szCs w:val="28"/>
          <w:rtl/>
        </w:rPr>
        <w:t xml:space="preserve"> </w:t>
      </w:r>
      <w:r w:rsidRPr="00221C47">
        <w:rPr>
          <w:rFonts w:cs="B Lotus" w:hint="cs"/>
          <w:szCs w:val="28"/>
          <w:rtl/>
        </w:rPr>
        <w:t>و شرح آن «</w:t>
      </w:r>
      <w:r w:rsidRPr="00221C47">
        <w:rPr>
          <w:rStyle w:val="Char"/>
          <w:rFonts w:cs="B Lotus" w:hint="cs"/>
          <w:szCs w:val="28"/>
          <w:rtl/>
        </w:rPr>
        <w:t>التدريب</w:t>
      </w:r>
      <w:r w:rsidRPr="00221C47">
        <w:rPr>
          <w:rFonts w:cs="B Lotus" w:hint="cs"/>
          <w:szCs w:val="28"/>
          <w:rtl/>
        </w:rPr>
        <w:t>» سيوطي است.</w:t>
      </w:r>
    </w:p>
    <w:p w:rsidR="00244181" w:rsidRPr="00221C47" w:rsidRDefault="00244181" w:rsidP="00221C47">
      <w:pPr>
        <w:pStyle w:val="a8"/>
        <w:spacing w:line="240" w:lineRule="auto"/>
        <w:rPr>
          <w:rFonts w:cs="B Lotus"/>
          <w:szCs w:val="28"/>
          <w:rtl/>
        </w:rPr>
      </w:pPr>
      <w:r w:rsidRPr="00221C47">
        <w:rPr>
          <w:rFonts w:cs="B Lotus" w:hint="cs"/>
          <w:szCs w:val="28"/>
          <w:rtl/>
        </w:rPr>
        <w:t>و اين كتاب را به يك مقدمه و چهار باب، مرتّب و ساماندهي نمودم: باب اول در «</w:t>
      </w:r>
      <w:r w:rsidRPr="00221C47">
        <w:rPr>
          <w:rStyle w:val="Char"/>
          <w:rFonts w:cs="B Lotus" w:hint="cs"/>
          <w:szCs w:val="28"/>
          <w:rtl/>
        </w:rPr>
        <w:t>خبر</w:t>
      </w:r>
      <w:r w:rsidRPr="00221C47">
        <w:rPr>
          <w:rFonts w:cs="B Lotus" w:hint="cs"/>
          <w:szCs w:val="28"/>
          <w:rtl/>
        </w:rPr>
        <w:t>»؛ باب دوم در «</w:t>
      </w:r>
      <w:r w:rsidRPr="00221C47">
        <w:rPr>
          <w:rStyle w:val="Char"/>
          <w:rFonts w:cs="B Lotus" w:hint="cs"/>
          <w:szCs w:val="28"/>
          <w:rtl/>
        </w:rPr>
        <w:t>جرح و تعديل</w:t>
      </w:r>
      <w:r w:rsidRPr="00221C47">
        <w:rPr>
          <w:rFonts w:cs="B Lotus" w:hint="cs"/>
          <w:szCs w:val="28"/>
          <w:rtl/>
        </w:rPr>
        <w:t>»؛ باب سوم در «</w:t>
      </w:r>
      <w:r w:rsidRPr="00221C47">
        <w:rPr>
          <w:rStyle w:val="Char"/>
          <w:rFonts w:cs="B Lotus" w:hint="cs"/>
          <w:szCs w:val="28"/>
          <w:rtl/>
        </w:rPr>
        <w:t>روايت و اصول آن</w:t>
      </w:r>
      <w:r w:rsidRPr="00221C47">
        <w:rPr>
          <w:rFonts w:cs="B Lotus" w:hint="cs"/>
          <w:szCs w:val="28"/>
          <w:rtl/>
        </w:rPr>
        <w:t>»، و باب چهارم در «</w:t>
      </w:r>
      <w:r w:rsidRPr="00221C47">
        <w:rPr>
          <w:rStyle w:val="Char"/>
          <w:rFonts w:cs="B Lotus" w:hint="cs"/>
          <w:szCs w:val="28"/>
          <w:rtl/>
        </w:rPr>
        <w:t>اسناد و شناخت رُوات</w:t>
      </w:r>
      <w:r w:rsidRPr="00221C47">
        <w:rPr>
          <w:rFonts w:cs="B Lotus" w:hint="cs"/>
          <w:szCs w:val="28"/>
          <w:rtl/>
        </w:rPr>
        <w:t>».</w:t>
      </w:r>
    </w:p>
    <w:p w:rsidR="00244181" w:rsidRPr="00221C47" w:rsidRDefault="00244181" w:rsidP="00221C47">
      <w:pPr>
        <w:pStyle w:val="a8"/>
        <w:spacing w:line="240" w:lineRule="auto"/>
        <w:rPr>
          <w:rFonts w:cs="B Lotus"/>
          <w:szCs w:val="28"/>
          <w:rtl/>
        </w:rPr>
      </w:pPr>
      <w:r w:rsidRPr="00221C47">
        <w:rPr>
          <w:rFonts w:cs="B Lotus" w:hint="cs"/>
          <w:szCs w:val="28"/>
          <w:rtl/>
        </w:rPr>
        <w:t>و در حقيقت، در همان حال كه من اين تلاش</w:t>
      </w:r>
      <w:r w:rsidR="00F65B4E" w:rsidRPr="00221C47">
        <w:rPr>
          <w:rFonts w:cs="B Lotus" w:hint="cs"/>
          <w:szCs w:val="28"/>
          <w:rtl/>
        </w:rPr>
        <w:t>ِ</w:t>
      </w:r>
      <w:r w:rsidRPr="00221C47">
        <w:rPr>
          <w:rFonts w:cs="B Lotus" w:hint="cs"/>
          <w:szCs w:val="28"/>
          <w:rtl/>
        </w:rPr>
        <w:t xml:space="preserve"> ناچيز را به فرزندان دانشجو و فرهيخته‌ام تقديم مي‌كنم، با اين وجود به ناتواني و كوتاهي‌ام اعتراف مي‌كنم كه نتوانستم حق اين علم را چنان كه بايد ادا كنم [و به گونه</w:t>
      </w:r>
      <w:r w:rsidR="002C1BA0" w:rsidRPr="00221C47">
        <w:rPr>
          <w:rFonts w:cs="B Lotus" w:hint="cs"/>
          <w:szCs w:val="28"/>
          <w:rtl/>
        </w:rPr>
        <w:t xml:space="preserve">‌ي </w:t>
      </w:r>
      <w:r w:rsidRPr="00221C47">
        <w:rPr>
          <w:rFonts w:cs="B Lotus" w:hint="cs"/>
          <w:szCs w:val="28"/>
          <w:rtl/>
        </w:rPr>
        <w:t>لازم به قدر و شأن آن پي نبردم و حق آن را نتوانستم براي دانش</w:t>
      </w:r>
      <w:r w:rsidR="001736EA" w:rsidRPr="00221C47">
        <w:rPr>
          <w:rFonts w:cs="B Lotus" w:hint="cs"/>
          <w:szCs w:val="28"/>
          <w:rtl/>
        </w:rPr>
        <w:t xml:space="preserve">‌پژوهان </w:t>
      </w:r>
      <w:r w:rsidRPr="00221C47">
        <w:rPr>
          <w:rFonts w:cs="B Lotus" w:hint="cs"/>
          <w:szCs w:val="28"/>
          <w:rtl/>
        </w:rPr>
        <w:t>و حديث شناسان، ارائه دهم]، و من خويشتن را از لغزش و خطا و اشتباه و سهو</w:t>
      </w:r>
      <w:r w:rsidR="00F65B4E" w:rsidRPr="00221C47">
        <w:rPr>
          <w:rFonts w:cs="B Lotus" w:hint="cs"/>
          <w:szCs w:val="28"/>
          <w:rtl/>
        </w:rPr>
        <w:t>،</w:t>
      </w:r>
      <w:r w:rsidRPr="00221C47">
        <w:rPr>
          <w:rFonts w:cs="B Lotus" w:hint="cs"/>
          <w:szCs w:val="28"/>
          <w:rtl/>
        </w:rPr>
        <w:t xml:space="preserve"> تبرئه</w:t>
      </w:r>
      <w:r w:rsidR="002C1BA0" w:rsidRPr="00221C47">
        <w:rPr>
          <w:rFonts w:cs="B Lotus" w:hint="cs"/>
          <w:szCs w:val="28"/>
          <w:rtl/>
        </w:rPr>
        <w:t xml:space="preserve"> نمي‌</w:t>
      </w:r>
      <w:r w:rsidRPr="00221C47">
        <w:rPr>
          <w:rFonts w:cs="B Lotus" w:hint="cs"/>
          <w:szCs w:val="28"/>
          <w:rtl/>
        </w:rPr>
        <w:t>كنم و خود را</w:t>
      </w:r>
      <w:r w:rsidR="002C1BA0" w:rsidRPr="00221C47">
        <w:rPr>
          <w:rFonts w:cs="B Lotus" w:hint="cs"/>
          <w:szCs w:val="28"/>
          <w:rtl/>
        </w:rPr>
        <w:t xml:space="preserve"> بي‌</w:t>
      </w:r>
      <w:r w:rsidRPr="00221C47">
        <w:rPr>
          <w:rFonts w:cs="B Lotus" w:hint="cs"/>
          <w:szCs w:val="28"/>
          <w:rtl/>
        </w:rPr>
        <w:t>خطا و اشتباه</w:t>
      </w:r>
      <w:r w:rsidR="002C1BA0" w:rsidRPr="00221C47">
        <w:rPr>
          <w:rFonts w:cs="B Lotus" w:hint="cs"/>
          <w:szCs w:val="28"/>
          <w:rtl/>
        </w:rPr>
        <w:t xml:space="preserve"> نمي‌</w:t>
      </w:r>
      <w:r w:rsidRPr="00221C47">
        <w:rPr>
          <w:rFonts w:cs="B Lotus" w:hint="cs"/>
          <w:szCs w:val="28"/>
          <w:rtl/>
        </w:rPr>
        <w:t>دانم، از اين رو از كساني كه دراين كتاب بر لغزش و خطا و اشتباه و سهوي اطلاع و آگاهي</w:t>
      </w:r>
      <w:r w:rsidR="002C1BA0" w:rsidRPr="00221C47">
        <w:rPr>
          <w:rFonts w:cs="B Lotus" w:hint="cs"/>
          <w:szCs w:val="28"/>
          <w:rtl/>
        </w:rPr>
        <w:t xml:space="preserve"> مي‌</w:t>
      </w:r>
      <w:r w:rsidRPr="00221C47">
        <w:rPr>
          <w:rFonts w:cs="B Lotus" w:hint="cs"/>
          <w:szCs w:val="28"/>
          <w:rtl/>
        </w:rPr>
        <w:t>يابند، انتظار دارم تا لطفاً مرا بر آن آگاهي ده</w:t>
      </w:r>
      <w:r w:rsidR="0049202E" w:rsidRPr="00221C47">
        <w:rPr>
          <w:rFonts w:cs="B Lotus" w:hint="cs"/>
          <w:szCs w:val="28"/>
          <w:rtl/>
        </w:rPr>
        <w:t>ن</w:t>
      </w:r>
      <w:r w:rsidRPr="00221C47">
        <w:rPr>
          <w:rFonts w:cs="B Lotus" w:hint="cs"/>
          <w:szCs w:val="28"/>
          <w:rtl/>
        </w:rPr>
        <w:t>د و خاطر نشان ساز</w:t>
      </w:r>
      <w:r w:rsidR="00317DB7" w:rsidRPr="00221C47">
        <w:rPr>
          <w:rFonts w:cs="B Lotus" w:hint="cs"/>
          <w:szCs w:val="28"/>
          <w:rtl/>
        </w:rPr>
        <w:t>ن</w:t>
      </w:r>
      <w:r w:rsidRPr="00221C47">
        <w:rPr>
          <w:rFonts w:cs="B Lotus" w:hint="cs"/>
          <w:szCs w:val="28"/>
          <w:rtl/>
        </w:rPr>
        <w:t>د، بلكه آن را رفع كنم و تصحيح و اصلاح نمايم؛ و از خداوند متعال انتظار دارم تا به ذريعه</w:t>
      </w:r>
      <w:r w:rsidR="002C1BA0" w:rsidRPr="00221C47">
        <w:rPr>
          <w:rFonts w:cs="B Lotus" w:hint="cs"/>
          <w:szCs w:val="28"/>
          <w:rtl/>
        </w:rPr>
        <w:t xml:space="preserve">‌ي </w:t>
      </w:r>
      <w:r w:rsidRPr="00221C47">
        <w:rPr>
          <w:rFonts w:cs="B Lotus" w:hint="cs"/>
          <w:szCs w:val="28"/>
          <w:rtl/>
        </w:rPr>
        <w:t>اين كتاب، دانشجويان و حديث</w:t>
      </w:r>
      <w:r w:rsidR="001736EA" w:rsidRPr="00221C47">
        <w:rPr>
          <w:rFonts w:cs="B Lotus" w:hint="cs"/>
          <w:szCs w:val="28"/>
          <w:rtl/>
        </w:rPr>
        <w:t xml:space="preserve">‌پژوهان </w:t>
      </w:r>
      <w:r w:rsidRPr="00221C47">
        <w:rPr>
          <w:rFonts w:cs="B Lotus" w:hint="cs"/>
          <w:szCs w:val="28"/>
          <w:rtl/>
        </w:rPr>
        <w:t>را نفع و سود رساند و آن را خاصّ براي خود گرداند.</w:t>
      </w:r>
    </w:p>
    <w:p w:rsidR="0068798B" w:rsidRPr="00221C47" w:rsidRDefault="0068798B" w:rsidP="00221C47">
      <w:pPr>
        <w:pStyle w:val="a8"/>
        <w:spacing w:line="240" w:lineRule="auto"/>
        <w:rPr>
          <w:rFonts w:cs="B Lotus"/>
          <w:szCs w:val="28"/>
          <w:rtl/>
        </w:rPr>
      </w:pPr>
    </w:p>
    <w:p w:rsidR="004004AC" w:rsidRPr="00221C47" w:rsidRDefault="004004AC" w:rsidP="00221C47">
      <w:pPr>
        <w:pStyle w:val="a8"/>
        <w:spacing w:line="240" w:lineRule="auto"/>
        <w:rPr>
          <w:rFonts w:cs="B Lotus"/>
          <w:szCs w:val="28"/>
          <w:rtl/>
        </w:rPr>
        <w:sectPr w:rsidR="004004AC" w:rsidRPr="00221C47" w:rsidSect="00C35A89">
          <w:headerReference w:type="default" r:id="rId15"/>
          <w:footnotePr>
            <w:numRestart w:val="eachPage"/>
          </w:footnotePr>
          <w:type w:val="oddPage"/>
          <w:pgSz w:w="9639" w:h="13608" w:code="9"/>
          <w:pgMar w:top="1814" w:right="1134" w:bottom="992" w:left="1134" w:header="964" w:footer="0" w:gutter="0"/>
          <w:cols w:space="708"/>
          <w:titlePg/>
          <w:bidi/>
          <w:rtlGutter/>
          <w:docGrid w:linePitch="360"/>
        </w:sectPr>
      </w:pPr>
    </w:p>
    <w:p w:rsidR="004004AC" w:rsidRPr="00221C47" w:rsidRDefault="004004AC" w:rsidP="00221C47">
      <w:pPr>
        <w:pStyle w:val="a8"/>
        <w:spacing w:line="240" w:lineRule="auto"/>
        <w:rPr>
          <w:rFonts w:cs="B Lotus"/>
          <w:szCs w:val="28"/>
          <w:rtl/>
        </w:rPr>
      </w:pPr>
    </w:p>
    <w:p w:rsidR="004004AC" w:rsidRPr="00221C47" w:rsidRDefault="006C3296" w:rsidP="00221C47">
      <w:pPr>
        <w:pStyle w:val="a8"/>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07040" behindDoc="0" locked="0" layoutInCell="1" allowOverlap="1">
                <wp:simplePos x="0" y="0"/>
                <wp:positionH relativeFrom="column">
                  <wp:posOffset>184785</wp:posOffset>
                </wp:positionH>
                <wp:positionV relativeFrom="paragraph">
                  <wp:posOffset>155575</wp:posOffset>
                </wp:positionV>
                <wp:extent cx="4297045" cy="5495925"/>
                <wp:effectExtent l="22860" t="22225" r="23495" b="25400"/>
                <wp:wrapNone/>
                <wp:docPr id="8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7045" cy="5495925"/>
                        </a:xfrm>
                        <a:prstGeom prst="roundRect">
                          <a:avLst>
                            <a:gd name="adj" fmla="val 7903"/>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26" style="position:absolute;margin-left:14.55pt;margin-top:12.25pt;width:338.35pt;height:432.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" filled="f" strokeweight="3pt">
                <v:stroke linestyle="thinThin"/>
              </v:roundrect>
            </w:pict>
          </mc:Fallback>
        </mc:AlternateContent>
      </w:r>
    </w:p>
    <w:p w:rsidR="00462777" w:rsidRDefault="00462777" w:rsidP="00221C47">
      <w:pPr>
        <w:spacing w:line="240" w:lineRule="auto"/>
        <w:ind w:left="964" w:right="567" w:hanging="397"/>
        <w:rPr>
          <w:rFonts w:cs="B Yagut"/>
          <w:sz w:val="30"/>
          <w:szCs w:val="34"/>
          <w:rtl/>
        </w:rPr>
      </w:pPr>
    </w:p>
    <w:p w:rsidR="00462777" w:rsidRDefault="00462777" w:rsidP="00221C47">
      <w:pPr>
        <w:spacing w:line="240" w:lineRule="auto"/>
        <w:ind w:left="964" w:right="567" w:hanging="397"/>
        <w:rPr>
          <w:rFonts w:cs="B Yagut"/>
          <w:sz w:val="30"/>
          <w:szCs w:val="34"/>
          <w:rtl/>
        </w:rPr>
      </w:pPr>
    </w:p>
    <w:p w:rsidR="0068798B" w:rsidRPr="00B01723" w:rsidRDefault="00B01723" w:rsidP="00221C47">
      <w:pPr>
        <w:spacing w:line="240" w:lineRule="auto"/>
        <w:ind w:left="964" w:right="567" w:hanging="397"/>
        <w:rPr>
          <w:rFonts w:cs="B Yagut"/>
          <w:sz w:val="30"/>
          <w:szCs w:val="34"/>
          <w:rtl/>
        </w:rPr>
      </w:pPr>
      <w:r>
        <w:rPr>
          <w:rFonts w:cs="B Yagut" w:hint="cs"/>
          <w:sz w:val="30"/>
          <w:szCs w:val="34"/>
          <w:rtl/>
        </w:rPr>
        <w:t>*</w:t>
      </w:r>
      <w:r w:rsidR="004004AC" w:rsidRPr="00B01723">
        <w:rPr>
          <w:rFonts w:cs="B Yagut"/>
          <w:sz w:val="30"/>
          <w:szCs w:val="34"/>
          <w:rtl/>
        </w:rPr>
        <w:tab/>
      </w:r>
      <w:r w:rsidR="0068798B" w:rsidRPr="00B01723">
        <w:rPr>
          <w:rFonts w:cs="B Yagut" w:hint="cs"/>
          <w:b/>
          <w:bCs/>
          <w:sz w:val="32"/>
          <w:szCs w:val="32"/>
          <w:rtl/>
        </w:rPr>
        <w:t>تاريخچه</w:t>
      </w:r>
      <w:r w:rsidR="002C1BA0" w:rsidRPr="00B01723">
        <w:rPr>
          <w:rFonts w:cs="B Yagut" w:hint="cs"/>
          <w:b/>
          <w:bCs/>
          <w:sz w:val="32"/>
          <w:szCs w:val="32"/>
          <w:rtl/>
        </w:rPr>
        <w:t xml:space="preserve">‌ي </w:t>
      </w:r>
      <w:r w:rsidR="0068798B" w:rsidRPr="00B01723">
        <w:rPr>
          <w:rFonts w:cs="B Yagut" w:hint="cs"/>
          <w:b/>
          <w:bCs/>
          <w:sz w:val="32"/>
          <w:szCs w:val="32"/>
          <w:rtl/>
        </w:rPr>
        <w:t>پيدايش علم مصطلح الحديث، و دوره</w:t>
      </w:r>
      <w:r w:rsidR="00846A5F">
        <w:rPr>
          <w:rFonts w:cs="B Yagut" w:hint="cs"/>
          <w:b/>
          <w:bCs/>
          <w:sz w:val="32"/>
          <w:szCs w:val="32"/>
          <w:rtl/>
        </w:rPr>
        <w:t xml:space="preserve">‌ها </w:t>
      </w:r>
      <w:r w:rsidR="0068798B" w:rsidRPr="00B01723">
        <w:rPr>
          <w:rFonts w:cs="B Yagut" w:hint="cs"/>
          <w:b/>
          <w:bCs/>
          <w:sz w:val="32"/>
          <w:szCs w:val="32"/>
          <w:rtl/>
        </w:rPr>
        <w:t xml:space="preserve">و حالاتي كه در طي زمان بر آن گذشته است. </w:t>
      </w:r>
      <w:r w:rsidR="004004AC" w:rsidRPr="00B01723">
        <w:rPr>
          <w:rFonts w:cs="B Yagut" w:hint="cs"/>
          <w:b/>
          <w:bCs/>
          <w:sz w:val="32"/>
          <w:szCs w:val="32"/>
          <w:rtl/>
        </w:rPr>
        <w:t>(</w:t>
      </w:r>
      <w:r w:rsidR="0068798B" w:rsidRPr="00B01723">
        <w:rPr>
          <w:rFonts w:cs="B Yagut" w:hint="cs"/>
          <w:b/>
          <w:bCs/>
          <w:sz w:val="32"/>
          <w:szCs w:val="32"/>
          <w:rtl/>
        </w:rPr>
        <w:t>تاريخچه</w:t>
      </w:r>
      <w:r w:rsidR="002C1BA0" w:rsidRPr="00B01723">
        <w:rPr>
          <w:rFonts w:cs="B Yagut" w:hint="cs"/>
          <w:b/>
          <w:bCs/>
          <w:sz w:val="32"/>
          <w:szCs w:val="32"/>
          <w:rtl/>
        </w:rPr>
        <w:t xml:space="preserve">‌ي </w:t>
      </w:r>
      <w:r w:rsidR="0068798B" w:rsidRPr="00B01723">
        <w:rPr>
          <w:rFonts w:cs="B Yagut" w:hint="cs"/>
          <w:b/>
          <w:bCs/>
          <w:sz w:val="32"/>
          <w:szCs w:val="32"/>
          <w:rtl/>
        </w:rPr>
        <w:t>پيداش و تدوين علم مصطلح الحديث در ادوار مختلف</w:t>
      </w:r>
      <w:r w:rsidR="004004AC" w:rsidRPr="00B01723">
        <w:rPr>
          <w:rFonts w:cs="B Yagut" w:hint="cs"/>
          <w:b/>
          <w:bCs/>
          <w:sz w:val="32"/>
          <w:szCs w:val="32"/>
          <w:rtl/>
        </w:rPr>
        <w:t>)</w:t>
      </w:r>
    </w:p>
    <w:p w:rsidR="004004AC" w:rsidRPr="00B01723" w:rsidRDefault="00B01723" w:rsidP="00B01723">
      <w:pPr>
        <w:spacing w:line="240" w:lineRule="auto"/>
        <w:jc w:val="center"/>
        <w:rPr>
          <w:rFonts w:cs="B Lotus"/>
          <w:sz w:val="32"/>
          <w:rtl/>
        </w:rPr>
      </w:pPr>
      <w:r w:rsidRPr="00B01723">
        <w:rPr>
          <w:rFonts w:cs="B Lotus" w:hint="cs"/>
          <w:sz w:val="32"/>
          <w:rtl/>
        </w:rPr>
        <w:t>* * *</w:t>
      </w:r>
    </w:p>
    <w:p w:rsidR="0068798B" w:rsidRPr="00B01723" w:rsidRDefault="00B01723" w:rsidP="00221C47">
      <w:pPr>
        <w:spacing w:line="240" w:lineRule="auto"/>
        <w:ind w:left="964" w:right="567" w:hanging="397"/>
        <w:rPr>
          <w:rFonts w:cs="B Yagut"/>
          <w:b/>
          <w:bCs/>
          <w:sz w:val="30"/>
          <w:szCs w:val="34"/>
          <w:rtl/>
        </w:rPr>
      </w:pPr>
      <w:r>
        <w:rPr>
          <w:rFonts w:cs="B Yagut" w:hint="cs"/>
          <w:sz w:val="30"/>
          <w:szCs w:val="34"/>
          <w:rtl/>
        </w:rPr>
        <w:t>*</w:t>
      </w:r>
      <w:r w:rsidR="004004AC" w:rsidRPr="00B01723">
        <w:rPr>
          <w:rFonts w:cs="B Yagut"/>
          <w:sz w:val="30"/>
          <w:szCs w:val="34"/>
          <w:rtl/>
        </w:rPr>
        <w:tab/>
      </w:r>
      <w:r w:rsidR="0068798B" w:rsidRPr="00B01723">
        <w:rPr>
          <w:rFonts w:cs="B Yagut" w:hint="cs"/>
          <w:b/>
          <w:bCs/>
          <w:sz w:val="30"/>
          <w:szCs w:val="34"/>
          <w:rtl/>
        </w:rPr>
        <w:t>مشهورترين كتابهايي كه درباره</w:t>
      </w:r>
      <w:r w:rsidR="002C1BA0" w:rsidRPr="00B01723">
        <w:rPr>
          <w:rFonts w:cs="B Yagut" w:hint="cs"/>
          <w:b/>
          <w:bCs/>
          <w:sz w:val="30"/>
          <w:szCs w:val="34"/>
          <w:rtl/>
        </w:rPr>
        <w:t xml:space="preserve">‌ي </w:t>
      </w:r>
      <w:r w:rsidR="0068798B" w:rsidRPr="00B01723">
        <w:rPr>
          <w:rFonts w:cs="B Yagut" w:hint="cs"/>
          <w:b/>
          <w:bCs/>
          <w:sz w:val="30"/>
          <w:szCs w:val="34"/>
          <w:rtl/>
        </w:rPr>
        <w:t>علم «مصطلح الحديث» به رشته</w:t>
      </w:r>
      <w:r w:rsidR="002C1BA0" w:rsidRPr="00B01723">
        <w:rPr>
          <w:rFonts w:cs="B Yagut" w:hint="cs"/>
          <w:b/>
          <w:bCs/>
          <w:sz w:val="30"/>
          <w:szCs w:val="34"/>
          <w:rtl/>
        </w:rPr>
        <w:t xml:space="preserve">‌ي </w:t>
      </w:r>
      <w:r w:rsidR="0068798B" w:rsidRPr="00B01723">
        <w:rPr>
          <w:rFonts w:cs="B Yagut" w:hint="cs"/>
          <w:b/>
          <w:bCs/>
          <w:sz w:val="30"/>
          <w:szCs w:val="34"/>
          <w:rtl/>
        </w:rPr>
        <w:t>تحرير درآمده‌اند.</w:t>
      </w:r>
    </w:p>
    <w:p w:rsidR="004004AC" w:rsidRPr="00221C47" w:rsidRDefault="004004AC" w:rsidP="00221C47">
      <w:pPr>
        <w:spacing w:line="240" w:lineRule="auto"/>
        <w:rPr>
          <w:rFonts w:cs="B Lotus"/>
          <w:szCs w:val="28"/>
          <w:rtl/>
        </w:rPr>
      </w:pPr>
    </w:p>
    <w:p w:rsidR="00B01723" w:rsidRPr="00B01723" w:rsidRDefault="00B01723" w:rsidP="00B01723">
      <w:pPr>
        <w:spacing w:line="240" w:lineRule="auto"/>
        <w:jc w:val="center"/>
        <w:rPr>
          <w:rFonts w:cs="B Lotus"/>
          <w:sz w:val="32"/>
          <w:rtl/>
        </w:rPr>
      </w:pPr>
      <w:r w:rsidRPr="00B01723">
        <w:rPr>
          <w:rFonts w:cs="B Lotus" w:hint="cs"/>
          <w:sz w:val="32"/>
          <w:rtl/>
        </w:rPr>
        <w:t>* * *</w:t>
      </w:r>
    </w:p>
    <w:p w:rsidR="0068798B" w:rsidRPr="00B01723" w:rsidRDefault="00B01723" w:rsidP="00221C47">
      <w:pPr>
        <w:spacing w:line="240" w:lineRule="auto"/>
        <w:ind w:left="964" w:right="567" w:hanging="397"/>
        <w:rPr>
          <w:rFonts w:cs="B Yagut"/>
          <w:b/>
          <w:bCs/>
          <w:sz w:val="30"/>
          <w:szCs w:val="34"/>
          <w:rtl/>
        </w:rPr>
      </w:pPr>
      <w:r>
        <w:rPr>
          <w:rFonts w:cs="B Yagut" w:hint="cs"/>
          <w:b/>
          <w:bCs/>
          <w:sz w:val="30"/>
          <w:szCs w:val="34"/>
          <w:rtl/>
        </w:rPr>
        <w:t>*</w:t>
      </w:r>
      <w:r w:rsidR="004004AC" w:rsidRPr="00B01723">
        <w:rPr>
          <w:rFonts w:cs="B Yagut"/>
          <w:b/>
          <w:bCs/>
          <w:sz w:val="30"/>
          <w:szCs w:val="34"/>
          <w:rtl/>
        </w:rPr>
        <w:tab/>
      </w:r>
      <w:r w:rsidR="0068798B" w:rsidRPr="00B01723">
        <w:rPr>
          <w:rFonts w:cs="B Yagut" w:hint="cs"/>
          <w:b/>
          <w:bCs/>
          <w:sz w:val="30"/>
          <w:szCs w:val="34"/>
          <w:rtl/>
        </w:rPr>
        <w:t>تعريفات اوليّه</w:t>
      </w:r>
    </w:p>
    <w:p w:rsidR="0068798B" w:rsidRPr="00221C47" w:rsidRDefault="0068798B" w:rsidP="00221C47">
      <w:pPr>
        <w:spacing w:line="240" w:lineRule="auto"/>
        <w:rPr>
          <w:rFonts w:cs="B Lotus"/>
          <w:szCs w:val="28"/>
          <w:rtl/>
        </w:rPr>
      </w:pPr>
    </w:p>
    <w:p w:rsidR="004004AC" w:rsidRPr="00221C47" w:rsidRDefault="004004AC" w:rsidP="00221C47">
      <w:pPr>
        <w:spacing w:line="240" w:lineRule="auto"/>
        <w:rPr>
          <w:rFonts w:cs="B Lotus"/>
          <w:szCs w:val="28"/>
          <w:rtl/>
        </w:rPr>
      </w:pPr>
      <w:r w:rsidRPr="00221C47">
        <w:rPr>
          <w:rFonts w:cs="B Lotus"/>
          <w:szCs w:val="28"/>
          <w:rtl/>
        </w:rPr>
        <w:br w:type="page"/>
      </w:r>
    </w:p>
    <w:p w:rsidR="00984A0A"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09088" behindDoc="1" locked="0" layoutInCell="1" allowOverlap="1">
            <wp:simplePos x="0" y="0"/>
            <wp:positionH relativeFrom="column">
              <wp:posOffset>556260</wp:posOffset>
            </wp:positionH>
            <wp:positionV relativeFrom="paragraph">
              <wp:posOffset>-45085</wp:posOffset>
            </wp:positionV>
            <wp:extent cx="3778885" cy="175323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78885" cy="1753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Lotus" w:hint="cs"/>
          <w:noProof/>
          <w:szCs w:val="28"/>
          <w:rtl/>
          <w:lang w:bidi="ar-SA"/>
        </w:rPr>
        <mc:AlternateContent>
          <mc:Choice Requires="wps">
            <w:drawing>
              <wp:anchor distT="0" distB="0" distL="114300" distR="114300" simplePos="0" relativeHeight="251712512" behindDoc="0" locked="0" layoutInCell="1" allowOverlap="1">
                <wp:simplePos x="0" y="0"/>
                <wp:positionH relativeFrom="column">
                  <wp:posOffset>-171450</wp:posOffset>
                </wp:positionH>
                <wp:positionV relativeFrom="paragraph">
                  <wp:posOffset>-1043940</wp:posOffset>
                </wp:positionV>
                <wp:extent cx="5024755" cy="748665"/>
                <wp:effectExtent l="0" t="3810" r="4445" b="0"/>
                <wp:wrapNone/>
                <wp:docPr id="79"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4755" cy="748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13.5pt;margin-top:-82.2pt;width:395.65pt;height:58.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2gzfgIAAP4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" stroked="f"/>
            </w:pict>
          </mc:Fallback>
        </mc:AlternateContent>
      </w:r>
    </w:p>
    <w:p w:rsidR="00E07B24" w:rsidRPr="00221C47" w:rsidRDefault="00E07B24" w:rsidP="00221C47">
      <w:pPr>
        <w:spacing w:line="240" w:lineRule="auto"/>
        <w:rPr>
          <w:rFonts w:cs="B Lotus"/>
          <w:szCs w:val="28"/>
          <w:rtl/>
        </w:rPr>
      </w:pPr>
    </w:p>
    <w:p w:rsidR="00E07B24" w:rsidRPr="009F5084" w:rsidRDefault="00E07B24" w:rsidP="00E86533">
      <w:pPr>
        <w:pStyle w:val="af2"/>
        <w:rPr>
          <w:rtl/>
        </w:rPr>
      </w:pPr>
      <w:bookmarkStart w:id="7" w:name="_Toc372825069"/>
      <w:r w:rsidRPr="009F5084">
        <w:rPr>
          <w:rFonts w:hint="cs"/>
          <w:rtl/>
        </w:rPr>
        <w:t>تاريخچه‌ي پيدايش علم مصطلح الحديث</w:t>
      </w:r>
      <w:bookmarkEnd w:id="7"/>
    </w:p>
    <w:p w:rsidR="00E07B24" w:rsidRPr="00221C47" w:rsidRDefault="00E07B24" w:rsidP="00221C47">
      <w:pPr>
        <w:spacing w:line="240" w:lineRule="auto"/>
        <w:rPr>
          <w:rFonts w:cs="B Lotus"/>
          <w:szCs w:val="28"/>
          <w:rtl/>
        </w:rPr>
      </w:pPr>
    </w:p>
    <w:p w:rsidR="00E07B24" w:rsidRPr="00221C47" w:rsidRDefault="00E07B24" w:rsidP="00221C47">
      <w:pPr>
        <w:spacing w:line="240" w:lineRule="auto"/>
        <w:rPr>
          <w:rFonts w:cs="B Lotus"/>
          <w:szCs w:val="28"/>
          <w:rtl/>
        </w:rPr>
      </w:pPr>
    </w:p>
    <w:p w:rsidR="00E07B24" w:rsidRPr="00221C47" w:rsidRDefault="00E07B24" w:rsidP="00221C47">
      <w:pPr>
        <w:spacing w:line="240" w:lineRule="auto"/>
        <w:rPr>
          <w:rFonts w:cs="B Lotus"/>
          <w:szCs w:val="28"/>
          <w:rtl/>
        </w:rPr>
      </w:pPr>
    </w:p>
    <w:p w:rsidR="009F5084" w:rsidRDefault="00984A0A" w:rsidP="00221C47">
      <w:pPr>
        <w:pStyle w:val="Heading1"/>
        <w:rPr>
          <w:rtl/>
        </w:rPr>
      </w:pPr>
      <w:r w:rsidRPr="00454541">
        <w:rPr>
          <w:rFonts w:hint="cs"/>
          <w:rtl/>
        </w:rPr>
        <w:t>تاريخچه</w:t>
      </w:r>
      <w:r w:rsidR="00D903D1" w:rsidRPr="00454541">
        <w:rPr>
          <w:rFonts w:hint="cs"/>
          <w:rtl/>
        </w:rPr>
        <w:t>‌ي</w:t>
      </w:r>
      <w:r w:rsidRPr="00454541">
        <w:rPr>
          <w:rFonts w:hint="cs"/>
          <w:rtl/>
        </w:rPr>
        <w:t xml:space="preserve"> پيدايش علم مصطلح الحديث،</w:t>
      </w:r>
      <w:r w:rsidR="00E07B24">
        <w:rPr>
          <w:rFonts w:hint="cs"/>
          <w:rtl/>
        </w:rPr>
        <w:t xml:space="preserve"> </w:t>
      </w:r>
      <w:r w:rsidRPr="00454541">
        <w:rPr>
          <w:rFonts w:hint="cs"/>
          <w:rtl/>
        </w:rPr>
        <w:t>و دوره</w:t>
      </w:r>
      <w:r w:rsidR="002C1BA0" w:rsidRPr="00454541">
        <w:rPr>
          <w:rFonts w:hint="cs"/>
          <w:rtl/>
        </w:rPr>
        <w:t xml:space="preserve">‌ها </w:t>
      </w:r>
      <w:r w:rsidRPr="00454541">
        <w:rPr>
          <w:rFonts w:hint="cs"/>
          <w:rtl/>
        </w:rPr>
        <w:t>و حالاتي كه در طي زمان بر آن گذشته است</w:t>
      </w:r>
      <w:r w:rsidR="00D903D1" w:rsidRPr="00454541">
        <w:rPr>
          <w:rFonts w:hint="cs"/>
          <w:rtl/>
        </w:rPr>
        <w:t>.</w:t>
      </w:r>
      <w:r w:rsidRPr="00454541">
        <w:rPr>
          <w:rFonts w:hint="cs"/>
          <w:rtl/>
        </w:rPr>
        <w:t xml:space="preserve"> </w:t>
      </w:r>
    </w:p>
    <w:p w:rsidR="00290D43" w:rsidRPr="009F5084" w:rsidRDefault="00454541" w:rsidP="009F5084">
      <w:pPr>
        <w:spacing w:line="240" w:lineRule="auto"/>
        <w:jc w:val="center"/>
        <w:rPr>
          <w:rFonts w:cs="B Lotus"/>
          <w:b/>
          <w:bCs/>
          <w:szCs w:val="28"/>
          <w:rtl/>
        </w:rPr>
      </w:pPr>
      <w:r w:rsidRPr="009F5084">
        <w:rPr>
          <w:rFonts w:cs="B Lotus" w:hint="cs"/>
          <w:b/>
          <w:bCs/>
          <w:szCs w:val="28"/>
          <w:rtl/>
        </w:rPr>
        <w:t>(</w:t>
      </w:r>
      <w:r w:rsidR="00984A0A" w:rsidRPr="009F5084">
        <w:rPr>
          <w:rFonts w:cs="B Lotus" w:hint="cs"/>
          <w:b/>
          <w:bCs/>
          <w:szCs w:val="28"/>
          <w:rtl/>
        </w:rPr>
        <w:t>تاريخچه</w:t>
      </w:r>
      <w:r w:rsidR="00D903D1" w:rsidRPr="009F5084">
        <w:rPr>
          <w:rFonts w:cs="B Lotus" w:hint="cs"/>
          <w:b/>
          <w:bCs/>
          <w:szCs w:val="28"/>
          <w:rtl/>
        </w:rPr>
        <w:t>‌ي</w:t>
      </w:r>
      <w:r w:rsidR="00984A0A" w:rsidRPr="009F5084">
        <w:rPr>
          <w:rFonts w:cs="B Lotus" w:hint="cs"/>
          <w:b/>
          <w:bCs/>
          <w:szCs w:val="28"/>
          <w:rtl/>
        </w:rPr>
        <w:t xml:space="preserve"> پيدايش و تدوين علم مصطلح الحديث در ادوار مختلف</w:t>
      </w:r>
      <w:r w:rsidRPr="009F5084">
        <w:rPr>
          <w:rFonts w:cs="B Lotus" w:hint="cs"/>
          <w:b/>
          <w:bCs/>
          <w:szCs w:val="28"/>
          <w:rtl/>
        </w:rPr>
        <w:t>)</w:t>
      </w:r>
      <w:r w:rsidR="00984A0A" w:rsidRPr="009F5084">
        <w:rPr>
          <w:rFonts w:cs="B Lotus" w:hint="cs"/>
          <w:b/>
          <w:bCs/>
          <w:szCs w:val="28"/>
          <w:rtl/>
        </w:rPr>
        <w:t>:</w:t>
      </w:r>
    </w:p>
    <w:p w:rsidR="00E07B24" w:rsidRDefault="00E07B24" w:rsidP="00221C47">
      <w:pPr>
        <w:pStyle w:val="a7"/>
        <w:spacing w:line="240" w:lineRule="auto"/>
        <w:rPr>
          <w:rtl/>
        </w:rPr>
      </w:pPr>
    </w:p>
    <w:p w:rsidR="00984A0A" w:rsidRDefault="000214EF" w:rsidP="00221C47">
      <w:pPr>
        <w:pStyle w:val="a8"/>
        <w:spacing w:line="240" w:lineRule="auto"/>
        <w:rPr>
          <w:rFonts w:cs="B Lotus"/>
          <w:szCs w:val="28"/>
          <w:rtl/>
        </w:rPr>
      </w:pPr>
      <w:r w:rsidRPr="00221C47">
        <w:rPr>
          <w:rFonts w:cs="B Lotus" w:hint="cs"/>
          <w:szCs w:val="28"/>
          <w:rtl/>
        </w:rPr>
        <w:t>شخص محقّق و پژوهشگر</w:t>
      </w:r>
      <w:r w:rsidR="00D903D1" w:rsidRPr="00221C47">
        <w:rPr>
          <w:rFonts w:cs="B Lotus" w:hint="cs"/>
          <w:szCs w:val="28"/>
          <w:rtl/>
        </w:rPr>
        <w:t>،</w:t>
      </w:r>
      <w:r w:rsidRPr="00221C47">
        <w:rPr>
          <w:rFonts w:cs="B Lotus" w:hint="cs"/>
          <w:szCs w:val="28"/>
          <w:rtl/>
        </w:rPr>
        <w:t xml:space="preserve"> ملاحظه</w:t>
      </w:r>
      <w:r w:rsidR="002C1BA0" w:rsidRPr="00221C47">
        <w:rPr>
          <w:rFonts w:cs="B Lotus" w:hint="cs"/>
          <w:szCs w:val="28"/>
          <w:rtl/>
        </w:rPr>
        <w:t xml:space="preserve"> مي‌</w:t>
      </w:r>
      <w:r w:rsidRPr="00221C47">
        <w:rPr>
          <w:rFonts w:cs="B Lotus" w:hint="cs"/>
          <w:szCs w:val="28"/>
          <w:rtl/>
        </w:rPr>
        <w:t>كند كه اساس و شالوده</w:t>
      </w:r>
      <w:r w:rsidR="002C1BA0" w:rsidRPr="00221C47">
        <w:rPr>
          <w:rFonts w:cs="B Lotus" w:hint="cs"/>
          <w:szCs w:val="28"/>
          <w:rtl/>
        </w:rPr>
        <w:t xml:space="preserve">‌ي </w:t>
      </w:r>
      <w:r w:rsidRPr="00221C47">
        <w:rPr>
          <w:rFonts w:cs="B Lotus" w:hint="cs"/>
          <w:sz w:val="28"/>
          <w:szCs w:val="28"/>
          <w:rtl/>
        </w:rPr>
        <w:t>بنيادين</w:t>
      </w:r>
      <w:r w:rsidRPr="00221C47">
        <w:rPr>
          <w:rFonts w:cs="B Lotus" w:hint="cs"/>
          <w:szCs w:val="28"/>
          <w:rtl/>
        </w:rPr>
        <w:t xml:space="preserve"> و محوري براي دانستن و دريافت روايتِ [صحيح] و نقل</w:t>
      </w:r>
      <w:r w:rsidR="00D903D1" w:rsidRPr="00221C47">
        <w:rPr>
          <w:rFonts w:cs="B Lotus" w:hint="cs"/>
          <w:szCs w:val="28"/>
          <w:rtl/>
        </w:rPr>
        <w:t>ِ</w:t>
      </w:r>
      <w:r w:rsidRPr="00221C47">
        <w:rPr>
          <w:rFonts w:cs="B Lotus" w:hint="cs"/>
          <w:szCs w:val="28"/>
          <w:rtl/>
        </w:rPr>
        <w:t xml:space="preserve"> اخبار، در كتاب الهي و سنّت نبوي، موجود است. خداوند متعال در قرآن كريم</w:t>
      </w:r>
      <w:r w:rsidR="002C1BA0" w:rsidRPr="00221C47">
        <w:rPr>
          <w:rFonts w:cs="B Lotus" w:hint="cs"/>
          <w:szCs w:val="28"/>
          <w:rtl/>
        </w:rPr>
        <w:t xml:space="preserve"> مي‌</w:t>
      </w:r>
      <w:r w:rsidRPr="00221C47">
        <w:rPr>
          <w:rFonts w:cs="B Lotus" w:hint="cs"/>
          <w:szCs w:val="28"/>
          <w:rtl/>
        </w:rPr>
        <w:t>فرمايد:</w:t>
      </w:r>
    </w:p>
    <w:p w:rsidR="00141F6B" w:rsidRPr="00221C47" w:rsidRDefault="00141F6B" w:rsidP="00141F6B">
      <w:pPr>
        <w:pStyle w:val="a8"/>
        <w:spacing w:line="240" w:lineRule="auto"/>
        <w:rPr>
          <w:rFonts w:cs="B Lotus"/>
          <w:szCs w:val="28"/>
          <w:rtl/>
          <w:lang w:bidi="ar-SA"/>
        </w:rPr>
      </w:pPr>
      <w:r>
        <w:rPr>
          <w:rFonts w:ascii="Traditional Arabic" w:hAnsi="Traditional Arabic" w:cs="Traditional Arabic"/>
          <w:sz w:val="28"/>
          <w:szCs w:val="28"/>
          <w:rtl/>
          <w:lang w:bidi="ar-SA"/>
        </w:rPr>
        <w:t>﴿</w:t>
      </w:r>
      <w:r>
        <w:rPr>
          <w:rFonts w:ascii="KFGQPC Uthmanic Script HAFS" w:cs="KFGQPC Uthmanic Script HAFS" w:hint="eastAsia"/>
          <w:sz w:val="28"/>
          <w:szCs w:val="28"/>
          <w:rtl/>
          <w:lang w:bidi="ar-SA"/>
        </w:rPr>
        <w:t>يَ</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أَيُّهَا</w:t>
      </w:r>
      <w:r>
        <w:rPr>
          <w:rFonts w:ascii="KFGQPC Uthmanic Script HAFS" w:cs="KFGQPC Uthmanic Script HAFS"/>
          <w:sz w:val="28"/>
          <w:szCs w:val="28"/>
          <w:rtl/>
          <w:lang w:bidi="ar-SA"/>
        </w:rPr>
        <w:t xml:space="preserve"> </w:t>
      </w:r>
      <w:r>
        <w:rPr>
          <w:rFonts w:ascii="KFGQPC Uthmanic Script HAFS" w:cs="KFGQPC Uthmanic Script HAFS" w:hint="cs"/>
          <w:sz w:val="28"/>
          <w:szCs w:val="28"/>
          <w:rtl/>
          <w:lang w:bidi="ar-SA"/>
        </w:rPr>
        <w:t>ٱ</w:t>
      </w:r>
      <w:r>
        <w:rPr>
          <w:rFonts w:ascii="KFGQPC Uthmanic Script HAFS" w:cs="KFGQPC Uthmanic Script HAFS" w:hint="eastAsia"/>
          <w:sz w:val="28"/>
          <w:szCs w:val="28"/>
          <w:rtl/>
          <w:lang w:bidi="ar-SA"/>
        </w:rPr>
        <w:t>لَّذِينَ</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ءَامَنُو</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اْ</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إِن</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جَا</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ءَكُم</w:t>
      </w:r>
      <w:r>
        <w:rPr>
          <w:rFonts w:ascii="KFGQPC Uthmanic Script HAFS" w:cs="KFGQPC Uthmanic Script HAFS" w:hint="cs"/>
          <w:sz w:val="28"/>
          <w:szCs w:val="28"/>
          <w:rtl/>
          <w:lang w:bidi="ar-SA"/>
        </w:rPr>
        <w:t>ۡ</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فَاسِقُ</w:t>
      </w:r>
      <w:r>
        <w:rPr>
          <w:rFonts w:ascii="KFGQPC Uthmanic Script HAFS" w:cs="KFGQPC Uthmanic Script HAFS" w:hint="cs"/>
          <w:sz w:val="28"/>
          <w:szCs w:val="28"/>
          <w:rtl/>
          <w:lang w:bidi="ar-SA"/>
        </w:rPr>
        <w:t>ۢ</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بِنَبَإ</w:t>
      </w:r>
      <w:r>
        <w:rPr>
          <w:rFonts w:ascii="KFGQPC Uthmanic Script HAFS" w:cs="KFGQPC Uthmanic Script HAFS" w:hint="cs"/>
          <w:sz w:val="28"/>
          <w:szCs w:val="28"/>
          <w:rtl/>
          <w:lang w:bidi="ar-SA"/>
        </w:rPr>
        <w:t>ٖ</w:t>
      </w:r>
      <w:r>
        <w:rPr>
          <w:rFonts w:ascii="KFGQPC Uthmanic Script HAFS" w:cs="KFGQPC Uthmanic Script HAFS"/>
          <w:sz w:val="28"/>
          <w:szCs w:val="28"/>
          <w:rtl/>
          <w:lang w:bidi="ar-SA"/>
        </w:rPr>
        <w:t xml:space="preserve"> </w:t>
      </w:r>
      <w:r>
        <w:rPr>
          <w:rFonts w:ascii="KFGQPC Uthmanic Script HAFS" w:cs="KFGQPC Uthmanic Script HAFS" w:hint="eastAsia"/>
          <w:sz w:val="28"/>
          <w:szCs w:val="28"/>
          <w:rtl/>
          <w:lang w:bidi="ar-SA"/>
        </w:rPr>
        <w:t>فَتَبَيَّنُو</w:t>
      </w:r>
      <w:r>
        <w:rPr>
          <w:rFonts w:ascii="KFGQPC Uthmanic Script HAFS" w:cs="KFGQPC Uthmanic Script HAFS" w:hint="cs"/>
          <w:sz w:val="28"/>
          <w:szCs w:val="28"/>
          <w:rtl/>
          <w:lang w:bidi="ar-SA"/>
        </w:rPr>
        <w:t>ٓ</w:t>
      </w:r>
      <w:r>
        <w:rPr>
          <w:rFonts w:ascii="KFGQPC Uthmanic Script HAFS" w:cs="KFGQPC Uthmanic Script HAFS" w:hint="eastAsia"/>
          <w:sz w:val="28"/>
          <w:szCs w:val="28"/>
          <w:rtl/>
          <w:lang w:bidi="ar-SA"/>
        </w:rPr>
        <w:t>اْ</w:t>
      </w:r>
      <w:r>
        <w:rPr>
          <w:rFonts w:ascii="KFGQPC Uthmanic Script HAFS" w:cs="KFGQPC Uthmanic Script HAFS"/>
          <w:sz w:val="28"/>
          <w:szCs w:val="28"/>
          <w:rtl/>
          <w:lang w:bidi="ar-SA"/>
        </w:rPr>
        <w:t xml:space="preserve"> </w:t>
      </w:r>
      <w:r>
        <w:rPr>
          <w:rFonts w:ascii="KFGQPC Uthmanic Script HAFS" w:cs="Times New Roman" w:hint="cs"/>
          <w:sz w:val="28"/>
          <w:szCs w:val="28"/>
          <w:rtl/>
          <w:lang w:bidi="ar-SA"/>
        </w:rPr>
        <w:t>...</w:t>
      </w:r>
      <w:r>
        <w:rPr>
          <w:rFonts w:ascii="Traditional Arabic" w:hAnsi="Traditional Arabic" w:cs="Traditional Arabic"/>
          <w:sz w:val="28"/>
          <w:szCs w:val="28"/>
          <w:rtl/>
          <w:lang w:bidi="ar-SA"/>
        </w:rPr>
        <w:t>﴾</w:t>
      </w:r>
      <w:r>
        <w:rPr>
          <w:rFonts w:ascii="KFGQPC Uthman Taha Naskh" w:cs="KFGQPC Uthman Taha Naskh"/>
          <w:sz w:val="28"/>
          <w:szCs w:val="28"/>
          <w:rtl/>
          <w:lang w:bidi="ar-SA"/>
        </w:rPr>
        <w:t xml:space="preserve"> </w:t>
      </w:r>
      <w:r w:rsidRPr="00141F6B">
        <w:rPr>
          <w:rFonts w:ascii="mylotus" w:hAnsi="mylotus" w:cs="mylotus"/>
          <w:szCs w:val="24"/>
          <w:rtl/>
          <w:lang w:bidi="ar-SA"/>
        </w:rPr>
        <w:t>[الحجرات: ٦]</w:t>
      </w:r>
      <w:r w:rsidRPr="00141F6B">
        <w:rPr>
          <w:rFonts w:ascii="KFGQPC Uthman Taha Naskh" w:cs="KFGQPC Uthman Taha Naskh"/>
          <w:szCs w:val="24"/>
          <w:rtl/>
          <w:lang w:bidi="ar-SA"/>
        </w:rPr>
        <w:t xml:space="preserve">  </w:t>
      </w:r>
    </w:p>
    <w:p w:rsidR="009D170A" w:rsidRPr="00221C47" w:rsidRDefault="00CF39F9" w:rsidP="00221C47">
      <w:pPr>
        <w:pStyle w:val="a8"/>
        <w:spacing w:line="240" w:lineRule="auto"/>
        <w:rPr>
          <w:rFonts w:cs="B Lotus"/>
          <w:szCs w:val="28"/>
          <w:rtl/>
        </w:rPr>
      </w:pPr>
      <w:r w:rsidRPr="00221C47">
        <w:rPr>
          <w:rFonts w:cs="B Lotus" w:hint="cs"/>
          <w:szCs w:val="28"/>
          <w:rtl/>
        </w:rPr>
        <w:t>«اي كساني كه ايمان آورده‌ايد! اگر شخص</w:t>
      </w:r>
      <w:r w:rsidR="00663085" w:rsidRPr="00221C47">
        <w:rPr>
          <w:rFonts w:cs="B Lotus" w:hint="cs"/>
          <w:szCs w:val="28"/>
          <w:rtl/>
        </w:rPr>
        <w:t>ِ</w:t>
      </w:r>
      <w:r w:rsidRPr="00221C47">
        <w:rPr>
          <w:rFonts w:cs="B Lotus" w:hint="cs"/>
          <w:szCs w:val="28"/>
          <w:rtl/>
        </w:rPr>
        <w:t xml:space="preserve"> فاسقي</w:t>
      </w:r>
      <w:r w:rsidR="00663085" w:rsidRPr="00221C47">
        <w:rPr>
          <w:rFonts w:cs="B Lotus" w:hint="cs"/>
          <w:szCs w:val="28"/>
          <w:rtl/>
        </w:rPr>
        <w:t>،</w:t>
      </w:r>
      <w:r w:rsidRPr="00221C47">
        <w:rPr>
          <w:rFonts w:cs="B Lotus" w:hint="cs"/>
          <w:szCs w:val="28"/>
          <w:rtl/>
        </w:rPr>
        <w:t xml:space="preserve"> خبر مهمي را به شما رسانيد درباره</w:t>
      </w:r>
      <w:r w:rsidR="002C1BA0" w:rsidRPr="00221C47">
        <w:rPr>
          <w:rFonts w:cs="B Lotus" w:hint="cs"/>
          <w:szCs w:val="28"/>
          <w:rtl/>
        </w:rPr>
        <w:t xml:space="preserve">‌ي </w:t>
      </w:r>
      <w:r w:rsidRPr="00221C47">
        <w:rPr>
          <w:rFonts w:cs="B Lotus" w:hint="cs"/>
          <w:szCs w:val="28"/>
          <w:rtl/>
        </w:rPr>
        <w:t>آن تحقيق كنيد.»</w:t>
      </w:r>
    </w:p>
    <w:p w:rsidR="00CF39F9" w:rsidRPr="00221C47" w:rsidRDefault="00CF39F9" w:rsidP="009F5084">
      <w:pPr>
        <w:pStyle w:val="a8"/>
        <w:spacing w:line="240" w:lineRule="auto"/>
        <w:rPr>
          <w:rFonts w:cs="B Lotus"/>
          <w:szCs w:val="28"/>
          <w:rtl/>
        </w:rPr>
      </w:pPr>
      <w:r w:rsidRPr="00221C47">
        <w:rPr>
          <w:rFonts w:cs="B Lotus" w:hint="cs"/>
          <w:szCs w:val="28"/>
          <w:rtl/>
        </w:rPr>
        <w:t>و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مي‌</w:t>
      </w:r>
      <w:r w:rsidRPr="00221C47">
        <w:rPr>
          <w:rFonts w:cs="B Lotus" w:hint="cs"/>
          <w:szCs w:val="28"/>
          <w:rtl/>
        </w:rPr>
        <w:t>فرمايد: «</w:t>
      </w:r>
      <w:r w:rsidR="009F5084">
        <w:rPr>
          <w:rStyle w:val="Char1"/>
          <w:rFonts w:cs="KFGQPC Uthman Taha Naskh" w:hint="cs"/>
          <w:szCs w:val="27"/>
          <w:rtl/>
        </w:rPr>
        <w:t>نَضَّرَ اللهُ امْرَأً</w:t>
      </w:r>
      <w:r w:rsidRPr="00221C47">
        <w:rPr>
          <w:rStyle w:val="Char1"/>
          <w:rFonts w:cs="KFGQPC Uthman Taha Naskh" w:hint="cs"/>
          <w:szCs w:val="27"/>
          <w:rtl/>
        </w:rPr>
        <w:t xml:space="preserve"> سَمِعَ مِنّا شَيْئاً فَبَلَّغَهُ كَمٰا س</w:t>
      </w:r>
      <w:r w:rsidR="009F5084">
        <w:rPr>
          <w:rStyle w:val="Char1"/>
          <w:rFonts w:cs="KFGQPC Uthman Taha Naskh" w:hint="cs"/>
          <w:szCs w:val="27"/>
          <w:rtl/>
        </w:rPr>
        <w:t>َمِعَهُ، فَرُبَّ مُبَلَّغٍ أ</w:t>
      </w:r>
      <w:r w:rsidR="00AD7C6A" w:rsidRPr="00221C47">
        <w:rPr>
          <w:rStyle w:val="Char1"/>
          <w:rFonts w:cs="KFGQPC Uthman Taha Naskh" w:hint="cs"/>
          <w:szCs w:val="27"/>
          <w:rtl/>
        </w:rPr>
        <w:t>وْ</w:t>
      </w:r>
      <w:r w:rsidRPr="00221C47">
        <w:rPr>
          <w:rStyle w:val="Char1"/>
          <w:rFonts w:cs="KFGQPC Uthman Taha Naskh" w:hint="cs"/>
          <w:szCs w:val="27"/>
          <w:rtl/>
        </w:rPr>
        <w:t>عيٰ مِنْ سٰامِعٍ</w:t>
      </w:r>
      <w:r w:rsidRPr="00221C47">
        <w:rPr>
          <w:rFonts w:cs="B Lotus" w:hint="cs"/>
          <w:szCs w:val="28"/>
          <w:rtl/>
        </w:rPr>
        <w:t>»</w:t>
      </w:r>
      <w:r w:rsidRPr="00221C47">
        <w:rPr>
          <w:rStyle w:val="FootnoteReference"/>
          <w:rFonts w:cs="B Lotus"/>
          <w:szCs w:val="28"/>
          <w:rtl/>
        </w:rPr>
        <w:footnoteReference w:id="6"/>
      </w:r>
      <w:r w:rsidR="000E78F5" w:rsidRPr="00221C47">
        <w:rPr>
          <w:rFonts w:cs="B Lotus" w:hint="cs"/>
          <w:szCs w:val="28"/>
          <w:rtl/>
        </w:rPr>
        <w:t>.</w:t>
      </w:r>
    </w:p>
    <w:p w:rsidR="004A4783" w:rsidRPr="00221C47" w:rsidRDefault="004A4783" w:rsidP="00221C47">
      <w:pPr>
        <w:pStyle w:val="a8"/>
        <w:spacing w:line="240" w:lineRule="auto"/>
        <w:rPr>
          <w:rFonts w:cs="B Lotus"/>
          <w:szCs w:val="28"/>
          <w:rtl/>
        </w:rPr>
      </w:pPr>
      <w:r w:rsidRPr="00221C47">
        <w:rPr>
          <w:rFonts w:cs="B Lotus" w:hint="cs"/>
          <w:szCs w:val="28"/>
          <w:rtl/>
        </w:rPr>
        <w:t xml:space="preserve">«خدا بنده‌اي را شادمان و خنده‌رو سازد كه حديثي را از ما شنيد و همانگونه كه خود شنيده است - بدون تغيير لفظ و عبارت - آن را به سمع ديگري رسانيده است، كه بسا تبليغ </w:t>
      </w:r>
      <w:r w:rsidR="00AD7C6A" w:rsidRPr="00221C47">
        <w:rPr>
          <w:rFonts w:cs="B Lotus" w:hint="cs"/>
          <w:szCs w:val="28"/>
          <w:rtl/>
        </w:rPr>
        <w:t xml:space="preserve">شده‌ای که </w:t>
      </w:r>
      <w:r w:rsidRPr="00221C47">
        <w:rPr>
          <w:rFonts w:cs="B Lotus" w:hint="cs"/>
          <w:szCs w:val="28"/>
          <w:rtl/>
        </w:rPr>
        <w:t>حافظه‌اش از حافظه</w:t>
      </w:r>
      <w:r w:rsidR="002C1BA0" w:rsidRPr="00221C47">
        <w:rPr>
          <w:rFonts w:cs="B Lotus" w:hint="cs"/>
          <w:szCs w:val="28"/>
          <w:rtl/>
        </w:rPr>
        <w:t xml:space="preserve">‌ي </w:t>
      </w:r>
      <w:r w:rsidRPr="00221C47">
        <w:rPr>
          <w:rFonts w:cs="B Lotus" w:hint="cs"/>
          <w:szCs w:val="28"/>
          <w:rtl/>
        </w:rPr>
        <w:t>شنونده قويتر باشد.»</w:t>
      </w:r>
    </w:p>
    <w:p w:rsidR="004A4783" w:rsidRPr="00221C47" w:rsidRDefault="004A4783" w:rsidP="00221C47">
      <w:pPr>
        <w:spacing w:line="240" w:lineRule="auto"/>
        <w:rPr>
          <w:rFonts w:cs="B Lotus"/>
          <w:szCs w:val="28"/>
          <w:rtl/>
        </w:rPr>
      </w:pPr>
      <w:r w:rsidRPr="00221C47">
        <w:rPr>
          <w:rFonts w:cs="B Lotus" w:hint="cs"/>
          <w:szCs w:val="28"/>
          <w:rtl/>
        </w:rPr>
        <w:t>و در روايتي ديگر</w:t>
      </w:r>
      <w:r w:rsidR="002C1BA0" w:rsidRPr="00221C47">
        <w:rPr>
          <w:rFonts w:cs="B Lotus" w:hint="cs"/>
          <w:szCs w:val="28"/>
          <w:rtl/>
        </w:rPr>
        <w:t xml:space="preserve"> مي‌</w:t>
      </w:r>
      <w:r w:rsidRPr="00221C47">
        <w:rPr>
          <w:rFonts w:cs="B Lotus" w:hint="cs"/>
          <w:szCs w:val="28"/>
          <w:rtl/>
        </w:rPr>
        <w:t>فرمايد:</w:t>
      </w:r>
    </w:p>
    <w:p w:rsidR="004A4783" w:rsidRPr="00221C47" w:rsidRDefault="004A4783" w:rsidP="009F5084">
      <w:pPr>
        <w:pStyle w:val="a8"/>
        <w:spacing w:line="240" w:lineRule="auto"/>
        <w:rPr>
          <w:rFonts w:cs="B Lotus"/>
          <w:szCs w:val="28"/>
          <w:rtl/>
        </w:rPr>
      </w:pPr>
      <w:r w:rsidRPr="00221C47">
        <w:rPr>
          <w:rFonts w:cs="B Lotus" w:hint="cs"/>
          <w:szCs w:val="28"/>
          <w:rtl/>
        </w:rPr>
        <w:t>«</w:t>
      </w:r>
      <w:r w:rsidRPr="00221C47">
        <w:rPr>
          <w:rStyle w:val="Char1"/>
          <w:rFonts w:cs="KFGQPC Uthman Taha Naskh" w:hint="cs"/>
          <w:szCs w:val="27"/>
          <w:rtl/>
        </w:rPr>
        <w:t>فَرُبَّ حٰامِلِ فِقْهٍ اِل</w:t>
      </w:r>
      <w:r w:rsidR="009F5084" w:rsidRPr="00261DE2">
        <w:rPr>
          <w:rStyle w:val="Char1"/>
          <w:rFonts w:ascii="Calibri" w:hAnsi="Calibri" w:cs="KFGQPC Uthman Taha Naskh" w:hint="cs"/>
          <w:szCs w:val="27"/>
          <w:rtl/>
          <w:lang w:bidi="ar-SA"/>
        </w:rPr>
        <w:t>ى</w:t>
      </w:r>
      <w:r w:rsidRPr="00221C47">
        <w:rPr>
          <w:rStyle w:val="Char1"/>
          <w:rFonts w:cs="KFGQPC Uthman Taha Naskh" w:hint="cs"/>
          <w:szCs w:val="27"/>
          <w:rtl/>
        </w:rPr>
        <w:t>ٰ مَنْ هُوَ اَفْقَهُ مِنْهُ،</w:t>
      </w:r>
      <w:r w:rsidR="007C7831">
        <w:rPr>
          <w:rStyle w:val="Char1"/>
          <w:rFonts w:cs="KFGQPC Uthman Taha Naskh" w:hint="cs"/>
          <w:szCs w:val="27"/>
          <w:rtl/>
        </w:rPr>
        <w:t xml:space="preserve"> و</w:t>
      </w:r>
      <w:r w:rsidRPr="00221C47">
        <w:rPr>
          <w:rStyle w:val="Char1"/>
          <w:rFonts w:cs="KFGQPC Uthman Taha Naskh" w:hint="cs"/>
          <w:szCs w:val="27"/>
          <w:rtl/>
        </w:rPr>
        <w:t>رُبَّ حٰامِلِ فِقْهٍ لَيْسَ بِفَقِيْهٍ</w:t>
      </w:r>
      <w:r w:rsidRPr="00221C47">
        <w:rPr>
          <w:rFonts w:cs="B Lotus" w:hint="cs"/>
          <w:szCs w:val="28"/>
          <w:rtl/>
        </w:rPr>
        <w:t>»</w:t>
      </w:r>
      <w:r w:rsidRPr="00221C47">
        <w:rPr>
          <w:rStyle w:val="FootnoteReference"/>
          <w:rFonts w:cs="B Lotus"/>
          <w:szCs w:val="28"/>
          <w:rtl/>
        </w:rPr>
        <w:footnoteReference w:id="7"/>
      </w:r>
      <w:r w:rsidR="000E78F5" w:rsidRPr="00221C47">
        <w:rPr>
          <w:rFonts w:cs="B Lotus" w:hint="cs"/>
          <w:szCs w:val="28"/>
          <w:rtl/>
        </w:rPr>
        <w:t>.</w:t>
      </w:r>
    </w:p>
    <w:p w:rsidR="002F4084" w:rsidRPr="00221C47" w:rsidRDefault="002F4084" w:rsidP="00221C47">
      <w:pPr>
        <w:pStyle w:val="a8"/>
        <w:spacing w:line="240" w:lineRule="auto"/>
        <w:rPr>
          <w:rFonts w:cs="B Lotus"/>
          <w:szCs w:val="28"/>
          <w:rtl/>
        </w:rPr>
      </w:pPr>
      <w:r w:rsidRPr="00221C47">
        <w:rPr>
          <w:rFonts w:cs="B Lotus" w:hint="cs"/>
          <w:szCs w:val="28"/>
          <w:rtl/>
        </w:rPr>
        <w:t>«چه بسيارند دانشمنداني كه دانش را به دانشمندتر از خويش حمل</w:t>
      </w:r>
      <w:r w:rsidR="002C1BA0" w:rsidRPr="00221C47">
        <w:rPr>
          <w:rFonts w:cs="B Lotus" w:hint="cs"/>
          <w:szCs w:val="28"/>
          <w:rtl/>
        </w:rPr>
        <w:t xml:space="preserve"> مي‌</w:t>
      </w:r>
      <w:r w:rsidRPr="00221C47">
        <w:rPr>
          <w:rFonts w:cs="B Lotus" w:hint="cs"/>
          <w:szCs w:val="28"/>
          <w:rtl/>
        </w:rPr>
        <w:t>كنند، و چه بسيارند حمل‌كنندگان دانش كه دانشمند نيستند.»</w:t>
      </w:r>
    </w:p>
    <w:p w:rsidR="002F4084" w:rsidRPr="00221C47" w:rsidRDefault="002F4084" w:rsidP="00221C47">
      <w:pPr>
        <w:pStyle w:val="a8"/>
        <w:spacing w:line="240" w:lineRule="auto"/>
        <w:rPr>
          <w:rFonts w:cs="B Lotus"/>
          <w:szCs w:val="28"/>
          <w:rtl/>
        </w:rPr>
      </w:pPr>
      <w:r w:rsidRPr="00221C47">
        <w:rPr>
          <w:rFonts w:cs="B Lotus" w:hint="cs"/>
          <w:szCs w:val="28"/>
          <w:rtl/>
        </w:rPr>
        <w:t>اين آيه</w:t>
      </w:r>
      <w:r w:rsidR="002C1BA0" w:rsidRPr="00221C47">
        <w:rPr>
          <w:rFonts w:cs="B Lotus" w:hint="cs"/>
          <w:szCs w:val="28"/>
          <w:rtl/>
        </w:rPr>
        <w:t xml:space="preserve">‌ي </w:t>
      </w:r>
      <w:r w:rsidRPr="00221C47">
        <w:rPr>
          <w:rFonts w:cs="B Lotus" w:hint="cs"/>
          <w:szCs w:val="28"/>
          <w:rtl/>
        </w:rPr>
        <w:t>كريمه و حديث گهربار، اساس و شالوده</w:t>
      </w:r>
      <w:r w:rsidR="002C1BA0" w:rsidRPr="00221C47">
        <w:rPr>
          <w:rFonts w:cs="B Lotus" w:hint="cs"/>
          <w:szCs w:val="28"/>
          <w:rtl/>
        </w:rPr>
        <w:t xml:space="preserve">‌ي </w:t>
      </w:r>
      <w:r w:rsidRPr="00221C47">
        <w:rPr>
          <w:rFonts w:cs="B Lotus" w:hint="cs"/>
          <w:szCs w:val="28"/>
          <w:rtl/>
        </w:rPr>
        <w:t>اعتماد و اطمينان يافتن و تحقيق كردن در پذيرفتن اخبار، و كيفيّت ضبط آن</w:t>
      </w:r>
      <w:r w:rsidR="004E5E61" w:rsidRPr="00221C47">
        <w:rPr>
          <w:rFonts w:cs="B Lotus" w:hint="cs"/>
          <w:szCs w:val="28"/>
          <w:rtl/>
        </w:rPr>
        <w:t>،</w:t>
      </w:r>
      <w:r w:rsidRPr="00221C47">
        <w:rPr>
          <w:rFonts w:cs="B Lotus" w:hint="cs"/>
          <w:szCs w:val="28"/>
          <w:rtl/>
        </w:rPr>
        <w:t xml:space="preserve"> به دقت كردن در آن و حفظ كردن آن و تحقيق و بررسي نمودن در نقل آن</w:t>
      </w:r>
      <w:r w:rsidR="004E5E61" w:rsidRPr="00221C47">
        <w:rPr>
          <w:rFonts w:cs="B Lotus" w:hint="cs"/>
          <w:szCs w:val="28"/>
          <w:rtl/>
        </w:rPr>
        <w:t>،</w:t>
      </w:r>
      <w:r w:rsidRPr="00221C47">
        <w:rPr>
          <w:rFonts w:cs="B Lotus" w:hint="cs"/>
          <w:szCs w:val="28"/>
          <w:rtl/>
        </w:rPr>
        <w:t xml:space="preserve"> براي ديگران است.</w:t>
      </w:r>
    </w:p>
    <w:p w:rsidR="002F4084" w:rsidRPr="00221C47" w:rsidRDefault="002F4084" w:rsidP="00221C47">
      <w:pPr>
        <w:pStyle w:val="a8"/>
        <w:spacing w:line="240" w:lineRule="auto"/>
        <w:rPr>
          <w:rFonts w:cs="B Lotus"/>
          <w:szCs w:val="28"/>
          <w:rtl/>
        </w:rPr>
      </w:pPr>
      <w:r w:rsidRPr="00221C47">
        <w:rPr>
          <w:rFonts w:cs="B Lotus" w:hint="cs"/>
          <w:szCs w:val="28"/>
          <w:rtl/>
        </w:rPr>
        <w:t>و صحابه</w:t>
      </w:r>
      <w:r w:rsidR="001C3FF6" w:rsidRPr="00221C47">
        <w:rPr>
          <w:rFonts w:cs="B Lotus" w:hint="cs"/>
          <w:sz w:val="28"/>
          <w:szCs w:val="28"/>
          <w:rtl/>
        </w:rPr>
        <w:sym w:font="AGA Arabesque" w:char="F079"/>
      </w:r>
      <w:r w:rsidR="001C3FF6" w:rsidRPr="001C3FF6">
        <w:rPr>
          <w:rFonts w:cs="Times New Roman"/>
          <w:sz w:val="8"/>
          <w:szCs w:val="8"/>
        </w:rPr>
        <w:t> </w:t>
      </w:r>
      <w:r w:rsidRPr="00221C47">
        <w:rPr>
          <w:rFonts w:cs="B Lotus" w:hint="cs"/>
          <w:szCs w:val="28"/>
          <w:rtl/>
        </w:rPr>
        <w:t xml:space="preserve"> نيز در راستاي اطاعت و فرمانبرداري از فرمان خدا و پيامبر خدا</w:t>
      </w:r>
      <w:r w:rsidR="001C3FF6" w:rsidRPr="00221C47">
        <w:rPr>
          <w:rFonts w:cs="B Lotus" w:hint="cs"/>
          <w:sz w:val="28"/>
          <w:szCs w:val="28"/>
          <w:rtl/>
        </w:rPr>
        <w:sym w:font="AGA Arabesque" w:char="F072"/>
      </w:r>
      <w:r w:rsidR="00985D82" w:rsidRPr="00985D82">
        <w:rPr>
          <w:rFonts w:cs="B Lotus" w:hint="cs"/>
          <w:sz w:val="8"/>
          <w:szCs w:val="28"/>
          <w:rtl/>
        </w:rPr>
        <w:t>،</w:t>
      </w:r>
      <w:r w:rsidRPr="00221C47">
        <w:rPr>
          <w:rFonts w:cs="B Lotus" w:hint="cs"/>
          <w:szCs w:val="28"/>
          <w:rtl/>
        </w:rPr>
        <w:t xml:space="preserve"> در نقل و پذيرش اخبار احتياط</w:t>
      </w:r>
      <w:r w:rsidR="002C1BA0" w:rsidRPr="00221C47">
        <w:rPr>
          <w:rFonts w:cs="B Lotus" w:hint="cs"/>
          <w:szCs w:val="28"/>
          <w:rtl/>
        </w:rPr>
        <w:t xml:space="preserve"> مي‌</w:t>
      </w:r>
      <w:r w:rsidRPr="00221C47">
        <w:rPr>
          <w:rFonts w:cs="B Lotus" w:hint="cs"/>
          <w:szCs w:val="28"/>
          <w:rtl/>
        </w:rPr>
        <w:t>كردند و براي اطمينان يافتن از صحّت و درستي آن، تحقيق و بررسي و مطالعه و وارسي</w:t>
      </w:r>
      <w:r w:rsidR="002C1BA0" w:rsidRPr="00221C47">
        <w:rPr>
          <w:rFonts w:cs="B Lotus" w:hint="cs"/>
          <w:szCs w:val="28"/>
          <w:rtl/>
        </w:rPr>
        <w:t xml:space="preserve"> مي‌</w:t>
      </w:r>
      <w:r w:rsidRPr="00221C47">
        <w:rPr>
          <w:rFonts w:cs="B Lotus" w:hint="cs"/>
          <w:szCs w:val="28"/>
          <w:rtl/>
        </w:rPr>
        <w:t>نمودند</w:t>
      </w:r>
      <w:r w:rsidR="004E5E61" w:rsidRPr="00221C47">
        <w:rPr>
          <w:rFonts w:cs="B Lotus" w:hint="cs"/>
          <w:szCs w:val="28"/>
          <w:rtl/>
        </w:rPr>
        <w:t>؛</w:t>
      </w:r>
      <w:r w:rsidRPr="00221C47">
        <w:rPr>
          <w:rFonts w:cs="B Lotus" w:hint="cs"/>
          <w:szCs w:val="28"/>
          <w:rtl/>
        </w:rPr>
        <w:t xml:space="preserve"> به ويژه هنگامي كه در صداقت و راستگويي فرد</w:t>
      </w:r>
      <w:r w:rsidR="004E5E61" w:rsidRPr="00221C47">
        <w:rPr>
          <w:rFonts w:cs="B Lotus" w:hint="cs"/>
          <w:szCs w:val="28"/>
          <w:rtl/>
        </w:rPr>
        <w:t>ِ</w:t>
      </w:r>
      <w:r w:rsidRPr="00221C47">
        <w:rPr>
          <w:rFonts w:cs="B Lotus" w:hint="cs"/>
          <w:szCs w:val="28"/>
          <w:rtl/>
        </w:rPr>
        <w:t xml:space="preserve"> نقل كننده</w:t>
      </w:r>
      <w:r w:rsidR="002C1BA0" w:rsidRPr="00221C47">
        <w:rPr>
          <w:rFonts w:cs="B Lotus" w:hint="cs"/>
          <w:szCs w:val="28"/>
          <w:rtl/>
        </w:rPr>
        <w:t xml:space="preserve">‌ي </w:t>
      </w:r>
      <w:r w:rsidRPr="00221C47">
        <w:rPr>
          <w:rFonts w:cs="B Lotus" w:hint="cs"/>
          <w:szCs w:val="28"/>
          <w:rtl/>
        </w:rPr>
        <w:t>اخبار</w:t>
      </w:r>
      <w:r w:rsidR="004E5E61" w:rsidRPr="00221C47">
        <w:rPr>
          <w:rFonts w:cs="B Lotus" w:hint="cs"/>
          <w:szCs w:val="28"/>
          <w:rtl/>
        </w:rPr>
        <w:t>،</w:t>
      </w:r>
      <w:r w:rsidRPr="00221C47">
        <w:rPr>
          <w:rFonts w:cs="B Lotus" w:hint="cs"/>
          <w:szCs w:val="28"/>
          <w:rtl/>
        </w:rPr>
        <w:t xml:space="preserve"> دچار شك و ترديد</w:t>
      </w:r>
      <w:r w:rsidR="002C1BA0" w:rsidRPr="00221C47">
        <w:rPr>
          <w:rFonts w:cs="B Lotus" w:hint="cs"/>
          <w:szCs w:val="28"/>
          <w:rtl/>
        </w:rPr>
        <w:t xml:space="preserve"> مي‌</w:t>
      </w:r>
      <w:r w:rsidRPr="00221C47">
        <w:rPr>
          <w:rFonts w:cs="B Lotus" w:hint="cs"/>
          <w:szCs w:val="28"/>
          <w:rtl/>
        </w:rPr>
        <w:t>شدند.</w:t>
      </w:r>
    </w:p>
    <w:p w:rsidR="002F4084" w:rsidRPr="00221C47" w:rsidRDefault="002F4084" w:rsidP="00221C47">
      <w:pPr>
        <w:pStyle w:val="a8"/>
        <w:spacing w:line="240" w:lineRule="auto"/>
        <w:rPr>
          <w:rFonts w:cs="B Lotus"/>
          <w:szCs w:val="28"/>
          <w:rtl/>
        </w:rPr>
      </w:pPr>
      <w:r w:rsidRPr="00221C47">
        <w:rPr>
          <w:rFonts w:cs="B Lotus" w:hint="cs"/>
          <w:szCs w:val="28"/>
          <w:rtl/>
        </w:rPr>
        <w:t>بنابراين [اهميّت و جايگاه] موضوع «</w:t>
      </w:r>
      <w:r w:rsidRPr="00221C47">
        <w:rPr>
          <w:rStyle w:val="Char"/>
          <w:rFonts w:cs="B Lotus" w:hint="cs"/>
          <w:szCs w:val="28"/>
          <w:rtl/>
        </w:rPr>
        <w:t>اسناد</w:t>
      </w:r>
      <w:r w:rsidRPr="00221C47">
        <w:rPr>
          <w:rFonts w:cs="B Lotus" w:hint="cs"/>
          <w:szCs w:val="28"/>
          <w:rtl/>
        </w:rPr>
        <w:t>» [سند حديث] و ارزش آن در پذيرش يا ردّ اخبار، [براي همه] ظاهر و روشن شد. در مقدمه</w:t>
      </w:r>
      <w:r w:rsidR="002C1BA0" w:rsidRPr="00221C47">
        <w:rPr>
          <w:rFonts w:cs="B Lotus" w:hint="cs"/>
          <w:szCs w:val="28"/>
          <w:rtl/>
        </w:rPr>
        <w:t xml:space="preserve">‌ي </w:t>
      </w:r>
      <w:r w:rsidRPr="00221C47">
        <w:rPr>
          <w:rFonts w:cs="B Lotus" w:hint="cs"/>
          <w:szCs w:val="28"/>
          <w:rtl/>
        </w:rPr>
        <w:t xml:space="preserve">صحيح مسلم به نقل از </w:t>
      </w:r>
      <w:r w:rsidRPr="00221C47">
        <w:rPr>
          <w:rStyle w:val="Char"/>
          <w:rFonts w:cs="B Lotus" w:hint="cs"/>
          <w:szCs w:val="28"/>
          <w:rtl/>
        </w:rPr>
        <w:t>ابن سيرين</w:t>
      </w:r>
      <w:r w:rsidRPr="00221C47">
        <w:rPr>
          <w:rFonts w:cs="B Lotus" w:hint="cs"/>
          <w:szCs w:val="28"/>
          <w:rtl/>
        </w:rPr>
        <w:t xml:space="preserve"> آمده كه وي [در مورد اسناد] گفته است:</w:t>
      </w:r>
    </w:p>
    <w:p w:rsidR="002F4084" w:rsidRPr="00221C47" w:rsidRDefault="002F4084" w:rsidP="00221C47">
      <w:pPr>
        <w:pStyle w:val="a8"/>
        <w:spacing w:line="240" w:lineRule="auto"/>
        <w:rPr>
          <w:rFonts w:cs="B Lotus"/>
          <w:b/>
          <w:bCs/>
          <w:szCs w:val="28"/>
          <w:rtl/>
        </w:rPr>
      </w:pPr>
      <w:r w:rsidRPr="00221C47">
        <w:rPr>
          <w:rFonts w:cs="B Lotus" w:hint="cs"/>
          <w:szCs w:val="28"/>
          <w:rtl/>
        </w:rPr>
        <w:t>«</w:t>
      </w:r>
      <w:r w:rsidRPr="00434163">
        <w:rPr>
          <w:rStyle w:val="Charf1"/>
          <w:rFonts w:hint="cs"/>
          <w:rtl/>
        </w:rPr>
        <w:t>لَمْ يَكُوْنُوا يَسْأَلُوْنَ عَنِ الْاِسْنٰادِ، فَلَمّٰا وَقَعَتِ الْفِتْنَةُ قٰالُوْا سَمُّوْا لَنٰا</w:t>
      </w:r>
      <w:r w:rsidR="004E5E61" w:rsidRPr="00434163">
        <w:rPr>
          <w:rStyle w:val="Charf1"/>
          <w:rFonts w:hint="cs"/>
          <w:rtl/>
        </w:rPr>
        <w:t xml:space="preserve"> </w:t>
      </w:r>
      <w:r w:rsidRPr="00434163">
        <w:rPr>
          <w:rStyle w:val="Charf1"/>
          <w:rFonts w:hint="cs"/>
          <w:rtl/>
        </w:rPr>
        <w:t>رِجٰالَكُمْ فَيَنْظُرُ اِليٰ اَهْلِ السُّنَّةِ فَيُؤْخَذُ حَدِيْثُهُمْ</w:t>
      </w:r>
      <w:r w:rsidR="00807F4C" w:rsidRPr="00434163">
        <w:rPr>
          <w:rStyle w:val="Charf1"/>
          <w:rFonts w:hint="cs"/>
          <w:rtl/>
        </w:rPr>
        <w:t xml:space="preserve"> و</w:t>
      </w:r>
      <w:r w:rsidRPr="00434163">
        <w:rPr>
          <w:rStyle w:val="Charf1"/>
          <w:rFonts w:hint="cs"/>
          <w:rtl/>
        </w:rPr>
        <w:t>يَنْظُرُ اِليٰ اَهْلِ الْبِدَعِ فَلٰا يُؤْخَذُ حَدِيْثُهُمْ</w:t>
      </w:r>
      <w:r w:rsidRPr="00221C47">
        <w:rPr>
          <w:rFonts w:cs="B Lotus" w:hint="cs"/>
          <w:szCs w:val="28"/>
          <w:rtl/>
        </w:rPr>
        <w:t>»</w:t>
      </w:r>
      <w:r w:rsidRPr="00221C47">
        <w:rPr>
          <w:rStyle w:val="FootnoteReference"/>
          <w:rFonts w:cs="B Lotus"/>
          <w:szCs w:val="28"/>
          <w:rtl/>
        </w:rPr>
        <w:footnoteReference w:id="8"/>
      </w:r>
      <w:r w:rsidR="00141F6B" w:rsidRPr="00141F6B">
        <w:rPr>
          <w:rFonts w:cs="B Lotus" w:hint="cs"/>
          <w:szCs w:val="28"/>
          <w:rtl/>
        </w:rPr>
        <w:t>.</w:t>
      </w:r>
    </w:p>
    <w:p w:rsidR="00FD6D3C" w:rsidRPr="00221C47" w:rsidRDefault="00FD6D3C" w:rsidP="00221C47">
      <w:pPr>
        <w:pStyle w:val="a8"/>
        <w:spacing w:line="240" w:lineRule="auto"/>
        <w:rPr>
          <w:rFonts w:cs="B Lotus"/>
          <w:szCs w:val="28"/>
          <w:rtl/>
        </w:rPr>
      </w:pPr>
      <w:r w:rsidRPr="00221C47">
        <w:rPr>
          <w:rFonts w:cs="B Lotus" w:hint="cs"/>
          <w:szCs w:val="28"/>
          <w:rtl/>
        </w:rPr>
        <w:t>«امت اسلامي در ابتدا، درباره</w:t>
      </w:r>
      <w:r w:rsidR="002C1BA0" w:rsidRPr="00221C47">
        <w:rPr>
          <w:rFonts w:cs="B Lotus" w:hint="cs"/>
          <w:szCs w:val="28"/>
          <w:rtl/>
        </w:rPr>
        <w:t xml:space="preserve">‌ي </w:t>
      </w:r>
      <w:r w:rsidRPr="00221C47">
        <w:rPr>
          <w:rFonts w:cs="B Lotus" w:hint="cs"/>
          <w:szCs w:val="28"/>
          <w:rtl/>
        </w:rPr>
        <w:t>سند حديث سؤال</w:t>
      </w:r>
      <w:r w:rsidR="002C1BA0" w:rsidRPr="00221C47">
        <w:rPr>
          <w:rFonts w:cs="B Lotus" w:hint="cs"/>
          <w:szCs w:val="28"/>
          <w:rtl/>
        </w:rPr>
        <w:t xml:space="preserve"> نمي‌</w:t>
      </w:r>
      <w:r w:rsidRPr="00221C47">
        <w:rPr>
          <w:rFonts w:cs="B Lotus" w:hint="cs"/>
          <w:szCs w:val="28"/>
          <w:rtl/>
        </w:rPr>
        <w:t>كردند، ولي هنگامي كه فتنه در ميان امّت روي داد، از آن تاريخ مردم به راويان حديث</w:t>
      </w:r>
      <w:r w:rsidR="002C1BA0" w:rsidRPr="00221C47">
        <w:rPr>
          <w:rFonts w:cs="B Lotus" w:hint="cs"/>
          <w:szCs w:val="28"/>
          <w:rtl/>
        </w:rPr>
        <w:t xml:space="preserve"> مي‌</w:t>
      </w:r>
      <w:r w:rsidRPr="00221C47">
        <w:rPr>
          <w:rFonts w:cs="B Lotus" w:hint="cs"/>
          <w:szCs w:val="28"/>
          <w:rtl/>
        </w:rPr>
        <w:t>گفتند: رجال سند خود را بيان كنيد تا ببينند اگر رجال سند از اهل سنّت و جماعت باشند آن را بگيرند و اگر از بدعت‌گرايان باش</w:t>
      </w:r>
      <w:r w:rsidR="00964D97" w:rsidRPr="00221C47">
        <w:rPr>
          <w:rFonts w:cs="B Lotus" w:hint="cs"/>
          <w:szCs w:val="28"/>
          <w:rtl/>
        </w:rPr>
        <w:t>ن</w:t>
      </w:r>
      <w:r w:rsidRPr="00221C47">
        <w:rPr>
          <w:rFonts w:cs="B Lotus" w:hint="cs"/>
          <w:szCs w:val="28"/>
          <w:rtl/>
        </w:rPr>
        <w:t>د</w:t>
      </w:r>
      <w:r w:rsidR="00964D97" w:rsidRPr="00221C47">
        <w:rPr>
          <w:rFonts w:cs="B Lotus" w:hint="cs"/>
          <w:szCs w:val="28"/>
          <w:rtl/>
        </w:rPr>
        <w:t>،</w:t>
      </w:r>
      <w:r w:rsidRPr="00221C47">
        <w:rPr>
          <w:rFonts w:cs="B Lotus" w:hint="cs"/>
          <w:szCs w:val="28"/>
          <w:rtl/>
        </w:rPr>
        <w:t xml:space="preserve"> از روايت آن اجتناب ورزند.»</w:t>
      </w:r>
    </w:p>
    <w:p w:rsidR="00FD6D3C" w:rsidRPr="00221C47" w:rsidRDefault="006F5D17" w:rsidP="00221C47">
      <w:pPr>
        <w:pStyle w:val="a8"/>
        <w:spacing w:line="240" w:lineRule="auto"/>
        <w:rPr>
          <w:rFonts w:cs="B Lotus"/>
          <w:szCs w:val="28"/>
          <w:rtl/>
        </w:rPr>
      </w:pPr>
      <w:r w:rsidRPr="00221C47">
        <w:rPr>
          <w:rFonts w:cs="B Lotus" w:hint="cs"/>
          <w:szCs w:val="28"/>
          <w:rtl/>
        </w:rPr>
        <w:t>و با توجه به اينكه هيچ خبري پذيرفته</w:t>
      </w:r>
      <w:r w:rsidR="002C1BA0" w:rsidRPr="00221C47">
        <w:rPr>
          <w:rFonts w:cs="B Lotus" w:hint="cs"/>
          <w:szCs w:val="28"/>
          <w:rtl/>
        </w:rPr>
        <w:t xml:space="preserve"> نمي‌</w:t>
      </w:r>
      <w:r w:rsidRPr="00221C47">
        <w:rPr>
          <w:rFonts w:cs="B Lotus" w:hint="cs"/>
          <w:szCs w:val="28"/>
          <w:rtl/>
        </w:rPr>
        <w:t>شود مگر بعد از شناخت «سند</w:t>
      </w:r>
      <w:r w:rsidR="00964D97" w:rsidRPr="00221C47">
        <w:rPr>
          <w:rFonts w:cs="B Lotus" w:hint="cs"/>
          <w:szCs w:val="28"/>
          <w:rtl/>
        </w:rPr>
        <w:t>ِ</w:t>
      </w:r>
      <w:r w:rsidRPr="00221C47">
        <w:rPr>
          <w:rFonts w:cs="B Lotus" w:hint="cs"/>
          <w:szCs w:val="28"/>
          <w:rtl/>
        </w:rPr>
        <w:t>» آن،</w:t>
      </w:r>
      <w:r w:rsidR="00FB3763" w:rsidRPr="00221C47">
        <w:rPr>
          <w:rFonts w:cs="B Lotus" w:hint="cs"/>
          <w:szCs w:val="28"/>
          <w:rtl/>
        </w:rPr>
        <w:t xml:space="preserve"> به همين خاطر «</w:t>
      </w:r>
      <w:r w:rsidR="00FB3763" w:rsidRPr="00221C47">
        <w:rPr>
          <w:rStyle w:val="Char"/>
          <w:rFonts w:cs="B Lotus" w:hint="cs"/>
          <w:szCs w:val="28"/>
          <w:rtl/>
        </w:rPr>
        <w:t>علم جرح و تعديل</w:t>
      </w:r>
      <w:r w:rsidR="00FB3763" w:rsidRPr="00221C47">
        <w:rPr>
          <w:rFonts w:cs="B Lotus" w:hint="cs"/>
          <w:szCs w:val="28"/>
          <w:rtl/>
        </w:rPr>
        <w:t>»، «</w:t>
      </w:r>
      <w:r w:rsidR="00FB3763" w:rsidRPr="00221C47">
        <w:rPr>
          <w:rStyle w:val="Char"/>
          <w:rFonts w:cs="B Lotus" w:hint="cs"/>
          <w:szCs w:val="28"/>
          <w:rtl/>
        </w:rPr>
        <w:t>نقد و تضعيف راويان حديث</w:t>
      </w:r>
      <w:r w:rsidR="00FB3763" w:rsidRPr="00221C47">
        <w:rPr>
          <w:rFonts w:cs="B Lotus" w:hint="cs"/>
          <w:szCs w:val="28"/>
          <w:rtl/>
        </w:rPr>
        <w:t>» [علم رجال]، «</w:t>
      </w:r>
      <w:r w:rsidR="00FB3763" w:rsidRPr="00221C47">
        <w:rPr>
          <w:rStyle w:val="Char"/>
          <w:rFonts w:cs="B Lotus" w:hint="cs"/>
          <w:szCs w:val="28"/>
          <w:rtl/>
        </w:rPr>
        <w:t>شناخت سند متصل حديث</w:t>
      </w:r>
      <w:r w:rsidR="00FB3763" w:rsidRPr="00221C47">
        <w:rPr>
          <w:rFonts w:cs="B Lotus" w:hint="cs"/>
          <w:szCs w:val="28"/>
          <w:rtl/>
        </w:rPr>
        <w:t>»، يا «</w:t>
      </w:r>
      <w:r w:rsidR="00FB3763" w:rsidRPr="00221C47">
        <w:rPr>
          <w:rStyle w:val="Char"/>
          <w:rFonts w:cs="B Lotus" w:hint="cs"/>
          <w:szCs w:val="28"/>
          <w:rtl/>
        </w:rPr>
        <w:t>شناخت سند منقطع حديث</w:t>
      </w:r>
      <w:r w:rsidR="00FB3763" w:rsidRPr="00221C47">
        <w:rPr>
          <w:rFonts w:cs="B Lotus" w:hint="cs"/>
          <w:szCs w:val="28"/>
          <w:rtl/>
        </w:rPr>
        <w:t>» و «</w:t>
      </w:r>
      <w:r w:rsidR="00FB3763" w:rsidRPr="00221C47">
        <w:rPr>
          <w:rStyle w:val="Char"/>
          <w:rFonts w:cs="B Lotus" w:hint="cs"/>
          <w:szCs w:val="28"/>
          <w:rtl/>
        </w:rPr>
        <w:t>شناخت عوامل و اسباب پنهاني</w:t>
      </w:r>
      <w:r w:rsidR="00FB3763" w:rsidRPr="00221C47">
        <w:rPr>
          <w:rFonts w:cs="B Lotus" w:hint="cs"/>
          <w:szCs w:val="28"/>
          <w:rtl/>
        </w:rPr>
        <w:t>» [كه مربوط به متن حديث و يا سند آن</w:t>
      </w:r>
      <w:r w:rsidR="002C1BA0" w:rsidRPr="00221C47">
        <w:rPr>
          <w:rFonts w:cs="B Lotus" w:hint="cs"/>
          <w:szCs w:val="28"/>
          <w:rtl/>
        </w:rPr>
        <w:t xml:space="preserve"> مي‌</w:t>
      </w:r>
      <w:r w:rsidR="00FB3763" w:rsidRPr="00221C47">
        <w:rPr>
          <w:rFonts w:cs="B Lotus" w:hint="cs"/>
          <w:szCs w:val="28"/>
          <w:rtl/>
        </w:rPr>
        <w:t>باشد كه اگر آشكار گردد به صحّت حديث ضرر</w:t>
      </w:r>
      <w:r w:rsidR="002C1BA0" w:rsidRPr="00221C47">
        <w:rPr>
          <w:rFonts w:cs="B Lotus" w:hint="cs"/>
          <w:szCs w:val="28"/>
          <w:rtl/>
        </w:rPr>
        <w:t xml:space="preserve"> مي‌</w:t>
      </w:r>
      <w:r w:rsidR="00FB3763" w:rsidRPr="00221C47">
        <w:rPr>
          <w:rFonts w:cs="B Lotus" w:hint="cs"/>
          <w:szCs w:val="28"/>
          <w:rtl/>
        </w:rPr>
        <w:t>رساند = علّت حديث]، تأسيس گرديد و به جلوه‌گري و</w:t>
      </w:r>
      <w:r w:rsidR="00C7540D" w:rsidRPr="00221C47">
        <w:rPr>
          <w:rFonts w:cs="B Lotus" w:hint="cs"/>
          <w:szCs w:val="28"/>
          <w:rtl/>
        </w:rPr>
        <w:t xml:space="preserve"> خودنمايي پرداخت، و تعداد اندكي از راويان حديث مورد نقد و بررسي و تضعيف و اعتراض قرار گرفتند؛ زيرا در ابتداي امر، شمار راوياني كه مورد نقد و تضعيف [جرح] قرار گرفته بودند، اندك و انگشت شمار بود.</w:t>
      </w:r>
    </w:p>
    <w:p w:rsidR="00C7540D" w:rsidRPr="00221C47" w:rsidRDefault="00C7540D" w:rsidP="00221C47">
      <w:pPr>
        <w:pStyle w:val="a8"/>
        <w:spacing w:line="240" w:lineRule="auto"/>
        <w:rPr>
          <w:rFonts w:cs="B Lotus"/>
          <w:szCs w:val="28"/>
          <w:rtl/>
        </w:rPr>
      </w:pPr>
      <w:r w:rsidRPr="00221C47">
        <w:rPr>
          <w:rFonts w:cs="B Lotus" w:hint="cs"/>
          <w:szCs w:val="28"/>
          <w:rtl/>
        </w:rPr>
        <w:t>پس از آن، علماء و صاحب نظران اسلامي در اين زمينه مباحث را گسترش دادند و در اين راستا به تفصيل سخن گفتند تا اينكه بحث و تحقيق و بررسي و پژوهش در علوم بسياري كه به حديث از ناحيه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ضبط راوي</w:t>
      </w:r>
      <w:r w:rsidRPr="00221C47">
        <w:rPr>
          <w:rFonts w:cs="B Lotus" w:hint="cs"/>
          <w:szCs w:val="28"/>
          <w:rtl/>
        </w:rPr>
        <w:t>»، «</w:t>
      </w:r>
      <w:r w:rsidRPr="00221C47">
        <w:rPr>
          <w:rStyle w:val="Char"/>
          <w:rFonts w:cs="B Lotus" w:hint="cs"/>
          <w:szCs w:val="28"/>
          <w:rtl/>
        </w:rPr>
        <w:t>كيفيت تحمّل و اداي حديث</w:t>
      </w:r>
      <w:r w:rsidRPr="00221C47">
        <w:rPr>
          <w:rFonts w:cs="B Lotus" w:hint="cs"/>
          <w:szCs w:val="28"/>
          <w:rtl/>
        </w:rPr>
        <w:t>»، «</w:t>
      </w:r>
      <w:r w:rsidRPr="00221C47">
        <w:rPr>
          <w:rStyle w:val="Char"/>
          <w:rFonts w:cs="B Lotus" w:hint="cs"/>
          <w:szCs w:val="28"/>
          <w:rtl/>
        </w:rPr>
        <w:t>شناخت ناس</w:t>
      </w:r>
      <w:r w:rsidR="00964D97" w:rsidRPr="00221C47">
        <w:rPr>
          <w:rStyle w:val="Char"/>
          <w:rFonts w:cs="B Lotus" w:hint="cs"/>
          <w:szCs w:val="28"/>
          <w:rtl/>
        </w:rPr>
        <w:t>خ</w:t>
      </w:r>
      <w:r w:rsidRPr="00221C47">
        <w:rPr>
          <w:rStyle w:val="Char"/>
          <w:rFonts w:cs="B Lotus" w:hint="cs"/>
          <w:szCs w:val="28"/>
          <w:rtl/>
        </w:rPr>
        <w:t xml:space="preserve"> حديث از منسوخ آن</w:t>
      </w:r>
      <w:r w:rsidRPr="00221C47">
        <w:rPr>
          <w:rFonts w:cs="B Lotus" w:hint="cs"/>
          <w:szCs w:val="28"/>
          <w:rtl/>
        </w:rPr>
        <w:t>»، «</w:t>
      </w:r>
      <w:r w:rsidRPr="00221C47">
        <w:rPr>
          <w:rStyle w:val="Char"/>
          <w:rFonts w:cs="B Lotus" w:hint="cs"/>
          <w:szCs w:val="28"/>
          <w:rtl/>
        </w:rPr>
        <w:t>شناخت حديث غريب</w:t>
      </w:r>
      <w:r w:rsidRPr="00221C47">
        <w:rPr>
          <w:rFonts w:cs="B Lotus" w:hint="cs"/>
          <w:szCs w:val="28"/>
          <w:rtl/>
        </w:rPr>
        <w:t>» و... تعلّق دارند، ظاهر و نمايان شد، جز آنكه علماء اين مباحث و علوم را به طور شفاهي و زباني به ديگران منتقل</w:t>
      </w:r>
      <w:r w:rsidR="002C1BA0" w:rsidRPr="00221C47">
        <w:rPr>
          <w:rFonts w:cs="B Lotus" w:hint="cs"/>
          <w:szCs w:val="28"/>
          <w:rtl/>
        </w:rPr>
        <w:t xml:space="preserve"> مي‌</w:t>
      </w:r>
      <w:r w:rsidRPr="00221C47">
        <w:rPr>
          <w:rFonts w:cs="B Lotus" w:hint="cs"/>
          <w:szCs w:val="28"/>
          <w:rtl/>
        </w:rPr>
        <w:t>كردند.</w:t>
      </w:r>
    </w:p>
    <w:p w:rsidR="00C7540D" w:rsidRPr="00221C47" w:rsidRDefault="00C7540D" w:rsidP="00221C47">
      <w:pPr>
        <w:pStyle w:val="a8"/>
        <w:spacing w:line="240" w:lineRule="auto"/>
        <w:rPr>
          <w:rFonts w:cs="B Lotus"/>
          <w:szCs w:val="28"/>
          <w:rtl/>
        </w:rPr>
      </w:pPr>
      <w:r w:rsidRPr="00221C47">
        <w:rPr>
          <w:rFonts w:cs="B Lotus" w:hint="cs"/>
          <w:szCs w:val="28"/>
          <w:rtl/>
        </w:rPr>
        <w:t>سپس اين امر توسعه پيدا كرد و تكامل يافت و رشد و پيشرفت نمود، و اين علوم به رشته</w:t>
      </w:r>
      <w:r w:rsidR="002C1BA0" w:rsidRPr="00221C47">
        <w:rPr>
          <w:rFonts w:cs="B Lotus" w:hint="cs"/>
          <w:szCs w:val="28"/>
          <w:rtl/>
        </w:rPr>
        <w:t xml:space="preserve">‌ي </w:t>
      </w:r>
      <w:r w:rsidRPr="00221C47">
        <w:rPr>
          <w:rFonts w:cs="B Lotus" w:hint="cs"/>
          <w:szCs w:val="28"/>
          <w:rtl/>
        </w:rPr>
        <w:t>تحرير درآمدند و تدوين و نگارش يافتند</w:t>
      </w:r>
      <w:r w:rsidR="00964D97" w:rsidRPr="00221C47">
        <w:rPr>
          <w:rFonts w:cs="B Lotus" w:hint="cs"/>
          <w:szCs w:val="28"/>
          <w:rtl/>
        </w:rPr>
        <w:t>؛</w:t>
      </w:r>
      <w:r w:rsidRPr="00221C47">
        <w:rPr>
          <w:rFonts w:cs="B Lotus" w:hint="cs"/>
          <w:szCs w:val="28"/>
          <w:rtl/>
        </w:rPr>
        <w:t xml:space="preserve"> امّا اين علوم [</w:t>
      </w:r>
      <w:r w:rsidRPr="00221C47">
        <w:rPr>
          <w:rStyle w:val="Char"/>
          <w:rFonts w:cs="B Lotus" w:hint="cs"/>
          <w:szCs w:val="28"/>
          <w:rtl/>
        </w:rPr>
        <w:t>علوم مصطلح الحديث</w:t>
      </w:r>
      <w:r w:rsidRPr="00221C47">
        <w:rPr>
          <w:rFonts w:cs="B Lotus" w:hint="cs"/>
          <w:szCs w:val="28"/>
          <w:rtl/>
        </w:rPr>
        <w:t>] در لابلاي كتابها به صورت پراكنده كه با ديگر علوم</w:t>
      </w:r>
      <w:r w:rsidR="00964D97" w:rsidRPr="00221C47">
        <w:rPr>
          <w:rFonts w:cs="B Lotus" w:hint="cs"/>
          <w:szCs w:val="28"/>
          <w:rtl/>
        </w:rPr>
        <w:t>،</w:t>
      </w:r>
      <w:r w:rsidRPr="00221C47">
        <w:rPr>
          <w:rFonts w:cs="B Lotus" w:hint="cs"/>
          <w:szCs w:val="28"/>
          <w:rtl/>
        </w:rPr>
        <w:t xml:space="preserve"> همانند علم اصول، علم فقه و علم حديث در هم آميخته و مخلوط شده بودند، تدوين و گردآوري شدند، همانند كتاب </w:t>
      </w:r>
      <w:r w:rsidRPr="00141F6B">
        <w:rPr>
          <w:rStyle w:val="Charf1"/>
          <w:rFonts w:hint="cs"/>
          <w:rtl/>
        </w:rPr>
        <w:t>«الرسالة»</w:t>
      </w:r>
      <w:r w:rsidRPr="00221C47">
        <w:rPr>
          <w:rFonts w:cs="B Lotus" w:hint="cs"/>
          <w:szCs w:val="28"/>
          <w:rtl/>
        </w:rPr>
        <w:t xml:space="preserve"> و كتاب </w:t>
      </w:r>
      <w:r w:rsidRPr="00141F6B">
        <w:rPr>
          <w:rStyle w:val="Charf1"/>
          <w:rFonts w:hint="cs"/>
          <w:rtl/>
        </w:rPr>
        <w:t>«</w:t>
      </w:r>
      <w:r w:rsidR="00141F6B">
        <w:rPr>
          <w:rStyle w:val="Charf1"/>
          <w:rFonts w:hint="cs"/>
          <w:rtl/>
        </w:rPr>
        <w:t>الأُ</w:t>
      </w:r>
      <w:r w:rsidRPr="00141F6B">
        <w:rPr>
          <w:rStyle w:val="Charf1"/>
          <w:rFonts w:hint="cs"/>
          <w:rtl/>
        </w:rPr>
        <w:t>م</w:t>
      </w:r>
      <w:r w:rsidR="00964D97" w:rsidRPr="00141F6B">
        <w:rPr>
          <w:rStyle w:val="Charf1"/>
          <w:rFonts w:hint="cs"/>
          <w:rtl/>
        </w:rPr>
        <w:t>ّ</w:t>
      </w:r>
      <w:r w:rsidRPr="00141F6B">
        <w:rPr>
          <w:rStyle w:val="Charf1"/>
          <w:rFonts w:hint="cs"/>
          <w:rtl/>
        </w:rPr>
        <w:t>»</w:t>
      </w:r>
      <w:r w:rsidRPr="00221C47">
        <w:rPr>
          <w:rFonts w:cs="B Lotus" w:hint="cs"/>
          <w:szCs w:val="28"/>
          <w:rtl/>
        </w:rPr>
        <w:t xml:space="preserve"> كه هر دو از تأليفات</w:t>
      </w:r>
      <w:r w:rsidR="00964D97" w:rsidRPr="00221C47">
        <w:rPr>
          <w:rFonts w:cs="B Lotus" w:hint="cs"/>
          <w:szCs w:val="28"/>
          <w:rtl/>
        </w:rPr>
        <w:t>ِ</w:t>
      </w:r>
      <w:r w:rsidRPr="00221C47">
        <w:rPr>
          <w:rFonts w:cs="B Lotus" w:hint="cs"/>
          <w:szCs w:val="28"/>
          <w:rtl/>
        </w:rPr>
        <w:t xml:space="preserve"> امام شافعي به شمار</w:t>
      </w:r>
      <w:r w:rsidR="002C1BA0" w:rsidRPr="00221C47">
        <w:rPr>
          <w:rFonts w:cs="B Lotus" w:hint="cs"/>
          <w:szCs w:val="28"/>
          <w:rtl/>
        </w:rPr>
        <w:t xml:space="preserve"> مي‌</w:t>
      </w:r>
      <w:r w:rsidRPr="00221C47">
        <w:rPr>
          <w:rFonts w:cs="B Lotus" w:hint="cs"/>
          <w:szCs w:val="28"/>
          <w:rtl/>
        </w:rPr>
        <w:t>آيند.</w:t>
      </w:r>
    </w:p>
    <w:p w:rsidR="00C7540D" w:rsidRPr="00221C47" w:rsidRDefault="00C7540D" w:rsidP="00141F6B">
      <w:pPr>
        <w:pStyle w:val="a8"/>
        <w:spacing w:line="240" w:lineRule="auto"/>
        <w:rPr>
          <w:rFonts w:cs="B Lotus"/>
          <w:szCs w:val="28"/>
          <w:rtl/>
        </w:rPr>
      </w:pPr>
      <w:r w:rsidRPr="00221C47">
        <w:rPr>
          <w:rFonts w:cs="B Lotus" w:hint="cs"/>
          <w:szCs w:val="28"/>
          <w:rtl/>
        </w:rPr>
        <w:t>و در پايان - در قرن چهارم هجري قمري - با توجه به اينكه علوم به تكامل و پيشرفت و رشد و توسعه رسيده و اصطلاحات [علمي و فنّي] نيز مستقر و تثبيت و مرتّب و ساماندهي شده‌اند، و هر فن از ديگر فنون استقلالش را به دست آور</w:t>
      </w:r>
      <w:r w:rsidR="00964D97" w:rsidRPr="00221C47">
        <w:rPr>
          <w:rFonts w:cs="B Lotus" w:hint="cs"/>
          <w:szCs w:val="28"/>
          <w:rtl/>
        </w:rPr>
        <w:t>د</w:t>
      </w:r>
      <w:r w:rsidRPr="00221C47">
        <w:rPr>
          <w:rFonts w:cs="B Lotus" w:hint="cs"/>
          <w:szCs w:val="28"/>
          <w:rtl/>
        </w:rPr>
        <w:t xml:space="preserve">ه و از وابستگي درآمده و مستقل گرديده است، علماء و صاحب نظران اسلامي </w:t>
      </w:r>
      <w:r w:rsidR="002D1834" w:rsidRPr="00221C47">
        <w:rPr>
          <w:rFonts w:cs="B Lotus" w:hint="cs"/>
          <w:szCs w:val="28"/>
          <w:rtl/>
        </w:rPr>
        <w:t>نيز علم «</w:t>
      </w:r>
      <w:r w:rsidR="002D1834" w:rsidRPr="00221C47">
        <w:rPr>
          <w:rStyle w:val="Char"/>
          <w:rFonts w:cs="B Lotus" w:hint="cs"/>
          <w:szCs w:val="28"/>
          <w:rtl/>
        </w:rPr>
        <w:t>مصطلح الحديث</w:t>
      </w:r>
      <w:r w:rsidR="002D1834" w:rsidRPr="00221C47">
        <w:rPr>
          <w:rFonts w:cs="B Lotus" w:hint="cs"/>
          <w:szCs w:val="28"/>
          <w:rtl/>
        </w:rPr>
        <w:t xml:space="preserve">» </w:t>
      </w:r>
      <w:r w:rsidR="001B60F5" w:rsidRPr="00221C47">
        <w:rPr>
          <w:rFonts w:cs="B Lotus" w:hint="cs"/>
          <w:szCs w:val="28"/>
          <w:rtl/>
        </w:rPr>
        <w:t>را در كتابي مستقل و جداگانه تدوين كرده‌اند و كتابي مجزّا براي آن در نظر گرفته‌</w:t>
      </w:r>
      <w:r w:rsidR="006B44F9" w:rsidRPr="00221C47">
        <w:rPr>
          <w:rFonts w:cs="B Lotus" w:hint="cs"/>
          <w:szCs w:val="28"/>
          <w:rtl/>
        </w:rPr>
        <w:t xml:space="preserve">اند و اختصاص داده‌اند. و نخستين </w:t>
      </w:r>
      <w:r w:rsidR="002D1527" w:rsidRPr="00221C47">
        <w:rPr>
          <w:rFonts w:cs="B Lotus" w:hint="cs"/>
          <w:szCs w:val="28"/>
          <w:rtl/>
        </w:rPr>
        <w:t>فردي كه علم مصطلح الحديث را در كتابي مستقل و جداگانه به رشته</w:t>
      </w:r>
      <w:r w:rsidR="002C1BA0" w:rsidRPr="00221C47">
        <w:rPr>
          <w:rFonts w:cs="B Lotus" w:hint="cs"/>
          <w:szCs w:val="28"/>
          <w:rtl/>
        </w:rPr>
        <w:t xml:space="preserve">‌ي </w:t>
      </w:r>
      <w:r w:rsidR="002D1527" w:rsidRPr="00221C47">
        <w:rPr>
          <w:rFonts w:cs="B Lotus" w:hint="cs"/>
          <w:szCs w:val="28"/>
          <w:rtl/>
        </w:rPr>
        <w:t>تحرير و نگارش درآورد و كتابي مجزّا براي آن در نظر گرفت و اختصاص داد، «</w:t>
      </w:r>
      <w:r w:rsidR="002D1527" w:rsidRPr="00221C47">
        <w:rPr>
          <w:rStyle w:val="Char"/>
          <w:rFonts w:cs="B Lotus" w:hint="cs"/>
          <w:szCs w:val="28"/>
          <w:rtl/>
        </w:rPr>
        <w:t>قاضي ابومحمد، حسن بن عبدالرحمن بن خلاد رامهُرمُزي</w:t>
      </w:r>
      <w:r w:rsidR="002D1527" w:rsidRPr="00221C47">
        <w:rPr>
          <w:rFonts w:cs="B Lotus" w:hint="cs"/>
          <w:szCs w:val="28"/>
          <w:rtl/>
        </w:rPr>
        <w:t>» [متوفي 360 ه‍</w:t>
      </w:r>
      <w:r w:rsidR="00381482">
        <w:rPr>
          <w:rFonts w:cs="B Lotus" w:hint="cs"/>
          <w:szCs w:val="28"/>
          <w:rtl/>
        </w:rPr>
        <w:t>.</w:t>
      </w:r>
      <w:r w:rsidR="002D1527" w:rsidRPr="00221C47">
        <w:rPr>
          <w:rFonts w:cs="B Lotus" w:hint="cs"/>
          <w:szCs w:val="28"/>
          <w:rtl/>
        </w:rPr>
        <w:t xml:space="preserve"> ق] است كه در كتابي با عنوان </w:t>
      </w:r>
      <w:r w:rsidR="002D1527" w:rsidRPr="00434163">
        <w:rPr>
          <w:rStyle w:val="Charf1"/>
          <w:rtl/>
        </w:rPr>
        <w:t>«المحدّث الفاصل بين الراوي والواعي»</w:t>
      </w:r>
      <w:r w:rsidR="002D1527" w:rsidRPr="00221C47">
        <w:rPr>
          <w:rFonts w:cs="B Lotus" w:hint="cs"/>
          <w:szCs w:val="28"/>
          <w:rtl/>
        </w:rPr>
        <w:t xml:space="preserve"> به تدوين و نگارش</w:t>
      </w:r>
      <w:r w:rsidR="00964D97" w:rsidRPr="00221C47">
        <w:rPr>
          <w:rFonts w:cs="B Lotus" w:hint="cs"/>
          <w:szCs w:val="28"/>
          <w:rtl/>
        </w:rPr>
        <w:t>ِ</w:t>
      </w:r>
      <w:r w:rsidR="002D1527" w:rsidRPr="00221C47">
        <w:rPr>
          <w:rFonts w:cs="B Lotus" w:hint="cs"/>
          <w:szCs w:val="28"/>
          <w:rtl/>
        </w:rPr>
        <w:t xml:space="preserve"> علم مصطلح الحديث پرداخته است؛ و بزودي به ذكر مشهورترين كتابهايي خواهم پرداخت كه درباره</w:t>
      </w:r>
      <w:r w:rsidR="002C1BA0" w:rsidRPr="00221C47">
        <w:rPr>
          <w:rFonts w:cs="B Lotus" w:hint="cs"/>
          <w:szCs w:val="28"/>
          <w:rtl/>
        </w:rPr>
        <w:t xml:space="preserve">‌ي </w:t>
      </w:r>
      <w:r w:rsidR="002D1527" w:rsidRPr="00221C47">
        <w:rPr>
          <w:rFonts w:cs="B Lotus" w:hint="cs"/>
          <w:szCs w:val="28"/>
          <w:rtl/>
        </w:rPr>
        <w:t>علم مصطلح - از زمان شروعِ تدوين و نگارش اين علم توسط قاضي رامهرمزي تا عصر كنوني ما - به رشته</w:t>
      </w:r>
      <w:r w:rsidR="002C1BA0" w:rsidRPr="00221C47">
        <w:rPr>
          <w:rFonts w:cs="B Lotus" w:hint="cs"/>
          <w:szCs w:val="28"/>
          <w:rtl/>
        </w:rPr>
        <w:t xml:space="preserve">‌ي </w:t>
      </w:r>
      <w:r w:rsidR="002D1527" w:rsidRPr="00221C47">
        <w:rPr>
          <w:rFonts w:cs="B Lotus" w:hint="cs"/>
          <w:szCs w:val="28"/>
          <w:rtl/>
        </w:rPr>
        <w:t>تحرير درآمده‌اند.</w:t>
      </w:r>
    </w:p>
    <w:p w:rsidR="002D1527" w:rsidRPr="00221C47" w:rsidRDefault="002D1527" w:rsidP="00221C47">
      <w:pPr>
        <w:spacing w:line="240" w:lineRule="auto"/>
        <w:rPr>
          <w:rFonts w:cs="B Lotus"/>
          <w:szCs w:val="28"/>
          <w:rtl/>
        </w:rPr>
      </w:pPr>
    </w:p>
    <w:p w:rsidR="00E07B24" w:rsidRDefault="00E07B24" w:rsidP="00221C47">
      <w:pPr>
        <w:spacing w:line="240" w:lineRule="auto"/>
        <w:rPr>
          <w:rFonts w:cs="B Lotus"/>
          <w:szCs w:val="28"/>
          <w:rtl/>
        </w:rPr>
      </w:pPr>
    </w:p>
    <w:p w:rsidR="00967FB5" w:rsidRPr="00221C47" w:rsidRDefault="00967FB5" w:rsidP="00221C47">
      <w:pPr>
        <w:spacing w:line="240" w:lineRule="auto"/>
        <w:rPr>
          <w:rFonts w:cs="B Lotus"/>
          <w:szCs w:val="28"/>
          <w:rtl/>
        </w:rPr>
      </w:pPr>
      <w:r>
        <w:rPr>
          <w:rFonts w:cs="B Lotus"/>
          <w:szCs w:val="28"/>
          <w:rtl/>
        </w:rPr>
        <w:br w:type="page"/>
      </w:r>
    </w:p>
    <w:p w:rsidR="00E07B24" w:rsidRPr="00221C47" w:rsidRDefault="006C3296" w:rsidP="00221C47">
      <w:pPr>
        <w:spacing w:line="240" w:lineRule="auto"/>
        <w:rPr>
          <w:rFonts w:cs="B Lotus"/>
          <w:sz w:val="10"/>
          <w:szCs w:val="28"/>
          <w:rtl/>
        </w:rPr>
      </w:pPr>
      <w:r>
        <w:rPr>
          <w:rFonts w:cs="B Lotus" w:hint="cs"/>
          <w:noProof/>
          <w:sz w:val="10"/>
          <w:szCs w:val="28"/>
          <w:rtl/>
          <w:lang w:bidi="ar-SA"/>
        </w:rPr>
        <w:drawing>
          <wp:anchor distT="0" distB="0" distL="114300" distR="114300" simplePos="0" relativeHeight="251610112" behindDoc="1" locked="0" layoutInCell="1" allowOverlap="1">
            <wp:simplePos x="0" y="0"/>
            <wp:positionH relativeFrom="column">
              <wp:posOffset>116205</wp:posOffset>
            </wp:positionH>
            <wp:positionV relativeFrom="paragraph">
              <wp:posOffset>-309245</wp:posOffset>
            </wp:positionV>
            <wp:extent cx="4413250" cy="2146300"/>
            <wp:effectExtent l="0" t="0" r="6350" b="635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1325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1527" w:rsidRPr="00E07B24" w:rsidRDefault="002F3C12" w:rsidP="00141F6B">
      <w:pPr>
        <w:pStyle w:val="af2"/>
        <w:rPr>
          <w:rtl/>
        </w:rPr>
      </w:pPr>
      <w:bookmarkStart w:id="8" w:name="_Toc372825070"/>
      <w:r w:rsidRPr="0012750D">
        <w:rPr>
          <w:rFonts w:hint="cs"/>
          <w:rtl/>
        </w:rPr>
        <w:t>مشهورترين كتاب</w:t>
      </w:r>
      <w:r w:rsidR="00141F6B">
        <w:rPr>
          <w:rFonts w:hint="eastAsia"/>
          <w:rtl/>
        </w:rPr>
        <w:t>‌</w:t>
      </w:r>
      <w:r w:rsidRPr="0012750D">
        <w:rPr>
          <w:rFonts w:hint="cs"/>
          <w:rtl/>
        </w:rPr>
        <w:t xml:space="preserve">هايي كه </w:t>
      </w:r>
      <w:r w:rsidRPr="00E07B24">
        <w:rPr>
          <w:rFonts w:hint="cs"/>
          <w:rtl/>
        </w:rPr>
        <w:t>در عرصه</w:t>
      </w:r>
      <w:r w:rsidR="002C1BA0" w:rsidRPr="00E07B24">
        <w:rPr>
          <w:rFonts w:hint="cs"/>
          <w:rtl/>
        </w:rPr>
        <w:t xml:space="preserve">‌ي </w:t>
      </w:r>
      <w:r w:rsidR="00141F6B">
        <w:rPr>
          <w:rtl/>
        </w:rPr>
        <w:br/>
      </w:r>
      <w:r w:rsidRPr="00E07B24">
        <w:rPr>
          <w:rFonts w:hint="cs"/>
          <w:rtl/>
        </w:rPr>
        <w:t>علم مصطلح الحديث، نگاشته شده‌اند</w:t>
      </w:r>
      <w:bookmarkEnd w:id="8"/>
    </w:p>
    <w:p w:rsidR="00E07B24" w:rsidRPr="00221C47" w:rsidRDefault="00E07B24" w:rsidP="00221C47">
      <w:pPr>
        <w:spacing w:line="240" w:lineRule="auto"/>
        <w:rPr>
          <w:rFonts w:cs="B Lotus"/>
          <w:szCs w:val="28"/>
          <w:rtl/>
        </w:rPr>
      </w:pPr>
    </w:p>
    <w:p w:rsidR="00E07B24" w:rsidRPr="00221C47" w:rsidRDefault="00E07B24" w:rsidP="00221C47">
      <w:pPr>
        <w:spacing w:line="240" w:lineRule="auto"/>
        <w:rPr>
          <w:rFonts w:cs="B Lotus"/>
          <w:szCs w:val="28"/>
          <w:rtl/>
        </w:rPr>
      </w:pPr>
    </w:p>
    <w:p w:rsidR="002F3C12" w:rsidRPr="001665E3" w:rsidRDefault="00E5335D" w:rsidP="001665E3">
      <w:pPr>
        <w:pStyle w:val="af0"/>
        <w:rPr>
          <w:rtl/>
        </w:rPr>
      </w:pPr>
      <w:r w:rsidRPr="001665E3">
        <w:rPr>
          <w:rtl/>
        </w:rPr>
        <w:t>1- «المحدّث الفاصل بين الراوي</w:t>
      </w:r>
      <w:r w:rsidR="00807F4C">
        <w:rPr>
          <w:rtl/>
        </w:rPr>
        <w:t xml:space="preserve"> و</w:t>
      </w:r>
      <w:r w:rsidRPr="001665E3">
        <w:rPr>
          <w:rtl/>
        </w:rPr>
        <w:t>الواعي»:</w:t>
      </w:r>
    </w:p>
    <w:p w:rsidR="00E5335D" w:rsidRPr="00221C47" w:rsidRDefault="004D5698" w:rsidP="00221C47">
      <w:pPr>
        <w:pStyle w:val="a8"/>
        <w:spacing w:line="240" w:lineRule="auto"/>
        <w:rPr>
          <w:rFonts w:cs="B Lotus"/>
          <w:szCs w:val="28"/>
          <w:rtl/>
        </w:rPr>
      </w:pPr>
      <w:r w:rsidRPr="00221C47">
        <w:rPr>
          <w:rFonts w:cs="B Lotus" w:hint="cs"/>
          <w:szCs w:val="28"/>
          <w:rtl/>
        </w:rPr>
        <w:t>اين كتاب را «</w:t>
      </w:r>
      <w:r w:rsidRPr="00221C47">
        <w:rPr>
          <w:rStyle w:val="Char"/>
          <w:rFonts w:cs="B Lotus" w:hint="cs"/>
          <w:szCs w:val="28"/>
          <w:rtl/>
        </w:rPr>
        <w:t>قاضي ابومحمد، حسن بن عبدالرحمن بن خلاد رامهُرمُزي</w:t>
      </w:r>
      <w:r w:rsidR="0012750D" w:rsidRPr="00221C47">
        <w:rPr>
          <w:rFonts w:cs="B Lotus" w:hint="cs"/>
          <w:szCs w:val="28"/>
          <w:rtl/>
        </w:rPr>
        <w:t>» [متوفي 360</w:t>
      </w:r>
      <w:r w:rsidR="0012750D" w:rsidRPr="00221C47">
        <w:rPr>
          <w:rFonts w:cs="Times New Roman" w:hint="cs"/>
          <w:szCs w:val="28"/>
          <w:rtl/>
        </w:rPr>
        <w:t> </w:t>
      </w:r>
      <w:r w:rsidR="0012750D" w:rsidRPr="00221C47">
        <w:rPr>
          <w:rFonts w:cs="B Lotus" w:hint="cs"/>
          <w:szCs w:val="28"/>
          <w:rtl/>
        </w:rPr>
        <w:t>ه‍</w:t>
      </w:r>
      <w:r w:rsidR="00381482">
        <w:rPr>
          <w:rFonts w:cs="Times New Roman" w:hint="cs"/>
          <w:szCs w:val="28"/>
          <w:rtl/>
        </w:rPr>
        <w:t>.</w:t>
      </w:r>
      <w:r w:rsidRPr="00221C47">
        <w:rPr>
          <w:rFonts w:cs="B Lotus" w:hint="cs"/>
          <w:szCs w:val="28"/>
          <w:rtl/>
        </w:rPr>
        <w:t xml:space="preserve"> ق] به رشته</w:t>
      </w:r>
      <w:r w:rsidR="002C1BA0" w:rsidRPr="00221C47">
        <w:rPr>
          <w:rFonts w:cs="B Lotus" w:hint="cs"/>
          <w:szCs w:val="28"/>
          <w:rtl/>
        </w:rPr>
        <w:t xml:space="preserve">‌ي </w:t>
      </w:r>
      <w:r w:rsidRPr="00221C47">
        <w:rPr>
          <w:rFonts w:cs="B Lotus" w:hint="cs"/>
          <w:szCs w:val="28"/>
          <w:rtl/>
        </w:rPr>
        <w:t>تحرير درآورده است. اما ايشان به تمام مباحث «</w:t>
      </w:r>
      <w:r w:rsidRPr="00221C47">
        <w:rPr>
          <w:rStyle w:val="Char"/>
          <w:rFonts w:cs="B Lotus" w:hint="cs"/>
          <w:szCs w:val="28"/>
          <w:rtl/>
        </w:rPr>
        <w:t>علم مصطلح</w:t>
      </w:r>
      <w:r w:rsidRPr="00221C47">
        <w:rPr>
          <w:rFonts w:cs="B Lotus" w:hint="cs"/>
          <w:szCs w:val="28"/>
          <w:rtl/>
        </w:rPr>
        <w:t>» در اين كتاب اشاره نكرده و به تمام و كمال به بيان آنها نپرداخته است؛ و اين موضوع، غالباً حالت و موقعيّت هر كسي است كه خواسته باشد در هر فني يا هر علمي براي شروع كار چيزي را به رشته</w:t>
      </w:r>
      <w:r w:rsidR="002C1BA0" w:rsidRPr="00221C47">
        <w:rPr>
          <w:rFonts w:cs="B Lotus" w:hint="cs"/>
          <w:szCs w:val="28"/>
          <w:rtl/>
        </w:rPr>
        <w:t xml:space="preserve">‌ي </w:t>
      </w:r>
      <w:r w:rsidRPr="00221C47">
        <w:rPr>
          <w:rFonts w:cs="B Lotus" w:hint="cs"/>
          <w:szCs w:val="28"/>
          <w:rtl/>
        </w:rPr>
        <w:t>تحرير درآورد، و به نگارش و تدوين آن بپردازد.</w:t>
      </w:r>
    </w:p>
    <w:p w:rsidR="0012750D" w:rsidRPr="0012750D" w:rsidRDefault="0012750D" w:rsidP="001665E3">
      <w:pPr>
        <w:pStyle w:val="af0"/>
        <w:rPr>
          <w:rtl/>
        </w:rPr>
      </w:pPr>
      <w:r w:rsidRPr="0012750D">
        <w:rPr>
          <w:rFonts w:hint="cs"/>
          <w:rtl/>
        </w:rPr>
        <w:t>2- «معرف</w:t>
      </w:r>
      <w:r w:rsidR="00D514F4">
        <w:rPr>
          <w:rFonts w:hint="cs"/>
          <w:rtl/>
        </w:rPr>
        <w:t>ة</w:t>
      </w:r>
      <w:r w:rsidRPr="0012750D">
        <w:rPr>
          <w:rFonts w:hint="cs"/>
          <w:rtl/>
        </w:rPr>
        <w:t xml:space="preserve"> علوم الحديث»:</w:t>
      </w:r>
    </w:p>
    <w:p w:rsidR="00AF30DA" w:rsidRPr="00221C47" w:rsidRDefault="00AF30DA" w:rsidP="00221C47">
      <w:pPr>
        <w:pStyle w:val="a8"/>
        <w:spacing w:line="240" w:lineRule="auto"/>
        <w:rPr>
          <w:rFonts w:cs="B Lotus"/>
          <w:szCs w:val="28"/>
          <w:rtl/>
        </w:rPr>
      </w:pPr>
      <w:r w:rsidRPr="00221C47">
        <w:rPr>
          <w:rFonts w:cs="B Lotus" w:hint="cs"/>
          <w:szCs w:val="28"/>
          <w:rtl/>
        </w:rPr>
        <w:t>اين كتاب توسط «</w:t>
      </w:r>
      <w:r w:rsidRPr="00221C47">
        <w:rPr>
          <w:rStyle w:val="Char"/>
          <w:rFonts w:cs="B Lotus" w:hint="cs"/>
          <w:szCs w:val="28"/>
          <w:rtl/>
        </w:rPr>
        <w:t>ابوعبدالله محمد بن عبدالله، حاكم نيشابوري</w:t>
      </w:r>
      <w:r w:rsidR="00E8787D" w:rsidRPr="00221C47">
        <w:rPr>
          <w:rFonts w:cs="B Lotus" w:hint="cs"/>
          <w:szCs w:val="28"/>
          <w:rtl/>
        </w:rPr>
        <w:t>» [متوفي 405</w:t>
      </w:r>
      <w:r w:rsidR="00E8787D" w:rsidRPr="00221C47">
        <w:rPr>
          <w:rFonts w:cs="Times New Roman" w:hint="cs"/>
          <w:szCs w:val="28"/>
          <w:rtl/>
        </w:rPr>
        <w:t> </w:t>
      </w:r>
      <w:r w:rsidR="00E8787D" w:rsidRPr="00221C47">
        <w:rPr>
          <w:rFonts w:cs="B Lotus" w:hint="cs"/>
          <w:szCs w:val="28"/>
          <w:rtl/>
        </w:rPr>
        <w:t>ه‍</w:t>
      </w:r>
      <w:r w:rsidR="00381482">
        <w:rPr>
          <w:rFonts w:cs="Times New Roman" w:hint="cs"/>
          <w:szCs w:val="28"/>
          <w:rtl/>
        </w:rPr>
        <w:t>.</w:t>
      </w:r>
      <w:r w:rsidR="00E8787D" w:rsidRPr="00221C47">
        <w:rPr>
          <w:rFonts w:cs="Times New Roman" w:hint="cs"/>
          <w:szCs w:val="28"/>
          <w:rtl/>
        </w:rPr>
        <w:t> </w:t>
      </w:r>
      <w:r w:rsidRPr="00221C47">
        <w:rPr>
          <w:rFonts w:cs="B Lotus" w:hint="cs"/>
          <w:szCs w:val="28"/>
          <w:rtl/>
        </w:rPr>
        <w:t xml:space="preserve">ق] تدوين و نگارش يافته است، ولي ايشان [در اين كتاب] به تهذيب و تصحيح و اصلاح و پاكسازي مباحث نپرداخته و مباحث آن را به طور فنّي و شايسته، مرتّب و ساماندهي و طبقه‌بندي و تنظيم </w:t>
      </w:r>
      <w:r w:rsidR="00FA3DC9" w:rsidRPr="00221C47">
        <w:rPr>
          <w:rFonts w:cs="B Lotus" w:hint="cs"/>
          <w:szCs w:val="28"/>
          <w:rtl/>
        </w:rPr>
        <w:t>ن</w:t>
      </w:r>
      <w:r w:rsidRPr="00221C47">
        <w:rPr>
          <w:rFonts w:cs="B Lotus" w:hint="cs"/>
          <w:szCs w:val="28"/>
          <w:rtl/>
        </w:rPr>
        <w:t>نموده است.</w:t>
      </w:r>
    </w:p>
    <w:p w:rsidR="00AF30DA" w:rsidRDefault="001665E3" w:rsidP="001665E3">
      <w:pPr>
        <w:pStyle w:val="af0"/>
        <w:rPr>
          <w:rtl/>
        </w:rPr>
      </w:pPr>
      <w:r>
        <w:rPr>
          <w:rFonts w:hint="cs"/>
          <w:rtl/>
        </w:rPr>
        <w:t>3- «المُستَخرج على</w:t>
      </w:r>
      <w:r w:rsidR="00AF30DA">
        <w:rPr>
          <w:rFonts w:hint="cs"/>
          <w:rtl/>
        </w:rPr>
        <w:t xml:space="preserve"> معرفة علوم الحديث»:</w:t>
      </w:r>
    </w:p>
    <w:p w:rsidR="00AF30DA" w:rsidRPr="00221C47" w:rsidRDefault="00AF30DA" w:rsidP="00221C47">
      <w:pPr>
        <w:pStyle w:val="a8"/>
        <w:spacing w:line="240" w:lineRule="auto"/>
        <w:rPr>
          <w:rFonts w:cs="B Lotus"/>
          <w:spacing w:val="-4"/>
          <w:szCs w:val="28"/>
          <w:rtl/>
        </w:rPr>
      </w:pPr>
      <w:r w:rsidRPr="00221C47">
        <w:rPr>
          <w:rFonts w:cs="B Lotus" w:hint="cs"/>
          <w:szCs w:val="28"/>
          <w:rtl/>
        </w:rPr>
        <w:t>اين كتاب را «</w:t>
      </w:r>
      <w:r w:rsidRPr="00221C47">
        <w:rPr>
          <w:rStyle w:val="Char"/>
          <w:rFonts w:cs="B Lotus" w:hint="cs"/>
          <w:szCs w:val="28"/>
          <w:rtl/>
        </w:rPr>
        <w:t>ابونعيم احمد بن عبدالله اصفهاني</w:t>
      </w:r>
      <w:r w:rsidRPr="00221C47">
        <w:rPr>
          <w:rFonts w:cs="B Lotus" w:hint="cs"/>
          <w:szCs w:val="28"/>
          <w:rtl/>
        </w:rPr>
        <w:t>» [متوفي 430 ه‍</w:t>
      </w:r>
      <w:r w:rsidR="00381482">
        <w:rPr>
          <w:rFonts w:cs="B Lotus" w:hint="cs"/>
          <w:szCs w:val="28"/>
          <w:rtl/>
        </w:rPr>
        <w:t>.</w:t>
      </w:r>
      <w:r w:rsidRPr="00221C47">
        <w:rPr>
          <w:rFonts w:cs="B Lotus" w:hint="cs"/>
          <w:szCs w:val="28"/>
          <w:rtl/>
        </w:rPr>
        <w:t xml:space="preserve"> ق] نگاشته است؛ وي در اين كتاب، به قواعدي از اين فن اشاره نمود</w:t>
      </w:r>
      <w:r w:rsidR="00FA3DC9" w:rsidRPr="00221C47">
        <w:rPr>
          <w:rFonts w:cs="B Lotus" w:hint="cs"/>
          <w:szCs w:val="28"/>
          <w:rtl/>
        </w:rPr>
        <w:t>ه</w:t>
      </w:r>
      <w:r w:rsidRPr="00221C47">
        <w:rPr>
          <w:rFonts w:cs="B Lotus" w:hint="cs"/>
          <w:szCs w:val="28"/>
          <w:rtl/>
        </w:rPr>
        <w:t xml:space="preserve"> و ضميمه و پيوست كرده است كه حاكم نيشابوري [برحسب شرايطش] آنها را از دست داده و در كتابش </w:t>
      </w:r>
      <w:r w:rsidRPr="00434163">
        <w:rPr>
          <w:rStyle w:val="Charf1"/>
          <w:rtl/>
        </w:rPr>
        <w:t>«معرفة علوم الحديث»</w:t>
      </w:r>
      <w:r w:rsidRPr="00221C47">
        <w:rPr>
          <w:rFonts w:cs="B Lotus" w:hint="cs"/>
          <w:szCs w:val="28"/>
          <w:rtl/>
        </w:rPr>
        <w:t xml:space="preserve"> نياورده است، ولي «ابونعيم» در اين كتاب چيزهايي را از </w:t>
      </w:r>
      <w:r w:rsidRPr="00221C47">
        <w:rPr>
          <w:rFonts w:cs="B Lotus" w:hint="cs"/>
          <w:spacing w:val="-4"/>
          <w:szCs w:val="28"/>
          <w:rtl/>
        </w:rPr>
        <w:t xml:space="preserve">قلم انداخته و ناديده گرفته كه براي كسي كه پس از او </w:t>
      </w:r>
      <w:r w:rsidR="00FA3DC9" w:rsidRPr="00221C47">
        <w:rPr>
          <w:rFonts w:cs="B Lotus" w:hint="cs"/>
          <w:spacing w:val="-4"/>
          <w:szCs w:val="28"/>
          <w:rtl/>
        </w:rPr>
        <w:t>پ</w:t>
      </w:r>
      <w:r w:rsidRPr="00221C47">
        <w:rPr>
          <w:rFonts w:cs="B Lotus" w:hint="cs"/>
          <w:spacing w:val="-4"/>
          <w:szCs w:val="28"/>
          <w:rtl/>
        </w:rPr>
        <w:t>ا در عرصه</w:t>
      </w:r>
      <w:r w:rsidR="002C1BA0" w:rsidRPr="00221C47">
        <w:rPr>
          <w:rFonts w:cs="B Lotus" w:hint="cs"/>
          <w:spacing w:val="-4"/>
          <w:szCs w:val="28"/>
          <w:rtl/>
        </w:rPr>
        <w:t xml:space="preserve">‌ي </w:t>
      </w:r>
      <w:r w:rsidRPr="00221C47">
        <w:rPr>
          <w:rFonts w:cs="B Lotus" w:hint="cs"/>
          <w:spacing w:val="-4"/>
          <w:szCs w:val="28"/>
          <w:rtl/>
        </w:rPr>
        <w:t>وجود گذاشته، اين امكان نيز وجود دارد كه مباحثي را بر كتاب ابونعيم اضافه و پيوست نمايد.</w:t>
      </w:r>
    </w:p>
    <w:p w:rsidR="00AF30DA" w:rsidRDefault="003534F6" w:rsidP="001665E3">
      <w:pPr>
        <w:pStyle w:val="af0"/>
        <w:rPr>
          <w:rtl/>
        </w:rPr>
      </w:pPr>
      <w:r>
        <w:rPr>
          <w:rFonts w:hint="cs"/>
          <w:rtl/>
        </w:rPr>
        <w:t>4- «الكفاية في علم الرواية»:</w:t>
      </w:r>
    </w:p>
    <w:p w:rsidR="003534F6" w:rsidRPr="00221C47" w:rsidRDefault="003534F6" w:rsidP="00221C47">
      <w:pPr>
        <w:pStyle w:val="a8"/>
        <w:spacing w:line="240" w:lineRule="auto"/>
        <w:rPr>
          <w:rFonts w:cs="B Lotus"/>
          <w:szCs w:val="28"/>
          <w:rtl/>
        </w:rPr>
      </w:pPr>
      <w:r w:rsidRPr="00221C47">
        <w:rPr>
          <w:rFonts w:cs="B Lotus" w:hint="cs"/>
          <w:szCs w:val="28"/>
          <w:rtl/>
        </w:rPr>
        <w:t>اين كتاب توسط «</w:t>
      </w:r>
      <w:r w:rsidRPr="00221C47">
        <w:rPr>
          <w:rStyle w:val="Char"/>
          <w:rFonts w:cs="B Lotus" w:hint="cs"/>
          <w:szCs w:val="28"/>
          <w:rtl/>
        </w:rPr>
        <w:t>ابوبكر احمد بن علي بن ثابت، خطيب بغدادي مشهور</w:t>
      </w:r>
      <w:r w:rsidR="00A117DF" w:rsidRPr="00221C47">
        <w:rPr>
          <w:rFonts w:cs="B Lotus" w:hint="cs"/>
          <w:szCs w:val="28"/>
          <w:rtl/>
        </w:rPr>
        <w:t>» [متوفي 463 ه‍</w:t>
      </w:r>
      <w:r w:rsidR="00381482">
        <w:rPr>
          <w:rFonts w:cs="Times New Roman" w:hint="cs"/>
          <w:szCs w:val="28"/>
          <w:rtl/>
        </w:rPr>
        <w:t>.</w:t>
      </w:r>
      <w:r w:rsidRPr="00221C47">
        <w:rPr>
          <w:rFonts w:cs="B Lotus" w:hint="cs"/>
          <w:szCs w:val="28"/>
          <w:rtl/>
        </w:rPr>
        <w:t xml:space="preserve"> ق] تدوين و نگارش يافته است. اين كتاب سرشار و پُر از نگارش مسائل اين فن [مصطلح الحديث]</w:t>
      </w:r>
      <w:r w:rsidR="00946404" w:rsidRPr="00221C47">
        <w:rPr>
          <w:rFonts w:cs="B Lotus" w:hint="cs"/>
          <w:szCs w:val="28"/>
          <w:rtl/>
        </w:rPr>
        <w:t>،</w:t>
      </w:r>
      <w:r w:rsidRPr="00221C47">
        <w:rPr>
          <w:rFonts w:cs="B Lotus" w:hint="cs"/>
          <w:szCs w:val="28"/>
          <w:rtl/>
        </w:rPr>
        <w:t xml:space="preserve"> و سرريز و مالامال </w:t>
      </w:r>
      <w:r w:rsidR="0072543F" w:rsidRPr="00221C47">
        <w:rPr>
          <w:rFonts w:cs="B Lotus" w:hint="cs"/>
          <w:szCs w:val="28"/>
          <w:rtl/>
        </w:rPr>
        <w:t>از بيان قواعد و ضوابطِ روايت [حديث] است كه از بزرگترين مصادر و منابع اين علم، به شمار</w:t>
      </w:r>
      <w:r w:rsidR="002C1BA0" w:rsidRPr="00221C47">
        <w:rPr>
          <w:rFonts w:cs="B Lotus" w:hint="cs"/>
          <w:szCs w:val="28"/>
          <w:rtl/>
        </w:rPr>
        <w:t xml:space="preserve"> مي‌</w:t>
      </w:r>
      <w:r w:rsidR="0072543F" w:rsidRPr="00221C47">
        <w:rPr>
          <w:rFonts w:cs="B Lotus" w:hint="cs"/>
          <w:szCs w:val="28"/>
          <w:rtl/>
        </w:rPr>
        <w:t>آيد.</w:t>
      </w:r>
    </w:p>
    <w:p w:rsidR="0072543F" w:rsidRDefault="00141F6B" w:rsidP="001665E3">
      <w:pPr>
        <w:pStyle w:val="af0"/>
        <w:rPr>
          <w:rtl/>
        </w:rPr>
      </w:pPr>
      <w:r>
        <w:rPr>
          <w:rFonts w:hint="cs"/>
          <w:rtl/>
        </w:rPr>
        <w:t>5- «الجامع لأ</w:t>
      </w:r>
      <w:r w:rsidR="0072543F">
        <w:rPr>
          <w:rFonts w:hint="cs"/>
          <w:rtl/>
        </w:rPr>
        <w:t>خلاق الراوي</w:t>
      </w:r>
      <w:r w:rsidR="00807F4C">
        <w:rPr>
          <w:rFonts w:hint="cs"/>
          <w:rtl/>
        </w:rPr>
        <w:t xml:space="preserve"> و</w:t>
      </w:r>
      <w:r w:rsidR="0072543F">
        <w:rPr>
          <w:rFonts w:hint="cs"/>
          <w:rtl/>
        </w:rPr>
        <w:t>آداب السامع»:</w:t>
      </w:r>
    </w:p>
    <w:p w:rsidR="0072543F" w:rsidRPr="00221C47" w:rsidRDefault="00E607D2" w:rsidP="00221C47">
      <w:pPr>
        <w:pStyle w:val="a8"/>
        <w:spacing w:line="240" w:lineRule="auto"/>
        <w:rPr>
          <w:rFonts w:cs="B Lotus"/>
          <w:szCs w:val="28"/>
          <w:rtl/>
        </w:rPr>
      </w:pPr>
      <w:r w:rsidRPr="00221C47">
        <w:rPr>
          <w:rFonts w:cs="B Lotus" w:hint="cs"/>
          <w:szCs w:val="28"/>
          <w:rtl/>
        </w:rPr>
        <w:t>اين كتاب نيز نگارش يافته</w:t>
      </w:r>
      <w:r w:rsidR="002C1BA0" w:rsidRPr="00221C47">
        <w:rPr>
          <w:rFonts w:cs="B Lotus" w:hint="cs"/>
          <w:szCs w:val="28"/>
          <w:rtl/>
        </w:rPr>
        <w:t xml:space="preserve">‌ي </w:t>
      </w:r>
      <w:r w:rsidRPr="00221C47">
        <w:rPr>
          <w:rFonts w:cs="B Lotus" w:hint="cs"/>
          <w:szCs w:val="28"/>
          <w:rtl/>
        </w:rPr>
        <w:t>خطيب بغدادي است؛ و اين كتاب چنانكه از نامش پيداست پيرامون آداب روايت، بحث و بررسي</w:t>
      </w:r>
      <w:r w:rsidR="002C1BA0" w:rsidRPr="00221C47">
        <w:rPr>
          <w:rFonts w:cs="B Lotus" w:hint="cs"/>
          <w:szCs w:val="28"/>
          <w:rtl/>
        </w:rPr>
        <w:t xml:space="preserve"> مي‌</w:t>
      </w:r>
      <w:r w:rsidRPr="00221C47">
        <w:rPr>
          <w:rFonts w:cs="B Lotus" w:hint="cs"/>
          <w:szCs w:val="28"/>
          <w:rtl/>
        </w:rPr>
        <w:t>نمايد.</w:t>
      </w:r>
    </w:p>
    <w:p w:rsidR="00E607D2" w:rsidRPr="00221C47" w:rsidRDefault="00E607D2" w:rsidP="001665E3">
      <w:pPr>
        <w:pStyle w:val="a8"/>
        <w:spacing w:line="240" w:lineRule="auto"/>
        <w:rPr>
          <w:rFonts w:cs="B Lotus"/>
          <w:szCs w:val="28"/>
          <w:rtl/>
        </w:rPr>
      </w:pPr>
      <w:r w:rsidRPr="00221C47">
        <w:rPr>
          <w:rFonts w:cs="B Lotus" w:hint="cs"/>
          <w:szCs w:val="28"/>
          <w:rtl/>
        </w:rPr>
        <w:t>اين كتاب، در حوزه و قلمرو خودش [در حيطه</w:t>
      </w:r>
      <w:r w:rsidR="002C1BA0" w:rsidRPr="00221C47">
        <w:rPr>
          <w:rFonts w:cs="B Lotus" w:hint="cs"/>
          <w:szCs w:val="28"/>
          <w:rtl/>
        </w:rPr>
        <w:t xml:space="preserve">‌ي </w:t>
      </w:r>
      <w:r w:rsidRPr="00221C47">
        <w:rPr>
          <w:rFonts w:cs="B Lotus" w:hint="cs"/>
          <w:szCs w:val="28"/>
          <w:rtl/>
        </w:rPr>
        <w:t>بيان آداب روايت و در زمينه</w:t>
      </w:r>
      <w:r w:rsidR="002C1BA0" w:rsidRPr="00221C47">
        <w:rPr>
          <w:rFonts w:cs="B Lotus" w:hint="cs"/>
          <w:szCs w:val="28"/>
          <w:rtl/>
        </w:rPr>
        <w:t xml:space="preserve">‌ي </w:t>
      </w:r>
      <w:r w:rsidRPr="00221C47">
        <w:rPr>
          <w:rFonts w:cs="B Lotus" w:hint="cs"/>
          <w:szCs w:val="28"/>
          <w:rtl/>
        </w:rPr>
        <w:t>ذكر اخلاق راوي] يكتا و</w:t>
      </w:r>
      <w:r w:rsidR="002C1BA0" w:rsidRPr="00221C47">
        <w:rPr>
          <w:rFonts w:cs="B Lotus" w:hint="cs"/>
          <w:szCs w:val="28"/>
          <w:rtl/>
        </w:rPr>
        <w:t xml:space="preserve"> بي‌</w:t>
      </w:r>
      <w:r w:rsidRPr="00221C47">
        <w:rPr>
          <w:rFonts w:cs="B Lotus" w:hint="cs"/>
          <w:szCs w:val="28"/>
          <w:rtl/>
        </w:rPr>
        <w:t>همتا و منحصر به فرد و</w:t>
      </w:r>
      <w:r w:rsidR="002C1BA0" w:rsidRPr="00221C47">
        <w:rPr>
          <w:rFonts w:cs="B Lotus" w:hint="cs"/>
          <w:szCs w:val="28"/>
          <w:rtl/>
        </w:rPr>
        <w:t xml:space="preserve"> بي‌</w:t>
      </w:r>
      <w:r w:rsidRPr="00221C47">
        <w:rPr>
          <w:rFonts w:cs="B Lotus" w:hint="cs"/>
          <w:szCs w:val="28"/>
          <w:rtl/>
        </w:rPr>
        <w:t>نظير</w:t>
      </w:r>
      <w:r w:rsidR="00946404" w:rsidRPr="00221C47">
        <w:rPr>
          <w:rFonts w:cs="B Lotus" w:hint="cs"/>
          <w:szCs w:val="28"/>
          <w:rtl/>
        </w:rPr>
        <w:t>؛</w:t>
      </w:r>
      <w:r w:rsidRPr="00221C47">
        <w:rPr>
          <w:rFonts w:cs="B Lotus" w:hint="cs"/>
          <w:szCs w:val="28"/>
          <w:rtl/>
        </w:rPr>
        <w:t xml:space="preserve"> و در مباحث و محتويات</w:t>
      </w:r>
      <w:r w:rsidR="00946404" w:rsidRPr="00221C47">
        <w:rPr>
          <w:rFonts w:cs="B Lotus" w:hint="cs"/>
          <w:szCs w:val="28"/>
          <w:rtl/>
        </w:rPr>
        <w:t>ِ</w:t>
      </w:r>
      <w:r w:rsidRPr="00221C47">
        <w:rPr>
          <w:rFonts w:cs="B Lotus" w:hint="cs"/>
          <w:szCs w:val="28"/>
          <w:rtl/>
        </w:rPr>
        <w:t xml:space="preserve"> خويش</w:t>
      </w:r>
      <w:r w:rsidR="00946404" w:rsidRPr="00221C47">
        <w:rPr>
          <w:rFonts w:cs="B Lotus" w:hint="cs"/>
          <w:szCs w:val="28"/>
          <w:rtl/>
        </w:rPr>
        <w:t>،</w:t>
      </w:r>
      <w:r w:rsidRPr="00221C47">
        <w:rPr>
          <w:rFonts w:cs="B Lotus" w:hint="cs"/>
          <w:szCs w:val="28"/>
          <w:rtl/>
        </w:rPr>
        <w:t xml:space="preserve"> ارزشمند و گرانبها است</w:t>
      </w:r>
      <w:r w:rsidR="00946404" w:rsidRPr="00221C47">
        <w:rPr>
          <w:rFonts w:cs="B Lotus" w:hint="cs"/>
          <w:szCs w:val="28"/>
          <w:rtl/>
        </w:rPr>
        <w:t>؛</w:t>
      </w:r>
      <w:r w:rsidRPr="00221C47">
        <w:rPr>
          <w:rFonts w:cs="B Lotus" w:hint="cs"/>
          <w:szCs w:val="28"/>
          <w:rtl/>
        </w:rPr>
        <w:t xml:space="preserve"> و كمتر فنّي از فنون علوم حديث است كه خطيب بغدادي در آن</w:t>
      </w:r>
      <w:r w:rsidR="00946404" w:rsidRPr="00221C47">
        <w:rPr>
          <w:rFonts w:cs="B Lotus" w:hint="cs"/>
          <w:szCs w:val="28"/>
          <w:rtl/>
        </w:rPr>
        <w:t>،</w:t>
      </w:r>
      <w:r w:rsidRPr="00221C47">
        <w:rPr>
          <w:rFonts w:cs="B Lotus" w:hint="cs"/>
          <w:szCs w:val="28"/>
          <w:rtl/>
        </w:rPr>
        <w:t xml:space="preserve"> كتاب مستقل و جداگانه</w:t>
      </w:r>
      <w:r w:rsidR="0084759D" w:rsidRPr="00221C47">
        <w:rPr>
          <w:rFonts w:cs="B Lotus" w:hint="cs"/>
          <w:szCs w:val="28"/>
          <w:rtl/>
        </w:rPr>
        <w:t xml:space="preserve">‌اي </w:t>
      </w:r>
      <w:r w:rsidRPr="00221C47">
        <w:rPr>
          <w:rFonts w:cs="B Lotus" w:hint="cs"/>
          <w:szCs w:val="28"/>
          <w:rtl/>
        </w:rPr>
        <w:t>را تدوين و تأليف نكرده باشد و پيرامون آن مباحثي را در قالب نگارش و تصنيف، به رشته</w:t>
      </w:r>
      <w:r w:rsidR="002C1BA0" w:rsidRPr="00221C47">
        <w:rPr>
          <w:rFonts w:cs="B Lotus" w:hint="cs"/>
          <w:szCs w:val="28"/>
          <w:rtl/>
        </w:rPr>
        <w:t xml:space="preserve">‌ي </w:t>
      </w:r>
      <w:r w:rsidRPr="00221C47">
        <w:rPr>
          <w:rFonts w:cs="B Lotus" w:hint="cs"/>
          <w:szCs w:val="28"/>
          <w:rtl/>
        </w:rPr>
        <w:t>تحرير درنياورده باشد</w:t>
      </w:r>
      <w:r w:rsidR="00946404" w:rsidRPr="00221C47">
        <w:rPr>
          <w:rFonts w:cs="B Lotus" w:hint="cs"/>
          <w:szCs w:val="28"/>
          <w:rtl/>
        </w:rPr>
        <w:t>؛</w:t>
      </w:r>
      <w:r w:rsidRPr="00221C47">
        <w:rPr>
          <w:rFonts w:cs="B Lotus" w:hint="cs"/>
          <w:szCs w:val="28"/>
          <w:rtl/>
        </w:rPr>
        <w:t xml:space="preserve"> همانطور كه حافظ </w:t>
      </w:r>
      <w:r w:rsidRPr="00221C47">
        <w:rPr>
          <w:rStyle w:val="Char"/>
          <w:rFonts w:cs="B Lotus" w:hint="cs"/>
          <w:szCs w:val="28"/>
          <w:rtl/>
        </w:rPr>
        <w:t>ابوبكر بن نقطه</w:t>
      </w:r>
      <w:r w:rsidR="002C1BA0" w:rsidRPr="00221C47">
        <w:rPr>
          <w:rFonts w:cs="B Lotus" w:hint="cs"/>
          <w:szCs w:val="28"/>
          <w:rtl/>
        </w:rPr>
        <w:t xml:space="preserve"> مي‌</w:t>
      </w:r>
      <w:r w:rsidRPr="00221C47">
        <w:rPr>
          <w:rFonts w:cs="B Lotus" w:hint="cs"/>
          <w:szCs w:val="28"/>
          <w:rtl/>
        </w:rPr>
        <w:t>گويد: «</w:t>
      </w:r>
      <w:r w:rsidRPr="00434163">
        <w:rPr>
          <w:rStyle w:val="Charf1"/>
          <w:rFonts w:hint="cs"/>
          <w:rtl/>
        </w:rPr>
        <w:t xml:space="preserve">كل من </w:t>
      </w:r>
      <w:r w:rsidR="001665E3" w:rsidRPr="00434163">
        <w:rPr>
          <w:rStyle w:val="Charf1"/>
          <w:rFonts w:hint="cs"/>
          <w:rtl/>
        </w:rPr>
        <w:t>أ</w:t>
      </w:r>
      <w:r w:rsidRPr="00434163">
        <w:rPr>
          <w:rStyle w:val="Charf1"/>
          <w:rFonts w:hint="cs"/>
          <w:rtl/>
        </w:rPr>
        <w:t xml:space="preserve">نصف، علم </w:t>
      </w:r>
      <w:r w:rsidR="001665E3" w:rsidRPr="00434163">
        <w:rPr>
          <w:rStyle w:val="Charf1"/>
          <w:rFonts w:hint="cs"/>
          <w:rtl/>
        </w:rPr>
        <w:t>أنّ المحدثين بعد الخطيب عيال على</w:t>
      </w:r>
      <w:r w:rsidRPr="00434163">
        <w:rPr>
          <w:rStyle w:val="Charf1"/>
          <w:rFonts w:hint="cs"/>
          <w:rtl/>
        </w:rPr>
        <w:t xml:space="preserve"> كتبه</w:t>
      </w:r>
      <w:r w:rsidRPr="00221C47">
        <w:rPr>
          <w:rFonts w:cs="B Lotus" w:hint="cs"/>
          <w:szCs w:val="28"/>
          <w:rtl/>
        </w:rPr>
        <w:t>»</w:t>
      </w:r>
      <w:r w:rsidR="00D514F4" w:rsidRPr="00221C47">
        <w:rPr>
          <w:rFonts w:cs="B Lotus" w:hint="cs"/>
          <w:szCs w:val="28"/>
          <w:rtl/>
        </w:rPr>
        <w:t>؛</w:t>
      </w:r>
      <w:r w:rsidRPr="00221C47">
        <w:rPr>
          <w:rFonts w:cs="B Lotus" w:hint="cs"/>
          <w:szCs w:val="28"/>
          <w:rtl/>
        </w:rPr>
        <w:t xml:space="preserve"> «هر فرد منصف و دادگري</w:t>
      </w:r>
      <w:r w:rsidR="002C1BA0" w:rsidRPr="00221C47">
        <w:rPr>
          <w:rFonts w:cs="B Lotus" w:hint="cs"/>
          <w:szCs w:val="28"/>
          <w:rtl/>
        </w:rPr>
        <w:t xml:space="preserve"> مي‌</w:t>
      </w:r>
      <w:r w:rsidRPr="00221C47">
        <w:rPr>
          <w:rFonts w:cs="B Lotus" w:hint="cs"/>
          <w:szCs w:val="28"/>
          <w:rtl/>
        </w:rPr>
        <w:t>داند، محد</w:t>
      </w:r>
      <w:r w:rsidR="00946404" w:rsidRPr="00221C47">
        <w:rPr>
          <w:rFonts w:cs="B Lotus" w:hint="cs"/>
          <w:szCs w:val="28"/>
          <w:rtl/>
        </w:rPr>
        <w:t>ّ</w:t>
      </w:r>
      <w:r w:rsidRPr="00221C47">
        <w:rPr>
          <w:rFonts w:cs="B Lotus" w:hint="cs"/>
          <w:szCs w:val="28"/>
          <w:rtl/>
        </w:rPr>
        <w:t>ثيني كه پس از خطيب بغدادي پا به عرصه</w:t>
      </w:r>
      <w:r w:rsidR="002C1BA0" w:rsidRPr="00221C47">
        <w:rPr>
          <w:rFonts w:cs="B Lotus" w:hint="cs"/>
          <w:szCs w:val="28"/>
          <w:rtl/>
        </w:rPr>
        <w:t xml:space="preserve">‌ي </w:t>
      </w:r>
      <w:r w:rsidRPr="00221C47">
        <w:rPr>
          <w:rFonts w:cs="B Lotus" w:hint="cs"/>
          <w:szCs w:val="28"/>
          <w:rtl/>
        </w:rPr>
        <w:t>وجود گذاشته‌اند</w:t>
      </w:r>
      <w:r w:rsidR="00946404" w:rsidRPr="00221C47">
        <w:rPr>
          <w:rFonts w:cs="B Lotus" w:hint="cs"/>
          <w:szCs w:val="28"/>
          <w:rtl/>
        </w:rPr>
        <w:t>،</w:t>
      </w:r>
      <w:r w:rsidRPr="00221C47">
        <w:rPr>
          <w:rFonts w:cs="B Lotus" w:hint="cs"/>
          <w:szCs w:val="28"/>
          <w:rtl/>
        </w:rPr>
        <w:t xml:space="preserve"> ريزه‌خوار خوان كتابهاي وي هستند.»</w:t>
      </w:r>
    </w:p>
    <w:p w:rsidR="00E607D2" w:rsidRDefault="001665E3" w:rsidP="001665E3">
      <w:pPr>
        <w:pStyle w:val="af0"/>
        <w:rPr>
          <w:rtl/>
        </w:rPr>
      </w:pPr>
      <w:r>
        <w:rPr>
          <w:rFonts w:hint="cs"/>
          <w:rtl/>
        </w:rPr>
        <w:t>6- «الإلماع إلى معرفة أصول الرواية و</w:t>
      </w:r>
      <w:r w:rsidR="00E607D2">
        <w:rPr>
          <w:rFonts w:hint="cs"/>
          <w:rtl/>
        </w:rPr>
        <w:t>تقييد السماع»:</w:t>
      </w:r>
    </w:p>
    <w:p w:rsidR="00E607D2" w:rsidRPr="00221C47" w:rsidRDefault="005371A7" w:rsidP="00221C47">
      <w:pPr>
        <w:pStyle w:val="a8"/>
        <w:spacing w:line="240" w:lineRule="auto"/>
        <w:rPr>
          <w:rFonts w:cs="B Lotus"/>
          <w:szCs w:val="28"/>
          <w:rtl/>
        </w:rPr>
      </w:pPr>
      <w:r w:rsidRPr="00221C47">
        <w:rPr>
          <w:rFonts w:cs="B Lotus" w:hint="cs"/>
          <w:szCs w:val="28"/>
          <w:rtl/>
        </w:rPr>
        <w:t>اين كتاب را «</w:t>
      </w:r>
      <w:r w:rsidRPr="00221C47">
        <w:rPr>
          <w:rStyle w:val="Char"/>
          <w:rFonts w:cs="B Lotus" w:hint="cs"/>
          <w:szCs w:val="28"/>
          <w:rtl/>
        </w:rPr>
        <w:t>قاضي عياض بن موسي يَحصُبي</w:t>
      </w:r>
      <w:r w:rsidRPr="00221C47">
        <w:rPr>
          <w:rFonts w:cs="B Lotus" w:hint="cs"/>
          <w:szCs w:val="28"/>
          <w:rtl/>
        </w:rPr>
        <w:t>» [متوفي 544 ه‍</w:t>
      </w:r>
      <w:r w:rsidR="00381482">
        <w:rPr>
          <w:rFonts w:cs="B Lotus" w:hint="cs"/>
          <w:szCs w:val="28"/>
          <w:rtl/>
        </w:rPr>
        <w:t>.</w:t>
      </w:r>
      <w:r w:rsidRPr="00221C47">
        <w:rPr>
          <w:rFonts w:cs="B Lotus" w:hint="cs"/>
          <w:szCs w:val="28"/>
          <w:rtl/>
        </w:rPr>
        <w:t xml:space="preserve"> ق] به رشته</w:t>
      </w:r>
      <w:r w:rsidR="002C1BA0" w:rsidRPr="00221C47">
        <w:rPr>
          <w:rFonts w:cs="B Lotus" w:hint="cs"/>
          <w:szCs w:val="28"/>
          <w:rtl/>
        </w:rPr>
        <w:t xml:space="preserve">‌ي </w:t>
      </w:r>
      <w:r w:rsidRPr="00221C47">
        <w:rPr>
          <w:rFonts w:cs="B Lotus" w:hint="cs"/>
          <w:szCs w:val="28"/>
          <w:rtl/>
        </w:rPr>
        <w:t>تحرير درآورده است؛ و اين كتاب دربردارنده</w:t>
      </w:r>
      <w:r w:rsidR="002C1BA0" w:rsidRPr="00221C47">
        <w:rPr>
          <w:rFonts w:cs="B Lotus" w:hint="cs"/>
          <w:szCs w:val="28"/>
          <w:rtl/>
        </w:rPr>
        <w:t xml:space="preserve">‌ي </w:t>
      </w:r>
      <w:r w:rsidRPr="00221C47">
        <w:rPr>
          <w:rFonts w:cs="B Lotus" w:hint="cs"/>
          <w:szCs w:val="28"/>
          <w:rtl/>
        </w:rPr>
        <w:t>تمام مباحث مصطلح [الحديث] نيست بلكه محدود و منحصر به مبا حثي است كه به كيفيّت و چگونگي تحمّل و اداي [حديث] و فروعات آن تعلّق دارد</w:t>
      </w:r>
      <w:r w:rsidR="00946404" w:rsidRPr="00221C47">
        <w:rPr>
          <w:rFonts w:cs="B Lotus" w:hint="cs"/>
          <w:szCs w:val="28"/>
          <w:rtl/>
        </w:rPr>
        <w:t>؛</w:t>
      </w:r>
      <w:r w:rsidRPr="00221C47">
        <w:rPr>
          <w:rFonts w:cs="B Lotus" w:hint="cs"/>
          <w:szCs w:val="28"/>
          <w:rtl/>
        </w:rPr>
        <w:t xml:space="preserve"> ولي [با اين وجود] اين كتاب در حوزه و قلمرو خودش [و در حيطه</w:t>
      </w:r>
      <w:r w:rsidR="002C1BA0" w:rsidRPr="00221C47">
        <w:rPr>
          <w:rFonts w:cs="B Lotus" w:hint="cs"/>
          <w:szCs w:val="28"/>
          <w:rtl/>
        </w:rPr>
        <w:t xml:space="preserve">‌ي </w:t>
      </w:r>
      <w:r w:rsidRPr="00221C47">
        <w:rPr>
          <w:rFonts w:cs="B Lotus" w:hint="cs"/>
          <w:szCs w:val="28"/>
          <w:rtl/>
        </w:rPr>
        <w:t>بيان تحمّل و اداي حديث و در زمينه</w:t>
      </w:r>
      <w:r w:rsidR="002C1BA0" w:rsidRPr="00221C47">
        <w:rPr>
          <w:rFonts w:cs="B Lotus" w:hint="cs"/>
          <w:szCs w:val="28"/>
          <w:rtl/>
        </w:rPr>
        <w:t xml:space="preserve">‌ي </w:t>
      </w:r>
      <w:r w:rsidRPr="00221C47">
        <w:rPr>
          <w:rFonts w:cs="B Lotus" w:hint="cs"/>
          <w:szCs w:val="28"/>
          <w:rtl/>
        </w:rPr>
        <w:t xml:space="preserve">ذكر فروعات آن] </w:t>
      </w:r>
      <w:r w:rsidR="00783469" w:rsidRPr="00221C47">
        <w:rPr>
          <w:rFonts w:cs="B Lotus" w:hint="cs"/>
          <w:szCs w:val="28"/>
          <w:rtl/>
        </w:rPr>
        <w:t>خوب و عالي است و از نظر هماهنگي و سازگاري و ساختاري و آراستگي و نظم و ترتيب، نيكو و پسنديده است.</w:t>
      </w:r>
    </w:p>
    <w:p w:rsidR="00783469" w:rsidRDefault="0095016B" w:rsidP="001665E3">
      <w:pPr>
        <w:pStyle w:val="af0"/>
        <w:rPr>
          <w:rtl/>
        </w:rPr>
      </w:pPr>
      <w:r>
        <w:rPr>
          <w:rFonts w:hint="cs"/>
          <w:rtl/>
        </w:rPr>
        <w:t>7- «ما</w:t>
      </w:r>
      <w:r w:rsidR="00C04992">
        <w:rPr>
          <w:rFonts w:hint="cs"/>
          <w:rtl/>
        </w:rPr>
        <w:t xml:space="preserve"> </w:t>
      </w:r>
      <w:r>
        <w:rPr>
          <w:rFonts w:hint="cs"/>
          <w:rtl/>
        </w:rPr>
        <w:t>لا يَسع المحدِّث جهله»:</w:t>
      </w:r>
    </w:p>
    <w:p w:rsidR="0095016B" w:rsidRPr="00221C47" w:rsidRDefault="0095016B" w:rsidP="00221C47">
      <w:pPr>
        <w:pStyle w:val="a8"/>
        <w:spacing w:line="240" w:lineRule="auto"/>
        <w:rPr>
          <w:rFonts w:cs="B Lotus"/>
          <w:szCs w:val="28"/>
          <w:rtl/>
        </w:rPr>
      </w:pPr>
      <w:r w:rsidRPr="00221C47">
        <w:rPr>
          <w:rFonts w:cs="B Lotus" w:hint="cs"/>
          <w:szCs w:val="28"/>
          <w:rtl/>
        </w:rPr>
        <w:t>اين كتاب، نگارش يافته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ابوحفص، عمر بن المجيد مَيانَجِي</w:t>
      </w:r>
      <w:r w:rsidRPr="00221C47">
        <w:rPr>
          <w:rFonts w:cs="B Lotus" w:hint="cs"/>
          <w:szCs w:val="28"/>
          <w:rtl/>
        </w:rPr>
        <w:t>» [</w:t>
      </w:r>
      <w:r w:rsidR="00E2273F" w:rsidRPr="00221C47">
        <w:rPr>
          <w:rFonts w:cs="B Lotus" w:hint="cs"/>
          <w:szCs w:val="28"/>
          <w:rtl/>
        </w:rPr>
        <w:t>متوفي 580 ه‍</w:t>
      </w:r>
      <w:r w:rsidR="00381482">
        <w:rPr>
          <w:rFonts w:cs="B Lotus" w:hint="cs"/>
          <w:szCs w:val="28"/>
          <w:rtl/>
        </w:rPr>
        <w:t>.</w:t>
      </w:r>
      <w:r w:rsidR="00E2273F" w:rsidRPr="00221C47">
        <w:rPr>
          <w:rFonts w:cs="B Lotus" w:hint="cs"/>
          <w:szCs w:val="28"/>
          <w:rtl/>
        </w:rPr>
        <w:t xml:space="preserve"> ق] است. و اين كتاب، جُستار كوچكي است كه نفع فراواني در آن نيست.</w:t>
      </w:r>
    </w:p>
    <w:p w:rsidR="00E2273F" w:rsidRDefault="00E2273F" w:rsidP="001665E3">
      <w:pPr>
        <w:pStyle w:val="af0"/>
        <w:rPr>
          <w:rtl/>
        </w:rPr>
      </w:pPr>
      <w:r>
        <w:rPr>
          <w:rFonts w:hint="cs"/>
          <w:rtl/>
        </w:rPr>
        <w:t>8- «علوم الحديث»:</w:t>
      </w:r>
    </w:p>
    <w:p w:rsidR="00E2273F" w:rsidRPr="00221C47" w:rsidRDefault="00E2273F" w:rsidP="00221C47">
      <w:pPr>
        <w:pStyle w:val="a8"/>
        <w:spacing w:line="240" w:lineRule="auto"/>
        <w:rPr>
          <w:rFonts w:cs="B Lotus"/>
          <w:szCs w:val="28"/>
          <w:rtl/>
        </w:rPr>
      </w:pPr>
      <w:r w:rsidRPr="00221C47">
        <w:rPr>
          <w:rFonts w:cs="B Lotus" w:hint="cs"/>
          <w:szCs w:val="28"/>
          <w:rtl/>
        </w:rPr>
        <w:t>اين كتاب را «</w:t>
      </w:r>
      <w:r w:rsidR="00AE1156" w:rsidRPr="00221C47">
        <w:rPr>
          <w:rStyle w:val="Char"/>
          <w:rFonts w:cs="B Lotus" w:hint="cs"/>
          <w:szCs w:val="28"/>
          <w:rtl/>
        </w:rPr>
        <w:t>ابوعمرو، عثمان بن عبدالرحمن شهر</w:t>
      </w:r>
      <w:r w:rsidRPr="00221C47">
        <w:rPr>
          <w:rStyle w:val="Char"/>
          <w:rFonts w:cs="B Lotus" w:hint="cs"/>
          <w:szCs w:val="28"/>
          <w:rtl/>
        </w:rPr>
        <w:t>زُوري</w:t>
      </w:r>
      <w:r w:rsidR="00AE1156" w:rsidRPr="00221C47">
        <w:rPr>
          <w:rFonts w:cs="B Lotus" w:hint="cs"/>
          <w:szCs w:val="28"/>
          <w:rtl/>
        </w:rPr>
        <w:t>»</w:t>
      </w:r>
      <w:r w:rsidRPr="00221C47">
        <w:rPr>
          <w:rFonts w:cs="B Lotus" w:hint="cs"/>
          <w:szCs w:val="28"/>
          <w:rtl/>
        </w:rPr>
        <w:t>، مشهور به «</w:t>
      </w:r>
      <w:r w:rsidRPr="00221C47">
        <w:rPr>
          <w:rStyle w:val="Char"/>
          <w:rFonts w:cs="B Lotus" w:hint="cs"/>
          <w:szCs w:val="28"/>
          <w:rtl/>
        </w:rPr>
        <w:t>ابن صلاح</w:t>
      </w:r>
      <w:r w:rsidRPr="00221C47">
        <w:rPr>
          <w:rFonts w:cs="B Lotus" w:hint="cs"/>
          <w:szCs w:val="28"/>
          <w:rtl/>
        </w:rPr>
        <w:t>» [متوفي 643 ه‍</w:t>
      </w:r>
      <w:r w:rsidR="00381482">
        <w:rPr>
          <w:rFonts w:cs="B Lotus" w:hint="cs"/>
          <w:szCs w:val="28"/>
          <w:rtl/>
        </w:rPr>
        <w:t>.</w:t>
      </w:r>
      <w:r w:rsidRPr="00221C47">
        <w:rPr>
          <w:rFonts w:cs="B Lotus" w:hint="cs"/>
          <w:szCs w:val="28"/>
          <w:rtl/>
        </w:rPr>
        <w:t xml:space="preserve"> ق] به رشته</w:t>
      </w:r>
      <w:r w:rsidR="002C1BA0" w:rsidRPr="00221C47">
        <w:rPr>
          <w:rFonts w:cs="B Lotus" w:hint="cs"/>
          <w:szCs w:val="28"/>
          <w:rtl/>
        </w:rPr>
        <w:t xml:space="preserve">‌ي </w:t>
      </w:r>
      <w:r w:rsidRPr="00221C47">
        <w:rPr>
          <w:rFonts w:cs="B Lotus" w:hint="cs"/>
          <w:szCs w:val="28"/>
          <w:rtl/>
        </w:rPr>
        <w:t>تحرير درآورده است. و «</w:t>
      </w:r>
      <w:r w:rsidRPr="00221C47">
        <w:rPr>
          <w:rStyle w:val="Char"/>
          <w:rFonts w:cs="B Lotus" w:hint="cs"/>
          <w:szCs w:val="28"/>
          <w:rtl/>
        </w:rPr>
        <w:t>علوم الحديث</w:t>
      </w:r>
      <w:r w:rsidRPr="00221C47">
        <w:rPr>
          <w:rFonts w:cs="B Lotus" w:hint="cs"/>
          <w:szCs w:val="28"/>
          <w:rtl/>
        </w:rPr>
        <w:t>» ابن صلاح در بين مردم به «</w:t>
      </w:r>
      <w:r w:rsidRPr="00221C47">
        <w:rPr>
          <w:rStyle w:val="Char"/>
          <w:rFonts w:cs="B Lotus" w:hint="cs"/>
          <w:szCs w:val="28"/>
          <w:rtl/>
        </w:rPr>
        <w:t>مقدمة ابن صلاح</w:t>
      </w:r>
      <w:r w:rsidRPr="00221C47">
        <w:rPr>
          <w:rFonts w:cs="B Lotus" w:hint="cs"/>
          <w:szCs w:val="28"/>
          <w:rtl/>
        </w:rPr>
        <w:t>» مشهور و معروف است، و اين كتاب از بهترين و نيكوترين كتابهايي است كه در عرصه</w:t>
      </w:r>
      <w:r w:rsidR="002C1BA0" w:rsidRPr="00221C47">
        <w:rPr>
          <w:rFonts w:cs="B Lotus" w:hint="cs"/>
          <w:szCs w:val="28"/>
          <w:rtl/>
        </w:rPr>
        <w:t xml:space="preserve">‌ي </w:t>
      </w:r>
      <w:r w:rsidRPr="00221C47">
        <w:rPr>
          <w:rFonts w:cs="B Lotus" w:hint="cs"/>
          <w:szCs w:val="28"/>
          <w:rtl/>
        </w:rPr>
        <w:t>علم مصطلح [الحديث] به رشته</w:t>
      </w:r>
      <w:r w:rsidR="002C1BA0" w:rsidRPr="00221C47">
        <w:rPr>
          <w:rFonts w:cs="B Lotus" w:hint="cs"/>
          <w:szCs w:val="28"/>
          <w:rtl/>
        </w:rPr>
        <w:t xml:space="preserve">‌ي </w:t>
      </w:r>
      <w:r w:rsidRPr="00221C47">
        <w:rPr>
          <w:rFonts w:cs="B Lotus" w:hint="cs"/>
          <w:szCs w:val="28"/>
          <w:rtl/>
        </w:rPr>
        <w:t>تحرير و نگارش درآمده است.</w:t>
      </w:r>
    </w:p>
    <w:p w:rsidR="00E2273F" w:rsidRPr="00221C47" w:rsidRDefault="00E2273F" w:rsidP="00221C47">
      <w:pPr>
        <w:pStyle w:val="a8"/>
        <w:spacing w:line="240" w:lineRule="auto"/>
        <w:rPr>
          <w:rFonts w:cs="B Lotus"/>
          <w:szCs w:val="28"/>
          <w:rtl/>
        </w:rPr>
      </w:pPr>
      <w:r w:rsidRPr="00221C47">
        <w:rPr>
          <w:rFonts w:cs="B Lotus" w:hint="cs"/>
          <w:szCs w:val="28"/>
          <w:rtl/>
        </w:rPr>
        <w:t>نويسنده در اين كتاب، مباحث پراكنده</w:t>
      </w:r>
      <w:r w:rsidR="002C1BA0" w:rsidRPr="00221C47">
        <w:rPr>
          <w:rFonts w:cs="B Lotus" w:hint="cs"/>
          <w:szCs w:val="28"/>
          <w:rtl/>
        </w:rPr>
        <w:t xml:space="preserve">‌ي </w:t>
      </w:r>
      <w:r w:rsidRPr="00221C47">
        <w:rPr>
          <w:rFonts w:cs="B Lotus" w:hint="cs"/>
          <w:szCs w:val="28"/>
          <w:rtl/>
        </w:rPr>
        <w:t>كتابهاي خطيب بغدادي و كتابهاي كساني كه پيش از او</w:t>
      </w:r>
      <w:r w:rsidR="002C1BA0" w:rsidRPr="00221C47">
        <w:rPr>
          <w:rFonts w:cs="B Lotus" w:hint="cs"/>
          <w:szCs w:val="28"/>
          <w:rtl/>
        </w:rPr>
        <w:t xml:space="preserve"> مي‌</w:t>
      </w:r>
      <w:r w:rsidRPr="00221C47">
        <w:rPr>
          <w:rFonts w:cs="B Lotus" w:hint="cs"/>
          <w:szCs w:val="28"/>
          <w:rtl/>
        </w:rPr>
        <w:t>زيسته‌اند را تدوين و گردآوري نموده است، از اين رو اين كتاب، كتابي سرشار و سرريز از فايده و نفع، و مالامال و پُر از سود و بهره است، جز اينكه ا</w:t>
      </w:r>
      <w:r w:rsidR="00B81B99" w:rsidRPr="00221C47">
        <w:rPr>
          <w:rFonts w:cs="B Lotus" w:hint="cs"/>
          <w:szCs w:val="28"/>
          <w:rtl/>
        </w:rPr>
        <w:t>ب</w:t>
      </w:r>
      <w:r w:rsidRPr="00221C47">
        <w:rPr>
          <w:rFonts w:cs="B Lotus" w:hint="cs"/>
          <w:szCs w:val="28"/>
          <w:rtl/>
        </w:rPr>
        <w:t>ن صلاح اين كتاب را بطور مناسب و بايسته</w:t>
      </w:r>
      <w:r w:rsidR="0084759D" w:rsidRPr="00221C47">
        <w:rPr>
          <w:rFonts w:cs="B Lotus" w:hint="cs"/>
          <w:szCs w:val="28"/>
          <w:rtl/>
        </w:rPr>
        <w:t xml:space="preserve">‌اي </w:t>
      </w:r>
      <w:r w:rsidRPr="00221C47">
        <w:rPr>
          <w:rFonts w:cs="B Lotus" w:hint="cs"/>
          <w:szCs w:val="28"/>
          <w:rtl/>
        </w:rPr>
        <w:t>ترتيب‌بندي و ساماندهي ننموده است</w:t>
      </w:r>
      <w:r w:rsidR="00B81B99" w:rsidRPr="00221C47">
        <w:rPr>
          <w:rFonts w:cs="B Lotus" w:hint="cs"/>
          <w:szCs w:val="28"/>
          <w:rtl/>
        </w:rPr>
        <w:t>؛</w:t>
      </w:r>
      <w:r w:rsidRPr="00221C47">
        <w:rPr>
          <w:rFonts w:cs="B Lotus" w:hint="cs"/>
          <w:szCs w:val="28"/>
          <w:rtl/>
        </w:rPr>
        <w:t xml:space="preserve"> زيرا او مباحث اين كتاب را اندك اندك و به تدريج و قدم به قدم املاء و ديكته نموده است، [از اين رو از نظم و ترتيب و هماهنگي و سازگاري و آراستگي و ساماندهي</w:t>
      </w:r>
      <w:r w:rsidR="00B81B99" w:rsidRPr="00221C47">
        <w:rPr>
          <w:rFonts w:cs="B Lotus" w:hint="cs"/>
          <w:szCs w:val="28"/>
          <w:rtl/>
        </w:rPr>
        <w:t>ِ</w:t>
      </w:r>
      <w:r w:rsidRPr="00221C47">
        <w:rPr>
          <w:rFonts w:cs="B Lotus" w:hint="cs"/>
          <w:szCs w:val="28"/>
          <w:rtl/>
        </w:rPr>
        <w:t xml:space="preserve"> مناسب وشايسته</w:t>
      </w:r>
      <w:r w:rsidR="0084759D" w:rsidRPr="00221C47">
        <w:rPr>
          <w:rFonts w:cs="B Lotus" w:hint="cs"/>
          <w:szCs w:val="28"/>
          <w:rtl/>
        </w:rPr>
        <w:t xml:space="preserve">‌اي </w:t>
      </w:r>
      <w:r w:rsidRPr="00221C47">
        <w:rPr>
          <w:rFonts w:cs="B Lotus" w:hint="cs"/>
          <w:szCs w:val="28"/>
          <w:rtl/>
        </w:rPr>
        <w:t>برخوردار نيست</w:t>
      </w:r>
      <w:r w:rsidR="00B81B99" w:rsidRPr="00221C47">
        <w:rPr>
          <w:rFonts w:cs="B Lotus" w:hint="cs"/>
          <w:szCs w:val="28"/>
          <w:rtl/>
        </w:rPr>
        <w:t>.</w:t>
      </w:r>
      <w:r w:rsidRPr="00221C47">
        <w:rPr>
          <w:rFonts w:cs="B Lotus" w:hint="cs"/>
          <w:szCs w:val="28"/>
          <w:rtl/>
        </w:rPr>
        <w:t>] و با وجود اين، باز هم اين كتاب، پايه و تكيه‌گاه [تحقيقات و پژوهشهاي] علماء و صاحب‌نظراني است كه پس از ابن‌صلاح، پا در عرصه</w:t>
      </w:r>
      <w:r w:rsidR="002C1BA0" w:rsidRPr="00221C47">
        <w:rPr>
          <w:rFonts w:cs="B Lotus" w:hint="cs"/>
          <w:szCs w:val="28"/>
          <w:rtl/>
        </w:rPr>
        <w:t xml:space="preserve">‌ي </w:t>
      </w:r>
      <w:r w:rsidRPr="00221C47">
        <w:rPr>
          <w:rFonts w:cs="B Lotus" w:hint="cs"/>
          <w:szCs w:val="28"/>
          <w:rtl/>
        </w:rPr>
        <w:t>گيتي گذاشته‌اند، و چه قدر [از علماء و دانشوراني كه] به اختصار و خلاصه كردن و ساماندهي و مرتّب نمودن اين كتاب پرداخته‌اند و چه اندازه كه آهنگ مخالفت و ناسازگاري ساز كرده‌اند [و اين خود بيانگر اهميت و جايگاه اين كتاب</w:t>
      </w:r>
      <w:r w:rsidR="00B81B99" w:rsidRPr="00221C47">
        <w:rPr>
          <w:rFonts w:cs="B Lotus" w:hint="cs"/>
          <w:szCs w:val="28"/>
          <w:rtl/>
        </w:rPr>
        <w:t>،</w:t>
      </w:r>
      <w:r w:rsidRPr="00221C47">
        <w:rPr>
          <w:rFonts w:cs="B Lotus" w:hint="cs"/>
          <w:szCs w:val="28"/>
          <w:rtl/>
        </w:rPr>
        <w:t xml:space="preserve"> و روشنگر عظمت و بزرگي آن است.]</w:t>
      </w:r>
    </w:p>
    <w:p w:rsidR="00E2273F" w:rsidRDefault="00802621" w:rsidP="001665E3">
      <w:pPr>
        <w:pStyle w:val="af0"/>
        <w:rPr>
          <w:rtl/>
        </w:rPr>
      </w:pPr>
      <w:r>
        <w:rPr>
          <w:rFonts w:hint="cs"/>
          <w:rtl/>
        </w:rPr>
        <w:t>9- «التقريب</w:t>
      </w:r>
      <w:r w:rsidR="00807F4C">
        <w:rPr>
          <w:rFonts w:hint="cs"/>
          <w:rtl/>
        </w:rPr>
        <w:t xml:space="preserve"> و</w:t>
      </w:r>
      <w:r>
        <w:rPr>
          <w:rFonts w:hint="cs"/>
          <w:rtl/>
        </w:rPr>
        <w:t>التيسير لمعرفة سنن البشير النذير»:</w:t>
      </w:r>
    </w:p>
    <w:p w:rsidR="00802621" w:rsidRPr="00221C47" w:rsidRDefault="00802621" w:rsidP="00221C47">
      <w:pPr>
        <w:pStyle w:val="a8"/>
        <w:spacing w:line="240" w:lineRule="auto"/>
        <w:rPr>
          <w:rFonts w:cs="B Lotus"/>
          <w:szCs w:val="28"/>
          <w:rtl/>
        </w:rPr>
      </w:pPr>
      <w:r w:rsidRPr="00221C47">
        <w:rPr>
          <w:rFonts w:cs="B Lotus" w:hint="cs"/>
          <w:szCs w:val="28"/>
          <w:rtl/>
        </w:rPr>
        <w:t>اين كتاب توسط «</w:t>
      </w:r>
      <w:r w:rsidRPr="00221C47">
        <w:rPr>
          <w:rStyle w:val="Char"/>
          <w:rFonts w:cs="B Lotus" w:hint="cs"/>
          <w:szCs w:val="28"/>
          <w:rtl/>
        </w:rPr>
        <w:t>محي الدين، يحيي بن شرف نووي</w:t>
      </w:r>
      <w:r w:rsidRPr="00221C47">
        <w:rPr>
          <w:rFonts w:cs="B Lotus" w:hint="cs"/>
          <w:szCs w:val="28"/>
          <w:rtl/>
        </w:rPr>
        <w:t>» [متوفي 676 ه‍</w:t>
      </w:r>
      <w:r w:rsidR="00381482">
        <w:rPr>
          <w:rFonts w:cs="B Lotus" w:hint="cs"/>
          <w:szCs w:val="28"/>
          <w:rtl/>
        </w:rPr>
        <w:t>.</w:t>
      </w:r>
      <w:r w:rsidRPr="00221C47">
        <w:rPr>
          <w:rFonts w:cs="B Lotus" w:hint="cs"/>
          <w:szCs w:val="28"/>
          <w:rtl/>
        </w:rPr>
        <w:t xml:space="preserve"> ق] نگاشته شده</w:t>
      </w:r>
      <w:r w:rsidR="00B81B99" w:rsidRPr="00221C47">
        <w:rPr>
          <w:rFonts w:cs="B Lotus" w:hint="cs"/>
          <w:szCs w:val="28"/>
          <w:rtl/>
        </w:rPr>
        <w:t>،</w:t>
      </w:r>
      <w:r w:rsidRPr="00221C47">
        <w:rPr>
          <w:rFonts w:cs="B Lotus" w:hint="cs"/>
          <w:szCs w:val="28"/>
          <w:rtl/>
        </w:rPr>
        <w:t xml:space="preserve"> و مختصر كتاب «</w:t>
      </w:r>
      <w:r w:rsidRPr="00221C47">
        <w:rPr>
          <w:rStyle w:val="Char"/>
          <w:rFonts w:cs="B Lotus" w:hint="cs"/>
          <w:szCs w:val="28"/>
          <w:rtl/>
        </w:rPr>
        <w:t>علوم الحديث</w:t>
      </w:r>
      <w:r w:rsidRPr="00221C47">
        <w:rPr>
          <w:rFonts w:cs="B Lotus" w:hint="cs"/>
          <w:szCs w:val="28"/>
          <w:rtl/>
        </w:rPr>
        <w:t>» ابن‌صلاح است، كه [در عرصه</w:t>
      </w:r>
      <w:r w:rsidR="002C1BA0" w:rsidRPr="00221C47">
        <w:rPr>
          <w:rFonts w:cs="B Lotus" w:hint="cs"/>
          <w:szCs w:val="28"/>
          <w:rtl/>
        </w:rPr>
        <w:t xml:space="preserve">‌ي </w:t>
      </w:r>
      <w:r w:rsidRPr="00221C47">
        <w:rPr>
          <w:rFonts w:cs="B Lotus" w:hint="cs"/>
          <w:szCs w:val="28"/>
          <w:rtl/>
        </w:rPr>
        <w:t>اصطلاحات حديثي] كتابي خوب و نيكو است، جز اينكه هر از گاهي در [برخي از] عبارات آن، پيچيدگي و دشواري و به هم ريختگي و گره‌خوردگي وجود دارد.</w:t>
      </w:r>
    </w:p>
    <w:p w:rsidR="00802621" w:rsidRDefault="00802621" w:rsidP="001665E3">
      <w:pPr>
        <w:pStyle w:val="af0"/>
        <w:rPr>
          <w:rtl/>
        </w:rPr>
      </w:pPr>
      <w:r>
        <w:rPr>
          <w:rFonts w:hint="cs"/>
          <w:rtl/>
        </w:rPr>
        <w:t>10- «تدريب الراوي في شرح تقريب النواوي»:</w:t>
      </w:r>
    </w:p>
    <w:p w:rsidR="00802621" w:rsidRPr="00221C47" w:rsidRDefault="00802621" w:rsidP="00221C47">
      <w:pPr>
        <w:pStyle w:val="a8"/>
        <w:spacing w:line="240" w:lineRule="auto"/>
        <w:rPr>
          <w:rFonts w:cs="B Lotus"/>
          <w:szCs w:val="28"/>
          <w:rtl/>
        </w:rPr>
      </w:pPr>
      <w:r w:rsidRPr="00221C47">
        <w:rPr>
          <w:rFonts w:cs="B Lotus" w:hint="cs"/>
          <w:szCs w:val="28"/>
          <w:rtl/>
        </w:rPr>
        <w:t>اين كتاب را «</w:t>
      </w:r>
      <w:r w:rsidRPr="00221C47">
        <w:rPr>
          <w:rStyle w:val="Char"/>
          <w:rFonts w:cs="B Lotus" w:hint="cs"/>
          <w:szCs w:val="28"/>
          <w:rtl/>
        </w:rPr>
        <w:t>جلال الدين، عبدالرحمن بن ابي بكر سيوطي</w:t>
      </w:r>
      <w:r w:rsidRPr="00221C47">
        <w:rPr>
          <w:rFonts w:cs="B Lotus" w:hint="cs"/>
          <w:szCs w:val="28"/>
          <w:rtl/>
        </w:rPr>
        <w:t>» [متوفي 911 ه‍</w:t>
      </w:r>
      <w:r w:rsidR="00381482">
        <w:rPr>
          <w:rFonts w:cs="B Lotus" w:hint="cs"/>
          <w:szCs w:val="28"/>
          <w:rtl/>
        </w:rPr>
        <w:t>.</w:t>
      </w:r>
      <w:r w:rsidRPr="00221C47">
        <w:rPr>
          <w:rFonts w:cs="B Lotus" w:hint="cs"/>
          <w:szCs w:val="28"/>
          <w:rtl/>
        </w:rPr>
        <w:t xml:space="preserve"> ق] به رشته</w:t>
      </w:r>
      <w:r w:rsidR="002C1BA0" w:rsidRPr="00221C47">
        <w:rPr>
          <w:rFonts w:cs="B Lotus" w:hint="cs"/>
          <w:szCs w:val="28"/>
          <w:rtl/>
        </w:rPr>
        <w:t xml:space="preserve">‌ي </w:t>
      </w:r>
      <w:r w:rsidRPr="00221C47">
        <w:rPr>
          <w:rFonts w:cs="B Lotus" w:hint="cs"/>
          <w:szCs w:val="28"/>
          <w:rtl/>
        </w:rPr>
        <w:t>تحرير درآورده است. و اين كتاب - چنانكه از عنوانش پيداست - شرح كتاب «</w:t>
      </w:r>
      <w:r w:rsidRPr="00221C47">
        <w:rPr>
          <w:rStyle w:val="Char"/>
          <w:rFonts w:cs="B Lotus" w:hint="cs"/>
          <w:szCs w:val="28"/>
          <w:rtl/>
        </w:rPr>
        <w:t>تقريب النواوي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كه نويسنده، در آن، فوائد و نكاتِ ارزنده</w:t>
      </w:r>
      <w:r w:rsidR="002C1BA0" w:rsidRPr="00221C47">
        <w:rPr>
          <w:rFonts w:cs="B Lotus" w:hint="cs"/>
          <w:szCs w:val="28"/>
          <w:rtl/>
        </w:rPr>
        <w:t xml:space="preserve">‌ي </w:t>
      </w:r>
      <w:r w:rsidRPr="00221C47">
        <w:rPr>
          <w:rFonts w:cs="B Lotus" w:hint="cs"/>
          <w:szCs w:val="28"/>
          <w:rtl/>
        </w:rPr>
        <w:t>فراواني را گردآوري و تدوين نموده است.</w:t>
      </w:r>
    </w:p>
    <w:p w:rsidR="00802621" w:rsidRDefault="001665E3" w:rsidP="001665E3">
      <w:pPr>
        <w:pStyle w:val="af0"/>
        <w:rPr>
          <w:rtl/>
        </w:rPr>
      </w:pPr>
      <w:r>
        <w:rPr>
          <w:rFonts w:hint="cs"/>
          <w:rtl/>
        </w:rPr>
        <w:t>11- «نظم الدُّرَر في علم الأ</w:t>
      </w:r>
      <w:r w:rsidR="00802621">
        <w:rPr>
          <w:rFonts w:hint="cs"/>
          <w:rtl/>
        </w:rPr>
        <w:t>ثر»:</w:t>
      </w:r>
    </w:p>
    <w:p w:rsidR="00802621" w:rsidRPr="00221C47" w:rsidRDefault="00802621" w:rsidP="001665E3">
      <w:pPr>
        <w:pStyle w:val="a8"/>
        <w:spacing w:line="240" w:lineRule="auto"/>
        <w:rPr>
          <w:rFonts w:cs="B Lotus"/>
          <w:spacing w:val="-4"/>
          <w:szCs w:val="28"/>
          <w:rtl/>
        </w:rPr>
      </w:pPr>
      <w:r w:rsidRPr="00221C47">
        <w:rPr>
          <w:rFonts w:cs="B Lotus" w:hint="cs"/>
          <w:spacing w:val="-4"/>
          <w:w w:val="95"/>
          <w:szCs w:val="28"/>
          <w:rtl/>
        </w:rPr>
        <w:t>اين كتاب، نگارش يافته</w:t>
      </w:r>
      <w:r w:rsidR="002C1BA0" w:rsidRPr="00221C47">
        <w:rPr>
          <w:rFonts w:cs="B Lotus" w:hint="cs"/>
          <w:spacing w:val="-4"/>
          <w:w w:val="95"/>
          <w:szCs w:val="28"/>
          <w:rtl/>
        </w:rPr>
        <w:t xml:space="preserve">‌ي </w:t>
      </w:r>
      <w:r w:rsidRPr="00221C47">
        <w:rPr>
          <w:rFonts w:cs="B Lotus" w:hint="cs"/>
          <w:spacing w:val="-4"/>
          <w:w w:val="95"/>
          <w:szCs w:val="28"/>
          <w:rtl/>
        </w:rPr>
        <w:t>«</w:t>
      </w:r>
      <w:r w:rsidRPr="00221C47">
        <w:rPr>
          <w:rStyle w:val="Char"/>
          <w:rFonts w:cs="B Lotus" w:hint="cs"/>
          <w:spacing w:val="-4"/>
          <w:w w:val="95"/>
          <w:szCs w:val="28"/>
          <w:rtl/>
        </w:rPr>
        <w:t>زين الدين، عبدالرحيم بن حسين عراقي</w:t>
      </w:r>
      <w:r w:rsidR="00E8787D" w:rsidRPr="00221C47">
        <w:rPr>
          <w:rFonts w:cs="B Lotus" w:hint="cs"/>
          <w:spacing w:val="-4"/>
          <w:w w:val="95"/>
          <w:szCs w:val="28"/>
          <w:rtl/>
        </w:rPr>
        <w:t>» [متوفي 806</w:t>
      </w:r>
      <w:r w:rsidR="00E8787D" w:rsidRPr="00221C47">
        <w:rPr>
          <w:rFonts w:cs="Times New Roman" w:hint="cs"/>
          <w:spacing w:val="-4"/>
          <w:w w:val="95"/>
          <w:szCs w:val="28"/>
          <w:rtl/>
        </w:rPr>
        <w:t> </w:t>
      </w:r>
      <w:r w:rsidR="00E8787D" w:rsidRPr="00221C47">
        <w:rPr>
          <w:rFonts w:cs="B Lotus" w:hint="cs"/>
          <w:spacing w:val="-4"/>
          <w:w w:val="95"/>
          <w:szCs w:val="28"/>
          <w:rtl/>
        </w:rPr>
        <w:t>ه‍</w:t>
      </w:r>
      <w:r w:rsidR="00381482">
        <w:rPr>
          <w:rFonts w:cs="Times New Roman" w:hint="cs"/>
          <w:spacing w:val="-4"/>
          <w:w w:val="95"/>
          <w:szCs w:val="28"/>
          <w:rtl/>
        </w:rPr>
        <w:t>.</w:t>
      </w:r>
      <w:r w:rsidRPr="00221C47">
        <w:rPr>
          <w:rFonts w:cs="B Lotus" w:hint="cs"/>
          <w:spacing w:val="-4"/>
          <w:w w:val="95"/>
          <w:szCs w:val="28"/>
          <w:rtl/>
        </w:rPr>
        <w:t xml:space="preserve"> ق]</w:t>
      </w:r>
      <w:r w:rsidRPr="00221C47">
        <w:rPr>
          <w:rFonts w:cs="B Lotus" w:hint="cs"/>
          <w:spacing w:val="-4"/>
          <w:szCs w:val="28"/>
          <w:rtl/>
        </w:rPr>
        <w:t xml:space="preserve"> و مشهور به </w:t>
      </w:r>
      <w:r w:rsidRPr="00434163">
        <w:rPr>
          <w:rStyle w:val="Charf1"/>
          <w:rtl/>
        </w:rPr>
        <w:t>«</w:t>
      </w:r>
      <w:r w:rsidR="001665E3" w:rsidRPr="00434163">
        <w:rPr>
          <w:rStyle w:val="Charf1"/>
          <w:rFonts w:hint="cs"/>
          <w:rtl/>
        </w:rPr>
        <w:t>أ</w:t>
      </w:r>
      <w:r w:rsidRPr="00434163">
        <w:rPr>
          <w:rStyle w:val="Charf1"/>
          <w:rtl/>
        </w:rPr>
        <w:t>لفية العراقي»</w:t>
      </w:r>
      <w:r w:rsidR="002C1BA0" w:rsidRPr="00221C47">
        <w:rPr>
          <w:rFonts w:cs="B Lotus" w:hint="cs"/>
          <w:spacing w:val="-4"/>
          <w:szCs w:val="28"/>
          <w:rtl/>
        </w:rPr>
        <w:t xml:space="preserve"> مي‌</w:t>
      </w:r>
      <w:r w:rsidRPr="00221C47">
        <w:rPr>
          <w:rFonts w:cs="B Lotus" w:hint="cs"/>
          <w:spacing w:val="-4"/>
          <w:szCs w:val="28"/>
          <w:rtl/>
        </w:rPr>
        <w:t>باشد كه نويسنده در آن، كتاب «</w:t>
      </w:r>
      <w:r w:rsidRPr="00221C47">
        <w:rPr>
          <w:rStyle w:val="Char"/>
          <w:rFonts w:cs="B Lotus" w:hint="cs"/>
          <w:spacing w:val="-4"/>
          <w:szCs w:val="28"/>
          <w:rtl/>
        </w:rPr>
        <w:t>علوم الحديث</w:t>
      </w:r>
      <w:r w:rsidRPr="00221C47">
        <w:rPr>
          <w:rFonts w:cs="B Lotus" w:hint="cs"/>
          <w:spacing w:val="-4"/>
          <w:szCs w:val="28"/>
          <w:rtl/>
        </w:rPr>
        <w:t>» ابن صلاح را در قالب نظم و شعر درآورده و مباحث و نكاتي را نيز بر آن افزوده است.</w:t>
      </w:r>
    </w:p>
    <w:p w:rsidR="00802621" w:rsidRPr="00221C47" w:rsidRDefault="005174BE" w:rsidP="00221C47">
      <w:pPr>
        <w:pStyle w:val="a8"/>
        <w:spacing w:line="240" w:lineRule="auto"/>
        <w:rPr>
          <w:rFonts w:cs="B Lotus"/>
          <w:szCs w:val="28"/>
          <w:rtl/>
        </w:rPr>
      </w:pPr>
      <w:r w:rsidRPr="00221C47">
        <w:rPr>
          <w:rFonts w:cs="B Lotus" w:hint="cs"/>
          <w:szCs w:val="28"/>
          <w:rtl/>
        </w:rPr>
        <w:t>و اين اثر، كتابي خوب و عالي و نيكو و پسنديده و سرشار و مالامال از فوائد و نكاتِ [ارزنده و مفيد] است كه بر آن</w:t>
      </w:r>
      <w:r w:rsidR="00B81B99" w:rsidRPr="00221C47">
        <w:rPr>
          <w:rFonts w:cs="B Lotus" w:hint="cs"/>
          <w:szCs w:val="28"/>
          <w:rtl/>
        </w:rPr>
        <w:t>،</w:t>
      </w:r>
      <w:r w:rsidRPr="00221C47">
        <w:rPr>
          <w:rFonts w:cs="B Lotus" w:hint="cs"/>
          <w:szCs w:val="28"/>
          <w:rtl/>
        </w:rPr>
        <w:t xml:space="preserve"> شروحاتِ متعدد و گوناگوني نگاشته شده است كه از جمله</w:t>
      </w:r>
      <w:r w:rsidR="002C1BA0" w:rsidRPr="00221C47">
        <w:rPr>
          <w:rFonts w:cs="B Lotus" w:hint="cs"/>
          <w:szCs w:val="28"/>
          <w:rtl/>
        </w:rPr>
        <w:t xml:space="preserve">‌ي </w:t>
      </w:r>
      <w:r w:rsidRPr="00221C47">
        <w:rPr>
          <w:rFonts w:cs="B Lotus" w:hint="cs"/>
          <w:szCs w:val="28"/>
          <w:rtl/>
        </w:rPr>
        <w:t>آنها دو شرح از خود نويسنده</w:t>
      </w:r>
      <w:r w:rsidR="002C1BA0" w:rsidRPr="00221C47">
        <w:rPr>
          <w:rFonts w:cs="B Lotus" w:hint="cs"/>
          <w:szCs w:val="28"/>
          <w:rtl/>
        </w:rPr>
        <w:t xml:space="preserve">‌ي </w:t>
      </w:r>
      <w:r w:rsidRPr="00221C47">
        <w:rPr>
          <w:rFonts w:cs="B Lotus" w:hint="cs"/>
          <w:szCs w:val="28"/>
          <w:rtl/>
        </w:rPr>
        <w:t>كتاب [زين‌الدين، عبدالرحيم بن حسين عراقي]</w:t>
      </w:r>
      <w:r w:rsidR="002C1BA0" w:rsidRPr="00221C47">
        <w:rPr>
          <w:rFonts w:cs="B Lotus" w:hint="cs"/>
          <w:szCs w:val="28"/>
          <w:rtl/>
        </w:rPr>
        <w:t xml:space="preserve"> مي‌</w:t>
      </w:r>
      <w:r w:rsidRPr="00221C47">
        <w:rPr>
          <w:rFonts w:cs="B Lotus" w:hint="cs"/>
          <w:szCs w:val="28"/>
          <w:rtl/>
        </w:rPr>
        <w:t>باشد.</w:t>
      </w:r>
    </w:p>
    <w:p w:rsidR="005174BE" w:rsidRDefault="001665E3" w:rsidP="001665E3">
      <w:pPr>
        <w:pStyle w:val="af0"/>
        <w:rPr>
          <w:rtl/>
        </w:rPr>
      </w:pPr>
      <w:r>
        <w:rPr>
          <w:rFonts w:hint="cs"/>
          <w:rtl/>
        </w:rPr>
        <w:t>12- «فتح المغيث في شرح أ</w:t>
      </w:r>
      <w:r w:rsidR="003C4332">
        <w:rPr>
          <w:rFonts w:hint="cs"/>
          <w:rtl/>
        </w:rPr>
        <w:t>لفية الحديث»:</w:t>
      </w:r>
    </w:p>
    <w:p w:rsidR="003C4332" w:rsidRPr="00221C47" w:rsidRDefault="003C4332" w:rsidP="00221C47">
      <w:pPr>
        <w:pStyle w:val="a8"/>
        <w:spacing w:line="240" w:lineRule="auto"/>
        <w:rPr>
          <w:rFonts w:cs="B Lotus"/>
          <w:szCs w:val="28"/>
          <w:rtl/>
        </w:rPr>
      </w:pPr>
      <w:r w:rsidRPr="00221C47">
        <w:rPr>
          <w:rFonts w:cs="B Lotus" w:hint="cs"/>
          <w:szCs w:val="28"/>
          <w:rtl/>
        </w:rPr>
        <w:t>اين كتاب، نگارش يافته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محمد بن عبدالرحمن سخاوي</w:t>
      </w:r>
      <w:r w:rsidRPr="00221C47">
        <w:rPr>
          <w:rFonts w:cs="B Lotus" w:hint="cs"/>
          <w:szCs w:val="28"/>
          <w:rtl/>
        </w:rPr>
        <w:t>» [متوفي 902 ه‍</w:t>
      </w:r>
      <w:r w:rsidR="00381482">
        <w:rPr>
          <w:rFonts w:cs="B Lotus" w:hint="cs"/>
          <w:szCs w:val="28"/>
          <w:rtl/>
        </w:rPr>
        <w:t>.</w:t>
      </w:r>
      <w:r w:rsidRPr="00221C47">
        <w:rPr>
          <w:rFonts w:cs="B Lotus" w:hint="cs"/>
          <w:szCs w:val="28"/>
          <w:rtl/>
        </w:rPr>
        <w:t xml:space="preserve"> ق]، و شرح «الفية العراقي»</w:t>
      </w:r>
      <w:r w:rsidR="002C1BA0" w:rsidRPr="00221C47">
        <w:rPr>
          <w:rFonts w:cs="B Lotus" w:hint="cs"/>
          <w:szCs w:val="28"/>
          <w:rtl/>
        </w:rPr>
        <w:t xml:space="preserve"> مي‌</w:t>
      </w:r>
      <w:r w:rsidRPr="00221C47">
        <w:rPr>
          <w:rFonts w:cs="B Lotus" w:hint="cs"/>
          <w:szCs w:val="28"/>
          <w:rtl/>
        </w:rPr>
        <w:t>باشد</w:t>
      </w:r>
      <w:r w:rsidR="00B81B99" w:rsidRPr="00221C47">
        <w:rPr>
          <w:rFonts w:cs="B Lotus" w:hint="cs"/>
          <w:szCs w:val="28"/>
          <w:rtl/>
        </w:rPr>
        <w:t>؛</w:t>
      </w:r>
      <w:r w:rsidRPr="00221C47">
        <w:rPr>
          <w:rFonts w:cs="B Lotus" w:hint="cs"/>
          <w:szCs w:val="28"/>
          <w:rtl/>
        </w:rPr>
        <w:t xml:space="preserve"> و اين كتاب، از كارآمدترين و بهترين شروحات «الفية العراقي» به شمار</w:t>
      </w:r>
      <w:r w:rsidR="002C1BA0" w:rsidRPr="00221C47">
        <w:rPr>
          <w:rFonts w:cs="B Lotus" w:hint="cs"/>
          <w:szCs w:val="28"/>
          <w:rtl/>
        </w:rPr>
        <w:t xml:space="preserve"> مي‌</w:t>
      </w:r>
      <w:r w:rsidRPr="00221C47">
        <w:rPr>
          <w:rFonts w:cs="B Lotus" w:hint="cs"/>
          <w:szCs w:val="28"/>
          <w:rtl/>
        </w:rPr>
        <w:t>آيد.</w:t>
      </w:r>
    </w:p>
    <w:p w:rsidR="003C4332" w:rsidRDefault="001665E3" w:rsidP="001665E3">
      <w:pPr>
        <w:pStyle w:val="af0"/>
        <w:rPr>
          <w:rtl/>
        </w:rPr>
      </w:pPr>
      <w:r>
        <w:rPr>
          <w:rFonts w:hint="cs"/>
          <w:rtl/>
        </w:rPr>
        <w:t xml:space="preserve">13- «نُخبة الفِكر في مصطلح </w:t>
      </w:r>
      <w:r w:rsidR="00C36337">
        <w:rPr>
          <w:rFonts w:hint="cs"/>
          <w:rtl/>
        </w:rPr>
        <w:t>هل ال</w:t>
      </w:r>
      <w:r>
        <w:rPr>
          <w:rFonts w:hint="cs"/>
          <w:rtl/>
        </w:rPr>
        <w:t>أ</w:t>
      </w:r>
      <w:r w:rsidR="00C36337">
        <w:rPr>
          <w:rFonts w:hint="cs"/>
          <w:rtl/>
        </w:rPr>
        <w:t>َثر»:</w:t>
      </w:r>
    </w:p>
    <w:p w:rsidR="00C36337" w:rsidRPr="00221C47" w:rsidRDefault="00C36337" w:rsidP="00221C47">
      <w:pPr>
        <w:pStyle w:val="a8"/>
        <w:spacing w:line="240" w:lineRule="auto"/>
        <w:rPr>
          <w:rFonts w:cs="B Lotus"/>
          <w:szCs w:val="28"/>
          <w:rtl/>
        </w:rPr>
      </w:pPr>
      <w:r w:rsidRPr="00221C47">
        <w:rPr>
          <w:rFonts w:cs="B Lotus" w:hint="cs"/>
          <w:szCs w:val="28"/>
          <w:rtl/>
        </w:rPr>
        <w:t>اين كتاب توسط «</w:t>
      </w:r>
      <w:r w:rsidRPr="00221C47">
        <w:rPr>
          <w:rStyle w:val="Char"/>
          <w:rFonts w:cs="B Lotus" w:hint="cs"/>
          <w:szCs w:val="28"/>
          <w:rtl/>
        </w:rPr>
        <w:t>حافظ ابن حجر عسقلاني</w:t>
      </w:r>
      <w:r w:rsidRPr="00221C47">
        <w:rPr>
          <w:rFonts w:cs="B Lotus" w:hint="cs"/>
          <w:szCs w:val="28"/>
          <w:rtl/>
        </w:rPr>
        <w:t>» [متوفي 852 ه‍</w:t>
      </w:r>
      <w:r w:rsidR="00381482">
        <w:rPr>
          <w:rFonts w:cs="B Lotus" w:hint="cs"/>
          <w:szCs w:val="28"/>
          <w:rtl/>
        </w:rPr>
        <w:t>.</w:t>
      </w:r>
      <w:r w:rsidRPr="00221C47">
        <w:rPr>
          <w:rFonts w:cs="B Lotus" w:hint="cs"/>
          <w:szCs w:val="28"/>
          <w:rtl/>
        </w:rPr>
        <w:t xml:space="preserve"> ق] به رشته</w:t>
      </w:r>
      <w:r w:rsidR="002C1BA0" w:rsidRPr="00221C47">
        <w:rPr>
          <w:rFonts w:cs="B Lotus" w:hint="cs"/>
          <w:szCs w:val="28"/>
          <w:rtl/>
        </w:rPr>
        <w:t xml:space="preserve">‌ي </w:t>
      </w:r>
      <w:r w:rsidRPr="00221C47">
        <w:rPr>
          <w:rFonts w:cs="B Lotus" w:hint="cs"/>
          <w:szCs w:val="28"/>
          <w:rtl/>
        </w:rPr>
        <w:t>تحرير درآمده است كه جُستاري كوچك و بسيار مختصر و فشرده و گزيده و موجز</w:t>
      </w:r>
      <w:r w:rsidR="002C1BA0" w:rsidRPr="00221C47">
        <w:rPr>
          <w:rFonts w:cs="B Lotus" w:hint="cs"/>
          <w:szCs w:val="28"/>
          <w:rtl/>
        </w:rPr>
        <w:t xml:space="preserve"> مي‌</w:t>
      </w:r>
      <w:r w:rsidRPr="00221C47">
        <w:rPr>
          <w:rFonts w:cs="B Lotus" w:hint="cs"/>
          <w:szCs w:val="28"/>
          <w:rtl/>
        </w:rPr>
        <w:t>باشد؛ ولي با وجود اين از مفيدترين و ارزنده‌ترين كتابهاي مختصر</w:t>
      </w:r>
      <w:r w:rsidR="00C066F7" w:rsidRPr="00221C47">
        <w:rPr>
          <w:rFonts w:cs="B Lotus" w:hint="cs"/>
          <w:szCs w:val="28"/>
          <w:rtl/>
        </w:rPr>
        <w:t>،</w:t>
      </w:r>
      <w:r w:rsidRPr="00221C47">
        <w:rPr>
          <w:rFonts w:cs="B Lotus" w:hint="cs"/>
          <w:szCs w:val="28"/>
          <w:rtl/>
        </w:rPr>
        <w:t xml:space="preserve"> و از بهترين و برترين كتابهاي مختصر از لحاظ ترتيب و ساماندهي و نظم و آراستگي</w:t>
      </w:r>
      <w:r w:rsidR="002C1BA0" w:rsidRPr="00221C47">
        <w:rPr>
          <w:rFonts w:cs="B Lotus" w:hint="cs"/>
          <w:szCs w:val="28"/>
          <w:rtl/>
        </w:rPr>
        <w:t xml:space="preserve"> مي‌</w:t>
      </w:r>
      <w:r w:rsidRPr="00221C47">
        <w:rPr>
          <w:rFonts w:cs="B Lotus" w:hint="cs"/>
          <w:szCs w:val="28"/>
          <w:rtl/>
        </w:rPr>
        <w:t>باشد</w:t>
      </w:r>
      <w:r w:rsidR="00C066F7" w:rsidRPr="00221C47">
        <w:rPr>
          <w:rFonts w:cs="B Lotus" w:hint="cs"/>
          <w:szCs w:val="28"/>
          <w:rtl/>
        </w:rPr>
        <w:t>؛</w:t>
      </w:r>
      <w:r w:rsidRPr="00221C47">
        <w:rPr>
          <w:rFonts w:cs="B Lotus" w:hint="cs"/>
          <w:szCs w:val="28"/>
          <w:rtl/>
        </w:rPr>
        <w:t xml:space="preserve"> و نويسنده</w:t>
      </w:r>
      <w:r w:rsidR="002C1BA0" w:rsidRPr="00221C47">
        <w:rPr>
          <w:rFonts w:cs="B Lotus" w:hint="cs"/>
          <w:szCs w:val="28"/>
          <w:rtl/>
        </w:rPr>
        <w:t xml:space="preserve">‌ي </w:t>
      </w:r>
      <w:r w:rsidRPr="00221C47">
        <w:rPr>
          <w:rFonts w:cs="B Lotus" w:hint="cs"/>
          <w:szCs w:val="28"/>
          <w:rtl/>
        </w:rPr>
        <w:t>كتاب [ابن‌حجر عسقلاني] در ترتيب و ساماندهي و تقسيم و طبقه‌بندي كتاب، شيوه</w:t>
      </w:r>
      <w:r w:rsidR="0084759D" w:rsidRPr="00221C47">
        <w:rPr>
          <w:rFonts w:cs="B Lotus" w:hint="cs"/>
          <w:szCs w:val="28"/>
          <w:rtl/>
        </w:rPr>
        <w:t xml:space="preserve">‌اي </w:t>
      </w:r>
      <w:r w:rsidRPr="00221C47">
        <w:rPr>
          <w:rFonts w:cs="B Lotus" w:hint="cs"/>
          <w:szCs w:val="28"/>
          <w:rtl/>
        </w:rPr>
        <w:t>را ابداع و طرح‌ريزي نموده و اسلوبي را اختراع كرده و آفريده كه هيچ كس در اين زمينه بر او پيشي نگرفته و برتري نيافته است.</w:t>
      </w:r>
    </w:p>
    <w:p w:rsidR="00C36337" w:rsidRPr="00221C47" w:rsidRDefault="00C36337" w:rsidP="00221C47">
      <w:pPr>
        <w:pStyle w:val="a8"/>
        <w:spacing w:line="240" w:lineRule="auto"/>
        <w:rPr>
          <w:rFonts w:cs="B Lotus"/>
          <w:szCs w:val="28"/>
          <w:rtl/>
        </w:rPr>
      </w:pPr>
      <w:r w:rsidRPr="00221C47">
        <w:rPr>
          <w:rFonts w:cs="B Lotus" w:hint="cs"/>
          <w:szCs w:val="28"/>
          <w:rtl/>
        </w:rPr>
        <w:t>و نويسنده</w:t>
      </w:r>
      <w:r w:rsidR="002C1BA0" w:rsidRPr="00221C47">
        <w:rPr>
          <w:rFonts w:cs="B Lotus" w:hint="cs"/>
          <w:szCs w:val="28"/>
          <w:rtl/>
        </w:rPr>
        <w:t xml:space="preserve">‌ي </w:t>
      </w:r>
      <w:r w:rsidRPr="00221C47">
        <w:rPr>
          <w:rFonts w:cs="B Lotus" w:hint="cs"/>
          <w:szCs w:val="28"/>
          <w:rtl/>
        </w:rPr>
        <w:t xml:space="preserve">كتاب، اين اثر را با شرحي كه آن را </w:t>
      </w:r>
      <w:r w:rsidRPr="00434163">
        <w:rPr>
          <w:rStyle w:val="Charf1"/>
          <w:rtl/>
        </w:rPr>
        <w:t xml:space="preserve">«نزهة النظر» </w:t>
      </w:r>
      <w:r w:rsidRPr="00221C47">
        <w:rPr>
          <w:rFonts w:cs="B Lotus" w:hint="cs"/>
          <w:szCs w:val="28"/>
          <w:rtl/>
        </w:rPr>
        <w:t xml:space="preserve">نام نهاده، شرح نموده است، همچنانكه غير او نيز </w:t>
      </w:r>
      <w:r w:rsidR="008642EC" w:rsidRPr="00221C47">
        <w:rPr>
          <w:rFonts w:cs="B Lotus" w:hint="cs"/>
          <w:szCs w:val="28"/>
          <w:rtl/>
        </w:rPr>
        <w:t>به شرح و توضيح اين كتاب پرداخته‌اند [و شروحاتي را بر آن به رشته</w:t>
      </w:r>
      <w:r w:rsidR="002C1BA0" w:rsidRPr="00221C47">
        <w:rPr>
          <w:rFonts w:cs="B Lotus" w:hint="cs"/>
          <w:szCs w:val="28"/>
          <w:rtl/>
        </w:rPr>
        <w:t xml:space="preserve">‌ي </w:t>
      </w:r>
      <w:r w:rsidR="008642EC" w:rsidRPr="00221C47">
        <w:rPr>
          <w:rFonts w:cs="B Lotus" w:hint="cs"/>
          <w:szCs w:val="28"/>
          <w:rtl/>
        </w:rPr>
        <w:t>تحرير درآورده‌اند].</w:t>
      </w:r>
    </w:p>
    <w:p w:rsidR="008642EC" w:rsidRDefault="008642EC" w:rsidP="0048361D">
      <w:pPr>
        <w:pStyle w:val="af0"/>
        <w:rPr>
          <w:rtl/>
        </w:rPr>
      </w:pPr>
      <w:r>
        <w:rPr>
          <w:rFonts w:hint="cs"/>
          <w:rtl/>
        </w:rPr>
        <w:t>14- «المنظومة البيقونية»:</w:t>
      </w:r>
    </w:p>
    <w:p w:rsidR="008642EC" w:rsidRPr="00221C47" w:rsidRDefault="008642EC" w:rsidP="00221C47">
      <w:pPr>
        <w:pStyle w:val="a8"/>
        <w:spacing w:line="240" w:lineRule="auto"/>
        <w:rPr>
          <w:rFonts w:cs="B Lotus"/>
          <w:szCs w:val="28"/>
          <w:rtl/>
        </w:rPr>
      </w:pPr>
      <w:r w:rsidRPr="00221C47">
        <w:rPr>
          <w:rFonts w:cs="B Lotus" w:hint="cs"/>
          <w:szCs w:val="28"/>
          <w:rtl/>
        </w:rPr>
        <w:t>اين كتاب، نگارش يافته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عمر بن محمد بيقوني</w:t>
      </w:r>
      <w:r w:rsidRPr="00221C47">
        <w:rPr>
          <w:rFonts w:cs="B Lotus" w:hint="cs"/>
          <w:szCs w:val="28"/>
          <w:rtl/>
        </w:rPr>
        <w:t xml:space="preserve">» [متوفي 1080 </w:t>
      </w:r>
      <w:r w:rsidR="00B412F3" w:rsidRPr="00221C47">
        <w:rPr>
          <w:rFonts w:cs="B Lotus" w:hint="cs"/>
          <w:szCs w:val="28"/>
          <w:rtl/>
        </w:rPr>
        <w:t>ه‍</w:t>
      </w:r>
      <w:r w:rsidR="00381482">
        <w:rPr>
          <w:rFonts w:cs="B Lotus" w:hint="cs"/>
          <w:szCs w:val="28"/>
          <w:rtl/>
        </w:rPr>
        <w:t>.</w:t>
      </w:r>
      <w:r w:rsidR="00B412F3" w:rsidRPr="00221C47">
        <w:rPr>
          <w:rFonts w:cs="B Lotus" w:hint="cs"/>
          <w:szCs w:val="28"/>
          <w:rtl/>
        </w:rPr>
        <w:t xml:space="preserve"> ق] و از جمله</w:t>
      </w:r>
      <w:r w:rsidR="002C1BA0" w:rsidRPr="00221C47">
        <w:rPr>
          <w:rFonts w:cs="B Lotus" w:hint="cs"/>
          <w:szCs w:val="28"/>
          <w:rtl/>
        </w:rPr>
        <w:t xml:space="preserve">‌ي </w:t>
      </w:r>
      <w:r w:rsidR="00B412F3" w:rsidRPr="00221C47">
        <w:rPr>
          <w:rFonts w:cs="B Lotus" w:hint="cs"/>
          <w:szCs w:val="28"/>
          <w:rtl/>
        </w:rPr>
        <w:t>منظومه</w:t>
      </w:r>
      <w:r w:rsidR="002C1BA0" w:rsidRPr="00221C47">
        <w:rPr>
          <w:rFonts w:cs="B Lotus" w:hint="cs"/>
          <w:szCs w:val="28"/>
          <w:rtl/>
        </w:rPr>
        <w:t xml:space="preserve">‌هاي </w:t>
      </w:r>
      <w:r w:rsidR="00B412F3" w:rsidRPr="00221C47">
        <w:rPr>
          <w:rFonts w:cs="B Lotus" w:hint="cs"/>
          <w:szCs w:val="28"/>
          <w:rtl/>
        </w:rPr>
        <w:t>مختصر و موجز است</w:t>
      </w:r>
      <w:r w:rsidR="00C066F7" w:rsidRPr="00221C47">
        <w:rPr>
          <w:rFonts w:cs="B Lotus" w:hint="cs"/>
          <w:szCs w:val="28"/>
          <w:rtl/>
        </w:rPr>
        <w:t>؛</w:t>
      </w:r>
      <w:r w:rsidR="00B412F3" w:rsidRPr="00221C47">
        <w:rPr>
          <w:rFonts w:cs="B Lotus" w:hint="cs"/>
          <w:szCs w:val="28"/>
          <w:rtl/>
        </w:rPr>
        <w:t xml:space="preserve"> به دليل اينكه شمار</w:t>
      </w:r>
      <w:r w:rsidR="00C066F7" w:rsidRPr="00221C47">
        <w:rPr>
          <w:rFonts w:cs="B Lotus" w:hint="cs"/>
          <w:szCs w:val="28"/>
          <w:rtl/>
        </w:rPr>
        <w:t xml:space="preserve"> </w:t>
      </w:r>
      <w:r w:rsidR="00B412F3" w:rsidRPr="00221C47">
        <w:rPr>
          <w:rFonts w:cs="B Lotus" w:hint="cs"/>
          <w:szCs w:val="28"/>
          <w:rtl/>
        </w:rPr>
        <w:t>ابياتش از 34 بيت فراتر</w:t>
      </w:r>
      <w:r w:rsidR="002C1BA0" w:rsidRPr="00221C47">
        <w:rPr>
          <w:rFonts w:cs="B Lotus" w:hint="cs"/>
          <w:szCs w:val="28"/>
          <w:rtl/>
        </w:rPr>
        <w:t xml:space="preserve"> نمي‌</w:t>
      </w:r>
      <w:r w:rsidR="00B412F3" w:rsidRPr="00221C47">
        <w:rPr>
          <w:rFonts w:cs="B Lotus" w:hint="cs"/>
          <w:szCs w:val="28"/>
          <w:rtl/>
        </w:rPr>
        <w:t>رود؛ و با وجود اين، باز هم اين كتاب، از زمره</w:t>
      </w:r>
      <w:r w:rsidR="002C1BA0" w:rsidRPr="00221C47">
        <w:rPr>
          <w:rFonts w:cs="B Lotus" w:hint="cs"/>
          <w:szCs w:val="28"/>
          <w:rtl/>
        </w:rPr>
        <w:t xml:space="preserve">‌ي </w:t>
      </w:r>
      <w:r w:rsidR="00B412F3" w:rsidRPr="00221C47">
        <w:rPr>
          <w:rFonts w:cs="B Lotus" w:hint="cs"/>
          <w:szCs w:val="28"/>
          <w:rtl/>
        </w:rPr>
        <w:t>كتابهاي مختصر</w:t>
      </w:r>
      <w:r w:rsidR="00C066F7" w:rsidRPr="00221C47">
        <w:rPr>
          <w:rFonts w:cs="B Lotus" w:hint="cs"/>
          <w:szCs w:val="28"/>
          <w:rtl/>
        </w:rPr>
        <w:t>ِ</w:t>
      </w:r>
      <w:r w:rsidR="00B412F3" w:rsidRPr="00221C47">
        <w:rPr>
          <w:rFonts w:cs="B Lotus" w:hint="cs"/>
          <w:szCs w:val="28"/>
          <w:rtl/>
        </w:rPr>
        <w:t xml:space="preserve"> مفيد و ارزنده، و مشهور و معروف به شمار</w:t>
      </w:r>
      <w:r w:rsidR="002C1BA0" w:rsidRPr="00221C47">
        <w:rPr>
          <w:rFonts w:cs="B Lotus" w:hint="cs"/>
          <w:szCs w:val="28"/>
          <w:rtl/>
        </w:rPr>
        <w:t xml:space="preserve"> مي‌</w:t>
      </w:r>
      <w:r w:rsidR="00B412F3" w:rsidRPr="00221C47">
        <w:rPr>
          <w:rFonts w:cs="B Lotus" w:hint="cs"/>
          <w:szCs w:val="28"/>
          <w:rtl/>
        </w:rPr>
        <w:t>آيد كه بر آن</w:t>
      </w:r>
      <w:r w:rsidR="00096D6E" w:rsidRPr="00221C47">
        <w:rPr>
          <w:rFonts w:cs="B Lotus" w:hint="cs"/>
          <w:szCs w:val="28"/>
          <w:rtl/>
        </w:rPr>
        <w:t>،</w:t>
      </w:r>
      <w:r w:rsidR="00B412F3" w:rsidRPr="00221C47">
        <w:rPr>
          <w:rFonts w:cs="B Lotus" w:hint="cs"/>
          <w:szCs w:val="28"/>
          <w:rtl/>
        </w:rPr>
        <w:t xml:space="preserve"> شروحات متعدد و گوناگوني به رشته</w:t>
      </w:r>
      <w:r w:rsidR="002C1BA0" w:rsidRPr="00221C47">
        <w:rPr>
          <w:rFonts w:cs="B Lotus" w:hint="cs"/>
          <w:szCs w:val="28"/>
          <w:rtl/>
        </w:rPr>
        <w:t xml:space="preserve">‌ي </w:t>
      </w:r>
      <w:r w:rsidR="00B412F3" w:rsidRPr="00221C47">
        <w:rPr>
          <w:rFonts w:cs="B Lotus" w:hint="cs"/>
          <w:szCs w:val="28"/>
          <w:rtl/>
        </w:rPr>
        <w:t>تحرير درآمده است.</w:t>
      </w:r>
    </w:p>
    <w:p w:rsidR="00B412F3" w:rsidRDefault="00B412F3" w:rsidP="0048361D">
      <w:pPr>
        <w:pStyle w:val="af0"/>
        <w:rPr>
          <w:rtl/>
        </w:rPr>
      </w:pPr>
      <w:r>
        <w:rPr>
          <w:rFonts w:hint="cs"/>
          <w:rtl/>
        </w:rPr>
        <w:t>15- «قواعد التحديث»:</w:t>
      </w:r>
    </w:p>
    <w:p w:rsidR="00B412F3" w:rsidRPr="00221C47" w:rsidRDefault="00B412F3" w:rsidP="00221C47">
      <w:pPr>
        <w:pStyle w:val="a8"/>
        <w:spacing w:line="240" w:lineRule="auto"/>
        <w:rPr>
          <w:rFonts w:cs="B Lotus"/>
          <w:szCs w:val="28"/>
          <w:rtl/>
        </w:rPr>
      </w:pPr>
      <w:r w:rsidRPr="00221C47">
        <w:rPr>
          <w:rFonts w:cs="B Lotus" w:hint="cs"/>
          <w:szCs w:val="28"/>
          <w:rtl/>
        </w:rPr>
        <w:t>اين كتاب، توسط «</w:t>
      </w:r>
      <w:r w:rsidRPr="00221C47">
        <w:rPr>
          <w:rStyle w:val="Char"/>
          <w:rFonts w:cs="B Lotus" w:hint="cs"/>
          <w:szCs w:val="28"/>
          <w:rtl/>
        </w:rPr>
        <w:t>محمد جمال الدين قاسمي</w:t>
      </w:r>
      <w:r w:rsidRPr="00221C47">
        <w:rPr>
          <w:rFonts w:cs="B Lotus" w:hint="cs"/>
          <w:szCs w:val="28"/>
          <w:rtl/>
        </w:rPr>
        <w:t>» [متوفي 1332 ه‍</w:t>
      </w:r>
      <w:r w:rsidR="00381482">
        <w:rPr>
          <w:rFonts w:cs="B Lotus" w:hint="cs"/>
          <w:szCs w:val="28"/>
          <w:rtl/>
        </w:rPr>
        <w:t>.</w:t>
      </w:r>
      <w:r w:rsidRPr="00221C47">
        <w:rPr>
          <w:rFonts w:cs="B Lotus" w:hint="cs"/>
          <w:szCs w:val="28"/>
          <w:rtl/>
        </w:rPr>
        <w:t xml:space="preserve"> ق] نگاشته شده است و اثري مفيد و سودمند و ارزنده و نافع به شمار</w:t>
      </w:r>
      <w:r w:rsidR="002C1BA0" w:rsidRPr="00221C47">
        <w:rPr>
          <w:rFonts w:cs="B Lotus" w:hint="cs"/>
          <w:szCs w:val="28"/>
          <w:rtl/>
        </w:rPr>
        <w:t xml:space="preserve"> مي‌</w:t>
      </w:r>
      <w:r w:rsidRPr="00221C47">
        <w:rPr>
          <w:rFonts w:cs="B Lotus" w:hint="cs"/>
          <w:szCs w:val="28"/>
          <w:rtl/>
        </w:rPr>
        <w:t>آيد.</w:t>
      </w:r>
    </w:p>
    <w:p w:rsidR="00B412F3" w:rsidRDefault="00B412F3" w:rsidP="00221C47">
      <w:pPr>
        <w:pStyle w:val="a8"/>
        <w:spacing w:line="240" w:lineRule="auto"/>
        <w:rPr>
          <w:rFonts w:cs="B Lotus"/>
          <w:szCs w:val="28"/>
          <w:rtl/>
        </w:rPr>
      </w:pPr>
      <w:r w:rsidRPr="00221C47">
        <w:rPr>
          <w:rFonts w:cs="B Lotus" w:hint="cs"/>
          <w:szCs w:val="28"/>
          <w:rtl/>
        </w:rPr>
        <w:t>و در اين عرصه [عرصه</w:t>
      </w:r>
      <w:r w:rsidR="002C1BA0" w:rsidRPr="00221C47">
        <w:rPr>
          <w:rFonts w:cs="B Lotus" w:hint="cs"/>
          <w:szCs w:val="28"/>
          <w:rtl/>
        </w:rPr>
        <w:t xml:space="preserve">‌ي </w:t>
      </w:r>
      <w:r w:rsidRPr="00221C47">
        <w:rPr>
          <w:rFonts w:cs="B Lotus" w:hint="cs"/>
          <w:szCs w:val="28"/>
          <w:rtl/>
        </w:rPr>
        <w:t>علم مصطلح الحديث]</w:t>
      </w:r>
      <w:r w:rsidR="00096D6E" w:rsidRPr="00221C47">
        <w:rPr>
          <w:rFonts w:cs="B Lotus" w:hint="cs"/>
          <w:szCs w:val="28"/>
          <w:rtl/>
        </w:rPr>
        <w:t>،</w:t>
      </w:r>
      <w:r w:rsidRPr="00221C47">
        <w:rPr>
          <w:rFonts w:cs="B Lotus" w:hint="cs"/>
          <w:szCs w:val="28"/>
          <w:rtl/>
        </w:rPr>
        <w:t xml:space="preserve"> كتابهاي فراوان ديگري نيز وجود دارد </w:t>
      </w:r>
      <w:r w:rsidR="00AA5B03" w:rsidRPr="00221C47">
        <w:rPr>
          <w:rFonts w:cs="B Lotus" w:hint="cs"/>
          <w:szCs w:val="28"/>
          <w:rtl/>
        </w:rPr>
        <w:t>كه ذكر همه</w:t>
      </w:r>
      <w:r w:rsidR="002C1BA0" w:rsidRPr="00221C47">
        <w:rPr>
          <w:rFonts w:cs="B Lotus" w:hint="cs"/>
          <w:szCs w:val="28"/>
          <w:rtl/>
        </w:rPr>
        <w:t xml:space="preserve">‌ي </w:t>
      </w:r>
      <w:r w:rsidR="00AA5B03" w:rsidRPr="00221C47">
        <w:rPr>
          <w:rFonts w:cs="B Lotus" w:hint="cs"/>
          <w:szCs w:val="28"/>
          <w:rtl/>
        </w:rPr>
        <w:t>آنها [از حوصله</w:t>
      </w:r>
      <w:r w:rsidR="002C1BA0" w:rsidRPr="00221C47">
        <w:rPr>
          <w:rFonts w:cs="B Lotus" w:hint="cs"/>
          <w:szCs w:val="28"/>
          <w:rtl/>
        </w:rPr>
        <w:t xml:space="preserve">‌ي </w:t>
      </w:r>
      <w:r w:rsidR="00AA5B03" w:rsidRPr="00221C47">
        <w:rPr>
          <w:rFonts w:cs="B Lotus" w:hint="cs"/>
          <w:szCs w:val="28"/>
          <w:rtl/>
        </w:rPr>
        <w:t>اين مختصر بيرون است و بيان همه</w:t>
      </w:r>
      <w:r w:rsidR="002C1BA0" w:rsidRPr="00221C47">
        <w:rPr>
          <w:rFonts w:cs="B Lotus" w:hint="cs"/>
          <w:szCs w:val="28"/>
          <w:rtl/>
        </w:rPr>
        <w:t xml:space="preserve">‌ي </w:t>
      </w:r>
      <w:r w:rsidR="00AA5B03" w:rsidRPr="00221C47">
        <w:rPr>
          <w:rFonts w:cs="B Lotus" w:hint="cs"/>
          <w:szCs w:val="28"/>
          <w:rtl/>
        </w:rPr>
        <w:t>آنها] به درازا</w:t>
      </w:r>
      <w:r w:rsidR="002C1BA0" w:rsidRPr="00221C47">
        <w:rPr>
          <w:rFonts w:cs="B Lotus" w:hint="cs"/>
          <w:szCs w:val="28"/>
          <w:rtl/>
        </w:rPr>
        <w:t xml:space="preserve"> مي‌</w:t>
      </w:r>
      <w:r w:rsidR="00AA5B03" w:rsidRPr="00221C47">
        <w:rPr>
          <w:rFonts w:cs="B Lotus" w:hint="cs"/>
          <w:szCs w:val="28"/>
          <w:rtl/>
        </w:rPr>
        <w:t>كشد؛ و من نيز [در اين مختصر، فقط] به بيان مشهورترين كتابها[يي كه در عرصه</w:t>
      </w:r>
      <w:r w:rsidR="002C1BA0" w:rsidRPr="00221C47">
        <w:rPr>
          <w:rFonts w:cs="B Lotus" w:hint="cs"/>
          <w:szCs w:val="28"/>
          <w:rtl/>
        </w:rPr>
        <w:t xml:space="preserve">‌ي </w:t>
      </w:r>
      <w:r w:rsidR="00AA5B03" w:rsidRPr="00221C47">
        <w:rPr>
          <w:rFonts w:cs="B Lotus" w:hint="cs"/>
          <w:szCs w:val="28"/>
          <w:rtl/>
        </w:rPr>
        <w:t>علم مصطلح الحديث نگاشته شده‌اند] اكتفا نموده‌ام</w:t>
      </w:r>
      <w:r w:rsidR="00096D6E" w:rsidRPr="00221C47">
        <w:rPr>
          <w:rFonts w:cs="B Lotus" w:hint="cs"/>
          <w:szCs w:val="28"/>
          <w:rtl/>
        </w:rPr>
        <w:t>؛</w:t>
      </w:r>
      <w:r w:rsidR="00AA5B03" w:rsidRPr="00221C47">
        <w:rPr>
          <w:rFonts w:cs="B Lotus" w:hint="cs"/>
          <w:szCs w:val="28"/>
          <w:rtl/>
        </w:rPr>
        <w:t xml:space="preserve"> و خداوند متعال به تمام علماء و صاحب‌نظران اسلامي [كه در اين راستا تلاشهاي</w:t>
      </w:r>
      <w:r w:rsidR="002C1BA0" w:rsidRPr="00221C47">
        <w:rPr>
          <w:rFonts w:cs="B Lotus" w:hint="cs"/>
          <w:szCs w:val="28"/>
          <w:rtl/>
        </w:rPr>
        <w:t xml:space="preserve"> بي‌</w:t>
      </w:r>
      <w:r w:rsidR="00AA5B03" w:rsidRPr="00221C47">
        <w:rPr>
          <w:rFonts w:cs="B Lotus" w:hint="cs"/>
          <w:szCs w:val="28"/>
          <w:rtl/>
        </w:rPr>
        <w:t>وقفه و زحمتهاي فراوان كشيده‌اند] از سوي ما و تمام مسلمانان</w:t>
      </w:r>
      <w:r w:rsidR="00096D6E" w:rsidRPr="00221C47">
        <w:rPr>
          <w:rFonts w:cs="B Lotus" w:hint="cs"/>
          <w:szCs w:val="28"/>
          <w:rtl/>
        </w:rPr>
        <w:t>،</w:t>
      </w:r>
      <w:r w:rsidR="00AA5B03" w:rsidRPr="00221C47">
        <w:rPr>
          <w:rFonts w:cs="B Lotus" w:hint="cs"/>
          <w:szCs w:val="28"/>
          <w:rtl/>
        </w:rPr>
        <w:t xml:space="preserve"> بهترين پاداش را عنايت بفرمايد.</w:t>
      </w:r>
    </w:p>
    <w:p w:rsidR="00E07B24" w:rsidRPr="00221C47" w:rsidRDefault="00807F4C" w:rsidP="00EB60A8">
      <w:pPr>
        <w:pStyle w:val="a8"/>
        <w:spacing w:line="240" w:lineRule="auto"/>
        <w:rPr>
          <w:rFonts w:cs="B Lotus"/>
          <w:szCs w:val="28"/>
          <w:rtl/>
        </w:rPr>
      </w:pPr>
      <w:r>
        <w:rPr>
          <w:rFonts w:cs="B Lotus"/>
          <w:szCs w:val="28"/>
          <w:rtl/>
        </w:rPr>
        <w:br w:type="page"/>
      </w:r>
      <w:r w:rsidR="006C3296">
        <w:rPr>
          <w:rFonts w:cs="B Lotus" w:hint="cs"/>
          <w:noProof/>
          <w:szCs w:val="28"/>
          <w:rtl/>
          <w:lang w:bidi="ar-SA"/>
        </w:rPr>
        <w:drawing>
          <wp:anchor distT="0" distB="0" distL="114300" distR="114300" simplePos="0" relativeHeight="251611136" behindDoc="1" locked="0" layoutInCell="1" allowOverlap="1">
            <wp:simplePos x="0" y="0"/>
            <wp:positionH relativeFrom="column">
              <wp:posOffset>664210</wp:posOffset>
            </wp:positionH>
            <wp:positionV relativeFrom="paragraph">
              <wp:posOffset>10795</wp:posOffset>
            </wp:positionV>
            <wp:extent cx="3429000" cy="1667510"/>
            <wp:effectExtent l="0" t="0" r="0" b="889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60A8" w:rsidRPr="00EB60A8" w:rsidRDefault="00EB60A8" w:rsidP="00E015AE">
      <w:pPr>
        <w:rPr>
          <w:rtl/>
        </w:rPr>
      </w:pPr>
    </w:p>
    <w:p w:rsidR="00AA5B03" w:rsidRDefault="006B2CC1" w:rsidP="00141F6B">
      <w:pPr>
        <w:pStyle w:val="af2"/>
        <w:rPr>
          <w:rtl/>
        </w:rPr>
      </w:pPr>
      <w:bookmarkStart w:id="9" w:name="_Toc372825071"/>
      <w:r>
        <w:rPr>
          <w:rFonts w:hint="cs"/>
          <w:rtl/>
        </w:rPr>
        <w:t>تعريفات اولي</w:t>
      </w:r>
      <w:r w:rsidR="00E07B24">
        <w:rPr>
          <w:rFonts w:hint="cs"/>
          <w:rtl/>
        </w:rPr>
        <w:t>ّ</w:t>
      </w:r>
      <w:r>
        <w:rPr>
          <w:rFonts w:hint="cs"/>
          <w:rtl/>
        </w:rPr>
        <w:t>ه</w:t>
      </w:r>
      <w:bookmarkEnd w:id="9"/>
    </w:p>
    <w:p w:rsidR="00E07B24" w:rsidRPr="00221C47" w:rsidRDefault="00E07B24" w:rsidP="00221C47">
      <w:pPr>
        <w:spacing w:line="240" w:lineRule="auto"/>
        <w:rPr>
          <w:rFonts w:cs="B Lotus"/>
          <w:szCs w:val="28"/>
          <w:rtl/>
        </w:rPr>
      </w:pPr>
    </w:p>
    <w:p w:rsidR="00E07B24" w:rsidRPr="00221C47" w:rsidRDefault="00E07B24" w:rsidP="00221C47">
      <w:pPr>
        <w:spacing w:line="240" w:lineRule="auto"/>
        <w:rPr>
          <w:rFonts w:cs="B Lotus"/>
          <w:szCs w:val="28"/>
          <w:rtl/>
        </w:rPr>
      </w:pPr>
    </w:p>
    <w:p w:rsidR="006B2CC1" w:rsidRDefault="006B2CC1" w:rsidP="00EB60A8">
      <w:pPr>
        <w:pStyle w:val="af4"/>
        <w:rPr>
          <w:rtl/>
        </w:rPr>
      </w:pPr>
      <w:r>
        <w:rPr>
          <w:rFonts w:hint="cs"/>
          <w:rtl/>
        </w:rPr>
        <w:t>1- علم مصطلح:</w:t>
      </w:r>
    </w:p>
    <w:p w:rsidR="006B2CC1" w:rsidRPr="00221C47" w:rsidRDefault="006B2CC1" w:rsidP="00807F4C">
      <w:pPr>
        <w:pStyle w:val="a8"/>
        <w:spacing w:line="240" w:lineRule="auto"/>
        <w:rPr>
          <w:rFonts w:cs="B Lotus"/>
          <w:szCs w:val="28"/>
          <w:rtl/>
        </w:rPr>
      </w:pPr>
      <w:r w:rsidRPr="00221C47">
        <w:rPr>
          <w:rStyle w:val="Char"/>
          <w:rFonts w:cs="B Lotus" w:hint="cs"/>
          <w:szCs w:val="28"/>
          <w:rtl/>
        </w:rPr>
        <w:t>علم مصطلح</w:t>
      </w:r>
      <w:r w:rsidRPr="00221C47">
        <w:rPr>
          <w:rFonts w:cs="B Lotus" w:hint="cs"/>
          <w:szCs w:val="28"/>
          <w:rtl/>
        </w:rPr>
        <w:t xml:space="preserve"> عبارت است از</w:t>
      </w:r>
      <w:r w:rsidR="00437263" w:rsidRPr="00221C47">
        <w:rPr>
          <w:rFonts w:cs="B Lotus" w:hint="cs"/>
          <w:szCs w:val="28"/>
          <w:rtl/>
        </w:rPr>
        <w:t>:</w:t>
      </w:r>
      <w:r w:rsidRPr="00221C47">
        <w:rPr>
          <w:rFonts w:cs="B Lotus" w:hint="cs"/>
          <w:szCs w:val="28"/>
          <w:rtl/>
        </w:rPr>
        <w:t xml:space="preserve"> «</w:t>
      </w:r>
      <w:r w:rsidR="00807F4C" w:rsidRPr="00434163">
        <w:rPr>
          <w:rStyle w:val="Charf1"/>
          <w:rFonts w:hint="cs"/>
          <w:rtl/>
        </w:rPr>
        <w:t>علمٌ بأصولٍ وقواعدٍ يُعرف بها أحوال السند و</w:t>
      </w:r>
      <w:r w:rsidRPr="00434163">
        <w:rPr>
          <w:rStyle w:val="Charf1"/>
          <w:rFonts w:hint="cs"/>
          <w:rtl/>
        </w:rPr>
        <w:t>المتن من حيث القبول والرّد</w:t>
      </w:r>
      <w:r w:rsidRPr="00221C47">
        <w:rPr>
          <w:rFonts w:cs="B Lotus" w:hint="cs"/>
          <w:szCs w:val="28"/>
          <w:rtl/>
        </w:rPr>
        <w:t>»</w:t>
      </w:r>
      <w:r w:rsidR="008069CD">
        <w:rPr>
          <w:rFonts w:cs="B Lotus" w:hint="cs"/>
          <w:szCs w:val="28"/>
          <w:rtl/>
        </w:rPr>
        <w:t>.</w:t>
      </w:r>
    </w:p>
    <w:p w:rsidR="006B2CC1" w:rsidRPr="00221C47" w:rsidRDefault="006B2CC1" w:rsidP="00221C47">
      <w:pPr>
        <w:pStyle w:val="a8"/>
        <w:spacing w:line="240" w:lineRule="auto"/>
        <w:rPr>
          <w:rFonts w:cs="B Lotus"/>
          <w:szCs w:val="28"/>
          <w:rtl/>
        </w:rPr>
      </w:pPr>
      <w:r w:rsidRPr="00221C47">
        <w:rPr>
          <w:rFonts w:cs="B Lotus" w:hint="cs"/>
          <w:szCs w:val="28"/>
          <w:rtl/>
        </w:rPr>
        <w:t>يعني: اطلاع و آگاهي از اصول و قوانيني كه به وسيله</w:t>
      </w:r>
      <w:r w:rsidR="002C1BA0" w:rsidRPr="00221C47">
        <w:rPr>
          <w:rFonts w:cs="B Lotus" w:hint="cs"/>
          <w:szCs w:val="28"/>
          <w:rtl/>
        </w:rPr>
        <w:t xml:space="preserve">‌ي </w:t>
      </w:r>
      <w:r w:rsidRPr="00221C47">
        <w:rPr>
          <w:rFonts w:cs="B Lotus" w:hint="cs"/>
          <w:szCs w:val="28"/>
          <w:rtl/>
        </w:rPr>
        <w:t>آنها حالات سند و متنِ [حديث]، از حيث پذيرش و ردّ، تشخيص داده</w:t>
      </w:r>
      <w:r w:rsidR="002C1BA0" w:rsidRPr="00221C47">
        <w:rPr>
          <w:rFonts w:cs="B Lotus" w:hint="cs"/>
          <w:szCs w:val="28"/>
          <w:rtl/>
        </w:rPr>
        <w:t xml:space="preserve"> مي‌</w:t>
      </w:r>
      <w:r w:rsidRPr="00221C47">
        <w:rPr>
          <w:rFonts w:cs="B Lotus" w:hint="cs"/>
          <w:szCs w:val="28"/>
          <w:rtl/>
        </w:rPr>
        <w:t>شود.</w:t>
      </w:r>
    </w:p>
    <w:p w:rsidR="006B2CC1" w:rsidRDefault="006B2CC1" w:rsidP="00EB60A8">
      <w:pPr>
        <w:pStyle w:val="af4"/>
        <w:rPr>
          <w:rtl/>
        </w:rPr>
      </w:pPr>
      <w:r>
        <w:rPr>
          <w:rFonts w:hint="cs"/>
          <w:rtl/>
        </w:rPr>
        <w:t>2- موضوع علم مصطلح:</w:t>
      </w:r>
    </w:p>
    <w:p w:rsidR="006B2CC1" w:rsidRPr="00221C47" w:rsidRDefault="006B2CC1" w:rsidP="00221C47">
      <w:pPr>
        <w:pStyle w:val="a8"/>
        <w:spacing w:line="240" w:lineRule="auto"/>
        <w:rPr>
          <w:rFonts w:cs="B Lotus"/>
          <w:szCs w:val="28"/>
          <w:rtl/>
        </w:rPr>
      </w:pPr>
      <w:r w:rsidRPr="00221C47">
        <w:rPr>
          <w:rFonts w:cs="B Lotus" w:hint="cs"/>
          <w:szCs w:val="28"/>
          <w:rtl/>
        </w:rPr>
        <w:t>عبارت است از</w:t>
      </w:r>
      <w:r w:rsidR="00974411" w:rsidRPr="00221C47">
        <w:rPr>
          <w:rFonts w:cs="B Lotus" w:hint="cs"/>
          <w:szCs w:val="28"/>
          <w:rtl/>
        </w:rPr>
        <w:t>:</w:t>
      </w:r>
      <w:r w:rsidRPr="00221C47">
        <w:rPr>
          <w:rFonts w:cs="B Lotus" w:hint="cs"/>
          <w:szCs w:val="28"/>
          <w:rtl/>
        </w:rPr>
        <w:t xml:space="preserve"> «</w:t>
      </w:r>
      <w:r w:rsidRPr="00434163">
        <w:rPr>
          <w:rStyle w:val="Charf1"/>
          <w:rFonts w:hint="cs"/>
          <w:rtl/>
        </w:rPr>
        <w:t>السند</w:t>
      </w:r>
      <w:r w:rsidR="00807F4C" w:rsidRPr="00434163">
        <w:rPr>
          <w:rStyle w:val="Charf1"/>
          <w:rFonts w:hint="cs"/>
          <w:rtl/>
        </w:rPr>
        <w:t xml:space="preserve"> و</w:t>
      </w:r>
      <w:r w:rsidRPr="00434163">
        <w:rPr>
          <w:rStyle w:val="Charf1"/>
          <w:rFonts w:hint="cs"/>
          <w:rtl/>
        </w:rPr>
        <w:t>المتن من حيث القبول</w:t>
      </w:r>
      <w:r w:rsidR="00807F4C" w:rsidRPr="00434163">
        <w:rPr>
          <w:rStyle w:val="Charf1"/>
          <w:rFonts w:hint="cs"/>
          <w:rtl/>
        </w:rPr>
        <w:t xml:space="preserve"> و</w:t>
      </w:r>
      <w:r w:rsidRPr="00434163">
        <w:rPr>
          <w:rStyle w:val="Charf1"/>
          <w:rFonts w:hint="cs"/>
          <w:rtl/>
        </w:rPr>
        <w:t>الرّد</w:t>
      </w:r>
      <w:r w:rsidRPr="00221C47">
        <w:rPr>
          <w:rFonts w:cs="B Lotus" w:hint="cs"/>
          <w:szCs w:val="28"/>
          <w:rtl/>
        </w:rPr>
        <w:t>.»</w:t>
      </w:r>
      <w:r w:rsidR="00867EF8" w:rsidRPr="00221C47">
        <w:rPr>
          <w:rFonts w:cs="B Lotus" w:hint="cs"/>
          <w:szCs w:val="28"/>
          <w:rtl/>
        </w:rPr>
        <w:t>؛</w:t>
      </w:r>
      <w:r w:rsidRPr="00221C47">
        <w:rPr>
          <w:rFonts w:cs="B Lotus" w:hint="cs"/>
          <w:szCs w:val="28"/>
          <w:rtl/>
        </w:rPr>
        <w:t xml:space="preserve"> يعني: سند و متن [حديث] از حيث ردّ و قبول.</w:t>
      </w:r>
    </w:p>
    <w:p w:rsidR="006B2CC1" w:rsidRDefault="00480EAD" w:rsidP="00EB60A8">
      <w:pPr>
        <w:pStyle w:val="af4"/>
        <w:rPr>
          <w:rtl/>
        </w:rPr>
      </w:pPr>
      <w:r>
        <w:rPr>
          <w:rFonts w:hint="cs"/>
          <w:rtl/>
        </w:rPr>
        <w:t>3- فايده</w:t>
      </w:r>
      <w:r w:rsidR="002C1BA0">
        <w:rPr>
          <w:rFonts w:hint="cs"/>
          <w:rtl/>
        </w:rPr>
        <w:t xml:space="preserve">‌ي </w:t>
      </w:r>
      <w:r>
        <w:rPr>
          <w:rFonts w:hint="cs"/>
          <w:rtl/>
        </w:rPr>
        <w:t>علم مصطلح:</w:t>
      </w:r>
    </w:p>
    <w:p w:rsidR="00480EAD" w:rsidRPr="00221C47" w:rsidRDefault="00480EAD" w:rsidP="00221C47">
      <w:pPr>
        <w:pStyle w:val="a8"/>
        <w:spacing w:line="240" w:lineRule="auto"/>
        <w:rPr>
          <w:rFonts w:cs="B Lotus"/>
          <w:szCs w:val="28"/>
          <w:rtl/>
        </w:rPr>
      </w:pPr>
      <w:r w:rsidRPr="00221C47">
        <w:rPr>
          <w:rFonts w:cs="B Lotus" w:hint="cs"/>
          <w:szCs w:val="28"/>
          <w:rtl/>
        </w:rPr>
        <w:t>عبارت</w:t>
      </w:r>
      <w:r w:rsidR="00974411" w:rsidRPr="00221C47">
        <w:rPr>
          <w:rFonts w:cs="B Lotus" w:hint="cs"/>
          <w:szCs w:val="28"/>
          <w:rtl/>
        </w:rPr>
        <w:t xml:space="preserve"> </w:t>
      </w:r>
      <w:r w:rsidRPr="00221C47">
        <w:rPr>
          <w:rFonts w:cs="B Lotus" w:hint="cs"/>
          <w:szCs w:val="28"/>
          <w:rtl/>
        </w:rPr>
        <w:t>است از: «</w:t>
      </w:r>
      <w:r w:rsidR="00807F4C" w:rsidRPr="00434163">
        <w:rPr>
          <w:rStyle w:val="Charf1"/>
          <w:rFonts w:hint="cs"/>
          <w:rtl/>
        </w:rPr>
        <w:t>تمييز الصحيح من السقيم من الأ</w:t>
      </w:r>
      <w:r w:rsidRPr="00434163">
        <w:rPr>
          <w:rStyle w:val="Charf1"/>
          <w:rFonts w:hint="cs"/>
          <w:rtl/>
        </w:rPr>
        <w:t>حاديث</w:t>
      </w:r>
      <w:r w:rsidRPr="00221C47">
        <w:rPr>
          <w:rFonts w:cs="B Lotus" w:hint="cs"/>
          <w:szCs w:val="28"/>
          <w:rtl/>
        </w:rPr>
        <w:t>.»</w:t>
      </w:r>
      <w:r w:rsidR="00867EF8" w:rsidRPr="00221C47">
        <w:rPr>
          <w:rFonts w:cs="B Lotus" w:hint="cs"/>
          <w:szCs w:val="28"/>
          <w:rtl/>
        </w:rPr>
        <w:t>؛</w:t>
      </w:r>
      <w:r w:rsidRPr="00221C47">
        <w:rPr>
          <w:rFonts w:cs="B Lotus" w:hint="cs"/>
          <w:szCs w:val="28"/>
          <w:rtl/>
        </w:rPr>
        <w:t xml:space="preserve"> يعني: تشخيص دادن احاديث صحيح از احاديث ضعيف.</w:t>
      </w:r>
    </w:p>
    <w:p w:rsidR="00480EAD" w:rsidRDefault="00480EAD" w:rsidP="00EB60A8">
      <w:pPr>
        <w:pStyle w:val="af4"/>
        <w:rPr>
          <w:rtl/>
        </w:rPr>
      </w:pPr>
      <w:r>
        <w:rPr>
          <w:rFonts w:hint="cs"/>
          <w:rtl/>
        </w:rPr>
        <w:t>4- حديث:</w:t>
      </w:r>
    </w:p>
    <w:p w:rsidR="00480EAD" w:rsidRPr="00221C47" w:rsidRDefault="00480EAD"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حديث</w:t>
      </w:r>
      <w:r w:rsidRPr="00221C47">
        <w:rPr>
          <w:rFonts w:cs="B Lotus" w:hint="cs"/>
          <w:szCs w:val="28"/>
          <w:rtl/>
        </w:rPr>
        <w:t>» در لغت به معناي «</w:t>
      </w:r>
      <w:r w:rsidRPr="00221C47">
        <w:rPr>
          <w:rStyle w:val="Char"/>
          <w:rFonts w:cs="B Lotus" w:hint="cs"/>
          <w:szCs w:val="28"/>
          <w:rtl/>
        </w:rPr>
        <w:t>جديد</w:t>
      </w:r>
      <w:r w:rsidRPr="00221C47">
        <w:rPr>
          <w:rFonts w:cs="B Lotus" w:hint="cs"/>
          <w:szCs w:val="28"/>
          <w:rtl/>
        </w:rPr>
        <w:t xml:space="preserve">» [تازه و نو] است كه جمع آن </w:t>
      </w:r>
      <w:r w:rsidR="00867EF8" w:rsidRPr="00221C47">
        <w:rPr>
          <w:rFonts w:cs="Times New Roman" w:hint="cs"/>
          <w:szCs w:val="28"/>
          <w:rtl/>
        </w:rPr>
        <w:t> </w:t>
      </w:r>
      <w:r w:rsidR="00867EF8" w:rsidRPr="00221C47">
        <w:rPr>
          <w:rFonts w:cs="B Lotus"/>
          <w:w w:val="150"/>
          <w:szCs w:val="28"/>
          <w:rtl/>
        </w:rPr>
        <w:t>-</w:t>
      </w:r>
      <w:r w:rsidRPr="00221C47">
        <w:rPr>
          <w:rFonts w:cs="B Lotus" w:hint="cs"/>
          <w:szCs w:val="28"/>
          <w:rtl/>
        </w:rPr>
        <w:t>برخلاف قياس</w:t>
      </w:r>
      <w:r w:rsidRPr="00221C47">
        <w:rPr>
          <w:rStyle w:val="FootnoteReference"/>
          <w:rFonts w:cs="B Lotus"/>
          <w:szCs w:val="28"/>
          <w:rtl/>
        </w:rPr>
        <w:footnoteReference w:id="9"/>
      </w:r>
      <w:r w:rsidRPr="00221C47">
        <w:rPr>
          <w:rFonts w:cs="B Lotus" w:hint="cs"/>
          <w:sz w:val="10"/>
          <w:szCs w:val="28"/>
          <w:rtl/>
        </w:rPr>
        <w:t xml:space="preserve"> </w:t>
      </w:r>
      <w:r w:rsidR="00867EF8" w:rsidRPr="00221C47">
        <w:rPr>
          <w:rFonts w:cs="B Lotus"/>
          <w:w w:val="150"/>
          <w:szCs w:val="28"/>
          <w:rtl/>
        </w:rPr>
        <w:t>-</w:t>
      </w:r>
      <w:r w:rsidRPr="00221C47">
        <w:rPr>
          <w:rFonts w:cs="B Lotus" w:hint="cs"/>
          <w:szCs w:val="28"/>
          <w:rtl/>
        </w:rPr>
        <w:t xml:space="preserve"> </w:t>
      </w:r>
      <w:r w:rsidR="00282D79" w:rsidRPr="00221C47">
        <w:rPr>
          <w:rStyle w:val="Char"/>
          <w:rFonts w:cs="B Lotus" w:hint="cs"/>
          <w:szCs w:val="28"/>
          <w:rtl/>
        </w:rPr>
        <w:t>احاديث</w:t>
      </w:r>
      <w:r w:rsidR="002C1BA0" w:rsidRPr="00221C47">
        <w:rPr>
          <w:rFonts w:cs="B Lotus" w:hint="cs"/>
          <w:szCs w:val="28"/>
          <w:rtl/>
        </w:rPr>
        <w:t xml:space="preserve"> مي‌</w:t>
      </w:r>
      <w:r w:rsidR="00282D79" w:rsidRPr="00221C47">
        <w:rPr>
          <w:rFonts w:cs="B Lotus" w:hint="cs"/>
          <w:szCs w:val="28"/>
          <w:rtl/>
        </w:rPr>
        <w:t>باشد.</w:t>
      </w:r>
    </w:p>
    <w:p w:rsidR="00282D79" w:rsidRPr="00221C47" w:rsidRDefault="00282D79" w:rsidP="00434163">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حديث عبارت است از: «</w:t>
      </w:r>
      <w:r w:rsidRPr="00434163">
        <w:rPr>
          <w:rStyle w:val="Charf1"/>
          <w:rFonts w:hint="cs"/>
          <w:rtl/>
        </w:rPr>
        <w:t>ما اضيف</w:t>
      </w:r>
      <w:r w:rsidR="00807F4C" w:rsidRPr="00434163">
        <w:rPr>
          <w:rStyle w:val="Charf1"/>
          <w:rFonts w:hint="cs"/>
          <w:rtl/>
        </w:rPr>
        <w:t xml:space="preserve"> إلى </w:t>
      </w:r>
      <w:r w:rsidRPr="00434163">
        <w:rPr>
          <w:rStyle w:val="Charf1"/>
          <w:rFonts w:hint="cs"/>
          <w:rtl/>
        </w:rPr>
        <w:t>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434163">
        <w:rPr>
          <w:rStyle w:val="Charf1"/>
          <w:rFonts w:hint="cs"/>
          <w:rtl/>
        </w:rPr>
        <w:t>من قولٍ</w:t>
      </w:r>
      <w:r w:rsidR="00807F4C" w:rsidRPr="00434163">
        <w:rPr>
          <w:rStyle w:val="Charf1"/>
          <w:rFonts w:hint="cs"/>
          <w:rtl/>
        </w:rPr>
        <w:t xml:space="preserve"> أو </w:t>
      </w:r>
      <w:r w:rsidRPr="00434163">
        <w:rPr>
          <w:rStyle w:val="Charf1"/>
          <w:rFonts w:hint="cs"/>
          <w:rtl/>
        </w:rPr>
        <w:t>فعلٍ</w:t>
      </w:r>
      <w:r w:rsidR="00807F4C" w:rsidRPr="00434163">
        <w:rPr>
          <w:rStyle w:val="Charf1"/>
          <w:rFonts w:hint="cs"/>
          <w:rtl/>
        </w:rPr>
        <w:t xml:space="preserve"> أو </w:t>
      </w:r>
      <w:r w:rsidRPr="00434163">
        <w:rPr>
          <w:rStyle w:val="Charf1"/>
          <w:rFonts w:hint="cs"/>
          <w:rtl/>
        </w:rPr>
        <w:t>تقريرٍ</w:t>
      </w:r>
      <w:r w:rsidR="00807F4C" w:rsidRPr="00434163">
        <w:rPr>
          <w:rStyle w:val="Charf1"/>
          <w:rFonts w:hint="cs"/>
          <w:rtl/>
        </w:rPr>
        <w:t xml:space="preserve"> أو </w:t>
      </w:r>
      <w:r w:rsidRPr="00434163">
        <w:rPr>
          <w:rStyle w:val="Charf1"/>
          <w:rFonts w:hint="cs"/>
          <w:rtl/>
        </w:rPr>
        <w:t>صفة</w:t>
      </w:r>
      <w:r w:rsidRPr="00221C47">
        <w:rPr>
          <w:rFonts w:cs="B Lotus" w:hint="cs"/>
          <w:szCs w:val="28"/>
          <w:rtl/>
        </w:rPr>
        <w:t>»</w:t>
      </w:r>
      <w:r w:rsidR="00974411" w:rsidRPr="00221C47">
        <w:rPr>
          <w:rFonts w:cs="B Lotus" w:hint="cs"/>
          <w:szCs w:val="28"/>
          <w:rtl/>
        </w:rPr>
        <w:t>.</w:t>
      </w:r>
    </w:p>
    <w:p w:rsidR="00282D79" w:rsidRPr="00221C47" w:rsidRDefault="00282D79" w:rsidP="00221C47">
      <w:pPr>
        <w:pStyle w:val="a8"/>
        <w:spacing w:line="240" w:lineRule="auto"/>
        <w:rPr>
          <w:rFonts w:cs="B Lotus"/>
          <w:szCs w:val="28"/>
          <w:rtl/>
        </w:rPr>
      </w:pPr>
      <w:r w:rsidRPr="00221C47">
        <w:rPr>
          <w:rFonts w:cs="B Lotus" w:hint="cs"/>
          <w:szCs w:val="28"/>
          <w:rtl/>
        </w:rPr>
        <w:t>يعني: آنچه كه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از اقوال، افعال، تأييدات و صفات نسبت داده</w:t>
      </w:r>
      <w:r w:rsidR="002C1BA0" w:rsidRPr="00221C47">
        <w:rPr>
          <w:rFonts w:cs="B Lotus" w:hint="cs"/>
          <w:szCs w:val="28"/>
          <w:rtl/>
        </w:rPr>
        <w:t xml:space="preserve"> مي‌</w:t>
      </w:r>
      <w:r w:rsidRPr="00221C47">
        <w:rPr>
          <w:rFonts w:cs="B Lotus" w:hint="cs"/>
          <w:szCs w:val="28"/>
          <w:rtl/>
        </w:rPr>
        <w:t>شود.</w:t>
      </w:r>
      <w:r w:rsidRPr="00221C47">
        <w:rPr>
          <w:rStyle w:val="FootnoteReference"/>
          <w:rFonts w:cs="B Lotus"/>
          <w:szCs w:val="28"/>
          <w:rtl/>
        </w:rPr>
        <w:footnoteReference w:id="10"/>
      </w:r>
    </w:p>
    <w:p w:rsidR="006F5D17" w:rsidRDefault="00FC291B" w:rsidP="00EB60A8">
      <w:pPr>
        <w:pStyle w:val="af4"/>
        <w:rPr>
          <w:rtl/>
        </w:rPr>
      </w:pPr>
      <w:r>
        <w:rPr>
          <w:rFonts w:hint="cs"/>
          <w:rtl/>
        </w:rPr>
        <w:t>5- خبر:</w:t>
      </w:r>
    </w:p>
    <w:p w:rsidR="00FC291B" w:rsidRPr="00221C47" w:rsidRDefault="00FC291B"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خبر در لغت به معناي «</w:t>
      </w:r>
      <w:r w:rsidRPr="00221C47">
        <w:rPr>
          <w:rStyle w:val="Char"/>
          <w:rFonts w:cs="B Lotus" w:hint="cs"/>
          <w:szCs w:val="28"/>
          <w:rtl/>
        </w:rPr>
        <w:t>آگاهي و اطلاع</w:t>
      </w:r>
      <w:r w:rsidRPr="00221C47">
        <w:rPr>
          <w:rFonts w:cs="B Lotus" w:hint="cs"/>
          <w:szCs w:val="28"/>
          <w:rtl/>
        </w:rPr>
        <w:t>» است؛ و جمع آن «</w:t>
      </w:r>
      <w:r w:rsidRPr="00221C47">
        <w:rPr>
          <w:rStyle w:val="Char"/>
          <w:rFonts w:cs="B Lotus" w:hint="cs"/>
          <w:szCs w:val="28"/>
          <w:rtl/>
        </w:rPr>
        <w:t>اخبار</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p>
    <w:p w:rsidR="00FC291B" w:rsidRPr="00221C47" w:rsidRDefault="00FC291B"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در تعريف اصطلاحي خبر، سه قول وجود دارد كه عبارتند از:</w:t>
      </w:r>
    </w:p>
    <w:p w:rsidR="00FC291B" w:rsidRPr="00221C47" w:rsidRDefault="00FC291B"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«خبر» مرادف و هم معني «حديث» است؛ يعني از لحاظ اصطلاحي، خبر و حديث يك معني دارند.</w:t>
      </w:r>
    </w:p>
    <w:p w:rsidR="00FC291B" w:rsidRPr="00221C47" w:rsidRDefault="00FC291B"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«خبر» مغاير و متناقض با «حديث» است؛ پس «حديث»</w:t>
      </w:r>
      <w:r w:rsidR="00974411" w:rsidRPr="00221C47">
        <w:rPr>
          <w:rFonts w:cs="B Lotus" w:hint="cs"/>
          <w:szCs w:val="28"/>
          <w:rtl/>
        </w:rPr>
        <w:t>:</w:t>
      </w:r>
      <w:r w:rsidRPr="00221C47">
        <w:rPr>
          <w:rFonts w:cs="B Lotus" w:hint="cs"/>
          <w:szCs w:val="28"/>
          <w:rtl/>
        </w:rPr>
        <w:t xml:space="preserve"> مخصوص مطالبي است كه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نقل</w:t>
      </w:r>
      <w:r w:rsidR="002C1BA0" w:rsidRPr="00221C47">
        <w:rPr>
          <w:rFonts w:cs="B Lotus" w:hint="cs"/>
          <w:szCs w:val="28"/>
          <w:rtl/>
        </w:rPr>
        <w:t xml:space="preserve"> مي‌</w:t>
      </w:r>
      <w:r w:rsidRPr="00221C47">
        <w:rPr>
          <w:rFonts w:cs="B Lotus" w:hint="cs"/>
          <w:szCs w:val="28"/>
          <w:rtl/>
        </w:rPr>
        <w:t>گردد، و «خبر»</w:t>
      </w:r>
      <w:r w:rsidR="00974411" w:rsidRPr="00221C47">
        <w:rPr>
          <w:rFonts w:cs="B Lotus" w:hint="cs"/>
          <w:szCs w:val="28"/>
          <w:rtl/>
        </w:rPr>
        <w:t>:</w:t>
      </w:r>
      <w:r w:rsidRPr="00221C47">
        <w:rPr>
          <w:rFonts w:cs="B Lotus" w:hint="cs"/>
          <w:szCs w:val="28"/>
          <w:rtl/>
        </w:rPr>
        <w:t xml:space="preserve"> مخصوص مطالبي است كه از غير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روايت شده باشند.</w:t>
      </w:r>
    </w:p>
    <w:p w:rsidR="00FC291B" w:rsidRPr="00221C47" w:rsidRDefault="00FC291B"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[مفهوم] خبر از حديث</w:t>
      </w:r>
      <w:r w:rsidR="009B15F4" w:rsidRPr="00221C47">
        <w:rPr>
          <w:rFonts w:cs="B Lotus" w:hint="cs"/>
          <w:szCs w:val="28"/>
          <w:rtl/>
        </w:rPr>
        <w:t>،</w:t>
      </w:r>
      <w:r w:rsidRPr="00221C47">
        <w:rPr>
          <w:rFonts w:cs="B Lotus" w:hint="cs"/>
          <w:szCs w:val="28"/>
          <w:rtl/>
        </w:rPr>
        <w:t xml:space="preserve"> عمومي</w:t>
      </w:r>
      <w:r w:rsidR="009B15F4" w:rsidRPr="00221C47">
        <w:rPr>
          <w:rFonts w:cs="B Lotus" w:hint="cs"/>
          <w:szCs w:val="28"/>
          <w:rtl/>
        </w:rPr>
        <w:t>‌</w:t>
      </w:r>
      <w:r w:rsidRPr="00221C47">
        <w:rPr>
          <w:rFonts w:cs="B Lotus" w:hint="cs"/>
          <w:szCs w:val="28"/>
          <w:rtl/>
        </w:rPr>
        <w:t>تر و كلّي</w:t>
      </w:r>
      <w:r w:rsidR="009B15F4" w:rsidRPr="00221C47">
        <w:rPr>
          <w:rFonts w:cs="B Lotus" w:hint="cs"/>
          <w:szCs w:val="28"/>
          <w:rtl/>
        </w:rPr>
        <w:t>‌تر و همگاني‌</w:t>
      </w:r>
      <w:r w:rsidRPr="00221C47">
        <w:rPr>
          <w:rFonts w:cs="B Lotus" w:hint="cs"/>
          <w:szCs w:val="28"/>
          <w:rtl/>
        </w:rPr>
        <w:t>تر و فراگيرتر است؛ يعني: حديث</w:t>
      </w:r>
      <w:r w:rsidR="009B15F4" w:rsidRPr="00221C47">
        <w:rPr>
          <w:rFonts w:cs="B Lotus" w:hint="cs"/>
          <w:szCs w:val="28"/>
          <w:rtl/>
        </w:rPr>
        <w:t>،</w:t>
      </w:r>
      <w:r w:rsidRPr="00221C47">
        <w:rPr>
          <w:rFonts w:cs="B Lotus" w:hint="cs"/>
          <w:szCs w:val="28"/>
          <w:rtl/>
        </w:rPr>
        <w:t xml:space="preserve"> مطلبي است كه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نقل شده باشد، و خبر</w:t>
      </w:r>
      <w:r w:rsidR="009B15F4" w:rsidRPr="00221C47">
        <w:rPr>
          <w:rFonts w:cs="B Lotus" w:hint="cs"/>
          <w:szCs w:val="28"/>
          <w:rtl/>
        </w:rPr>
        <w:t>:</w:t>
      </w:r>
      <w:r w:rsidRPr="00221C47">
        <w:rPr>
          <w:rFonts w:cs="B Lotus" w:hint="cs"/>
          <w:szCs w:val="28"/>
          <w:rtl/>
        </w:rPr>
        <w:t xml:space="preserve"> مطلبي است كه از كسي نقل</w:t>
      </w:r>
      <w:r w:rsidR="002C1BA0" w:rsidRPr="00221C47">
        <w:rPr>
          <w:rFonts w:cs="B Lotus" w:hint="cs"/>
          <w:szCs w:val="28"/>
          <w:rtl/>
        </w:rPr>
        <w:t xml:space="preserve"> مي‌</w:t>
      </w:r>
      <w:r w:rsidRPr="00221C47">
        <w:rPr>
          <w:rFonts w:cs="B Lotus" w:hint="cs"/>
          <w:szCs w:val="28"/>
          <w:rtl/>
        </w:rPr>
        <w:t>گردد</w:t>
      </w:r>
      <w:r w:rsidR="009B15F4" w:rsidRPr="00221C47">
        <w:rPr>
          <w:rFonts w:cs="B Lotus" w:hint="cs"/>
          <w:szCs w:val="28"/>
          <w:rtl/>
        </w:rPr>
        <w:t>،</w:t>
      </w:r>
      <w:r w:rsidRPr="00221C47">
        <w:rPr>
          <w:rFonts w:cs="B Lotus" w:hint="cs"/>
          <w:szCs w:val="28"/>
          <w:rtl/>
        </w:rPr>
        <w:t xml:space="preserve"> خواه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باشد يا غير ايشان [از صحابه و تابعين]</w:t>
      </w:r>
      <w:r w:rsidR="009B15F4" w:rsidRPr="00221C47">
        <w:rPr>
          <w:rFonts w:cs="B Lotus" w:hint="cs"/>
          <w:szCs w:val="28"/>
          <w:rtl/>
        </w:rPr>
        <w:t>.</w:t>
      </w:r>
    </w:p>
    <w:p w:rsidR="00FC291B" w:rsidRDefault="007549B7" w:rsidP="00EB60A8">
      <w:pPr>
        <w:pStyle w:val="af4"/>
        <w:rPr>
          <w:rtl/>
        </w:rPr>
      </w:pPr>
      <w:r>
        <w:rPr>
          <w:rFonts w:hint="cs"/>
          <w:rtl/>
        </w:rPr>
        <w:t>6- اثر:</w:t>
      </w:r>
    </w:p>
    <w:p w:rsidR="007549B7" w:rsidRPr="00221C47" w:rsidRDefault="007549B7"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اثر</w:t>
      </w:r>
      <w:r w:rsidR="009B15F4" w:rsidRPr="00221C47">
        <w:rPr>
          <w:rFonts w:cs="B Lotus" w:hint="cs"/>
          <w:szCs w:val="28"/>
          <w:rtl/>
        </w:rPr>
        <w:t>،</w:t>
      </w:r>
      <w:r w:rsidRPr="00221C47">
        <w:rPr>
          <w:rFonts w:cs="B Lotus" w:hint="cs"/>
          <w:szCs w:val="28"/>
          <w:rtl/>
        </w:rPr>
        <w:t xml:space="preserve"> يعني</w:t>
      </w:r>
      <w:r w:rsidR="009B15F4" w:rsidRPr="00221C47">
        <w:rPr>
          <w:rFonts w:cs="B Lotus" w:hint="cs"/>
          <w:szCs w:val="28"/>
          <w:rtl/>
        </w:rPr>
        <w:t>:</w:t>
      </w:r>
      <w:r w:rsidRPr="00221C47">
        <w:rPr>
          <w:rFonts w:cs="B Lotus" w:hint="cs"/>
          <w:szCs w:val="28"/>
          <w:rtl/>
        </w:rPr>
        <w:t xml:space="preserve"> آنچه كه از چيزي باقي و بر جاي بماند.</w:t>
      </w:r>
    </w:p>
    <w:p w:rsidR="007549B7" w:rsidRPr="00221C47" w:rsidRDefault="007549B7"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در تعريف اصطلاحي «</w:t>
      </w:r>
      <w:r w:rsidRPr="00221C47">
        <w:rPr>
          <w:rStyle w:val="Char"/>
          <w:rFonts w:cs="B Lotus" w:hint="cs"/>
          <w:szCs w:val="28"/>
          <w:rtl/>
        </w:rPr>
        <w:t>اثر</w:t>
      </w:r>
      <w:r w:rsidRPr="00221C47">
        <w:rPr>
          <w:rFonts w:cs="B Lotus" w:hint="cs"/>
          <w:szCs w:val="28"/>
          <w:rtl/>
        </w:rPr>
        <w:t>»، دو قول وجود دارد كه عبارتند از:</w:t>
      </w:r>
    </w:p>
    <w:p w:rsidR="007549B7" w:rsidRPr="00221C47" w:rsidRDefault="007549B7"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«اثر» مرادف و هم معني «حديث» است</w:t>
      </w:r>
      <w:r w:rsidR="00067EC3" w:rsidRPr="00221C47">
        <w:rPr>
          <w:rFonts w:cs="B Lotus" w:hint="cs"/>
          <w:szCs w:val="28"/>
          <w:rtl/>
        </w:rPr>
        <w:t>؛</w:t>
      </w:r>
      <w:r w:rsidRPr="00221C47">
        <w:rPr>
          <w:rFonts w:cs="B Lotus" w:hint="cs"/>
          <w:szCs w:val="28"/>
          <w:rtl/>
        </w:rPr>
        <w:t xml:space="preserve"> يعني از لحاظ اصطلاحي، اثر و حديث يك معني دارند.</w:t>
      </w:r>
    </w:p>
    <w:p w:rsidR="007549B7" w:rsidRPr="00221C47" w:rsidRDefault="007549B7" w:rsidP="00807F4C">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«اثر» مغاير و متفاوت با «حديث» است، اينطور كه «</w:t>
      </w:r>
      <w:r w:rsidRPr="00221C47">
        <w:rPr>
          <w:rStyle w:val="Char"/>
          <w:rFonts w:cs="B Lotus" w:hint="cs"/>
          <w:szCs w:val="28"/>
          <w:rtl/>
        </w:rPr>
        <w:t>اثر</w:t>
      </w:r>
      <w:r w:rsidRPr="00221C47">
        <w:rPr>
          <w:rFonts w:cs="B Lotus" w:hint="cs"/>
          <w:szCs w:val="28"/>
          <w:rtl/>
        </w:rPr>
        <w:t>» عبارت است از: «</w:t>
      </w:r>
      <w:r w:rsidRPr="00434163">
        <w:rPr>
          <w:rStyle w:val="Charf1"/>
          <w:rFonts w:hint="cs"/>
          <w:rtl/>
        </w:rPr>
        <w:t xml:space="preserve">ما </w:t>
      </w:r>
      <w:r w:rsidR="00807F4C" w:rsidRPr="00434163">
        <w:rPr>
          <w:rStyle w:val="Charf1"/>
          <w:rFonts w:hint="cs"/>
          <w:rtl/>
        </w:rPr>
        <w:t>أ</w:t>
      </w:r>
      <w:r w:rsidRPr="00434163">
        <w:rPr>
          <w:rStyle w:val="Charf1"/>
          <w:rFonts w:hint="cs"/>
          <w:rtl/>
        </w:rPr>
        <w:t>ضيف</w:t>
      </w:r>
      <w:r w:rsidR="00807F4C" w:rsidRPr="00434163">
        <w:rPr>
          <w:rStyle w:val="Charf1"/>
          <w:rFonts w:hint="cs"/>
          <w:rtl/>
        </w:rPr>
        <w:t xml:space="preserve"> إلى </w:t>
      </w:r>
      <w:r w:rsidRPr="00434163">
        <w:rPr>
          <w:rStyle w:val="Charf1"/>
          <w:rFonts w:hint="cs"/>
          <w:rtl/>
        </w:rPr>
        <w:t>الصحابة</w:t>
      </w:r>
      <w:r w:rsidR="00807F4C" w:rsidRPr="00434163">
        <w:rPr>
          <w:rStyle w:val="Charf1"/>
          <w:rFonts w:hint="cs"/>
          <w:rtl/>
        </w:rPr>
        <w:t xml:space="preserve"> و</w:t>
      </w:r>
      <w:r w:rsidRPr="00434163">
        <w:rPr>
          <w:rStyle w:val="Charf1"/>
          <w:rFonts w:hint="cs"/>
          <w:rtl/>
        </w:rPr>
        <w:t xml:space="preserve">التابعين من </w:t>
      </w:r>
      <w:r w:rsidR="00807F4C" w:rsidRPr="00434163">
        <w:rPr>
          <w:rStyle w:val="Charf1"/>
          <w:rFonts w:hint="cs"/>
          <w:rtl/>
        </w:rPr>
        <w:t>أقوال أو أفعال</w:t>
      </w:r>
      <w:r w:rsidRPr="00221C47">
        <w:rPr>
          <w:rFonts w:cs="B Lotus" w:hint="cs"/>
          <w:szCs w:val="28"/>
          <w:rtl/>
        </w:rPr>
        <w:t>»، آنچه كه به صحابه</w:t>
      </w:r>
      <w:r w:rsidR="007A23A7" w:rsidRPr="00221C47">
        <w:rPr>
          <w:rFonts w:cs="B Lotus" w:hint="cs"/>
          <w:sz w:val="28"/>
          <w:szCs w:val="28"/>
          <w:rtl/>
        </w:rPr>
        <w:sym w:font="AGA Arabesque" w:char="F079"/>
      </w:r>
      <w:r w:rsidR="001C3FF6" w:rsidRPr="00221C47">
        <w:rPr>
          <w:rFonts w:cs="Times New Roman" w:hint="cs"/>
          <w:sz w:val="8"/>
          <w:szCs w:val="28"/>
          <w:rtl/>
        </w:rPr>
        <w:t> </w:t>
      </w:r>
      <w:r w:rsidRPr="00221C47">
        <w:rPr>
          <w:rFonts w:cs="B Lotus" w:hint="cs"/>
          <w:szCs w:val="28"/>
          <w:rtl/>
        </w:rPr>
        <w:t xml:space="preserve"> و تابعين</w:t>
      </w:r>
      <w:r w:rsidR="001B393C" w:rsidRPr="001B393C">
        <w:rPr>
          <w:rFonts w:cs="Times New Roman"/>
          <w:position w:val="4"/>
          <w:sz w:val="10"/>
          <w:szCs w:val="10"/>
        </w:rPr>
        <w:t> </w:t>
      </w:r>
      <w:r w:rsidRPr="00221C47">
        <w:rPr>
          <w:rFonts w:cs="B Lotus" w:hint="cs"/>
          <w:szCs w:val="28"/>
          <w:rtl/>
        </w:rPr>
        <w:t xml:space="preserve"> از اقوال و افعال نسبت داده</w:t>
      </w:r>
      <w:r w:rsidR="002C1BA0" w:rsidRPr="00221C47">
        <w:rPr>
          <w:rFonts w:cs="B Lotus" w:hint="cs"/>
          <w:szCs w:val="28"/>
          <w:rtl/>
        </w:rPr>
        <w:t xml:space="preserve"> مي‌</w:t>
      </w:r>
      <w:r w:rsidRPr="00221C47">
        <w:rPr>
          <w:rFonts w:cs="B Lotus" w:hint="cs"/>
          <w:szCs w:val="28"/>
          <w:rtl/>
        </w:rPr>
        <w:t>شوند.</w:t>
      </w:r>
    </w:p>
    <w:p w:rsidR="007549B7" w:rsidRDefault="007549B7" w:rsidP="00EB60A8">
      <w:pPr>
        <w:pStyle w:val="af4"/>
        <w:rPr>
          <w:rtl/>
        </w:rPr>
      </w:pPr>
      <w:r>
        <w:rPr>
          <w:rFonts w:hint="cs"/>
          <w:rtl/>
        </w:rPr>
        <w:t>7- اسناد:</w:t>
      </w:r>
    </w:p>
    <w:p w:rsidR="007549B7" w:rsidRPr="00221C47" w:rsidRDefault="007549B7" w:rsidP="00221C47">
      <w:pPr>
        <w:spacing w:line="240" w:lineRule="auto"/>
        <w:rPr>
          <w:rFonts w:cs="B Lotus"/>
          <w:szCs w:val="28"/>
          <w:rtl/>
        </w:rPr>
      </w:pPr>
      <w:r w:rsidRPr="00221C47">
        <w:rPr>
          <w:rFonts w:cs="B Lotus" w:hint="cs"/>
          <w:szCs w:val="28"/>
          <w:rtl/>
        </w:rPr>
        <w:t>اين واژه دو معني دارد:</w:t>
      </w:r>
    </w:p>
    <w:p w:rsidR="007549B7" w:rsidRPr="00221C47" w:rsidRDefault="007549B7"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منسوب كردن حديث به گوينده‌اش با بيان زنجيره</w:t>
      </w:r>
      <w:r w:rsidR="002C1BA0" w:rsidRPr="00221C47">
        <w:rPr>
          <w:rFonts w:cs="B Lotus" w:hint="cs"/>
          <w:szCs w:val="28"/>
          <w:rtl/>
        </w:rPr>
        <w:t xml:space="preserve">‌ي </w:t>
      </w:r>
      <w:r w:rsidRPr="00221C47">
        <w:rPr>
          <w:rFonts w:cs="B Lotus" w:hint="cs"/>
          <w:szCs w:val="28"/>
          <w:rtl/>
        </w:rPr>
        <w:t>منظّم راويان حديث.</w:t>
      </w:r>
    </w:p>
    <w:p w:rsidR="007549B7" w:rsidRPr="00221C47" w:rsidRDefault="007549B7"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عبارت است از زنجيره</w:t>
      </w:r>
      <w:r w:rsidR="002C1BA0" w:rsidRPr="00221C47">
        <w:rPr>
          <w:rFonts w:cs="B Lotus" w:hint="cs"/>
          <w:szCs w:val="28"/>
          <w:rtl/>
        </w:rPr>
        <w:t xml:space="preserve">‌ي </w:t>
      </w:r>
      <w:r w:rsidRPr="00221C47">
        <w:rPr>
          <w:rFonts w:cs="B Lotus" w:hint="cs"/>
          <w:szCs w:val="28"/>
          <w:rtl/>
        </w:rPr>
        <w:t>راويان كه با نظم و ترتيب</w:t>
      </w:r>
      <w:r w:rsidR="00067EC3" w:rsidRPr="00221C47">
        <w:rPr>
          <w:rFonts w:cs="B Lotus" w:hint="cs"/>
          <w:szCs w:val="28"/>
          <w:rtl/>
        </w:rPr>
        <w:t>،</w:t>
      </w:r>
      <w:r w:rsidRPr="00221C47">
        <w:rPr>
          <w:rFonts w:cs="B Lotus" w:hint="cs"/>
          <w:szCs w:val="28"/>
          <w:rtl/>
        </w:rPr>
        <w:t xml:space="preserve"> به متن حديث منتهي</w:t>
      </w:r>
      <w:r w:rsidR="002C1BA0" w:rsidRPr="00221C47">
        <w:rPr>
          <w:rFonts w:cs="B Lotus" w:hint="cs"/>
          <w:szCs w:val="28"/>
          <w:rtl/>
        </w:rPr>
        <w:t xml:space="preserve"> مي‌</w:t>
      </w:r>
      <w:r w:rsidRPr="00221C47">
        <w:rPr>
          <w:rFonts w:cs="B Lotus" w:hint="cs"/>
          <w:szCs w:val="28"/>
          <w:rtl/>
        </w:rPr>
        <w:t>شود. و با اين معني، «</w:t>
      </w:r>
      <w:r w:rsidRPr="00221C47">
        <w:rPr>
          <w:rStyle w:val="Char"/>
          <w:rFonts w:cs="B Lotus" w:hint="cs"/>
          <w:szCs w:val="28"/>
          <w:rtl/>
        </w:rPr>
        <w:t>اسناد</w:t>
      </w:r>
      <w:r w:rsidRPr="00221C47">
        <w:rPr>
          <w:rFonts w:cs="B Lotus" w:hint="cs"/>
          <w:szCs w:val="28"/>
          <w:rtl/>
        </w:rPr>
        <w:t>» مرادف و هم معني «</w:t>
      </w:r>
      <w:r w:rsidRPr="00221C47">
        <w:rPr>
          <w:rStyle w:val="Char"/>
          <w:rFonts w:cs="B Lotus" w:hint="cs"/>
          <w:szCs w:val="28"/>
          <w:rtl/>
        </w:rPr>
        <w:t>سند</w:t>
      </w:r>
      <w:r w:rsidRPr="00221C47">
        <w:rPr>
          <w:rFonts w:cs="B Lotus" w:hint="cs"/>
          <w:szCs w:val="28"/>
          <w:rtl/>
        </w:rPr>
        <w:t>» است.</w:t>
      </w:r>
    </w:p>
    <w:p w:rsidR="007549B7" w:rsidRDefault="007549B7" w:rsidP="00EB60A8">
      <w:pPr>
        <w:pStyle w:val="af4"/>
        <w:rPr>
          <w:rtl/>
        </w:rPr>
      </w:pPr>
      <w:r>
        <w:rPr>
          <w:rFonts w:hint="cs"/>
          <w:rtl/>
        </w:rPr>
        <w:t>8- سَنَد:</w:t>
      </w:r>
    </w:p>
    <w:p w:rsidR="007549B7" w:rsidRPr="00221C47" w:rsidRDefault="007549B7"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سند</w:t>
      </w:r>
      <w:r w:rsidR="00067EC3" w:rsidRPr="00221C47">
        <w:rPr>
          <w:rFonts w:cs="B Lotus" w:hint="cs"/>
          <w:szCs w:val="28"/>
          <w:rtl/>
        </w:rPr>
        <w:t>،</w:t>
      </w:r>
      <w:r w:rsidRPr="00221C47">
        <w:rPr>
          <w:rFonts w:cs="B Lotus" w:hint="cs"/>
          <w:szCs w:val="28"/>
          <w:rtl/>
        </w:rPr>
        <w:t xml:space="preserve"> يعني: چيزي كه بدان اعتماد و اطمينان كنند. و چون به حديث اعتماد و تكيه</w:t>
      </w:r>
      <w:r w:rsidR="002C1BA0" w:rsidRPr="00221C47">
        <w:rPr>
          <w:rFonts w:cs="B Lotus" w:hint="cs"/>
          <w:szCs w:val="28"/>
          <w:rtl/>
        </w:rPr>
        <w:t xml:space="preserve"> مي‌</w:t>
      </w:r>
      <w:r w:rsidRPr="00221C47">
        <w:rPr>
          <w:rFonts w:cs="B Lotus" w:hint="cs"/>
          <w:szCs w:val="28"/>
          <w:rtl/>
        </w:rPr>
        <w:t>شود، آن را بدين نام [سند] خواندند و نام نهادند.</w:t>
      </w:r>
    </w:p>
    <w:p w:rsidR="007549B7" w:rsidRPr="00221C47" w:rsidRDefault="007549B7"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زنجيره</w:t>
      </w:r>
      <w:r w:rsidR="002C1BA0" w:rsidRPr="00221C47">
        <w:rPr>
          <w:rFonts w:cs="B Lotus" w:hint="cs"/>
          <w:szCs w:val="28"/>
          <w:rtl/>
        </w:rPr>
        <w:t xml:space="preserve">‌ي </w:t>
      </w:r>
      <w:r w:rsidRPr="00221C47">
        <w:rPr>
          <w:rFonts w:cs="B Lotus" w:hint="cs"/>
          <w:szCs w:val="28"/>
          <w:rtl/>
        </w:rPr>
        <w:t>راويان</w:t>
      </w:r>
      <w:r w:rsidR="007A23A7" w:rsidRPr="00221C47">
        <w:rPr>
          <w:rFonts w:cs="B Lotus" w:hint="cs"/>
          <w:szCs w:val="28"/>
          <w:rtl/>
        </w:rPr>
        <w:t>ِ</w:t>
      </w:r>
      <w:r w:rsidRPr="00221C47">
        <w:rPr>
          <w:rFonts w:cs="B Lotus" w:hint="cs"/>
          <w:szCs w:val="28"/>
          <w:rtl/>
        </w:rPr>
        <w:t xml:space="preserve"> حديث كه [با نظم و ترتيب] به متن حديث منتهي</w:t>
      </w:r>
      <w:r w:rsidR="002C1BA0" w:rsidRPr="00221C47">
        <w:rPr>
          <w:rFonts w:cs="B Lotus" w:hint="cs"/>
          <w:szCs w:val="28"/>
          <w:rtl/>
        </w:rPr>
        <w:t xml:space="preserve"> مي‌</w:t>
      </w:r>
      <w:r w:rsidR="00807F4C">
        <w:rPr>
          <w:rFonts w:cs="B Lotus" w:hint="cs"/>
          <w:szCs w:val="28"/>
          <w:rtl/>
        </w:rPr>
        <w:t>شود</w:t>
      </w:r>
      <w:r w:rsidRPr="00221C47">
        <w:rPr>
          <w:rStyle w:val="FootnoteReference"/>
          <w:rFonts w:cs="B Lotus"/>
          <w:szCs w:val="28"/>
          <w:rtl/>
        </w:rPr>
        <w:footnoteReference w:id="11"/>
      </w:r>
      <w:r w:rsidR="00807F4C">
        <w:rPr>
          <w:rFonts w:cs="B Lotus" w:hint="cs"/>
          <w:szCs w:val="28"/>
          <w:rtl/>
        </w:rPr>
        <w:t>.</w:t>
      </w:r>
    </w:p>
    <w:p w:rsidR="00441797" w:rsidRDefault="00441797" w:rsidP="00EB60A8">
      <w:pPr>
        <w:pStyle w:val="af4"/>
        <w:rPr>
          <w:rtl/>
        </w:rPr>
      </w:pPr>
      <w:r>
        <w:rPr>
          <w:rFonts w:hint="cs"/>
          <w:rtl/>
        </w:rPr>
        <w:t>9- متن:</w:t>
      </w:r>
    </w:p>
    <w:p w:rsidR="00441797" w:rsidRPr="00221C47" w:rsidRDefault="00441797" w:rsidP="001C5BDF">
      <w:pPr>
        <w:pStyle w:val="a8"/>
        <w:spacing w:line="264"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7A23A7" w:rsidRPr="00221C47">
        <w:rPr>
          <w:rFonts w:cs="B Lotus" w:hint="cs"/>
          <w:szCs w:val="28"/>
          <w:rtl/>
        </w:rPr>
        <w:t>«</w:t>
      </w:r>
      <w:r w:rsidRPr="00221C47">
        <w:rPr>
          <w:rStyle w:val="Char"/>
          <w:rFonts w:cs="B Lotus" w:hint="cs"/>
          <w:szCs w:val="28"/>
          <w:rtl/>
        </w:rPr>
        <w:t>متن</w:t>
      </w:r>
      <w:r w:rsidR="007A23A7" w:rsidRPr="00221C47">
        <w:rPr>
          <w:rStyle w:val="Char"/>
          <w:rFonts w:cs="B Lotus" w:hint="cs"/>
          <w:szCs w:val="28"/>
          <w:rtl/>
        </w:rPr>
        <w:t>»</w:t>
      </w:r>
      <w:r w:rsidRPr="00221C47">
        <w:rPr>
          <w:rFonts w:cs="B Lotus" w:hint="cs"/>
          <w:szCs w:val="28"/>
          <w:rtl/>
        </w:rPr>
        <w:t xml:space="preserve"> يعني: آن قسمت از زمين كه سخت و بلند باشد.</w:t>
      </w:r>
    </w:p>
    <w:p w:rsidR="00441797" w:rsidRPr="00221C47" w:rsidRDefault="00441797" w:rsidP="001C5BDF">
      <w:pPr>
        <w:pStyle w:val="a8"/>
        <w:spacing w:line="264"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w:t>
      </w:r>
      <w:r w:rsidR="007A23A7" w:rsidRPr="00221C47">
        <w:rPr>
          <w:rFonts w:cs="B Lotus" w:hint="cs"/>
          <w:szCs w:val="28"/>
          <w:rtl/>
        </w:rPr>
        <w:t>«</w:t>
      </w:r>
      <w:r w:rsidRPr="00221C47">
        <w:rPr>
          <w:rStyle w:val="Char"/>
          <w:rFonts w:cs="B Lotus" w:hint="cs"/>
          <w:szCs w:val="28"/>
          <w:rtl/>
        </w:rPr>
        <w:t>متن</w:t>
      </w:r>
      <w:r w:rsidR="007A23A7" w:rsidRPr="00221C47">
        <w:rPr>
          <w:rStyle w:val="Char"/>
          <w:rFonts w:cs="B Lotus" w:hint="cs"/>
          <w:szCs w:val="28"/>
          <w:rtl/>
        </w:rPr>
        <w:t>»</w:t>
      </w:r>
      <w:r w:rsidR="00067EC3" w:rsidRPr="00221C47">
        <w:rPr>
          <w:rFonts w:cs="B Lotus" w:hint="cs"/>
          <w:szCs w:val="28"/>
          <w:rtl/>
        </w:rPr>
        <w:t>،</w:t>
      </w:r>
      <w:r w:rsidRPr="00221C47">
        <w:rPr>
          <w:rFonts w:cs="B Lotus" w:hint="cs"/>
          <w:szCs w:val="28"/>
          <w:rtl/>
        </w:rPr>
        <w:t xml:space="preserve"> عبارت است از: «</w:t>
      </w:r>
      <w:r w:rsidRPr="00434163">
        <w:rPr>
          <w:rStyle w:val="Charf1"/>
          <w:rFonts w:hint="cs"/>
          <w:rtl/>
        </w:rPr>
        <w:t>ما</w:t>
      </w:r>
      <w:r w:rsidR="00807F4C" w:rsidRPr="00434163">
        <w:rPr>
          <w:rStyle w:val="Charf1"/>
          <w:rFonts w:hint="cs"/>
          <w:rtl/>
        </w:rPr>
        <w:t xml:space="preserve"> </w:t>
      </w:r>
      <w:r w:rsidRPr="00434163">
        <w:rPr>
          <w:rStyle w:val="Charf1"/>
          <w:rFonts w:hint="cs"/>
          <w:rtl/>
        </w:rPr>
        <w:t xml:space="preserve">ينتهي </w:t>
      </w:r>
      <w:r w:rsidR="00807F4C" w:rsidRPr="00434163">
        <w:rPr>
          <w:rStyle w:val="Charf1"/>
          <w:rFonts w:hint="cs"/>
          <w:rtl/>
        </w:rPr>
        <w:t>إ</w:t>
      </w:r>
      <w:r w:rsidRPr="00434163">
        <w:rPr>
          <w:rStyle w:val="Charf1"/>
          <w:rFonts w:hint="cs"/>
          <w:rtl/>
        </w:rPr>
        <w:t>ليه السند من الكلام</w:t>
      </w:r>
      <w:r w:rsidRPr="00221C47">
        <w:rPr>
          <w:rFonts w:cs="B Lotus" w:hint="cs"/>
          <w:szCs w:val="28"/>
          <w:rtl/>
        </w:rPr>
        <w:t>»</w:t>
      </w:r>
      <w:r w:rsidR="000F2E96" w:rsidRPr="00221C47">
        <w:rPr>
          <w:rFonts w:cs="B Lotus" w:hint="cs"/>
          <w:szCs w:val="28"/>
          <w:rtl/>
        </w:rPr>
        <w:t>؛</w:t>
      </w:r>
      <w:r w:rsidRPr="00221C47">
        <w:rPr>
          <w:rFonts w:cs="B Lotus" w:hint="cs"/>
          <w:szCs w:val="28"/>
          <w:rtl/>
        </w:rPr>
        <w:t xml:space="preserve"> مطلبي كه زنجيره</w:t>
      </w:r>
      <w:r w:rsidR="002C1BA0" w:rsidRPr="00221C47">
        <w:rPr>
          <w:rFonts w:cs="B Lotus" w:hint="cs"/>
          <w:szCs w:val="28"/>
          <w:rtl/>
        </w:rPr>
        <w:t xml:space="preserve">‌ي </w:t>
      </w:r>
      <w:r w:rsidRPr="00221C47">
        <w:rPr>
          <w:rFonts w:cs="B Lotus" w:hint="cs"/>
          <w:szCs w:val="28"/>
          <w:rtl/>
        </w:rPr>
        <w:t>راويان</w:t>
      </w:r>
      <w:r w:rsidR="00067EC3" w:rsidRPr="00221C47">
        <w:rPr>
          <w:rFonts w:cs="B Lotus" w:hint="cs"/>
          <w:szCs w:val="28"/>
          <w:rtl/>
        </w:rPr>
        <w:t>،</w:t>
      </w:r>
      <w:r w:rsidRPr="00221C47">
        <w:rPr>
          <w:rFonts w:cs="B Lotus" w:hint="cs"/>
          <w:szCs w:val="28"/>
          <w:rtl/>
        </w:rPr>
        <w:t xml:space="preserve"> بدان منتهي</w:t>
      </w:r>
      <w:r w:rsidR="002C1BA0" w:rsidRPr="00221C47">
        <w:rPr>
          <w:rFonts w:cs="B Lotus" w:hint="cs"/>
          <w:szCs w:val="28"/>
          <w:rtl/>
        </w:rPr>
        <w:t xml:space="preserve"> مي‌</w:t>
      </w:r>
      <w:r w:rsidRPr="00221C47">
        <w:rPr>
          <w:rFonts w:cs="B Lotus" w:hint="cs"/>
          <w:szCs w:val="28"/>
          <w:rtl/>
        </w:rPr>
        <w:t>گردد.</w:t>
      </w:r>
    </w:p>
    <w:p w:rsidR="00441797" w:rsidRDefault="00441797" w:rsidP="00EB60A8">
      <w:pPr>
        <w:pStyle w:val="af4"/>
        <w:rPr>
          <w:rtl/>
        </w:rPr>
      </w:pPr>
      <w:r>
        <w:rPr>
          <w:rFonts w:hint="cs"/>
          <w:rtl/>
        </w:rPr>
        <w:t>10- مُسنَد [به فتح نون]:</w:t>
      </w:r>
    </w:p>
    <w:p w:rsidR="00441797" w:rsidRPr="00221C47" w:rsidRDefault="00441797" w:rsidP="001C5BDF">
      <w:pPr>
        <w:pStyle w:val="a8"/>
        <w:spacing w:line="264"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مُسنَد</w:t>
      </w:r>
      <w:r w:rsidRPr="00221C47">
        <w:rPr>
          <w:rFonts w:cs="B Lotus" w:hint="cs"/>
          <w:szCs w:val="28"/>
          <w:rtl/>
        </w:rPr>
        <w:t>» اسم مفعول از «</w:t>
      </w:r>
      <w:r w:rsidRPr="00434163">
        <w:rPr>
          <w:rStyle w:val="Charf1"/>
          <w:rFonts w:hint="cs"/>
          <w:rtl/>
        </w:rPr>
        <w:t>أَسند الشيء اليه</w:t>
      </w:r>
      <w:r w:rsidRPr="00221C47">
        <w:rPr>
          <w:rFonts w:cs="B Lotus" w:hint="cs"/>
          <w:szCs w:val="28"/>
          <w:rtl/>
        </w:rPr>
        <w:t>» است، يعني: نسبت داده شدن چيزي به او.</w:t>
      </w:r>
    </w:p>
    <w:p w:rsidR="00441797" w:rsidRPr="00221C47" w:rsidRDefault="00441797" w:rsidP="001C5BDF">
      <w:pPr>
        <w:pStyle w:val="a8"/>
        <w:spacing w:line="264"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در تعريف اصطلاحي «</w:t>
      </w:r>
      <w:r w:rsidRPr="00434163">
        <w:rPr>
          <w:rStyle w:val="Charf1"/>
          <w:rFonts w:hint="cs"/>
          <w:rtl/>
        </w:rPr>
        <w:t>مُسنَد</w:t>
      </w:r>
      <w:r w:rsidRPr="00221C47">
        <w:rPr>
          <w:rFonts w:cs="B Lotus" w:hint="cs"/>
          <w:szCs w:val="28"/>
          <w:rtl/>
        </w:rPr>
        <w:t>»، سه معني وجود دارد:</w:t>
      </w:r>
    </w:p>
    <w:p w:rsidR="00441797" w:rsidRPr="00221C47" w:rsidRDefault="00441797" w:rsidP="001C5BDF">
      <w:pPr>
        <w:pStyle w:val="1"/>
        <w:spacing w:line="264" w:lineRule="auto"/>
        <w:rPr>
          <w:rFonts w:cs="B Lotus"/>
          <w:szCs w:val="28"/>
          <w:rtl/>
        </w:rPr>
      </w:pPr>
      <w:r w:rsidRPr="00221C47">
        <w:rPr>
          <w:rStyle w:val="Char"/>
          <w:rFonts w:cs="B Lotus" w:hint="cs"/>
          <w:szCs w:val="28"/>
          <w:rtl/>
        </w:rPr>
        <w:t>1-</w:t>
      </w:r>
      <w:r w:rsidRPr="00221C47">
        <w:rPr>
          <w:rFonts w:cs="B Lotus" w:hint="cs"/>
          <w:szCs w:val="28"/>
          <w:rtl/>
        </w:rPr>
        <w:t xml:space="preserve"> هر كتابي كه در آن مجموعه</w:t>
      </w:r>
      <w:r w:rsidR="002C1BA0" w:rsidRPr="00221C47">
        <w:rPr>
          <w:rFonts w:cs="B Lotus" w:hint="cs"/>
          <w:szCs w:val="28"/>
          <w:rtl/>
        </w:rPr>
        <w:t xml:space="preserve">‌ي </w:t>
      </w:r>
      <w:r w:rsidRPr="00221C47">
        <w:rPr>
          <w:rFonts w:cs="B Lotus" w:hint="cs"/>
          <w:szCs w:val="28"/>
          <w:rtl/>
        </w:rPr>
        <w:t>مرويّات</w:t>
      </w:r>
      <w:r w:rsidR="007A23A7" w:rsidRPr="00221C47">
        <w:rPr>
          <w:rFonts w:cs="B Lotus" w:hint="cs"/>
          <w:szCs w:val="28"/>
          <w:rtl/>
        </w:rPr>
        <w:t>ِ</w:t>
      </w:r>
      <w:r w:rsidRPr="00221C47">
        <w:rPr>
          <w:rFonts w:cs="B Lotus" w:hint="cs"/>
          <w:szCs w:val="28"/>
          <w:rtl/>
        </w:rPr>
        <w:t xml:space="preserve"> هر صحابه به طور جداگانه و مستقل</w:t>
      </w:r>
      <w:r w:rsidR="00067EC3" w:rsidRPr="00221C47">
        <w:rPr>
          <w:rFonts w:cs="B Lotus" w:hint="cs"/>
          <w:szCs w:val="28"/>
          <w:rtl/>
        </w:rPr>
        <w:t>،</w:t>
      </w:r>
      <w:r w:rsidRPr="00221C47">
        <w:rPr>
          <w:rFonts w:cs="B Lotus" w:hint="cs"/>
          <w:szCs w:val="28"/>
          <w:rtl/>
        </w:rPr>
        <w:t xml:space="preserve"> تدوين و گردآوري گردد. [مانند مسند امام احمد]</w:t>
      </w:r>
    </w:p>
    <w:p w:rsidR="00441797" w:rsidRPr="00221C47" w:rsidRDefault="00441797" w:rsidP="001C5BDF">
      <w:pPr>
        <w:pStyle w:val="1"/>
        <w:spacing w:line="264" w:lineRule="auto"/>
        <w:rPr>
          <w:rFonts w:cs="B Lotus"/>
          <w:szCs w:val="28"/>
          <w:rtl/>
        </w:rPr>
      </w:pPr>
      <w:r w:rsidRPr="00221C47">
        <w:rPr>
          <w:rStyle w:val="Char"/>
          <w:rFonts w:cs="B Lotus" w:hint="cs"/>
          <w:szCs w:val="28"/>
          <w:rtl/>
        </w:rPr>
        <w:t>2-</w:t>
      </w:r>
      <w:r w:rsidRPr="00221C47">
        <w:rPr>
          <w:rFonts w:cs="B Lotus" w:hint="cs"/>
          <w:szCs w:val="28"/>
          <w:rtl/>
        </w:rPr>
        <w:t xml:space="preserve"> حديثي كه به وسيله</w:t>
      </w:r>
      <w:r w:rsidR="002C1BA0" w:rsidRPr="00221C47">
        <w:rPr>
          <w:rFonts w:cs="B Lotus" w:hint="cs"/>
          <w:szCs w:val="28"/>
          <w:rtl/>
        </w:rPr>
        <w:t xml:space="preserve">‌ي </w:t>
      </w:r>
      <w:r w:rsidRPr="00221C47">
        <w:rPr>
          <w:rFonts w:cs="B Lotus" w:hint="cs"/>
          <w:szCs w:val="28"/>
          <w:rtl/>
        </w:rPr>
        <w:t>يك زنجيره</w:t>
      </w:r>
      <w:r w:rsidR="002C1BA0" w:rsidRPr="00221C47">
        <w:rPr>
          <w:rFonts w:cs="B Lotus" w:hint="cs"/>
          <w:szCs w:val="28"/>
          <w:rtl/>
        </w:rPr>
        <w:t xml:space="preserve">‌ي </w:t>
      </w:r>
      <w:r w:rsidRPr="00221C47">
        <w:rPr>
          <w:rFonts w:cs="B Lotus" w:hint="cs"/>
          <w:szCs w:val="28"/>
          <w:rtl/>
        </w:rPr>
        <w:t>منظم و متّصلِ راويان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رسد.</w:t>
      </w:r>
    </w:p>
    <w:p w:rsidR="00441797" w:rsidRPr="00221C47" w:rsidRDefault="00397E18" w:rsidP="001C5BDF">
      <w:pPr>
        <w:pStyle w:val="1"/>
        <w:spacing w:line="264" w:lineRule="auto"/>
        <w:rPr>
          <w:rFonts w:cs="B Lotus"/>
          <w:szCs w:val="28"/>
          <w:rtl/>
        </w:rPr>
      </w:pPr>
      <w:r w:rsidRPr="00221C47">
        <w:rPr>
          <w:rStyle w:val="Char"/>
          <w:rFonts w:cs="B Lotus" w:hint="cs"/>
          <w:szCs w:val="28"/>
          <w:rtl/>
        </w:rPr>
        <w:t>3-</w:t>
      </w:r>
      <w:r w:rsidRPr="00221C47">
        <w:rPr>
          <w:rFonts w:cs="B Lotus" w:hint="cs"/>
          <w:szCs w:val="28"/>
          <w:rtl/>
        </w:rPr>
        <w:t xml:space="preserve"> اينكه مراد از «مُسنَد» همان «سَنَد» باشد؛ در اين صورت، واژه</w:t>
      </w:r>
      <w:r w:rsidR="002C1BA0" w:rsidRPr="00221C47">
        <w:rPr>
          <w:rFonts w:cs="B Lotus" w:hint="cs"/>
          <w:szCs w:val="28"/>
          <w:rtl/>
        </w:rPr>
        <w:t xml:space="preserve">‌ي </w:t>
      </w:r>
      <w:r w:rsidRPr="00221C47">
        <w:rPr>
          <w:rFonts w:cs="B Lotus" w:hint="cs"/>
          <w:szCs w:val="28"/>
          <w:rtl/>
        </w:rPr>
        <w:t>مُسنَد، مصدر ميمي است.</w:t>
      </w:r>
    </w:p>
    <w:p w:rsidR="00397E18" w:rsidRDefault="00397E18" w:rsidP="00EB60A8">
      <w:pPr>
        <w:pStyle w:val="af4"/>
        <w:rPr>
          <w:rtl/>
        </w:rPr>
      </w:pPr>
      <w:r>
        <w:rPr>
          <w:rFonts w:hint="cs"/>
          <w:rtl/>
        </w:rPr>
        <w:t>11- مُسنِد [به كسر نون]:</w:t>
      </w:r>
    </w:p>
    <w:p w:rsidR="00397E18" w:rsidRPr="00221C47" w:rsidRDefault="00397E18" w:rsidP="001C5BDF">
      <w:pPr>
        <w:pStyle w:val="a8"/>
        <w:spacing w:line="264" w:lineRule="auto"/>
        <w:rPr>
          <w:rFonts w:cs="B Lotus"/>
          <w:szCs w:val="28"/>
          <w:rtl/>
        </w:rPr>
      </w:pPr>
      <w:r w:rsidRPr="00221C47">
        <w:rPr>
          <w:rFonts w:cs="B Lotus" w:hint="cs"/>
          <w:szCs w:val="28"/>
          <w:rtl/>
        </w:rPr>
        <w:t>مُسند</w:t>
      </w:r>
      <w:r w:rsidR="00067EC3" w:rsidRPr="00221C47">
        <w:rPr>
          <w:rFonts w:cs="B Lotus" w:hint="cs"/>
          <w:szCs w:val="28"/>
          <w:rtl/>
        </w:rPr>
        <w:t>ِ</w:t>
      </w:r>
      <w:r w:rsidRPr="00221C47">
        <w:rPr>
          <w:rFonts w:cs="B Lotus" w:hint="cs"/>
          <w:szCs w:val="28"/>
          <w:rtl/>
        </w:rPr>
        <w:t xml:space="preserve"> به كسي گويند كه حديث را با زنجيره و سند</w:t>
      </w:r>
      <w:r w:rsidR="00067EC3" w:rsidRPr="00221C47">
        <w:rPr>
          <w:rFonts w:cs="B Lotus" w:hint="cs"/>
          <w:szCs w:val="28"/>
          <w:rtl/>
        </w:rPr>
        <w:t>ِ</w:t>
      </w:r>
      <w:r w:rsidRPr="00221C47">
        <w:rPr>
          <w:rFonts w:cs="B Lotus" w:hint="cs"/>
          <w:szCs w:val="28"/>
          <w:rtl/>
        </w:rPr>
        <w:t xml:space="preserve"> خويش روايت كند، چه از كيفيّت سند اطلاع داشته باشد، و چه فقط ناقل و راوي آن باشد.</w:t>
      </w:r>
    </w:p>
    <w:p w:rsidR="00397E18" w:rsidRDefault="00397E18" w:rsidP="00EB60A8">
      <w:pPr>
        <w:pStyle w:val="af4"/>
        <w:rPr>
          <w:rtl/>
        </w:rPr>
      </w:pPr>
      <w:r>
        <w:rPr>
          <w:rFonts w:hint="cs"/>
          <w:rtl/>
        </w:rPr>
        <w:t>12- مُحدِّث:</w:t>
      </w:r>
    </w:p>
    <w:p w:rsidR="00397E18" w:rsidRPr="00221C47" w:rsidRDefault="00397E18" w:rsidP="001C5BDF">
      <w:pPr>
        <w:pStyle w:val="a8"/>
        <w:spacing w:line="264" w:lineRule="auto"/>
        <w:rPr>
          <w:rFonts w:cs="B Lotus"/>
          <w:szCs w:val="28"/>
          <w:rtl/>
        </w:rPr>
      </w:pPr>
      <w:r w:rsidRPr="00221C47">
        <w:rPr>
          <w:rFonts w:cs="B Lotus" w:hint="cs"/>
          <w:szCs w:val="28"/>
          <w:rtl/>
        </w:rPr>
        <w:t>محدث به كسي گويند كه به علم الحديث روايتي و علم الحديث درايتي</w:t>
      </w:r>
      <w:r w:rsidRPr="00221C47">
        <w:rPr>
          <w:rStyle w:val="FootnoteReference"/>
          <w:rFonts w:cs="B Lotus"/>
          <w:szCs w:val="28"/>
          <w:rtl/>
        </w:rPr>
        <w:footnoteReference w:id="12"/>
      </w:r>
      <w:r w:rsidR="00B67512" w:rsidRPr="00221C47">
        <w:rPr>
          <w:rFonts w:cs="B Lotus" w:hint="cs"/>
          <w:szCs w:val="28"/>
          <w:rtl/>
        </w:rPr>
        <w:t xml:space="preserve"> اشتغال داشته باشد</w:t>
      </w:r>
      <w:r w:rsidR="00067EC3" w:rsidRPr="00221C47">
        <w:rPr>
          <w:rFonts w:cs="B Lotus" w:hint="cs"/>
          <w:szCs w:val="28"/>
          <w:rtl/>
        </w:rPr>
        <w:t>؛</w:t>
      </w:r>
      <w:r w:rsidR="00B67512" w:rsidRPr="00221C47">
        <w:rPr>
          <w:rFonts w:cs="B Lotus" w:hint="cs"/>
          <w:szCs w:val="28"/>
          <w:rtl/>
        </w:rPr>
        <w:t xml:space="preserve"> [و در علم الحديث روايتي و درايتي داراي چنان مهارت و تخصّصي باشد كه به خوبي بتواند احاديث صحيح و روايات ضعيف را تشخيص دهد و از ميان آنها فقط به نقل و روايت احاديث صحيح بپردازد] و بر بسياري از روايات و حالات راويان [و اسناد و علل و اسامي و رجال عالي و نازل و...] آگاهي و تسلط داشته باشد. [به ديگر</w:t>
      </w:r>
      <w:r w:rsidR="006430F3" w:rsidRPr="00221C47">
        <w:rPr>
          <w:rFonts w:cs="B Lotus" w:hint="cs"/>
          <w:szCs w:val="28"/>
          <w:rtl/>
        </w:rPr>
        <w:t xml:space="preserve"> سخن اينكه: </w:t>
      </w:r>
      <w:r w:rsidR="000714C0" w:rsidRPr="00221C47">
        <w:rPr>
          <w:rFonts w:cs="B Lotus" w:hint="cs"/>
          <w:szCs w:val="28"/>
          <w:rtl/>
        </w:rPr>
        <w:t>«</w:t>
      </w:r>
      <w:r w:rsidR="006430F3" w:rsidRPr="00221C47">
        <w:rPr>
          <w:rStyle w:val="Char"/>
          <w:rFonts w:cs="B Lotus" w:hint="cs"/>
          <w:szCs w:val="28"/>
          <w:rtl/>
        </w:rPr>
        <w:t>محدث</w:t>
      </w:r>
      <w:r w:rsidR="000714C0" w:rsidRPr="00221C47">
        <w:rPr>
          <w:rFonts w:cs="B Lotus" w:hint="cs"/>
          <w:szCs w:val="28"/>
          <w:rtl/>
        </w:rPr>
        <w:t>»</w:t>
      </w:r>
      <w:r w:rsidR="006430F3" w:rsidRPr="00221C47">
        <w:rPr>
          <w:rFonts w:cs="B Lotus" w:hint="cs"/>
          <w:szCs w:val="28"/>
          <w:rtl/>
        </w:rPr>
        <w:t xml:space="preserve"> معمولاً به كسي </w:t>
      </w:r>
      <w:r w:rsidR="0021130C" w:rsidRPr="00221C47">
        <w:rPr>
          <w:rFonts w:cs="B Lotus" w:hint="cs"/>
          <w:szCs w:val="28"/>
          <w:rtl/>
        </w:rPr>
        <w:t>اطلاق</w:t>
      </w:r>
      <w:r w:rsidR="002C1BA0" w:rsidRPr="00221C47">
        <w:rPr>
          <w:rFonts w:cs="B Lotus" w:hint="cs"/>
          <w:szCs w:val="28"/>
          <w:rtl/>
        </w:rPr>
        <w:t xml:space="preserve"> مي‌</w:t>
      </w:r>
      <w:r w:rsidR="0021130C" w:rsidRPr="00221C47">
        <w:rPr>
          <w:rFonts w:cs="B Lotus" w:hint="cs"/>
          <w:szCs w:val="28"/>
          <w:rtl/>
        </w:rPr>
        <w:t>شود كه حديث را با سلسله</w:t>
      </w:r>
      <w:r w:rsidR="002C1BA0" w:rsidRPr="00221C47">
        <w:rPr>
          <w:rFonts w:cs="B Lotus" w:hint="cs"/>
          <w:szCs w:val="28"/>
          <w:rtl/>
        </w:rPr>
        <w:t xml:space="preserve">‌ي </w:t>
      </w:r>
      <w:r w:rsidR="0021130C" w:rsidRPr="00221C47">
        <w:rPr>
          <w:rFonts w:cs="B Lotus" w:hint="cs"/>
          <w:szCs w:val="28"/>
          <w:rtl/>
        </w:rPr>
        <w:t>سند نقل نمايد و در فهم آن كوشا باشد. و اصطلاحاً كسي را گويند كه اسانيد را شناخته و به علل و نقايص حديث آشنايي داشته باشد و اسماء راويان و حال آنان را بداند و مقدار قابل توجهي از متون احاديث را حفظ باشد.]</w:t>
      </w:r>
    </w:p>
    <w:p w:rsidR="005A0C16" w:rsidRDefault="005A0C16" w:rsidP="001C5BDF">
      <w:pPr>
        <w:pStyle w:val="a7"/>
        <w:rPr>
          <w:rtl/>
        </w:rPr>
      </w:pPr>
    </w:p>
    <w:p w:rsidR="0021130C" w:rsidRDefault="00B47A33" w:rsidP="00EB60A8">
      <w:pPr>
        <w:pStyle w:val="af4"/>
        <w:rPr>
          <w:rtl/>
        </w:rPr>
      </w:pPr>
      <w:r>
        <w:rPr>
          <w:rFonts w:hint="cs"/>
          <w:rtl/>
        </w:rPr>
        <w:t>13- حافظ:</w:t>
      </w:r>
    </w:p>
    <w:p w:rsidR="00B47A33" w:rsidRPr="00221C47" w:rsidRDefault="00B47A33" w:rsidP="001C5BDF">
      <w:pPr>
        <w:spacing w:line="264" w:lineRule="auto"/>
        <w:rPr>
          <w:rFonts w:cs="B Lotus"/>
          <w:szCs w:val="28"/>
          <w:rtl/>
        </w:rPr>
      </w:pPr>
      <w:r w:rsidRPr="00221C47">
        <w:rPr>
          <w:rFonts w:cs="B Lotus" w:hint="cs"/>
          <w:szCs w:val="28"/>
          <w:rtl/>
        </w:rPr>
        <w:t>در تعريف حافظ، دو قول وجود دارد:</w:t>
      </w:r>
    </w:p>
    <w:p w:rsidR="00B47A33" w:rsidRPr="00221C47" w:rsidRDefault="00B47A33" w:rsidP="001C5BDF">
      <w:pPr>
        <w:pStyle w:val="a8"/>
        <w:spacing w:line="264" w:lineRule="auto"/>
        <w:rPr>
          <w:rFonts w:cs="B Lotus"/>
          <w:szCs w:val="28"/>
          <w:rtl/>
        </w:rPr>
      </w:pPr>
      <w:r w:rsidRPr="00221C47">
        <w:rPr>
          <w:rStyle w:val="Char"/>
          <w:rFonts w:cs="B Lotus" w:hint="cs"/>
          <w:szCs w:val="28"/>
          <w:rtl/>
        </w:rPr>
        <w:t>الف)</w:t>
      </w:r>
      <w:r w:rsidRPr="00221C47">
        <w:rPr>
          <w:rFonts w:cs="B Lotus" w:hint="cs"/>
          <w:szCs w:val="28"/>
          <w:rtl/>
        </w:rPr>
        <w:t xml:space="preserve"> بسياري از حديث شناسان بر اين باورند كه «</w:t>
      </w:r>
      <w:r w:rsidRPr="00221C47">
        <w:rPr>
          <w:rStyle w:val="Char"/>
          <w:rFonts w:cs="B Lotus" w:hint="cs"/>
          <w:szCs w:val="28"/>
          <w:rtl/>
        </w:rPr>
        <w:t>حافظ</w:t>
      </w:r>
      <w:r w:rsidRPr="00221C47">
        <w:rPr>
          <w:rFonts w:cs="B Lotus" w:hint="cs"/>
          <w:szCs w:val="28"/>
          <w:rtl/>
        </w:rPr>
        <w:t>»، مرادف و هم معني «</w:t>
      </w:r>
      <w:r w:rsidRPr="00221C47">
        <w:rPr>
          <w:rStyle w:val="Char"/>
          <w:rFonts w:cs="B Lotus" w:hint="cs"/>
          <w:szCs w:val="28"/>
          <w:rtl/>
        </w:rPr>
        <w:t>محدث</w:t>
      </w:r>
      <w:r w:rsidRPr="00221C47">
        <w:rPr>
          <w:rFonts w:cs="B Lotus" w:hint="cs"/>
          <w:szCs w:val="28"/>
          <w:rtl/>
        </w:rPr>
        <w:t>» است.</w:t>
      </w:r>
    </w:p>
    <w:p w:rsidR="00B67512" w:rsidRPr="00221C47" w:rsidRDefault="00B47A33" w:rsidP="001C5BDF">
      <w:pPr>
        <w:pStyle w:val="a8"/>
        <w:spacing w:line="264" w:lineRule="auto"/>
        <w:rPr>
          <w:rFonts w:cs="B Lotus"/>
          <w:szCs w:val="28"/>
          <w:rtl/>
        </w:rPr>
      </w:pPr>
      <w:r w:rsidRPr="00221C47">
        <w:rPr>
          <w:rStyle w:val="Char"/>
          <w:rFonts w:cs="B Lotus" w:hint="cs"/>
          <w:szCs w:val="28"/>
          <w:rtl/>
        </w:rPr>
        <w:t>ب)</w:t>
      </w:r>
      <w:r w:rsidRPr="00221C47">
        <w:rPr>
          <w:rFonts w:cs="B Lotus" w:hint="cs"/>
          <w:szCs w:val="28"/>
          <w:rtl/>
        </w:rPr>
        <w:t xml:space="preserve"> برخي گفته‌اند كه «</w:t>
      </w:r>
      <w:r w:rsidRPr="00221C47">
        <w:rPr>
          <w:rStyle w:val="Char"/>
          <w:rFonts w:cs="B Lotus" w:hint="cs"/>
          <w:szCs w:val="28"/>
          <w:rtl/>
        </w:rPr>
        <w:t>حافظ</w:t>
      </w:r>
      <w:r w:rsidRPr="00221C47">
        <w:rPr>
          <w:rFonts w:cs="B Lotus" w:hint="cs"/>
          <w:szCs w:val="28"/>
          <w:rtl/>
        </w:rPr>
        <w:t>» يك درجه بالاتر از «</w:t>
      </w:r>
      <w:r w:rsidRPr="00221C47">
        <w:rPr>
          <w:rStyle w:val="Char"/>
          <w:rFonts w:cs="B Lotus" w:hint="cs"/>
          <w:szCs w:val="28"/>
          <w:rtl/>
        </w:rPr>
        <w:t>محدث</w:t>
      </w:r>
      <w:r w:rsidRPr="00221C47">
        <w:rPr>
          <w:rFonts w:cs="B Lotus" w:hint="cs"/>
          <w:szCs w:val="28"/>
          <w:rtl/>
        </w:rPr>
        <w:t xml:space="preserve">» است به طوري كه آگاهي و اطلاع وي در هر طبقه [از راويان] </w:t>
      </w:r>
      <w:r w:rsidR="00D40EFD" w:rsidRPr="00221C47">
        <w:rPr>
          <w:rFonts w:cs="B Lotus" w:hint="cs"/>
          <w:szCs w:val="28"/>
          <w:rtl/>
        </w:rPr>
        <w:t>بيشتر از</w:t>
      </w:r>
      <w:r w:rsidR="002C1BA0" w:rsidRPr="00221C47">
        <w:rPr>
          <w:rFonts w:cs="B Lotus" w:hint="cs"/>
          <w:szCs w:val="28"/>
          <w:rtl/>
        </w:rPr>
        <w:t xml:space="preserve"> بي‌</w:t>
      </w:r>
      <w:r w:rsidR="00D40EFD" w:rsidRPr="00221C47">
        <w:rPr>
          <w:rFonts w:cs="B Lotus" w:hint="cs"/>
          <w:szCs w:val="28"/>
          <w:rtl/>
        </w:rPr>
        <w:t>اطلاعي و ناآگاهي وي است.</w:t>
      </w:r>
      <w:r w:rsidR="00D40EFD" w:rsidRPr="00221C47">
        <w:rPr>
          <w:rStyle w:val="FootnoteReference"/>
          <w:rFonts w:cs="B Lotus"/>
          <w:szCs w:val="28"/>
          <w:rtl/>
        </w:rPr>
        <w:footnoteReference w:id="13"/>
      </w:r>
      <w:r w:rsidR="00FA5EE2" w:rsidRPr="00221C47">
        <w:rPr>
          <w:rFonts w:cs="B Lotus" w:hint="cs"/>
          <w:szCs w:val="28"/>
          <w:rtl/>
        </w:rPr>
        <w:t xml:space="preserve"> [به ديگر سخن، حافظ به كسي</w:t>
      </w:r>
      <w:r w:rsidR="002C1BA0" w:rsidRPr="00221C47">
        <w:rPr>
          <w:rFonts w:cs="B Lotus" w:hint="cs"/>
          <w:szCs w:val="28"/>
          <w:rtl/>
        </w:rPr>
        <w:t xml:space="preserve"> مي‌</w:t>
      </w:r>
      <w:r w:rsidR="00FA5EE2" w:rsidRPr="00221C47">
        <w:rPr>
          <w:rFonts w:cs="B Lotus" w:hint="cs"/>
          <w:szCs w:val="28"/>
          <w:rtl/>
        </w:rPr>
        <w:t>گويند كه بر سنن رسول اكرم</w:t>
      </w:r>
      <w:r w:rsidR="00663B4F" w:rsidRPr="00221C47">
        <w:rPr>
          <w:rFonts w:cs="B Lotus" w:hint="cs"/>
          <w:szCs w:val="28"/>
          <w:rtl/>
        </w:rPr>
        <w:sym w:font="AGA Arabesque" w:char="F072"/>
      </w:r>
      <w:r w:rsidR="00FA5EE2" w:rsidRPr="00221C47">
        <w:rPr>
          <w:rFonts w:cs="B Lotus" w:hint="cs"/>
          <w:szCs w:val="28"/>
          <w:rtl/>
        </w:rPr>
        <w:t xml:space="preserve"> احاطه داشته</w:t>
      </w:r>
      <w:r w:rsidR="00663B4F" w:rsidRPr="00221C47">
        <w:rPr>
          <w:rFonts w:cs="B Lotus" w:hint="cs"/>
          <w:szCs w:val="28"/>
          <w:rtl/>
        </w:rPr>
        <w:t xml:space="preserve"> </w:t>
      </w:r>
      <w:r w:rsidR="00FA5EE2" w:rsidRPr="00221C47">
        <w:rPr>
          <w:rFonts w:cs="B Lotus" w:hint="cs"/>
          <w:szCs w:val="28"/>
          <w:rtl/>
        </w:rPr>
        <w:t>باشد و موارد اتفاق و اختلاف آن را بداند و به احوال راويان و طبقات مشايخ</w:t>
      </w:r>
      <w:r w:rsidR="007A23A7" w:rsidRPr="00221C47">
        <w:rPr>
          <w:rFonts w:cs="B Lotus" w:hint="cs"/>
          <w:szCs w:val="28"/>
          <w:rtl/>
        </w:rPr>
        <w:t>ِ</w:t>
      </w:r>
      <w:r w:rsidR="00FA5EE2" w:rsidRPr="00221C47">
        <w:rPr>
          <w:rFonts w:cs="B Lotus" w:hint="cs"/>
          <w:szCs w:val="28"/>
          <w:rtl/>
        </w:rPr>
        <w:t xml:space="preserve"> حديث، كاملاً مط</w:t>
      </w:r>
      <w:r w:rsidR="00663B4F" w:rsidRPr="00221C47">
        <w:rPr>
          <w:rFonts w:cs="B Lotus" w:hint="cs"/>
          <w:szCs w:val="28"/>
          <w:rtl/>
        </w:rPr>
        <w:t>ّ</w:t>
      </w:r>
      <w:r w:rsidR="00FA5EE2" w:rsidRPr="00221C47">
        <w:rPr>
          <w:rFonts w:cs="B Lotus" w:hint="cs"/>
          <w:szCs w:val="28"/>
          <w:rtl/>
        </w:rPr>
        <w:t>لع باشد.]</w:t>
      </w:r>
    </w:p>
    <w:p w:rsidR="005A0C16" w:rsidRDefault="005A0C16" w:rsidP="001C5BDF">
      <w:pPr>
        <w:pStyle w:val="a7"/>
        <w:rPr>
          <w:rtl/>
        </w:rPr>
      </w:pPr>
    </w:p>
    <w:p w:rsidR="00FA5EE2" w:rsidRDefault="00FA5EE2" w:rsidP="00EB60A8">
      <w:pPr>
        <w:pStyle w:val="af4"/>
        <w:rPr>
          <w:rtl/>
        </w:rPr>
      </w:pPr>
      <w:r>
        <w:rPr>
          <w:rFonts w:hint="cs"/>
          <w:rtl/>
        </w:rPr>
        <w:t>14- حاكم:</w:t>
      </w:r>
    </w:p>
    <w:p w:rsidR="00FA5EE2" w:rsidRPr="00221C47" w:rsidRDefault="00FA5EE2" w:rsidP="001C5BDF">
      <w:pPr>
        <w:pStyle w:val="a8"/>
        <w:spacing w:line="264" w:lineRule="auto"/>
        <w:rPr>
          <w:rFonts w:cs="B Lotus"/>
          <w:szCs w:val="28"/>
          <w:rtl/>
        </w:rPr>
      </w:pPr>
      <w:r w:rsidRPr="00221C47">
        <w:rPr>
          <w:rFonts w:cs="B Lotus" w:hint="cs"/>
          <w:szCs w:val="28"/>
          <w:rtl/>
        </w:rPr>
        <w:t>بنا به رأي برخي از صاحب نظران علمي، حاكم به كسي</w:t>
      </w:r>
      <w:r w:rsidR="002C1BA0" w:rsidRPr="00221C47">
        <w:rPr>
          <w:rFonts w:cs="B Lotus" w:hint="cs"/>
          <w:szCs w:val="28"/>
          <w:rtl/>
        </w:rPr>
        <w:t xml:space="preserve"> مي‌</w:t>
      </w:r>
      <w:r w:rsidRPr="00221C47">
        <w:rPr>
          <w:rFonts w:cs="B Lotus" w:hint="cs"/>
          <w:szCs w:val="28"/>
          <w:rtl/>
        </w:rPr>
        <w:t>گويند كه بر بيشتر احاديث [از لحاظ متن و سند، و احوال راويان و جرح و تعديل آنها و تاريخ آنها] اطلاع كامل و احاطه</w:t>
      </w:r>
      <w:r w:rsidR="002C1BA0" w:rsidRPr="00221C47">
        <w:rPr>
          <w:rFonts w:cs="B Lotus" w:hint="cs"/>
          <w:szCs w:val="28"/>
          <w:rtl/>
        </w:rPr>
        <w:t xml:space="preserve">‌ي </w:t>
      </w:r>
      <w:r w:rsidRPr="00221C47">
        <w:rPr>
          <w:rFonts w:cs="B Lotus" w:hint="cs"/>
          <w:szCs w:val="28"/>
          <w:rtl/>
        </w:rPr>
        <w:t>علمي داشته باشد [و موارد اتفاق و اختلاف احاديث و روايات را بداند و به احوال راويان و طبقات مشايخ حديث</w:t>
      </w:r>
      <w:r w:rsidR="00663B4F" w:rsidRPr="00221C47">
        <w:rPr>
          <w:rFonts w:cs="B Lotus" w:hint="cs"/>
          <w:szCs w:val="28"/>
          <w:rtl/>
        </w:rPr>
        <w:t>،</w:t>
      </w:r>
      <w:r w:rsidRPr="00221C47">
        <w:rPr>
          <w:rFonts w:cs="B Lotus" w:hint="cs"/>
          <w:szCs w:val="28"/>
          <w:rtl/>
        </w:rPr>
        <w:t xml:space="preserve"> كاملاً مطلع و آگاه</w:t>
      </w:r>
      <w:r w:rsidR="005A0C16" w:rsidRPr="00221C47">
        <w:rPr>
          <w:rFonts w:cs="Times New Roman" w:hint="cs"/>
          <w:szCs w:val="28"/>
          <w:rtl/>
        </w:rPr>
        <w:t> </w:t>
      </w:r>
      <w:r w:rsidRPr="00221C47">
        <w:rPr>
          <w:rFonts w:cs="B Lotus" w:hint="cs"/>
          <w:szCs w:val="28"/>
          <w:rtl/>
        </w:rPr>
        <w:t>باشد]</w:t>
      </w:r>
      <w:r w:rsidRPr="00221C47">
        <w:rPr>
          <w:rStyle w:val="FootnoteReference"/>
          <w:rFonts w:cs="B Lotus"/>
          <w:szCs w:val="28"/>
          <w:rtl/>
        </w:rPr>
        <w:footnoteReference w:id="14"/>
      </w:r>
      <w:r w:rsidR="00663B4F" w:rsidRPr="00221C47">
        <w:rPr>
          <w:rFonts w:cs="B Lotus" w:hint="cs"/>
          <w:szCs w:val="28"/>
          <w:rtl/>
        </w:rPr>
        <w:t>.</w:t>
      </w:r>
    </w:p>
    <w:p w:rsidR="00AB17CA" w:rsidRPr="00221C47" w:rsidRDefault="00AB17CA" w:rsidP="00221C47">
      <w:pPr>
        <w:spacing w:line="240" w:lineRule="auto"/>
        <w:rPr>
          <w:rFonts w:cs="B Lotus"/>
          <w:szCs w:val="28"/>
          <w:rtl/>
        </w:rPr>
        <w:sectPr w:rsidR="00AB17CA" w:rsidRPr="00221C47" w:rsidSect="00C35A89">
          <w:headerReference w:type="default" r:id="rId19"/>
          <w:footnotePr>
            <w:numRestart w:val="eachPage"/>
          </w:footnotePr>
          <w:type w:val="oddPage"/>
          <w:pgSz w:w="9639" w:h="13608" w:code="9"/>
          <w:pgMar w:top="1814" w:right="1134" w:bottom="992" w:left="1134" w:header="964" w:footer="0" w:gutter="0"/>
          <w:cols w:space="708"/>
          <w:titlePg/>
          <w:bidi/>
          <w:rtlGutter/>
          <w:docGrid w:linePitch="360"/>
        </w:sectPr>
      </w:pPr>
    </w:p>
    <w:p w:rsidR="00D52D12" w:rsidRPr="00221C47" w:rsidRDefault="006C3296" w:rsidP="00221C47">
      <w:pPr>
        <w:spacing w:line="240" w:lineRule="auto"/>
        <w:rPr>
          <w:rFonts w:cs="B Lotus"/>
          <w:szCs w:val="28"/>
          <w:rtl/>
        </w:rPr>
      </w:pPr>
      <w:r>
        <w:rPr>
          <w:rFonts w:cs="B Lotus"/>
          <w:noProof/>
          <w:szCs w:val="28"/>
          <w:lang w:bidi="ar-SA"/>
        </w:rPr>
        <mc:AlternateContent>
          <mc:Choice Requires="wpg">
            <w:drawing>
              <wp:anchor distT="0" distB="0" distL="114300" distR="114300" simplePos="0" relativeHeight="251597824" behindDoc="1" locked="0" layoutInCell="1" allowOverlap="1">
                <wp:simplePos x="0" y="0"/>
                <wp:positionH relativeFrom="column">
                  <wp:posOffset>17780</wp:posOffset>
                </wp:positionH>
                <wp:positionV relativeFrom="paragraph">
                  <wp:posOffset>-31115</wp:posOffset>
                </wp:positionV>
                <wp:extent cx="4634230" cy="6842125"/>
                <wp:effectExtent l="0" t="0" r="5715" b="0"/>
                <wp:wrapNone/>
                <wp:docPr id="7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4230" cy="6842125"/>
                          <a:chOff x="1134" y="1142"/>
                          <a:chExt cx="7427" cy="11317"/>
                        </a:xfrm>
                      </wpg:grpSpPr>
                      <wps:wsp>
                        <wps:cNvPr id="76" name="AutoShape 6"/>
                        <wps:cNvSpPr>
                          <a:spLocks noChangeArrowheads="1"/>
                        </wps:cNvSpPr>
                        <wps:spPr bwMode="auto">
                          <a:xfrm>
                            <a:off x="1562" y="1600"/>
                            <a:ext cx="6540" cy="1042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 name="Picture 8"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1134" y="1142"/>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10"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V="1">
                            <a:off x="4645" y="8531"/>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1.4pt;margin-top:-2.45pt;width:364.9pt;height:538.75pt;z-index:-251718656" coordorigin="1134,1142" coordsize="7427,11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">
                <v:roundrect id="AutoShape 6" o:spid="_x0000_s1027" style="position:absolute;left:1562;top:1600;width:6540;height:104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Py48QA&#10;AADbAAAADwAAAGRycy9kb3ducmV2LnhtbESPQWsCMRSE7wX/Q3hCb5pVcC1bo4hQEE/VimVvj81r&#10;dnXzsk2irv++KRR6HGbmG2ax6m0rbuRD41jBZJyBIK6cbtgoOH68jV5AhIissXVMCh4UYLUcPC2w&#10;0O7Oe7odohEJwqFABXWMXSFlqGqyGMauI07el/MWY5LeSO3xnuC2ldMsy6XFhtNCjR1taqouh6tV&#10;UJ7yqZ+Vn7zbbcptn3fv5vxtlHoe9utXEJH6+B/+a2+1gnkOv1/S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T8uPEAAAA2wAAAA8AAAAAAAAAAAAAAAAAmAIAAGRycy9k&#10;b3ducmV2LnhtbFBLBQYAAAAABAAEAPUAAACJAw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alt="GUSHE8" style="position:absolute;left:1134;top:1142;width:3916;height:392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3b7DBAAAA2wAAAA8AAABkcnMvZG93bnJldi54bWxEj0+LwjAUxO+C3yE8YW+aWhZ1q6nsCgXx&#10;5h/2/GieTWnzUpqo3W+/EQSPw8z8htlsB9uKO/W+dqxgPktAEJdO11wpuJyL6QqED8gaW8ek4I88&#10;bPPxaIOZdg8+0v0UKhEh7DNUYELoMil9aciin7mOOHpX11sMUfaV1D0+Ity2Mk2ShbRYc1ww2NHO&#10;UNmcblaBLXyangsd5Orw+5XMm59P449KfUyG7zWIQEN4h1/tvVawXMLzS/wBM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H3b7DBAAAA2wAAAA8AAAAAAAAAAAAAAAAAnwIA&#10;AGRycy9kb3ducmV2LnhtbFBLBQYAAAAABAAEAPcAAACNAwAAAAA=&#10;">
                  <v:imagedata r:id="rId21" o:title="GUSHE8"/>
                </v:shape>
                <v:shape id="Picture 10" o:spid="_x0000_s1029" type="#_x0000_t75" alt="GUSHE8" style="position:absolute;left:4645;top:8531;width:3916;height:3928;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o+8K+AAAA2wAAAA8AAABkcnMvZG93bnJldi54bWxET8uKwjAU3Q/4D+EK7sbUIqPWRlGhILPz&#10;getLc21Km5vSRO38/WQhuDycd74dbCue1PvasYLZNAFBXDpdc6Xgeim+lyB8QNbYOiYFf+Rhuxl9&#10;5Zhp9+ITPc+hEjGEfYYKTAhdJqUvDVn0U9cRR+7ueoshwr6SusdXDLetTJPkR1qsOTYY7OhgqGzO&#10;D6vAFj5NL4UOcvl7WyWzZj83/qTUZDzs1iACDeEjfruPWsEijo1f4g+Qm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Bo+8K+AAAA2wAAAA8AAAAAAAAAAAAAAAAAnwIAAGRy&#10;cy9kb3ducmV2LnhtbFBLBQYAAAAABAAEAPcAAACKAwAAAAA=&#10;">
                  <v:imagedata r:id="rId21" o:title="GUSHE8"/>
                </v:shape>
              </v:group>
            </w:pict>
          </mc:Fallback>
        </mc:AlternateContent>
      </w:r>
    </w:p>
    <w:p w:rsidR="001A1590" w:rsidRPr="00221C47" w:rsidRDefault="001A1590" w:rsidP="00221C47">
      <w:pPr>
        <w:spacing w:line="240" w:lineRule="auto"/>
        <w:rPr>
          <w:rFonts w:cs="B Lotus"/>
          <w:szCs w:val="28"/>
          <w:rtl/>
        </w:rPr>
      </w:pPr>
    </w:p>
    <w:bookmarkStart w:id="10" w:name="_Toc372825072"/>
    <w:p w:rsidR="00CE19A8" w:rsidRPr="001C5BDF" w:rsidRDefault="006C3296" w:rsidP="001C5BDF">
      <w:pPr>
        <w:pStyle w:val="af1"/>
        <w:rPr>
          <w:rtl/>
        </w:rPr>
      </w:pPr>
      <w:r>
        <w:rPr>
          <w:rFonts w:cs="B Lotus" w:hint="cs"/>
          <w:noProof/>
          <w:szCs w:val="28"/>
          <w:rtl/>
          <w:lang w:bidi="ar-SA"/>
        </w:rPr>
        <mc:AlternateContent>
          <mc:Choice Requires="wps">
            <w:drawing>
              <wp:anchor distT="0" distB="0" distL="114300" distR="114300" simplePos="0" relativeHeight="251596800" behindDoc="0" locked="0" layoutInCell="1" allowOverlap="1">
                <wp:simplePos x="0" y="0"/>
                <wp:positionH relativeFrom="column">
                  <wp:posOffset>612775</wp:posOffset>
                </wp:positionH>
                <wp:positionV relativeFrom="paragraph">
                  <wp:posOffset>40640</wp:posOffset>
                </wp:positionV>
                <wp:extent cx="3648710" cy="1483995"/>
                <wp:effectExtent l="22225" t="21590" r="24765" b="27940"/>
                <wp:wrapNone/>
                <wp:docPr id="7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710" cy="1483995"/>
                        </a:xfrm>
                        <a:prstGeom prst="plaque">
                          <a:avLst>
                            <a:gd name="adj" fmla="val 10977"/>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4" o:spid="_x0000_s1026" type="#_x0000_t21" style="position:absolute;margin-left:48.25pt;margin-top:3.2pt;width:287.3pt;height:116.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" adj="2371" filled="f" strokeweight="3pt">
                <v:stroke linestyle="thinThin"/>
              </v:shape>
            </w:pict>
          </mc:Fallback>
        </mc:AlternateContent>
      </w:r>
      <w:r w:rsidR="00CE19A8" w:rsidRPr="001C5BDF">
        <w:rPr>
          <w:rFonts w:hint="cs"/>
          <w:rtl/>
        </w:rPr>
        <w:t>باب اول</w:t>
      </w:r>
      <w:r w:rsidR="001C5BDF">
        <w:rPr>
          <w:rFonts w:hint="cs"/>
          <w:rtl/>
        </w:rPr>
        <w:t>:</w:t>
      </w:r>
      <w:r w:rsidR="001C5BDF" w:rsidRPr="001C5BDF">
        <w:rPr>
          <w:rtl/>
        </w:rPr>
        <w:br/>
      </w:r>
      <w:r w:rsidR="00CE19A8" w:rsidRPr="001C5BDF">
        <w:rPr>
          <w:rFonts w:hint="cs"/>
          <w:rtl/>
        </w:rPr>
        <w:t>«خب</w:t>
      </w:r>
      <w:r w:rsidR="00AB17CA" w:rsidRPr="001C5BDF">
        <w:rPr>
          <w:rFonts w:hint="cs"/>
          <w:rtl/>
        </w:rPr>
        <w:t>ـ</w:t>
      </w:r>
      <w:r w:rsidR="001A1590" w:rsidRPr="001C5BDF">
        <w:rPr>
          <w:rFonts w:hint="cs"/>
          <w:rtl/>
        </w:rPr>
        <w:t>ــــــــ</w:t>
      </w:r>
      <w:r w:rsidR="00AB17CA" w:rsidRPr="001C5BDF">
        <w:rPr>
          <w:rFonts w:hint="cs"/>
          <w:rtl/>
        </w:rPr>
        <w:t>ـ</w:t>
      </w:r>
      <w:r w:rsidR="00CE19A8" w:rsidRPr="001C5BDF">
        <w:rPr>
          <w:rFonts w:hint="cs"/>
          <w:rtl/>
        </w:rPr>
        <w:t>ر»</w:t>
      </w:r>
      <w:bookmarkEnd w:id="10"/>
    </w:p>
    <w:p w:rsidR="00AB17CA" w:rsidRPr="00221C47" w:rsidRDefault="00AB17CA" w:rsidP="00221C47">
      <w:pPr>
        <w:spacing w:line="240" w:lineRule="auto"/>
        <w:rPr>
          <w:rFonts w:cs="B Lotus"/>
          <w:szCs w:val="28"/>
          <w:rtl/>
        </w:rPr>
      </w:pPr>
    </w:p>
    <w:p w:rsidR="001A1590" w:rsidRPr="00221C47" w:rsidRDefault="001A1590" w:rsidP="00221C47">
      <w:pPr>
        <w:spacing w:line="240" w:lineRule="auto"/>
        <w:rPr>
          <w:rFonts w:cs="B Lotus"/>
          <w:szCs w:val="28"/>
          <w:rtl/>
        </w:rPr>
      </w:pPr>
    </w:p>
    <w:p w:rsidR="00A012CB" w:rsidRPr="00221C47" w:rsidRDefault="00A012CB" w:rsidP="00221C47">
      <w:pPr>
        <w:spacing w:line="240" w:lineRule="auto"/>
        <w:rPr>
          <w:rFonts w:cs="B Lotus"/>
          <w:szCs w:val="28"/>
          <w:rtl/>
        </w:rPr>
      </w:pPr>
    </w:p>
    <w:p w:rsidR="00CE19A8" w:rsidRPr="00221C47" w:rsidRDefault="00A012CB"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CE19A8" w:rsidRPr="00221C47">
        <w:rPr>
          <w:rFonts w:cs="B Lotus" w:hint="cs"/>
          <w:szCs w:val="28"/>
          <w:rtl/>
        </w:rPr>
        <w:t>فصل اول: تقسيم</w:t>
      </w:r>
      <w:r w:rsidR="00B5791B" w:rsidRPr="00221C47">
        <w:rPr>
          <w:rFonts w:cs="B Lotus" w:hint="cs"/>
          <w:szCs w:val="28"/>
          <w:rtl/>
        </w:rPr>
        <w:t xml:space="preserve">‌بندي </w:t>
      </w:r>
      <w:r w:rsidR="00CE19A8" w:rsidRPr="00221C47">
        <w:rPr>
          <w:rFonts w:cs="B Lotus" w:hint="cs"/>
          <w:szCs w:val="28"/>
          <w:rtl/>
        </w:rPr>
        <w:t>خبر به اعتبار رسيدن آن به ما</w:t>
      </w:r>
      <w:r w:rsidR="00D725A7" w:rsidRPr="00221C47">
        <w:rPr>
          <w:rFonts w:cs="B Lotus" w:hint="cs"/>
          <w:szCs w:val="28"/>
          <w:rtl/>
        </w:rPr>
        <w:t>.</w:t>
      </w:r>
    </w:p>
    <w:p w:rsidR="00CE19A8" w:rsidRPr="00221C47" w:rsidRDefault="00A012CB"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CE19A8" w:rsidRPr="00221C47">
        <w:rPr>
          <w:rFonts w:cs="B Lotus" w:hint="cs"/>
          <w:szCs w:val="28"/>
          <w:rtl/>
        </w:rPr>
        <w:t>فصل دوم: خبر مقبول (خبر پذيرفته شده و مورد تأييد)</w:t>
      </w:r>
    </w:p>
    <w:p w:rsidR="00CE19A8" w:rsidRPr="00221C47" w:rsidRDefault="00A012CB"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CE19A8" w:rsidRPr="00221C47">
        <w:rPr>
          <w:rFonts w:cs="B Lotus" w:hint="cs"/>
          <w:szCs w:val="28"/>
          <w:rtl/>
        </w:rPr>
        <w:t>فصل سوم: خبر مردود (خبر غيرقابل قبول و رد شده و ناپذيرفتني و بي‌اعتبار)</w:t>
      </w:r>
    </w:p>
    <w:p w:rsidR="00CE19A8" w:rsidRPr="00221C47" w:rsidRDefault="00A012CB"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CE19A8" w:rsidRPr="00221C47">
        <w:rPr>
          <w:rFonts w:cs="B Lotus" w:hint="cs"/>
          <w:szCs w:val="28"/>
          <w:rtl/>
        </w:rPr>
        <w:t>فصل چهارم: خبري كه بين مقبول و مردود، مشترك است.</w:t>
      </w:r>
    </w:p>
    <w:p w:rsidR="00CE19A8" w:rsidRPr="00221C47" w:rsidRDefault="00CE19A8" w:rsidP="00221C47">
      <w:pPr>
        <w:spacing w:line="240" w:lineRule="auto"/>
        <w:rPr>
          <w:rFonts w:cs="B Lotus"/>
          <w:szCs w:val="28"/>
          <w:rtl/>
        </w:rPr>
      </w:pPr>
    </w:p>
    <w:p w:rsidR="00871B74" w:rsidRPr="00221C47" w:rsidRDefault="00871B74" w:rsidP="00221C47">
      <w:pPr>
        <w:spacing w:line="240" w:lineRule="auto"/>
        <w:rPr>
          <w:rFonts w:cs="B Lotus"/>
          <w:szCs w:val="28"/>
          <w:rtl/>
        </w:rPr>
        <w:sectPr w:rsidR="00871B74"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AB17CA"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704320" behindDoc="0" locked="0" layoutInCell="1" allowOverlap="1">
                <wp:simplePos x="0" y="0"/>
                <wp:positionH relativeFrom="column">
                  <wp:posOffset>3375660</wp:posOffset>
                </wp:positionH>
                <wp:positionV relativeFrom="paragraph">
                  <wp:posOffset>-1151890</wp:posOffset>
                </wp:positionV>
                <wp:extent cx="2030095" cy="2157095"/>
                <wp:effectExtent l="3810" t="635" r="4445" b="4445"/>
                <wp:wrapNone/>
                <wp:docPr id="7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2157095"/>
                          <a:chOff x="5100" y="0"/>
                          <a:chExt cx="4565" cy="4849"/>
                        </a:xfrm>
                      </wpg:grpSpPr>
                      <pic:pic xmlns:pic="http://schemas.openxmlformats.org/drawingml/2006/picture">
                        <pic:nvPicPr>
                          <pic:cNvPr id="72" name="Picture 242"/>
                          <pic:cNvPicPr>
                            <a:picLocks noChangeAspect="1" noChangeArrowheads="1"/>
                          </pic:cNvPicPr>
                        </pic:nvPicPr>
                        <pic:blipFill>
                          <a:blip r:embed="rId22">
                            <a:lum bright="12000" contrast="-18000"/>
                            <a:grayscl/>
                            <a:extLst>
                              <a:ext uri="{28A0092B-C50C-407E-A947-70E740481C1C}">
                                <a14:useLocalDpi xmlns:a14="http://schemas.microsoft.com/office/drawing/2010/main" val="0"/>
                              </a:ext>
                            </a:extLst>
                          </a:blip>
                          <a:srcRect/>
                          <a:stretch>
                            <a:fillRect/>
                          </a:stretch>
                        </pic:blipFill>
                        <pic:spPr bwMode="auto">
                          <a:xfrm>
                            <a:off x="5100" y="1445"/>
                            <a:ext cx="3404" cy="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Rectangle 243"/>
                        <wps:cNvSpPr>
                          <a:spLocks noChangeArrowheads="1"/>
                        </wps:cNvSpPr>
                        <wps:spPr bwMode="auto">
                          <a:xfrm>
                            <a:off x="8989" y="0"/>
                            <a:ext cx="676"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026" style="position:absolute;margin-left:265.8pt;margin-top:-90.7pt;width:159.85pt;height:169.85pt;z-index:251704320" coordorigin="5100" coordsize="4565,4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">
                <v:shape id="Picture 242" o:spid="_x0000_s1027" type="#_x0000_t75" style="position:absolute;left:5100;top:1445;width:3404;height: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9BM3AAAAA2wAAAA8AAABkcnMvZG93bnJldi54bWxEj9GKwjAURN8X/IdwBd/WVEVXqlFEkfVJ&#10;0PUDLs21KTY3JYm1/r1ZEHwcZuYMs1x3thYt+VA5VjAaZiCIC6crLhVc/vbfcxAhImusHZOCJwVY&#10;r3pfS8y1e/CJ2nMsRYJwyFGBibHJpQyFIYth6Bri5F2dtxiT9KXUHh8Jbms5zrKZtFhxWjDY0NZQ&#10;cTvfbaL44+5qZsHUetpOjofmd3/TrNSg320WICJ18RN+tw9awc8Y/r+kHyB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D0EzcAAAADbAAAADwAAAAAAAAAAAAAAAACfAgAA&#10;ZHJzL2Rvd25yZXYueG1sUEsFBgAAAAAEAAQA9wAAAIwDAAAAAA==&#10;">
                  <v:imagedata r:id="rId23" o:title="" gain="53740f" blacklevel="3932f" grayscale="t"/>
                </v:shape>
                <v:rect id="Rectangle 243" o:spid="_x0000_s1028" style="position:absolute;left:8989;width:676;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MyMQA&#10;AADbAAAADwAAAGRycy9kb3ducmV2LnhtbESPQWvCQBSE7wX/w/IEL6IbLVR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BjMjEAAAA2wAAAA8AAAAAAAAAAAAAAAAAmAIAAGRycy9k&#10;b3ducmV2LnhtbFBLBQYAAAAABAAEAPUAAACJAwAAAAA=&#10;" filled="f" stroked="f"/>
              </v:group>
            </w:pict>
          </mc:Fallback>
        </mc:AlternateContent>
      </w:r>
    </w:p>
    <w:p w:rsidR="005200CF" w:rsidRPr="00221C47" w:rsidRDefault="005200CF" w:rsidP="00221C47">
      <w:pPr>
        <w:spacing w:line="240" w:lineRule="auto"/>
        <w:rPr>
          <w:rFonts w:cs="B Lotus"/>
          <w:szCs w:val="28"/>
          <w:rtl/>
        </w:rPr>
      </w:pPr>
    </w:p>
    <w:p w:rsidR="005200CF" w:rsidRPr="00221C47" w:rsidRDefault="005200CF" w:rsidP="00221C47">
      <w:pPr>
        <w:spacing w:line="240" w:lineRule="auto"/>
        <w:rPr>
          <w:rFonts w:cs="B Lotus"/>
          <w:szCs w:val="28"/>
          <w:rtl/>
        </w:rPr>
      </w:pPr>
    </w:p>
    <w:p w:rsidR="005200CF" w:rsidRPr="00221C47" w:rsidRDefault="006C3296" w:rsidP="00221C47">
      <w:pPr>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12160" behindDoc="0" locked="0" layoutInCell="1" allowOverlap="1">
                <wp:simplePos x="0" y="0"/>
                <wp:positionH relativeFrom="column">
                  <wp:posOffset>438150</wp:posOffset>
                </wp:positionH>
                <wp:positionV relativeFrom="paragraph">
                  <wp:posOffset>267335</wp:posOffset>
                </wp:positionV>
                <wp:extent cx="3810000" cy="847725"/>
                <wp:effectExtent l="19050" t="19685" r="19050" b="18415"/>
                <wp:wrapNone/>
                <wp:docPr id="7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8477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26" style="position:absolute;margin-left:34.5pt;margin-top:21.05pt;width:300pt;height:66.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" filled="f" strokeweight="2.25pt"/>
            </w:pict>
          </mc:Fallback>
        </mc:AlternateContent>
      </w:r>
    </w:p>
    <w:p w:rsidR="004E1B44" w:rsidRPr="001C5BDF" w:rsidRDefault="004E1B44" w:rsidP="001C5BDF">
      <w:pPr>
        <w:pStyle w:val="af2"/>
        <w:rPr>
          <w:rtl/>
        </w:rPr>
      </w:pPr>
      <w:bookmarkStart w:id="11" w:name="_Toc372825073"/>
      <w:r w:rsidRPr="001C5BDF">
        <w:rPr>
          <w:rFonts w:hint="cs"/>
          <w:rtl/>
        </w:rPr>
        <w:t>فصل اول</w:t>
      </w:r>
      <w:r w:rsidR="001C5BDF" w:rsidRPr="001C5BDF">
        <w:rPr>
          <w:rFonts w:hint="cs"/>
          <w:rtl/>
        </w:rPr>
        <w:t>:</w:t>
      </w:r>
      <w:r w:rsidR="001C5BDF">
        <w:rPr>
          <w:rtl/>
        </w:rPr>
        <w:br/>
      </w:r>
      <w:r w:rsidRPr="001C5BDF">
        <w:rPr>
          <w:rFonts w:hint="cs"/>
          <w:rtl/>
        </w:rPr>
        <w:t>«تقسيم‌بندي خبر به اعتبار رسيدن آن به ما»</w:t>
      </w:r>
      <w:bookmarkEnd w:id="11"/>
    </w:p>
    <w:p w:rsidR="00A012CB" w:rsidRPr="00221C47" w:rsidRDefault="00A012CB" w:rsidP="00221C47">
      <w:pPr>
        <w:spacing w:line="240" w:lineRule="auto"/>
        <w:rPr>
          <w:rStyle w:val="Char"/>
          <w:rFonts w:cs="B Lotus"/>
          <w:szCs w:val="28"/>
          <w:rtl/>
        </w:rPr>
      </w:pPr>
    </w:p>
    <w:p w:rsidR="004E1B44" w:rsidRPr="001C5BDF" w:rsidRDefault="00CD2F24" w:rsidP="00221C47">
      <w:pPr>
        <w:spacing w:line="240" w:lineRule="auto"/>
        <w:rPr>
          <w:rFonts w:cs="B Lotus"/>
          <w:b/>
          <w:bCs/>
          <w:szCs w:val="28"/>
          <w:rtl/>
        </w:rPr>
      </w:pPr>
      <w:r w:rsidRPr="001C5BDF">
        <w:rPr>
          <w:rStyle w:val="Char"/>
          <w:rFonts w:cs="B Lotus" w:hint="cs"/>
          <w:b w:val="0"/>
          <w:bCs w:val="0"/>
          <w:szCs w:val="28"/>
          <w:rtl/>
        </w:rPr>
        <w:t>خبر</w:t>
      </w:r>
      <w:r w:rsidRPr="001C5BDF">
        <w:rPr>
          <w:rFonts w:cs="B Lotus" w:hint="cs"/>
          <w:b/>
          <w:bCs/>
          <w:szCs w:val="28"/>
          <w:rtl/>
        </w:rPr>
        <w:t xml:space="preserve"> به اعتبار رسيدن آن به ما، به دو قسم تقسيم</w:t>
      </w:r>
      <w:r w:rsidR="002C1BA0" w:rsidRPr="001C5BDF">
        <w:rPr>
          <w:rFonts w:cs="B Lotus" w:hint="cs"/>
          <w:b/>
          <w:bCs/>
          <w:szCs w:val="28"/>
          <w:rtl/>
        </w:rPr>
        <w:t xml:space="preserve"> مي‌</w:t>
      </w:r>
      <w:r w:rsidRPr="001C5BDF">
        <w:rPr>
          <w:rFonts w:cs="B Lotus" w:hint="cs"/>
          <w:b/>
          <w:bCs/>
          <w:szCs w:val="28"/>
          <w:rtl/>
        </w:rPr>
        <w:t>شود:</w:t>
      </w:r>
    </w:p>
    <w:p w:rsidR="00CD2F24" w:rsidRPr="00221C47" w:rsidRDefault="00CD2F24" w:rsidP="00221C47">
      <w:pPr>
        <w:pStyle w:val="1"/>
        <w:spacing w:line="240" w:lineRule="auto"/>
        <w:rPr>
          <w:rFonts w:cs="B Lotus"/>
          <w:szCs w:val="28"/>
          <w:rtl/>
        </w:rPr>
      </w:pPr>
      <w:r w:rsidRPr="00221C47">
        <w:rPr>
          <w:rStyle w:val="Char"/>
          <w:rFonts w:cs="B Lotus" w:hint="cs"/>
          <w:szCs w:val="28"/>
          <w:rtl/>
        </w:rPr>
        <w:t xml:space="preserve">1- </w:t>
      </w:r>
      <w:r w:rsidRPr="00221C47">
        <w:rPr>
          <w:rFonts w:cs="B Lotus" w:hint="cs"/>
          <w:szCs w:val="28"/>
          <w:rtl/>
        </w:rPr>
        <w:t>اگر ط</w:t>
      </w:r>
      <w:r w:rsidR="00FC7909" w:rsidRPr="00221C47">
        <w:rPr>
          <w:rFonts w:cs="B Lotus" w:hint="cs"/>
          <w:szCs w:val="28"/>
          <w:rtl/>
        </w:rPr>
        <w:t>ُ</w:t>
      </w:r>
      <w:r w:rsidRPr="00221C47">
        <w:rPr>
          <w:rFonts w:cs="B Lotus" w:hint="cs"/>
          <w:szCs w:val="28"/>
          <w:rtl/>
        </w:rPr>
        <w:t>رق خبر [و تعداد روايت كنندگان آن] محصور و معيّن نباشد، آن خبر، «</w:t>
      </w:r>
      <w:r w:rsidRPr="00221C47">
        <w:rPr>
          <w:rStyle w:val="Char"/>
          <w:rFonts w:cs="B Lotus" w:hint="cs"/>
          <w:szCs w:val="28"/>
          <w:rtl/>
        </w:rPr>
        <w:t>متواتر</w:t>
      </w:r>
      <w:r w:rsidRPr="00221C47">
        <w:rPr>
          <w:rFonts w:cs="B Lotus" w:hint="cs"/>
          <w:szCs w:val="28"/>
          <w:rtl/>
        </w:rPr>
        <w:t>» است.</w:t>
      </w:r>
    </w:p>
    <w:p w:rsidR="00CD2F24" w:rsidRPr="00221C47" w:rsidRDefault="00CD2F24" w:rsidP="00221C47">
      <w:pPr>
        <w:pStyle w:val="1"/>
        <w:spacing w:line="240" w:lineRule="auto"/>
        <w:rPr>
          <w:rFonts w:cs="B Lotus"/>
          <w:szCs w:val="28"/>
          <w:rtl/>
        </w:rPr>
      </w:pPr>
      <w:r w:rsidRPr="00221C47">
        <w:rPr>
          <w:rStyle w:val="Char"/>
          <w:rFonts w:cs="B Lotus" w:hint="cs"/>
          <w:szCs w:val="28"/>
          <w:rtl/>
        </w:rPr>
        <w:t xml:space="preserve">2- </w:t>
      </w:r>
      <w:r w:rsidRPr="00221C47">
        <w:rPr>
          <w:rFonts w:cs="B Lotus" w:hint="cs"/>
          <w:szCs w:val="28"/>
          <w:rtl/>
        </w:rPr>
        <w:t>و اگر ط</w:t>
      </w:r>
      <w:r w:rsidR="00FC7909" w:rsidRPr="00221C47">
        <w:rPr>
          <w:rFonts w:cs="B Lotus" w:hint="cs"/>
          <w:szCs w:val="28"/>
          <w:rtl/>
        </w:rPr>
        <w:t>ُ</w:t>
      </w:r>
      <w:r w:rsidRPr="00221C47">
        <w:rPr>
          <w:rFonts w:cs="B Lotus" w:hint="cs"/>
          <w:szCs w:val="28"/>
          <w:rtl/>
        </w:rPr>
        <w:t>رق خبر [و تعداد روايت كنندگان آن] محصور و معين باشد، آن خبر، «</w:t>
      </w:r>
      <w:r w:rsidRPr="00221C47">
        <w:rPr>
          <w:rStyle w:val="Char"/>
          <w:rFonts w:cs="B Lotus" w:hint="cs"/>
          <w:szCs w:val="28"/>
          <w:rtl/>
        </w:rPr>
        <w:t>آحاد</w:t>
      </w:r>
      <w:r w:rsidRPr="00221C47">
        <w:rPr>
          <w:rFonts w:cs="B Lotus" w:hint="cs"/>
          <w:szCs w:val="28"/>
          <w:rtl/>
        </w:rPr>
        <w:t>» است.</w:t>
      </w:r>
    </w:p>
    <w:p w:rsidR="00CD2F24" w:rsidRPr="00221C47" w:rsidRDefault="007353D3" w:rsidP="00221C47">
      <w:pPr>
        <w:pStyle w:val="a8"/>
        <w:spacing w:line="240" w:lineRule="auto"/>
        <w:rPr>
          <w:rFonts w:cs="B Lotus"/>
          <w:szCs w:val="28"/>
          <w:rtl/>
        </w:rPr>
      </w:pPr>
      <w:r w:rsidRPr="00221C47">
        <w:rPr>
          <w:rFonts w:cs="B Lotus" w:hint="cs"/>
          <w:szCs w:val="28"/>
          <w:rtl/>
        </w:rPr>
        <w:t>و براي هر كدام از اين دو قسم، اقسام و اجزاء و جزئيات و تفصيلات و نكات</w:t>
      </w:r>
      <w:r w:rsidR="00FC7909" w:rsidRPr="00221C47">
        <w:rPr>
          <w:rFonts w:cs="B Lotus" w:hint="cs"/>
          <w:szCs w:val="28"/>
          <w:rtl/>
        </w:rPr>
        <w:t>ِ</w:t>
      </w:r>
      <w:r w:rsidRPr="00221C47">
        <w:rPr>
          <w:rFonts w:cs="B Lotus" w:hint="cs"/>
          <w:szCs w:val="28"/>
          <w:rtl/>
        </w:rPr>
        <w:t xml:space="preserve"> ريز و دقايقي است كه به زودي - اگر خداوند متعال بخواهد - به ذكر و توضيح و تشريح و تبيين آنها خواهم پرداخت؛ و از بحث «</w:t>
      </w:r>
      <w:r w:rsidRPr="00221C47">
        <w:rPr>
          <w:rStyle w:val="Char"/>
          <w:rFonts w:cs="B Lotus" w:hint="cs"/>
          <w:szCs w:val="28"/>
          <w:rtl/>
        </w:rPr>
        <w:t>متواتر</w:t>
      </w:r>
      <w:r w:rsidRPr="00221C47">
        <w:rPr>
          <w:rFonts w:cs="B Lotus" w:hint="cs"/>
          <w:szCs w:val="28"/>
          <w:rtl/>
        </w:rPr>
        <w:t>» آغاز</w:t>
      </w:r>
      <w:r w:rsidR="002C1BA0" w:rsidRPr="00221C47">
        <w:rPr>
          <w:rFonts w:cs="B Lotus" w:hint="cs"/>
          <w:szCs w:val="28"/>
          <w:rtl/>
        </w:rPr>
        <w:t xml:space="preserve"> مي‌</w:t>
      </w:r>
      <w:r w:rsidRPr="00221C47">
        <w:rPr>
          <w:rFonts w:cs="B Lotus" w:hint="cs"/>
          <w:szCs w:val="28"/>
          <w:rtl/>
        </w:rPr>
        <w:t>كنم:</w:t>
      </w:r>
    </w:p>
    <w:p w:rsidR="00174F04" w:rsidRDefault="00174F04" w:rsidP="00221C47">
      <w:pPr>
        <w:spacing w:line="240" w:lineRule="auto"/>
        <w:rPr>
          <w:rFonts w:cs="B Lotus"/>
          <w:szCs w:val="28"/>
          <w:rtl/>
          <w:lang w:bidi="ar-SA"/>
        </w:rPr>
      </w:pPr>
    </w:p>
    <w:p w:rsidR="00174F04" w:rsidRDefault="00174F04" w:rsidP="00221C47">
      <w:pPr>
        <w:spacing w:line="240" w:lineRule="auto"/>
        <w:rPr>
          <w:rFonts w:cs="B Lotus"/>
          <w:szCs w:val="28"/>
          <w:rtl/>
          <w:lang w:bidi="ar-SA"/>
        </w:rPr>
      </w:pPr>
    </w:p>
    <w:p w:rsidR="00174F04" w:rsidRDefault="00174F04" w:rsidP="00221C47">
      <w:pPr>
        <w:spacing w:line="240" w:lineRule="auto"/>
        <w:rPr>
          <w:rFonts w:cs="B Lotus"/>
          <w:szCs w:val="28"/>
          <w:rtl/>
          <w:lang w:bidi="ar-SA"/>
        </w:rPr>
      </w:pPr>
    </w:p>
    <w:p w:rsidR="00BA550F" w:rsidRPr="00221C47" w:rsidRDefault="00174F04" w:rsidP="00174F04">
      <w:pPr>
        <w:spacing w:line="240" w:lineRule="auto"/>
        <w:rPr>
          <w:rFonts w:cs="B Lotus"/>
          <w:szCs w:val="28"/>
          <w:rtl/>
        </w:rPr>
      </w:pPr>
      <w:r>
        <w:rPr>
          <w:rFonts w:cs="B Lotus"/>
          <w:szCs w:val="28"/>
          <w:rtl/>
          <w:lang w:bidi="ar-SA"/>
        </w:rPr>
        <w:br w:type="page"/>
      </w:r>
    </w:p>
    <w:p w:rsidR="000A676D" w:rsidRPr="00174F04" w:rsidRDefault="006C3296" w:rsidP="00174F04">
      <w:pPr>
        <w:pStyle w:val="af3"/>
        <w:rPr>
          <w:rtl/>
        </w:rPr>
      </w:pPr>
      <w:bookmarkStart w:id="12" w:name="_Toc372825074"/>
      <w:r>
        <w:rPr>
          <w:rFonts w:cs="B Lotus" w:hint="cs"/>
          <w:noProof/>
          <w:szCs w:val="28"/>
          <w:rtl/>
          <w:lang w:bidi="ar-SA"/>
        </w:rPr>
        <w:drawing>
          <wp:anchor distT="0" distB="0" distL="114300" distR="114300" simplePos="0" relativeHeight="251619328" behindDoc="1" locked="0" layoutInCell="1" allowOverlap="1">
            <wp:simplePos x="0" y="0"/>
            <wp:positionH relativeFrom="column">
              <wp:posOffset>628650</wp:posOffset>
            </wp:positionH>
            <wp:positionV relativeFrom="paragraph">
              <wp:posOffset>-297815</wp:posOffset>
            </wp:positionV>
            <wp:extent cx="3429000" cy="1667510"/>
            <wp:effectExtent l="0" t="0" r="0" b="8890"/>
            <wp:wrapNone/>
            <wp:docPr id="6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343D4A" w:rsidRPr="00174F04">
        <w:rPr>
          <w:rFonts w:hint="cs"/>
          <w:rtl/>
        </w:rPr>
        <w:t>مبحث اول:</w:t>
      </w:r>
      <w:r w:rsidR="00447609" w:rsidRPr="00174F04">
        <w:rPr>
          <w:rtl/>
        </w:rPr>
        <w:br/>
      </w:r>
      <w:r w:rsidR="00A012CB" w:rsidRPr="00174F04">
        <w:rPr>
          <w:rFonts w:hint="cs"/>
          <w:rtl/>
        </w:rPr>
        <w:t>خبر متواتر</w:t>
      </w:r>
      <w:bookmarkEnd w:id="12"/>
    </w:p>
    <w:p w:rsidR="005A5FB8" w:rsidRPr="00221C47" w:rsidRDefault="005A5FB8" w:rsidP="00221C47">
      <w:pPr>
        <w:spacing w:line="240" w:lineRule="auto"/>
        <w:rPr>
          <w:rFonts w:cs="B Lotus"/>
          <w:szCs w:val="28"/>
          <w:rtl/>
        </w:rPr>
      </w:pPr>
    </w:p>
    <w:p w:rsidR="00B64903" w:rsidRPr="00174F04" w:rsidRDefault="00B64903" w:rsidP="00174F04">
      <w:pPr>
        <w:pStyle w:val="af4"/>
        <w:rPr>
          <w:rtl/>
        </w:rPr>
      </w:pPr>
      <w:r w:rsidRPr="00174F04">
        <w:rPr>
          <w:rFonts w:hint="cs"/>
          <w:rtl/>
        </w:rPr>
        <w:t>1- تعريف متواتر:</w:t>
      </w:r>
    </w:p>
    <w:p w:rsidR="00B64903" w:rsidRPr="00221C47" w:rsidRDefault="00B64903"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واژه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متواتر</w:t>
      </w:r>
      <w:r w:rsidRPr="00221C47">
        <w:rPr>
          <w:rFonts w:cs="B Lotus" w:hint="cs"/>
          <w:szCs w:val="28"/>
          <w:rtl/>
        </w:rPr>
        <w:t>»، اسم فاعل و اشت</w:t>
      </w:r>
      <w:r w:rsidR="00FC7909" w:rsidRPr="00221C47">
        <w:rPr>
          <w:rFonts w:cs="B Lotus" w:hint="cs"/>
          <w:szCs w:val="28"/>
          <w:rtl/>
        </w:rPr>
        <w:t>قاق يافته از «</w:t>
      </w:r>
      <w:r w:rsidR="00FC7909" w:rsidRPr="00221C47">
        <w:rPr>
          <w:rStyle w:val="Char"/>
          <w:rFonts w:cs="B Lotus" w:hint="cs"/>
          <w:szCs w:val="28"/>
          <w:rtl/>
        </w:rPr>
        <w:t>تواتر</w:t>
      </w:r>
      <w:r w:rsidR="00FC7909" w:rsidRPr="00221C47">
        <w:rPr>
          <w:rFonts w:cs="B Lotus" w:hint="cs"/>
          <w:szCs w:val="28"/>
          <w:rtl/>
        </w:rPr>
        <w:t>»، به معني: «</w:t>
      </w:r>
      <w:r w:rsidRPr="00221C47">
        <w:rPr>
          <w:rFonts w:cs="B Lotus" w:hint="cs"/>
          <w:szCs w:val="28"/>
          <w:rtl/>
        </w:rPr>
        <w:t>پي در پي شدن، پشت سر هم آمدن، پياپي رسيدن و پياپي بودن»</w:t>
      </w:r>
      <w:r w:rsidR="002C1BA0" w:rsidRPr="00221C47">
        <w:rPr>
          <w:rFonts w:cs="B Lotus" w:hint="cs"/>
          <w:szCs w:val="28"/>
          <w:rtl/>
        </w:rPr>
        <w:t xml:space="preserve"> مي‌</w:t>
      </w:r>
      <w:r w:rsidRPr="00221C47">
        <w:rPr>
          <w:rFonts w:cs="B Lotus" w:hint="cs"/>
          <w:szCs w:val="28"/>
          <w:rtl/>
        </w:rPr>
        <w:t>باشد.</w:t>
      </w:r>
      <w:r w:rsidR="002C1BA0" w:rsidRPr="00221C47">
        <w:rPr>
          <w:rFonts w:cs="B Lotus" w:hint="cs"/>
          <w:szCs w:val="28"/>
          <w:rtl/>
        </w:rPr>
        <w:t xml:space="preserve"> مي‌</w:t>
      </w:r>
      <w:r w:rsidRPr="00221C47">
        <w:rPr>
          <w:rFonts w:cs="B Lotus" w:hint="cs"/>
          <w:szCs w:val="28"/>
          <w:rtl/>
        </w:rPr>
        <w:t>گويي: «</w:t>
      </w:r>
      <w:r w:rsidRPr="00221C47">
        <w:rPr>
          <w:rStyle w:val="Char"/>
          <w:rFonts w:cs="B Lotus" w:hint="cs"/>
          <w:szCs w:val="28"/>
          <w:rtl/>
        </w:rPr>
        <w:t>تواتر المطر</w:t>
      </w:r>
      <w:r w:rsidRPr="00221C47">
        <w:rPr>
          <w:rFonts w:cs="B Lotus" w:hint="cs"/>
          <w:szCs w:val="28"/>
          <w:rtl/>
        </w:rPr>
        <w:t>»، يعني باران پشت سر هم آمد و پياپي رسيد.</w:t>
      </w:r>
    </w:p>
    <w:p w:rsidR="00B64903" w:rsidRPr="00221C47" w:rsidRDefault="00B64903"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w:t>
      </w:r>
      <w:r w:rsidRPr="00221C47">
        <w:rPr>
          <w:rStyle w:val="Char"/>
          <w:rFonts w:cs="B Lotus" w:hint="cs"/>
          <w:szCs w:val="28"/>
          <w:rtl/>
        </w:rPr>
        <w:t>متواتر</w:t>
      </w:r>
      <w:r w:rsidRPr="00221C47">
        <w:rPr>
          <w:rFonts w:cs="B Lotus" w:hint="cs"/>
          <w:szCs w:val="28"/>
          <w:rtl/>
        </w:rPr>
        <w:t>» عبارت از روايت</w:t>
      </w:r>
      <w:r w:rsidR="00931E0C" w:rsidRPr="00221C47">
        <w:rPr>
          <w:rFonts w:cs="B Lotus" w:hint="cs"/>
          <w:szCs w:val="28"/>
          <w:rtl/>
        </w:rPr>
        <w:t>ِ</w:t>
      </w:r>
      <w:r w:rsidRPr="00221C47">
        <w:rPr>
          <w:rFonts w:cs="B Lotus" w:hint="cs"/>
          <w:szCs w:val="28"/>
          <w:rtl/>
        </w:rPr>
        <w:t xml:space="preserve"> گروه زيادي است كه تباني آنها بر دروغ سازي عادتاً [و عقلاً] محال است. [به عبارت ديگر، از نظر اصولي، </w:t>
      </w:r>
      <w:r w:rsidRPr="00221C47">
        <w:rPr>
          <w:rStyle w:val="Char"/>
          <w:rFonts w:cs="B Lotus" w:hint="cs"/>
          <w:szCs w:val="28"/>
          <w:rtl/>
        </w:rPr>
        <w:t>خبر متواتر</w:t>
      </w:r>
      <w:r w:rsidRPr="00221C47">
        <w:rPr>
          <w:rFonts w:cs="B Lotus" w:hint="cs"/>
          <w:szCs w:val="28"/>
          <w:rtl/>
        </w:rPr>
        <w:t>: خبري است كه جماعتي دهند و چنان باشد كه نتوان گفت آن جماعت بر جعل اين خبر مواضعه كرده‌اند.]</w:t>
      </w:r>
    </w:p>
    <w:p w:rsidR="00B64903" w:rsidRPr="00221C47" w:rsidRDefault="00250DB6" w:rsidP="00221C47">
      <w:pPr>
        <w:pStyle w:val="a8"/>
        <w:spacing w:line="240" w:lineRule="auto"/>
        <w:rPr>
          <w:rFonts w:cs="B Lotus"/>
          <w:szCs w:val="28"/>
          <w:rtl/>
        </w:rPr>
      </w:pPr>
      <w:r w:rsidRPr="00221C47">
        <w:rPr>
          <w:rStyle w:val="Char"/>
          <w:rFonts w:cs="B Lotus" w:hint="cs"/>
          <w:szCs w:val="28"/>
          <w:rtl/>
        </w:rPr>
        <w:t>توضيح تعريف «متواتر» اين كه</w:t>
      </w:r>
      <w:r w:rsidRPr="00221C47">
        <w:rPr>
          <w:rFonts w:cs="B Lotus" w:hint="cs"/>
          <w:szCs w:val="28"/>
          <w:rtl/>
        </w:rPr>
        <w:t>: متواتر</w:t>
      </w:r>
      <w:r w:rsidR="00FC7909" w:rsidRPr="00221C47">
        <w:rPr>
          <w:rFonts w:cs="B Lotus" w:hint="cs"/>
          <w:szCs w:val="28"/>
          <w:rtl/>
        </w:rPr>
        <w:t>،</w:t>
      </w:r>
      <w:r w:rsidRPr="00221C47">
        <w:rPr>
          <w:rFonts w:cs="B Lotus" w:hint="cs"/>
          <w:szCs w:val="28"/>
          <w:rtl/>
        </w:rPr>
        <w:t xml:space="preserve"> حديث يا خبري است كه در هر طبقه از طبقاتِ سند آن [از صحابه، تابعين و اتباع تابعي</w:t>
      </w:r>
      <w:r w:rsidR="00FC7909" w:rsidRPr="00221C47">
        <w:rPr>
          <w:rFonts w:cs="B Lotus" w:hint="cs"/>
          <w:szCs w:val="28"/>
          <w:rtl/>
        </w:rPr>
        <w:t>ن تا آخر]، تعداد زيادي از روايت‌</w:t>
      </w:r>
      <w:r w:rsidRPr="00221C47">
        <w:rPr>
          <w:rFonts w:cs="B Lotus" w:hint="cs"/>
          <w:szCs w:val="28"/>
          <w:rtl/>
        </w:rPr>
        <w:t>كنندگان</w:t>
      </w:r>
      <w:r w:rsidR="00FC7909" w:rsidRPr="00221C47">
        <w:rPr>
          <w:rFonts w:cs="B Lotus" w:hint="cs"/>
          <w:szCs w:val="28"/>
          <w:rtl/>
        </w:rPr>
        <w:t>،</w:t>
      </w:r>
      <w:r w:rsidRPr="00221C47">
        <w:rPr>
          <w:rFonts w:cs="B Lotus" w:hint="cs"/>
          <w:szCs w:val="28"/>
          <w:rtl/>
        </w:rPr>
        <w:t xml:space="preserve"> آن را روايت كرده باشند به طوري كه عقل</w:t>
      </w:r>
      <w:r w:rsidR="00FC7909" w:rsidRPr="00221C47">
        <w:rPr>
          <w:rFonts w:cs="B Lotus" w:hint="cs"/>
          <w:szCs w:val="28"/>
          <w:rtl/>
        </w:rPr>
        <w:t>،</w:t>
      </w:r>
      <w:r w:rsidRPr="00221C47">
        <w:rPr>
          <w:rFonts w:cs="B Lotus" w:hint="cs"/>
          <w:szCs w:val="28"/>
          <w:rtl/>
        </w:rPr>
        <w:t xml:space="preserve"> عادتاً حكم</w:t>
      </w:r>
      <w:r w:rsidR="002C1BA0" w:rsidRPr="00221C47">
        <w:rPr>
          <w:rFonts w:cs="B Lotus" w:hint="cs"/>
          <w:szCs w:val="28"/>
          <w:rtl/>
        </w:rPr>
        <w:t xml:space="preserve"> مي‌</w:t>
      </w:r>
      <w:r w:rsidRPr="00221C47">
        <w:rPr>
          <w:rFonts w:cs="B Lotus" w:hint="cs"/>
          <w:szCs w:val="28"/>
          <w:rtl/>
        </w:rPr>
        <w:t>كند [كه به خ</w:t>
      </w:r>
      <w:r w:rsidR="00FC7909" w:rsidRPr="00221C47">
        <w:rPr>
          <w:rFonts w:cs="B Lotus" w:hint="cs"/>
          <w:szCs w:val="28"/>
          <w:rtl/>
        </w:rPr>
        <w:t>اطر تعداد زياد روايت كنندگان] ت</w:t>
      </w:r>
      <w:r w:rsidRPr="00221C47">
        <w:rPr>
          <w:rFonts w:cs="B Lotus" w:hint="cs"/>
          <w:szCs w:val="28"/>
          <w:rtl/>
        </w:rPr>
        <w:t>باني آنها بر دروغ‌سازي و جعل اين خبر، محال و غيرممكن باشد.</w:t>
      </w:r>
    </w:p>
    <w:p w:rsidR="00250DB6" w:rsidRDefault="00250DB6" w:rsidP="00EB60A8">
      <w:pPr>
        <w:pStyle w:val="af4"/>
        <w:rPr>
          <w:rtl/>
        </w:rPr>
      </w:pPr>
      <w:r>
        <w:rPr>
          <w:rFonts w:hint="cs"/>
          <w:rtl/>
        </w:rPr>
        <w:t>2- شرايط خبر متواتر:</w:t>
      </w:r>
    </w:p>
    <w:p w:rsidR="00250DB6" w:rsidRPr="00221C47" w:rsidRDefault="00250DB6" w:rsidP="00221C47">
      <w:pPr>
        <w:pStyle w:val="a8"/>
        <w:spacing w:line="240" w:lineRule="auto"/>
        <w:rPr>
          <w:rFonts w:cs="B Lotus"/>
          <w:szCs w:val="28"/>
          <w:rtl/>
        </w:rPr>
      </w:pPr>
      <w:r w:rsidRPr="00221C47">
        <w:rPr>
          <w:rFonts w:cs="B Lotus" w:hint="cs"/>
          <w:szCs w:val="28"/>
          <w:rtl/>
        </w:rPr>
        <w:t>از شرح و توضيح تعريفِ [خبر متواتر] آشكار و روشن</w:t>
      </w:r>
      <w:r w:rsidR="002C1BA0" w:rsidRPr="00221C47">
        <w:rPr>
          <w:rFonts w:cs="B Lotus" w:hint="cs"/>
          <w:szCs w:val="28"/>
          <w:rtl/>
        </w:rPr>
        <w:t xml:space="preserve"> مي‌</w:t>
      </w:r>
      <w:r w:rsidRPr="00221C47">
        <w:rPr>
          <w:rFonts w:cs="B Lotus" w:hint="cs"/>
          <w:szCs w:val="28"/>
          <w:rtl/>
        </w:rPr>
        <w:t>شود كه تواتر خبر با چهار شرط، تحقق پيدا</w:t>
      </w:r>
      <w:r w:rsidR="002C1BA0" w:rsidRPr="00221C47">
        <w:rPr>
          <w:rFonts w:cs="B Lotus" w:hint="cs"/>
          <w:szCs w:val="28"/>
          <w:rtl/>
        </w:rPr>
        <w:t xml:space="preserve"> مي‌</w:t>
      </w:r>
      <w:r w:rsidRPr="00221C47">
        <w:rPr>
          <w:rFonts w:cs="B Lotus" w:hint="cs"/>
          <w:szCs w:val="28"/>
          <w:rtl/>
        </w:rPr>
        <w:t>كند كه عبارتند از:</w:t>
      </w:r>
    </w:p>
    <w:p w:rsidR="00250DB6" w:rsidRPr="00221C47" w:rsidRDefault="00780A67"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007C7C7F" w:rsidRPr="00221C47">
        <w:rPr>
          <w:rFonts w:cs="B Lotus" w:hint="cs"/>
          <w:szCs w:val="28"/>
          <w:rtl/>
        </w:rPr>
        <w:t>تعداد زيادي از روايت‌</w:t>
      </w:r>
      <w:r w:rsidRPr="00221C47">
        <w:rPr>
          <w:rFonts w:cs="B Lotus" w:hint="cs"/>
          <w:szCs w:val="28"/>
          <w:rtl/>
        </w:rPr>
        <w:t>كنندگان</w:t>
      </w:r>
      <w:r w:rsidR="007C7C7F" w:rsidRPr="00221C47">
        <w:rPr>
          <w:rFonts w:cs="B Lotus" w:hint="cs"/>
          <w:szCs w:val="28"/>
          <w:rtl/>
        </w:rPr>
        <w:t>ِ</w:t>
      </w:r>
      <w:r w:rsidRPr="00221C47">
        <w:rPr>
          <w:rFonts w:cs="B Lotus" w:hint="cs"/>
          <w:szCs w:val="28"/>
          <w:rtl/>
        </w:rPr>
        <w:t xml:space="preserve"> حديث، به روايت آن پرداخته باشند. و در كمترين ميزان كثرتِ [تعداد روايت‌كنندگان در ميان </w:t>
      </w:r>
      <w:r w:rsidR="00F05CD4" w:rsidRPr="00221C47">
        <w:rPr>
          <w:rFonts w:cs="B Lotus" w:hint="cs"/>
          <w:szCs w:val="28"/>
          <w:rtl/>
        </w:rPr>
        <w:t>علماء و صاحب‌نظران و حديث‌شناسان] اختلاف وجود دارد و بنا به قول برگزيده و مختار، كمترين ميزان</w:t>
      </w:r>
      <w:r w:rsidR="007C7C7F" w:rsidRPr="00221C47">
        <w:rPr>
          <w:rFonts w:cs="B Lotus" w:hint="cs"/>
          <w:szCs w:val="28"/>
          <w:rtl/>
        </w:rPr>
        <w:t>ِ</w:t>
      </w:r>
      <w:r w:rsidR="00F05CD4" w:rsidRPr="00221C47">
        <w:rPr>
          <w:rFonts w:cs="B Lotus" w:hint="cs"/>
          <w:szCs w:val="28"/>
          <w:rtl/>
        </w:rPr>
        <w:t xml:space="preserve"> كثرت، ده نفر است.</w:t>
      </w:r>
      <w:r w:rsidR="00F05CD4" w:rsidRPr="00221C47">
        <w:rPr>
          <w:rStyle w:val="FootnoteReference"/>
          <w:rFonts w:cs="B Lotus"/>
          <w:szCs w:val="28"/>
          <w:rtl/>
        </w:rPr>
        <w:footnoteReference w:id="15"/>
      </w:r>
    </w:p>
    <w:p w:rsidR="00DC233E" w:rsidRPr="00221C47" w:rsidRDefault="00DC233E"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كثرتِ روايت كنندگان در تمام طبقات سند [و در تمام مقاطع سلسله از اول تا آخر</w:t>
      </w:r>
      <w:r w:rsidR="00D8094C" w:rsidRPr="00221C47">
        <w:rPr>
          <w:rFonts w:cs="B Lotus" w:hint="cs"/>
          <w:szCs w:val="28"/>
          <w:rtl/>
        </w:rPr>
        <w:t>]</w:t>
      </w:r>
      <w:r w:rsidRPr="00221C47">
        <w:rPr>
          <w:rFonts w:cs="B Lotus" w:hint="cs"/>
          <w:szCs w:val="28"/>
          <w:rtl/>
        </w:rPr>
        <w:t>، تحقق يابد.</w:t>
      </w:r>
    </w:p>
    <w:p w:rsidR="00DC233E" w:rsidRPr="00221C47" w:rsidRDefault="00DC233E"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[شرايط طوري باشد كه] عادتاً هماهنگ شدن آنها براي توطئه</w:t>
      </w:r>
      <w:r w:rsidR="00D8094C" w:rsidRPr="00221C47">
        <w:rPr>
          <w:rFonts w:cs="B Lotus" w:hint="cs"/>
          <w:szCs w:val="28"/>
          <w:rtl/>
        </w:rPr>
        <w:t>‌ي</w:t>
      </w:r>
      <w:r w:rsidRPr="00221C47">
        <w:rPr>
          <w:rFonts w:cs="B Lotus" w:hint="cs"/>
          <w:szCs w:val="28"/>
          <w:rtl/>
        </w:rPr>
        <w:t xml:space="preserve"> دروغ و تباني آنها بر جعل </w:t>
      </w:r>
      <w:r w:rsidR="00B01804" w:rsidRPr="00221C47">
        <w:rPr>
          <w:rFonts w:cs="B Lotus" w:hint="cs"/>
          <w:szCs w:val="28"/>
          <w:rtl/>
        </w:rPr>
        <w:t>خبر، محال و ممتنع باشد</w:t>
      </w:r>
      <w:r w:rsidR="00B01804" w:rsidRPr="00221C47">
        <w:rPr>
          <w:rStyle w:val="FootnoteReference"/>
          <w:rFonts w:cs="B Lotus"/>
          <w:szCs w:val="28"/>
          <w:rtl/>
        </w:rPr>
        <w:footnoteReference w:id="16"/>
      </w:r>
      <w:r w:rsidR="00141F6B">
        <w:rPr>
          <w:rFonts w:cs="B Lotus" w:hint="cs"/>
          <w:szCs w:val="28"/>
          <w:rtl/>
        </w:rPr>
        <w:t>.</w:t>
      </w:r>
    </w:p>
    <w:p w:rsidR="00BA0F2C" w:rsidRPr="00221C47" w:rsidRDefault="00BA0F2C" w:rsidP="00221C47">
      <w:pPr>
        <w:pStyle w:val="a8"/>
        <w:spacing w:line="240" w:lineRule="auto"/>
        <w:rPr>
          <w:rFonts w:cs="B Lotus"/>
          <w:szCs w:val="28"/>
          <w:rtl/>
        </w:rPr>
      </w:pPr>
      <w:r w:rsidRPr="00221C47">
        <w:rPr>
          <w:rStyle w:val="Char"/>
          <w:rFonts w:cs="B Lotus" w:hint="cs"/>
          <w:szCs w:val="28"/>
          <w:rtl/>
        </w:rPr>
        <w:t xml:space="preserve">د) </w:t>
      </w:r>
      <w:r w:rsidRPr="00221C47">
        <w:rPr>
          <w:rFonts w:cs="B Lotus" w:hint="cs"/>
          <w:szCs w:val="28"/>
          <w:rtl/>
        </w:rPr>
        <w:t>مُستند و منبع خبر</w:t>
      </w:r>
      <w:r w:rsidR="00931E0C" w:rsidRPr="00221C47">
        <w:rPr>
          <w:rFonts w:cs="B Lotus" w:hint="cs"/>
          <w:szCs w:val="28"/>
          <w:rtl/>
        </w:rPr>
        <w:t>ِ</w:t>
      </w:r>
      <w:r w:rsidRPr="00221C47">
        <w:rPr>
          <w:rFonts w:cs="B Lotus" w:hint="cs"/>
          <w:szCs w:val="28"/>
          <w:rtl/>
        </w:rPr>
        <w:t xml:space="preserve"> روايت‌كنندگان، حس (شنيدن يا مشاهده كردن) باشد، [نه دليل عقلي بر مفاد خبر]. مانند اين گفته‌شان كه</w:t>
      </w:r>
      <w:r w:rsidR="002C1BA0" w:rsidRPr="00221C47">
        <w:rPr>
          <w:rFonts w:cs="B Lotus" w:hint="cs"/>
          <w:szCs w:val="28"/>
          <w:rtl/>
        </w:rPr>
        <w:t xml:space="preserve"> مي‌</w:t>
      </w:r>
      <w:r w:rsidRPr="00221C47">
        <w:rPr>
          <w:rFonts w:cs="B Lotus" w:hint="cs"/>
          <w:szCs w:val="28"/>
          <w:rtl/>
        </w:rPr>
        <w:t xml:space="preserve">گويند: </w:t>
      </w:r>
      <w:r w:rsidRPr="00434163">
        <w:rPr>
          <w:rStyle w:val="Charf1"/>
          <w:rtl/>
        </w:rPr>
        <w:t>«س</w:t>
      </w:r>
      <w:r w:rsidR="00D8094C" w:rsidRPr="00434163">
        <w:rPr>
          <w:rStyle w:val="Charf1"/>
          <w:rtl/>
        </w:rPr>
        <w:t>َ</w:t>
      </w:r>
      <w:r w:rsidRPr="00434163">
        <w:rPr>
          <w:rStyle w:val="Charf1"/>
          <w:rtl/>
        </w:rPr>
        <w:t>م</w:t>
      </w:r>
      <w:r w:rsidR="00D8094C" w:rsidRPr="00434163">
        <w:rPr>
          <w:rStyle w:val="Charf1"/>
          <w:rtl/>
        </w:rPr>
        <w:t>ِ</w:t>
      </w:r>
      <w:r w:rsidRPr="00434163">
        <w:rPr>
          <w:rStyle w:val="Charf1"/>
          <w:rtl/>
        </w:rPr>
        <w:t>ع</w:t>
      </w:r>
      <w:r w:rsidR="00D8094C" w:rsidRPr="00434163">
        <w:rPr>
          <w:rStyle w:val="Charf1"/>
          <w:rtl/>
        </w:rPr>
        <w:t>ْ</w:t>
      </w:r>
      <w:r w:rsidRPr="00434163">
        <w:rPr>
          <w:rStyle w:val="Charf1"/>
          <w:rtl/>
        </w:rPr>
        <w:t>ن</w:t>
      </w:r>
      <w:r w:rsidR="00D8094C" w:rsidRPr="00434163">
        <w:rPr>
          <w:rStyle w:val="Charf1"/>
          <w:rtl/>
        </w:rPr>
        <w:t>ٰ</w:t>
      </w:r>
      <w:r w:rsidRPr="00434163">
        <w:rPr>
          <w:rStyle w:val="Charf1"/>
          <w:rtl/>
        </w:rPr>
        <w:t>ا»</w:t>
      </w:r>
      <w:r w:rsidRPr="00221C47">
        <w:rPr>
          <w:rFonts w:cs="B Lotus" w:hint="cs"/>
          <w:szCs w:val="28"/>
          <w:rtl/>
        </w:rPr>
        <w:t xml:space="preserve"> [شنيديم]، يا </w:t>
      </w:r>
      <w:r w:rsidRPr="00434163">
        <w:rPr>
          <w:rStyle w:val="Charf1"/>
          <w:rtl/>
        </w:rPr>
        <w:t>«ر</w:t>
      </w:r>
      <w:r w:rsidR="00E61644" w:rsidRPr="00434163">
        <w:rPr>
          <w:rStyle w:val="Charf1"/>
          <w:rtl/>
        </w:rPr>
        <w:t>َ</w:t>
      </w:r>
      <w:r w:rsidRPr="00434163">
        <w:rPr>
          <w:rStyle w:val="Charf1"/>
          <w:rtl/>
        </w:rPr>
        <w:t>أ</w:t>
      </w:r>
      <w:r w:rsidR="00E61644" w:rsidRPr="00434163">
        <w:rPr>
          <w:rStyle w:val="Charf1"/>
          <w:rtl/>
        </w:rPr>
        <w:t>َ</w:t>
      </w:r>
      <w:r w:rsidRPr="00434163">
        <w:rPr>
          <w:rStyle w:val="Charf1"/>
          <w:rtl/>
        </w:rPr>
        <w:t>ي</w:t>
      </w:r>
      <w:r w:rsidR="00E61644" w:rsidRPr="00434163">
        <w:rPr>
          <w:rStyle w:val="Charf1"/>
          <w:rtl/>
        </w:rPr>
        <w:t>ْ</w:t>
      </w:r>
      <w:r w:rsidRPr="00434163">
        <w:rPr>
          <w:rStyle w:val="Charf1"/>
          <w:rtl/>
        </w:rPr>
        <w:t>ن</w:t>
      </w:r>
      <w:r w:rsidR="00E61644" w:rsidRPr="00434163">
        <w:rPr>
          <w:rStyle w:val="Charf1"/>
          <w:rtl/>
        </w:rPr>
        <w:t>ٰ</w:t>
      </w:r>
      <w:r w:rsidRPr="00434163">
        <w:rPr>
          <w:rStyle w:val="Charf1"/>
          <w:rtl/>
        </w:rPr>
        <w:t>ا»</w:t>
      </w:r>
      <w:r w:rsidRPr="00221C47">
        <w:rPr>
          <w:rFonts w:cs="B Lotus" w:hint="cs"/>
          <w:szCs w:val="28"/>
          <w:rtl/>
        </w:rPr>
        <w:t xml:space="preserve"> [ديديم]، يا </w:t>
      </w:r>
      <w:r w:rsidRPr="00434163">
        <w:rPr>
          <w:rStyle w:val="Charf1"/>
          <w:rtl/>
        </w:rPr>
        <w:t>«ل</w:t>
      </w:r>
      <w:r w:rsidR="00140515" w:rsidRPr="00434163">
        <w:rPr>
          <w:rStyle w:val="Charf1"/>
          <w:rtl/>
        </w:rPr>
        <w:t>َ</w:t>
      </w:r>
      <w:r w:rsidRPr="00434163">
        <w:rPr>
          <w:rStyle w:val="Charf1"/>
          <w:rtl/>
        </w:rPr>
        <w:t>م</w:t>
      </w:r>
      <w:r w:rsidR="00140515" w:rsidRPr="00434163">
        <w:rPr>
          <w:rStyle w:val="Charf1"/>
          <w:rtl/>
        </w:rPr>
        <w:t>َ</w:t>
      </w:r>
      <w:r w:rsidRPr="00434163">
        <w:rPr>
          <w:rStyle w:val="Charf1"/>
          <w:rtl/>
        </w:rPr>
        <w:t>س</w:t>
      </w:r>
      <w:r w:rsidR="00140515" w:rsidRPr="00434163">
        <w:rPr>
          <w:rStyle w:val="Charf1"/>
          <w:rtl/>
        </w:rPr>
        <w:t>ْ</w:t>
      </w:r>
      <w:r w:rsidRPr="00434163">
        <w:rPr>
          <w:rStyle w:val="Charf1"/>
          <w:rtl/>
        </w:rPr>
        <w:t>ن</w:t>
      </w:r>
      <w:r w:rsidR="00140515" w:rsidRPr="00434163">
        <w:rPr>
          <w:rStyle w:val="Charf1"/>
          <w:rtl/>
        </w:rPr>
        <w:t>ٰ</w:t>
      </w:r>
      <w:r w:rsidRPr="00434163">
        <w:rPr>
          <w:rStyle w:val="Charf1"/>
          <w:rtl/>
        </w:rPr>
        <w:t>ا»</w:t>
      </w:r>
      <w:r w:rsidRPr="00221C47">
        <w:rPr>
          <w:rFonts w:cs="B Lotus" w:hint="cs"/>
          <w:szCs w:val="28"/>
          <w:rtl/>
        </w:rPr>
        <w:t xml:space="preserve"> [لمس كرديم، حس نموديم] و... اما اگر مُستند</w:t>
      </w:r>
      <w:r w:rsidR="002F6DAE" w:rsidRPr="00221C47">
        <w:rPr>
          <w:rFonts w:cs="B Lotus" w:hint="cs"/>
          <w:szCs w:val="28"/>
          <w:rtl/>
        </w:rPr>
        <w:t>ِ</w:t>
      </w:r>
      <w:r w:rsidRPr="00221C47">
        <w:rPr>
          <w:rFonts w:cs="B Lotus" w:hint="cs"/>
          <w:szCs w:val="28"/>
          <w:rtl/>
        </w:rPr>
        <w:t xml:space="preserve"> خبر روايت‌كنندگان، مسائل عقلي و فكري [و صفات دروني و حالات رواني] باشد، مانند: حادث بودن عالَم؛ در آن هنگام، خبر، «متواتر» ناميده</w:t>
      </w:r>
      <w:r w:rsidR="002C1BA0" w:rsidRPr="00221C47">
        <w:rPr>
          <w:rFonts w:cs="B Lotus" w:hint="cs"/>
          <w:szCs w:val="28"/>
          <w:rtl/>
        </w:rPr>
        <w:t xml:space="preserve"> نمي‌</w:t>
      </w:r>
      <w:r w:rsidRPr="00221C47">
        <w:rPr>
          <w:rFonts w:cs="B Lotus" w:hint="cs"/>
          <w:szCs w:val="28"/>
          <w:rtl/>
        </w:rPr>
        <w:t>شود.</w:t>
      </w:r>
    </w:p>
    <w:p w:rsidR="00BA0F2C" w:rsidRPr="00EB60A8" w:rsidRDefault="00BB4FFA" w:rsidP="00EB60A8">
      <w:pPr>
        <w:pStyle w:val="af4"/>
        <w:rPr>
          <w:rtl/>
        </w:rPr>
      </w:pPr>
      <w:r w:rsidRPr="00EB60A8">
        <w:rPr>
          <w:rFonts w:hint="cs"/>
          <w:rtl/>
        </w:rPr>
        <w:t>3- حكم خبر متواتر:</w:t>
      </w:r>
    </w:p>
    <w:p w:rsidR="00BB4FFA" w:rsidRPr="00221C47" w:rsidRDefault="00BB4FFA" w:rsidP="00221C47">
      <w:pPr>
        <w:pStyle w:val="a8"/>
        <w:spacing w:line="240" w:lineRule="auto"/>
        <w:rPr>
          <w:rFonts w:cs="B Lotus"/>
          <w:szCs w:val="28"/>
          <w:rtl/>
        </w:rPr>
      </w:pPr>
      <w:r w:rsidRPr="00221C47">
        <w:rPr>
          <w:rFonts w:cs="B Lotus" w:hint="cs"/>
          <w:szCs w:val="28"/>
          <w:rtl/>
        </w:rPr>
        <w:t>خبر متواتر، دالّ بر علم ضروري، يعني علم قطعي و يقيني و مسلّم و جازمي است كه انسان را وادار به تصديق</w:t>
      </w:r>
      <w:r w:rsidR="00F004D6" w:rsidRPr="00221C47">
        <w:rPr>
          <w:rFonts w:cs="B Lotus" w:hint="cs"/>
          <w:szCs w:val="28"/>
          <w:rtl/>
        </w:rPr>
        <w:t>ِ</w:t>
      </w:r>
      <w:r w:rsidRPr="00221C47">
        <w:rPr>
          <w:rFonts w:cs="B Lotus" w:hint="cs"/>
          <w:szCs w:val="28"/>
          <w:rtl/>
        </w:rPr>
        <w:t xml:space="preserve"> قاطع و مسلّم، و تأييد جازم و</w:t>
      </w:r>
      <w:r w:rsidR="002C1BA0" w:rsidRPr="00221C47">
        <w:rPr>
          <w:rFonts w:cs="B Lotus" w:hint="cs"/>
          <w:szCs w:val="28"/>
          <w:rtl/>
        </w:rPr>
        <w:t xml:space="preserve"> بي‌</w:t>
      </w:r>
      <w:r w:rsidRPr="00221C47">
        <w:rPr>
          <w:rFonts w:cs="B Lotus" w:hint="cs"/>
          <w:szCs w:val="28"/>
          <w:rtl/>
        </w:rPr>
        <w:t>چون و چرا</w:t>
      </w:r>
      <w:r w:rsidR="002C1BA0" w:rsidRPr="00221C47">
        <w:rPr>
          <w:rFonts w:cs="B Lotus" w:hint="cs"/>
          <w:szCs w:val="28"/>
          <w:rtl/>
        </w:rPr>
        <w:t xml:space="preserve"> مي‌</w:t>
      </w:r>
      <w:r w:rsidRPr="00221C47">
        <w:rPr>
          <w:rFonts w:cs="B Lotus" w:hint="cs"/>
          <w:szCs w:val="28"/>
          <w:rtl/>
        </w:rPr>
        <w:t>گرد</w:t>
      </w:r>
      <w:r w:rsidR="00F004D6" w:rsidRPr="00221C47">
        <w:rPr>
          <w:rFonts w:cs="B Lotus" w:hint="cs"/>
          <w:szCs w:val="28"/>
          <w:rtl/>
        </w:rPr>
        <w:t>ا</w:t>
      </w:r>
      <w:r w:rsidRPr="00221C47">
        <w:rPr>
          <w:rFonts w:cs="B Lotus" w:hint="cs"/>
          <w:szCs w:val="28"/>
          <w:rtl/>
        </w:rPr>
        <w:t>ند؛ همانند كسي كه خودِ خودش [نه كسي ديگر]، موضوع را [از نزديك] مشاهده نموده باشد به طوري كه هيچ گونه شك و ترديدي در تصديق و</w:t>
      </w:r>
      <w:r w:rsidR="005A0C16" w:rsidRPr="00221C47">
        <w:rPr>
          <w:rFonts w:cs="Times New Roman" w:hint="cs"/>
          <w:szCs w:val="28"/>
          <w:rtl/>
        </w:rPr>
        <w:t> </w:t>
      </w:r>
      <w:r w:rsidRPr="00221C47">
        <w:rPr>
          <w:rFonts w:cs="B Lotus" w:hint="cs"/>
          <w:szCs w:val="28"/>
          <w:rtl/>
        </w:rPr>
        <w:t>باورش نداشته باشد، همچنين خبر متواتر، مفيد علم به مضمون قطعي و مسلّم</w:t>
      </w:r>
      <w:r w:rsidR="005A0C16" w:rsidRPr="00221C47">
        <w:rPr>
          <w:rFonts w:cs="Times New Roman" w:hint="cs"/>
          <w:szCs w:val="28"/>
          <w:rtl/>
        </w:rPr>
        <w:t> </w:t>
      </w:r>
      <w:r w:rsidRPr="00221C47">
        <w:rPr>
          <w:rFonts w:cs="B Lotus" w:hint="cs"/>
          <w:szCs w:val="28"/>
          <w:rtl/>
        </w:rPr>
        <w:t>آن</w:t>
      </w:r>
      <w:r w:rsidR="005A0C16" w:rsidRPr="00221C47">
        <w:rPr>
          <w:rFonts w:cs="Times New Roman" w:hint="cs"/>
          <w:szCs w:val="28"/>
          <w:rtl/>
        </w:rPr>
        <w:t> </w:t>
      </w:r>
      <w:r w:rsidRPr="00221C47">
        <w:rPr>
          <w:rFonts w:cs="B Lotus" w:hint="cs"/>
          <w:szCs w:val="28"/>
          <w:rtl/>
        </w:rPr>
        <w:t>است.</w:t>
      </w:r>
    </w:p>
    <w:p w:rsidR="00BB4FFA" w:rsidRPr="00221C47" w:rsidRDefault="00BB4FFA" w:rsidP="00221C47">
      <w:pPr>
        <w:pStyle w:val="a8"/>
        <w:spacing w:line="240" w:lineRule="auto"/>
        <w:rPr>
          <w:rFonts w:cs="B Lotus"/>
          <w:szCs w:val="28"/>
          <w:rtl/>
        </w:rPr>
      </w:pPr>
      <w:r w:rsidRPr="00221C47">
        <w:rPr>
          <w:rFonts w:cs="B Lotus" w:hint="cs"/>
          <w:szCs w:val="28"/>
          <w:rtl/>
        </w:rPr>
        <w:t>از اين رو، كلّ خبر متواتر [متن و سند و احوال راويان و تعديل و توثيق آنها] مقبول و پذيرفتني و مورد تأييد و قابل قبول است و نيازي به تحقيق و بررسي از احوال روايت كنندگان آن نيست.</w:t>
      </w:r>
    </w:p>
    <w:p w:rsidR="00BB4FFA" w:rsidRDefault="00894769" w:rsidP="00EB60A8">
      <w:pPr>
        <w:pStyle w:val="af4"/>
        <w:rPr>
          <w:rtl/>
        </w:rPr>
      </w:pPr>
      <w:r>
        <w:rPr>
          <w:rFonts w:hint="cs"/>
          <w:rtl/>
        </w:rPr>
        <w:t>4- اقسام خبر متواتر:</w:t>
      </w:r>
    </w:p>
    <w:p w:rsidR="00894769" w:rsidRPr="00221C47" w:rsidRDefault="00894769" w:rsidP="00221C47">
      <w:pPr>
        <w:spacing w:line="240" w:lineRule="auto"/>
        <w:rPr>
          <w:rFonts w:cs="B Lotus"/>
          <w:szCs w:val="28"/>
          <w:rtl/>
        </w:rPr>
      </w:pPr>
      <w:r w:rsidRPr="00221C47">
        <w:rPr>
          <w:rFonts w:cs="B Lotus" w:hint="cs"/>
          <w:szCs w:val="28"/>
          <w:rtl/>
        </w:rPr>
        <w:t>خبر متواتر به دو قسم، تقسيم</w:t>
      </w:r>
      <w:r w:rsidR="002C1BA0" w:rsidRPr="00221C47">
        <w:rPr>
          <w:rFonts w:cs="B Lotus" w:hint="cs"/>
          <w:szCs w:val="28"/>
          <w:rtl/>
        </w:rPr>
        <w:t xml:space="preserve"> مي‌</w:t>
      </w:r>
      <w:r w:rsidRPr="00221C47">
        <w:rPr>
          <w:rFonts w:cs="B Lotus" w:hint="cs"/>
          <w:szCs w:val="28"/>
          <w:rtl/>
        </w:rPr>
        <w:t xml:space="preserve">شود كه عبارتند از: </w:t>
      </w:r>
      <w:r w:rsidRPr="00221C47">
        <w:rPr>
          <w:rStyle w:val="Char"/>
          <w:rFonts w:cs="B Lotus" w:hint="cs"/>
          <w:szCs w:val="28"/>
          <w:rtl/>
        </w:rPr>
        <w:t>متواتر لفظي</w:t>
      </w:r>
      <w:r w:rsidRPr="00221C47">
        <w:rPr>
          <w:rFonts w:cs="B Lotus" w:hint="cs"/>
          <w:szCs w:val="28"/>
          <w:rtl/>
        </w:rPr>
        <w:t xml:space="preserve"> و </w:t>
      </w:r>
      <w:r w:rsidRPr="00221C47">
        <w:rPr>
          <w:rStyle w:val="Char"/>
          <w:rFonts w:cs="B Lotus" w:hint="cs"/>
          <w:szCs w:val="28"/>
          <w:rtl/>
        </w:rPr>
        <w:t>متواتر معنوي</w:t>
      </w:r>
      <w:r w:rsidRPr="00221C47">
        <w:rPr>
          <w:rFonts w:cs="B Lotus" w:hint="cs"/>
          <w:szCs w:val="28"/>
          <w:rtl/>
        </w:rPr>
        <w:t>.</w:t>
      </w:r>
    </w:p>
    <w:p w:rsidR="00894769" w:rsidRPr="00221C47" w:rsidRDefault="00894769" w:rsidP="00221C47">
      <w:pPr>
        <w:pStyle w:val="a8"/>
        <w:spacing w:line="240" w:lineRule="auto"/>
        <w:rPr>
          <w:rFonts w:cs="B Lotus"/>
          <w:szCs w:val="28"/>
          <w:rtl/>
        </w:rPr>
      </w:pPr>
      <w:r w:rsidRPr="00221C47">
        <w:rPr>
          <w:rStyle w:val="Char"/>
          <w:rFonts w:cs="B Lotus" w:hint="cs"/>
          <w:szCs w:val="28"/>
          <w:rtl/>
        </w:rPr>
        <w:t>الف) متواتر لفظي:</w:t>
      </w:r>
      <w:r w:rsidRPr="00221C47">
        <w:rPr>
          <w:rFonts w:cs="B Lotus" w:hint="cs"/>
          <w:szCs w:val="28"/>
          <w:rtl/>
        </w:rPr>
        <w:t xml:space="preserve"> عبارت است از: «</w:t>
      </w:r>
      <w:r w:rsidRPr="00434163">
        <w:rPr>
          <w:rStyle w:val="Charf1"/>
          <w:rFonts w:hint="cs"/>
          <w:rtl/>
        </w:rPr>
        <w:t>ما تواتر لفظه</w:t>
      </w:r>
      <w:r w:rsidR="00807F4C" w:rsidRPr="00434163">
        <w:rPr>
          <w:rStyle w:val="Charf1"/>
          <w:rFonts w:hint="cs"/>
          <w:rtl/>
        </w:rPr>
        <w:t xml:space="preserve"> و</w:t>
      </w:r>
      <w:r w:rsidRPr="00434163">
        <w:rPr>
          <w:rStyle w:val="Charf1"/>
          <w:rFonts w:hint="cs"/>
          <w:rtl/>
        </w:rPr>
        <w:t>معناه</w:t>
      </w:r>
      <w:r w:rsidRPr="00221C47">
        <w:rPr>
          <w:rFonts w:cs="B Lotus" w:hint="cs"/>
          <w:szCs w:val="28"/>
          <w:rtl/>
        </w:rPr>
        <w:t>»</w:t>
      </w:r>
      <w:r w:rsidR="00623172" w:rsidRPr="00221C47">
        <w:rPr>
          <w:rFonts w:cs="B Lotus" w:hint="cs"/>
          <w:szCs w:val="28"/>
          <w:rtl/>
        </w:rPr>
        <w:t>؛</w:t>
      </w:r>
      <w:r w:rsidRPr="00221C47">
        <w:rPr>
          <w:rFonts w:cs="B Lotus" w:hint="cs"/>
          <w:szCs w:val="28"/>
          <w:rtl/>
        </w:rPr>
        <w:t xml:space="preserve"> يعني: خبري كه هم در لفظش متواتر باشد و هم در معني. [به عبارتي ديگر، </w:t>
      </w:r>
      <w:r w:rsidRPr="00221C47">
        <w:rPr>
          <w:rStyle w:val="Char"/>
          <w:rFonts w:cs="B Lotus" w:hint="cs"/>
          <w:szCs w:val="28"/>
          <w:rtl/>
        </w:rPr>
        <w:t>متواتر لفظي</w:t>
      </w:r>
      <w:r w:rsidRPr="00221C47">
        <w:rPr>
          <w:rFonts w:cs="B Lotus" w:hint="cs"/>
          <w:szCs w:val="28"/>
          <w:rtl/>
        </w:rPr>
        <w:t>: خبري است كه همه</w:t>
      </w:r>
      <w:r w:rsidR="002C1BA0" w:rsidRPr="00221C47">
        <w:rPr>
          <w:rFonts w:cs="B Lotus" w:hint="cs"/>
          <w:szCs w:val="28"/>
          <w:rtl/>
        </w:rPr>
        <w:t xml:space="preserve">‌ي </w:t>
      </w:r>
      <w:r w:rsidRPr="00221C47">
        <w:rPr>
          <w:rFonts w:cs="B Lotus" w:hint="cs"/>
          <w:szCs w:val="28"/>
          <w:rtl/>
        </w:rPr>
        <w:t>روايت كنندگان خبر، هم در لفظ و هم در معني با هم ديگر، متفق باشند، و همه مضمون آن را به يك لفظ و معني، نقل كرده باشند.] همانند حديث «</w:t>
      </w:r>
      <w:r w:rsidRPr="00221C47">
        <w:rPr>
          <w:rStyle w:val="Char1"/>
          <w:rFonts w:cs="KFGQPC Uthman Taha Naskh" w:hint="cs"/>
          <w:szCs w:val="27"/>
          <w:rtl/>
        </w:rPr>
        <w:t>مَنْ ك</w:t>
      </w:r>
      <w:r w:rsidR="00F004D6" w:rsidRPr="00221C47">
        <w:rPr>
          <w:rStyle w:val="Char1"/>
          <w:rFonts w:cs="KFGQPC Uthman Taha Naskh" w:hint="cs"/>
          <w:szCs w:val="27"/>
          <w:rtl/>
        </w:rPr>
        <w:t>َ</w:t>
      </w:r>
      <w:r w:rsidRPr="00221C47">
        <w:rPr>
          <w:rStyle w:val="Char1"/>
          <w:rFonts w:cs="KFGQPC Uthman Taha Naskh" w:hint="cs"/>
          <w:szCs w:val="27"/>
          <w:rtl/>
        </w:rPr>
        <w:t>ذ</w:t>
      </w:r>
      <w:r w:rsidR="00F004D6" w:rsidRPr="00221C47">
        <w:rPr>
          <w:rStyle w:val="Char1"/>
          <w:rFonts w:cs="KFGQPC Uthman Taha Naskh" w:hint="cs"/>
          <w:szCs w:val="27"/>
          <w:rtl/>
        </w:rPr>
        <w:t>َ</w:t>
      </w:r>
      <w:r w:rsidRPr="00221C47">
        <w:rPr>
          <w:rStyle w:val="Char1"/>
          <w:rFonts w:cs="KFGQPC Uthman Taha Naskh" w:hint="cs"/>
          <w:szCs w:val="27"/>
          <w:rtl/>
        </w:rPr>
        <w:t>ب</w:t>
      </w:r>
      <w:r w:rsidR="00F004D6" w:rsidRPr="00221C47">
        <w:rPr>
          <w:rStyle w:val="Char1"/>
          <w:rFonts w:cs="KFGQPC Uthman Taha Naskh" w:hint="cs"/>
          <w:szCs w:val="27"/>
          <w:rtl/>
        </w:rPr>
        <w:t>َ</w:t>
      </w:r>
      <w:r w:rsidRPr="00221C47">
        <w:rPr>
          <w:rStyle w:val="Char1"/>
          <w:rFonts w:cs="KFGQPC Uthman Taha Naskh" w:hint="cs"/>
          <w:szCs w:val="27"/>
          <w:rtl/>
        </w:rPr>
        <w:t xml:space="preserve"> ع</w:t>
      </w:r>
      <w:r w:rsidR="00F004D6" w:rsidRPr="00221C47">
        <w:rPr>
          <w:rStyle w:val="Char1"/>
          <w:rFonts w:cs="KFGQPC Uthman Taha Naskh" w:hint="cs"/>
          <w:szCs w:val="27"/>
          <w:rtl/>
        </w:rPr>
        <w:t>َ</w:t>
      </w:r>
      <w:r w:rsidRPr="00221C47">
        <w:rPr>
          <w:rStyle w:val="Char1"/>
          <w:rFonts w:cs="KFGQPC Uthman Taha Naskh" w:hint="cs"/>
          <w:szCs w:val="27"/>
          <w:rtl/>
        </w:rPr>
        <w:t>ل</w:t>
      </w:r>
      <w:r w:rsidR="00F004D6" w:rsidRPr="00221C47">
        <w:rPr>
          <w:rStyle w:val="Char1"/>
          <w:rFonts w:cs="KFGQPC Uthman Taha Naskh" w:hint="cs"/>
          <w:szCs w:val="27"/>
          <w:rtl/>
        </w:rPr>
        <w:t>َ</w:t>
      </w:r>
      <w:r w:rsidRPr="00221C47">
        <w:rPr>
          <w:rStyle w:val="Char1"/>
          <w:rFonts w:cs="KFGQPC Uthman Taha Naskh" w:hint="cs"/>
          <w:szCs w:val="27"/>
          <w:rtl/>
        </w:rPr>
        <w:t>يّ</w:t>
      </w:r>
      <w:r w:rsidR="00F004D6" w:rsidRPr="00221C47">
        <w:rPr>
          <w:rStyle w:val="Char1"/>
          <w:rFonts w:cs="KFGQPC Uthman Taha Naskh" w:hint="cs"/>
          <w:szCs w:val="27"/>
          <w:rtl/>
        </w:rPr>
        <w:t>َ</w:t>
      </w:r>
      <w:r w:rsidRPr="00221C47">
        <w:rPr>
          <w:rStyle w:val="Char1"/>
          <w:rFonts w:cs="KFGQPC Uthman Taha Naskh" w:hint="cs"/>
          <w:szCs w:val="27"/>
          <w:rtl/>
        </w:rPr>
        <w:t xml:space="preserve"> مُت</w:t>
      </w:r>
      <w:r w:rsidR="00F004D6" w:rsidRPr="00221C47">
        <w:rPr>
          <w:rStyle w:val="Char1"/>
          <w:rFonts w:cs="KFGQPC Uthman Taha Naskh" w:hint="cs"/>
          <w:szCs w:val="27"/>
          <w:rtl/>
        </w:rPr>
        <w:t>َ</w:t>
      </w:r>
      <w:r w:rsidRPr="00221C47">
        <w:rPr>
          <w:rStyle w:val="Char1"/>
          <w:rFonts w:cs="KFGQPC Uthman Taha Naskh" w:hint="cs"/>
          <w:szCs w:val="27"/>
          <w:rtl/>
        </w:rPr>
        <w:t>ع</w:t>
      </w:r>
      <w:r w:rsidR="00F004D6" w:rsidRPr="00221C47">
        <w:rPr>
          <w:rStyle w:val="Char1"/>
          <w:rFonts w:cs="KFGQPC Uthman Taha Naskh" w:hint="cs"/>
          <w:szCs w:val="27"/>
          <w:rtl/>
        </w:rPr>
        <w:t>َ</w:t>
      </w:r>
      <w:r w:rsidRPr="00221C47">
        <w:rPr>
          <w:rStyle w:val="Char1"/>
          <w:rFonts w:cs="KFGQPC Uthman Taha Naskh" w:hint="cs"/>
          <w:szCs w:val="27"/>
          <w:rtl/>
        </w:rPr>
        <w:t>م</w:t>
      </w:r>
      <w:r w:rsidR="00F004D6" w:rsidRPr="00221C47">
        <w:rPr>
          <w:rStyle w:val="Char1"/>
          <w:rFonts w:cs="KFGQPC Uthman Taha Naskh" w:hint="cs"/>
          <w:szCs w:val="27"/>
          <w:rtl/>
        </w:rPr>
        <w:t>ِّ</w:t>
      </w:r>
      <w:r w:rsidRPr="00221C47">
        <w:rPr>
          <w:rStyle w:val="Char1"/>
          <w:rFonts w:cs="KFGQPC Uthman Taha Naskh" w:hint="cs"/>
          <w:szCs w:val="27"/>
          <w:rtl/>
        </w:rPr>
        <w:t>داً ف</w:t>
      </w:r>
      <w:r w:rsidR="00F004D6" w:rsidRPr="00221C47">
        <w:rPr>
          <w:rStyle w:val="Char1"/>
          <w:rFonts w:cs="KFGQPC Uthman Taha Naskh" w:hint="cs"/>
          <w:szCs w:val="27"/>
          <w:rtl/>
        </w:rPr>
        <w:t>َ</w:t>
      </w:r>
      <w:r w:rsidRPr="00221C47">
        <w:rPr>
          <w:rStyle w:val="Char1"/>
          <w:rFonts w:cs="KFGQPC Uthman Taha Naskh" w:hint="cs"/>
          <w:szCs w:val="27"/>
          <w:rtl/>
        </w:rPr>
        <w:t>ل</w:t>
      </w:r>
      <w:r w:rsidR="00F004D6" w:rsidRPr="00221C47">
        <w:rPr>
          <w:rStyle w:val="Char1"/>
          <w:rFonts w:cs="KFGQPC Uthman Taha Naskh" w:hint="cs"/>
          <w:szCs w:val="27"/>
          <w:rtl/>
        </w:rPr>
        <w:t>ْ</w:t>
      </w:r>
      <w:r w:rsidRPr="00221C47">
        <w:rPr>
          <w:rStyle w:val="Char1"/>
          <w:rFonts w:cs="KFGQPC Uthman Taha Naskh" w:hint="cs"/>
          <w:szCs w:val="27"/>
          <w:rtl/>
        </w:rPr>
        <w:t>ي</w:t>
      </w:r>
      <w:r w:rsidR="00F004D6" w:rsidRPr="00221C47">
        <w:rPr>
          <w:rStyle w:val="Char1"/>
          <w:rFonts w:cs="KFGQPC Uthman Taha Naskh" w:hint="cs"/>
          <w:szCs w:val="27"/>
          <w:rtl/>
        </w:rPr>
        <w:t>َ</w:t>
      </w:r>
      <w:r w:rsidRPr="00221C47">
        <w:rPr>
          <w:rStyle w:val="Char1"/>
          <w:rFonts w:cs="KFGQPC Uthman Taha Naskh" w:hint="cs"/>
          <w:szCs w:val="27"/>
          <w:rtl/>
        </w:rPr>
        <w:t>ت</w:t>
      </w:r>
      <w:r w:rsidR="00F004D6" w:rsidRPr="00221C47">
        <w:rPr>
          <w:rStyle w:val="Char1"/>
          <w:rFonts w:cs="KFGQPC Uthman Taha Naskh" w:hint="cs"/>
          <w:szCs w:val="27"/>
          <w:rtl/>
        </w:rPr>
        <w:t>َ</w:t>
      </w:r>
      <w:r w:rsidRPr="00221C47">
        <w:rPr>
          <w:rStyle w:val="Char1"/>
          <w:rFonts w:cs="KFGQPC Uthman Taha Naskh" w:hint="cs"/>
          <w:szCs w:val="27"/>
          <w:rtl/>
        </w:rPr>
        <w:t>ب</w:t>
      </w:r>
      <w:r w:rsidR="00F004D6" w:rsidRPr="00221C47">
        <w:rPr>
          <w:rStyle w:val="Char1"/>
          <w:rFonts w:cs="KFGQPC Uthman Taha Naskh" w:hint="cs"/>
          <w:szCs w:val="27"/>
          <w:rtl/>
        </w:rPr>
        <w:t>َ</w:t>
      </w:r>
      <w:r w:rsidRPr="00221C47">
        <w:rPr>
          <w:rStyle w:val="Char1"/>
          <w:rFonts w:cs="KFGQPC Uthman Taha Naskh" w:hint="cs"/>
          <w:szCs w:val="27"/>
          <w:rtl/>
        </w:rPr>
        <w:t>و</w:t>
      </w:r>
      <w:r w:rsidR="00F004D6" w:rsidRPr="00221C47">
        <w:rPr>
          <w:rStyle w:val="Char1"/>
          <w:rFonts w:cs="KFGQPC Uthman Taha Naskh" w:hint="cs"/>
          <w:szCs w:val="27"/>
          <w:rtl/>
        </w:rPr>
        <w:t>َّ</w:t>
      </w:r>
      <w:r w:rsidRPr="00221C47">
        <w:rPr>
          <w:rStyle w:val="Char1"/>
          <w:rFonts w:cs="KFGQPC Uthman Taha Naskh" w:hint="cs"/>
          <w:szCs w:val="27"/>
          <w:rtl/>
        </w:rPr>
        <w:t>أ م</w:t>
      </w:r>
      <w:r w:rsidR="00F004D6" w:rsidRPr="00221C47">
        <w:rPr>
          <w:rStyle w:val="Char1"/>
          <w:rFonts w:cs="KFGQPC Uthman Taha Naskh" w:hint="cs"/>
          <w:szCs w:val="27"/>
          <w:rtl/>
        </w:rPr>
        <w:t>َ</w:t>
      </w:r>
      <w:r w:rsidRPr="00221C47">
        <w:rPr>
          <w:rStyle w:val="Char1"/>
          <w:rFonts w:cs="KFGQPC Uthman Taha Naskh" w:hint="cs"/>
          <w:szCs w:val="27"/>
          <w:rtl/>
        </w:rPr>
        <w:t>ق</w:t>
      </w:r>
      <w:r w:rsidR="00F004D6" w:rsidRPr="00221C47">
        <w:rPr>
          <w:rStyle w:val="Char1"/>
          <w:rFonts w:cs="KFGQPC Uthman Taha Naskh" w:hint="cs"/>
          <w:szCs w:val="27"/>
          <w:rtl/>
        </w:rPr>
        <w:t>ْ</w:t>
      </w:r>
      <w:r w:rsidRPr="00221C47">
        <w:rPr>
          <w:rStyle w:val="Char1"/>
          <w:rFonts w:cs="KFGQPC Uthman Taha Naskh" w:hint="cs"/>
          <w:szCs w:val="27"/>
          <w:rtl/>
        </w:rPr>
        <w:t>ع</w:t>
      </w:r>
      <w:r w:rsidR="00F004D6" w:rsidRPr="00221C47">
        <w:rPr>
          <w:rStyle w:val="Char1"/>
          <w:rFonts w:cs="KFGQPC Uthman Taha Naskh" w:hint="cs"/>
          <w:szCs w:val="27"/>
          <w:rtl/>
        </w:rPr>
        <w:t>َ</w:t>
      </w:r>
      <w:r w:rsidRPr="00221C47">
        <w:rPr>
          <w:rStyle w:val="Char1"/>
          <w:rFonts w:cs="KFGQPC Uthman Taha Naskh" w:hint="cs"/>
          <w:szCs w:val="27"/>
          <w:rtl/>
        </w:rPr>
        <w:t>د</w:t>
      </w:r>
      <w:r w:rsidR="00F004D6" w:rsidRPr="00221C47">
        <w:rPr>
          <w:rStyle w:val="Char1"/>
          <w:rFonts w:cs="KFGQPC Uthman Taha Naskh" w:hint="cs"/>
          <w:szCs w:val="27"/>
          <w:rtl/>
        </w:rPr>
        <w:t>َ</w:t>
      </w:r>
      <w:r w:rsidRPr="00221C47">
        <w:rPr>
          <w:rStyle w:val="Char1"/>
          <w:rFonts w:cs="KFGQPC Uthman Taha Naskh" w:hint="cs"/>
          <w:szCs w:val="27"/>
          <w:rtl/>
        </w:rPr>
        <w:t>ه</w:t>
      </w:r>
      <w:r w:rsidR="00F004D6" w:rsidRPr="00221C47">
        <w:rPr>
          <w:rStyle w:val="Char1"/>
          <w:rFonts w:cs="KFGQPC Uthman Taha Naskh" w:hint="cs"/>
          <w:szCs w:val="27"/>
          <w:rtl/>
        </w:rPr>
        <w:t>ُ</w:t>
      </w:r>
      <w:r w:rsidRPr="00221C47">
        <w:rPr>
          <w:rStyle w:val="Char1"/>
          <w:rFonts w:cs="KFGQPC Uthman Taha Naskh" w:hint="cs"/>
          <w:szCs w:val="27"/>
          <w:rtl/>
        </w:rPr>
        <w:t xml:space="preserve"> م</w:t>
      </w:r>
      <w:r w:rsidR="00F004D6" w:rsidRPr="00221C47">
        <w:rPr>
          <w:rStyle w:val="Char1"/>
          <w:rFonts w:cs="KFGQPC Uthman Taha Naskh" w:hint="cs"/>
          <w:szCs w:val="27"/>
          <w:rtl/>
        </w:rPr>
        <w:t>ِ</w:t>
      </w:r>
      <w:r w:rsidRPr="00221C47">
        <w:rPr>
          <w:rStyle w:val="Char1"/>
          <w:rFonts w:cs="KFGQPC Uthman Taha Naskh" w:hint="cs"/>
          <w:szCs w:val="27"/>
          <w:rtl/>
        </w:rPr>
        <w:t>ن</w:t>
      </w:r>
      <w:r w:rsidR="00F004D6" w:rsidRPr="00221C47">
        <w:rPr>
          <w:rStyle w:val="Char1"/>
          <w:rFonts w:cs="KFGQPC Uthman Taha Naskh" w:hint="cs"/>
          <w:szCs w:val="27"/>
          <w:rtl/>
        </w:rPr>
        <w:t>َ</w:t>
      </w:r>
      <w:r w:rsidRPr="00221C47">
        <w:rPr>
          <w:rStyle w:val="Char1"/>
          <w:rFonts w:cs="KFGQPC Uthman Taha Naskh" w:hint="cs"/>
          <w:szCs w:val="27"/>
          <w:rtl/>
        </w:rPr>
        <w:t xml:space="preserve"> النّار</w:t>
      </w:r>
      <w:r w:rsidR="00F004D6" w:rsidRPr="00221C47">
        <w:rPr>
          <w:rStyle w:val="Char1"/>
          <w:rFonts w:cs="KFGQPC Uthman Taha Naskh" w:hint="cs"/>
          <w:szCs w:val="27"/>
          <w:rtl/>
        </w:rPr>
        <w:t>ِ</w:t>
      </w:r>
      <w:r w:rsidRPr="00221C47">
        <w:rPr>
          <w:rFonts w:cs="B Lotus" w:hint="cs"/>
          <w:szCs w:val="28"/>
          <w:rtl/>
        </w:rPr>
        <w:t>»</w:t>
      </w:r>
      <w:r w:rsidR="00623172" w:rsidRPr="00221C47">
        <w:rPr>
          <w:rFonts w:cs="B Lotus" w:hint="cs"/>
          <w:szCs w:val="28"/>
          <w:rtl/>
        </w:rPr>
        <w:t>؛</w:t>
      </w:r>
      <w:r w:rsidRPr="00221C47">
        <w:rPr>
          <w:rFonts w:cs="B Lotus" w:hint="cs"/>
          <w:szCs w:val="28"/>
          <w:rtl/>
        </w:rPr>
        <w:t xml:space="preserve"> كه هفتاد و اندي صحابه [و در ميان آنها عشره</w:t>
      </w:r>
      <w:r w:rsidR="002C1BA0" w:rsidRPr="00221C47">
        <w:rPr>
          <w:rFonts w:cs="B Lotus" w:hint="cs"/>
          <w:szCs w:val="28"/>
          <w:rtl/>
        </w:rPr>
        <w:t xml:space="preserve">‌ي </w:t>
      </w:r>
      <w:r w:rsidRPr="00221C47">
        <w:rPr>
          <w:rFonts w:cs="B Lotus" w:hint="cs"/>
          <w:szCs w:val="28"/>
          <w:rtl/>
        </w:rPr>
        <w:t>مبشره] اين حديث را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روايت كرده‌اند</w:t>
      </w:r>
      <w:r w:rsidRPr="00221C47">
        <w:rPr>
          <w:rStyle w:val="FootnoteReference"/>
          <w:rFonts w:cs="B Lotus"/>
          <w:szCs w:val="28"/>
          <w:rtl/>
        </w:rPr>
        <w:footnoteReference w:id="17"/>
      </w:r>
      <w:r w:rsidR="00EB60A8">
        <w:rPr>
          <w:rFonts w:cs="B Lotus" w:hint="cs"/>
          <w:szCs w:val="28"/>
          <w:rtl/>
        </w:rPr>
        <w:t>.</w:t>
      </w:r>
    </w:p>
    <w:p w:rsidR="00666D2D" w:rsidRPr="00221C47" w:rsidRDefault="00666D2D" w:rsidP="00221C47">
      <w:pPr>
        <w:pStyle w:val="a8"/>
        <w:spacing w:line="240" w:lineRule="auto"/>
        <w:rPr>
          <w:rFonts w:cs="B Lotus"/>
          <w:szCs w:val="28"/>
          <w:rtl/>
        </w:rPr>
      </w:pPr>
      <w:r w:rsidRPr="00221C47">
        <w:rPr>
          <w:rStyle w:val="Char"/>
          <w:rFonts w:cs="B Lotus" w:hint="cs"/>
          <w:szCs w:val="28"/>
          <w:rtl/>
        </w:rPr>
        <w:t>ب) متواتر معنوي:</w:t>
      </w:r>
      <w:r w:rsidRPr="00221C47">
        <w:rPr>
          <w:rFonts w:cs="B Lotus" w:hint="cs"/>
          <w:szCs w:val="28"/>
          <w:rtl/>
        </w:rPr>
        <w:t xml:space="preserve"> عبارت است از: </w:t>
      </w:r>
      <w:r w:rsidRPr="00434163">
        <w:rPr>
          <w:rStyle w:val="Charf1"/>
          <w:rtl/>
        </w:rPr>
        <w:t>«ما تواتر معناه دون لفظه</w:t>
      </w:r>
      <w:r w:rsidR="00470553" w:rsidRPr="00434163">
        <w:rPr>
          <w:rStyle w:val="Charf1"/>
          <w:rtl/>
        </w:rPr>
        <w:t>»؛</w:t>
      </w:r>
      <w:r w:rsidRPr="00221C47">
        <w:rPr>
          <w:rFonts w:cs="B Lotus" w:hint="cs"/>
          <w:szCs w:val="28"/>
          <w:rtl/>
        </w:rPr>
        <w:t xml:space="preserve"> يعني: خبري كه در معنايش متواتر باشد، ولي در لفظش متواتر نباشد. [به عبارت ديگر، مضمون چند حديث يكي، ولي قالب الفاظ آنها متفاوت باشد. يعني روايت كنندگان خبر، در معني با هم متفق‌اند ولي در لفظ با يكديگر اختلاف دارند]</w:t>
      </w:r>
      <w:r w:rsidR="00470553" w:rsidRPr="00221C47">
        <w:rPr>
          <w:rFonts w:cs="B Lotus" w:hint="cs"/>
          <w:szCs w:val="28"/>
          <w:rtl/>
        </w:rPr>
        <w:t>.</w:t>
      </w:r>
    </w:p>
    <w:p w:rsidR="00666D2D" w:rsidRPr="00221C47" w:rsidRDefault="00666D2D" w:rsidP="00221C47">
      <w:pPr>
        <w:pStyle w:val="a8"/>
        <w:spacing w:line="240" w:lineRule="auto"/>
        <w:rPr>
          <w:rFonts w:cs="B Lotus"/>
          <w:szCs w:val="28"/>
          <w:rtl/>
        </w:rPr>
      </w:pPr>
      <w:r w:rsidRPr="00221C47">
        <w:rPr>
          <w:rFonts w:cs="B Lotus" w:hint="cs"/>
          <w:szCs w:val="28"/>
          <w:rtl/>
        </w:rPr>
        <w:t>همانند احاديث رفع يدين در دعا؛ كه براستي در حدود يكصد حديث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وارد شده كه در هر حديث از آنها آمده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دستان خويش را در دعا بلند نموده است؛ ولي اين بلند كردن دستها در موضوعات و قضاياي مختلف و گوناگوني بوده است كه هر قضيه از آن [به طور مستقل و جداگانه] به حد تواتر نرسيده است، و يك قدر مشترك در ميان تمام آنها مورد توافق [همه</w:t>
      </w:r>
      <w:r w:rsidR="002C1BA0" w:rsidRPr="00221C47">
        <w:rPr>
          <w:rFonts w:cs="B Lotus" w:hint="cs"/>
          <w:szCs w:val="28"/>
          <w:rtl/>
        </w:rPr>
        <w:t xml:space="preserve">‌ي </w:t>
      </w:r>
      <w:r w:rsidRPr="00221C47">
        <w:rPr>
          <w:rFonts w:cs="B Lotus" w:hint="cs"/>
          <w:szCs w:val="28"/>
          <w:rtl/>
        </w:rPr>
        <w:t>راويان] است، و آن بلند كردن دستها در موقع دعا است كه تواتر آن به اعتبار مجموع ط</w:t>
      </w:r>
      <w:r w:rsidR="008832B2" w:rsidRPr="00221C47">
        <w:rPr>
          <w:rFonts w:cs="B Lotus" w:hint="cs"/>
          <w:szCs w:val="28"/>
          <w:rtl/>
        </w:rPr>
        <w:t>ُ</w:t>
      </w:r>
      <w:r w:rsidRPr="00221C47">
        <w:rPr>
          <w:rFonts w:cs="B Lotus" w:hint="cs"/>
          <w:szCs w:val="28"/>
          <w:rtl/>
        </w:rPr>
        <w:t>رق</w:t>
      </w:r>
      <w:r w:rsidR="008832B2" w:rsidRPr="00221C47">
        <w:rPr>
          <w:rFonts w:cs="B Lotus" w:hint="cs"/>
          <w:szCs w:val="28"/>
          <w:rtl/>
        </w:rPr>
        <w:t>ِ</w:t>
      </w:r>
      <w:r w:rsidRPr="00221C47">
        <w:rPr>
          <w:rFonts w:cs="B Lotus" w:hint="cs"/>
          <w:szCs w:val="28"/>
          <w:rtl/>
        </w:rPr>
        <w:t xml:space="preserve"> اخبار است [و بلند كردن دستها، مفاد مشترك جمعي از اخبار و روايات است كه تمام آنها در يك امر كلّي و قدر مشترك - يعني بلند كردن دستها - متفق هستند و تنها جزئيات و موضوعات آنها مورد اختلاف راويان گرديده است.]</w:t>
      </w:r>
      <w:r w:rsidRPr="00221C47">
        <w:rPr>
          <w:rStyle w:val="FootnoteReference"/>
          <w:rFonts w:cs="B Lotus"/>
          <w:szCs w:val="28"/>
          <w:rtl/>
        </w:rPr>
        <w:footnoteReference w:id="18"/>
      </w:r>
    </w:p>
    <w:p w:rsidR="00EA29F4" w:rsidRDefault="00EA29F4" w:rsidP="00EB60A8">
      <w:pPr>
        <w:pStyle w:val="af4"/>
        <w:rPr>
          <w:rtl/>
        </w:rPr>
      </w:pPr>
      <w:r>
        <w:rPr>
          <w:rFonts w:hint="cs"/>
          <w:rtl/>
        </w:rPr>
        <w:t>5- وجود خبر متواتر:</w:t>
      </w:r>
    </w:p>
    <w:p w:rsidR="00EA29F4" w:rsidRDefault="002E07FD" w:rsidP="007C7831">
      <w:pPr>
        <w:pStyle w:val="a8"/>
        <w:spacing w:line="240" w:lineRule="auto"/>
        <w:jc w:val="both"/>
        <w:rPr>
          <w:rFonts w:cs="Times New Roman"/>
          <w:rtl/>
        </w:rPr>
      </w:pPr>
      <w:r w:rsidRPr="00221C47">
        <w:rPr>
          <w:rFonts w:cs="B Lotus" w:hint="cs"/>
          <w:szCs w:val="28"/>
          <w:rtl/>
        </w:rPr>
        <w:t>[در گنجينه</w:t>
      </w:r>
      <w:r w:rsidR="002C1BA0" w:rsidRPr="00221C47">
        <w:rPr>
          <w:rFonts w:cs="B Lotus" w:hint="cs"/>
          <w:szCs w:val="28"/>
          <w:rtl/>
        </w:rPr>
        <w:t xml:space="preserve">‌ي </w:t>
      </w:r>
      <w:r w:rsidRPr="00221C47">
        <w:rPr>
          <w:rFonts w:cs="B Lotus" w:hint="cs"/>
          <w:szCs w:val="28"/>
          <w:rtl/>
        </w:rPr>
        <w:t>روايات و احاديث] ميزان قابل ملاحظه</w:t>
      </w:r>
      <w:r w:rsidR="0084759D" w:rsidRPr="00221C47">
        <w:rPr>
          <w:rFonts w:cs="B Lotus" w:hint="cs"/>
          <w:szCs w:val="28"/>
          <w:rtl/>
        </w:rPr>
        <w:t xml:space="preserve">‌اي </w:t>
      </w:r>
      <w:r w:rsidRPr="00221C47">
        <w:rPr>
          <w:rFonts w:cs="B Lotus" w:hint="cs"/>
          <w:szCs w:val="28"/>
          <w:rtl/>
        </w:rPr>
        <w:t>از احاديث متواتر وجود دارد كه از جمله</w:t>
      </w:r>
      <w:r w:rsidR="002C1BA0" w:rsidRPr="00221C47">
        <w:rPr>
          <w:rFonts w:cs="B Lotus" w:hint="cs"/>
          <w:szCs w:val="28"/>
          <w:rtl/>
        </w:rPr>
        <w:t xml:space="preserve">‌ي </w:t>
      </w:r>
      <w:r w:rsidRPr="00221C47">
        <w:rPr>
          <w:rFonts w:cs="B Lotus" w:hint="cs"/>
          <w:szCs w:val="28"/>
          <w:rtl/>
        </w:rPr>
        <w:t>آنها</w:t>
      </w:r>
      <w:r w:rsidR="002C1BA0" w:rsidRPr="00221C47">
        <w:rPr>
          <w:rFonts w:cs="B Lotus" w:hint="cs"/>
          <w:szCs w:val="28"/>
          <w:rtl/>
        </w:rPr>
        <w:t xml:space="preserve"> مي‌</w:t>
      </w:r>
      <w:r w:rsidRPr="00221C47">
        <w:rPr>
          <w:rFonts w:cs="B Lotus" w:hint="cs"/>
          <w:szCs w:val="28"/>
          <w:rtl/>
        </w:rPr>
        <w:t>توان به حديث «</w:t>
      </w:r>
      <w:r w:rsidRPr="00221C47">
        <w:rPr>
          <w:rStyle w:val="Char"/>
          <w:rFonts w:cs="B Lotus" w:hint="cs"/>
          <w:szCs w:val="28"/>
          <w:rtl/>
        </w:rPr>
        <w:t>حوض</w:t>
      </w:r>
      <w:r w:rsidRPr="00221C47">
        <w:rPr>
          <w:rFonts w:cs="B Lotus" w:hint="cs"/>
          <w:szCs w:val="28"/>
          <w:rtl/>
        </w:rPr>
        <w:t>»، و حديث «</w:t>
      </w:r>
      <w:r w:rsidRPr="00221C47">
        <w:rPr>
          <w:rStyle w:val="Char"/>
          <w:rFonts w:cs="B Lotus" w:hint="cs"/>
          <w:szCs w:val="28"/>
          <w:rtl/>
        </w:rPr>
        <w:t>مسح بر خفّين</w:t>
      </w:r>
      <w:r w:rsidRPr="00221C47">
        <w:rPr>
          <w:rFonts w:cs="B Lotus" w:hint="cs"/>
          <w:szCs w:val="28"/>
          <w:rtl/>
        </w:rPr>
        <w:t>»، و حديث «</w:t>
      </w:r>
      <w:r w:rsidRPr="00221C47">
        <w:rPr>
          <w:rStyle w:val="Char"/>
          <w:rFonts w:cs="B Lotus" w:hint="cs"/>
          <w:szCs w:val="28"/>
          <w:rtl/>
        </w:rPr>
        <w:t>رفع يدين در نماز</w:t>
      </w:r>
      <w:r w:rsidRPr="00221C47">
        <w:rPr>
          <w:rFonts w:cs="B Lotus" w:hint="cs"/>
          <w:szCs w:val="28"/>
          <w:rtl/>
        </w:rPr>
        <w:t xml:space="preserve">»، و حديث </w:t>
      </w:r>
      <w:r w:rsidRPr="00EB60A8">
        <w:rPr>
          <w:rFonts w:cs="KFGQPC Uthman Taha Naskh" w:hint="cs"/>
          <w:sz w:val="22"/>
          <w:szCs w:val="26"/>
          <w:rtl/>
        </w:rPr>
        <w:t>«</w:t>
      </w:r>
      <w:r w:rsidRPr="00EB60A8">
        <w:rPr>
          <w:rStyle w:val="Char"/>
          <w:rFonts w:cs="KFGQPC Uthman Taha Naskh" w:hint="cs"/>
          <w:sz w:val="22"/>
          <w:szCs w:val="26"/>
          <w:rtl/>
        </w:rPr>
        <w:t>نضّر الله امرأ [سمع مقالتي]</w:t>
      </w:r>
      <w:r w:rsidRPr="00EB60A8">
        <w:rPr>
          <w:rFonts w:cs="KFGQPC Uthman Taha Naskh" w:hint="cs"/>
          <w:sz w:val="22"/>
          <w:szCs w:val="26"/>
          <w:rtl/>
        </w:rPr>
        <w:t>»</w:t>
      </w:r>
      <w:r w:rsidRPr="00221C47">
        <w:rPr>
          <w:rFonts w:cs="B Lotus" w:hint="cs"/>
          <w:szCs w:val="28"/>
          <w:rtl/>
        </w:rPr>
        <w:t>، و تعداد زيادي ديگر از احاديث اشاره كرد. [همانند اخبار و احاديثي كه درباره</w:t>
      </w:r>
      <w:r w:rsidR="002C1BA0" w:rsidRPr="00221C47">
        <w:rPr>
          <w:rFonts w:cs="B Lotus" w:hint="cs"/>
          <w:szCs w:val="28"/>
          <w:rtl/>
        </w:rPr>
        <w:t xml:space="preserve">‌ي </w:t>
      </w:r>
      <w:r w:rsidRPr="00221C47">
        <w:rPr>
          <w:rFonts w:cs="B Lotus" w:hint="cs"/>
          <w:szCs w:val="28"/>
          <w:rtl/>
        </w:rPr>
        <w:t>شماره</w:t>
      </w:r>
      <w:r w:rsidR="002C1BA0" w:rsidRPr="00221C47">
        <w:rPr>
          <w:rFonts w:cs="B Lotus" w:hint="cs"/>
          <w:szCs w:val="28"/>
          <w:rtl/>
        </w:rPr>
        <w:t xml:space="preserve">‌ي </w:t>
      </w:r>
      <w:r w:rsidRPr="00221C47">
        <w:rPr>
          <w:rFonts w:cs="B Lotus" w:hint="cs"/>
          <w:szCs w:val="28"/>
          <w:rtl/>
        </w:rPr>
        <w:t>نمازها و تعداد ركعتهاي آنها و همچنين وضو و اذان و تعداد طواف و سعي و مسائلي از اين قبيل كه بيش از يكصد هزار صحابي آنها را به همين شكل در عمل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مشاهده كرده‌اند و بيش از چند صد هزار تابعي نيز آنها را از قول و عمل اصحاب نقل كرده‌اند</w:t>
      </w:r>
      <w:r w:rsidR="008832B2" w:rsidRPr="00221C47">
        <w:rPr>
          <w:rFonts w:cs="B Lotus" w:hint="cs"/>
          <w:szCs w:val="28"/>
          <w:rtl/>
        </w:rPr>
        <w:t>؛</w:t>
      </w:r>
      <w:r w:rsidRPr="00221C47">
        <w:rPr>
          <w:rFonts w:cs="B Lotus" w:hint="cs"/>
          <w:szCs w:val="28"/>
          <w:rtl/>
        </w:rPr>
        <w:t xml:space="preserve"> و به همين منوال تا عصر حاضر تواتر معنوي در اين مسائل و در صدها مسائل ديگر به اين صورت، تحقق يافته است كه به عنوان مثال عموماً بر اين قدر مشترك اتفاق دارند كه نماز ظهر در اوايل نصف دوم روز و با شستن اعضاي وضو و توجه به كعبه و چهار ركعت</w:t>
      </w:r>
      <w:r w:rsidR="008832B2" w:rsidRPr="00221C47">
        <w:rPr>
          <w:rFonts w:cs="B Lotus" w:hint="cs"/>
          <w:szCs w:val="28"/>
          <w:rtl/>
        </w:rPr>
        <w:t>،</w:t>
      </w:r>
      <w:r w:rsidRPr="00221C47">
        <w:rPr>
          <w:rFonts w:cs="B Lotus" w:hint="cs"/>
          <w:szCs w:val="28"/>
          <w:rtl/>
        </w:rPr>
        <w:t xml:space="preserve"> انجام داده</w:t>
      </w:r>
      <w:r w:rsidR="002C1BA0" w:rsidRPr="00221C47">
        <w:rPr>
          <w:rFonts w:cs="B Lotus" w:hint="cs"/>
          <w:szCs w:val="28"/>
          <w:rtl/>
        </w:rPr>
        <w:t xml:space="preserve"> مي‌</w:t>
      </w:r>
      <w:r w:rsidRPr="00221C47">
        <w:rPr>
          <w:rFonts w:cs="B Lotus" w:hint="cs"/>
          <w:szCs w:val="28"/>
          <w:rtl/>
        </w:rPr>
        <w:t>شود و تنها در جزئيات اين مسائل - در الفاظ - اختلاف دارند [تواتر معنوي]، و نيز نمونه</w:t>
      </w:r>
      <w:r w:rsidR="002C1BA0" w:rsidRPr="00221C47">
        <w:rPr>
          <w:rFonts w:cs="B Lotus" w:hint="cs"/>
          <w:szCs w:val="28"/>
          <w:rtl/>
        </w:rPr>
        <w:t xml:space="preserve">‌ي </w:t>
      </w:r>
      <w:r w:rsidRPr="00221C47">
        <w:rPr>
          <w:rFonts w:cs="B Lotus" w:hint="cs"/>
          <w:szCs w:val="28"/>
          <w:rtl/>
        </w:rPr>
        <w:t>احاديث متواتر لفظي را</w:t>
      </w:r>
      <w:r w:rsidR="002C1BA0" w:rsidRPr="00221C47">
        <w:rPr>
          <w:rFonts w:cs="B Lotus" w:hint="cs"/>
          <w:szCs w:val="28"/>
          <w:rtl/>
        </w:rPr>
        <w:t xml:space="preserve"> مي‌</w:t>
      </w:r>
      <w:r w:rsidRPr="00221C47">
        <w:rPr>
          <w:rFonts w:cs="B Lotus" w:hint="cs"/>
          <w:szCs w:val="28"/>
          <w:rtl/>
        </w:rPr>
        <w:t>توان در اين احاديث جستجو كرد: حديث «</w:t>
      </w:r>
      <w:r w:rsidRPr="00221C47">
        <w:rPr>
          <w:rStyle w:val="Char1"/>
          <w:rFonts w:cs="KFGQPC Uthman Taha Naskh" w:hint="cs"/>
          <w:szCs w:val="27"/>
          <w:rtl/>
        </w:rPr>
        <w:t>من كذب عليّ متعمداً فليتبوا مقعده من النار</w:t>
      </w:r>
      <w:r w:rsidRPr="00221C47">
        <w:rPr>
          <w:rFonts w:cs="B Lotus" w:hint="cs"/>
          <w:szCs w:val="28"/>
          <w:rtl/>
        </w:rPr>
        <w:t>» كه صد صحابي اين حديث راروايت كرده‌اند، و حديث «</w:t>
      </w:r>
      <w:r w:rsidR="00EB60A8">
        <w:rPr>
          <w:rStyle w:val="Char1"/>
          <w:rFonts w:cs="KFGQPC Uthman Taha Naskh" w:hint="cs"/>
          <w:szCs w:val="27"/>
          <w:rtl/>
        </w:rPr>
        <w:t>إ</w:t>
      </w:r>
      <w:r w:rsidRPr="00221C47">
        <w:rPr>
          <w:rStyle w:val="Char1"/>
          <w:rFonts w:cs="KFGQPC Uthman Taha Naskh" w:hint="cs"/>
          <w:szCs w:val="27"/>
          <w:rtl/>
        </w:rPr>
        <w:t>نّما ال</w:t>
      </w:r>
      <w:r w:rsidR="00EB60A8">
        <w:rPr>
          <w:rStyle w:val="Char1"/>
          <w:rFonts w:cs="KFGQPC Uthman Taha Naskh" w:hint="cs"/>
          <w:szCs w:val="27"/>
          <w:rtl/>
        </w:rPr>
        <w:t>أ</w:t>
      </w:r>
      <w:r w:rsidRPr="00221C47">
        <w:rPr>
          <w:rStyle w:val="Char1"/>
          <w:rFonts w:cs="KFGQPC Uthman Taha Naskh" w:hint="cs"/>
          <w:szCs w:val="27"/>
          <w:rtl/>
        </w:rPr>
        <w:t>عمال بالنيات</w:t>
      </w:r>
      <w:r w:rsidRPr="00221C47">
        <w:rPr>
          <w:rFonts w:cs="B Lotus" w:hint="cs"/>
          <w:szCs w:val="28"/>
          <w:rtl/>
        </w:rPr>
        <w:t>»، و حديث «</w:t>
      </w:r>
      <w:r w:rsidRPr="00221C47">
        <w:rPr>
          <w:rStyle w:val="Char1"/>
          <w:rFonts w:cs="KFGQPC Uthman Taha Naskh" w:hint="cs"/>
          <w:szCs w:val="27"/>
          <w:rtl/>
        </w:rPr>
        <w:t>نزّل القر</w:t>
      </w:r>
      <w:r w:rsidR="007C7831">
        <w:rPr>
          <w:rStyle w:val="Char1"/>
          <w:rFonts w:cs="KFGQPC Uthman Taha Naskh" w:hint="cs"/>
          <w:szCs w:val="27"/>
          <w:rtl/>
        </w:rPr>
        <w:t>آ</w:t>
      </w:r>
      <w:r w:rsidRPr="00221C47">
        <w:rPr>
          <w:rStyle w:val="Char1"/>
          <w:rFonts w:cs="KFGQPC Uthman Taha Naskh" w:hint="cs"/>
          <w:szCs w:val="27"/>
          <w:rtl/>
        </w:rPr>
        <w:t>ن</w:t>
      </w:r>
      <w:r w:rsidR="00EB60A8">
        <w:rPr>
          <w:rStyle w:val="Char1"/>
          <w:rFonts w:cs="KFGQPC Uthman Taha Naskh" w:hint="cs"/>
          <w:szCs w:val="27"/>
          <w:rtl/>
        </w:rPr>
        <w:t xml:space="preserve"> على </w:t>
      </w:r>
      <w:r w:rsidR="007C7831">
        <w:rPr>
          <w:rStyle w:val="Char1"/>
          <w:rFonts w:cs="KFGQPC Uthman Taha Naskh" w:hint="cs"/>
          <w:szCs w:val="27"/>
          <w:rtl/>
        </w:rPr>
        <w:t>سبعة أ</w:t>
      </w:r>
      <w:r w:rsidRPr="00221C47">
        <w:rPr>
          <w:rStyle w:val="Char1"/>
          <w:rFonts w:cs="KFGQPC Uthman Taha Naskh" w:hint="cs"/>
          <w:szCs w:val="27"/>
          <w:rtl/>
        </w:rPr>
        <w:t>حرف</w:t>
      </w:r>
      <w:r w:rsidRPr="00221C47">
        <w:rPr>
          <w:rFonts w:cs="B Lotus" w:hint="cs"/>
          <w:szCs w:val="28"/>
          <w:rtl/>
        </w:rPr>
        <w:t>»، و حديث «</w:t>
      </w:r>
      <w:r w:rsidR="007C7831">
        <w:rPr>
          <w:rStyle w:val="Char1"/>
          <w:rFonts w:cs="KFGQPC Uthman Taha Naskh" w:hint="cs"/>
          <w:szCs w:val="27"/>
          <w:rtl/>
        </w:rPr>
        <w:t xml:space="preserve">من </w:t>
      </w:r>
      <w:r w:rsidR="007C7831" w:rsidRPr="00261DE2">
        <w:rPr>
          <w:rStyle w:val="Char1"/>
          <w:rFonts w:ascii="Calibri" w:hAnsi="Calibri" w:cs="KFGQPC Uthman Taha Naskh" w:hint="cs"/>
          <w:szCs w:val="27"/>
          <w:rtl/>
          <w:lang w:bidi="ar-SA"/>
        </w:rPr>
        <w:t>بنى</w:t>
      </w:r>
      <w:r w:rsidRPr="00221C47">
        <w:rPr>
          <w:rStyle w:val="Char1"/>
          <w:rFonts w:cs="KFGQPC Uthman Taha Naskh" w:hint="cs"/>
          <w:szCs w:val="27"/>
          <w:rtl/>
        </w:rPr>
        <w:t xml:space="preserve"> لله مسجداً، </w:t>
      </w:r>
      <w:r w:rsidR="007C7831">
        <w:rPr>
          <w:rStyle w:val="Char1"/>
          <w:rFonts w:cs="KFGQPC Uthman Taha Naskh" w:hint="cs"/>
          <w:szCs w:val="27"/>
          <w:rtl/>
        </w:rPr>
        <w:t>بنى</w:t>
      </w:r>
      <w:r w:rsidRPr="00221C47">
        <w:rPr>
          <w:rStyle w:val="Char1"/>
          <w:rFonts w:cs="KFGQPC Uthman Taha Naskh" w:hint="cs"/>
          <w:szCs w:val="27"/>
          <w:rtl/>
        </w:rPr>
        <w:t xml:space="preserve"> الله له بيتاً في الجنة</w:t>
      </w:r>
      <w:r w:rsidRPr="00221C47">
        <w:rPr>
          <w:rFonts w:cs="B Lotus" w:hint="cs"/>
          <w:szCs w:val="28"/>
          <w:rtl/>
        </w:rPr>
        <w:t>»]</w:t>
      </w:r>
    </w:p>
    <w:p w:rsidR="004F0ED7" w:rsidRPr="00221C47" w:rsidRDefault="004F0ED7" w:rsidP="00221C47">
      <w:pPr>
        <w:pStyle w:val="a8"/>
        <w:spacing w:line="240" w:lineRule="auto"/>
        <w:rPr>
          <w:rFonts w:cs="B Lotus"/>
          <w:szCs w:val="28"/>
          <w:rtl/>
        </w:rPr>
      </w:pPr>
      <w:r w:rsidRPr="00221C47">
        <w:rPr>
          <w:rFonts w:cs="B Lotus" w:hint="cs"/>
          <w:szCs w:val="28"/>
          <w:rtl/>
        </w:rPr>
        <w:t>ولي با وجود اين، اگر ما به تعداد احاديث آحاد، توجه و دقت بكنيم، حتماً ملاحظه خواهيم كرد كه احاديث متواتر به نسبت احاديث آحاد، بسيار اندك</w:t>
      </w:r>
      <w:r w:rsidR="005A0C16" w:rsidRPr="00221C47">
        <w:rPr>
          <w:rFonts w:cs="Times New Roman" w:hint="cs"/>
          <w:szCs w:val="28"/>
          <w:rtl/>
        </w:rPr>
        <w:t> </w:t>
      </w:r>
      <w:r w:rsidRPr="00221C47">
        <w:rPr>
          <w:rFonts w:cs="B Lotus" w:hint="cs"/>
          <w:szCs w:val="28"/>
          <w:rtl/>
        </w:rPr>
        <w:t>است.</w:t>
      </w:r>
    </w:p>
    <w:p w:rsidR="004F0ED7" w:rsidRDefault="0071136C" w:rsidP="007C7831">
      <w:pPr>
        <w:pStyle w:val="af4"/>
        <w:rPr>
          <w:rtl/>
        </w:rPr>
      </w:pPr>
      <w:r>
        <w:rPr>
          <w:rFonts w:hint="cs"/>
          <w:rtl/>
        </w:rPr>
        <w:t>6- مشهورترين كتابهايي كه در عرصه</w:t>
      </w:r>
      <w:r w:rsidR="002C1BA0">
        <w:rPr>
          <w:rFonts w:hint="cs"/>
          <w:rtl/>
        </w:rPr>
        <w:t xml:space="preserve">‌ي </w:t>
      </w:r>
      <w:r>
        <w:rPr>
          <w:rFonts w:hint="cs"/>
          <w:rtl/>
        </w:rPr>
        <w:t>تدوين و گردآوري احاديث و اخبار متواتر، نگاشته شده‌اند:</w:t>
      </w:r>
    </w:p>
    <w:p w:rsidR="0071136C" w:rsidRPr="00221C47" w:rsidRDefault="0071136C" w:rsidP="00221C47">
      <w:pPr>
        <w:pStyle w:val="a8"/>
        <w:spacing w:line="240" w:lineRule="auto"/>
        <w:rPr>
          <w:rFonts w:cs="B Lotus"/>
          <w:szCs w:val="28"/>
          <w:rtl/>
        </w:rPr>
      </w:pPr>
      <w:r w:rsidRPr="00221C47">
        <w:rPr>
          <w:rFonts w:cs="B Lotus" w:hint="cs"/>
          <w:szCs w:val="28"/>
          <w:rtl/>
        </w:rPr>
        <w:t>علماء و انديشمندان اسلامي، به تدوين و گردآوري احاديث و اخبار متواتر اهتمام ورزيده‌اند و توجه ك</w:t>
      </w:r>
      <w:r w:rsidR="00301690" w:rsidRPr="00221C47">
        <w:rPr>
          <w:rFonts w:cs="B Lotus" w:hint="cs"/>
          <w:szCs w:val="28"/>
          <w:rtl/>
        </w:rPr>
        <w:t xml:space="preserve">رده‌اند، و آنها را در كتابي </w:t>
      </w:r>
      <w:r w:rsidR="00E91F69" w:rsidRPr="00221C47">
        <w:rPr>
          <w:rFonts w:cs="B Lotus" w:hint="cs"/>
          <w:szCs w:val="28"/>
          <w:rtl/>
        </w:rPr>
        <w:t>مستقل و جداگانه به رشته</w:t>
      </w:r>
      <w:r w:rsidR="002C1BA0" w:rsidRPr="00221C47">
        <w:rPr>
          <w:rFonts w:cs="B Lotus" w:hint="cs"/>
          <w:szCs w:val="28"/>
          <w:rtl/>
        </w:rPr>
        <w:t xml:space="preserve">‌ي </w:t>
      </w:r>
      <w:r w:rsidR="00E91F69" w:rsidRPr="00221C47">
        <w:rPr>
          <w:rFonts w:cs="B Lotus" w:hint="cs"/>
          <w:szCs w:val="28"/>
          <w:rtl/>
        </w:rPr>
        <w:t>تحرير درآورده‌اند، تا براي دانشجويان و دانش‌پژوهان، مراجعه بدانها سهل و آسان باشد؛ از جمله</w:t>
      </w:r>
      <w:r w:rsidR="002C1BA0" w:rsidRPr="00221C47">
        <w:rPr>
          <w:rFonts w:cs="B Lotus" w:hint="cs"/>
          <w:szCs w:val="28"/>
          <w:rtl/>
        </w:rPr>
        <w:t xml:space="preserve">‌ي </w:t>
      </w:r>
      <w:r w:rsidR="00E91F69" w:rsidRPr="00221C47">
        <w:rPr>
          <w:rFonts w:cs="B Lotus" w:hint="cs"/>
          <w:szCs w:val="28"/>
          <w:rtl/>
        </w:rPr>
        <w:t>اين كتابها</w:t>
      </w:r>
      <w:r w:rsidR="002C1BA0" w:rsidRPr="00221C47">
        <w:rPr>
          <w:rFonts w:cs="B Lotus" w:hint="cs"/>
          <w:szCs w:val="28"/>
          <w:rtl/>
        </w:rPr>
        <w:t xml:space="preserve"> مي‌</w:t>
      </w:r>
      <w:r w:rsidR="00E91F69" w:rsidRPr="00221C47">
        <w:rPr>
          <w:rFonts w:cs="B Lotus" w:hint="cs"/>
          <w:szCs w:val="28"/>
          <w:rtl/>
        </w:rPr>
        <w:t>توان بدينها اشاره نمود:</w:t>
      </w:r>
    </w:p>
    <w:p w:rsidR="00E91F69" w:rsidRPr="00221C47" w:rsidRDefault="00E91F69" w:rsidP="00221C47">
      <w:pPr>
        <w:pStyle w:val="a8"/>
        <w:spacing w:line="240" w:lineRule="auto"/>
        <w:rPr>
          <w:rFonts w:cs="B Lotus"/>
          <w:szCs w:val="28"/>
          <w:rtl/>
        </w:rPr>
      </w:pPr>
      <w:r w:rsidRPr="00221C47">
        <w:rPr>
          <w:rStyle w:val="Char"/>
          <w:rFonts w:cs="B Lotus" w:hint="cs"/>
          <w:szCs w:val="28"/>
          <w:rtl/>
        </w:rPr>
        <w:t xml:space="preserve">الف) </w:t>
      </w:r>
      <w:r w:rsidRPr="00434163">
        <w:rPr>
          <w:rStyle w:val="Charf1"/>
          <w:rtl/>
        </w:rPr>
        <w:t>«الازهار المتناثرة في الاخبار المتواترة»</w:t>
      </w:r>
      <w:r w:rsidRPr="00221C47">
        <w:rPr>
          <w:rFonts w:cs="B Lotus" w:hint="cs"/>
          <w:szCs w:val="28"/>
          <w:rtl/>
        </w:rPr>
        <w:t xml:space="preserve">، تأليف </w:t>
      </w:r>
      <w:r w:rsidRPr="00221C47">
        <w:rPr>
          <w:rStyle w:val="Char"/>
          <w:rFonts w:cs="B Lotus" w:hint="cs"/>
          <w:szCs w:val="28"/>
          <w:rtl/>
        </w:rPr>
        <w:t>سيوطي</w:t>
      </w:r>
      <w:r w:rsidRPr="00221C47">
        <w:rPr>
          <w:rFonts w:cs="B Lotus" w:hint="cs"/>
          <w:szCs w:val="28"/>
          <w:rtl/>
        </w:rPr>
        <w:t>. اين كتاب بر مبناي ابواب، مرتّب و ساماندهي شده است.</w:t>
      </w:r>
    </w:p>
    <w:p w:rsidR="00E91F69" w:rsidRPr="00221C47" w:rsidRDefault="00E91F69" w:rsidP="00221C47">
      <w:pPr>
        <w:pStyle w:val="a8"/>
        <w:spacing w:line="240" w:lineRule="auto"/>
        <w:rPr>
          <w:rFonts w:cs="B Lotus"/>
          <w:szCs w:val="28"/>
          <w:rtl/>
        </w:rPr>
      </w:pPr>
      <w:r w:rsidRPr="00221C47">
        <w:rPr>
          <w:rStyle w:val="Char"/>
          <w:rFonts w:cs="B Lotus" w:hint="cs"/>
          <w:szCs w:val="28"/>
          <w:rtl/>
        </w:rPr>
        <w:t xml:space="preserve">ب) </w:t>
      </w:r>
      <w:r w:rsidRPr="00434163">
        <w:rPr>
          <w:rStyle w:val="Charf1"/>
          <w:rtl/>
        </w:rPr>
        <w:t>«قطب الازهار»</w:t>
      </w:r>
      <w:r w:rsidRPr="00221C47">
        <w:rPr>
          <w:rFonts w:cs="B Lotus" w:hint="cs"/>
          <w:szCs w:val="28"/>
          <w:rtl/>
        </w:rPr>
        <w:t>: اين كتاب نيز نگارش يافته</w:t>
      </w:r>
      <w:r w:rsidR="002C1BA0" w:rsidRPr="00221C47">
        <w:rPr>
          <w:rFonts w:cs="B Lotus" w:hint="cs"/>
          <w:szCs w:val="28"/>
          <w:rtl/>
        </w:rPr>
        <w:t xml:space="preserve">‌ي </w:t>
      </w:r>
      <w:r w:rsidRPr="00221C47">
        <w:rPr>
          <w:rStyle w:val="Char"/>
          <w:rFonts w:cs="B Lotus" w:hint="cs"/>
          <w:szCs w:val="28"/>
          <w:rtl/>
        </w:rPr>
        <w:t>سيوطي</w:t>
      </w:r>
      <w:r w:rsidRPr="00221C47">
        <w:rPr>
          <w:rFonts w:cs="B Lotus" w:hint="cs"/>
          <w:szCs w:val="28"/>
          <w:rtl/>
        </w:rPr>
        <w:t>، و مختصر كتاب سابق [«الازهار المتناثرة في الاخبار المتواترة»]</w:t>
      </w:r>
      <w:r w:rsidR="002C1BA0" w:rsidRPr="00221C47">
        <w:rPr>
          <w:rFonts w:cs="B Lotus" w:hint="cs"/>
          <w:szCs w:val="28"/>
          <w:rtl/>
        </w:rPr>
        <w:t xml:space="preserve"> مي‌</w:t>
      </w:r>
      <w:r w:rsidRPr="00221C47">
        <w:rPr>
          <w:rFonts w:cs="B Lotus" w:hint="cs"/>
          <w:szCs w:val="28"/>
          <w:rtl/>
        </w:rPr>
        <w:t>باشد.</w:t>
      </w:r>
    </w:p>
    <w:p w:rsidR="00E91F69" w:rsidRPr="00221C47" w:rsidRDefault="00E91F69" w:rsidP="00221C47">
      <w:pPr>
        <w:pStyle w:val="a8"/>
        <w:spacing w:line="240" w:lineRule="auto"/>
        <w:rPr>
          <w:rFonts w:cs="B Lotus"/>
          <w:szCs w:val="28"/>
          <w:rtl/>
        </w:rPr>
      </w:pPr>
      <w:r w:rsidRPr="00221C47">
        <w:rPr>
          <w:rStyle w:val="Char"/>
          <w:rFonts w:cs="B Lotus" w:hint="cs"/>
          <w:szCs w:val="28"/>
          <w:rtl/>
        </w:rPr>
        <w:t xml:space="preserve">ج) </w:t>
      </w:r>
      <w:r w:rsidRPr="00434163">
        <w:rPr>
          <w:rStyle w:val="Charf1"/>
          <w:rtl/>
        </w:rPr>
        <w:t>«نظم المتناثر في الحديث المتواتر»</w:t>
      </w:r>
      <w:r w:rsidRPr="00221C47">
        <w:rPr>
          <w:rFonts w:cs="B Lotus" w:hint="cs"/>
          <w:szCs w:val="28"/>
          <w:rtl/>
        </w:rPr>
        <w:t xml:space="preserve">، تأليف </w:t>
      </w:r>
      <w:r w:rsidRPr="00221C47">
        <w:rPr>
          <w:rStyle w:val="Char"/>
          <w:rFonts w:cs="B Lotus" w:hint="cs"/>
          <w:szCs w:val="28"/>
          <w:rtl/>
        </w:rPr>
        <w:t>محمد بن جعفر كتاني</w:t>
      </w:r>
      <w:r w:rsidRPr="00221C47">
        <w:rPr>
          <w:rFonts w:cs="B Lotus" w:hint="cs"/>
          <w:szCs w:val="28"/>
          <w:rtl/>
        </w:rPr>
        <w:t xml:space="preserve"> [كه تعداد احاديث متواتر - متواتر معنوي - را پانصد حديث به شمار آورده است.]</w:t>
      </w:r>
    </w:p>
    <w:p w:rsidR="00871B74" w:rsidRPr="00221C47" w:rsidRDefault="00871B74" w:rsidP="00221C47">
      <w:pPr>
        <w:spacing w:line="240" w:lineRule="auto"/>
        <w:jc w:val="center"/>
        <w:rPr>
          <w:rFonts w:cs="B Lotus"/>
          <w:szCs w:val="28"/>
          <w:rtl/>
        </w:rPr>
      </w:pPr>
    </w:p>
    <w:p w:rsidR="00E91F69" w:rsidRPr="00221C47" w:rsidRDefault="00E91F69" w:rsidP="00221C47">
      <w:pPr>
        <w:spacing w:line="240" w:lineRule="auto"/>
        <w:jc w:val="center"/>
        <w:rPr>
          <w:rFonts w:cs="B Lotus"/>
          <w:szCs w:val="28"/>
          <w:rtl/>
        </w:rPr>
      </w:pPr>
      <w:r w:rsidRPr="00221C47">
        <w:rPr>
          <w:rFonts w:cs="B Lotus" w:hint="cs"/>
          <w:szCs w:val="28"/>
          <w:rtl/>
        </w:rPr>
        <w:t>***</w:t>
      </w:r>
    </w:p>
    <w:p w:rsidR="00BA550F" w:rsidRPr="00221C47" w:rsidRDefault="00871B74" w:rsidP="007C7831">
      <w:pPr>
        <w:spacing w:line="240" w:lineRule="auto"/>
        <w:rPr>
          <w:rFonts w:cs="B Lotus"/>
          <w:szCs w:val="28"/>
          <w:rtl/>
        </w:rPr>
      </w:pPr>
      <w:r w:rsidRPr="00221C47">
        <w:rPr>
          <w:rFonts w:cs="B Lotus"/>
          <w:szCs w:val="28"/>
          <w:rtl/>
        </w:rPr>
        <w:br w:type="page"/>
      </w:r>
    </w:p>
    <w:p w:rsidR="00E91F69" w:rsidRDefault="006C3296" w:rsidP="007C7831">
      <w:pPr>
        <w:pStyle w:val="af3"/>
        <w:rPr>
          <w:rtl/>
        </w:rPr>
      </w:pPr>
      <w:bookmarkStart w:id="13" w:name="_Toc372825075"/>
      <w:r>
        <w:rPr>
          <w:rFonts w:cs="B Lotus" w:hint="cs"/>
          <w:noProof/>
          <w:szCs w:val="28"/>
          <w:rtl/>
          <w:lang w:bidi="ar-SA"/>
        </w:rPr>
        <w:drawing>
          <wp:anchor distT="0" distB="0" distL="114300" distR="114300" simplePos="0" relativeHeight="251620352" behindDoc="1" locked="0" layoutInCell="1" allowOverlap="1">
            <wp:simplePos x="0" y="0"/>
            <wp:positionH relativeFrom="column">
              <wp:posOffset>601345</wp:posOffset>
            </wp:positionH>
            <wp:positionV relativeFrom="paragraph">
              <wp:posOffset>-293370</wp:posOffset>
            </wp:positionV>
            <wp:extent cx="3429000" cy="1667510"/>
            <wp:effectExtent l="0" t="0" r="0" b="889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F69">
        <w:rPr>
          <w:rFonts w:hint="cs"/>
          <w:rtl/>
        </w:rPr>
        <w:t>مبحث دوم</w:t>
      </w:r>
      <w:r w:rsidR="00343D4A">
        <w:rPr>
          <w:rFonts w:hint="cs"/>
          <w:rtl/>
        </w:rPr>
        <w:t>:</w:t>
      </w:r>
      <w:r w:rsidR="007C7831">
        <w:rPr>
          <w:rtl/>
        </w:rPr>
        <w:br/>
      </w:r>
      <w:r w:rsidR="00A012CB">
        <w:rPr>
          <w:rFonts w:hint="cs"/>
          <w:rtl/>
        </w:rPr>
        <w:t>خبر آحاد</w:t>
      </w:r>
      <w:bookmarkEnd w:id="13"/>
    </w:p>
    <w:p w:rsidR="00871B74" w:rsidRPr="00221C47" w:rsidRDefault="00871B74" w:rsidP="00221C47">
      <w:pPr>
        <w:spacing w:line="240" w:lineRule="auto"/>
        <w:rPr>
          <w:rFonts w:cs="B Lotus"/>
          <w:szCs w:val="28"/>
          <w:rtl/>
        </w:rPr>
      </w:pPr>
    </w:p>
    <w:p w:rsidR="00BA550F" w:rsidRPr="00221C47" w:rsidRDefault="00BA550F" w:rsidP="00221C47">
      <w:pPr>
        <w:spacing w:line="240" w:lineRule="auto"/>
        <w:rPr>
          <w:rFonts w:cs="B Lotus"/>
          <w:szCs w:val="28"/>
          <w:rtl/>
        </w:rPr>
      </w:pPr>
    </w:p>
    <w:p w:rsidR="00E91F69" w:rsidRDefault="00E91F69" w:rsidP="007C7831">
      <w:pPr>
        <w:pStyle w:val="af4"/>
        <w:rPr>
          <w:rtl/>
        </w:rPr>
      </w:pPr>
      <w:r>
        <w:rPr>
          <w:rFonts w:hint="cs"/>
          <w:rtl/>
        </w:rPr>
        <w:t>1- تعريف خبر آحاد:</w:t>
      </w:r>
    </w:p>
    <w:p w:rsidR="00E91F69" w:rsidRPr="00221C47" w:rsidRDefault="00E91F69"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آحاد</w:t>
      </w:r>
      <w:r w:rsidRPr="00221C47">
        <w:rPr>
          <w:rFonts w:cs="B Lotus" w:hint="cs"/>
          <w:szCs w:val="28"/>
          <w:rtl/>
        </w:rPr>
        <w:t xml:space="preserve"> جمع «</w:t>
      </w:r>
      <w:r w:rsidRPr="00221C47">
        <w:rPr>
          <w:rStyle w:val="Char"/>
          <w:rFonts w:cs="B Lotus" w:hint="cs"/>
          <w:szCs w:val="28"/>
          <w:rtl/>
        </w:rPr>
        <w:t>أحد</w:t>
      </w:r>
      <w:r w:rsidRPr="00221C47">
        <w:rPr>
          <w:rFonts w:cs="B Lotus" w:hint="cs"/>
          <w:szCs w:val="28"/>
          <w:rtl/>
        </w:rPr>
        <w:t>»، به معني واحد [يك، فرد، تنها، يكّه]</w:t>
      </w:r>
      <w:r w:rsidR="002C1BA0" w:rsidRPr="00221C47">
        <w:rPr>
          <w:rFonts w:cs="B Lotus" w:hint="cs"/>
          <w:szCs w:val="28"/>
          <w:rtl/>
        </w:rPr>
        <w:t xml:space="preserve"> مي‌</w:t>
      </w:r>
      <w:r w:rsidRPr="00221C47">
        <w:rPr>
          <w:rFonts w:cs="B Lotus" w:hint="cs"/>
          <w:szCs w:val="28"/>
          <w:rtl/>
        </w:rPr>
        <w:t>باشد؛ و «</w:t>
      </w:r>
      <w:r w:rsidRPr="00221C47">
        <w:rPr>
          <w:rStyle w:val="Char"/>
          <w:rFonts w:cs="B Lotus" w:hint="cs"/>
          <w:szCs w:val="28"/>
          <w:rtl/>
        </w:rPr>
        <w:t>خبر واحد</w:t>
      </w:r>
      <w:r w:rsidRPr="00221C47">
        <w:rPr>
          <w:rFonts w:cs="B Lotus" w:hint="cs"/>
          <w:szCs w:val="28"/>
          <w:rtl/>
        </w:rPr>
        <w:t>»، خبري است كه فقط يك نفر به روايت آن پرداخته باشد.</w:t>
      </w:r>
    </w:p>
    <w:p w:rsidR="00E91F69" w:rsidRPr="00221C47" w:rsidRDefault="00E91F69"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w:t>
      </w:r>
      <w:r w:rsidRPr="00221C47">
        <w:rPr>
          <w:rStyle w:val="Char"/>
          <w:rFonts w:cs="B Lotus" w:hint="cs"/>
          <w:szCs w:val="28"/>
          <w:rtl/>
        </w:rPr>
        <w:t>خبر آحاد</w:t>
      </w:r>
      <w:r w:rsidRPr="00221C47">
        <w:rPr>
          <w:rFonts w:cs="B Lotus" w:hint="cs"/>
          <w:szCs w:val="28"/>
          <w:rtl/>
        </w:rPr>
        <w:t>، عبارت است از: «</w:t>
      </w:r>
      <w:r w:rsidRPr="00434163">
        <w:rPr>
          <w:rStyle w:val="Charf1"/>
          <w:rFonts w:hint="cs"/>
          <w:rtl/>
        </w:rPr>
        <w:t>ما لم يجمع شروط المتواتر</w:t>
      </w:r>
      <w:r w:rsidRPr="00221C47">
        <w:rPr>
          <w:rFonts w:cs="B Lotus" w:hint="cs"/>
          <w:szCs w:val="28"/>
          <w:rtl/>
        </w:rPr>
        <w:t>»</w:t>
      </w:r>
      <w:r w:rsidR="00F53A00" w:rsidRPr="00221C47">
        <w:rPr>
          <w:rFonts w:cs="B Lotus" w:hint="cs"/>
          <w:szCs w:val="28"/>
          <w:rtl/>
        </w:rPr>
        <w:t>؛</w:t>
      </w:r>
      <w:r w:rsidRPr="00221C47">
        <w:rPr>
          <w:rFonts w:cs="B Lotus" w:hint="cs"/>
          <w:szCs w:val="28"/>
          <w:rtl/>
        </w:rPr>
        <w:t xml:space="preserve"> خبري كه فاقد شرايط متواتر باشد و شرايط متواتر در آن جمع نشده</w:t>
      </w:r>
      <w:r w:rsidR="005A0C16" w:rsidRPr="00221C47">
        <w:rPr>
          <w:rFonts w:cs="Times New Roman" w:hint="cs"/>
          <w:szCs w:val="28"/>
          <w:rtl/>
        </w:rPr>
        <w:t> </w:t>
      </w:r>
      <w:r w:rsidRPr="00221C47">
        <w:rPr>
          <w:rFonts w:cs="B Lotus" w:hint="cs"/>
          <w:szCs w:val="28"/>
          <w:rtl/>
        </w:rPr>
        <w:t>باشد.</w:t>
      </w:r>
    </w:p>
    <w:p w:rsidR="00E91F69" w:rsidRDefault="00E91F69" w:rsidP="007C7831">
      <w:pPr>
        <w:pStyle w:val="af4"/>
        <w:rPr>
          <w:rtl/>
        </w:rPr>
      </w:pPr>
      <w:r>
        <w:rPr>
          <w:rFonts w:hint="cs"/>
          <w:rtl/>
        </w:rPr>
        <w:t>2- حكم خبر آحاد:</w:t>
      </w:r>
    </w:p>
    <w:p w:rsidR="00E91F69" w:rsidRPr="00221C47" w:rsidRDefault="00E91F69" w:rsidP="00221C47">
      <w:pPr>
        <w:pStyle w:val="a8"/>
        <w:spacing w:line="240" w:lineRule="auto"/>
        <w:rPr>
          <w:rFonts w:cs="B Lotus"/>
          <w:szCs w:val="28"/>
          <w:rtl/>
        </w:rPr>
      </w:pPr>
      <w:r w:rsidRPr="00221C47">
        <w:rPr>
          <w:rFonts w:cs="B Lotus" w:hint="cs"/>
          <w:szCs w:val="28"/>
          <w:rtl/>
        </w:rPr>
        <w:t>خبر آحاد، مفيد علم نظري و تئوريك است؛ يعني: علمي كه وابسته به تأمل و انديشه و بررسي و تفكر و استدلال و استنباط است.</w:t>
      </w:r>
    </w:p>
    <w:p w:rsidR="00E91F69" w:rsidRDefault="00E91F69" w:rsidP="007C7831">
      <w:pPr>
        <w:pStyle w:val="af4"/>
        <w:rPr>
          <w:rtl/>
        </w:rPr>
      </w:pPr>
      <w:r>
        <w:rPr>
          <w:rFonts w:hint="cs"/>
          <w:rtl/>
        </w:rPr>
        <w:t>3- اقسام خبر آحاد با توجه به تعداد طرق آن:</w:t>
      </w:r>
    </w:p>
    <w:p w:rsidR="00E91F69" w:rsidRPr="00221C47" w:rsidRDefault="00E91F69" w:rsidP="00221C47">
      <w:pPr>
        <w:spacing w:line="240" w:lineRule="auto"/>
        <w:rPr>
          <w:rFonts w:cs="B Lotus"/>
          <w:szCs w:val="28"/>
          <w:rtl/>
        </w:rPr>
      </w:pPr>
      <w:r w:rsidRPr="00221C47">
        <w:rPr>
          <w:rFonts w:cs="B Lotus" w:hint="cs"/>
          <w:szCs w:val="28"/>
          <w:rtl/>
        </w:rPr>
        <w:t>خبر آحاد با توجه به تعداد طرق آن، به سه قسم تقسيم</w:t>
      </w:r>
      <w:r w:rsidR="002C1BA0" w:rsidRPr="00221C47">
        <w:rPr>
          <w:rFonts w:cs="B Lotus" w:hint="cs"/>
          <w:szCs w:val="28"/>
          <w:rtl/>
        </w:rPr>
        <w:t xml:space="preserve"> مي‌</w:t>
      </w:r>
      <w:r w:rsidRPr="00221C47">
        <w:rPr>
          <w:rFonts w:cs="B Lotus" w:hint="cs"/>
          <w:szCs w:val="28"/>
          <w:rtl/>
        </w:rPr>
        <w:t>شود:</w:t>
      </w:r>
    </w:p>
    <w:p w:rsidR="00E91F69" w:rsidRPr="00221C47" w:rsidRDefault="008A3391" w:rsidP="00221C47">
      <w:pPr>
        <w:spacing w:line="240" w:lineRule="auto"/>
        <w:rPr>
          <w:rStyle w:val="Char"/>
          <w:rFonts w:cs="B Lotus"/>
          <w:szCs w:val="28"/>
          <w:rtl/>
        </w:rPr>
      </w:pPr>
      <w:r w:rsidRPr="00221C47">
        <w:rPr>
          <w:rStyle w:val="Char"/>
          <w:rFonts w:cs="B Lotus"/>
          <w:szCs w:val="28"/>
          <w:rtl/>
        </w:rPr>
        <w:tab/>
      </w:r>
      <w:r w:rsidR="00E91F69" w:rsidRPr="00221C47">
        <w:rPr>
          <w:rStyle w:val="Char"/>
          <w:rFonts w:cs="B Lotus" w:hint="cs"/>
          <w:szCs w:val="28"/>
          <w:rtl/>
        </w:rPr>
        <w:t>الف) مشهور.</w:t>
      </w:r>
    </w:p>
    <w:p w:rsidR="00E91F69" w:rsidRPr="00221C47" w:rsidRDefault="008A3391" w:rsidP="00221C47">
      <w:pPr>
        <w:spacing w:line="240" w:lineRule="auto"/>
        <w:rPr>
          <w:rStyle w:val="Char"/>
          <w:rFonts w:cs="B Lotus"/>
          <w:szCs w:val="28"/>
          <w:rtl/>
        </w:rPr>
      </w:pPr>
      <w:r w:rsidRPr="00221C47">
        <w:rPr>
          <w:rStyle w:val="Char"/>
          <w:rFonts w:cs="B Lotus"/>
          <w:szCs w:val="28"/>
          <w:rtl/>
        </w:rPr>
        <w:tab/>
      </w:r>
      <w:r w:rsidR="00E91F69" w:rsidRPr="00221C47">
        <w:rPr>
          <w:rStyle w:val="Char"/>
          <w:rFonts w:cs="B Lotus" w:hint="cs"/>
          <w:szCs w:val="28"/>
          <w:rtl/>
        </w:rPr>
        <w:t>ب) عزيز.</w:t>
      </w:r>
    </w:p>
    <w:p w:rsidR="00E91F69" w:rsidRPr="00221C47" w:rsidRDefault="008A3391" w:rsidP="00221C47">
      <w:pPr>
        <w:spacing w:line="240" w:lineRule="auto"/>
        <w:rPr>
          <w:rStyle w:val="Char"/>
          <w:rFonts w:cs="B Lotus"/>
          <w:szCs w:val="28"/>
          <w:rtl/>
        </w:rPr>
      </w:pPr>
      <w:r w:rsidRPr="00221C47">
        <w:rPr>
          <w:rStyle w:val="Char"/>
          <w:rFonts w:cs="B Lotus"/>
          <w:szCs w:val="28"/>
          <w:rtl/>
        </w:rPr>
        <w:tab/>
      </w:r>
      <w:r w:rsidR="00E91F69" w:rsidRPr="00221C47">
        <w:rPr>
          <w:rStyle w:val="Char"/>
          <w:rFonts w:cs="B Lotus" w:hint="cs"/>
          <w:szCs w:val="28"/>
          <w:rtl/>
        </w:rPr>
        <w:t>ج) غريب.</w:t>
      </w:r>
    </w:p>
    <w:p w:rsidR="00E91F69" w:rsidRPr="00221C47" w:rsidRDefault="00E91F69" w:rsidP="00221C47">
      <w:pPr>
        <w:spacing w:line="240" w:lineRule="auto"/>
        <w:rPr>
          <w:rFonts w:cs="B Lotus"/>
          <w:szCs w:val="28"/>
          <w:rtl/>
        </w:rPr>
      </w:pPr>
      <w:r w:rsidRPr="00221C47">
        <w:rPr>
          <w:rFonts w:cs="B Lotus" w:hint="cs"/>
          <w:szCs w:val="28"/>
          <w:rtl/>
        </w:rPr>
        <w:t>و بزودي درباره</w:t>
      </w:r>
      <w:r w:rsidR="002C1BA0" w:rsidRPr="00221C47">
        <w:rPr>
          <w:rFonts w:cs="B Lotus" w:hint="cs"/>
          <w:szCs w:val="28"/>
          <w:rtl/>
        </w:rPr>
        <w:t xml:space="preserve">‌ي </w:t>
      </w:r>
      <w:r w:rsidRPr="00221C47">
        <w:rPr>
          <w:rFonts w:cs="B Lotus" w:hint="cs"/>
          <w:szCs w:val="28"/>
          <w:rtl/>
        </w:rPr>
        <w:t>هر كدام از آنها، با بحثي مستقل و مجزّا، سخن خواهم گفت.</w:t>
      </w:r>
    </w:p>
    <w:p w:rsidR="00BA550F" w:rsidRPr="00221C47" w:rsidRDefault="006C3296" w:rsidP="007C7831">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21376" behindDoc="1" locked="0" layoutInCell="1" allowOverlap="1">
            <wp:simplePos x="0" y="0"/>
            <wp:positionH relativeFrom="column">
              <wp:posOffset>628015</wp:posOffset>
            </wp:positionH>
            <wp:positionV relativeFrom="paragraph">
              <wp:posOffset>52705</wp:posOffset>
            </wp:positionV>
            <wp:extent cx="3429000" cy="1667510"/>
            <wp:effectExtent l="0" t="0" r="0" b="889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50F" w:rsidRPr="00221C47" w:rsidRDefault="00BA550F" w:rsidP="00221C47">
      <w:pPr>
        <w:keepNext/>
        <w:widowControl/>
        <w:spacing w:line="240" w:lineRule="auto"/>
        <w:rPr>
          <w:rFonts w:cs="B Lotus"/>
          <w:szCs w:val="28"/>
          <w:rtl/>
        </w:rPr>
      </w:pPr>
    </w:p>
    <w:p w:rsidR="00EC579E" w:rsidRPr="007C7831" w:rsidRDefault="00EC579E" w:rsidP="007C7831">
      <w:pPr>
        <w:pStyle w:val="af5"/>
        <w:rPr>
          <w:rtl/>
        </w:rPr>
      </w:pPr>
      <w:bookmarkStart w:id="14" w:name="_Toc372825076"/>
      <w:r w:rsidRPr="007C7831">
        <w:rPr>
          <w:rFonts w:hint="cs"/>
          <w:rtl/>
        </w:rPr>
        <w:t>مشهور [يا «مُستفيض»]</w:t>
      </w:r>
      <w:bookmarkEnd w:id="14"/>
    </w:p>
    <w:p w:rsidR="00BA550F" w:rsidRPr="00221C47" w:rsidRDefault="00BA550F" w:rsidP="00221C47">
      <w:pPr>
        <w:spacing w:line="240" w:lineRule="auto"/>
        <w:rPr>
          <w:rFonts w:cs="B Lotus"/>
          <w:szCs w:val="28"/>
          <w:rtl/>
        </w:rPr>
      </w:pPr>
    </w:p>
    <w:p w:rsidR="00BA550F" w:rsidRPr="00221C47" w:rsidRDefault="00BA550F" w:rsidP="00221C47">
      <w:pPr>
        <w:spacing w:line="240" w:lineRule="auto"/>
        <w:rPr>
          <w:rFonts w:cs="B Lotus"/>
          <w:szCs w:val="28"/>
          <w:rtl/>
        </w:rPr>
      </w:pPr>
    </w:p>
    <w:p w:rsidR="00EC579E" w:rsidRDefault="00EC579E" w:rsidP="007C7831">
      <w:pPr>
        <w:pStyle w:val="af4"/>
        <w:rPr>
          <w:rtl/>
        </w:rPr>
      </w:pPr>
      <w:r>
        <w:rPr>
          <w:rFonts w:hint="cs"/>
          <w:rtl/>
        </w:rPr>
        <w:t>1- تعريف مشهور:</w:t>
      </w:r>
    </w:p>
    <w:p w:rsidR="00EC579E" w:rsidRPr="00221C47" w:rsidRDefault="00EC579E"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مشهور</w:t>
      </w:r>
      <w:r w:rsidRPr="00221C47">
        <w:rPr>
          <w:rFonts w:cs="B Lotus" w:hint="cs"/>
          <w:szCs w:val="28"/>
          <w:rtl/>
        </w:rPr>
        <w:t>»، اسم مفعول از «</w:t>
      </w:r>
      <w:r w:rsidRPr="00221C47">
        <w:rPr>
          <w:rStyle w:val="Char"/>
          <w:rFonts w:cs="B Lotus" w:hint="cs"/>
          <w:szCs w:val="28"/>
          <w:rtl/>
        </w:rPr>
        <w:t>ش</w:t>
      </w:r>
      <w:r w:rsidR="004E592E" w:rsidRPr="00221C47">
        <w:rPr>
          <w:rStyle w:val="Char"/>
          <w:rFonts w:cs="B Lotus" w:hint="cs"/>
          <w:szCs w:val="28"/>
          <w:rtl/>
        </w:rPr>
        <w:t>َ</w:t>
      </w:r>
      <w:r w:rsidRPr="00221C47">
        <w:rPr>
          <w:rStyle w:val="Char"/>
          <w:rFonts w:cs="B Lotus" w:hint="cs"/>
          <w:szCs w:val="28"/>
          <w:rtl/>
        </w:rPr>
        <w:t>ه</w:t>
      </w:r>
      <w:r w:rsidR="004E592E" w:rsidRPr="00221C47">
        <w:rPr>
          <w:rStyle w:val="Char"/>
          <w:rFonts w:cs="B Lotus" w:hint="cs"/>
          <w:szCs w:val="28"/>
          <w:rtl/>
        </w:rPr>
        <w:t>َ</w:t>
      </w:r>
      <w:r w:rsidRPr="00221C47">
        <w:rPr>
          <w:rStyle w:val="Char"/>
          <w:rFonts w:cs="B Lotus" w:hint="cs"/>
          <w:szCs w:val="28"/>
          <w:rtl/>
        </w:rPr>
        <w:t>ر</w:t>
      </w:r>
      <w:r w:rsidR="004E592E" w:rsidRPr="00221C47">
        <w:rPr>
          <w:rStyle w:val="Char"/>
          <w:rFonts w:cs="B Lotus" w:hint="cs"/>
          <w:szCs w:val="28"/>
          <w:rtl/>
        </w:rPr>
        <w:t>ْ</w:t>
      </w:r>
      <w:r w:rsidRPr="00221C47">
        <w:rPr>
          <w:rStyle w:val="Char"/>
          <w:rFonts w:cs="B Lotus" w:hint="cs"/>
          <w:szCs w:val="28"/>
          <w:rtl/>
        </w:rPr>
        <w:t>ت</w:t>
      </w:r>
      <w:r w:rsidR="004E592E" w:rsidRPr="00221C47">
        <w:rPr>
          <w:rStyle w:val="Char"/>
          <w:rFonts w:cs="B Lotus" w:hint="cs"/>
          <w:szCs w:val="28"/>
          <w:rtl/>
        </w:rPr>
        <w:t>ُ</w:t>
      </w:r>
      <w:r w:rsidRPr="00221C47">
        <w:rPr>
          <w:rStyle w:val="Char"/>
          <w:rFonts w:cs="B Lotus" w:hint="cs"/>
          <w:szCs w:val="28"/>
          <w:rtl/>
        </w:rPr>
        <w:t xml:space="preserve"> ال</w:t>
      </w:r>
      <w:r w:rsidR="004E592E" w:rsidRPr="00221C47">
        <w:rPr>
          <w:rStyle w:val="Char"/>
          <w:rFonts w:cs="B Lotus" w:hint="cs"/>
          <w:szCs w:val="28"/>
          <w:rtl/>
        </w:rPr>
        <w:t>ْ</w:t>
      </w:r>
      <w:r w:rsidRPr="00221C47">
        <w:rPr>
          <w:rStyle w:val="Char"/>
          <w:rFonts w:cs="B Lotus" w:hint="cs"/>
          <w:szCs w:val="28"/>
          <w:rtl/>
        </w:rPr>
        <w:t>ا</w:t>
      </w:r>
      <w:r w:rsidR="004E592E" w:rsidRPr="00221C47">
        <w:rPr>
          <w:rStyle w:val="Char"/>
          <w:rFonts w:cs="B Lotus" w:hint="cs"/>
          <w:szCs w:val="28"/>
          <w:rtl/>
        </w:rPr>
        <w:t>َ</w:t>
      </w:r>
      <w:r w:rsidRPr="00221C47">
        <w:rPr>
          <w:rStyle w:val="Char"/>
          <w:rFonts w:cs="B Lotus" w:hint="cs"/>
          <w:szCs w:val="28"/>
          <w:rtl/>
        </w:rPr>
        <w:t>م</w:t>
      </w:r>
      <w:r w:rsidR="004E592E" w:rsidRPr="00221C47">
        <w:rPr>
          <w:rStyle w:val="Char"/>
          <w:rFonts w:cs="B Lotus" w:hint="cs"/>
          <w:szCs w:val="28"/>
          <w:rtl/>
        </w:rPr>
        <w:t>ْ</w:t>
      </w:r>
      <w:r w:rsidRPr="00221C47">
        <w:rPr>
          <w:rStyle w:val="Char"/>
          <w:rFonts w:cs="B Lotus" w:hint="cs"/>
          <w:szCs w:val="28"/>
          <w:rtl/>
        </w:rPr>
        <w:t>ر</w:t>
      </w:r>
      <w:r w:rsidR="004E592E" w:rsidRPr="00221C47">
        <w:rPr>
          <w:rStyle w:val="Char"/>
          <w:rFonts w:cs="B Lotus" w:hint="cs"/>
          <w:szCs w:val="28"/>
          <w:rtl/>
        </w:rPr>
        <w:t>َ</w:t>
      </w:r>
      <w:r w:rsidRPr="00221C47">
        <w:rPr>
          <w:rFonts w:cs="B Lotus" w:hint="cs"/>
          <w:szCs w:val="28"/>
          <w:rtl/>
        </w:rPr>
        <w:t>» [موضوع را برملا و آشكار ساختم] است، و هنگامي استعمال</w:t>
      </w:r>
      <w:r w:rsidR="002C1BA0" w:rsidRPr="00221C47">
        <w:rPr>
          <w:rFonts w:cs="B Lotus" w:hint="cs"/>
          <w:szCs w:val="28"/>
          <w:rtl/>
        </w:rPr>
        <w:t xml:space="preserve"> مي‌</w:t>
      </w:r>
      <w:r w:rsidRPr="00221C47">
        <w:rPr>
          <w:rFonts w:cs="B Lotus" w:hint="cs"/>
          <w:szCs w:val="28"/>
          <w:rtl/>
        </w:rPr>
        <w:t>گردد كه موضوعي را اعلام و فاش و آشكار و برملاسازي؛ و حديث مشهور را به خاطر ظهور و آشكار بودنش، بدين نام</w:t>
      </w:r>
      <w:r w:rsidR="002C1BA0" w:rsidRPr="00221C47">
        <w:rPr>
          <w:rFonts w:cs="B Lotus" w:hint="cs"/>
          <w:szCs w:val="28"/>
          <w:rtl/>
        </w:rPr>
        <w:t xml:space="preserve"> مي‌</w:t>
      </w:r>
      <w:r w:rsidRPr="00221C47">
        <w:rPr>
          <w:rFonts w:cs="B Lotus" w:hint="cs"/>
          <w:szCs w:val="28"/>
          <w:rtl/>
        </w:rPr>
        <w:t>خوانند.</w:t>
      </w:r>
    </w:p>
    <w:p w:rsidR="00EC579E" w:rsidRPr="00221C47" w:rsidRDefault="008E63CA" w:rsidP="007C7831">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w:t>
      </w:r>
      <w:r w:rsidRPr="00221C47">
        <w:rPr>
          <w:rStyle w:val="Char"/>
          <w:rFonts w:cs="B Lotus" w:hint="cs"/>
          <w:szCs w:val="28"/>
          <w:rtl/>
        </w:rPr>
        <w:t>مشهور</w:t>
      </w:r>
      <w:r w:rsidRPr="00221C47">
        <w:rPr>
          <w:rFonts w:cs="B Lotus" w:hint="cs"/>
          <w:szCs w:val="28"/>
          <w:rtl/>
        </w:rPr>
        <w:t>» عبارت است از: «</w:t>
      </w:r>
      <w:r w:rsidRPr="00434163">
        <w:rPr>
          <w:rStyle w:val="Charf1"/>
          <w:rFonts w:hint="cs"/>
          <w:rtl/>
        </w:rPr>
        <w:t>ما رواه ثلاثة ف</w:t>
      </w:r>
      <w:r w:rsidR="007C7831" w:rsidRPr="00434163">
        <w:rPr>
          <w:rStyle w:val="Charf1"/>
          <w:rFonts w:hint="cs"/>
          <w:rtl/>
        </w:rPr>
        <w:t>أ</w:t>
      </w:r>
      <w:r w:rsidRPr="00434163">
        <w:rPr>
          <w:rStyle w:val="Charf1"/>
          <w:rFonts w:hint="cs"/>
          <w:rtl/>
        </w:rPr>
        <w:t>كثر - في كلّ طبقة - ما لم يبلغ حد التواتر</w:t>
      </w:r>
      <w:r w:rsidRPr="00221C47">
        <w:rPr>
          <w:rFonts w:cs="B Lotus" w:hint="cs"/>
          <w:szCs w:val="28"/>
          <w:rtl/>
        </w:rPr>
        <w:t xml:space="preserve">»؛ حديثي است كه در هر طبقه به تعداد سه نفر از روايت كنندگان يا بيشتر از </w:t>
      </w:r>
      <w:r w:rsidR="00B05EF6" w:rsidRPr="00221C47">
        <w:rPr>
          <w:rFonts w:cs="B Lotus" w:hint="cs"/>
          <w:szCs w:val="28"/>
          <w:rtl/>
        </w:rPr>
        <w:t xml:space="preserve">سه نفر - تا زماني كه تعداد روايت كنندگان به حد تواتر نرسد [در صورت بيشتر بودن از سه نفر] - آن را روايت كنند. [به عبارت ديگر، </w:t>
      </w:r>
      <w:r w:rsidR="009E2B8A" w:rsidRPr="00221C47">
        <w:rPr>
          <w:rFonts w:cs="B Lotus" w:hint="cs"/>
          <w:szCs w:val="28"/>
          <w:rtl/>
        </w:rPr>
        <w:t>حديثي است كه تعداد روايت كنندگان محصور، اما در تمام مقاطع سلسله</w:t>
      </w:r>
      <w:r w:rsidR="002C1BA0" w:rsidRPr="00221C47">
        <w:rPr>
          <w:rFonts w:cs="B Lotus" w:hint="cs"/>
          <w:szCs w:val="28"/>
          <w:rtl/>
        </w:rPr>
        <w:t xml:space="preserve">‌ي </w:t>
      </w:r>
      <w:r w:rsidR="009E2B8A" w:rsidRPr="00221C47">
        <w:rPr>
          <w:rFonts w:cs="B Lotus" w:hint="cs"/>
          <w:szCs w:val="28"/>
          <w:rtl/>
        </w:rPr>
        <w:t>سند از سه نفر كمتر نباشند، و اگر از سه نفر بيشتر باشند، بايد تعداد روايت كنندگان به حد تواتر نرسد.]</w:t>
      </w:r>
    </w:p>
    <w:p w:rsidR="009E2B8A" w:rsidRDefault="009E2B8A" w:rsidP="007C7831">
      <w:pPr>
        <w:pStyle w:val="af4"/>
        <w:rPr>
          <w:rtl/>
        </w:rPr>
      </w:pPr>
      <w:r>
        <w:rPr>
          <w:rFonts w:hint="cs"/>
          <w:rtl/>
        </w:rPr>
        <w:t>2- مثال مشهور:</w:t>
      </w:r>
    </w:p>
    <w:p w:rsidR="009E2B8A" w:rsidRPr="00221C47" w:rsidRDefault="009E2B8A" w:rsidP="007C7831">
      <w:pPr>
        <w:pStyle w:val="a8"/>
        <w:spacing w:line="240" w:lineRule="auto"/>
        <w:rPr>
          <w:rFonts w:cs="B Lotus"/>
          <w:szCs w:val="28"/>
          <w:rtl/>
        </w:rPr>
      </w:pPr>
      <w:r w:rsidRPr="00221C47">
        <w:rPr>
          <w:rFonts w:cs="B Lotus" w:hint="cs"/>
          <w:szCs w:val="28"/>
          <w:rtl/>
        </w:rPr>
        <w:t>حديث «</w:t>
      </w:r>
      <w:r w:rsidR="007C7831">
        <w:rPr>
          <w:rStyle w:val="Char1"/>
          <w:rFonts w:cs="KFGQPC Uthman Taha Naskh" w:hint="cs"/>
          <w:szCs w:val="27"/>
          <w:rtl/>
        </w:rPr>
        <w:t>إ</w:t>
      </w:r>
      <w:r w:rsidRPr="00221C47">
        <w:rPr>
          <w:rStyle w:val="Char1"/>
          <w:rFonts w:cs="KFGQPC Uthman Taha Naskh" w:hint="cs"/>
          <w:szCs w:val="27"/>
          <w:rtl/>
        </w:rPr>
        <w:t>نّ الله لايقبض العلم انتزاعاً ينتزعه [من العباد،</w:t>
      </w:r>
      <w:r w:rsidR="007C7831">
        <w:rPr>
          <w:rStyle w:val="Char1"/>
          <w:rFonts w:cs="KFGQPC Uthman Taha Naskh" w:hint="cs"/>
          <w:szCs w:val="27"/>
          <w:rtl/>
        </w:rPr>
        <w:t xml:space="preserve"> و</w:t>
      </w:r>
      <w:r w:rsidRPr="00221C47">
        <w:rPr>
          <w:rStyle w:val="Char1"/>
          <w:rFonts w:cs="KFGQPC Uthman Taha Naskh" w:hint="cs"/>
          <w:szCs w:val="27"/>
          <w:rtl/>
        </w:rPr>
        <w:t>لكن يقبض العلم بقبض العلماء، حتّ</w:t>
      </w:r>
      <w:r w:rsidR="007C7831" w:rsidRPr="00261DE2">
        <w:rPr>
          <w:rStyle w:val="Char1"/>
          <w:rFonts w:ascii="Calibri" w:hAnsi="Calibri" w:cs="KFGQPC Uthman Taha Naskh" w:hint="cs"/>
          <w:szCs w:val="27"/>
          <w:rtl/>
          <w:lang w:bidi="ar-SA"/>
        </w:rPr>
        <w:t>ى</w:t>
      </w:r>
      <w:r w:rsidRPr="00221C47">
        <w:rPr>
          <w:rStyle w:val="Char1"/>
          <w:rFonts w:cs="KFGQPC Uthman Taha Naskh" w:hint="cs"/>
          <w:szCs w:val="27"/>
          <w:rtl/>
        </w:rPr>
        <w:t xml:space="preserve"> </w:t>
      </w:r>
      <w:r w:rsidR="007C7831">
        <w:rPr>
          <w:rStyle w:val="Char1"/>
          <w:rFonts w:cs="KFGQPC Uthman Taha Naskh" w:hint="cs"/>
          <w:szCs w:val="27"/>
          <w:rtl/>
        </w:rPr>
        <w:t>إ</w:t>
      </w:r>
      <w:r w:rsidRPr="00221C47">
        <w:rPr>
          <w:rStyle w:val="Char1"/>
          <w:rFonts w:cs="KFGQPC Uthman Taha Naskh" w:hint="cs"/>
          <w:szCs w:val="27"/>
          <w:rtl/>
        </w:rPr>
        <w:t xml:space="preserve">ذا لم يبق عالمٌ اتخذ </w:t>
      </w:r>
      <w:r w:rsidR="007C7831">
        <w:rPr>
          <w:rStyle w:val="Char1"/>
          <w:rFonts w:cs="KFGQPC Uthman Taha Naskh" w:hint="cs"/>
          <w:szCs w:val="27"/>
          <w:rtl/>
        </w:rPr>
        <w:t>الناس رؤوساً جهّالاً، فسُئلوا فأ</w:t>
      </w:r>
      <w:r w:rsidRPr="00221C47">
        <w:rPr>
          <w:rStyle w:val="Char1"/>
          <w:rFonts w:cs="KFGQPC Uthman Taha Naskh" w:hint="cs"/>
          <w:szCs w:val="27"/>
          <w:rtl/>
        </w:rPr>
        <w:t>فتوا بغير علمٍ فضلّوا و</w:t>
      </w:r>
      <w:r w:rsidR="007C7831">
        <w:rPr>
          <w:rStyle w:val="Char1"/>
          <w:rFonts w:cs="KFGQPC Uthman Taha Naskh" w:hint="cs"/>
          <w:szCs w:val="27"/>
          <w:rtl/>
        </w:rPr>
        <w:t>أ</w:t>
      </w:r>
      <w:r w:rsidRPr="00221C47">
        <w:rPr>
          <w:rStyle w:val="Char1"/>
          <w:rFonts w:cs="KFGQPC Uthman Taha Naskh" w:hint="cs"/>
          <w:szCs w:val="27"/>
          <w:rtl/>
        </w:rPr>
        <w:t>ضلّوا]</w:t>
      </w:r>
      <w:r w:rsidRPr="00221C47">
        <w:rPr>
          <w:rFonts w:cs="B Lotus" w:hint="cs"/>
          <w:szCs w:val="28"/>
          <w:rtl/>
        </w:rPr>
        <w:t>»</w:t>
      </w:r>
      <w:r w:rsidRPr="00221C47">
        <w:rPr>
          <w:rStyle w:val="FootnoteReference"/>
          <w:rFonts w:cs="B Lotus"/>
          <w:szCs w:val="28"/>
          <w:rtl/>
        </w:rPr>
        <w:footnoteReference w:id="19"/>
      </w:r>
      <w:r w:rsidR="004E592E" w:rsidRPr="00221C47">
        <w:rPr>
          <w:rFonts w:cs="B Lotus" w:hint="cs"/>
          <w:szCs w:val="28"/>
          <w:rtl/>
        </w:rPr>
        <w:t>.</w:t>
      </w:r>
    </w:p>
    <w:p w:rsidR="00503BD5" w:rsidRPr="00221C47" w:rsidRDefault="00503BD5" w:rsidP="00221C47">
      <w:pPr>
        <w:pStyle w:val="a8"/>
        <w:spacing w:line="240" w:lineRule="auto"/>
        <w:rPr>
          <w:rFonts w:cs="B Lotus"/>
          <w:szCs w:val="28"/>
          <w:rtl/>
        </w:rPr>
      </w:pPr>
      <w:r w:rsidRPr="00221C47">
        <w:rPr>
          <w:rFonts w:cs="B Lotus" w:hint="cs"/>
          <w:szCs w:val="28"/>
          <w:rtl/>
        </w:rPr>
        <w:t>ترجمه: «خداوند علم و دانش را با گرفتن آن از بندگان از بين</w:t>
      </w:r>
      <w:r w:rsidR="002C1BA0" w:rsidRPr="00221C47">
        <w:rPr>
          <w:rFonts w:cs="B Lotus" w:hint="cs"/>
          <w:szCs w:val="28"/>
          <w:rtl/>
        </w:rPr>
        <w:t xml:space="preserve"> نمي‌</w:t>
      </w:r>
      <w:r w:rsidRPr="00221C47">
        <w:rPr>
          <w:rFonts w:cs="B Lotus" w:hint="cs"/>
          <w:szCs w:val="28"/>
          <w:rtl/>
        </w:rPr>
        <w:t>برد، بلكه علم را با از بين بردن علماء از بين</w:t>
      </w:r>
      <w:r w:rsidR="002C1BA0" w:rsidRPr="00221C47">
        <w:rPr>
          <w:rFonts w:cs="B Lotus" w:hint="cs"/>
          <w:szCs w:val="28"/>
          <w:rtl/>
        </w:rPr>
        <w:t xml:space="preserve"> مي‌</w:t>
      </w:r>
      <w:r w:rsidRPr="00221C47">
        <w:rPr>
          <w:rFonts w:cs="B Lotus" w:hint="cs"/>
          <w:szCs w:val="28"/>
          <w:rtl/>
        </w:rPr>
        <w:t>برد، تا اينكه عالمي نماند و مردم افراد جاهل و</w:t>
      </w:r>
      <w:r w:rsidR="002C1BA0" w:rsidRPr="00221C47">
        <w:rPr>
          <w:rFonts w:cs="B Lotus" w:hint="cs"/>
          <w:szCs w:val="28"/>
          <w:rtl/>
        </w:rPr>
        <w:t xml:space="preserve"> بي‌</w:t>
      </w:r>
      <w:r w:rsidRPr="00221C47">
        <w:rPr>
          <w:rFonts w:cs="B Lotus" w:hint="cs"/>
          <w:szCs w:val="28"/>
          <w:rtl/>
        </w:rPr>
        <w:t>خردي را به عنوان رهبر برگزينند و از آنان مسائل ديني را بپرسند و آنان ناآگاهانه فتوا دهند كه هم خود را گمراه</w:t>
      </w:r>
      <w:r w:rsidR="002C1BA0" w:rsidRPr="00221C47">
        <w:rPr>
          <w:rFonts w:cs="B Lotus" w:hint="cs"/>
          <w:szCs w:val="28"/>
          <w:rtl/>
        </w:rPr>
        <w:t xml:space="preserve"> مي‌</w:t>
      </w:r>
      <w:r w:rsidRPr="00221C47">
        <w:rPr>
          <w:rFonts w:cs="B Lotus" w:hint="cs"/>
          <w:szCs w:val="28"/>
          <w:rtl/>
        </w:rPr>
        <w:t>كنند و هم ديگران را.»</w:t>
      </w:r>
    </w:p>
    <w:p w:rsidR="00503BD5" w:rsidRDefault="00503BD5" w:rsidP="007C7831">
      <w:pPr>
        <w:pStyle w:val="af4"/>
        <w:rPr>
          <w:rtl/>
        </w:rPr>
      </w:pPr>
      <w:r>
        <w:rPr>
          <w:rFonts w:hint="cs"/>
          <w:rtl/>
        </w:rPr>
        <w:t>3- مُستفيض:</w:t>
      </w:r>
    </w:p>
    <w:p w:rsidR="00503BD5" w:rsidRPr="00221C47" w:rsidRDefault="00503BD5"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مُستفيض</w:t>
      </w:r>
      <w:r w:rsidRPr="00221C47">
        <w:rPr>
          <w:rFonts w:cs="B Lotus" w:hint="cs"/>
          <w:szCs w:val="28"/>
          <w:rtl/>
        </w:rPr>
        <w:t>»، اسم فاعل از «</w:t>
      </w:r>
      <w:r w:rsidRPr="00221C47">
        <w:rPr>
          <w:rStyle w:val="Char"/>
          <w:rFonts w:cs="B Lotus" w:hint="cs"/>
          <w:szCs w:val="28"/>
          <w:rtl/>
        </w:rPr>
        <w:t>استفاض</w:t>
      </w:r>
      <w:r w:rsidRPr="00221C47">
        <w:rPr>
          <w:rFonts w:cs="B Lotus" w:hint="cs"/>
          <w:szCs w:val="28"/>
          <w:rtl/>
        </w:rPr>
        <w:t>»، مشتق از «</w:t>
      </w:r>
      <w:r w:rsidRPr="00221C47">
        <w:rPr>
          <w:rStyle w:val="Char"/>
          <w:rFonts w:cs="B Lotus" w:hint="cs"/>
          <w:szCs w:val="28"/>
          <w:rtl/>
        </w:rPr>
        <w:t>فاض الماء</w:t>
      </w:r>
      <w:r w:rsidRPr="00221C47">
        <w:rPr>
          <w:rFonts w:cs="B Lotus" w:hint="cs"/>
          <w:szCs w:val="28"/>
          <w:rtl/>
        </w:rPr>
        <w:t>» [آب جاري و روان شد]</w:t>
      </w:r>
      <w:r w:rsidR="002C1BA0" w:rsidRPr="00221C47">
        <w:rPr>
          <w:rFonts w:cs="B Lotus" w:hint="cs"/>
          <w:szCs w:val="28"/>
          <w:rtl/>
        </w:rPr>
        <w:t xml:space="preserve"> مي‌</w:t>
      </w:r>
      <w:r w:rsidRPr="00221C47">
        <w:rPr>
          <w:rFonts w:cs="B Lotus" w:hint="cs"/>
          <w:szCs w:val="28"/>
          <w:rtl/>
        </w:rPr>
        <w:t>باشد؛ و حديث مستفيض را به خاطر پخش و نشت و انتشار و رايج بودنش، بدين نام</w:t>
      </w:r>
      <w:r w:rsidR="002C1BA0" w:rsidRPr="00221C47">
        <w:rPr>
          <w:rFonts w:cs="B Lotus" w:hint="cs"/>
          <w:szCs w:val="28"/>
          <w:rtl/>
        </w:rPr>
        <w:t xml:space="preserve"> مي‌</w:t>
      </w:r>
      <w:r w:rsidRPr="00221C47">
        <w:rPr>
          <w:rFonts w:cs="B Lotus" w:hint="cs"/>
          <w:szCs w:val="28"/>
          <w:rtl/>
        </w:rPr>
        <w:t>خوانند.</w:t>
      </w:r>
    </w:p>
    <w:p w:rsidR="00503BD5" w:rsidRPr="00221C47" w:rsidRDefault="00503BD5"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در تعريف «</w:t>
      </w:r>
      <w:r w:rsidRPr="00221C47">
        <w:rPr>
          <w:rStyle w:val="Char"/>
          <w:rFonts w:cs="B Lotus" w:hint="cs"/>
          <w:szCs w:val="28"/>
          <w:rtl/>
        </w:rPr>
        <w:t>مستفيض</w:t>
      </w:r>
      <w:r w:rsidRPr="00221C47">
        <w:rPr>
          <w:rFonts w:cs="B Lotus" w:hint="cs"/>
          <w:szCs w:val="28"/>
          <w:rtl/>
        </w:rPr>
        <w:t>»، اختلاف وجود دارد و از آن سه تعريف ارائه نموده</w:t>
      </w:r>
      <w:r w:rsidR="0084759D" w:rsidRPr="00221C47">
        <w:rPr>
          <w:rFonts w:cs="B Lotus" w:hint="cs"/>
          <w:szCs w:val="28"/>
          <w:rtl/>
        </w:rPr>
        <w:t xml:space="preserve">‌اند </w:t>
      </w:r>
      <w:r w:rsidRPr="00221C47">
        <w:rPr>
          <w:rFonts w:cs="B Lotus" w:hint="cs"/>
          <w:szCs w:val="28"/>
          <w:rtl/>
        </w:rPr>
        <w:t>كه عبارتند از:</w:t>
      </w:r>
    </w:p>
    <w:p w:rsidR="00503BD5" w:rsidRPr="00221C47" w:rsidRDefault="00503BD5"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«مستفيض»، مرادف و هم معني «مشهور» است.</w:t>
      </w:r>
    </w:p>
    <w:p w:rsidR="00503BD5" w:rsidRPr="00221C47" w:rsidRDefault="00503BD5"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«مستفيض»، از «مشهور» خاص تر و ويژه تر است؛ زيرا در مستفيض شرط است كه دو طرفِ اسنادش مساوي و يكسان باشد، و اين يكي در مشهور شرط نيست.</w:t>
      </w:r>
    </w:p>
    <w:p w:rsidR="00503BD5" w:rsidRPr="00221C47" w:rsidRDefault="00503BD5"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«مستفيض» از «مشهور» عامتر و كلّي‌تر است - به عكس قول دوم -</w:t>
      </w:r>
      <w:r w:rsidR="00381482">
        <w:rPr>
          <w:rFonts w:cs="B Lotus" w:hint="cs"/>
          <w:szCs w:val="28"/>
          <w:rtl/>
        </w:rPr>
        <w:t>.</w:t>
      </w:r>
    </w:p>
    <w:p w:rsidR="00503BD5" w:rsidRPr="002A021F" w:rsidRDefault="001472CC" w:rsidP="007C7831">
      <w:pPr>
        <w:pStyle w:val="af4"/>
        <w:rPr>
          <w:rtl/>
        </w:rPr>
      </w:pPr>
      <w:r w:rsidRPr="002A021F">
        <w:rPr>
          <w:rFonts w:hint="cs"/>
          <w:rtl/>
        </w:rPr>
        <w:t>4- مشهور غيراصطلاحي:</w:t>
      </w:r>
    </w:p>
    <w:p w:rsidR="001472CC" w:rsidRPr="00221C47" w:rsidRDefault="001472CC" w:rsidP="00221C47">
      <w:pPr>
        <w:pStyle w:val="a8"/>
        <w:spacing w:line="240" w:lineRule="auto"/>
        <w:rPr>
          <w:rFonts w:cs="B Lotus"/>
          <w:szCs w:val="28"/>
          <w:rtl/>
        </w:rPr>
      </w:pPr>
      <w:r w:rsidRPr="00221C47">
        <w:rPr>
          <w:rFonts w:cs="B Lotus" w:hint="cs"/>
          <w:szCs w:val="28"/>
          <w:rtl/>
        </w:rPr>
        <w:t>مراد از «</w:t>
      </w:r>
      <w:r w:rsidRPr="00221C47">
        <w:rPr>
          <w:rStyle w:val="Char"/>
          <w:rFonts w:cs="B Lotus" w:hint="cs"/>
          <w:szCs w:val="28"/>
          <w:rtl/>
        </w:rPr>
        <w:t>مشهور غيراصطلاحي</w:t>
      </w:r>
      <w:r w:rsidRPr="00221C47">
        <w:rPr>
          <w:rFonts w:cs="B Lotus" w:hint="cs"/>
          <w:szCs w:val="28"/>
          <w:rtl/>
        </w:rPr>
        <w:t>»: حديثي است كه بر سر زبانها - بدون مراعات شرايطِ معتبر و پذيرفتني - مشهور و معروف شده باشد كه شامل اين امور</w:t>
      </w:r>
      <w:r w:rsidR="002C1BA0" w:rsidRPr="00221C47">
        <w:rPr>
          <w:rFonts w:cs="B Lotus" w:hint="cs"/>
          <w:szCs w:val="28"/>
          <w:rtl/>
        </w:rPr>
        <w:t xml:space="preserve"> مي‌</w:t>
      </w:r>
      <w:r w:rsidRPr="00221C47">
        <w:rPr>
          <w:rFonts w:cs="B Lotus" w:hint="cs"/>
          <w:szCs w:val="28"/>
          <w:rtl/>
        </w:rPr>
        <w:t>شود:</w:t>
      </w:r>
    </w:p>
    <w:p w:rsidR="001472CC" w:rsidRPr="00221C47" w:rsidRDefault="00A23B05"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حديثي كه داراي يك اسناد باشد.</w:t>
      </w:r>
    </w:p>
    <w:p w:rsidR="00A23B05" w:rsidRPr="00221C47" w:rsidRDefault="00A23B05"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حديثي كه از يك اسناد بيشتر داشته باشد.</w:t>
      </w:r>
    </w:p>
    <w:p w:rsidR="00A23B05" w:rsidRPr="00221C47" w:rsidRDefault="00A23B05"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حديثي كه اصلاً داراي اسناد نباشد و اسنادي برايش يافته نشده باشد.</w:t>
      </w:r>
    </w:p>
    <w:p w:rsidR="00A23B05" w:rsidRPr="002A021F" w:rsidRDefault="00A23B05" w:rsidP="007C7831">
      <w:pPr>
        <w:pStyle w:val="af4"/>
        <w:rPr>
          <w:rtl/>
        </w:rPr>
      </w:pPr>
      <w:r w:rsidRPr="002A021F">
        <w:rPr>
          <w:rFonts w:hint="cs"/>
          <w:rtl/>
        </w:rPr>
        <w:t>5- انواع مشهور غيراصطلاحي:</w:t>
      </w:r>
    </w:p>
    <w:p w:rsidR="00A23B05" w:rsidRPr="00221C47" w:rsidRDefault="00A23B05" w:rsidP="00221C47">
      <w:pPr>
        <w:spacing w:line="240" w:lineRule="auto"/>
        <w:rPr>
          <w:rFonts w:cs="B Lotus"/>
          <w:szCs w:val="28"/>
          <w:rtl/>
        </w:rPr>
      </w:pPr>
      <w:r w:rsidRPr="00221C47">
        <w:rPr>
          <w:rFonts w:cs="B Lotus" w:hint="cs"/>
          <w:szCs w:val="28"/>
          <w:rtl/>
        </w:rPr>
        <w:t>مشهور غيراصطلاحي، انواع فراواني دارد كه مشهورترين آن، عبارتند از:</w:t>
      </w:r>
    </w:p>
    <w:p w:rsidR="00A23B05" w:rsidRPr="00221C47" w:rsidRDefault="00A23B05" w:rsidP="007B1AB0">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حديثي كه فقط بين اهل حديث، مشهور است؛ و مثالش حديث حضرت انس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است كه</w:t>
      </w:r>
      <w:r w:rsidR="002C1BA0" w:rsidRPr="00221C47">
        <w:rPr>
          <w:rFonts w:cs="B Lotus" w:hint="cs"/>
          <w:szCs w:val="28"/>
          <w:rtl/>
        </w:rPr>
        <w:t xml:space="preserve"> مي‌</w:t>
      </w:r>
      <w:r w:rsidRPr="00221C47">
        <w:rPr>
          <w:rFonts w:cs="B Lotus" w:hint="cs"/>
          <w:szCs w:val="28"/>
          <w:rtl/>
        </w:rPr>
        <w:t>گويد: «</w:t>
      </w:r>
      <w:r w:rsidR="007C7831">
        <w:rPr>
          <w:rStyle w:val="Char1"/>
          <w:rFonts w:cs="KFGQPC Uthman Taha Naskh" w:hint="cs"/>
          <w:szCs w:val="27"/>
          <w:rtl/>
        </w:rPr>
        <w:t>أ</w:t>
      </w:r>
      <w:r w:rsidRPr="00221C47">
        <w:rPr>
          <w:rStyle w:val="Char1"/>
          <w:rFonts w:cs="KFGQPC Uthman Taha Naskh" w:hint="cs"/>
          <w:szCs w:val="27"/>
          <w:rtl/>
        </w:rPr>
        <w:t>نّ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7B1AB0">
        <w:rPr>
          <w:rStyle w:val="Char1"/>
          <w:rFonts w:cs="KFGQPC Uthman Taha Naskh" w:hint="cs"/>
          <w:szCs w:val="27"/>
          <w:rtl/>
        </w:rPr>
        <w:t>قنت شهراً بعد الركوع يدعو</w:t>
      </w:r>
      <w:r w:rsidR="00EB60A8">
        <w:rPr>
          <w:rStyle w:val="Char1"/>
          <w:rFonts w:cs="KFGQPC Uthman Taha Naskh" w:hint="cs"/>
          <w:szCs w:val="27"/>
          <w:rtl/>
        </w:rPr>
        <w:t xml:space="preserve"> على </w:t>
      </w:r>
      <w:r w:rsidRPr="00221C47">
        <w:rPr>
          <w:rStyle w:val="Char1"/>
          <w:rFonts w:cs="KFGQPC Uthman Taha Naskh" w:hint="cs"/>
          <w:szCs w:val="27"/>
          <w:rtl/>
        </w:rPr>
        <w:t>رعلٍ</w:t>
      </w:r>
      <w:r w:rsidR="007C7831">
        <w:rPr>
          <w:rStyle w:val="Char1"/>
          <w:rFonts w:cs="KFGQPC Uthman Taha Naskh" w:hint="cs"/>
          <w:szCs w:val="27"/>
          <w:rtl/>
        </w:rPr>
        <w:t xml:space="preserve"> و</w:t>
      </w:r>
      <w:r w:rsidRPr="00221C47">
        <w:rPr>
          <w:rStyle w:val="Char1"/>
          <w:rFonts w:cs="KFGQPC Uthman Taha Naskh" w:hint="cs"/>
          <w:szCs w:val="27"/>
          <w:rtl/>
        </w:rPr>
        <w:t>ذكوانٍ</w:t>
      </w:r>
      <w:r w:rsidRPr="00221C47">
        <w:rPr>
          <w:rFonts w:cs="B Lotus" w:hint="cs"/>
          <w:szCs w:val="28"/>
          <w:rtl/>
        </w:rPr>
        <w:t>»</w:t>
      </w:r>
      <w:r w:rsidRPr="00221C47">
        <w:rPr>
          <w:rStyle w:val="FootnoteReference"/>
          <w:rFonts w:cs="B Lotus"/>
          <w:szCs w:val="28"/>
          <w:rtl/>
        </w:rPr>
        <w:footnoteReference w:id="20"/>
      </w:r>
      <w:r w:rsidR="007C7831">
        <w:rPr>
          <w:rFonts w:cs="B Lotus" w:hint="cs"/>
          <w:szCs w:val="28"/>
          <w:rtl/>
        </w:rPr>
        <w:t>.</w:t>
      </w:r>
    </w:p>
    <w:p w:rsidR="00374E99" w:rsidRPr="00221C47" w:rsidRDefault="00374E99"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حديثي كه بين اهل حديث، علماء و دانشوران و مردم عوام مشهور است؛ و مثالش اين حديث است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فرمايد: «</w:t>
      </w:r>
      <w:r w:rsidRPr="00221C47">
        <w:rPr>
          <w:rStyle w:val="Char1"/>
          <w:rFonts w:cs="KFGQPC Uthman Taha Naskh" w:hint="cs"/>
          <w:szCs w:val="27"/>
          <w:rtl/>
        </w:rPr>
        <w:t>المسلم من سلم المسلمون من لسانه</w:t>
      </w:r>
      <w:r w:rsidR="007C7831">
        <w:rPr>
          <w:rStyle w:val="Char1"/>
          <w:rFonts w:cs="KFGQPC Uthman Taha Naskh" w:hint="cs"/>
          <w:szCs w:val="27"/>
          <w:rtl/>
        </w:rPr>
        <w:t xml:space="preserve"> و</w:t>
      </w:r>
      <w:r w:rsidRPr="00221C47">
        <w:rPr>
          <w:rStyle w:val="Char1"/>
          <w:rFonts w:cs="KFGQPC Uthman Taha Naskh" w:hint="cs"/>
          <w:szCs w:val="27"/>
          <w:rtl/>
        </w:rPr>
        <w:t>يده</w:t>
      </w:r>
      <w:r w:rsidRPr="00221C47">
        <w:rPr>
          <w:rFonts w:cs="B Lotus" w:hint="cs"/>
          <w:szCs w:val="28"/>
          <w:rtl/>
        </w:rPr>
        <w:t>».</w:t>
      </w:r>
      <w:r w:rsidRPr="00221C47">
        <w:rPr>
          <w:rStyle w:val="FootnoteReference"/>
          <w:rFonts w:cs="B Lotus"/>
          <w:szCs w:val="28"/>
          <w:rtl/>
        </w:rPr>
        <w:footnoteReference w:id="21"/>
      </w:r>
    </w:p>
    <w:p w:rsidR="0095026A" w:rsidRPr="00221C47" w:rsidRDefault="0095026A"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حديثي كه بين فقهاء، مشهور است. مثالش اين حديث است: «</w:t>
      </w:r>
      <w:r w:rsidRPr="00221C47">
        <w:rPr>
          <w:rStyle w:val="Char1"/>
          <w:rFonts w:cs="KFGQPC Uthman Taha Naskh" w:hint="cs"/>
          <w:szCs w:val="27"/>
          <w:rtl/>
        </w:rPr>
        <w:t>ابغض الحلال الي الله الطلاق</w:t>
      </w:r>
      <w:r w:rsidRPr="00221C47">
        <w:rPr>
          <w:rFonts w:cs="B Lotus" w:hint="cs"/>
          <w:szCs w:val="28"/>
          <w:rtl/>
        </w:rPr>
        <w:t>»</w:t>
      </w:r>
      <w:r w:rsidRPr="00221C47">
        <w:rPr>
          <w:rStyle w:val="FootnoteReference"/>
          <w:rFonts w:cs="B Lotus"/>
          <w:szCs w:val="28"/>
          <w:rtl/>
        </w:rPr>
        <w:footnoteReference w:id="22"/>
      </w:r>
      <w:r w:rsidR="004E592E" w:rsidRPr="00221C47">
        <w:rPr>
          <w:rFonts w:cs="B Lotus" w:hint="cs"/>
          <w:szCs w:val="28"/>
          <w:rtl/>
        </w:rPr>
        <w:t>.</w:t>
      </w:r>
    </w:p>
    <w:p w:rsidR="003A6504" w:rsidRPr="00221C47" w:rsidRDefault="003A6504" w:rsidP="007C7831">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حديثي كه بين صاحب نظران اصولي مشهور است. مثالش اين حديث است: «</w:t>
      </w:r>
      <w:r w:rsidRPr="00221C47">
        <w:rPr>
          <w:rStyle w:val="Char1"/>
          <w:rFonts w:cs="KFGQPC Uthman Taha Naskh" w:hint="cs"/>
          <w:szCs w:val="27"/>
          <w:rtl/>
        </w:rPr>
        <w:t xml:space="preserve">رفع عن </w:t>
      </w:r>
      <w:r w:rsidR="007C7831">
        <w:rPr>
          <w:rStyle w:val="Char1"/>
          <w:rFonts w:cs="KFGQPC Uthman Taha Naskh" w:hint="cs"/>
          <w:szCs w:val="27"/>
          <w:rtl/>
        </w:rPr>
        <w:t>أ</w:t>
      </w:r>
      <w:r w:rsidRPr="00221C47">
        <w:rPr>
          <w:rStyle w:val="Char1"/>
          <w:rFonts w:cs="KFGQPC Uthman Taha Naskh" w:hint="cs"/>
          <w:szCs w:val="27"/>
          <w:rtl/>
        </w:rPr>
        <w:t>متي الخطأ</w:t>
      </w:r>
      <w:r w:rsidR="007C7831">
        <w:rPr>
          <w:rStyle w:val="Char1"/>
          <w:rFonts w:cs="KFGQPC Uthman Taha Naskh" w:hint="cs"/>
          <w:szCs w:val="27"/>
          <w:rtl/>
        </w:rPr>
        <w:t xml:space="preserve"> و</w:t>
      </w:r>
      <w:r w:rsidRPr="00221C47">
        <w:rPr>
          <w:rStyle w:val="Char1"/>
          <w:rFonts w:cs="KFGQPC Uthman Taha Naskh" w:hint="cs"/>
          <w:szCs w:val="27"/>
          <w:rtl/>
        </w:rPr>
        <w:t>النسيان</w:t>
      </w:r>
      <w:r w:rsidR="007C7831">
        <w:rPr>
          <w:rStyle w:val="Char1"/>
          <w:rFonts w:cs="KFGQPC Uthman Taha Naskh" w:hint="cs"/>
          <w:szCs w:val="27"/>
          <w:rtl/>
        </w:rPr>
        <w:t xml:space="preserve"> و</w:t>
      </w:r>
      <w:r w:rsidRPr="00221C47">
        <w:rPr>
          <w:rStyle w:val="Char1"/>
          <w:rFonts w:cs="KFGQPC Uthman Taha Naskh" w:hint="cs"/>
          <w:szCs w:val="27"/>
          <w:rtl/>
        </w:rPr>
        <w:t>ما استكرهوا عليه</w:t>
      </w:r>
      <w:r w:rsidRPr="00221C47">
        <w:rPr>
          <w:rFonts w:cs="B Lotus" w:hint="cs"/>
          <w:szCs w:val="28"/>
          <w:rtl/>
        </w:rPr>
        <w:t>». اين حديث را ابن حبان و حاكم تصحيح نموده و آن را درست و صحيح خوانده‌اند.</w:t>
      </w:r>
    </w:p>
    <w:p w:rsidR="003A6504" w:rsidRPr="00221C47" w:rsidRDefault="00985D82" w:rsidP="00221C47">
      <w:pPr>
        <w:pStyle w:val="a8"/>
        <w:spacing w:line="240" w:lineRule="auto"/>
        <w:rPr>
          <w:rFonts w:cs="B Lotus"/>
          <w:szCs w:val="28"/>
          <w:rtl/>
        </w:rPr>
      </w:pPr>
      <w:r>
        <w:rPr>
          <w:rStyle w:val="Char"/>
          <w:rFonts w:cs="B Lotus" w:hint="cs"/>
          <w:szCs w:val="28"/>
          <w:rtl/>
        </w:rPr>
        <w:t>هـ)</w:t>
      </w:r>
      <w:r w:rsidR="003A6504" w:rsidRPr="00221C47">
        <w:rPr>
          <w:rFonts w:cs="B Lotus" w:hint="cs"/>
          <w:szCs w:val="28"/>
          <w:rtl/>
        </w:rPr>
        <w:t xml:space="preserve"> حديثي كه بين علماء و صاحب نظران نحوي، مشهور است. مثالش اين حديث است: «</w:t>
      </w:r>
      <w:r w:rsidR="003A6504" w:rsidRPr="00221C47">
        <w:rPr>
          <w:rStyle w:val="Char1"/>
          <w:rFonts w:cs="KFGQPC Uthman Taha Naskh" w:hint="cs"/>
          <w:szCs w:val="27"/>
          <w:rtl/>
        </w:rPr>
        <w:t>نعم العبدُ صُهيب لو</w:t>
      </w:r>
      <w:r w:rsidR="007C7831">
        <w:rPr>
          <w:rStyle w:val="Char1"/>
          <w:rFonts w:cs="KFGQPC Uthman Taha Naskh" w:hint="cs"/>
          <w:szCs w:val="27"/>
          <w:rtl/>
        </w:rPr>
        <w:t xml:space="preserve"> </w:t>
      </w:r>
      <w:r w:rsidR="003A6504" w:rsidRPr="00221C47">
        <w:rPr>
          <w:rStyle w:val="Char1"/>
          <w:rFonts w:cs="KFGQPC Uthman Taha Naskh" w:hint="cs"/>
          <w:szCs w:val="27"/>
          <w:rtl/>
        </w:rPr>
        <w:t>لم يخف الله لم يعصه</w:t>
      </w:r>
      <w:r w:rsidR="003A6504" w:rsidRPr="00221C47">
        <w:rPr>
          <w:rFonts w:cs="B Lotus" w:hint="cs"/>
          <w:szCs w:val="28"/>
          <w:rtl/>
        </w:rPr>
        <w:t>». اين حديث، اصل و ريشه و پايه و اساسي ندارد.</w:t>
      </w:r>
    </w:p>
    <w:p w:rsidR="003A6504" w:rsidRPr="00221C47" w:rsidRDefault="003A6504" w:rsidP="007C7831">
      <w:pPr>
        <w:pStyle w:val="a8"/>
        <w:spacing w:line="228" w:lineRule="auto"/>
        <w:rPr>
          <w:rFonts w:cs="B Lotus"/>
          <w:szCs w:val="28"/>
          <w:rtl/>
        </w:rPr>
      </w:pPr>
      <w:r w:rsidRPr="00221C47">
        <w:rPr>
          <w:rStyle w:val="Char"/>
          <w:rFonts w:cs="B Lotus" w:hint="cs"/>
          <w:szCs w:val="28"/>
          <w:rtl/>
        </w:rPr>
        <w:t>و)</w:t>
      </w:r>
      <w:r w:rsidRPr="00221C47">
        <w:rPr>
          <w:rFonts w:cs="B Lotus" w:hint="cs"/>
          <w:szCs w:val="28"/>
          <w:rtl/>
        </w:rPr>
        <w:t xml:space="preserve"> حديثي كه بين عامه</w:t>
      </w:r>
      <w:r w:rsidR="002C1BA0" w:rsidRPr="00221C47">
        <w:rPr>
          <w:rFonts w:cs="B Lotus" w:hint="cs"/>
          <w:szCs w:val="28"/>
          <w:rtl/>
        </w:rPr>
        <w:t xml:space="preserve">‌ي </w:t>
      </w:r>
      <w:r w:rsidRPr="00221C47">
        <w:rPr>
          <w:rFonts w:cs="B Lotus" w:hint="cs"/>
          <w:szCs w:val="28"/>
          <w:rtl/>
        </w:rPr>
        <w:t>مردم مشهور است، و مثالش اين حديث است: «</w:t>
      </w:r>
      <w:r w:rsidRPr="00221C47">
        <w:rPr>
          <w:rStyle w:val="Char1"/>
          <w:rFonts w:cs="KFGQPC Uthman Taha Naskh" w:hint="cs"/>
          <w:szCs w:val="27"/>
          <w:rtl/>
        </w:rPr>
        <w:t>العجلة من الشيطان</w:t>
      </w:r>
      <w:r w:rsidRPr="00221C47">
        <w:rPr>
          <w:rFonts w:cs="B Lotus" w:hint="cs"/>
          <w:szCs w:val="28"/>
          <w:rtl/>
        </w:rPr>
        <w:t>». اين حديث را ترمذي روايت كرده و آن را حسن دانسته است.</w:t>
      </w:r>
    </w:p>
    <w:p w:rsidR="003A6504" w:rsidRDefault="003A6504" w:rsidP="007C7831">
      <w:pPr>
        <w:pStyle w:val="af4"/>
        <w:spacing w:line="228" w:lineRule="auto"/>
        <w:rPr>
          <w:rtl/>
        </w:rPr>
      </w:pPr>
      <w:r>
        <w:rPr>
          <w:rFonts w:hint="cs"/>
          <w:rtl/>
        </w:rPr>
        <w:t>6- حكم مشهور:</w:t>
      </w:r>
    </w:p>
    <w:p w:rsidR="003A6504" w:rsidRPr="00221C47" w:rsidRDefault="003A6504" w:rsidP="007C7831">
      <w:pPr>
        <w:pStyle w:val="a8"/>
        <w:spacing w:line="228" w:lineRule="auto"/>
        <w:rPr>
          <w:rFonts w:cs="B Lotus"/>
          <w:szCs w:val="28"/>
          <w:rtl/>
        </w:rPr>
      </w:pPr>
      <w:r w:rsidRPr="00221C47">
        <w:rPr>
          <w:rStyle w:val="Char"/>
          <w:rFonts w:cs="B Lotus" w:hint="cs"/>
          <w:szCs w:val="28"/>
          <w:rtl/>
        </w:rPr>
        <w:t>مشهور اصطلاحي و غيراصطلاحي</w:t>
      </w:r>
      <w:r w:rsidRPr="00221C47">
        <w:rPr>
          <w:rFonts w:cs="B Lotus" w:hint="cs"/>
          <w:szCs w:val="28"/>
          <w:rtl/>
        </w:rPr>
        <w:t xml:space="preserve"> به «صحيح» يا «غيرصحيح»، توصيف و تعريف</w:t>
      </w:r>
      <w:r w:rsidR="002C1BA0" w:rsidRPr="00221C47">
        <w:rPr>
          <w:rFonts w:cs="B Lotus" w:hint="cs"/>
          <w:szCs w:val="28"/>
          <w:rtl/>
        </w:rPr>
        <w:t xml:space="preserve"> نمي‌</w:t>
      </w:r>
      <w:r w:rsidRPr="00221C47">
        <w:rPr>
          <w:rFonts w:cs="B Lotus" w:hint="cs"/>
          <w:szCs w:val="28"/>
          <w:rtl/>
        </w:rPr>
        <w:t>شوند، بلكه برخي از آنها «صحيح»، و برخي ديگر «حسن»، و برخي نيز «ضعيف» و بلكه برخي از آنها «موضوع و ساختگي» است؛ ولي با اين وجود، اگر صحّت و درستي مشهور اصطلاحي تحقق يابد، برايش برتري و ويژگي و امتياز و خاصيّتي است كه آن را بر حديث «</w:t>
      </w:r>
      <w:r w:rsidRPr="00221C47">
        <w:rPr>
          <w:rStyle w:val="Char"/>
          <w:rFonts w:cs="B Lotus" w:hint="cs"/>
          <w:szCs w:val="28"/>
          <w:rtl/>
        </w:rPr>
        <w:t>عزيز</w:t>
      </w:r>
      <w:r w:rsidRPr="00221C47">
        <w:rPr>
          <w:rFonts w:cs="B Lotus" w:hint="cs"/>
          <w:szCs w:val="28"/>
          <w:rtl/>
        </w:rPr>
        <w:t>» و حديث «</w:t>
      </w:r>
      <w:r w:rsidRPr="00221C47">
        <w:rPr>
          <w:rStyle w:val="Char"/>
          <w:rFonts w:cs="B Lotus" w:hint="cs"/>
          <w:szCs w:val="28"/>
          <w:rtl/>
        </w:rPr>
        <w:t>غريب</w:t>
      </w:r>
      <w:r w:rsidRPr="00221C47">
        <w:rPr>
          <w:rFonts w:cs="B Lotus" w:hint="cs"/>
          <w:szCs w:val="28"/>
          <w:rtl/>
        </w:rPr>
        <w:t>» ترجيح</w:t>
      </w:r>
      <w:r w:rsidR="002C1BA0" w:rsidRPr="00221C47">
        <w:rPr>
          <w:rFonts w:cs="B Lotus" w:hint="cs"/>
          <w:szCs w:val="28"/>
          <w:rtl/>
        </w:rPr>
        <w:t xml:space="preserve"> مي‌</w:t>
      </w:r>
      <w:r w:rsidRPr="00221C47">
        <w:rPr>
          <w:rFonts w:cs="B Lotus" w:hint="cs"/>
          <w:szCs w:val="28"/>
          <w:rtl/>
        </w:rPr>
        <w:t>دهد.</w:t>
      </w:r>
    </w:p>
    <w:p w:rsidR="003A6504" w:rsidRDefault="003A6504" w:rsidP="007C7831">
      <w:pPr>
        <w:pStyle w:val="af4"/>
        <w:spacing w:line="228" w:lineRule="auto"/>
        <w:rPr>
          <w:rtl/>
        </w:rPr>
      </w:pPr>
      <w:r>
        <w:rPr>
          <w:rFonts w:hint="cs"/>
          <w:rtl/>
        </w:rPr>
        <w:t>7- مشهورترين كتابهايي كه در عرصه</w:t>
      </w:r>
      <w:r w:rsidR="002C1BA0">
        <w:rPr>
          <w:rFonts w:hint="cs"/>
          <w:rtl/>
        </w:rPr>
        <w:t xml:space="preserve">‌ي </w:t>
      </w:r>
      <w:r>
        <w:rPr>
          <w:rFonts w:hint="cs"/>
          <w:rtl/>
        </w:rPr>
        <w:t>تدوين و گردآوري اخبار و احاديث مشهور، به رشته</w:t>
      </w:r>
      <w:r w:rsidR="002C1BA0">
        <w:rPr>
          <w:rFonts w:hint="cs"/>
          <w:rtl/>
        </w:rPr>
        <w:t xml:space="preserve">‌ي </w:t>
      </w:r>
      <w:r>
        <w:rPr>
          <w:rFonts w:hint="cs"/>
          <w:rtl/>
        </w:rPr>
        <w:t>تحرير درآمده‌اند:</w:t>
      </w:r>
    </w:p>
    <w:p w:rsidR="003A6504" w:rsidRPr="00221C47" w:rsidRDefault="003A6504" w:rsidP="007C7831">
      <w:pPr>
        <w:pStyle w:val="a8"/>
        <w:spacing w:line="228" w:lineRule="auto"/>
        <w:rPr>
          <w:rFonts w:cs="B Lotus"/>
          <w:szCs w:val="28"/>
          <w:rtl/>
        </w:rPr>
      </w:pPr>
      <w:r w:rsidRPr="00221C47">
        <w:rPr>
          <w:rFonts w:cs="B Lotus" w:hint="cs"/>
          <w:szCs w:val="28"/>
          <w:rtl/>
        </w:rPr>
        <w:t>مراد از كتابهايي كه در زمينه</w:t>
      </w:r>
      <w:r w:rsidR="002C1BA0" w:rsidRPr="00221C47">
        <w:rPr>
          <w:rFonts w:cs="B Lotus" w:hint="cs"/>
          <w:szCs w:val="28"/>
          <w:rtl/>
        </w:rPr>
        <w:t xml:space="preserve">‌ي </w:t>
      </w:r>
      <w:r w:rsidR="002A021F" w:rsidRPr="00221C47">
        <w:rPr>
          <w:rFonts w:cs="B Lotus" w:hint="cs"/>
          <w:szCs w:val="28"/>
          <w:rtl/>
        </w:rPr>
        <w:t>تدوين و نگارش احاد</w:t>
      </w:r>
      <w:r w:rsidRPr="00221C47">
        <w:rPr>
          <w:rFonts w:cs="B Lotus" w:hint="cs"/>
          <w:szCs w:val="28"/>
          <w:rtl/>
        </w:rPr>
        <w:t>يث مشهور، به رشته</w:t>
      </w:r>
      <w:r w:rsidR="002C1BA0" w:rsidRPr="00221C47">
        <w:rPr>
          <w:rFonts w:cs="B Lotus" w:hint="cs"/>
          <w:szCs w:val="28"/>
          <w:rtl/>
        </w:rPr>
        <w:t xml:space="preserve">‌ي </w:t>
      </w:r>
      <w:r w:rsidRPr="00221C47">
        <w:rPr>
          <w:rFonts w:cs="B Lotus" w:hint="cs"/>
          <w:szCs w:val="28"/>
          <w:rtl/>
        </w:rPr>
        <w:t>تحرير درآمده‌اند، تأليف و نگارش احاديثي است كه بر سر زبانها مشهور است [= مشهور غيراصطلاحي]، و مراد تدوين و نگارش مشهور اصطلاحي نيست؛ و از جمله</w:t>
      </w:r>
      <w:r w:rsidR="002C1BA0" w:rsidRPr="00221C47">
        <w:rPr>
          <w:rFonts w:cs="B Lotus" w:hint="cs"/>
          <w:szCs w:val="28"/>
          <w:rtl/>
        </w:rPr>
        <w:t xml:space="preserve">‌ي </w:t>
      </w:r>
      <w:r w:rsidRPr="00221C47">
        <w:rPr>
          <w:rFonts w:cs="B Lotus" w:hint="cs"/>
          <w:szCs w:val="28"/>
          <w:rtl/>
        </w:rPr>
        <w:t>اين كتابها،</w:t>
      </w:r>
      <w:r w:rsidR="002C1BA0" w:rsidRPr="00221C47">
        <w:rPr>
          <w:rFonts w:cs="B Lotus" w:hint="cs"/>
          <w:szCs w:val="28"/>
          <w:rtl/>
        </w:rPr>
        <w:t xml:space="preserve"> مي‌</w:t>
      </w:r>
      <w:r w:rsidRPr="00221C47">
        <w:rPr>
          <w:rFonts w:cs="B Lotus" w:hint="cs"/>
          <w:szCs w:val="28"/>
          <w:rtl/>
        </w:rPr>
        <w:t>توان به اينها اشاره نمود:</w:t>
      </w:r>
    </w:p>
    <w:p w:rsidR="003A6504" w:rsidRPr="00221C47" w:rsidRDefault="003A6504" w:rsidP="007C7831">
      <w:pPr>
        <w:pStyle w:val="1"/>
        <w:spacing w:line="228" w:lineRule="auto"/>
        <w:rPr>
          <w:rFonts w:cs="B Lotus"/>
          <w:szCs w:val="28"/>
          <w:rtl/>
        </w:rPr>
      </w:pPr>
      <w:r w:rsidRPr="00221C47">
        <w:rPr>
          <w:rStyle w:val="Char"/>
          <w:rFonts w:cs="B Lotus" w:hint="cs"/>
          <w:szCs w:val="28"/>
          <w:rtl/>
        </w:rPr>
        <w:t xml:space="preserve">الف) </w:t>
      </w:r>
      <w:r w:rsidR="007C7831" w:rsidRPr="00434163">
        <w:rPr>
          <w:rStyle w:val="Charf1"/>
          <w:rtl/>
        </w:rPr>
        <w:t xml:space="preserve">«المقاصد الحسنة فيما اشتهر </w:t>
      </w:r>
      <w:r w:rsidR="007C7831" w:rsidRPr="00434163">
        <w:rPr>
          <w:rStyle w:val="Charf1"/>
          <w:rFonts w:hint="cs"/>
          <w:rtl/>
        </w:rPr>
        <w:t>على</w:t>
      </w:r>
      <w:r w:rsidR="007C7831" w:rsidRPr="00434163">
        <w:rPr>
          <w:rStyle w:val="Charf1"/>
          <w:rtl/>
        </w:rPr>
        <w:t xml:space="preserve"> ال</w:t>
      </w:r>
      <w:r w:rsidR="007C7831" w:rsidRPr="00434163">
        <w:rPr>
          <w:rStyle w:val="Charf1"/>
          <w:rFonts w:hint="cs"/>
          <w:rtl/>
        </w:rPr>
        <w:t>أ</w:t>
      </w:r>
      <w:r w:rsidR="003C5E23" w:rsidRPr="00434163">
        <w:rPr>
          <w:rStyle w:val="Charf1"/>
          <w:rtl/>
        </w:rPr>
        <w:t>ل</w:t>
      </w:r>
      <w:r w:rsidRPr="00434163">
        <w:rPr>
          <w:rStyle w:val="Charf1"/>
          <w:rtl/>
        </w:rPr>
        <w:t>سنة»،</w:t>
      </w:r>
      <w:r w:rsidRPr="00221C47">
        <w:rPr>
          <w:rFonts w:cs="B Lotus" w:hint="cs"/>
          <w:szCs w:val="28"/>
          <w:rtl/>
        </w:rPr>
        <w:t xml:space="preserve"> تأليف سخاوي.</w:t>
      </w:r>
    </w:p>
    <w:p w:rsidR="003A6504" w:rsidRPr="00221C47" w:rsidRDefault="003A6504" w:rsidP="007C7831">
      <w:pPr>
        <w:pStyle w:val="1"/>
        <w:spacing w:line="228" w:lineRule="auto"/>
        <w:rPr>
          <w:rFonts w:cs="B Lotus"/>
          <w:szCs w:val="28"/>
          <w:rtl/>
        </w:rPr>
      </w:pPr>
      <w:r w:rsidRPr="00221C47">
        <w:rPr>
          <w:rStyle w:val="Char"/>
          <w:rFonts w:cs="B Lotus" w:hint="cs"/>
          <w:szCs w:val="28"/>
          <w:rtl/>
        </w:rPr>
        <w:t xml:space="preserve">ب) </w:t>
      </w:r>
      <w:r w:rsidRPr="00434163">
        <w:rPr>
          <w:rStyle w:val="Charf1"/>
          <w:rtl/>
        </w:rPr>
        <w:t xml:space="preserve">«كشف الخفاء و مزيل </w:t>
      </w:r>
      <w:r w:rsidR="007C7831" w:rsidRPr="00434163">
        <w:rPr>
          <w:rStyle w:val="Charf1"/>
          <w:rtl/>
        </w:rPr>
        <w:t>ال</w:t>
      </w:r>
      <w:r w:rsidR="007C7831" w:rsidRPr="00434163">
        <w:rPr>
          <w:rStyle w:val="Charf1"/>
          <w:rFonts w:hint="cs"/>
          <w:rtl/>
        </w:rPr>
        <w:t>إ</w:t>
      </w:r>
      <w:r w:rsidR="007C7831" w:rsidRPr="00434163">
        <w:rPr>
          <w:rStyle w:val="Charf1"/>
          <w:rtl/>
        </w:rPr>
        <w:t xml:space="preserve">لباس فيما اشتهر من الحديث </w:t>
      </w:r>
      <w:r w:rsidR="007C7831" w:rsidRPr="00434163">
        <w:rPr>
          <w:rStyle w:val="Charf1"/>
          <w:rFonts w:hint="cs"/>
          <w:rtl/>
        </w:rPr>
        <w:t>على</w:t>
      </w:r>
      <w:r w:rsidRPr="00434163">
        <w:rPr>
          <w:rStyle w:val="Charf1"/>
          <w:rtl/>
        </w:rPr>
        <w:t xml:space="preserve"> </w:t>
      </w:r>
      <w:r w:rsidR="007C7831" w:rsidRPr="00434163">
        <w:rPr>
          <w:rStyle w:val="Charf1"/>
          <w:rFonts w:hint="cs"/>
          <w:rtl/>
        </w:rPr>
        <w:t>أَ</w:t>
      </w:r>
      <w:r w:rsidRPr="00434163">
        <w:rPr>
          <w:rStyle w:val="Charf1"/>
          <w:rtl/>
        </w:rPr>
        <w:t>ل</w:t>
      </w:r>
      <w:r w:rsidR="007C7831" w:rsidRPr="00434163">
        <w:rPr>
          <w:rStyle w:val="Charf1"/>
          <w:rFonts w:hint="cs"/>
          <w:rtl/>
        </w:rPr>
        <w:t>ْ</w:t>
      </w:r>
      <w:r w:rsidRPr="00434163">
        <w:rPr>
          <w:rStyle w:val="Charf1"/>
          <w:rtl/>
        </w:rPr>
        <w:t>سنة الناس»</w:t>
      </w:r>
      <w:r w:rsidRPr="00221C47">
        <w:rPr>
          <w:rFonts w:cs="B Lotus" w:hint="cs"/>
          <w:szCs w:val="28"/>
          <w:rtl/>
        </w:rPr>
        <w:t>، تأليف عجلوني.</w:t>
      </w:r>
    </w:p>
    <w:p w:rsidR="003A6504" w:rsidRPr="00221C47" w:rsidRDefault="003A6504" w:rsidP="007C7831">
      <w:pPr>
        <w:pStyle w:val="1"/>
        <w:spacing w:line="228" w:lineRule="auto"/>
        <w:rPr>
          <w:rFonts w:cs="B Lotus"/>
          <w:szCs w:val="28"/>
          <w:rtl/>
        </w:rPr>
      </w:pPr>
      <w:r w:rsidRPr="00221C47">
        <w:rPr>
          <w:rStyle w:val="Char"/>
          <w:rFonts w:cs="B Lotus" w:hint="cs"/>
          <w:szCs w:val="28"/>
          <w:rtl/>
        </w:rPr>
        <w:t>ج) «</w:t>
      </w:r>
      <w:r w:rsidRPr="00434163">
        <w:rPr>
          <w:rStyle w:val="Charf1"/>
          <w:rtl/>
        </w:rPr>
        <w:t>تميي</w:t>
      </w:r>
      <w:r w:rsidR="007C7831" w:rsidRPr="00434163">
        <w:rPr>
          <w:rStyle w:val="Charf1"/>
          <w:rtl/>
        </w:rPr>
        <w:t xml:space="preserve">ز الطيّب من الخبيث فيما يدور </w:t>
      </w:r>
      <w:r w:rsidR="007C7831" w:rsidRPr="00434163">
        <w:rPr>
          <w:rStyle w:val="Charf1"/>
          <w:rFonts w:hint="cs"/>
          <w:rtl/>
        </w:rPr>
        <w:t>على</w:t>
      </w:r>
      <w:r w:rsidRPr="00434163">
        <w:rPr>
          <w:rStyle w:val="Charf1"/>
          <w:rtl/>
        </w:rPr>
        <w:t xml:space="preserve"> </w:t>
      </w:r>
      <w:r w:rsidR="007C7831" w:rsidRPr="00434163">
        <w:rPr>
          <w:rStyle w:val="Charf1"/>
          <w:rFonts w:hint="cs"/>
          <w:rtl/>
        </w:rPr>
        <w:t>أَ</w:t>
      </w:r>
      <w:r w:rsidRPr="00434163">
        <w:rPr>
          <w:rStyle w:val="Charf1"/>
          <w:rtl/>
        </w:rPr>
        <w:t>ل</w:t>
      </w:r>
      <w:r w:rsidR="007C7831" w:rsidRPr="00434163">
        <w:rPr>
          <w:rStyle w:val="Charf1"/>
          <w:rFonts w:hint="cs"/>
          <w:rtl/>
        </w:rPr>
        <w:t>ْ</w:t>
      </w:r>
      <w:r w:rsidRPr="00434163">
        <w:rPr>
          <w:rStyle w:val="Charf1"/>
          <w:rtl/>
        </w:rPr>
        <w:t>سنة الناس من الحديث</w:t>
      </w:r>
      <w:r w:rsidRPr="00221C47">
        <w:rPr>
          <w:rStyle w:val="Char"/>
          <w:rFonts w:cs="B Lotus" w:hint="cs"/>
          <w:szCs w:val="28"/>
          <w:rtl/>
        </w:rPr>
        <w:t>»</w:t>
      </w:r>
      <w:r w:rsidRPr="00221C47">
        <w:rPr>
          <w:rFonts w:cs="B Lotus" w:hint="cs"/>
          <w:szCs w:val="28"/>
          <w:rtl/>
        </w:rPr>
        <w:t>، تأليف ابن الدَّيبع شيباني.</w:t>
      </w:r>
    </w:p>
    <w:p w:rsidR="00BA550F"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22400" behindDoc="1" locked="0" layoutInCell="1" allowOverlap="1">
            <wp:simplePos x="0" y="0"/>
            <wp:positionH relativeFrom="column">
              <wp:posOffset>628015</wp:posOffset>
            </wp:positionH>
            <wp:positionV relativeFrom="paragraph">
              <wp:posOffset>79375</wp:posOffset>
            </wp:positionV>
            <wp:extent cx="3429000" cy="160274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29000" cy="1602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50F" w:rsidRPr="00221C47" w:rsidRDefault="00BA550F" w:rsidP="00221C47">
      <w:pPr>
        <w:spacing w:line="240" w:lineRule="auto"/>
        <w:rPr>
          <w:rFonts w:cs="B Lotus"/>
          <w:szCs w:val="28"/>
          <w:rtl/>
        </w:rPr>
      </w:pPr>
    </w:p>
    <w:p w:rsidR="003A6504" w:rsidRDefault="0051521C" w:rsidP="007C7831">
      <w:pPr>
        <w:pStyle w:val="af5"/>
        <w:rPr>
          <w:rtl/>
        </w:rPr>
      </w:pPr>
      <w:bookmarkStart w:id="15" w:name="_Toc372825077"/>
      <w:r>
        <w:rPr>
          <w:rFonts w:hint="cs"/>
          <w:rtl/>
        </w:rPr>
        <w:t>عزيز</w:t>
      </w:r>
      <w:bookmarkEnd w:id="15"/>
    </w:p>
    <w:p w:rsidR="00BA550F" w:rsidRPr="00221C47" w:rsidRDefault="00BA550F" w:rsidP="00221C47">
      <w:pPr>
        <w:spacing w:line="240" w:lineRule="auto"/>
        <w:rPr>
          <w:rFonts w:cs="B Lotus"/>
          <w:szCs w:val="28"/>
          <w:rtl/>
        </w:rPr>
      </w:pPr>
    </w:p>
    <w:p w:rsidR="00BA550F" w:rsidRPr="00221C47" w:rsidRDefault="00BA550F" w:rsidP="00221C47">
      <w:pPr>
        <w:spacing w:line="240" w:lineRule="auto"/>
        <w:rPr>
          <w:rFonts w:cs="B Lotus"/>
          <w:szCs w:val="28"/>
          <w:rtl/>
        </w:rPr>
      </w:pPr>
    </w:p>
    <w:p w:rsidR="0051521C" w:rsidRDefault="0051521C" w:rsidP="007C7831">
      <w:pPr>
        <w:pStyle w:val="af4"/>
        <w:rPr>
          <w:rtl/>
        </w:rPr>
      </w:pPr>
      <w:r>
        <w:rPr>
          <w:rFonts w:hint="cs"/>
          <w:rtl/>
        </w:rPr>
        <w:t>1- تعريف عزيز:</w:t>
      </w:r>
    </w:p>
    <w:p w:rsidR="0051521C" w:rsidRPr="00221C47" w:rsidRDefault="0051521C"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عزيز</w:t>
      </w:r>
      <w:r w:rsidRPr="00221C47">
        <w:rPr>
          <w:rFonts w:cs="B Lotus" w:hint="cs"/>
          <w:szCs w:val="28"/>
          <w:rtl/>
        </w:rPr>
        <w:t>»، صفت مشبهه از «</w:t>
      </w:r>
      <w:r w:rsidRPr="00221C47">
        <w:rPr>
          <w:rStyle w:val="Char"/>
          <w:rFonts w:cs="B Lotus" w:hint="cs"/>
          <w:szCs w:val="28"/>
          <w:rtl/>
        </w:rPr>
        <w:t>عَزَّ يَعِزُّ</w:t>
      </w:r>
      <w:r w:rsidRPr="00221C47">
        <w:rPr>
          <w:rFonts w:cs="B Lotus" w:hint="cs"/>
          <w:szCs w:val="28"/>
          <w:rtl/>
        </w:rPr>
        <w:t>» [به كسر عين]، به معناي «</w:t>
      </w:r>
      <w:r w:rsidRPr="00221C47">
        <w:rPr>
          <w:rStyle w:val="Char"/>
          <w:rFonts w:cs="B Lotus" w:hint="cs"/>
          <w:szCs w:val="28"/>
          <w:rtl/>
        </w:rPr>
        <w:t>كاهش يافت، و نادر و كمياب شد</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يا «</w:t>
      </w:r>
      <w:r w:rsidRPr="00221C47">
        <w:rPr>
          <w:rStyle w:val="Char"/>
          <w:rFonts w:cs="B Lotus" w:hint="cs"/>
          <w:szCs w:val="28"/>
          <w:rtl/>
        </w:rPr>
        <w:t>عزيز</w:t>
      </w:r>
      <w:r w:rsidRPr="00221C47">
        <w:rPr>
          <w:rFonts w:cs="B Lotus" w:hint="cs"/>
          <w:szCs w:val="28"/>
          <w:rtl/>
        </w:rPr>
        <w:t>»: صفت مشبهه از «</w:t>
      </w:r>
      <w:r w:rsidRPr="00221C47">
        <w:rPr>
          <w:rStyle w:val="Char"/>
          <w:rFonts w:cs="B Lotus" w:hint="cs"/>
          <w:szCs w:val="28"/>
          <w:rtl/>
        </w:rPr>
        <w:t>عَزَّ يَعَزُّ</w:t>
      </w:r>
      <w:r w:rsidRPr="00221C47">
        <w:rPr>
          <w:rFonts w:cs="B Lotus" w:hint="cs"/>
          <w:szCs w:val="28"/>
          <w:rtl/>
        </w:rPr>
        <w:t>» [به فتح عين] و به معناي «</w:t>
      </w:r>
      <w:r w:rsidRPr="00221C47">
        <w:rPr>
          <w:rStyle w:val="Char"/>
          <w:rFonts w:cs="B Lotus" w:hint="cs"/>
          <w:szCs w:val="28"/>
          <w:rtl/>
        </w:rPr>
        <w:t>قوي و نيرومند شد و استحكام پيدا كرد و تشديد يافت</w:t>
      </w:r>
      <w:r w:rsidRPr="00221C47">
        <w:rPr>
          <w:rFonts w:cs="B Lotus" w:hint="cs"/>
          <w:szCs w:val="28"/>
          <w:rtl/>
        </w:rPr>
        <w:t>» است.</w:t>
      </w:r>
    </w:p>
    <w:p w:rsidR="004F07BC" w:rsidRPr="00221C47" w:rsidRDefault="004F07BC" w:rsidP="00221C47">
      <w:pPr>
        <w:pStyle w:val="a8"/>
        <w:spacing w:line="240" w:lineRule="auto"/>
        <w:rPr>
          <w:rFonts w:cs="B Lotus"/>
          <w:szCs w:val="28"/>
          <w:rtl/>
        </w:rPr>
      </w:pPr>
      <w:r w:rsidRPr="00221C47">
        <w:rPr>
          <w:rFonts w:cs="B Lotus" w:hint="cs"/>
          <w:szCs w:val="28"/>
          <w:rtl/>
        </w:rPr>
        <w:t>و حديث عزيز را يا به خاطر قلّت و ندرت وجودش، بدين نام</w:t>
      </w:r>
      <w:r w:rsidR="002C1BA0" w:rsidRPr="00221C47">
        <w:rPr>
          <w:rFonts w:cs="B Lotus" w:hint="cs"/>
          <w:szCs w:val="28"/>
          <w:rtl/>
        </w:rPr>
        <w:t xml:space="preserve"> مي‌</w:t>
      </w:r>
      <w:r w:rsidRPr="00221C47">
        <w:rPr>
          <w:rFonts w:cs="B Lotus" w:hint="cs"/>
          <w:szCs w:val="28"/>
          <w:rtl/>
        </w:rPr>
        <w:t>خوانند، يا به خاطر قوتش به سبب اينكه از طريقي ديگر وارد شده است، آن را بدين عنوان، نامگذاري كرده‌اند.</w:t>
      </w:r>
    </w:p>
    <w:p w:rsidR="004F07BC" w:rsidRPr="00221C47" w:rsidRDefault="004F07BC"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حديث «</w:t>
      </w:r>
      <w:r w:rsidRPr="00221C47">
        <w:rPr>
          <w:rStyle w:val="Char"/>
          <w:rFonts w:cs="B Lotus" w:hint="cs"/>
          <w:szCs w:val="28"/>
          <w:rtl/>
        </w:rPr>
        <w:t>عزيز</w:t>
      </w:r>
      <w:r w:rsidRPr="00221C47">
        <w:rPr>
          <w:rFonts w:cs="B Lotus" w:hint="cs"/>
          <w:szCs w:val="28"/>
          <w:rtl/>
        </w:rPr>
        <w:t>» عبارت است از: «</w:t>
      </w:r>
      <w:r w:rsidR="007C7831" w:rsidRPr="00434163">
        <w:rPr>
          <w:rStyle w:val="Charf1"/>
          <w:rFonts w:hint="cs"/>
          <w:rtl/>
        </w:rPr>
        <w:t>أ</w:t>
      </w:r>
      <w:r w:rsidRPr="00434163">
        <w:rPr>
          <w:rStyle w:val="Charf1"/>
          <w:rFonts w:hint="cs"/>
          <w:rtl/>
        </w:rPr>
        <w:t>ن لا</w:t>
      </w:r>
      <w:r w:rsidR="007C7831" w:rsidRPr="00434163">
        <w:rPr>
          <w:rStyle w:val="Charf1"/>
          <w:rFonts w:hint="cs"/>
          <w:rtl/>
        </w:rPr>
        <w:t xml:space="preserve"> </w:t>
      </w:r>
      <w:r w:rsidRPr="00434163">
        <w:rPr>
          <w:rStyle w:val="Charf1"/>
          <w:rFonts w:hint="cs"/>
          <w:rtl/>
        </w:rPr>
        <w:t>يقل رواته عن اثنين في جميع طبقات السند</w:t>
      </w:r>
      <w:r w:rsidRPr="00221C47">
        <w:rPr>
          <w:rFonts w:cs="B Lotus" w:hint="cs"/>
          <w:szCs w:val="28"/>
          <w:rtl/>
        </w:rPr>
        <w:t>»</w:t>
      </w:r>
      <w:r w:rsidR="006D526D" w:rsidRPr="00221C47">
        <w:rPr>
          <w:rFonts w:cs="B Lotus" w:hint="cs"/>
          <w:szCs w:val="28"/>
          <w:rtl/>
        </w:rPr>
        <w:t>؛</w:t>
      </w:r>
      <w:r w:rsidRPr="00221C47">
        <w:rPr>
          <w:rFonts w:cs="B Lotus" w:hint="cs"/>
          <w:szCs w:val="28"/>
          <w:rtl/>
        </w:rPr>
        <w:t xml:space="preserve"> حديثي است كه تعداد روايت كنندگان آن در تمام مقاطع و طبقات سند، از دو نفر كمتر نباشند.</w:t>
      </w:r>
    </w:p>
    <w:p w:rsidR="004F07BC" w:rsidRDefault="004F07BC" w:rsidP="007C7831">
      <w:pPr>
        <w:pStyle w:val="af4"/>
        <w:rPr>
          <w:rtl/>
        </w:rPr>
      </w:pPr>
      <w:r>
        <w:rPr>
          <w:rFonts w:hint="cs"/>
          <w:rtl/>
        </w:rPr>
        <w:t>2- شرح تعريف:</w:t>
      </w:r>
    </w:p>
    <w:p w:rsidR="004F07BC" w:rsidRPr="00221C47" w:rsidRDefault="004F07BC"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تعداد روايت كنندگان</w:t>
      </w:r>
      <w:r w:rsidR="00C077EE" w:rsidRPr="00221C47">
        <w:rPr>
          <w:rFonts w:cs="B Lotus" w:hint="cs"/>
          <w:szCs w:val="28"/>
          <w:rtl/>
        </w:rPr>
        <w:t xml:space="preserve"> در هيچ يك از طبقات سند كمتر از دو راوي نباشد؛ اما اگر چنانچه در برخي از طبقات سند، سه نفر يا بيشتر وجود داشته باشد در اين صورت مشكلي وجود ندارد؛ با اين شرط كه حتي يك طبقه هم كه شده وجود داشته باشد كه در آن دو راوي باشد؛ زيرا اعتبار به حداقل طبقات است كه همان يك طبقه مي‌باشد.</w:t>
      </w:r>
    </w:p>
    <w:p w:rsidR="004F07BC" w:rsidRDefault="005F2D24" w:rsidP="007C7831">
      <w:pPr>
        <w:pStyle w:val="af4"/>
        <w:rPr>
          <w:rtl/>
        </w:rPr>
      </w:pPr>
      <w:r>
        <w:rPr>
          <w:rFonts w:hint="cs"/>
          <w:rtl/>
        </w:rPr>
        <w:t>3- مثال حديث عزيز:</w:t>
      </w:r>
    </w:p>
    <w:p w:rsidR="005F2D24" w:rsidRPr="00221C47" w:rsidRDefault="005F2D24" w:rsidP="007C7831">
      <w:pPr>
        <w:pStyle w:val="a8"/>
        <w:spacing w:line="240" w:lineRule="auto"/>
        <w:rPr>
          <w:rFonts w:cs="B Lotus"/>
          <w:szCs w:val="28"/>
          <w:rtl/>
        </w:rPr>
      </w:pPr>
      <w:r w:rsidRPr="00221C47">
        <w:rPr>
          <w:rFonts w:cs="B Lotus" w:hint="cs"/>
          <w:szCs w:val="28"/>
          <w:rtl/>
        </w:rPr>
        <w:t>حديثي كه شيخان [بخاري و مسلم] از انس</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و بخاري از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روايت كرده‌اند كه پيامبر گرامي اسلام</w:t>
      </w:r>
      <w:r w:rsidR="0021152B" w:rsidRPr="00221C47">
        <w:rPr>
          <w:rFonts w:cs="B Lotus" w:hint="cs"/>
          <w:sz w:val="28"/>
          <w:szCs w:val="28"/>
          <w:rtl/>
        </w:rPr>
        <w:sym w:font="AGA Arabesque" w:char="F072"/>
      </w:r>
      <w:r w:rsidRPr="00221C47">
        <w:rPr>
          <w:rFonts w:cs="B Lotus" w:hint="cs"/>
          <w:szCs w:val="28"/>
          <w:rtl/>
        </w:rPr>
        <w:t xml:space="preserve"> فرمودند: </w:t>
      </w:r>
      <w:r w:rsidR="00CD3A69" w:rsidRPr="00221C47">
        <w:rPr>
          <w:rFonts w:cs="B Lotus" w:hint="cs"/>
          <w:szCs w:val="28"/>
          <w:rtl/>
        </w:rPr>
        <w:t>«</w:t>
      </w:r>
      <w:r w:rsidR="007C7831">
        <w:rPr>
          <w:rStyle w:val="Char1"/>
          <w:rFonts w:cs="KFGQPC Uthman Taha Naskh" w:hint="cs"/>
          <w:szCs w:val="27"/>
          <w:rtl/>
        </w:rPr>
        <w:t>لايؤمن أ</w:t>
      </w:r>
      <w:r w:rsidR="00CD3A69" w:rsidRPr="00221C47">
        <w:rPr>
          <w:rStyle w:val="Char1"/>
          <w:rFonts w:cs="KFGQPC Uthman Taha Naskh" w:hint="cs"/>
          <w:szCs w:val="27"/>
          <w:rtl/>
        </w:rPr>
        <w:t>حدكم حت</w:t>
      </w:r>
      <w:r w:rsidR="007C7831">
        <w:rPr>
          <w:rStyle w:val="Char1"/>
          <w:rFonts w:cs="KFGQPC Uthman Taha Naskh" w:hint="cs"/>
          <w:szCs w:val="27"/>
          <w:rtl/>
        </w:rPr>
        <w:t>ى</w:t>
      </w:r>
      <w:r w:rsidR="00CD3A69" w:rsidRPr="00221C47">
        <w:rPr>
          <w:rStyle w:val="Char1"/>
          <w:rFonts w:cs="KFGQPC Uthman Taha Naskh" w:hint="cs"/>
          <w:szCs w:val="27"/>
          <w:rtl/>
        </w:rPr>
        <w:t xml:space="preserve"> </w:t>
      </w:r>
      <w:r w:rsidR="007C7831">
        <w:rPr>
          <w:rStyle w:val="Char1"/>
          <w:rFonts w:cs="KFGQPC Uthman Taha Naskh" w:hint="cs"/>
          <w:szCs w:val="27"/>
          <w:rtl/>
        </w:rPr>
        <w:t>أ</w:t>
      </w:r>
      <w:r w:rsidR="00CD3A69" w:rsidRPr="00221C47">
        <w:rPr>
          <w:rStyle w:val="Char1"/>
          <w:rFonts w:cs="KFGQPC Uthman Taha Naskh" w:hint="cs"/>
          <w:szCs w:val="27"/>
          <w:rtl/>
        </w:rPr>
        <w:t xml:space="preserve">كون </w:t>
      </w:r>
      <w:r w:rsidR="007C7831">
        <w:rPr>
          <w:rStyle w:val="Char1"/>
          <w:rFonts w:cs="KFGQPC Uthman Taha Naskh" w:hint="cs"/>
          <w:szCs w:val="27"/>
          <w:rtl/>
        </w:rPr>
        <w:t>أ</w:t>
      </w:r>
      <w:r w:rsidR="00CD3A69" w:rsidRPr="00221C47">
        <w:rPr>
          <w:rStyle w:val="Char1"/>
          <w:rFonts w:cs="KFGQPC Uthman Taha Naskh" w:hint="cs"/>
          <w:szCs w:val="27"/>
          <w:rtl/>
        </w:rPr>
        <w:t xml:space="preserve">حبّ </w:t>
      </w:r>
      <w:r w:rsidR="007C7831">
        <w:rPr>
          <w:rStyle w:val="Char1"/>
          <w:rFonts w:cs="KFGQPC Uthman Taha Naskh" w:hint="cs"/>
          <w:szCs w:val="27"/>
          <w:rtl/>
        </w:rPr>
        <w:t>إ</w:t>
      </w:r>
      <w:r w:rsidR="00CD3A69" w:rsidRPr="00221C47">
        <w:rPr>
          <w:rStyle w:val="Char1"/>
          <w:rFonts w:cs="KFGQPC Uthman Taha Naskh" w:hint="cs"/>
          <w:szCs w:val="27"/>
          <w:rtl/>
        </w:rPr>
        <w:t>ليه من والده</w:t>
      </w:r>
      <w:r w:rsidR="007C7831">
        <w:rPr>
          <w:rStyle w:val="Char1"/>
          <w:rFonts w:cs="KFGQPC Uthman Taha Naskh" w:hint="cs"/>
          <w:szCs w:val="27"/>
          <w:rtl/>
        </w:rPr>
        <w:t xml:space="preserve"> و</w:t>
      </w:r>
      <w:r w:rsidR="00CD3A69" w:rsidRPr="00221C47">
        <w:rPr>
          <w:rStyle w:val="Char1"/>
          <w:rFonts w:cs="KFGQPC Uthman Taha Naskh" w:hint="cs"/>
          <w:szCs w:val="27"/>
          <w:rtl/>
        </w:rPr>
        <w:t>ولده</w:t>
      </w:r>
      <w:r w:rsidR="007C7831">
        <w:rPr>
          <w:rStyle w:val="Char1"/>
          <w:rFonts w:cs="KFGQPC Uthman Taha Naskh" w:hint="cs"/>
          <w:szCs w:val="27"/>
          <w:rtl/>
        </w:rPr>
        <w:t xml:space="preserve"> و</w:t>
      </w:r>
      <w:r w:rsidR="00CD3A69" w:rsidRPr="00221C47">
        <w:rPr>
          <w:rStyle w:val="Char1"/>
          <w:rFonts w:cs="KFGQPC Uthman Taha Naskh" w:hint="cs"/>
          <w:szCs w:val="27"/>
          <w:rtl/>
        </w:rPr>
        <w:t xml:space="preserve">النّاس </w:t>
      </w:r>
      <w:r w:rsidR="007C7831">
        <w:rPr>
          <w:rStyle w:val="Char1"/>
          <w:rFonts w:cs="KFGQPC Uthman Taha Naskh" w:hint="cs"/>
          <w:szCs w:val="27"/>
          <w:rtl/>
        </w:rPr>
        <w:t>أ</w:t>
      </w:r>
      <w:r w:rsidR="00CD3A69" w:rsidRPr="00221C47">
        <w:rPr>
          <w:rStyle w:val="Char1"/>
          <w:rFonts w:cs="KFGQPC Uthman Taha Naskh" w:hint="cs"/>
          <w:szCs w:val="27"/>
          <w:rtl/>
        </w:rPr>
        <w:t>جمعين</w:t>
      </w:r>
      <w:r w:rsidR="00CD3A69" w:rsidRPr="00221C47">
        <w:rPr>
          <w:rFonts w:cs="B Lotus" w:hint="cs"/>
          <w:szCs w:val="28"/>
          <w:rtl/>
        </w:rPr>
        <w:t>»</w:t>
      </w:r>
      <w:r w:rsidR="00CD3A69" w:rsidRPr="00221C47">
        <w:rPr>
          <w:rStyle w:val="FootnoteReference"/>
          <w:rFonts w:cs="B Lotus"/>
          <w:szCs w:val="28"/>
          <w:rtl/>
        </w:rPr>
        <w:footnoteReference w:id="23"/>
      </w:r>
      <w:r w:rsidR="005014F1" w:rsidRPr="00221C47">
        <w:rPr>
          <w:rFonts w:cs="B Lotus" w:hint="cs"/>
          <w:szCs w:val="28"/>
          <w:rtl/>
        </w:rPr>
        <w:t>.</w:t>
      </w:r>
    </w:p>
    <w:p w:rsidR="00BE4C82" w:rsidRPr="00221C47" w:rsidRDefault="00BE4C82" w:rsidP="00221C47">
      <w:pPr>
        <w:pStyle w:val="a8"/>
        <w:spacing w:line="240" w:lineRule="auto"/>
        <w:rPr>
          <w:rFonts w:cs="B Lotus"/>
          <w:szCs w:val="28"/>
          <w:rtl/>
        </w:rPr>
      </w:pPr>
      <w:r w:rsidRPr="00221C47">
        <w:rPr>
          <w:rFonts w:cs="B Lotus" w:hint="cs"/>
          <w:szCs w:val="28"/>
          <w:rtl/>
        </w:rPr>
        <w:t>اين حديث را قتاده و عبدالعزيز بن صهيب از انس</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و شعبه و سعيد از قتاده، و اسماعيل بن عُلَيّه و عبدالوارث از عبدالعزيز [بن صهيب] روايت نموده‌اند، و گروه و جمعيتي اين حديث را از هر يك از آنها روايت كرده‌اند.</w:t>
      </w:r>
    </w:p>
    <w:p w:rsidR="00BE4C82" w:rsidRDefault="00BE4C82" w:rsidP="007C7831">
      <w:pPr>
        <w:pStyle w:val="af4"/>
        <w:rPr>
          <w:rtl/>
        </w:rPr>
      </w:pPr>
      <w:r>
        <w:rPr>
          <w:rFonts w:hint="cs"/>
          <w:rtl/>
        </w:rPr>
        <w:t>4- مشهورترين كتابهايي كه در عرصه</w:t>
      </w:r>
      <w:r w:rsidR="002C1BA0">
        <w:rPr>
          <w:rFonts w:hint="cs"/>
          <w:rtl/>
        </w:rPr>
        <w:t xml:space="preserve">‌ي </w:t>
      </w:r>
      <w:r>
        <w:rPr>
          <w:rFonts w:hint="cs"/>
          <w:rtl/>
        </w:rPr>
        <w:t>تدوين و نگارش احاديث عزيز، نگاشته شده‌اند:</w:t>
      </w:r>
    </w:p>
    <w:p w:rsidR="00BE4C82" w:rsidRDefault="00BE4C82" w:rsidP="00221C47">
      <w:pPr>
        <w:pStyle w:val="a8"/>
        <w:spacing w:line="240" w:lineRule="auto"/>
        <w:rPr>
          <w:rFonts w:cs="B Lotus"/>
          <w:szCs w:val="28"/>
          <w:rtl/>
        </w:rPr>
      </w:pPr>
      <w:r w:rsidRPr="00221C47">
        <w:rPr>
          <w:rFonts w:cs="B Lotus" w:hint="cs"/>
          <w:szCs w:val="28"/>
          <w:rtl/>
        </w:rPr>
        <w:t>علماء و انديشمندان اسلامي، كتابهاي مستقل و ويژه</w:t>
      </w:r>
      <w:r w:rsidR="0084759D" w:rsidRPr="00221C47">
        <w:rPr>
          <w:rFonts w:cs="B Lotus" w:hint="cs"/>
          <w:szCs w:val="28"/>
          <w:rtl/>
        </w:rPr>
        <w:t xml:space="preserve">‌اي </w:t>
      </w:r>
      <w:r w:rsidRPr="00221C47">
        <w:rPr>
          <w:rFonts w:cs="B Lotus" w:hint="cs"/>
          <w:szCs w:val="28"/>
          <w:rtl/>
        </w:rPr>
        <w:t>را براي حديث عزيز، به رشته</w:t>
      </w:r>
      <w:r w:rsidR="002C1BA0" w:rsidRPr="00221C47">
        <w:rPr>
          <w:rFonts w:cs="B Lotus" w:hint="cs"/>
          <w:szCs w:val="28"/>
          <w:rtl/>
        </w:rPr>
        <w:t xml:space="preserve">‌ي </w:t>
      </w:r>
      <w:r w:rsidRPr="00221C47">
        <w:rPr>
          <w:rFonts w:cs="B Lotus" w:hint="cs"/>
          <w:szCs w:val="28"/>
          <w:rtl/>
        </w:rPr>
        <w:t>تحرير در نياورده‌اند؛ و ظاهراً نگارش نيافتن احاديث عزيز، به خاطر قلّت و ندرت آنها، و در بر نداشتن فايده</w:t>
      </w:r>
      <w:r w:rsidR="002C1BA0" w:rsidRPr="00221C47">
        <w:rPr>
          <w:rFonts w:cs="B Lotus" w:hint="cs"/>
          <w:szCs w:val="28"/>
          <w:rtl/>
        </w:rPr>
        <w:t xml:space="preserve">‌ي </w:t>
      </w:r>
      <w:r w:rsidRPr="00221C47">
        <w:rPr>
          <w:rFonts w:cs="B Lotus" w:hint="cs"/>
          <w:szCs w:val="28"/>
          <w:rtl/>
        </w:rPr>
        <w:t>مهم و ارزنده از تأليف و تدوين اينچنين كتابهايي است.</w:t>
      </w:r>
    </w:p>
    <w:p w:rsidR="00BA550F" w:rsidRPr="00221C47" w:rsidRDefault="007C7831" w:rsidP="007C7831">
      <w:pPr>
        <w:pStyle w:val="af5"/>
        <w:rPr>
          <w:rFonts w:cs="B Lotus"/>
          <w:rtl/>
        </w:rPr>
      </w:pPr>
      <w:r>
        <w:rPr>
          <w:rFonts w:cs="B Lotus"/>
          <w:rtl/>
        </w:rPr>
        <w:br w:type="page"/>
      </w:r>
    </w:p>
    <w:p w:rsidR="00BA550F" w:rsidRDefault="006C3296" w:rsidP="00221C47">
      <w:pPr>
        <w:spacing w:line="240" w:lineRule="auto"/>
        <w:rPr>
          <w:rFonts w:cs="B Lotus"/>
          <w:szCs w:val="28"/>
          <w:rtl/>
        </w:rPr>
      </w:pPr>
      <w:r>
        <w:rPr>
          <w:rFonts w:hint="cs"/>
          <w:noProof/>
          <w:rtl/>
          <w:lang w:bidi="ar-SA"/>
        </w:rPr>
        <w:drawing>
          <wp:anchor distT="0" distB="0" distL="114300" distR="114300" simplePos="0" relativeHeight="251716608" behindDoc="1" locked="0" layoutInCell="1" allowOverlap="1">
            <wp:simplePos x="0" y="0"/>
            <wp:positionH relativeFrom="column">
              <wp:posOffset>757555</wp:posOffset>
            </wp:positionH>
            <wp:positionV relativeFrom="paragraph">
              <wp:posOffset>-231140</wp:posOffset>
            </wp:positionV>
            <wp:extent cx="3429000" cy="1667510"/>
            <wp:effectExtent l="0" t="0" r="0" b="889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831" w:rsidRPr="007C7831" w:rsidRDefault="007C7831" w:rsidP="007C7831">
      <w:pPr>
        <w:pStyle w:val="af5"/>
        <w:rPr>
          <w:rFonts w:cs="B Lotus"/>
          <w:sz w:val="22"/>
          <w:rtl/>
        </w:rPr>
      </w:pPr>
      <w:bookmarkStart w:id="16" w:name="_Toc372825078"/>
      <w:r w:rsidRPr="007C7831">
        <w:rPr>
          <w:rFonts w:hint="cs"/>
          <w:sz w:val="22"/>
          <w:rtl/>
        </w:rPr>
        <w:t>غريب</w:t>
      </w:r>
      <w:bookmarkEnd w:id="16"/>
    </w:p>
    <w:p w:rsidR="007C7831" w:rsidRDefault="007C7831" w:rsidP="00221C47">
      <w:pPr>
        <w:spacing w:line="240" w:lineRule="auto"/>
        <w:rPr>
          <w:rFonts w:cs="B Lotus"/>
          <w:szCs w:val="28"/>
          <w:rtl/>
        </w:rPr>
      </w:pPr>
    </w:p>
    <w:p w:rsidR="007C7831" w:rsidRPr="00221C47" w:rsidRDefault="007C7831" w:rsidP="00221C47">
      <w:pPr>
        <w:spacing w:line="240" w:lineRule="auto"/>
        <w:rPr>
          <w:rFonts w:cs="B Lotus"/>
          <w:szCs w:val="28"/>
          <w:rtl/>
        </w:rPr>
      </w:pPr>
    </w:p>
    <w:p w:rsidR="00B46DCB" w:rsidRDefault="00B46DCB" w:rsidP="007C7831">
      <w:pPr>
        <w:pStyle w:val="af4"/>
        <w:rPr>
          <w:rtl/>
        </w:rPr>
      </w:pPr>
      <w:r>
        <w:rPr>
          <w:rFonts w:hint="cs"/>
          <w:rtl/>
        </w:rPr>
        <w:t>1- تعريف حديث غريب:</w:t>
      </w:r>
    </w:p>
    <w:p w:rsidR="00B46DCB" w:rsidRPr="00221C47" w:rsidRDefault="00B46DCB"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غريب</w:t>
      </w:r>
      <w:r w:rsidR="00700F21" w:rsidRPr="00221C47">
        <w:rPr>
          <w:rFonts w:cs="B Lotus" w:hint="cs"/>
          <w:szCs w:val="28"/>
          <w:rtl/>
        </w:rPr>
        <w:t>»</w:t>
      </w:r>
      <w:r w:rsidRPr="00221C47">
        <w:rPr>
          <w:rFonts w:cs="B Lotus" w:hint="cs"/>
          <w:szCs w:val="28"/>
          <w:rtl/>
        </w:rPr>
        <w:t>، صفت مشبهه و به معناي «</w:t>
      </w:r>
      <w:r w:rsidRPr="00221C47">
        <w:rPr>
          <w:rStyle w:val="Char"/>
          <w:rFonts w:cs="B Lotus" w:hint="cs"/>
          <w:szCs w:val="28"/>
          <w:rtl/>
        </w:rPr>
        <w:t>منفرد و تنها، و منزوي و جدا شده</w:t>
      </w:r>
      <w:r w:rsidRPr="00221C47">
        <w:rPr>
          <w:rFonts w:cs="B Lotus" w:hint="cs"/>
          <w:szCs w:val="28"/>
          <w:rtl/>
        </w:rPr>
        <w:t>» است؛ و يا به معناي «</w:t>
      </w:r>
      <w:r w:rsidRPr="00221C47">
        <w:rPr>
          <w:rStyle w:val="Char"/>
          <w:rFonts w:cs="B Lotus" w:hint="cs"/>
          <w:szCs w:val="28"/>
          <w:rtl/>
        </w:rPr>
        <w:t>دور از خويشاوندان [و وطن]</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p>
    <w:p w:rsidR="00B46DCB" w:rsidRPr="00221C47" w:rsidRDefault="009A1C70"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حديث غريب عبارت است از: «</w:t>
      </w:r>
      <w:r w:rsidRPr="00434163">
        <w:rPr>
          <w:rStyle w:val="Charf1"/>
          <w:rFonts w:hint="cs"/>
          <w:rtl/>
        </w:rPr>
        <w:t>ما ينفرد بروايته راوٍ واحدٍ</w:t>
      </w:r>
      <w:r w:rsidRPr="00221C47">
        <w:rPr>
          <w:rFonts w:cs="B Lotus" w:hint="cs"/>
          <w:szCs w:val="28"/>
          <w:rtl/>
        </w:rPr>
        <w:t>»؛ حديثي كه تعداد روايت كنندگان آن [در يكي از مقاطع و طبقات سند] فقط يك نفر باشد.</w:t>
      </w:r>
    </w:p>
    <w:p w:rsidR="009A1C70" w:rsidRDefault="009A1C70" w:rsidP="007C7831">
      <w:pPr>
        <w:pStyle w:val="af4"/>
        <w:rPr>
          <w:rtl/>
        </w:rPr>
      </w:pPr>
      <w:r>
        <w:rPr>
          <w:rFonts w:hint="cs"/>
          <w:rtl/>
        </w:rPr>
        <w:t>2- شرح تعريف:</w:t>
      </w:r>
    </w:p>
    <w:p w:rsidR="00473E32" w:rsidRPr="00221C47" w:rsidRDefault="009A1C70"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حديث غريب، حديثي است كه فقط يك نفر به روايت آن پرداخته باشد، خواه در هر طبقه از طبقات سند باشد، يا در برخي از طبقات سند - ولو در يك طبقه از طبقات سند-</w:t>
      </w:r>
      <w:r w:rsidR="00381482">
        <w:rPr>
          <w:rFonts w:cs="B Lotus" w:hint="cs"/>
          <w:szCs w:val="28"/>
          <w:rtl/>
        </w:rPr>
        <w:t>.</w:t>
      </w:r>
    </w:p>
    <w:p w:rsidR="009A1C70" w:rsidRPr="00221C47" w:rsidRDefault="009A1C70" w:rsidP="00221C47">
      <w:pPr>
        <w:pStyle w:val="a8"/>
        <w:spacing w:line="240" w:lineRule="auto"/>
        <w:rPr>
          <w:rFonts w:cs="B Lotus"/>
          <w:szCs w:val="28"/>
          <w:rtl/>
        </w:rPr>
      </w:pPr>
      <w:r w:rsidRPr="00221C47">
        <w:rPr>
          <w:rFonts w:cs="B Lotus" w:hint="cs"/>
          <w:szCs w:val="28"/>
          <w:rtl/>
        </w:rPr>
        <w:t>و اگر در باقي طبقات سند، تعداد روايت كنندگان از يك نفر بيشتر شد، زيان و آسيبي [به غريب بودن آن]</w:t>
      </w:r>
      <w:r w:rsidR="002C1BA0" w:rsidRPr="00221C47">
        <w:rPr>
          <w:rFonts w:cs="B Lotus" w:hint="cs"/>
          <w:szCs w:val="28"/>
          <w:rtl/>
        </w:rPr>
        <w:t xml:space="preserve"> نمي‌</w:t>
      </w:r>
      <w:r w:rsidRPr="00221C47">
        <w:rPr>
          <w:rFonts w:cs="B Lotus" w:hint="cs"/>
          <w:szCs w:val="28"/>
          <w:rtl/>
        </w:rPr>
        <w:t>رساند، زيرا مهم و اساسي، كمترين طبقه از طبقات سند است.</w:t>
      </w:r>
    </w:p>
    <w:p w:rsidR="009A1C70" w:rsidRDefault="009A1C70" w:rsidP="007C7831">
      <w:pPr>
        <w:pStyle w:val="af4"/>
        <w:rPr>
          <w:rtl/>
        </w:rPr>
      </w:pPr>
      <w:r>
        <w:rPr>
          <w:rFonts w:hint="cs"/>
          <w:rtl/>
        </w:rPr>
        <w:t>3- عنواني ديگر براي حديث غريب:</w:t>
      </w:r>
    </w:p>
    <w:p w:rsidR="009A1C70" w:rsidRPr="00221C47" w:rsidRDefault="009A1C70" w:rsidP="00221C47">
      <w:pPr>
        <w:pStyle w:val="a8"/>
        <w:spacing w:line="240" w:lineRule="auto"/>
        <w:rPr>
          <w:rFonts w:cs="B Lotus"/>
          <w:szCs w:val="28"/>
          <w:rtl/>
        </w:rPr>
      </w:pPr>
      <w:r w:rsidRPr="00221C47">
        <w:rPr>
          <w:rFonts w:cs="B Lotus" w:hint="cs"/>
          <w:szCs w:val="28"/>
          <w:rtl/>
        </w:rPr>
        <w:t>عده</w:t>
      </w:r>
      <w:r w:rsidR="002C1BA0" w:rsidRPr="00221C47">
        <w:rPr>
          <w:rFonts w:cs="B Lotus" w:hint="cs"/>
          <w:szCs w:val="28"/>
          <w:rtl/>
        </w:rPr>
        <w:t xml:space="preserve">‌ي </w:t>
      </w:r>
      <w:r w:rsidRPr="00221C47">
        <w:rPr>
          <w:rFonts w:cs="B Lotus" w:hint="cs"/>
          <w:szCs w:val="28"/>
          <w:rtl/>
        </w:rPr>
        <w:t>زيادي از علماء و صاحب نظران اسلامي، بر «غريب»</w:t>
      </w:r>
      <w:r w:rsidR="003744E4" w:rsidRPr="00221C47">
        <w:rPr>
          <w:rFonts w:cs="B Lotus" w:hint="cs"/>
          <w:szCs w:val="28"/>
          <w:rtl/>
        </w:rPr>
        <w:t>،</w:t>
      </w:r>
      <w:r w:rsidRPr="00221C47">
        <w:rPr>
          <w:rFonts w:cs="B Lotus" w:hint="cs"/>
          <w:szCs w:val="28"/>
          <w:rtl/>
        </w:rPr>
        <w:t xml:space="preserve"> اسم و عنوان ديگري را به نام «</w:t>
      </w:r>
      <w:r w:rsidRPr="00221C47">
        <w:rPr>
          <w:rStyle w:val="Char"/>
          <w:rFonts w:cs="B Lotus" w:hint="cs"/>
          <w:szCs w:val="28"/>
          <w:rtl/>
        </w:rPr>
        <w:t>فرد</w:t>
      </w:r>
      <w:r w:rsidRPr="00221C47">
        <w:rPr>
          <w:rFonts w:cs="B Lotus" w:hint="cs"/>
          <w:szCs w:val="28"/>
          <w:rtl/>
        </w:rPr>
        <w:t>» نيز اطلاق</w:t>
      </w:r>
      <w:r w:rsidR="002C1BA0" w:rsidRPr="00221C47">
        <w:rPr>
          <w:rFonts w:cs="B Lotus" w:hint="cs"/>
          <w:szCs w:val="28"/>
          <w:rtl/>
        </w:rPr>
        <w:t xml:space="preserve"> مي‌</w:t>
      </w:r>
      <w:r w:rsidRPr="00221C47">
        <w:rPr>
          <w:rFonts w:cs="B Lotus" w:hint="cs"/>
          <w:szCs w:val="28"/>
          <w:rtl/>
        </w:rPr>
        <w:t>كنند؛ به اين معني كه هر دو [«غريب» و «فرد»] مترادف و هم معني هستند؛ و برخي از علماء و حديث شناسان، بين «</w:t>
      </w:r>
      <w:r w:rsidRPr="00221C47">
        <w:rPr>
          <w:rStyle w:val="Char"/>
          <w:rFonts w:cs="B Lotus" w:hint="cs"/>
          <w:szCs w:val="28"/>
          <w:rtl/>
        </w:rPr>
        <w:t>غريب</w:t>
      </w:r>
      <w:r w:rsidRPr="00221C47">
        <w:rPr>
          <w:rFonts w:cs="B Lotus" w:hint="cs"/>
          <w:szCs w:val="28"/>
          <w:rtl/>
        </w:rPr>
        <w:t>» و «</w:t>
      </w:r>
      <w:r w:rsidRPr="00221C47">
        <w:rPr>
          <w:rStyle w:val="Char"/>
          <w:rFonts w:cs="B Lotus" w:hint="cs"/>
          <w:szCs w:val="28"/>
          <w:rtl/>
        </w:rPr>
        <w:t>فرد</w:t>
      </w:r>
      <w:r w:rsidRPr="00221C47">
        <w:rPr>
          <w:rFonts w:cs="B Lotus" w:hint="cs"/>
          <w:szCs w:val="28"/>
          <w:rtl/>
        </w:rPr>
        <w:t>»، مغايرت قايل شده‌اند و هر يك از آنها را نوعي مستقل قرار داده‌اند</w:t>
      </w:r>
      <w:r w:rsidR="003744E4" w:rsidRPr="00221C47">
        <w:rPr>
          <w:rFonts w:cs="B Lotus" w:hint="cs"/>
          <w:szCs w:val="28"/>
          <w:rtl/>
        </w:rPr>
        <w:t>؛</w:t>
      </w:r>
      <w:r w:rsidRPr="00221C47">
        <w:rPr>
          <w:rFonts w:cs="B Lotus" w:hint="cs"/>
          <w:szCs w:val="28"/>
          <w:rtl/>
        </w:rPr>
        <w:t xml:space="preserve"> ولي حافظ ابن حجر، هر دوي آنها را هم از لحاظ لغوي و هم از لحاظ اصطلاحي، مترادف و هم معني</w:t>
      </w:r>
      <w:r w:rsidR="002C1BA0" w:rsidRPr="00221C47">
        <w:rPr>
          <w:rFonts w:cs="B Lotus" w:hint="cs"/>
          <w:szCs w:val="28"/>
          <w:rtl/>
        </w:rPr>
        <w:t xml:space="preserve"> مي‌</w:t>
      </w:r>
      <w:r w:rsidRPr="00221C47">
        <w:rPr>
          <w:rFonts w:cs="B Lotus" w:hint="cs"/>
          <w:szCs w:val="28"/>
          <w:rtl/>
        </w:rPr>
        <w:t>داند، جز اينكه وي</w:t>
      </w:r>
      <w:r w:rsidR="002C1BA0" w:rsidRPr="00221C47">
        <w:rPr>
          <w:rFonts w:cs="B Lotus" w:hint="cs"/>
          <w:szCs w:val="28"/>
          <w:rtl/>
        </w:rPr>
        <w:t xml:space="preserve"> مي‌</w:t>
      </w:r>
      <w:r w:rsidRPr="00221C47">
        <w:rPr>
          <w:rFonts w:cs="B Lotus" w:hint="cs"/>
          <w:szCs w:val="28"/>
          <w:rtl/>
        </w:rPr>
        <w:t>گويد: اهل فن</w:t>
      </w:r>
      <w:r w:rsidR="003744E4" w:rsidRPr="00221C47">
        <w:rPr>
          <w:rFonts w:cs="B Lotus" w:hint="cs"/>
          <w:szCs w:val="28"/>
          <w:rtl/>
        </w:rPr>
        <w:t>ِ</w:t>
      </w:r>
      <w:r w:rsidRPr="00221C47">
        <w:rPr>
          <w:rFonts w:cs="B Lotus" w:hint="cs"/>
          <w:szCs w:val="28"/>
          <w:rtl/>
        </w:rPr>
        <w:t xml:space="preserve"> حديث‌شناسي و اصطلاحات حديثي، غريب و فرد را از حيث كثرت و قلّت استعمال، مخالف و مغاير همديگر</w:t>
      </w:r>
      <w:r w:rsidR="002C1BA0" w:rsidRPr="00221C47">
        <w:rPr>
          <w:rFonts w:cs="B Lotus" w:hint="cs"/>
          <w:szCs w:val="28"/>
          <w:rtl/>
        </w:rPr>
        <w:t xml:space="preserve"> مي‌</w:t>
      </w:r>
      <w:r w:rsidRPr="00221C47">
        <w:rPr>
          <w:rFonts w:cs="B Lotus" w:hint="cs"/>
          <w:szCs w:val="28"/>
          <w:rtl/>
        </w:rPr>
        <w:t>دانند؛ و اين عده از صاحب نظران عرصه</w:t>
      </w:r>
      <w:r w:rsidR="002C1BA0" w:rsidRPr="00221C47">
        <w:rPr>
          <w:rFonts w:cs="B Lotus" w:hint="cs"/>
          <w:szCs w:val="28"/>
          <w:rtl/>
        </w:rPr>
        <w:t xml:space="preserve">‌ي </w:t>
      </w:r>
      <w:r w:rsidRPr="00221C47">
        <w:rPr>
          <w:rFonts w:cs="B Lotus" w:hint="cs"/>
          <w:szCs w:val="28"/>
          <w:rtl/>
        </w:rPr>
        <w:t>حديثي، بيشتر «</w:t>
      </w:r>
      <w:r w:rsidRPr="00221C47">
        <w:rPr>
          <w:rStyle w:val="Char"/>
          <w:rFonts w:cs="B Lotus" w:hint="cs"/>
          <w:szCs w:val="28"/>
          <w:rtl/>
        </w:rPr>
        <w:t>فرد</w:t>
      </w:r>
      <w:r w:rsidRPr="00221C47">
        <w:rPr>
          <w:rFonts w:cs="B Lotus" w:hint="cs"/>
          <w:szCs w:val="28"/>
          <w:rtl/>
        </w:rPr>
        <w:t>» را بر «</w:t>
      </w:r>
      <w:r w:rsidRPr="00221C47">
        <w:rPr>
          <w:rStyle w:val="Char"/>
          <w:rFonts w:cs="B Lotus" w:hint="cs"/>
          <w:szCs w:val="28"/>
          <w:rtl/>
        </w:rPr>
        <w:t>فرد مطلق</w:t>
      </w:r>
      <w:r w:rsidRPr="00221C47">
        <w:rPr>
          <w:rFonts w:cs="B Lotus" w:hint="cs"/>
          <w:szCs w:val="28"/>
          <w:rtl/>
        </w:rPr>
        <w:t>»، و «</w:t>
      </w:r>
      <w:r w:rsidRPr="00221C47">
        <w:rPr>
          <w:rStyle w:val="Char"/>
          <w:rFonts w:cs="B Lotus" w:hint="cs"/>
          <w:szCs w:val="28"/>
          <w:rtl/>
        </w:rPr>
        <w:t>غريب</w:t>
      </w:r>
      <w:r w:rsidRPr="00221C47">
        <w:rPr>
          <w:rFonts w:cs="B Lotus" w:hint="cs"/>
          <w:szCs w:val="28"/>
          <w:rtl/>
        </w:rPr>
        <w:t>» را بر «</w:t>
      </w:r>
      <w:r w:rsidRPr="00221C47">
        <w:rPr>
          <w:rStyle w:val="Char"/>
          <w:rFonts w:cs="B Lotus" w:hint="cs"/>
          <w:szCs w:val="28"/>
          <w:rtl/>
        </w:rPr>
        <w:t>فرد نسبي</w:t>
      </w:r>
      <w:r w:rsidRPr="00221C47">
        <w:rPr>
          <w:rFonts w:cs="B Lotus" w:hint="cs"/>
          <w:szCs w:val="28"/>
          <w:rtl/>
        </w:rPr>
        <w:t>» اطلاق</w:t>
      </w:r>
      <w:r w:rsidR="002C1BA0" w:rsidRPr="00221C47">
        <w:rPr>
          <w:rFonts w:cs="B Lotus" w:hint="cs"/>
          <w:szCs w:val="28"/>
          <w:rtl/>
        </w:rPr>
        <w:t xml:space="preserve"> مي‌</w:t>
      </w:r>
      <w:r w:rsidRPr="00221C47">
        <w:rPr>
          <w:rFonts w:cs="B Lotus" w:hint="cs"/>
          <w:szCs w:val="28"/>
          <w:rtl/>
        </w:rPr>
        <w:t>نمايند.</w:t>
      </w:r>
      <w:r w:rsidR="00C83B3C" w:rsidRPr="00221C47">
        <w:rPr>
          <w:rStyle w:val="FootnoteReference"/>
          <w:rFonts w:cs="B Lotus"/>
          <w:szCs w:val="28"/>
          <w:rtl/>
        </w:rPr>
        <w:footnoteReference w:id="24"/>
      </w:r>
    </w:p>
    <w:p w:rsidR="008B1DAD" w:rsidRDefault="008B1DAD" w:rsidP="007C7831">
      <w:pPr>
        <w:pStyle w:val="af4"/>
        <w:rPr>
          <w:rtl/>
        </w:rPr>
      </w:pPr>
      <w:r>
        <w:rPr>
          <w:rFonts w:hint="cs"/>
          <w:rtl/>
        </w:rPr>
        <w:t>4- اقسام غريب:</w:t>
      </w:r>
    </w:p>
    <w:p w:rsidR="008B1DAD" w:rsidRPr="00221C47" w:rsidRDefault="008B1DAD" w:rsidP="00221C47">
      <w:pPr>
        <w:pStyle w:val="a8"/>
        <w:spacing w:line="240" w:lineRule="auto"/>
        <w:rPr>
          <w:rFonts w:cs="B Lotus"/>
          <w:szCs w:val="28"/>
          <w:rtl/>
        </w:rPr>
      </w:pPr>
      <w:r w:rsidRPr="00221C47">
        <w:rPr>
          <w:rFonts w:cs="B Lotus" w:hint="cs"/>
          <w:szCs w:val="28"/>
          <w:rtl/>
        </w:rPr>
        <w:t>حديث غريب با توجه به موقعيّتِ تفرّد و تنها بودنش، به دو قسمِ «</w:t>
      </w:r>
      <w:r w:rsidRPr="00221C47">
        <w:rPr>
          <w:rStyle w:val="Char"/>
          <w:rFonts w:cs="B Lotus" w:hint="cs"/>
          <w:szCs w:val="28"/>
          <w:rtl/>
        </w:rPr>
        <w:t>غريب مطلق</w:t>
      </w:r>
      <w:r w:rsidRPr="00221C47">
        <w:rPr>
          <w:rFonts w:cs="B Lotus" w:hint="cs"/>
          <w:szCs w:val="28"/>
          <w:rtl/>
        </w:rPr>
        <w:t>» و «</w:t>
      </w:r>
      <w:r w:rsidRPr="00221C47">
        <w:rPr>
          <w:rStyle w:val="Char"/>
          <w:rFonts w:cs="B Lotus" w:hint="cs"/>
          <w:szCs w:val="28"/>
          <w:rtl/>
        </w:rPr>
        <w:t>غريب نسبي</w:t>
      </w:r>
      <w:r w:rsidRPr="00221C47">
        <w:rPr>
          <w:rFonts w:cs="B Lotus" w:hint="cs"/>
          <w:szCs w:val="28"/>
          <w:rtl/>
        </w:rPr>
        <w:t>» تقسيم</w:t>
      </w:r>
      <w:r w:rsidR="002C1BA0" w:rsidRPr="00221C47">
        <w:rPr>
          <w:rFonts w:cs="B Lotus" w:hint="cs"/>
          <w:szCs w:val="28"/>
          <w:rtl/>
        </w:rPr>
        <w:t xml:space="preserve"> مي‌</w:t>
      </w:r>
      <w:r w:rsidRPr="00221C47">
        <w:rPr>
          <w:rFonts w:cs="B Lotus" w:hint="cs"/>
          <w:szCs w:val="28"/>
          <w:rtl/>
        </w:rPr>
        <w:t>شود:</w:t>
      </w:r>
    </w:p>
    <w:p w:rsidR="008B1DAD" w:rsidRDefault="008B1DAD" w:rsidP="006C2810">
      <w:pPr>
        <w:pStyle w:val="af4"/>
        <w:rPr>
          <w:rtl/>
        </w:rPr>
      </w:pPr>
      <w:r>
        <w:rPr>
          <w:rFonts w:hint="cs"/>
          <w:rtl/>
        </w:rPr>
        <w:t>الف) «غريب مطلق» يا «فرد مطلق»:</w:t>
      </w:r>
    </w:p>
    <w:p w:rsidR="008B1DAD" w:rsidRPr="00221C47" w:rsidRDefault="008B1DAD" w:rsidP="00221C47">
      <w:pPr>
        <w:pStyle w:val="a8"/>
        <w:spacing w:line="240" w:lineRule="auto"/>
        <w:rPr>
          <w:rFonts w:cs="B Lotus"/>
          <w:szCs w:val="28"/>
          <w:rtl/>
        </w:rPr>
      </w:pPr>
      <w:r w:rsidRPr="00221C47">
        <w:rPr>
          <w:rStyle w:val="Char"/>
          <w:rFonts w:cs="B Lotus" w:hint="cs"/>
          <w:szCs w:val="28"/>
          <w:rtl/>
        </w:rPr>
        <w:t>1- تعريف «غريب مطلق» يا «فرد مطلق»:</w:t>
      </w:r>
      <w:r w:rsidRPr="00221C47">
        <w:rPr>
          <w:rFonts w:cs="B Lotus" w:hint="cs"/>
          <w:szCs w:val="28"/>
          <w:rtl/>
        </w:rPr>
        <w:t xml:space="preserve"> حديثي كه غرابت در اصل سندش باشد. يعني</w:t>
      </w:r>
      <w:r w:rsidR="00700F21" w:rsidRPr="00221C47">
        <w:rPr>
          <w:rFonts w:cs="B Lotus" w:hint="cs"/>
          <w:szCs w:val="28"/>
          <w:rtl/>
        </w:rPr>
        <w:t>:</w:t>
      </w:r>
      <w:r w:rsidRPr="00221C47">
        <w:rPr>
          <w:rFonts w:cs="B Lotus" w:hint="cs"/>
          <w:szCs w:val="28"/>
          <w:rtl/>
        </w:rPr>
        <w:t xml:space="preserve"> «</w:t>
      </w:r>
      <w:r w:rsidRPr="00221C47">
        <w:rPr>
          <w:rStyle w:val="Char"/>
          <w:rFonts w:cs="B Lotus" w:hint="cs"/>
          <w:szCs w:val="28"/>
          <w:rtl/>
        </w:rPr>
        <w:t>غريب مطلق</w:t>
      </w:r>
      <w:r w:rsidRPr="00221C47">
        <w:rPr>
          <w:rFonts w:cs="B Lotus" w:hint="cs"/>
          <w:szCs w:val="28"/>
          <w:rtl/>
        </w:rPr>
        <w:t>» يا «</w:t>
      </w:r>
      <w:r w:rsidRPr="00221C47">
        <w:rPr>
          <w:rStyle w:val="Char"/>
          <w:rFonts w:cs="B Lotus" w:hint="cs"/>
          <w:szCs w:val="28"/>
          <w:rtl/>
        </w:rPr>
        <w:t>فرد مطلق</w:t>
      </w:r>
      <w:r w:rsidRPr="00221C47">
        <w:rPr>
          <w:rFonts w:cs="B Lotus" w:hint="cs"/>
          <w:szCs w:val="28"/>
          <w:rtl/>
        </w:rPr>
        <w:t>»، حديثي است كه روايت كننده در اصل سندش، فقط يك نفر باشد</w:t>
      </w:r>
      <w:r w:rsidR="00FA3321" w:rsidRPr="00221C47">
        <w:rPr>
          <w:rStyle w:val="FootnoteReference"/>
          <w:rFonts w:cs="B Lotus"/>
          <w:szCs w:val="28"/>
          <w:rtl/>
        </w:rPr>
        <w:footnoteReference w:id="25"/>
      </w:r>
      <w:r w:rsidR="006C2810">
        <w:rPr>
          <w:rFonts w:cs="B Lotus" w:hint="cs"/>
          <w:szCs w:val="28"/>
          <w:rtl/>
        </w:rPr>
        <w:t>.</w:t>
      </w:r>
    </w:p>
    <w:p w:rsidR="008B1DAD" w:rsidRPr="00221C47" w:rsidRDefault="008B1DAD" w:rsidP="00221C47">
      <w:pPr>
        <w:pStyle w:val="a8"/>
        <w:spacing w:line="240" w:lineRule="auto"/>
        <w:rPr>
          <w:rFonts w:cs="B Lotus"/>
          <w:szCs w:val="28"/>
          <w:rtl/>
        </w:rPr>
      </w:pPr>
      <w:r w:rsidRPr="00221C47">
        <w:rPr>
          <w:rStyle w:val="Char"/>
          <w:rFonts w:cs="B Lotus" w:hint="cs"/>
          <w:szCs w:val="28"/>
          <w:rtl/>
        </w:rPr>
        <w:t>2- مثال حديث «غريب مطلق» يا «فرد مطلق»:</w:t>
      </w:r>
      <w:r w:rsidR="00700F21" w:rsidRPr="00221C47">
        <w:rPr>
          <w:rFonts w:cs="B Lotus" w:hint="cs"/>
          <w:szCs w:val="28"/>
          <w:rtl/>
        </w:rPr>
        <w:t xml:space="preserve"> </w:t>
      </w:r>
      <w:r w:rsidR="00F443C1" w:rsidRPr="00221C47">
        <w:rPr>
          <w:rFonts w:cs="B Lotus" w:hint="cs"/>
          <w:szCs w:val="28"/>
          <w:rtl/>
        </w:rPr>
        <w:t>مانند حديث «</w:t>
      </w:r>
      <w:r w:rsidR="00F443C1" w:rsidRPr="00221C47">
        <w:rPr>
          <w:rStyle w:val="Char1"/>
          <w:rFonts w:cs="KFGQPC Uthman Taha Naskh" w:hint="cs"/>
          <w:szCs w:val="27"/>
          <w:rtl/>
        </w:rPr>
        <w:t>انّما الاعمال بالنيات</w:t>
      </w:r>
      <w:r w:rsidR="00F443C1" w:rsidRPr="00221C47">
        <w:rPr>
          <w:rFonts w:cs="B Lotus" w:hint="cs"/>
          <w:szCs w:val="28"/>
          <w:rtl/>
        </w:rPr>
        <w:t>»</w:t>
      </w:r>
      <w:r w:rsidR="00F443C1" w:rsidRPr="00221C47">
        <w:rPr>
          <w:rStyle w:val="FootnoteReference"/>
          <w:rFonts w:cs="B Lotus"/>
          <w:szCs w:val="28"/>
          <w:rtl/>
        </w:rPr>
        <w:footnoteReference w:id="26"/>
      </w:r>
      <w:r w:rsidR="001A7EEA" w:rsidRPr="00221C47">
        <w:rPr>
          <w:rFonts w:cs="B Lotus" w:hint="cs"/>
          <w:szCs w:val="28"/>
          <w:rtl/>
        </w:rPr>
        <w:t>، كه فقط عمر بن خطاب</w:t>
      </w:r>
      <w:r w:rsidR="001C3FF6" w:rsidRPr="00221C47">
        <w:rPr>
          <w:rFonts w:cs="B Lotus" w:hint="cs"/>
          <w:sz w:val="28"/>
          <w:szCs w:val="28"/>
          <w:rtl/>
        </w:rPr>
        <w:sym w:font="AGA Arabesque" w:char="F074"/>
      </w:r>
      <w:r w:rsidR="001C3FF6" w:rsidRPr="00221C47">
        <w:rPr>
          <w:rFonts w:cs="Times New Roman" w:hint="cs"/>
          <w:sz w:val="8"/>
          <w:szCs w:val="28"/>
          <w:rtl/>
        </w:rPr>
        <w:t> </w:t>
      </w:r>
      <w:r w:rsidR="001A7EEA" w:rsidRPr="00221C47">
        <w:rPr>
          <w:rFonts w:cs="B Lotus" w:hint="cs"/>
          <w:szCs w:val="28"/>
          <w:rtl/>
        </w:rPr>
        <w:t xml:space="preserve"> آن را نقل كرده است. و گاهي اوقات اين تفرّد [به تنهايي روايت كردن حديث] تا آخر سند، تداوم و استمرار پيدا</w:t>
      </w:r>
      <w:r w:rsidR="002C1BA0" w:rsidRPr="00221C47">
        <w:rPr>
          <w:rFonts w:cs="B Lotus" w:hint="cs"/>
          <w:szCs w:val="28"/>
          <w:rtl/>
        </w:rPr>
        <w:t xml:space="preserve"> مي‌</w:t>
      </w:r>
      <w:r w:rsidR="001A7EEA" w:rsidRPr="00221C47">
        <w:rPr>
          <w:rFonts w:cs="B Lotus" w:hint="cs"/>
          <w:szCs w:val="28"/>
          <w:rtl/>
        </w:rPr>
        <w:t>كند، و گاهي نيز، تعدادي از روايت كنندگان، اين چنين حديثي را از روايت كننده</w:t>
      </w:r>
      <w:r w:rsidR="002C1BA0" w:rsidRPr="00221C47">
        <w:rPr>
          <w:rFonts w:cs="B Lotus" w:hint="cs"/>
          <w:szCs w:val="28"/>
          <w:rtl/>
        </w:rPr>
        <w:t xml:space="preserve">‌ي </w:t>
      </w:r>
      <w:r w:rsidR="001A7EEA" w:rsidRPr="00221C47">
        <w:rPr>
          <w:rFonts w:cs="B Lotus" w:hint="cs"/>
          <w:szCs w:val="28"/>
          <w:rtl/>
        </w:rPr>
        <w:t>متفرد [كه به تنهايي به روايت آن پرداخته] روايت</w:t>
      </w:r>
      <w:r w:rsidR="002C1BA0" w:rsidRPr="00221C47">
        <w:rPr>
          <w:rFonts w:cs="B Lotus" w:hint="cs"/>
          <w:szCs w:val="28"/>
          <w:rtl/>
        </w:rPr>
        <w:t xml:space="preserve"> مي‌</w:t>
      </w:r>
      <w:r w:rsidR="001A7EEA" w:rsidRPr="00221C47">
        <w:rPr>
          <w:rFonts w:cs="B Lotus" w:hint="cs"/>
          <w:szCs w:val="28"/>
          <w:rtl/>
        </w:rPr>
        <w:t>نمايند.</w:t>
      </w:r>
      <w:r w:rsidR="001A7EEA" w:rsidRPr="00221C47">
        <w:rPr>
          <w:rStyle w:val="FootnoteReference"/>
          <w:rFonts w:cs="B Lotus"/>
          <w:szCs w:val="28"/>
          <w:rtl/>
        </w:rPr>
        <w:footnoteReference w:id="27"/>
      </w:r>
    </w:p>
    <w:p w:rsidR="00734914" w:rsidRDefault="00734914" w:rsidP="006C2810">
      <w:pPr>
        <w:pStyle w:val="af4"/>
        <w:rPr>
          <w:rtl/>
        </w:rPr>
      </w:pPr>
      <w:r>
        <w:rPr>
          <w:rFonts w:hint="cs"/>
          <w:rtl/>
        </w:rPr>
        <w:t>ب) «غريب نسبي» يا «فرد نسبي»:</w:t>
      </w:r>
    </w:p>
    <w:p w:rsidR="00734914" w:rsidRPr="00221C47" w:rsidRDefault="00734914" w:rsidP="00221C47">
      <w:pPr>
        <w:pStyle w:val="a8"/>
        <w:spacing w:line="240" w:lineRule="auto"/>
        <w:rPr>
          <w:rFonts w:cs="B Lotus"/>
          <w:szCs w:val="28"/>
          <w:rtl/>
        </w:rPr>
      </w:pPr>
      <w:r w:rsidRPr="00221C47">
        <w:rPr>
          <w:rStyle w:val="Char"/>
          <w:rFonts w:cs="B Lotus" w:hint="cs"/>
          <w:szCs w:val="28"/>
          <w:rtl/>
        </w:rPr>
        <w:t>1- تعريف «غريب نسبي» يا «فرد نسبي»:</w:t>
      </w:r>
      <w:r w:rsidRPr="00221C47">
        <w:rPr>
          <w:rFonts w:cs="B Lotus" w:hint="cs"/>
          <w:szCs w:val="28"/>
          <w:rtl/>
        </w:rPr>
        <w:t xml:space="preserve"> حديثي كه غرابت در اثناي سند حديث باشد. يعني «</w:t>
      </w:r>
      <w:r w:rsidRPr="00221C47">
        <w:rPr>
          <w:rStyle w:val="Char"/>
          <w:rFonts w:cs="B Lotus" w:hint="cs"/>
          <w:szCs w:val="28"/>
          <w:rtl/>
        </w:rPr>
        <w:t>غريب نسبي</w:t>
      </w:r>
      <w:r w:rsidRPr="00221C47">
        <w:rPr>
          <w:rFonts w:cs="B Lotus" w:hint="cs"/>
          <w:szCs w:val="28"/>
          <w:rtl/>
        </w:rPr>
        <w:t>» يا «</w:t>
      </w:r>
      <w:r w:rsidRPr="00221C47">
        <w:rPr>
          <w:rStyle w:val="Char"/>
          <w:rFonts w:cs="B Lotus" w:hint="cs"/>
          <w:szCs w:val="28"/>
          <w:rtl/>
        </w:rPr>
        <w:t>فرد نسبي</w:t>
      </w:r>
      <w:r w:rsidRPr="00221C47">
        <w:rPr>
          <w:rFonts w:cs="B Lotus" w:hint="cs"/>
          <w:szCs w:val="28"/>
          <w:rtl/>
        </w:rPr>
        <w:t>»، حديثي است كه روايت كنندگان در اصل سندش</w:t>
      </w:r>
      <w:r w:rsidR="00A619D4" w:rsidRPr="00221C47">
        <w:rPr>
          <w:rFonts w:cs="B Lotus" w:hint="cs"/>
          <w:szCs w:val="28"/>
          <w:rtl/>
        </w:rPr>
        <w:t>،</w:t>
      </w:r>
      <w:r w:rsidRPr="00221C47">
        <w:rPr>
          <w:rFonts w:cs="B Lotus" w:hint="cs"/>
          <w:szCs w:val="28"/>
          <w:rtl/>
        </w:rPr>
        <w:t xml:space="preserve"> از يك نفر بيشتر باشد، سپس يك نفر از اين گروهِ روايت كنندگان به روايت آن حديث بپردازد. [مثلاً چند نفر تابعي، حديثي را از صحابي روايت كنند، اما يك نفر تابع تابعي، بعدها اين حديث را روايت نمايد.]</w:t>
      </w:r>
    </w:p>
    <w:p w:rsidR="00734914" w:rsidRPr="00221C47" w:rsidRDefault="00734914" w:rsidP="00221C47">
      <w:pPr>
        <w:pStyle w:val="a8"/>
        <w:spacing w:line="240" w:lineRule="auto"/>
        <w:rPr>
          <w:rFonts w:cs="B Lotus"/>
          <w:szCs w:val="28"/>
          <w:rtl/>
        </w:rPr>
      </w:pPr>
      <w:r w:rsidRPr="00221C47">
        <w:rPr>
          <w:rStyle w:val="Char"/>
          <w:rFonts w:cs="B Lotus" w:hint="cs"/>
          <w:szCs w:val="28"/>
          <w:rtl/>
        </w:rPr>
        <w:t>2- مثال «غريب نسبي» يا «فرد نسبي»:</w:t>
      </w:r>
      <w:r w:rsidR="00631D3E" w:rsidRPr="00221C47">
        <w:rPr>
          <w:rFonts w:cs="B Lotus" w:hint="cs"/>
          <w:szCs w:val="28"/>
          <w:rtl/>
        </w:rPr>
        <w:t xml:space="preserve"> </w:t>
      </w:r>
      <w:r w:rsidRPr="00221C47">
        <w:rPr>
          <w:rFonts w:cs="B Lotus" w:hint="cs"/>
          <w:szCs w:val="28"/>
          <w:rtl/>
        </w:rPr>
        <w:t>مالك</w:t>
      </w:r>
      <w:r w:rsidR="00631D3E" w:rsidRPr="00221C47">
        <w:rPr>
          <w:rFonts w:cs="B Lotus" w:hint="cs"/>
          <w:szCs w:val="28"/>
          <w:rtl/>
        </w:rPr>
        <w:t>،</w:t>
      </w:r>
      <w:r w:rsidRPr="00221C47">
        <w:rPr>
          <w:rFonts w:cs="B Lotus" w:hint="cs"/>
          <w:szCs w:val="28"/>
          <w:rtl/>
        </w:rPr>
        <w:t xml:space="preserve"> از زهري</w:t>
      </w:r>
      <w:r w:rsidR="00631D3E" w:rsidRPr="00221C47">
        <w:rPr>
          <w:rFonts w:cs="B Lotus" w:hint="cs"/>
          <w:szCs w:val="28"/>
          <w:rtl/>
        </w:rPr>
        <w:t>،</w:t>
      </w:r>
      <w:r w:rsidRPr="00221C47">
        <w:rPr>
          <w:rFonts w:cs="B Lotus" w:hint="cs"/>
          <w:szCs w:val="28"/>
          <w:rtl/>
        </w:rPr>
        <w:t xml:space="preserve"> از انس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حديثي را روايت كرده است بدين مضمون: «</w:t>
      </w:r>
      <w:r w:rsidR="00A558C6">
        <w:rPr>
          <w:rStyle w:val="Char1"/>
          <w:rFonts w:cs="KFGQPC Uthman Taha Naskh" w:hint="cs"/>
          <w:szCs w:val="27"/>
          <w:rtl/>
        </w:rPr>
        <w:t>أ</w:t>
      </w:r>
      <w:r w:rsidRPr="00221C47">
        <w:rPr>
          <w:rStyle w:val="Char1"/>
          <w:rFonts w:cs="KFGQPC Uthman Taha Naskh" w:hint="cs"/>
          <w:szCs w:val="27"/>
          <w:rtl/>
        </w:rPr>
        <w:t>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Pr="00221C47">
        <w:rPr>
          <w:rStyle w:val="Char1"/>
          <w:rFonts w:cs="KFGQPC Uthman Taha Naskh" w:hint="cs"/>
          <w:szCs w:val="27"/>
          <w:rtl/>
        </w:rPr>
        <w:t>دخل مكة</w:t>
      </w:r>
      <w:r w:rsidR="007C7831">
        <w:rPr>
          <w:rStyle w:val="Char1"/>
          <w:rFonts w:cs="KFGQPC Uthman Taha Naskh" w:hint="cs"/>
          <w:szCs w:val="27"/>
          <w:rtl/>
        </w:rPr>
        <w:t xml:space="preserve"> و</w:t>
      </w:r>
      <w:r w:rsidR="00EB60A8">
        <w:rPr>
          <w:rStyle w:val="Char1"/>
          <w:rFonts w:cs="KFGQPC Uthman Taha Naskh" w:hint="cs"/>
          <w:szCs w:val="27"/>
          <w:rtl/>
        </w:rPr>
        <w:t xml:space="preserve">على </w:t>
      </w:r>
      <w:r w:rsidRPr="00221C47">
        <w:rPr>
          <w:rStyle w:val="Char1"/>
          <w:rFonts w:cs="KFGQPC Uthman Taha Naskh" w:hint="cs"/>
          <w:szCs w:val="27"/>
          <w:rtl/>
        </w:rPr>
        <w:t>رأسه المغفر</w:t>
      </w:r>
      <w:r w:rsidRPr="00221C47">
        <w:rPr>
          <w:rFonts w:cs="B Lotus" w:hint="cs"/>
          <w:szCs w:val="28"/>
          <w:rtl/>
        </w:rPr>
        <w:t>»</w:t>
      </w:r>
      <w:r w:rsidRPr="00221C47">
        <w:rPr>
          <w:rStyle w:val="FootnoteReference"/>
          <w:rFonts w:cs="B Lotus"/>
          <w:szCs w:val="28"/>
          <w:rtl/>
        </w:rPr>
        <w:footnoteReference w:id="28"/>
      </w:r>
      <w:r w:rsidR="00A5206D" w:rsidRPr="00221C47">
        <w:rPr>
          <w:rFonts w:cs="B Lotus" w:hint="cs"/>
          <w:szCs w:val="28"/>
          <w:rtl/>
        </w:rPr>
        <w:t>.</w:t>
      </w:r>
    </w:p>
    <w:p w:rsidR="009219A8" w:rsidRPr="00221C47" w:rsidRDefault="009219A8" w:rsidP="00221C47">
      <w:pPr>
        <w:pStyle w:val="a8"/>
        <w:spacing w:line="240" w:lineRule="auto"/>
        <w:rPr>
          <w:rFonts w:cs="B Lotus"/>
          <w:szCs w:val="28"/>
          <w:rtl/>
        </w:rPr>
      </w:pPr>
      <w:r w:rsidRPr="00221C47">
        <w:rPr>
          <w:rFonts w:cs="B Lotus" w:hint="cs"/>
          <w:szCs w:val="28"/>
          <w:rtl/>
        </w:rPr>
        <w:t>يعني: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در حالي وارد مكه شد كه بر سرش كلاه خود بود. و اين حديث را فقط مالك به تنهايي از زهري روايت كرده است [و در روايت از مالك</w:t>
      </w:r>
      <w:r w:rsidR="00A5206D" w:rsidRPr="00221C47">
        <w:rPr>
          <w:rFonts w:cs="B Lotus" w:hint="cs"/>
          <w:szCs w:val="28"/>
          <w:rtl/>
        </w:rPr>
        <w:t>،</w:t>
      </w:r>
      <w:r w:rsidRPr="00221C47">
        <w:rPr>
          <w:rFonts w:cs="B Lotus" w:hint="cs"/>
          <w:szCs w:val="28"/>
          <w:rtl/>
        </w:rPr>
        <w:t xml:space="preserve"> هيچ كس</w:t>
      </w:r>
      <w:r w:rsidR="00A5206D" w:rsidRPr="00221C47">
        <w:rPr>
          <w:rFonts w:cs="B Lotus" w:hint="cs"/>
          <w:szCs w:val="28"/>
          <w:rtl/>
        </w:rPr>
        <w:t>ي</w:t>
      </w:r>
      <w:r w:rsidRPr="00221C47">
        <w:rPr>
          <w:rFonts w:cs="B Lotus" w:hint="cs"/>
          <w:szCs w:val="28"/>
          <w:rtl/>
        </w:rPr>
        <w:t xml:space="preserve"> موافق اين راوي نيست هر چند روايت كنندگان از انس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زيادتر باشند. پس اين حديث نسبت به مالك فرد است - فرد نسبي]</w:t>
      </w:r>
    </w:p>
    <w:p w:rsidR="009F0025" w:rsidRPr="00221C47" w:rsidRDefault="009F0025" w:rsidP="00221C47">
      <w:pPr>
        <w:pStyle w:val="a8"/>
        <w:spacing w:line="240" w:lineRule="auto"/>
        <w:rPr>
          <w:rFonts w:cs="B Lotus"/>
          <w:szCs w:val="28"/>
          <w:rtl/>
        </w:rPr>
      </w:pPr>
      <w:r w:rsidRPr="00221C47">
        <w:rPr>
          <w:rStyle w:val="Char"/>
          <w:rFonts w:cs="B Lotus" w:hint="cs"/>
          <w:szCs w:val="28"/>
          <w:rtl/>
        </w:rPr>
        <w:t>3- سبب نامگذاري:</w:t>
      </w:r>
      <w:r w:rsidR="00A5206D" w:rsidRPr="00221C47">
        <w:rPr>
          <w:rStyle w:val="Char"/>
          <w:rFonts w:cs="B Lotus" w:hint="cs"/>
          <w:szCs w:val="28"/>
          <w:rtl/>
        </w:rPr>
        <w:t xml:space="preserve"> </w:t>
      </w:r>
      <w:r w:rsidRPr="00221C47">
        <w:rPr>
          <w:rFonts w:cs="B Lotus" w:hint="cs"/>
          <w:szCs w:val="28"/>
          <w:rtl/>
        </w:rPr>
        <w:t>اين قسم به «</w:t>
      </w:r>
      <w:r w:rsidRPr="00221C47">
        <w:rPr>
          <w:rStyle w:val="Char"/>
          <w:rFonts w:cs="B Lotus" w:hint="cs"/>
          <w:szCs w:val="28"/>
          <w:rtl/>
        </w:rPr>
        <w:t>غريب نسبي</w:t>
      </w:r>
      <w:r w:rsidRPr="00221C47">
        <w:rPr>
          <w:rFonts w:cs="B Lotus" w:hint="cs"/>
          <w:szCs w:val="28"/>
          <w:rtl/>
        </w:rPr>
        <w:t>» نامگذاري شده است، زيرا تفرّد در اين حديث، نسبت به يك فرد معيّن است [و اين حديث نسبت به يك نفر مشخص، فرد است.]</w:t>
      </w:r>
    </w:p>
    <w:p w:rsidR="009F0025" w:rsidRDefault="00A244A7" w:rsidP="007C7831">
      <w:pPr>
        <w:pStyle w:val="af4"/>
        <w:rPr>
          <w:rtl/>
        </w:rPr>
      </w:pPr>
      <w:r>
        <w:rPr>
          <w:rFonts w:hint="cs"/>
          <w:rtl/>
        </w:rPr>
        <w:t>5- برخي از انواع «غريب نسبي»:</w:t>
      </w:r>
    </w:p>
    <w:p w:rsidR="00A244A7" w:rsidRPr="00221C47" w:rsidRDefault="00A244A7" w:rsidP="00221C47">
      <w:pPr>
        <w:pStyle w:val="a8"/>
        <w:spacing w:line="240" w:lineRule="auto"/>
        <w:rPr>
          <w:rFonts w:cs="B Lotus"/>
          <w:szCs w:val="28"/>
          <w:rtl/>
        </w:rPr>
      </w:pPr>
      <w:r w:rsidRPr="00221C47">
        <w:rPr>
          <w:rFonts w:cs="B Lotus" w:hint="cs"/>
          <w:szCs w:val="28"/>
          <w:rtl/>
        </w:rPr>
        <w:t>در اينجا، انواعي از غرابت و تفرّد وجود دارد كه</w:t>
      </w:r>
      <w:r w:rsidR="002C1BA0" w:rsidRPr="00221C47">
        <w:rPr>
          <w:rFonts w:cs="B Lotus" w:hint="cs"/>
          <w:szCs w:val="28"/>
          <w:rtl/>
        </w:rPr>
        <w:t xml:space="preserve"> مي‌</w:t>
      </w:r>
      <w:r w:rsidRPr="00221C47">
        <w:rPr>
          <w:rFonts w:cs="B Lotus" w:hint="cs"/>
          <w:szCs w:val="28"/>
          <w:rtl/>
        </w:rPr>
        <w:t>توان آنها را از «</w:t>
      </w:r>
      <w:r w:rsidRPr="00221C47">
        <w:rPr>
          <w:rStyle w:val="Char"/>
          <w:rFonts w:cs="B Lotus" w:hint="cs"/>
          <w:szCs w:val="28"/>
          <w:rtl/>
        </w:rPr>
        <w:t>غريب نسبي</w:t>
      </w:r>
      <w:r w:rsidRPr="00221C47">
        <w:rPr>
          <w:rFonts w:cs="B Lotus" w:hint="cs"/>
          <w:szCs w:val="28"/>
          <w:rtl/>
        </w:rPr>
        <w:t>» به شمار آورد، زيرا كه غرابت در آنها به طور مطلق نيست، بلكه غرابت در آنها به نسبت مقداري معين و مشخص وجود دارد [و به طور مطلق نيست] و اين انواع «</w:t>
      </w:r>
      <w:r w:rsidRPr="00221C47">
        <w:rPr>
          <w:rStyle w:val="Char"/>
          <w:rFonts w:cs="B Lotus" w:hint="cs"/>
          <w:szCs w:val="28"/>
          <w:rtl/>
        </w:rPr>
        <w:t>غريب نسبي</w:t>
      </w:r>
      <w:r w:rsidRPr="00221C47">
        <w:rPr>
          <w:rFonts w:cs="B Lotus" w:hint="cs"/>
          <w:szCs w:val="28"/>
          <w:rtl/>
        </w:rPr>
        <w:t>» عبارتند از:</w:t>
      </w:r>
    </w:p>
    <w:p w:rsidR="00A244A7" w:rsidRPr="00221C47" w:rsidRDefault="00A244A7" w:rsidP="006C2810">
      <w:pPr>
        <w:pStyle w:val="a8"/>
        <w:spacing w:line="240" w:lineRule="auto"/>
        <w:rPr>
          <w:rFonts w:cs="B Lotus"/>
          <w:szCs w:val="28"/>
          <w:rtl/>
        </w:rPr>
      </w:pPr>
      <w:r w:rsidRPr="00221C47">
        <w:rPr>
          <w:rStyle w:val="Char"/>
          <w:rFonts w:cs="B Lotus" w:hint="cs"/>
          <w:szCs w:val="28"/>
          <w:rtl/>
        </w:rPr>
        <w:t>الف) تفرّد</w:t>
      </w:r>
      <w:r w:rsidR="00A5206D" w:rsidRPr="00221C47">
        <w:rPr>
          <w:rStyle w:val="Char"/>
          <w:rFonts w:cs="B Lotus" w:hint="cs"/>
          <w:szCs w:val="28"/>
          <w:rtl/>
        </w:rPr>
        <w:t>ِ</w:t>
      </w:r>
      <w:r w:rsidRPr="00221C47">
        <w:rPr>
          <w:rStyle w:val="Char"/>
          <w:rFonts w:cs="B Lotus" w:hint="cs"/>
          <w:szCs w:val="28"/>
          <w:rtl/>
        </w:rPr>
        <w:t xml:space="preserve"> انسان ثقه و مورد اعتماد به نقل و روايت حديث؛</w:t>
      </w:r>
      <w:r w:rsidRPr="00221C47">
        <w:rPr>
          <w:rFonts w:cs="B Lotus" w:hint="cs"/>
          <w:szCs w:val="28"/>
          <w:rtl/>
        </w:rPr>
        <w:t xml:space="preserve"> مانند اين گفته</w:t>
      </w:r>
      <w:r w:rsidR="002C1BA0" w:rsidRPr="00221C47">
        <w:rPr>
          <w:rFonts w:cs="B Lotus" w:hint="cs"/>
          <w:szCs w:val="28"/>
          <w:rtl/>
        </w:rPr>
        <w:t xml:space="preserve">‌ي </w:t>
      </w:r>
      <w:r w:rsidRPr="00221C47">
        <w:rPr>
          <w:rFonts w:cs="B Lotus" w:hint="cs"/>
          <w:szCs w:val="28"/>
          <w:rtl/>
        </w:rPr>
        <w:t xml:space="preserve">محدثان: </w:t>
      </w:r>
      <w:r w:rsidRPr="00434163">
        <w:rPr>
          <w:rStyle w:val="Charf1"/>
          <w:rtl/>
        </w:rPr>
        <w:t xml:space="preserve">«لم يروه ثقة </w:t>
      </w:r>
      <w:r w:rsidR="006C2810" w:rsidRPr="00434163">
        <w:rPr>
          <w:rStyle w:val="Charf1"/>
          <w:rFonts w:hint="cs"/>
          <w:rtl/>
        </w:rPr>
        <w:t>إ</w:t>
      </w:r>
      <w:r w:rsidRPr="00434163">
        <w:rPr>
          <w:rStyle w:val="Charf1"/>
          <w:rtl/>
        </w:rPr>
        <w:t>لا</w:t>
      </w:r>
      <w:r w:rsidR="006C2810" w:rsidRPr="00434163">
        <w:rPr>
          <w:rStyle w:val="Charf1"/>
          <w:rFonts w:hint="cs"/>
          <w:rtl/>
        </w:rPr>
        <w:t xml:space="preserve"> </w:t>
      </w:r>
      <w:r w:rsidRPr="00434163">
        <w:rPr>
          <w:rStyle w:val="Charf1"/>
          <w:rtl/>
        </w:rPr>
        <w:t>فلان»</w:t>
      </w:r>
      <w:r w:rsidR="00A5206D" w:rsidRPr="00221C47">
        <w:rPr>
          <w:rFonts w:cs="B Lotus" w:hint="cs"/>
          <w:szCs w:val="28"/>
          <w:rtl/>
        </w:rPr>
        <w:t>؛</w:t>
      </w:r>
      <w:r w:rsidRPr="00221C47">
        <w:rPr>
          <w:rFonts w:cs="B Lotus" w:hint="cs"/>
          <w:szCs w:val="28"/>
          <w:rtl/>
        </w:rPr>
        <w:t xml:space="preserve"> يعني اين حديث را هيچ انسان ثقه و مورد اطميناني به جز فلاني - كه ثقه و مورد اعتماد است - روايت نكرده</w:t>
      </w:r>
      <w:r w:rsidR="00A5206D" w:rsidRPr="00221C47">
        <w:rPr>
          <w:rFonts w:cs="B Lotus" w:hint="cs"/>
          <w:szCs w:val="28"/>
          <w:rtl/>
        </w:rPr>
        <w:t xml:space="preserve"> </w:t>
      </w:r>
      <w:r w:rsidRPr="00221C47">
        <w:rPr>
          <w:rFonts w:cs="B Lotus" w:hint="cs"/>
          <w:szCs w:val="28"/>
          <w:rtl/>
        </w:rPr>
        <w:t>است.</w:t>
      </w:r>
    </w:p>
    <w:p w:rsidR="00A244A7" w:rsidRPr="00221C47" w:rsidRDefault="00A244A7" w:rsidP="00221C47">
      <w:pPr>
        <w:pStyle w:val="a8"/>
        <w:spacing w:line="240" w:lineRule="auto"/>
        <w:rPr>
          <w:rFonts w:cs="B Lotus"/>
          <w:szCs w:val="28"/>
          <w:rtl/>
        </w:rPr>
      </w:pPr>
      <w:r w:rsidRPr="00221C47">
        <w:rPr>
          <w:rStyle w:val="Char"/>
          <w:rFonts w:cs="B Lotus" w:hint="cs"/>
          <w:szCs w:val="28"/>
          <w:rtl/>
        </w:rPr>
        <w:t>ب) تفرّد نقل كننده</w:t>
      </w:r>
      <w:r w:rsidR="002C1BA0" w:rsidRPr="00221C47">
        <w:rPr>
          <w:rStyle w:val="Char"/>
          <w:rFonts w:cs="B Lotus" w:hint="cs"/>
          <w:szCs w:val="28"/>
          <w:rtl/>
        </w:rPr>
        <w:t xml:space="preserve">‌ي </w:t>
      </w:r>
      <w:r w:rsidRPr="00221C47">
        <w:rPr>
          <w:rStyle w:val="Char"/>
          <w:rFonts w:cs="B Lotus" w:hint="cs"/>
          <w:szCs w:val="28"/>
          <w:rtl/>
        </w:rPr>
        <w:t>مشخص از راوي [روايت كننده‌ي] معيّن؛</w:t>
      </w:r>
      <w:r w:rsidRPr="00221C47">
        <w:rPr>
          <w:rFonts w:cs="B Lotus" w:hint="cs"/>
          <w:szCs w:val="28"/>
          <w:rtl/>
        </w:rPr>
        <w:t xml:space="preserve"> مانند اين گفته</w:t>
      </w:r>
      <w:r w:rsidR="002C1BA0" w:rsidRPr="00221C47">
        <w:rPr>
          <w:rFonts w:cs="B Lotus" w:hint="cs"/>
          <w:szCs w:val="28"/>
          <w:rtl/>
        </w:rPr>
        <w:t xml:space="preserve">‌ي </w:t>
      </w:r>
      <w:r w:rsidRPr="00221C47">
        <w:rPr>
          <w:rFonts w:cs="B Lotus" w:hint="cs"/>
          <w:szCs w:val="28"/>
          <w:rtl/>
        </w:rPr>
        <w:t>محدثان: «</w:t>
      </w:r>
      <w:r w:rsidRPr="00434163">
        <w:rPr>
          <w:rStyle w:val="Charf1"/>
          <w:rFonts w:hint="cs"/>
          <w:rtl/>
        </w:rPr>
        <w:t>تفرّد به فلان عن فلان</w:t>
      </w:r>
      <w:r w:rsidRPr="00221C47">
        <w:rPr>
          <w:rFonts w:cs="B Lotus" w:hint="cs"/>
          <w:szCs w:val="28"/>
          <w:rtl/>
        </w:rPr>
        <w:t>»، يعني: فقط فلاني [نقل كننده</w:t>
      </w:r>
      <w:r w:rsidR="002C1BA0" w:rsidRPr="00221C47">
        <w:rPr>
          <w:rFonts w:cs="B Lotus" w:hint="cs"/>
          <w:szCs w:val="28"/>
          <w:rtl/>
        </w:rPr>
        <w:t xml:space="preserve">‌ي </w:t>
      </w:r>
      <w:r w:rsidRPr="00221C47">
        <w:rPr>
          <w:rFonts w:cs="B Lotus" w:hint="cs"/>
          <w:szCs w:val="28"/>
          <w:rtl/>
        </w:rPr>
        <w:t>مشخص]</w:t>
      </w:r>
      <w:r w:rsidR="00A5206D" w:rsidRPr="00221C47">
        <w:rPr>
          <w:rFonts w:cs="B Lotus" w:hint="cs"/>
          <w:szCs w:val="28"/>
          <w:rtl/>
        </w:rPr>
        <w:t>،</w:t>
      </w:r>
      <w:r w:rsidRPr="00221C47">
        <w:rPr>
          <w:rFonts w:cs="B Lotus" w:hint="cs"/>
          <w:szCs w:val="28"/>
          <w:rtl/>
        </w:rPr>
        <w:t xml:space="preserve"> اين حديث را از فلاني [روايت كننده</w:t>
      </w:r>
      <w:r w:rsidR="002C1BA0" w:rsidRPr="00221C47">
        <w:rPr>
          <w:rFonts w:cs="B Lotus" w:hint="cs"/>
          <w:szCs w:val="28"/>
          <w:rtl/>
        </w:rPr>
        <w:t xml:space="preserve">‌ي </w:t>
      </w:r>
      <w:r w:rsidRPr="00221C47">
        <w:rPr>
          <w:rFonts w:cs="B Lotus" w:hint="cs"/>
          <w:szCs w:val="28"/>
          <w:rtl/>
        </w:rPr>
        <w:t>معين]، روايت نموده است؛ گر چه اين حديث از طرفي ديگر از غير آن راويِ مشخص، روايت شده باشد.</w:t>
      </w:r>
    </w:p>
    <w:p w:rsidR="00A244A7" w:rsidRPr="00221C47" w:rsidRDefault="00E870CF" w:rsidP="006C2810">
      <w:pPr>
        <w:pStyle w:val="a8"/>
        <w:spacing w:line="240" w:lineRule="auto"/>
        <w:jc w:val="both"/>
        <w:rPr>
          <w:rFonts w:cs="B Lotus"/>
          <w:szCs w:val="28"/>
          <w:rtl/>
        </w:rPr>
      </w:pPr>
      <w:r w:rsidRPr="00221C47">
        <w:rPr>
          <w:rStyle w:val="Char"/>
          <w:rFonts w:cs="B Lotus" w:hint="cs"/>
          <w:szCs w:val="28"/>
          <w:rtl/>
        </w:rPr>
        <w:t>ج)</w:t>
      </w:r>
      <w:r w:rsidRPr="00221C47">
        <w:rPr>
          <w:rFonts w:cs="B Lotus" w:hint="cs"/>
          <w:szCs w:val="28"/>
          <w:rtl/>
        </w:rPr>
        <w:t xml:space="preserve"> تفرّد مردمان شهري از شهرها، يا تفرّد ناحيه و منطقه</w:t>
      </w:r>
      <w:r w:rsidR="0084759D" w:rsidRPr="00221C47">
        <w:rPr>
          <w:rFonts w:cs="B Lotus" w:hint="cs"/>
          <w:szCs w:val="28"/>
          <w:rtl/>
        </w:rPr>
        <w:t xml:space="preserve">‌اي </w:t>
      </w:r>
      <w:r w:rsidRPr="00221C47">
        <w:rPr>
          <w:rFonts w:cs="B Lotus" w:hint="cs"/>
          <w:szCs w:val="28"/>
          <w:rtl/>
        </w:rPr>
        <w:t>از مردمان سرزمينها [ي اسلامي]، يا تفرّد جهتي ديگر؛ مانند اين گفته</w:t>
      </w:r>
      <w:r w:rsidR="002C1BA0" w:rsidRPr="00221C47">
        <w:rPr>
          <w:rFonts w:cs="B Lotus" w:hint="cs"/>
          <w:szCs w:val="28"/>
          <w:rtl/>
        </w:rPr>
        <w:t xml:space="preserve">‌ي </w:t>
      </w:r>
      <w:r w:rsidRPr="00221C47">
        <w:rPr>
          <w:rFonts w:cs="B Lotus" w:hint="cs"/>
          <w:szCs w:val="28"/>
          <w:rtl/>
        </w:rPr>
        <w:t>محدثان: «</w:t>
      </w:r>
      <w:r w:rsidR="006C2810" w:rsidRPr="00434163">
        <w:rPr>
          <w:rStyle w:val="Charf1"/>
          <w:rFonts w:hint="cs"/>
          <w:rtl/>
        </w:rPr>
        <w:t>تفرّد به أ</w:t>
      </w:r>
      <w:r w:rsidRPr="00434163">
        <w:rPr>
          <w:rStyle w:val="Charf1"/>
          <w:rFonts w:hint="cs"/>
          <w:rtl/>
        </w:rPr>
        <w:t xml:space="preserve">هل البصرة عن </w:t>
      </w:r>
      <w:r w:rsidR="006C2810" w:rsidRPr="00434163">
        <w:rPr>
          <w:rStyle w:val="Charf1"/>
          <w:rFonts w:hint="cs"/>
          <w:rtl/>
        </w:rPr>
        <w:t>أ</w:t>
      </w:r>
      <w:r w:rsidRPr="00434163">
        <w:rPr>
          <w:rStyle w:val="Charf1"/>
          <w:rFonts w:hint="cs"/>
          <w:rtl/>
        </w:rPr>
        <w:t>هل المدينة</w:t>
      </w:r>
      <w:r w:rsidRPr="00221C47">
        <w:rPr>
          <w:rFonts w:cs="B Lotus" w:hint="cs"/>
          <w:szCs w:val="28"/>
          <w:rtl/>
        </w:rPr>
        <w:t>»</w:t>
      </w:r>
      <w:r w:rsidR="00EB003D" w:rsidRPr="00221C47">
        <w:rPr>
          <w:rFonts w:cs="B Lotus" w:hint="cs"/>
          <w:szCs w:val="28"/>
          <w:rtl/>
        </w:rPr>
        <w:t>؛</w:t>
      </w:r>
      <w:r w:rsidRPr="00221C47">
        <w:rPr>
          <w:rFonts w:cs="B Lotus" w:hint="cs"/>
          <w:szCs w:val="28"/>
          <w:rtl/>
        </w:rPr>
        <w:t xml:space="preserve"> يعني فقط مردمان بصره اين حديث را از مردمان مدينه</w:t>
      </w:r>
      <w:r w:rsidR="002C1BA0" w:rsidRPr="00221C47">
        <w:rPr>
          <w:rFonts w:cs="B Lotus" w:hint="cs"/>
          <w:szCs w:val="28"/>
          <w:rtl/>
        </w:rPr>
        <w:t xml:space="preserve">‌ي </w:t>
      </w:r>
      <w:r w:rsidRPr="00221C47">
        <w:rPr>
          <w:rFonts w:cs="B Lotus" w:hint="cs"/>
          <w:szCs w:val="28"/>
          <w:rtl/>
        </w:rPr>
        <w:t xml:space="preserve">منوره روايت نموده‌اند. </w:t>
      </w:r>
      <w:r w:rsidR="00303201" w:rsidRPr="00221C47">
        <w:rPr>
          <w:rFonts w:cs="B Lotus" w:hint="cs"/>
          <w:szCs w:val="28"/>
          <w:rtl/>
        </w:rPr>
        <w:t>يا «</w:t>
      </w:r>
      <w:r w:rsidR="00303201" w:rsidRPr="00434163">
        <w:rPr>
          <w:rStyle w:val="Charf1"/>
          <w:rFonts w:hint="cs"/>
          <w:rtl/>
        </w:rPr>
        <w:t xml:space="preserve">تفرّد به </w:t>
      </w:r>
      <w:r w:rsidR="006C2810" w:rsidRPr="00434163">
        <w:rPr>
          <w:rStyle w:val="Charf1"/>
          <w:rFonts w:hint="cs"/>
          <w:rtl/>
        </w:rPr>
        <w:t>أ</w:t>
      </w:r>
      <w:r w:rsidR="00303201" w:rsidRPr="00434163">
        <w:rPr>
          <w:rStyle w:val="Charf1"/>
          <w:rFonts w:hint="cs"/>
          <w:rtl/>
        </w:rPr>
        <w:t>هل الشام عن</w:t>
      </w:r>
      <w:r w:rsidR="00A5206D" w:rsidRPr="00434163">
        <w:rPr>
          <w:rStyle w:val="Charf1"/>
          <w:rFonts w:hint="cs"/>
          <w:rtl/>
        </w:rPr>
        <w:t xml:space="preserve"> </w:t>
      </w:r>
      <w:r w:rsidR="006C2810" w:rsidRPr="00434163">
        <w:rPr>
          <w:rStyle w:val="Charf1"/>
          <w:rFonts w:hint="cs"/>
          <w:rtl/>
        </w:rPr>
        <w:t>أ</w:t>
      </w:r>
      <w:r w:rsidR="00303201" w:rsidRPr="00434163">
        <w:rPr>
          <w:rStyle w:val="Charf1"/>
          <w:rFonts w:hint="cs"/>
          <w:rtl/>
        </w:rPr>
        <w:t>هل الحجاز</w:t>
      </w:r>
      <w:r w:rsidR="00303201" w:rsidRPr="00221C47">
        <w:rPr>
          <w:rFonts w:cs="B Lotus" w:hint="cs"/>
          <w:szCs w:val="28"/>
          <w:rtl/>
        </w:rPr>
        <w:t>»</w:t>
      </w:r>
      <w:r w:rsidR="00EB003D" w:rsidRPr="00221C47">
        <w:rPr>
          <w:rFonts w:cs="B Lotus" w:hint="cs"/>
          <w:szCs w:val="28"/>
          <w:rtl/>
        </w:rPr>
        <w:t>؛</w:t>
      </w:r>
      <w:r w:rsidR="00303201" w:rsidRPr="00221C47">
        <w:rPr>
          <w:rFonts w:cs="B Lotus" w:hint="cs"/>
          <w:szCs w:val="28"/>
          <w:rtl/>
        </w:rPr>
        <w:t xml:space="preserve"> يعني فقط مردمان سرزمين شام اين حديث را از مردمان منطقه</w:t>
      </w:r>
      <w:r w:rsidR="002C1BA0" w:rsidRPr="00221C47">
        <w:rPr>
          <w:rFonts w:cs="B Lotus" w:hint="cs"/>
          <w:szCs w:val="28"/>
          <w:rtl/>
        </w:rPr>
        <w:t xml:space="preserve">‌ي </w:t>
      </w:r>
      <w:r w:rsidR="00303201" w:rsidRPr="00221C47">
        <w:rPr>
          <w:rFonts w:cs="B Lotus" w:hint="cs"/>
          <w:szCs w:val="28"/>
          <w:rtl/>
        </w:rPr>
        <w:t>حجاز، نقل كرده‌اند.</w:t>
      </w:r>
      <w:r w:rsidR="00303201" w:rsidRPr="00221C47">
        <w:rPr>
          <w:rStyle w:val="FootnoteReference"/>
          <w:rFonts w:cs="B Lotus"/>
          <w:szCs w:val="28"/>
          <w:rtl/>
        </w:rPr>
        <w:footnoteReference w:id="29"/>
      </w:r>
    </w:p>
    <w:p w:rsidR="00CA3D33" w:rsidRDefault="00CA3D33" w:rsidP="007C7831">
      <w:pPr>
        <w:pStyle w:val="af4"/>
        <w:rPr>
          <w:rtl/>
        </w:rPr>
      </w:pPr>
      <w:r>
        <w:rPr>
          <w:rFonts w:hint="cs"/>
          <w:rtl/>
        </w:rPr>
        <w:t>6- تقسيمي ديگر از حديث غريب:</w:t>
      </w:r>
    </w:p>
    <w:p w:rsidR="00CA3D33" w:rsidRPr="00221C47" w:rsidRDefault="00CA3D33" w:rsidP="00221C47">
      <w:pPr>
        <w:pStyle w:val="a8"/>
        <w:spacing w:line="240" w:lineRule="auto"/>
        <w:rPr>
          <w:rFonts w:cs="B Lotus"/>
          <w:szCs w:val="28"/>
          <w:rtl/>
        </w:rPr>
      </w:pPr>
      <w:r w:rsidRPr="00221C47">
        <w:rPr>
          <w:rFonts w:cs="B Lotus" w:hint="cs"/>
          <w:szCs w:val="28"/>
          <w:rtl/>
        </w:rPr>
        <w:t>علماء و انديشمندان اسلامي، حديث غريب را از حيث «</w:t>
      </w:r>
      <w:r w:rsidRPr="00221C47">
        <w:rPr>
          <w:rStyle w:val="Char"/>
          <w:rFonts w:cs="B Lotus" w:hint="cs"/>
          <w:szCs w:val="28"/>
          <w:rtl/>
        </w:rPr>
        <w:t>غرابت سند</w:t>
      </w:r>
      <w:r w:rsidRPr="00221C47">
        <w:rPr>
          <w:rFonts w:cs="B Lotus" w:hint="cs"/>
          <w:szCs w:val="28"/>
          <w:rtl/>
        </w:rPr>
        <w:t>» يا «</w:t>
      </w:r>
      <w:r w:rsidRPr="00221C47">
        <w:rPr>
          <w:rStyle w:val="Char"/>
          <w:rFonts w:cs="B Lotus" w:hint="cs"/>
          <w:szCs w:val="28"/>
          <w:rtl/>
        </w:rPr>
        <w:t>متن</w:t>
      </w:r>
      <w:r w:rsidRPr="00221C47">
        <w:rPr>
          <w:rFonts w:cs="B Lotus" w:hint="cs"/>
          <w:szCs w:val="28"/>
          <w:rtl/>
        </w:rPr>
        <w:t>» به چند قسم، تقسيم نموده‌اند:</w:t>
      </w:r>
    </w:p>
    <w:p w:rsidR="00CA3D33" w:rsidRPr="00221C47" w:rsidRDefault="00CA3D33" w:rsidP="00221C47">
      <w:pPr>
        <w:pStyle w:val="a8"/>
        <w:spacing w:line="240" w:lineRule="auto"/>
        <w:rPr>
          <w:rFonts w:cs="B Lotus"/>
          <w:szCs w:val="28"/>
          <w:rtl/>
        </w:rPr>
      </w:pPr>
      <w:r w:rsidRPr="00221C47">
        <w:rPr>
          <w:rStyle w:val="Char"/>
          <w:rFonts w:cs="B Lotus" w:hint="cs"/>
          <w:szCs w:val="28"/>
          <w:rtl/>
        </w:rPr>
        <w:t>الف) حديثي كه هم از لحاظ متن غريب باشد و هم از لحاظ اسناد [= غريب در متن و اسناد]:</w:t>
      </w:r>
      <w:r w:rsidRPr="00221C47">
        <w:rPr>
          <w:rFonts w:cs="B Lotus" w:hint="cs"/>
          <w:szCs w:val="28"/>
          <w:rtl/>
        </w:rPr>
        <w:t xml:space="preserve"> و اين قسم به حديثي گفته</w:t>
      </w:r>
      <w:r w:rsidR="002C1BA0" w:rsidRPr="00221C47">
        <w:rPr>
          <w:rFonts w:cs="B Lotus" w:hint="cs"/>
          <w:szCs w:val="28"/>
          <w:rtl/>
        </w:rPr>
        <w:t xml:space="preserve"> مي‌</w:t>
      </w:r>
      <w:r w:rsidRPr="00221C47">
        <w:rPr>
          <w:rFonts w:cs="B Lotus" w:hint="cs"/>
          <w:szCs w:val="28"/>
          <w:rtl/>
        </w:rPr>
        <w:t>شود كه متن آن توسط يك نفر روايت شده باشد.</w:t>
      </w:r>
    </w:p>
    <w:p w:rsidR="00CA3D33" w:rsidRPr="00221C47" w:rsidRDefault="00CA3D33" w:rsidP="00221C47">
      <w:pPr>
        <w:pStyle w:val="a8"/>
        <w:spacing w:line="240" w:lineRule="auto"/>
        <w:rPr>
          <w:rFonts w:cs="B Lotus"/>
          <w:szCs w:val="28"/>
          <w:rtl/>
        </w:rPr>
      </w:pPr>
      <w:r w:rsidRPr="00221C47">
        <w:rPr>
          <w:rStyle w:val="Char"/>
          <w:rFonts w:cs="B Lotus" w:hint="cs"/>
          <w:szCs w:val="28"/>
          <w:rtl/>
        </w:rPr>
        <w:t>ب) حديثي كه از لحاظ اسناد غريب باشد نه از لحاظ متن [= غريب در اسناد نه در متن]:</w:t>
      </w:r>
      <w:r w:rsidRPr="00221C47">
        <w:rPr>
          <w:rFonts w:cs="B Lotus" w:hint="cs"/>
          <w:szCs w:val="28"/>
          <w:rtl/>
        </w:rPr>
        <w:t xml:space="preserve"> عبارت از حديثي است كه جمعي از صحابه، متن آن را روايت</w:t>
      </w:r>
      <w:r w:rsidR="002C1BA0" w:rsidRPr="00221C47">
        <w:rPr>
          <w:rFonts w:cs="B Lotus" w:hint="cs"/>
          <w:szCs w:val="28"/>
          <w:rtl/>
        </w:rPr>
        <w:t xml:space="preserve"> مي‌</w:t>
      </w:r>
      <w:r w:rsidRPr="00221C47">
        <w:rPr>
          <w:rFonts w:cs="B Lotus" w:hint="cs"/>
          <w:szCs w:val="28"/>
          <w:rtl/>
        </w:rPr>
        <w:t>كنند و يك نفر ديگر به تنهايي، از صحابي ديگر، آن را روايت</w:t>
      </w:r>
      <w:r w:rsidR="002C1BA0" w:rsidRPr="00221C47">
        <w:rPr>
          <w:rFonts w:cs="B Lotus" w:hint="cs"/>
          <w:szCs w:val="28"/>
          <w:rtl/>
        </w:rPr>
        <w:t xml:space="preserve"> مي‌</w:t>
      </w:r>
      <w:r w:rsidRPr="00221C47">
        <w:rPr>
          <w:rFonts w:cs="B Lotus" w:hint="cs"/>
          <w:szCs w:val="28"/>
          <w:rtl/>
        </w:rPr>
        <w:t>كند؛ و درباره</w:t>
      </w:r>
      <w:r w:rsidR="002C1BA0" w:rsidRPr="00221C47">
        <w:rPr>
          <w:rFonts w:cs="B Lotus" w:hint="cs"/>
          <w:szCs w:val="28"/>
          <w:rtl/>
        </w:rPr>
        <w:t xml:space="preserve">‌ي </w:t>
      </w:r>
      <w:r w:rsidRPr="00221C47">
        <w:rPr>
          <w:rFonts w:cs="B Lotus" w:hint="cs"/>
          <w:szCs w:val="28"/>
          <w:rtl/>
        </w:rPr>
        <w:t>اين قسم، ترمذي</w:t>
      </w:r>
      <w:r w:rsidR="002C1BA0" w:rsidRPr="00221C47">
        <w:rPr>
          <w:rFonts w:cs="B Lotus" w:hint="cs"/>
          <w:szCs w:val="28"/>
          <w:rtl/>
        </w:rPr>
        <w:t xml:space="preserve"> مي‌</w:t>
      </w:r>
      <w:r w:rsidRPr="00221C47">
        <w:rPr>
          <w:rFonts w:cs="B Lotus" w:hint="cs"/>
          <w:szCs w:val="28"/>
          <w:rtl/>
        </w:rPr>
        <w:t>گويد: «</w:t>
      </w:r>
      <w:r w:rsidRPr="00434163">
        <w:rPr>
          <w:rStyle w:val="Charf1"/>
          <w:rtl/>
        </w:rPr>
        <w:t>غريب من هذا الوجه</w:t>
      </w:r>
      <w:r w:rsidRPr="00221C47">
        <w:rPr>
          <w:rFonts w:cs="B Lotus" w:hint="cs"/>
          <w:szCs w:val="28"/>
          <w:rtl/>
        </w:rPr>
        <w:t>»</w:t>
      </w:r>
      <w:r w:rsidR="00EB003D" w:rsidRPr="00221C47">
        <w:rPr>
          <w:rFonts w:cs="B Lotus" w:hint="cs"/>
          <w:szCs w:val="28"/>
          <w:rtl/>
        </w:rPr>
        <w:t>.</w:t>
      </w:r>
      <w:r w:rsidRPr="00221C47">
        <w:rPr>
          <w:rFonts w:cs="B Lotus" w:hint="cs"/>
          <w:szCs w:val="28"/>
          <w:rtl/>
        </w:rPr>
        <w:t xml:space="preserve"> [و چنين حديثي، بيشتر غيرصحيح است.]</w:t>
      </w:r>
    </w:p>
    <w:p w:rsidR="00CA3D33" w:rsidRDefault="00CA3D33" w:rsidP="007C7831">
      <w:pPr>
        <w:pStyle w:val="af4"/>
        <w:rPr>
          <w:rtl/>
        </w:rPr>
      </w:pPr>
      <w:r>
        <w:rPr>
          <w:rFonts w:hint="cs"/>
          <w:rtl/>
        </w:rPr>
        <w:t>7- برخي از كتابهايي كه در آنها احاديث غريب وجود دارد:</w:t>
      </w:r>
    </w:p>
    <w:p w:rsidR="00CA3D33" w:rsidRPr="00221C47" w:rsidRDefault="00CA3D33" w:rsidP="00221C47">
      <w:pPr>
        <w:spacing w:line="240" w:lineRule="auto"/>
        <w:rPr>
          <w:rFonts w:cs="B Lotus"/>
          <w:szCs w:val="28"/>
          <w:rtl/>
        </w:rPr>
      </w:pPr>
      <w:r w:rsidRPr="00221C47">
        <w:rPr>
          <w:rFonts w:cs="B Lotus" w:hint="cs"/>
          <w:szCs w:val="28"/>
          <w:rtl/>
        </w:rPr>
        <w:t>مثالها و نمونه</w:t>
      </w:r>
      <w:r w:rsidR="002C1BA0" w:rsidRPr="00221C47">
        <w:rPr>
          <w:rFonts w:cs="B Lotus" w:hint="cs"/>
          <w:szCs w:val="28"/>
          <w:rtl/>
        </w:rPr>
        <w:t xml:space="preserve">‌هاي </w:t>
      </w:r>
      <w:r w:rsidRPr="00221C47">
        <w:rPr>
          <w:rFonts w:cs="B Lotus" w:hint="cs"/>
          <w:szCs w:val="28"/>
          <w:rtl/>
        </w:rPr>
        <w:t>زيادي را</w:t>
      </w:r>
      <w:r w:rsidR="002C1BA0" w:rsidRPr="00221C47">
        <w:rPr>
          <w:rFonts w:cs="B Lotus" w:hint="cs"/>
          <w:szCs w:val="28"/>
          <w:rtl/>
        </w:rPr>
        <w:t xml:space="preserve"> مي‌</w:t>
      </w:r>
      <w:r w:rsidRPr="00221C47">
        <w:rPr>
          <w:rFonts w:cs="B Lotus" w:hint="cs"/>
          <w:szCs w:val="28"/>
          <w:rtl/>
        </w:rPr>
        <w:t>توان در اين كتابها براي حديث «غريب» پيدا كرد:</w:t>
      </w:r>
    </w:p>
    <w:p w:rsidR="00CA3D33" w:rsidRPr="00221C47" w:rsidRDefault="004B4DF5" w:rsidP="00221C47">
      <w:pPr>
        <w:spacing w:line="240" w:lineRule="auto"/>
        <w:rPr>
          <w:rStyle w:val="Char"/>
          <w:rFonts w:cs="B Lotus"/>
          <w:szCs w:val="28"/>
          <w:rtl/>
        </w:rPr>
      </w:pPr>
      <w:r w:rsidRPr="00221C47">
        <w:rPr>
          <w:rStyle w:val="Char"/>
          <w:rFonts w:cs="B Lotus"/>
          <w:szCs w:val="28"/>
          <w:rtl/>
        </w:rPr>
        <w:tab/>
      </w:r>
      <w:r w:rsidR="00CA3D33" w:rsidRPr="00221C47">
        <w:rPr>
          <w:rStyle w:val="Char"/>
          <w:rFonts w:cs="B Lotus" w:hint="cs"/>
          <w:szCs w:val="28"/>
          <w:rtl/>
        </w:rPr>
        <w:t>الف) مُسند بزّار.</w:t>
      </w:r>
    </w:p>
    <w:p w:rsidR="00CA3D33" w:rsidRPr="00221C47" w:rsidRDefault="004B4DF5" w:rsidP="00221C47">
      <w:pPr>
        <w:spacing w:line="240" w:lineRule="auto"/>
        <w:rPr>
          <w:rStyle w:val="Char"/>
          <w:rFonts w:cs="B Lotus"/>
          <w:szCs w:val="28"/>
          <w:rtl/>
        </w:rPr>
      </w:pPr>
      <w:r w:rsidRPr="00221C47">
        <w:rPr>
          <w:rStyle w:val="Char"/>
          <w:rFonts w:cs="B Lotus"/>
          <w:szCs w:val="28"/>
          <w:rtl/>
        </w:rPr>
        <w:tab/>
      </w:r>
      <w:r w:rsidR="006C2810">
        <w:rPr>
          <w:rStyle w:val="Char"/>
          <w:rFonts w:cs="B Lotus" w:hint="cs"/>
          <w:szCs w:val="28"/>
          <w:rtl/>
        </w:rPr>
        <w:t>ب) معجم الأ</w:t>
      </w:r>
      <w:r w:rsidR="00CA3D33" w:rsidRPr="00221C47">
        <w:rPr>
          <w:rStyle w:val="Char"/>
          <w:rFonts w:cs="B Lotus" w:hint="cs"/>
          <w:szCs w:val="28"/>
          <w:rtl/>
        </w:rPr>
        <w:t>وسط طبراني.</w:t>
      </w:r>
    </w:p>
    <w:p w:rsidR="00CA3D33" w:rsidRDefault="00CA3D33" w:rsidP="007C7831">
      <w:pPr>
        <w:pStyle w:val="af4"/>
        <w:rPr>
          <w:rtl/>
        </w:rPr>
      </w:pPr>
      <w:r>
        <w:rPr>
          <w:rFonts w:hint="cs"/>
          <w:rtl/>
        </w:rPr>
        <w:t>8- مشهورترين كتابهايي كه در عرصه</w:t>
      </w:r>
      <w:r w:rsidR="002C1BA0">
        <w:rPr>
          <w:rFonts w:hint="cs"/>
          <w:rtl/>
        </w:rPr>
        <w:t xml:space="preserve">‌ي </w:t>
      </w:r>
      <w:r>
        <w:rPr>
          <w:rFonts w:hint="cs"/>
          <w:rtl/>
        </w:rPr>
        <w:t>تدوين و نگارش حديث غريب، به رشته</w:t>
      </w:r>
      <w:r w:rsidR="002C1BA0">
        <w:rPr>
          <w:rFonts w:hint="cs"/>
          <w:rtl/>
        </w:rPr>
        <w:t xml:space="preserve">‌ي </w:t>
      </w:r>
      <w:r>
        <w:rPr>
          <w:rFonts w:hint="cs"/>
          <w:rtl/>
        </w:rPr>
        <w:t>تحرير درآمده‌اند:</w:t>
      </w:r>
    </w:p>
    <w:p w:rsidR="00CA3D33" w:rsidRPr="00221C47" w:rsidRDefault="004B4DF5" w:rsidP="00221C47">
      <w:pPr>
        <w:spacing w:line="240" w:lineRule="auto"/>
        <w:rPr>
          <w:rFonts w:cs="B Lotus"/>
          <w:szCs w:val="28"/>
          <w:rtl/>
        </w:rPr>
      </w:pPr>
      <w:r w:rsidRPr="00221C47">
        <w:rPr>
          <w:rStyle w:val="Char"/>
          <w:rFonts w:cs="B Lotus"/>
          <w:szCs w:val="28"/>
          <w:rtl/>
        </w:rPr>
        <w:tab/>
      </w:r>
      <w:r w:rsidR="00CA3D33" w:rsidRPr="00221C47">
        <w:rPr>
          <w:rStyle w:val="Char"/>
          <w:rFonts w:cs="B Lotus" w:hint="cs"/>
          <w:szCs w:val="28"/>
          <w:rtl/>
        </w:rPr>
        <w:t xml:space="preserve">الف) </w:t>
      </w:r>
      <w:r w:rsidR="00CA3D33" w:rsidRPr="00434163">
        <w:rPr>
          <w:rStyle w:val="Charf1"/>
          <w:rtl/>
        </w:rPr>
        <w:t>«غرائب مالك»</w:t>
      </w:r>
      <w:r w:rsidR="00CA3D33" w:rsidRPr="00221C47">
        <w:rPr>
          <w:rFonts w:cs="B Lotus" w:hint="cs"/>
          <w:szCs w:val="28"/>
          <w:rtl/>
        </w:rPr>
        <w:t>، تأليف دار قطني.</w:t>
      </w:r>
    </w:p>
    <w:p w:rsidR="00CA3D33" w:rsidRPr="00221C47" w:rsidRDefault="004B4DF5" w:rsidP="00221C47">
      <w:pPr>
        <w:spacing w:line="240" w:lineRule="auto"/>
        <w:rPr>
          <w:rFonts w:cs="B Lotus"/>
          <w:szCs w:val="28"/>
          <w:rtl/>
        </w:rPr>
      </w:pPr>
      <w:r w:rsidRPr="00221C47">
        <w:rPr>
          <w:rStyle w:val="Char"/>
          <w:rFonts w:cs="B Lotus"/>
          <w:szCs w:val="28"/>
          <w:rtl/>
        </w:rPr>
        <w:tab/>
      </w:r>
      <w:r w:rsidR="00E7426A" w:rsidRPr="00221C47">
        <w:rPr>
          <w:rStyle w:val="Char"/>
          <w:rFonts w:cs="B Lotus" w:hint="cs"/>
          <w:szCs w:val="28"/>
          <w:rtl/>
        </w:rPr>
        <w:t>ب) «الأفراد»</w:t>
      </w:r>
      <w:r w:rsidR="003E4750" w:rsidRPr="00221C47">
        <w:rPr>
          <w:rFonts w:cs="B Lotus" w:hint="cs"/>
          <w:szCs w:val="28"/>
          <w:rtl/>
        </w:rPr>
        <w:t>؛</w:t>
      </w:r>
      <w:r w:rsidR="00E7426A" w:rsidRPr="00221C47">
        <w:rPr>
          <w:rFonts w:cs="B Lotus" w:hint="cs"/>
          <w:szCs w:val="28"/>
          <w:rtl/>
        </w:rPr>
        <w:t xml:space="preserve"> اين كتاب نيز نگارش يافته</w:t>
      </w:r>
      <w:r w:rsidR="003E4750" w:rsidRPr="00221C47">
        <w:rPr>
          <w:rFonts w:cs="B Lotus" w:hint="cs"/>
          <w:szCs w:val="28"/>
          <w:rtl/>
        </w:rPr>
        <w:t>‌ي</w:t>
      </w:r>
      <w:r w:rsidR="00E7426A" w:rsidRPr="00221C47">
        <w:rPr>
          <w:rFonts w:cs="B Lotus" w:hint="cs"/>
          <w:szCs w:val="28"/>
          <w:rtl/>
        </w:rPr>
        <w:t xml:space="preserve"> دار قطني</w:t>
      </w:r>
      <w:r w:rsidR="002C1BA0" w:rsidRPr="00221C47">
        <w:rPr>
          <w:rFonts w:cs="B Lotus" w:hint="cs"/>
          <w:szCs w:val="28"/>
          <w:rtl/>
        </w:rPr>
        <w:t xml:space="preserve"> مي‌</w:t>
      </w:r>
      <w:r w:rsidR="00E7426A" w:rsidRPr="00221C47">
        <w:rPr>
          <w:rFonts w:cs="B Lotus" w:hint="cs"/>
          <w:szCs w:val="28"/>
          <w:rtl/>
        </w:rPr>
        <w:t>باشد.</w:t>
      </w:r>
    </w:p>
    <w:p w:rsidR="00E7426A" w:rsidRPr="00221C47" w:rsidRDefault="004B4DF5" w:rsidP="00D769B7">
      <w:pPr>
        <w:spacing w:line="240" w:lineRule="auto"/>
        <w:rPr>
          <w:rFonts w:cs="B Lotus"/>
          <w:szCs w:val="28"/>
          <w:rtl/>
        </w:rPr>
      </w:pPr>
      <w:r w:rsidRPr="00221C47">
        <w:rPr>
          <w:rStyle w:val="Char"/>
          <w:rFonts w:cs="B Lotus"/>
          <w:szCs w:val="28"/>
          <w:rtl/>
        </w:rPr>
        <w:tab/>
      </w:r>
      <w:r w:rsidR="00E7426A" w:rsidRPr="00221C47">
        <w:rPr>
          <w:rStyle w:val="Char"/>
          <w:rFonts w:cs="B Lotus" w:hint="cs"/>
          <w:szCs w:val="28"/>
          <w:rtl/>
        </w:rPr>
        <w:t xml:space="preserve">ج) </w:t>
      </w:r>
      <w:r w:rsidR="00E7426A" w:rsidRPr="00434163">
        <w:rPr>
          <w:rStyle w:val="Charf1"/>
          <w:rtl/>
        </w:rPr>
        <w:t xml:space="preserve">«السنن التي تفرّد بكل سنة منها </w:t>
      </w:r>
      <w:r w:rsidR="00D769B7" w:rsidRPr="00434163">
        <w:rPr>
          <w:rStyle w:val="Charf1"/>
          <w:rFonts w:hint="cs"/>
          <w:rtl/>
        </w:rPr>
        <w:t>أ</w:t>
      </w:r>
      <w:r w:rsidR="00E7426A" w:rsidRPr="00434163">
        <w:rPr>
          <w:rStyle w:val="Charf1"/>
          <w:rtl/>
        </w:rPr>
        <w:t>هل بلدة»،</w:t>
      </w:r>
      <w:r w:rsidR="00E7426A" w:rsidRPr="00221C47">
        <w:rPr>
          <w:rFonts w:cs="B Lotus" w:hint="cs"/>
          <w:szCs w:val="28"/>
          <w:rtl/>
        </w:rPr>
        <w:t xml:space="preserve"> تأليف ابوداود سجستاني.</w:t>
      </w:r>
    </w:p>
    <w:p w:rsidR="00E7426A" w:rsidRDefault="00E7426A" w:rsidP="00221C47">
      <w:pPr>
        <w:pStyle w:val="a7"/>
        <w:spacing w:line="240" w:lineRule="auto"/>
        <w:rPr>
          <w:rtl/>
        </w:rPr>
      </w:pPr>
    </w:p>
    <w:p w:rsidR="00BA550F" w:rsidRPr="00221C47" w:rsidRDefault="00BA550F" w:rsidP="00221C47">
      <w:pPr>
        <w:spacing w:line="240" w:lineRule="auto"/>
        <w:rPr>
          <w:rFonts w:cs="B Lotus"/>
          <w:szCs w:val="28"/>
          <w:rtl/>
        </w:rPr>
      </w:pPr>
    </w:p>
    <w:p w:rsidR="00D769B7" w:rsidRDefault="00D769B7" w:rsidP="00221C47">
      <w:pPr>
        <w:spacing w:line="240" w:lineRule="auto"/>
        <w:rPr>
          <w:rFonts w:cs="B Lotus"/>
          <w:szCs w:val="28"/>
          <w:rtl/>
          <w:lang w:bidi="ar-SA"/>
        </w:rPr>
      </w:pPr>
    </w:p>
    <w:p w:rsidR="00D769B7" w:rsidRDefault="00D769B7" w:rsidP="00221C47">
      <w:pPr>
        <w:spacing w:line="240" w:lineRule="auto"/>
        <w:rPr>
          <w:rFonts w:cs="B Lotus"/>
          <w:szCs w:val="28"/>
          <w:rtl/>
          <w:lang w:bidi="ar-SA"/>
        </w:rPr>
      </w:pPr>
    </w:p>
    <w:p w:rsidR="00BA550F"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23424" behindDoc="1" locked="0" layoutInCell="1" allowOverlap="1">
            <wp:simplePos x="0" y="0"/>
            <wp:positionH relativeFrom="column">
              <wp:posOffset>628015</wp:posOffset>
            </wp:positionH>
            <wp:positionV relativeFrom="paragraph">
              <wp:posOffset>2540</wp:posOffset>
            </wp:positionV>
            <wp:extent cx="3429000" cy="170307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29000" cy="1703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426A" w:rsidRPr="00BA550F" w:rsidRDefault="00A558C6" w:rsidP="00A558C6">
      <w:pPr>
        <w:pStyle w:val="Heading1"/>
        <w:rPr>
          <w:sz w:val="34"/>
          <w:szCs w:val="32"/>
          <w:rtl/>
        </w:rPr>
      </w:pPr>
      <w:r>
        <w:rPr>
          <w:rFonts w:hint="cs"/>
          <w:rtl/>
        </w:rPr>
        <w:t>تقسيم خبر آحاد</w:t>
      </w:r>
      <w:r>
        <w:rPr>
          <w:sz w:val="30"/>
          <w:szCs w:val="28"/>
          <w:rtl/>
        </w:rPr>
        <w:br/>
      </w:r>
      <w:r w:rsidR="00EB2448" w:rsidRPr="00BA550F">
        <w:rPr>
          <w:rFonts w:hint="cs"/>
          <w:sz w:val="30"/>
          <w:szCs w:val="28"/>
          <w:rtl/>
        </w:rPr>
        <w:t>با توجه به ميزان قوّت و ضعف آن</w:t>
      </w:r>
    </w:p>
    <w:p w:rsidR="00BA550F" w:rsidRPr="00221C47" w:rsidRDefault="00BA550F" w:rsidP="00221C47">
      <w:pPr>
        <w:spacing w:line="240" w:lineRule="auto"/>
        <w:rPr>
          <w:rStyle w:val="Char"/>
          <w:rFonts w:cs="B Lotus"/>
          <w:szCs w:val="28"/>
          <w:rtl/>
        </w:rPr>
      </w:pPr>
    </w:p>
    <w:p w:rsidR="00BA550F" w:rsidRPr="00221C47" w:rsidRDefault="00BA550F" w:rsidP="00221C47">
      <w:pPr>
        <w:spacing w:line="240" w:lineRule="auto"/>
        <w:rPr>
          <w:rStyle w:val="Char"/>
          <w:rFonts w:cs="B Lotus"/>
          <w:szCs w:val="28"/>
          <w:rtl/>
        </w:rPr>
      </w:pPr>
    </w:p>
    <w:p w:rsidR="00BA550F" w:rsidRDefault="00BA550F" w:rsidP="00221C47">
      <w:pPr>
        <w:pStyle w:val="a7"/>
        <w:spacing w:line="240" w:lineRule="auto"/>
        <w:rPr>
          <w:rStyle w:val="Char"/>
          <w:rFonts w:ascii="Times New Roman" w:hAnsi="Times New Roman" w:cs="B Zar"/>
          <w:b w:val="0"/>
          <w:bCs w:val="0"/>
          <w:szCs w:val="8"/>
          <w:rtl/>
        </w:rPr>
      </w:pPr>
    </w:p>
    <w:p w:rsidR="00EB2448" w:rsidRPr="00221C47" w:rsidRDefault="00EB2448" w:rsidP="00221C47">
      <w:pPr>
        <w:pStyle w:val="a8"/>
        <w:spacing w:line="240" w:lineRule="auto"/>
        <w:rPr>
          <w:rFonts w:cs="B Lotus"/>
          <w:szCs w:val="28"/>
          <w:rtl/>
        </w:rPr>
      </w:pPr>
      <w:r w:rsidRPr="00221C47">
        <w:rPr>
          <w:rStyle w:val="Char"/>
          <w:rFonts w:cs="B Lotus" w:hint="cs"/>
          <w:szCs w:val="28"/>
          <w:rtl/>
        </w:rPr>
        <w:t>خبر آحاد</w:t>
      </w:r>
      <w:r w:rsidRPr="00221C47">
        <w:rPr>
          <w:rFonts w:cs="B Lotus" w:hint="cs"/>
          <w:szCs w:val="28"/>
          <w:rtl/>
        </w:rPr>
        <w:t xml:space="preserve"> - با سه قسمش: مشهور، عزيز و غريب - با توجه به ميزان قوت و ضعفش ب</w:t>
      </w:r>
      <w:r w:rsidR="00EB003D" w:rsidRPr="00221C47">
        <w:rPr>
          <w:rFonts w:cs="B Lotus" w:hint="cs"/>
          <w:szCs w:val="28"/>
          <w:rtl/>
        </w:rPr>
        <w:t>ه</w:t>
      </w:r>
      <w:r w:rsidRPr="00221C47">
        <w:rPr>
          <w:rFonts w:cs="B Lotus" w:hint="cs"/>
          <w:szCs w:val="28"/>
          <w:rtl/>
        </w:rPr>
        <w:t xml:space="preserve"> دو قسم، تقسيم</w:t>
      </w:r>
      <w:r w:rsidR="002C1BA0" w:rsidRPr="00221C47">
        <w:rPr>
          <w:rFonts w:cs="B Lotus" w:hint="cs"/>
          <w:szCs w:val="28"/>
          <w:rtl/>
        </w:rPr>
        <w:t xml:space="preserve"> مي‌</w:t>
      </w:r>
      <w:r w:rsidRPr="00221C47">
        <w:rPr>
          <w:rFonts w:cs="B Lotus" w:hint="cs"/>
          <w:szCs w:val="28"/>
          <w:rtl/>
        </w:rPr>
        <w:t>شود كه عبارتند از:</w:t>
      </w:r>
    </w:p>
    <w:p w:rsidR="00EB2448" w:rsidRPr="00221C47" w:rsidRDefault="00EB2448" w:rsidP="00221C47">
      <w:pPr>
        <w:pStyle w:val="a8"/>
        <w:spacing w:line="240" w:lineRule="auto"/>
        <w:rPr>
          <w:rFonts w:cs="B Lotus"/>
          <w:szCs w:val="28"/>
          <w:rtl/>
        </w:rPr>
      </w:pPr>
      <w:r w:rsidRPr="00221C47">
        <w:rPr>
          <w:rStyle w:val="Char"/>
          <w:rFonts w:cs="B Lotus" w:hint="cs"/>
          <w:szCs w:val="28"/>
          <w:rtl/>
        </w:rPr>
        <w:t>الف) «مقبول»</w:t>
      </w:r>
      <w:r w:rsidRPr="00221C47">
        <w:rPr>
          <w:rFonts w:cs="B Lotus" w:hint="cs"/>
          <w:szCs w:val="28"/>
          <w:rtl/>
        </w:rPr>
        <w:t>: حديثي است كه صحّت و صداقت و راستي و درستي «</w:t>
      </w:r>
      <w:r w:rsidRPr="00221C47">
        <w:rPr>
          <w:rStyle w:val="Char"/>
          <w:rFonts w:cs="B Lotus" w:hint="cs"/>
          <w:szCs w:val="28"/>
          <w:rtl/>
        </w:rPr>
        <w:t>مُخبر به</w:t>
      </w:r>
      <w:r w:rsidRPr="00221C47">
        <w:rPr>
          <w:rFonts w:cs="B Lotus" w:hint="cs"/>
          <w:szCs w:val="28"/>
          <w:rtl/>
        </w:rPr>
        <w:t>» در آن، ترجيح داده شود</w:t>
      </w:r>
      <w:r w:rsidR="003E4750" w:rsidRPr="00221C47">
        <w:rPr>
          <w:rFonts w:cs="B Lotus" w:hint="cs"/>
          <w:szCs w:val="28"/>
          <w:rtl/>
        </w:rPr>
        <w:t>.</w:t>
      </w:r>
      <w:r w:rsidRPr="00221C47">
        <w:rPr>
          <w:rFonts w:cs="B Lotus" w:hint="cs"/>
          <w:szCs w:val="28"/>
          <w:rtl/>
        </w:rPr>
        <w:t xml:space="preserve"> و حكم «</w:t>
      </w:r>
      <w:r w:rsidRPr="00221C47">
        <w:rPr>
          <w:rStyle w:val="Char"/>
          <w:rFonts w:cs="B Lotus" w:hint="cs"/>
          <w:szCs w:val="28"/>
          <w:rtl/>
        </w:rPr>
        <w:t>مقبول</w:t>
      </w:r>
      <w:r w:rsidRPr="00221C47">
        <w:rPr>
          <w:rFonts w:cs="B Lotus" w:hint="cs"/>
          <w:szCs w:val="28"/>
          <w:rtl/>
        </w:rPr>
        <w:t>» اين است كه استناد و احتجاج و عمل بدان</w:t>
      </w:r>
      <w:r w:rsidR="003E4750" w:rsidRPr="00221C47">
        <w:rPr>
          <w:rFonts w:cs="B Lotus" w:hint="cs"/>
          <w:szCs w:val="28"/>
          <w:rtl/>
        </w:rPr>
        <w:t>،</w:t>
      </w:r>
      <w:r w:rsidRPr="00221C47">
        <w:rPr>
          <w:rFonts w:cs="B Lotus" w:hint="cs"/>
          <w:szCs w:val="28"/>
          <w:rtl/>
        </w:rPr>
        <w:t xml:space="preserve"> واجب و الزامي است.</w:t>
      </w:r>
    </w:p>
    <w:p w:rsidR="00EB2448" w:rsidRPr="00221C47" w:rsidRDefault="00EB2448" w:rsidP="00221C47">
      <w:pPr>
        <w:pStyle w:val="a8"/>
        <w:spacing w:line="240" w:lineRule="auto"/>
        <w:rPr>
          <w:rFonts w:cs="B Lotus"/>
          <w:szCs w:val="28"/>
          <w:rtl/>
        </w:rPr>
      </w:pPr>
      <w:r w:rsidRPr="00221C47">
        <w:rPr>
          <w:rStyle w:val="Char"/>
          <w:rFonts w:cs="B Lotus" w:hint="cs"/>
          <w:szCs w:val="28"/>
          <w:rtl/>
        </w:rPr>
        <w:t>ب) «مردود»</w:t>
      </w:r>
      <w:r w:rsidRPr="00221C47">
        <w:rPr>
          <w:rFonts w:cs="B Lotus" w:hint="cs"/>
          <w:szCs w:val="28"/>
          <w:rtl/>
        </w:rPr>
        <w:t>: حديثي است كه صحّت و درستي «</w:t>
      </w:r>
      <w:r w:rsidRPr="00221C47">
        <w:rPr>
          <w:rStyle w:val="Char"/>
          <w:rFonts w:cs="B Lotus" w:hint="cs"/>
          <w:szCs w:val="28"/>
          <w:rtl/>
        </w:rPr>
        <w:t>مُخبر به</w:t>
      </w:r>
      <w:r w:rsidRPr="00221C47">
        <w:rPr>
          <w:rFonts w:cs="B Lotus" w:hint="cs"/>
          <w:szCs w:val="28"/>
          <w:rtl/>
        </w:rPr>
        <w:t>» در آن، ترجيح داده نشده باشد. و حكم «</w:t>
      </w:r>
      <w:r w:rsidRPr="00221C47">
        <w:rPr>
          <w:rStyle w:val="Char"/>
          <w:rFonts w:cs="B Lotus" w:hint="cs"/>
          <w:szCs w:val="28"/>
          <w:rtl/>
        </w:rPr>
        <w:t>مردود</w:t>
      </w:r>
      <w:r w:rsidRPr="00221C47">
        <w:rPr>
          <w:rFonts w:cs="B Lotus" w:hint="cs"/>
          <w:szCs w:val="28"/>
          <w:rtl/>
        </w:rPr>
        <w:t>» اين است كه استناد و احتجاج و عمل بدان واجب و الزامي نيست و استناد و عمل بدان ترك</w:t>
      </w:r>
      <w:r w:rsidR="002C1BA0" w:rsidRPr="00221C47">
        <w:rPr>
          <w:rFonts w:cs="B Lotus" w:hint="cs"/>
          <w:szCs w:val="28"/>
          <w:rtl/>
        </w:rPr>
        <w:t xml:space="preserve"> مي‌</w:t>
      </w:r>
      <w:r w:rsidRPr="00221C47">
        <w:rPr>
          <w:rFonts w:cs="B Lotus" w:hint="cs"/>
          <w:szCs w:val="28"/>
          <w:rtl/>
        </w:rPr>
        <w:t>گردد.</w:t>
      </w:r>
    </w:p>
    <w:p w:rsidR="00EB2448" w:rsidRPr="00221C47" w:rsidRDefault="00EB2448" w:rsidP="00221C47">
      <w:pPr>
        <w:pStyle w:val="a8"/>
        <w:spacing w:line="240" w:lineRule="auto"/>
        <w:rPr>
          <w:rFonts w:cs="B Lotus"/>
          <w:szCs w:val="28"/>
          <w:rtl/>
        </w:rPr>
      </w:pPr>
      <w:r w:rsidRPr="00221C47">
        <w:rPr>
          <w:rFonts w:cs="B Lotus" w:hint="cs"/>
          <w:szCs w:val="28"/>
          <w:rtl/>
        </w:rPr>
        <w:t>و براي هر كدام از «</w:t>
      </w:r>
      <w:r w:rsidRPr="00221C47">
        <w:rPr>
          <w:rStyle w:val="Char"/>
          <w:rFonts w:cs="B Lotus" w:hint="cs"/>
          <w:szCs w:val="28"/>
          <w:rtl/>
        </w:rPr>
        <w:t>مقبول</w:t>
      </w:r>
      <w:r w:rsidRPr="00221C47">
        <w:rPr>
          <w:rFonts w:cs="B Lotus" w:hint="cs"/>
          <w:szCs w:val="28"/>
          <w:rtl/>
        </w:rPr>
        <w:t>» و «</w:t>
      </w:r>
      <w:r w:rsidRPr="00221C47">
        <w:rPr>
          <w:rStyle w:val="Char"/>
          <w:rFonts w:cs="B Lotus" w:hint="cs"/>
          <w:szCs w:val="28"/>
          <w:rtl/>
        </w:rPr>
        <w:t>مردود</w:t>
      </w:r>
      <w:r w:rsidRPr="00221C47">
        <w:rPr>
          <w:rFonts w:cs="B Lotus" w:hint="cs"/>
          <w:szCs w:val="28"/>
          <w:rtl/>
        </w:rPr>
        <w:t>»، اقسام و انواع و تفاصيل و جزئياتي است كه به زودي آنه</w:t>
      </w:r>
      <w:r w:rsidR="003E4750" w:rsidRPr="00221C47">
        <w:rPr>
          <w:rFonts w:cs="B Lotus" w:hint="cs"/>
          <w:szCs w:val="28"/>
          <w:rtl/>
        </w:rPr>
        <w:t>ـ</w:t>
      </w:r>
      <w:r w:rsidRPr="00221C47">
        <w:rPr>
          <w:rFonts w:cs="B Lotus" w:hint="cs"/>
          <w:szCs w:val="28"/>
          <w:rtl/>
        </w:rPr>
        <w:t>ا را در دو فص</w:t>
      </w:r>
      <w:r w:rsidR="003E4750" w:rsidRPr="00221C47">
        <w:rPr>
          <w:rFonts w:cs="B Lotus" w:hint="cs"/>
          <w:szCs w:val="28"/>
          <w:rtl/>
        </w:rPr>
        <w:t>ـ</w:t>
      </w:r>
      <w:r w:rsidRPr="00221C47">
        <w:rPr>
          <w:rFonts w:cs="B Lotus" w:hint="cs"/>
          <w:szCs w:val="28"/>
          <w:rtl/>
        </w:rPr>
        <w:t>ل مستق</w:t>
      </w:r>
      <w:r w:rsidR="003E4750" w:rsidRPr="00221C47">
        <w:rPr>
          <w:rFonts w:cs="B Lotus" w:hint="cs"/>
          <w:szCs w:val="28"/>
          <w:rtl/>
        </w:rPr>
        <w:t>ـ</w:t>
      </w:r>
      <w:r w:rsidRPr="00221C47">
        <w:rPr>
          <w:rFonts w:cs="B Lotus" w:hint="cs"/>
          <w:szCs w:val="28"/>
          <w:rtl/>
        </w:rPr>
        <w:t xml:space="preserve">ل </w:t>
      </w:r>
      <w:r w:rsidR="003E4750" w:rsidRPr="00221C47">
        <w:rPr>
          <w:rFonts w:cs="B Lotus" w:hint="cs"/>
          <w:szCs w:val="28"/>
          <w:rtl/>
        </w:rPr>
        <w:t xml:space="preserve">- </w:t>
      </w:r>
      <w:r w:rsidRPr="00221C47">
        <w:rPr>
          <w:rFonts w:cs="B Lotus" w:hint="cs"/>
          <w:szCs w:val="28"/>
          <w:rtl/>
        </w:rPr>
        <w:t>اگر خداوند متعال بخواهد - بيان خواهم نمود.</w:t>
      </w:r>
    </w:p>
    <w:p w:rsidR="00871B74" w:rsidRPr="00221C47" w:rsidRDefault="00871B74" w:rsidP="00221C47">
      <w:pPr>
        <w:spacing w:line="240" w:lineRule="auto"/>
        <w:rPr>
          <w:rFonts w:cs="B Lotus"/>
          <w:szCs w:val="28"/>
          <w:rtl/>
        </w:rPr>
        <w:sectPr w:rsidR="00871B74" w:rsidRPr="00221C47" w:rsidSect="00C35A89">
          <w:headerReference w:type="default" r:id="rId26"/>
          <w:footnotePr>
            <w:numRestart w:val="eachPage"/>
          </w:footnotePr>
          <w:type w:val="oddPage"/>
          <w:pgSz w:w="9639" w:h="13608" w:code="9"/>
          <w:pgMar w:top="1814" w:right="1134" w:bottom="992" w:left="1134" w:header="964" w:footer="0" w:gutter="0"/>
          <w:cols w:space="708"/>
          <w:titlePg/>
          <w:bidi/>
          <w:rtlGutter/>
          <w:docGrid w:linePitch="360"/>
        </w:sectPr>
      </w:pPr>
    </w:p>
    <w:p w:rsidR="003526AE"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705344" behindDoc="0" locked="0" layoutInCell="1" allowOverlap="1">
                <wp:simplePos x="0" y="0"/>
                <wp:positionH relativeFrom="column">
                  <wp:posOffset>2632075</wp:posOffset>
                </wp:positionH>
                <wp:positionV relativeFrom="paragraph">
                  <wp:posOffset>-1151890</wp:posOffset>
                </wp:positionV>
                <wp:extent cx="2773680" cy="2946400"/>
                <wp:effectExtent l="3175" t="635" r="4445" b="0"/>
                <wp:wrapNone/>
                <wp:docPr id="65"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2946400"/>
                          <a:chOff x="5100" y="0"/>
                          <a:chExt cx="4565" cy="4849"/>
                        </a:xfrm>
                      </wpg:grpSpPr>
                      <pic:pic xmlns:pic="http://schemas.openxmlformats.org/drawingml/2006/picture">
                        <pic:nvPicPr>
                          <pic:cNvPr id="66" name="Picture 245"/>
                          <pic:cNvPicPr>
                            <a:picLocks noChangeAspect="1" noChangeArrowheads="1"/>
                          </pic:cNvPicPr>
                        </pic:nvPicPr>
                        <pic:blipFill>
                          <a:blip r:embed="rId22">
                            <a:lum bright="12000" contrast="-18000"/>
                            <a:grayscl/>
                            <a:extLst>
                              <a:ext uri="{28A0092B-C50C-407E-A947-70E740481C1C}">
                                <a14:useLocalDpi xmlns:a14="http://schemas.microsoft.com/office/drawing/2010/main" val="0"/>
                              </a:ext>
                            </a:extLst>
                          </a:blip>
                          <a:srcRect/>
                          <a:stretch>
                            <a:fillRect/>
                          </a:stretch>
                        </pic:blipFill>
                        <pic:spPr bwMode="auto">
                          <a:xfrm>
                            <a:off x="5100" y="1445"/>
                            <a:ext cx="3404" cy="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Rectangle 246"/>
                        <wps:cNvSpPr>
                          <a:spLocks noChangeArrowheads="1"/>
                        </wps:cNvSpPr>
                        <wps:spPr bwMode="auto">
                          <a:xfrm>
                            <a:off x="8989" y="0"/>
                            <a:ext cx="676"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26" style="position:absolute;margin-left:207.25pt;margin-top:-90.7pt;width:218.4pt;height:232pt;z-index:251705344" coordorigin="5100" coordsize="4565,4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">
                <v:shape id="Picture 245" o:spid="_x0000_s1027" type="#_x0000_t75" style="position:absolute;left:5100;top:1445;width:3404;height: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flBPBAAAA2wAAAA8AAABkcnMvZG93bnJldi54bWxEj8FqwzAQRO+F/IPYQG+NnJaa4EQxISUk&#10;J0PdfsBibSwTa2UkxXb+vioUehxm5g2zK2fbi5F86BwrWK8yEMSN0x23Cr6/Ti8bECEia+wdk4IH&#10;BSj3i6cdFtpN/EljHVuRIBwKVGBiHAopQ2PIYli5gTh5V+ctxiR9K7XHKcFtL1+zLJcWO04LBgc6&#10;Gmpu9d0miq8+riYPptfv41t1Gc6nm2alnpfzYQsi0hz/w3/ti1aQ5/D7Jf0Auf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bflBPBAAAA2wAAAA8AAAAAAAAAAAAAAAAAnwIA&#10;AGRycy9kb3ducmV2LnhtbFBLBQYAAAAABAAEAPcAAACNAwAAAAA=&#10;">
                  <v:imagedata r:id="rId23" o:title="" gain="53740f" blacklevel="3932f" grayscale="t"/>
                </v:shape>
                <v:rect id="Rectangle 246" o:spid="_x0000_s1028" style="position:absolute;left:8989;width:676;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cFsUA&#10;AADbAAAADwAAAGRycy9kb3ducmV2LnhtbESPQWvCQBSE7wX/w/KEXkrd2IOVNBsRQRqKIE2s50f2&#10;NQlm38bsNkn/vVsoeBxm5hsm2UymFQP1rrGsYLmIQBCXVjdcKTgV++c1COeRNbaWScEvOdiks4cE&#10;Y21H/qQh95UIEHYxKqi972IpXVmTQbewHXHwvm1v0AfZV1L3OAa4aeVLFK2kwYbDQo0d7WoqL/mP&#10;UTCWx+FcHN7l8emcWb5m113+9aHU43zavoHwNPl7+L+daQWrV/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4xwWxQAAANsAAAAPAAAAAAAAAAAAAAAAAJgCAABkcnMv&#10;ZG93bnJldi54bWxQSwUGAAAAAAQABAD1AAAAigMAAAAA&#10;" filled="f" stroked="f"/>
              </v:group>
            </w:pict>
          </mc:Fallback>
        </mc:AlternateContent>
      </w:r>
    </w:p>
    <w:p w:rsidR="003526AE" w:rsidRPr="00221C47" w:rsidRDefault="003526AE" w:rsidP="00221C47">
      <w:pPr>
        <w:spacing w:line="240" w:lineRule="auto"/>
        <w:rPr>
          <w:rFonts w:cs="B Lotus"/>
          <w:szCs w:val="28"/>
          <w:rtl/>
        </w:rPr>
      </w:pPr>
    </w:p>
    <w:p w:rsidR="00910C95" w:rsidRPr="00221C47" w:rsidRDefault="00910C95" w:rsidP="00221C47">
      <w:pPr>
        <w:spacing w:line="240" w:lineRule="auto"/>
        <w:rPr>
          <w:rFonts w:cs="B Lotus"/>
          <w:szCs w:val="28"/>
          <w:rtl/>
        </w:rPr>
      </w:pPr>
    </w:p>
    <w:p w:rsidR="00910C95" w:rsidRPr="00221C47" w:rsidRDefault="00910C95" w:rsidP="00221C47">
      <w:pPr>
        <w:spacing w:line="240" w:lineRule="auto"/>
        <w:rPr>
          <w:rFonts w:cs="B Lotus"/>
          <w:szCs w:val="28"/>
          <w:rtl/>
        </w:rPr>
      </w:pPr>
    </w:p>
    <w:p w:rsidR="00114899" w:rsidRPr="00221C47" w:rsidRDefault="00114899" w:rsidP="00221C47">
      <w:pPr>
        <w:spacing w:line="240" w:lineRule="auto"/>
        <w:rPr>
          <w:rFonts w:cs="B Lotus"/>
          <w:szCs w:val="28"/>
          <w:rtl/>
        </w:rPr>
      </w:pPr>
    </w:p>
    <w:p w:rsidR="003526AE" w:rsidRPr="00221C47" w:rsidRDefault="003526AE" w:rsidP="00221C47">
      <w:pPr>
        <w:spacing w:line="240" w:lineRule="auto"/>
        <w:rPr>
          <w:rFonts w:cs="B Lotus"/>
          <w:szCs w:val="28"/>
          <w:rtl/>
        </w:rPr>
      </w:pPr>
    </w:p>
    <w:p w:rsidR="00114899" w:rsidRPr="00221C47" w:rsidRDefault="00114899" w:rsidP="00221C47">
      <w:pPr>
        <w:spacing w:line="240" w:lineRule="auto"/>
        <w:rPr>
          <w:rFonts w:cs="B Lotus"/>
          <w:szCs w:val="28"/>
          <w:rtl/>
        </w:rPr>
      </w:pPr>
    </w:p>
    <w:p w:rsidR="00BA550F" w:rsidRPr="00221C47" w:rsidRDefault="00BA550F" w:rsidP="00221C47">
      <w:pPr>
        <w:spacing w:line="240" w:lineRule="auto"/>
        <w:rPr>
          <w:rFonts w:cs="B Lotus"/>
          <w:szCs w:val="28"/>
          <w:rtl/>
        </w:rPr>
      </w:pPr>
    </w:p>
    <w:bookmarkStart w:id="17" w:name="_Toc372825079"/>
    <w:p w:rsidR="00F73139" w:rsidRDefault="006C3296" w:rsidP="00D769B7">
      <w:pPr>
        <w:pStyle w:val="af2"/>
        <w:rPr>
          <w:rtl/>
        </w:rPr>
      </w:pPr>
      <w:r>
        <w:rPr>
          <w:rFonts w:cs="B Lotus" w:hint="cs"/>
          <w:noProof/>
          <w:szCs w:val="28"/>
          <w:rtl/>
          <w:lang w:bidi="ar-SA"/>
        </w:rPr>
        <mc:AlternateContent>
          <mc:Choice Requires="wps">
            <w:drawing>
              <wp:anchor distT="0" distB="0" distL="114300" distR="114300" simplePos="0" relativeHeight="251613184" behindDoc="0" locked="0" layoutInCell="1" allowOverlap="1">
                <wp:simplePos x="0" y="0"/>
                <wp:positionH relativeFrom="column">
                  <wp:posOffset>438150</wp:posOffset>
                </wp:positionH>
                <wp:positionV relativeFrom="paragraph">
                  <wp:posOffset>33020</wp:posOffset>
                </wp:positionV>
                <wp:extent cx="3810000" cy="800100"/>
                <wp:effectExtent l="19050" t="23495" r="19050" b="14605"/>
                <wp:wrapNone/>
                <wp:docPr id="64"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8001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5" o:spid="_x0000_s1026" style="position:absolute;margin-left:34.5pt;margin-top:2.6pt;width:300pt;height:63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" filled="f" strokeweight="2.25pt"/>
            </w:pict>
          </mc:Fallback>
        </mc:AlternateContent>
      </w:r>
      <w:r w:rsidR="00F73139">
        <w:rPr>
          <w:rFonts w:hint="cs"/>
          <w:rtl/>
        </w:rPr>
        <w:t>فصل دوم</w:t>
      </w:r>
      <w:r w:rsidR="00D769B7">
        <w:rPr>
          <w:rFonts w:hint="cs"/>
          <w:rtl/>
        </w:rPr>
        <w:t>:</w:t>
      </w:r>
      <w:r w:rsidR="00D769B7">
        <w:rPr>
          <w:rtl/>
        </w:rPr>
        <w:br/>
      </w:r>
      <w:r w:rsidR="00F73139">
        <w:rPr>
          <w:rFonts w:hint="cs"/>
          <w:rtl/>
        </w:rPr>
        <w:t>«خب</w:t>
      </w:r>
      <w:r w:rsidR="00871B74">
        <w:rPr>
          <w:rFonts w:hint="cs"/>
          <w:rtl/>
        </w:rPr>
        <w:t>ـ</w:t>
      </w:r>
      <w:r w:rsidR="00F73139">
        <w:rPr>
          <w:rFonts w:hint="cs"/>
          <w:rtl/>
        </w:rPr>
        <w:t>ر مقب</w:t>
      </w:r>
      <w:r w:rsidR="00871B74">
        <w:rPr>
          <w:rFonts w:hint="cs"/>
          <w:rtl/>
        </w:rPr>
        <w:t>ـ</w:t>
      </w:r>
      <w:r w:rsidR="00F73139">
        <w:rPr>
          <w:rFonts w:hint="cs"/>
          <w:rtl/>
        </w:rPr>
        <w:t>ول»</w:t>
      </w:r>
      <w:bookmarkEnd w:id="17"/>
    </w:p>
    <w:p w:rsidR="00BA550F" w:rsidRPr="00221C47" w:rsidRDefault="00BA550F" w:rsidP="00221C47">
      <w:pPr>
        <w:spacing w:line="240" w:lineRule="auto"/>
        <w:rPr>
          <w:rFonts w:cs="B Lotus"/>
          <w:szCs w:val="28"/>
          <w:rtl/>
        </w:rPr>
      </w:pPr>
    </w:p>
    <w:p w:rsidR="00114899" w:rsidRPr="00221C47" w:rsidRDefault="00114899" w:rsidP="00221C47">
      <w:pPr>
        <w:spacing w:line="240" w:lineRule="auto"/>
        <w:rPr>
          <w:rFonts w:cs="B Lotus"/>
          <w:szCs w:val="28"/>
          <w:rtl/>
        </w:rPr>
      </w:pPr>
    </w:p>
    <w:p w:rsidR="00871B74" w:rsidRPr="00221C47" w:rsidRDefault="00871B74" w:rsidP="00221C47">
      <w:pPr>
        <w:spacing w:line="240" w:lineRule="auto"/>
        <w:rPr>
          <w:rFonts w:cs="B Lotus"/>
          <w:szCs w:val="28"/>
          <w:rtl/>
        </w:rPr>
      </w:pPr>
    </w:p>
    <w:p w:rsidR="00AB6699" w:rsidRPr="00221C47" w:rsidRDefault="006C3296" w:rsidP="00221C47">
      <w:pPr>
        <w:pStyle w:val="ad"/>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14208" behindDoc="0" locked="0" layoutInCell="1" allowOverlap="1">
                <wp:simplePos x="0" y="0"/>
                <wp:positionH relativeFrom="column">
                  <wp:posOffset>4210685</wp:posOffset>
                </wp:positionH>
                <wp:positionV relativeFrom="paragraph">
                  <wp:posOffset>63500</wp:posOffset>
                </wp:positionV>
                <wp:extent cx="0" cy="457200"/>
                <wp:effectExtent l="19685" t="25400" r="27940" b="22225"/>
                <wp:wrapNone/>
                <wp:docPr id="6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55pt,5pt" to="331.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" strokeweight="3pt">
                <v:stroke linestyle="thinThin"/>
              </v:line>
            </w:pict>
          </mc:Fallback>
        </mc:AlternateContent>
      </w:r>
      <w:r w:rsidR="00AB6699" w:rsidRPr="00221C47">
        <w:rPr>
          <w:rFonts w:cs="B Lotus" w:hint="cs"/>
          <w:szCs w:val="28"/>
          <w:rtl/>
          <w:lang w:bidi="ar-SA"/>
        </w:rPr>
        <w:sym w:font="Wingdings" w:char="F0D7"/>
      </w:r>
      <w:r w:rsidR="00AB6699" w:rsidRPr="00221C47">
        <w:rPr>
          <w:rFonts w:cs="B Lotus" w:hint="cs"/>
          <w:szCs w:val="28"/>
          <w:rtl/>
          <w:lang w:bidi="ar-SA"/>
        </w:rPr>
        <w:t xml:space="preserve"> </w:t>
      </w:r>
      <w:r w:rsidR="00F73139" w:rsidRPr="00221C47">
        <w:rPr>
          <w:rFonts w:cs="B Lotus" w:hint="cs"/>
          <w:szCs w:val="28"/>
          <w:rtl/>
          <w:lang w:bidi="ar-SA"/>
        </w:rPr>
        <w:t>مبحث اول: اقسام مقبول</w:t>
      </w:r>
    </w:p>
    <w:p w:rsidR="00F73139" w:rsidRPr="00221C47" w:rsidRDefault="00AB6699"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F73139" w:rsidRPr="00221C47">
        <w:rPr>
          <w:rFonts w:cs="B Lotus" w:hint="cs"/>
          <w:szCs w:val="28"/>
          <w:rtl/>
        </w:rPr>
        <w:t xml:space="preserve">مبحث دوم: تقسيم مقبول به «معمول به» و </w:t>
      </w:r>
      <w:r w:rsidR="005A617D" w:rsidRPr="00221C47">
        <w:rPr>
          <w:rFonts w:cs="B Lotus" w:hint="cs"/>
          <w:szCs w:val="28"/>
          <w:rtl/>
        </w:rPr>
        <w:t>«</w:t>
      </w:r>
      <w:r w:rsidR="00F73139" w:rsidRPr="00221C47">
        <w:rPr>
          <w:rFonts w:cs="B Lotus" w:hint="cs"/>
          <w:szCs w:val="28"/>
          <w:rtl/>
        </w:rPr>
        <w:t>غير معمول به».</w:t>
      </w:r>
    </w:p>
    <w:p w:rsidR="00F73139" w:rsidRPr="00221C47" w:rsidRDefault="00F73139" w:rsidP="00221C47">
      <w:pPr>
        <w:spacing w:line="240" w:lineRule="auto"/>
        <w:rPr>
          <w:rFonts w:cs="B Lotus"/>
          <w:szCs w:val="28"/>
          <w:rtl/>
        </w:rPr>
      </w:pPr>
    </w:p>
    <w:p w:rsidR="00BA550F" w:rsidRPr="00221C47" w:rsidRDefault="00BA550F" w:rsidP="00221C47">
      <w:pPr>
        <w:spacing w:line="240" w:lineRule="auto"/>
        <w:rPr>
          <w:rFonts w:cs="B Lotus"/>
          <w:szCs w:val="28"/>
          <w:rtl/>
        </w:rPr>
      </w:pPr>
      <w:r w:rsidRPr="00221C47">
        <w:rPr>
          <w:rFonts w:cs="B Lotus"/>
          <w:szCs w:val="28"/>
          <w:rtl/>
        </w:rPr>
        <w:br w:type="page"/>
      </w:r>
    </w:p>
    <w:p w:rsidR="00BA550F"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24448" behindDoc="1" locked="0" layoutInCell="1" allowOverlap="1">
            <wp:simplePos x="0" y="0"/>
            <wp:positionH relativeFrom="column">
              <wp:posOffset>628015</wp:posOffset>
            </wp:positionH>
            <wp:positionV relativeFrom="paragraph">
              <wp:posOffset>3175</wp:posOffset>
            </wp:positionV>
            <wp:extent cx="3429000" cy="1667510"/>
            <wp:effectExtent l="0" t="0" r="0" b="889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Lotus" w:hint="cs"/>
          <w:noProof/>
          <w:szCs w:val="28"/>
          <w:rtl/>
          <w:lang w:bidi="ar-SA"/>
        </w:rPr>
        <mc:AlternateContent>
          <mc:Choice Requires="wps">
            <w:drawing>
              <wp:anchor distT="0" distB="0" distL="114300" distR="114300" simplePos="0" relativeHeight="251713536" behindDoc="0" locked="0" layoutInCell="1" allowOverlap="1">
                <wp:simplePos x="0" y="0"/>
                <wp:positionH relativeFrom="column">
                  <wp:posOffset>-223520</wp:posOffset>
                </wp:positionH>
                <wp:positionV relativeFrom="paragraph">
                  <wp:posOffset>-982980</wp:posOffset>
                </wp:positionV>
                <wp:extent cx="5041900" cy="652780"/>
                <wp:effectExtent l="0" t="0" r="1270" b="0"/>
                <wp:wrapNone/>
                <wp:docPr id="62"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0" cy="652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6" style="position:absolute;margin-left:-17.6pt;margin-top:-77.4pt;width:397pt;height:51.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" stroked="f"/>
            </w:pict>
          </mc:Fallback>
        </mc:AlternateContent>
      </w:r>
    </w:p>
    <w:p w:rsidR="00F73139" w:rsidRDefault="00F73139" w:rsidP="00D769B7">
      <w:pPr>
        <w:pStyle w:val="af3"/>
        <w:rPr>
          <w:rtl/>
        </w:rPr>
      </w:pPr>
      <w:bookmarkStart w:id="18" w:name="_Toc372825080"/>
      <w:r>
        <w:rPr>
          <w:rFonts w:hint="cs"/>
          <w:rtl/>
        </w:rPr>
        <w:t>مبحث اول</w:t>
      </w:r>
      <w:r w:rsidR="00343D4A">
        <w:rPr>
          <w:rFonts w:hint="cs"/>
          <w:rtl/>
        </w:rPr>
        <w:t>:</w:t>
      </w:r>
      <w:r w:rsidR="00D769B7">
        <w:rPr>
          <w:rtl/>
        </w:rPr>
        <w:br/>
      </w:r>
      <w:r w:rsidR="007D7319">
        <w:rPr>
          <w:rFonts w:hint="cs"/>
          <w:rtl/>
        </w:rPr>
        <w:t>اقسام مقبول</w:t>
      </w:r>
      <w:bookmarkEnd w:id="18"/>
    </w:p>
    <w:p w:rsidR="00141AF8" w:rsidRPr="00221C47" w:rsidRDefault="00141AF8" w:rsidP="00221C47">
      <w:pPr>
        <w:spacing w:line="240" w:lineRule="auto"/>
        <w:rPr>
          <w:rFonts w:cs="B Lotus"/>
          <w:szCs w:val="28"/>
          <w:rtl/>
        </w:rPr>
      </w:pPr>
    </w:p>
    <w:p w:rsidR="00BA550F" w:rsidRPr="00221C47" w:rsidRDefault="00BA550F" w:rsidP="00221C47">
      <w:pPr>
        <w:spacing w:line="240" w:lineRule="auto"/>
        <w:rPr>
          <w:rFonts w:cs="B Lotus"/>
          <w:szCs w:val="28"/>
          <w:rtl/>
        </w:rPr>
      </w:pPr>
    </w:p>
    <w:p w:rsidR="00F73139" w:rsidRPr="00221C47" w:rsidRDefault="00F73139" w:rsidP="00221C47">
      <w:pPr>
        <w:pStyle w:val="a8"/>
        <w:spacing w:line="240" w:lineRule="auto"/>
        <w:rPr>
          <w:rFonts w:cs="B Lotus"/>
          <w:szCs w:val="28"/>
          <w:rtl/>
        </w:rPr>
      </w:pPr>
      <w:r w:rsidRPr="00221C47">
        <w:rPr>
          <w:rStyle w:val="Char"/>
          <w:rFonts w:cs="B Lotus" w:hint="cs"/>
          <w:szCs w:val="28"/>
          <w:rtl/>
        </w:rPr>
        <w:t>مقبول</w:t>
      </w:r>
      <w:r w:rsidRPr="00221C47">
        <w:rPr>
          <w:rFonts w:cs="B Lotus" w:hint="cs"/>
          <w:szCs w:val="28"/>
          <w:rtl/>
        </w:rPr>
        <w:t xml:space="preserve"> با توجه به ميزانِ تفاوت مراتبش [مراتب قوت و ضعفش] به دو قسم</w:t>
      </w:r>
      <w:r w:rsidR="00A05235" w:rsidRPr="00221C47">
        <w:rPr>
          <w:rFonts w:cs="B Lotus" w:hint="cs"/>
          <w:szCs w:val="28"/>
          <w:rtl/>
        </w:rPr>
        <w:t>ِ</w:t>
      </w:r>
      <w:r w:rsidRPr="00221C47">
        <w:rPr>
          <w:rFonts w:cs="B Lotus" w:hint="cs"/>
          <w:szCs w:val="28"/>
          <w:rtl/>
        </w:rPr>
        <w:t xml:space="preserve"> عمده و اساسي و اصلي و كليدي تقسيم</w:t>
      </w:r>
      <w:r w:rsidR="002C1BA0" w:rsidRPr="00221C47">
        <w:rPr>
          <w:rFonts w:cs="B Lotus" w:hint="cs"/>
          <w:szCs w:val="28"/>
          <w:rtl/>
        </w:rPr>
        <w:t xml:space="preserve"> مي‌</w:t>
      </w:r>
      <w:r w:rsidRPr="00221C47">
        <w:rPr>
          <w:rFonts w:cs="B Lotus" w:hint="cs"/>
          <w:szCs w:val="28"/>
          <w:rtl/>
        </w:rPr>
        <w:t xml:space="preserve">شود كه عبارتند از: </w:t>
      </w:r>
      <w:r w:rsidR="00A05235" w:rsidRPr="00221C47">
        <w:rPr>
          <w:rFonts w:cs="B Lotus" w:hint="cs"/>
          <w:szCs w:val="28"/>
          <w:rtl/>
        </w:rPr>
        <w:t>«</w:t>
      </w:r>
      <w:r w:rsidR="00A05235" w:rsidRPr="00221C47">
        <w:rPr>
          <w:rStyle w:val="Char"/>
          <w:rFonts w:cs="B Lotus" w:hint="cs"/>
          <w:szCs w:val="28"/>
          <w:rtl/>
        </w:rPr>
        <w:t>صحيح</w:t>
      </w:r>
      <w:r w:rsidR="00A05235" w:rsidRPr="00221C47">
        <w:rPr>
          <w:rFonts w:cs="B Lotus" w:hint="cs"/>
          <w:szCs w:val="28"/>
          <w:rtl/>
        </w:rPr>
        <w:t>» و «</w:t>
      </w:r>
      <w:r w:rsidR="00A05235" w:rsidRPr="00221C47">
        <w:rPr>
          <w:rStyle w:val="Char"/>
          <w:rFonts w:cs="B Lotus" w:hint="cs"/>
          <w:szCs w:val="28"/>
          <w:rtl/>
        </w:rPr>
        <w:t>حسن</w:t>
      </w:r>
      <w:r w:rsidR="00A05235" w:rsidRPr="00221C47">
        <w:rPr>
          <w:rFonts w:cs="B Lotus" w:hint="cs"/>
          <w:szCs w:val="28"/>
          <w:rtl/>
        </w:rPr>
        <w:t>»؛ و هر كدام از آنها به دو قسم ديگر تقسيم مي‌شوند كه عبارتند</w:t>
      </w:r>
      <w:r w:rsidR="00E60582" w:rsidRPr="00221C47">
        <w:rPr>
          <w:rFonts w:cs="B Lotus" w:hint="cs"/>
          <w:szCs w:val="28"/>
          <w:rtl/>
        </w:rPr>
        <w:t xml:space="preserve"> از</w:t>
      </w:r>
      <w:r w:rsidR="008B4728" w:rsidRPr="00221C47">
        <w:rPr>
          <w:rFonts w:cs="B Lotus" w:hint="cs"/>
          <w:szCs w:val="28"/>
          <w:rtl/>
        </w:rPr>
        <w:t>:</w:t>
      </w:r>
      <w:r w:rsidR="00A05235" w:rsidRPr="00221C47">
        <w:rPr>
          <w:rFonts w:cs="B Lotus" w:hint="cs"/>
          <w:szCs w:val="28"/>
          <w:rtl/>
        </w:rPr>
        <w:t xml:space="preserve"> </w:t>
      </w:r>
      <w:r w:rsidR="00C468BA" w:rsidRPr="00221C47">
        <w:rPr>
          <w:rFonts w:cs="B Lotus" w:hint="cs"/>
          <w:szCs w:val="28"/>
          <w:rtl/>
        </w:rPr>
        <w:t>«</w:t>
      </w:r>
      <w:r w:rsidR="00C468BA" w:rsidRPr="00221C47">
        <w:rPr>
          <w:rStyle w:val="Char"/>
          <w:rFonts w:cs="B Lotus" w:hint="cs"/>
          <w:szCs w:val="28"/>
          <w:rtl/>
        </w:rPr>
        <w:t>لذاته</w:t>
      </w:r>
      <w:r w:rsidR="00C468BA" w:rsidRPr="00221C47">
        <w:rPr>
          <w:rFonts w:cs="B Lotus" w:hint="cs"/>
          <w:szCs w:val="28"/>
          <w:rtl/>
        </w:rPr>
        <w:t>» و «</w:t>
      </w:r>
      <w:r w:rsidR="00C468BA" w:rsidRPr="00221C47">
        <w:rPr>
          <w:rStyle w:val="Char"/>
          <w:rFonts w:cs="B Lotus" w:hint="cs"/>
          <w:szCs w:val="28"/>
          <w:rtl/>
        </w:rPr>
        <w:t>لغيره</w:t>
      </w:r>
      <w:r w:rsidR="00C468BA" w:rsidRPr="00221C47">
        <w:rPr>
          <w:rFonts w:cs="B Lotus" w:hint="cs"/>
          <w:szCs w:val="28"/>
          <w:rtl/>
        </w:rPr>
        <w:t>». و در نهايت، اقسام مقبول به چهار قسم</w:t>
      </w:r>
      <w:r w:rsidR="002C1BA0" w:rsidRPr="00221C47">
        <w:rPr>
          <w:rFonts w:cs="B Lotus" w:hint="cs"/>
          <w:szCs w:val="28"/>
          <w:rtl/>
        </w:rPr>
        <w:t xml:space="preserve"> مي‌</w:t>
      </w:r>
      <w:r w:rsidR="00C468BA" w:rsidRPr="00221C47">
        <w:rPr>
          <w:rFonts w:cs="B Lotus" w:hint="cs"/>
          <w:szCs w:val="28"/>
          <w:rtl/>
        </w:rPr>
        <w:t>رسد كه عبارتند از:</w:t>
      </w:r>
    </w:p>
    <w:p w:rsidR="00C468BA" w:rsidRPr="00221C47" w:rsidRDefault="00141AF8" w:rsidP="00221C47">
      <w:pPr>
        <w:spacing w:line="240" w:lineRule="auto"/>
        <w:rPr>
          <w:rStyle w:val="Char"/>
          <w:rFonts w:cs="B Lotus"/>
          <w:szCs w:val="28"/>
          <w:rtl/>
        </w:rPr>
      </w:pPr>
      <w:r w:rsidRPr="00221C47">
        <w:rPr>
          <w:rStyle w:val="Char"/>
          <w:rFonts w:cs="B Lotus"/>
          <w:szCs w:val="28"/>
          <w:rtl/>
        </w:rPr>
        <w:tab/>
      </w:r>
      <w:r w:rsidR="00C468BA" w:rsidRPr="00221C47">
        <w:rPr>
          <w:rStyle w:val="Char"/>
          <w:rFonts w:cs="B Lotus" w:hint="cs"/>
          <w:szCs w:val="28"/>
          <w:rtl/>
        </w:rPr>
        <w:t>1- صحيح لذاته [صحيح ذاتي]</w:t>
      </w:r>
      <w:r w:rsidR="00963EDA" w:rsidRPr="00221C47">
        <w:rPr>
          <w:rStyle w:val="Char"/>
          <w:rFonts w:cs="B Lotus" w:hint="cs"/>
          <w:szCs w:val="28"/>
          <w:rtl/>
        </w:rPr>
        <w:t>.</w:t>
      </w:r>
    </w:p>
    <w:p w:rsidR="00C468BA" w:rsidRPr="00221C47" w:rsidRDefault="00141AF8" w:rsidP="00221C47">
      <w:pPr>
        <w:spacing w:line="240" w:lineRule="auto"/>
        <w:rPr>
          <w:rStyle w:val="Char"/>
          <w:rFonts w:cs="B Lotus"/>
          <w:szCs w:val="28"/>
          <w:rtl/>
        </w:rPr>
      </w:pPr>
      <w:r w:rsidRPr="00221C47">
        <w:rPr>
          <w:rStyle w:val="Char"/>
          <w:rFonts w:cs="B Lotus"/>
          <w:szCs w:val="28"/>
          <w:rtl/>
        </w:rPr>
        <w:tab/>
      </w:r>
      <w:r w:rsidR="00C468BA" w:rsidRPr="00221C47">
        <w:rPr>
          <w:rStyle w:val="Char"/>
          <w:rFonts w:cs="B Lotus" w:hint="cs"/>
          <w:szCs w:val="28"/>
          <w:rtl/>
        </w:rPr>
        <w:t>2- حسن لذاته [حسن ذاتي]</w:t>
      </w:r>
      <w:r w:rsidR="00963EDA" w:rsidRPr="00221C47">
        <w:rPr>
          <w:rStyle w:val="Char"/>
          <w:rFonts w:cs="B Lotus" w:hint="cs"/>
          <w:szCs w:val="28"/>
          <w:rtl/>
        </w:rPr>
        <w:t>.</w:t>
      </w:r>
    </w:p>
    <w:p w:rsidR="00C468BA" w:rsidRPr="00221C47" w:rsidRDefault="00141AF8" w:rsidP="00221C47">
      <w:pPr>
        <w:spacing w:line="240" w:lineRule="auto"/>
        <w:rPr>
          <w:rStyle w:val="Char"/>
          <w:rFonts w:cs="B Lotus"/>
          <w:szCs w:val="28"/>
          <w:rtl/>
        </w:rPr>
      </w:pPr>
      <w:r w:rsidRPr="00221C47">
        <w:rPr>
          <w:rStyle w:val="Char"/>
          <w:rFonts w:cs="B Lotus"/>
          <w:szCs w:val="28"/>
          <w:rtl/>
        </w:rPr>
        <w:tab/>
      </w:r>
      <w:r w:rsidR="00C468BA" w:rsidRPr="00221C47">
        <w:rPr>
          <w:rStyle w:val="Char"/>
          <w:rFonts w:cs="B Lotus" w:hint="cs"/>
          <w:szCs w:val="28"/>
          <w:rtl/>
        </w:rPr>
        <w:t>3- صحيح لغيره [صحيح به واسطه</w:t>
      </w:r>
      <w:r w:rsidR="002C1BA0" w:rsidRPr="00221C47">
        <w:rPr>
          <w:rStyle w:val="Char"/>
          <w:rFonts w:cs="B Lotus" w:hint="cs"/>
          <w:szCs w:val="28"/>
          <w:rtl/>
        </w:rPr>
        <w:t xml:space="preserve">‌ي </w:t>
      </w:r>
      <w:r w:rsidR="00C468BA" w:rsidRPr="00221C47">
        <w:rPr>
          <w:rStyle w:val="Char"/>
          <w:rFonts w:cs="B Lotus" w:hint="cs"/>
          <w:szCs w:val="28"/>
          <w:rtl/>
        </w:rPr>
        <w:t>غيرخود]</w:t>
      </w:r>
      <w:r w:rsidR="00963EDA" w:rsidRPr="00221C47">
        <w:rPr>
          <w:rStyle w:val="Char"/>
          <w:rFonts w:cs="B Lotus" w:hint="cs"/>
          <w:szCs w:val="28"/>
          <w:rtl/>
        </w:rPr>
        <w:t>.</w:t>
      </w:r>
    </w:p>
    <w:p w:rsidR="00C468BA" w:rsidRPr="00221C47" w:rsidRDefault="00141AF8" w:rsidP="00221C47">
      <w:pPr>
        <w:spacing w:line="240" w:lineRule="auto"/>
        <w:rPr>
          <w:rStyle w:val="Char"/>
          <w:rFonts w:cs="B Lotus"/>
          <w:szCs w:val="28"/>
          <w:rtl/>
        </w:rPr>
      </w:pPr>
      <w:r w:rsidRPr="00221C47">
        <w:rPr>
          <w:rStyle w:val="Char"/>
          <w:rFonts w:cs="B Lotus"/>
          <w:szCs w:val="28"/>
          <w:rtl/>
        </w:rPr>
        <w:tab/>
      </w:r>
      <w:r w:rsidR="00C468BA" w:rsidRPr="00221C47">
        <w:rPr>
          <w:rStyle w:val="Char"/>
          <w:rFonts w:cs="B Lotus" w:hint="cs"/>
          <w:szCs w:val="28"/>
          <w:rtl/>
        </w:rPr>
        <w:t>4- حسن لغيره [حسن به واسطه</w:t>
      </w:r>
      <w:r w:rsidR="002C1BA0" w:rsidRPr="00221C47">
        <w:rPr>
          <w:rStyle w:val="Char"/>
          <w:rFonts w:cs="B Lotus" w:hint="cs"/>
          <w:szCs w:val="28"/>
          <w:rtl/>
        </w:rPr>
        <w:t xml:space="preserve">‌ي </w:t>
      </w:r>
      <w:r w:rsidR="00C468BA" w:rsidRPr="00221C47">
        <w:rPr>
          <w:rStyle w:val="Char"/>
          <w:rFonts w:cs="B Lotus" w:hint="cs"/>
          <w:szCs w:val="28"/>
          <w:rtl/>
        </w:rPr>
        <w:t>غيرخود]</w:t>
      </w:r>
      <w:r w:rsidR="00963EDA" w:rsidRPr="00221C47">
        <w:rPr>
          <w:rStyle w:val="Char"/>
          <w:rFonts w:cs="B Lotus" w:hint="cs"/>
          <w:szCs w:val="28"/>
          <w:rtl/>
        </w:rPr>
        <w:t>.</w:t>
      </w:r>
    </w:p>
    <w:p w:rsidR="00C468BA" w:rsidRDefault="00C468BA" w:rsidP="00221C47">
      <w:pPr>
        <w:pStyle w:val="a8"/>
        <w:spacing w:line="240" w:lineRule="auto"/>
        <w:rPr>
          <w:rFonts w:cs="B Lotus"/>
          <w:szCs w:val="28"/>
          <w:rtl/>
        </w:rPr>
      </w:pPr>
      <w:r w:rsidRPr="00221C47">
        <w:rPr>
          <w:rFonts w:cs="B Lotus" w:hint="cs"/>
          <w:szCs w:val="28"/>
          <w:rtl/>
        </w:rPr>
        <w:t>و چنانكه</w:t>
      </w:r>
      <w:r w:rsidR="002C1BA0" w:rsidRPr="00221C47">
        <w:rPr>
          <w:rFonts w:cs="B Lotus" w:hint="cs"/>
          <w:szCs w:val="28"/>
          <w:rtl/>
        </w:rPr>
        <w:t xml:space="preserve"> مي‌</w:t>
      </w:r>
      <w:r w:rsidRPr="00221C47">
        <w:rPr>
          <w:rFonts w:cs="B Lotus" w:hint="cs"/>
          <w:szCs w:val="28"/>
          <w:rtl/>
        </w:rPr>
        <w:t>آيد، بحث هر كدام از اين اقسام را به تفصيل و با ورود به جزئيات و نكات</w:t>
      </w:r>
      <w:r w:rsidR="00963EDA" w:rsidRPr="00221C47">
        <w:rPr>
          <w:rFonts w:cs="B Lotus" w:hint="cs"/>
          <w:szCs w:val="28"/>
          <w:rtl/>
        </w:rPr>
        <w:t>ِ</w:t>
      </w:r>
      <w:r w:rsidRPr="00221C47">
        <w:rPr>
          <w:rFonts w:cs="B Lotus" w:hint="cs"/>
          <w:szCs w:val="28"/>
          <w:rtl/>
        </w:rPr>
        <w:t xml:space="preserve"> ريز بيان خواهم نمود.</w:t>
      </w:r>
    </w:p>
    <w:p w:rsidR="00D769B7" w:rsidRDefault="00D769B7" w:rsidP="00221C47">
      <w:pPr>
        <w:pStyle w:val="a8"/>
        <w:spacing w:line="240" w:lineRule="auto"/>
        <w:rPr>
          <w:rFonts w:cs="B Lotus"/>
          <w:szCs w:val="28"/>
          <w:rtl/>
        </w:rPr>
      </w:pPr>
    </w:p>
    <w:p w:rsidR="00D769B7" w:rsidRDefault="00D769B7" w:rsidP="00221C47">
      <w:pPr>
        <w:pStyle w:val="a8"/>
        <w:spacing w:line="240" w:lineRule="auto"/>
        <w:rPr>
          <w:rFonts w:cs="B Lotus"/>
          <w:szCs w:val="28"/>
          <w:rtl/>
        </w:rPr>
      </w:pPr>
    </w:p>
    <w:p w:rsidR="00D769B7" w:rsidRDefault="00D769B7" w:rsidP="00221C47">
      <w:pPr>
        <w:pStyle w:val="a8"/>
        <w:spacing w:line="240" w:lineRule="auto"/>
        <w:rPr>
          <w:rFonts w:cs="B Lotus"/>
          <w:szCs w:val="28"/>
          <w:rtl/>
        </w:rPr>
      </w:pPr>
    </w:p>
    <w:p w:rsidR="00D769B7" w:rsidRPr="00221C47" w:rsidRDefault="00D769B7" w:rsidP="00221C47">
      <w:pPr>
        <w:pStyle w:val="a8"/>
        <w:spacing w:line="240" w:lineRule="auto"/>
        <w:rPr>
          <w:rFonts w:cs="B Lotus"/>
          <w:szCs w:val="28"/>
          <w:rtl/>
        </w:rPr>
      </w:pPr>
      <w:r>
        <w:rPr>
          <w:rFonts w:cs="B Lotus"/>
          <w:szCs w:val="28"/>
          <w:rtl/>
        </w:rPr>
        <w:br w:type="page"/>
      </w:r>
    </w:p>
    <w:p w:rsidR="00BA550F"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25472" behindDoc="1" locked="0" layoutInCell="1" allowOverlap="1">
            <wp:simplePos x="0" y="0"/>
            <wp:positionH relativeFrom="column">
              <wp:posOffset>601345</wp:posOffset>
            </wp:positionH>
            <wp:positionV relativeFrom="paragraph">
              <wp:posOffset>-196215</wp:posOffset>
            </wp:positionV>
            <wp:extent cx="3429000" cy="1667510"/>
            <wp:effectExtent l="0" t="0" r="0" b="889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3C02" w:rsidRDefault="00993C02" w:rsidP="00D769B7">
      <w:pPr>
        <w:pStyle w:val="af5"/>
        <w:rPr>
          <w:rtl/>
        </w:rPr>
      </w:pPr>
      <w:bookmarkStart w:id="19" w:name="_Toc372825081"/>
      <w:r>
        <w:rPr>
          <w:rFonts w:hint="cs"/>
          <w:rtl/>
        </w:rPr>
        <w:t>صحيح</w:t>
      </w:r>
      <w:bookmarkEnd w:id="19"/>
    </w:p>
    <w:p w:rsidR="00D769B7" w:rsidRDefault="00D769B7" w:rsidP="00E015AE">
      <w:pPr>
        <w:rPr>
          <w:rtl/>
        </w:rPr>
      </w:pPr>
    </w:p>
    <w:p w:rsidR="00993C02" w:rsidRDefault="00993C02" w:rsidP="007C7831">
      <w:pPr>
        <w:pStyle w:val="af4"/>
        <w:rPr>
          <w:rtl/>
        </w:rPr>
      </w:pPr>
      <w:r>
        <w:rPr>
          <w:rFonts w:hint="cs"/>
          <w:rtl/>
        </w:rPr>
        <w:t>1- تعريف صحيح:</w:t>
      </w:r>
    </w:p>
    <w:p w:rsidR="00993C02" w:rsidRPr="00221C47" w:rsidRDefault="00993C02"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صحيح</w:t>
      </w:r>
      <w:r w:rsidRPr="00221C47">
        <w:rPr>
          <w:rFonts w:cs="B Lotus" w:hint="cs"/>
          <w:szCs w:val="28"/>
          <w:rtl/>
        </w:rPr>
        <w:t>» ضد «</w:t>
      </w:r>
      <w:r w:rsidRPr="00221C47">
        <w:rPr>
          <w:rStyle w:val="Char"/>
          <w:rFonts w:cs="B Lotus" w:hint="cs"/>
          <w:szCs w:val="28"/>
          <w:rtl/>
        </w:rPr>
        <w:t>سقيم</w:t>
      </w:r>
      <w:r w:rsidRPr="00221C47">
        <w:rPr>
          <w:rFonts w:cs="B Lotus" w:hint="cs"/>
          <w:szCs w:val="28"/>
          <w:rtl/>
        </w:rPr>
        <w:t>» [ضعيف، معيوب، ناقص، بد، نامرغوب] است؛ و معناي حقيقي واژه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صحيح</w:t>
      </w:r>
      <w:r w:rsidRPr="00221C47">
        <w:rPr>
          <w:rFonts w:cs="B Lotus" w:hint="cs"/>
          <w:szCs w:val="28"/>
          <w:rtl/>
        </w:rPr>
        <w:t>»</w:t>
      </w:r>
      <w:r w:rsidR="008B4728" w:rsidRPr="00221C47">
        <w:rPr>
          <w:rFonts w:cs="B Lotus" w:hint="cs"/>
          <w:szCs w:val="28"/>
          <w:rtl/>
        </w:rPr>
        <w:t>،</w:t>
      </w:r>
      <w:r w:rsidRPr="00221C47">
        <w:rPr>
          <w:rFonts w:cs="B Lotus" w:hint="cs"/>
          <w:szCs w:val="28"/>
          <w:rtl/>
        </w:rPr>
        <w:t xml:space="preserve"> در اجسام تبلور</w:t>
      </w:r>
      <w:r w:rsidR="002C1BA0" w:rsidRPr="00221C47">
        <w:rPr>
          <w:rFonts w:cs="B Lotus" w:hint="cs"/>
          <w:szCs w:val="28"/>
          <w:rtl/>
        </w:rPr>
        <w:t xml:space="preserve"> مي‌</w:t>
      </w:r>
      <w:r w:rsidRPr="00221C47">
        <w:rPr>
          <w:rFonts w:cs="B Lotus" w:hint="cs"/>
          <w:szCs w:val="28"/>
          <w:rtl/>
        </w:rPr>
        <w:t>يابد و در حديث و سائر معاني، جنبه</w:t>
      </w:r>
      <w:r w:rsidR="002C1BA0" w:rsidRPr="00221C47">
        <w:rPr>
          <w:rFonts w:cs="B Lotus" w:hint="cs"/>
          <w:szCs w:val="28"/>
          <w:rtl/>
        </w:rPr>
        <w:t xml:space="preserve">‌ي </w:t>
      </w:r>
      <w:r w:rsidRPr="00221C47">
        <w:rPr>
          <w:rFonts w:cs="B Lotus" w:hint="cs"/>
          <w:szCs w:val="28"/>
          <w:rtl/>
        </w:rPr>
        <w:t>مجازي دارد.</w:t>
      </w:r>
    </w:p>
    <w:p w:rsidR="00F2450B" w:rsidRPr="00221C47" w:rsidRDefault="00993C02"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حديث صحيح عبارت است از: «</w:t>
      </w:r>
      <w:r w:rsidRPr="00434163">
        <w:rPr>
          <w:rStyle w:val="Charf1"/>
          <w:rFonts w:hint="cs"/>
          <w:rtl/>
        </w:rPr>
        <w:t>ما اتصل سنده بنقل العدل الضابط عن مثله</w:t>
      </w:r>
      <w:r w:rsidR="00807F4C" w:rsidRPr="00434163">
        <w:rPr>
          <w:rStyle w:val="Charf1"/>
          <w:rFonts w:hint="cs"/>
          <w:rtl/>
        </w:rPr>
        <w:t xml:space="preserve"> إلى </w:t>
      </w:r>
      <w:r w:rsidRPr="00434163">
        <w:rPr>
          <w:rStyle w:val="Charf1"/>
          <w:rFonts w:hint="cs"/>
          <w:rtl/>
        </w:rPr>
        <w:t>منتهاه من غير شذوذ</w:t>
      </w:r>
      <w:r w:rsidR="00807F4C" w:rsidRPr="00434163">
        <w:rPr>
          <w:rStyle w:val="Charf1"/>
          <w:rFonts w:hint="cs"/>
          <w:rtl/>
        </w:rPr>
        <w:t xml:space="preserve"> و</w:t>
      </w:r>
      <w:r w:rsidRPr="00434163">
        <w:rPr>
          <w:rStyle w:val="Charf1"/>
          <w:rFonts w:hint="cs"/>
          <w:rtl/>
        </w:rPr>
        <w:t>لاعلة</w:t>
      </w:r>
      <w:r w:rsidRPr="00221C47">
        <w:rPr>
          <w:rFonts w:cs="B Lotus" w:hint="cs"/>
          <w:szCs w:val="28"/>
          <w:rtl/>
        </w:rPr>
        <w:t>»؛ حديثي است كه سند آن با نقل فردِ عادل</w:t>
      </w:r>
      <w:r w:rsidR="002D351B" w:rsidRPr="00221C47">
        <w:rPr>
          <w:rFonts w:cs="B Lotus" w:hint="cs"/>
          <w:szCs w:val="28"/>
          <w:rtl/>
        </w:rPr>
        <w:t>ِ</w:t>
      </w:r>
      <w:r w:rsidRPr="00221C47">
        <w:rPr>
          <w:rFonts w:cs="B Lotus" w:hint="cs"/>
          <w:szCs w:val="28"/>
          <w:rtl/>
        </w:rPr>
        <w:t xml:space="preserve"> ضابط</w:t>
      </w:r>
      <w:r w:rsidRPr="00221C47">
        <w:rPr>
          <w:rStyle w:val="FootnoteReference"/>
          <w:rFonts w:cs="B Lotus"/>
          <w:szCs w:val="28"/>
          <w:rtl/>
        </w:rPr>
        <w:footnoteReference w:id="30"/>
      </w:r>
      <w:r w:rsidR="00F2450B" w:rsidRPr="00221C47">
        <w:rPr>
          <w:rFonts w:cs="B Lotus" w:hint="cs"/>
          <w:szCs w:val="28"/>
          <w:rtl/>
        </w:rPr>
        <w:t xml:space="preserve"> و با ضبط كامل از فردي همانند خود، تا انتهاي سند، وصل باشد </w:t>
      </w:r>
      <w:r w:rsidR="00D222A5" w:rsidRPr="00221C47">
        <w:rPr>
          <w:rFonts w:cs="B Lotus" w:hint="cs"/>
          <w:szCs w:val="28"/>
          <w:rtl/>
        </w:rPr>
        <w:t>و شذوذ</w:t>
      </w:r>
      <w:r w:rsidR="00D222A5" w:rsidRPr="00221C47">
        <w:rPr>
          <w:rStyle w:val="FootnoteReference"/>
          <w:rFonts w:cs="B Lotus"/>
          <w:szCs w:val="28"/>
          <w:rtl/>
        </w:rPr>
        <w:footnoteReference w:id="31"/>
      </w:r>
      <w:r w:rsidR="005E04B2" w:rsidRPr="00221C47">
        <w:rPr>
          <w:rFonts w:cs="B Lotus" w:hint="cs"/>
          <w:szCs w:val="28"/>
          <w:rtl/>
        </w:rPr>
        <w:t xml:space="preserve"> و علّت قادحه</w:t>
      </w:r>
      <w:r w:rsidR="005E04B2" w:rsidRPr="00221C47">
        <w:rPr>
          <w:rStyle w:val="FootnoteReference"/>
          <w:rFonts w:cs="B Lotus"/>
          <w:szCs w:val="28"/>
          <w:rtl/>
        </w:rPr>
        <w:footnoteReference w:id="32"/>
      </w:r>
      <w:r w:rsidR="001647F2" w:rsidRPr="00221C47">
        <w:rPr>
          <w:rFonts w:cs="B Lotus" w:hint="cs"/>
          <w:szCs w:val="28"/>
          <w:rtl/>
        </w:rPr>
        <w:t xml:space="preserve"> </w:t>
      </w:r>
      <w:r w:rsidR="0098248B" w:rsidRPr="00221C47">
        <w:rPr>
          <w:rFonts w:cs="B Lotus" w:hint="cs"/>
          <w:szCs w:val="28"/>
          <w:rtl/>
        </w:rPr>
        <w:t>[چيزي كه به صحّت و درستي آن زيان و آسيب برساند]، در آن نباشد.</w:t>
      </w:r>
    </w:p>
    <w:p w:rsidR="0098248B" w:rsidRDefault="00541998" w:rsidP="007C7831">
      <w:pPr>
        <w:pStyle w:val="af4"/>
        <w:rPr>
          <w:rtl/>
        </w:rPr>
      </w:pPr>
      <w:r>
        <w:rPr>
          <w:rFonts w:hint="cs"/>
          <w:rtl/>
        </w:rPr>
        <w:t>2- شرح تعريف:</w:t>
      </w:r>
    </w:p>
    <w:p w:rsidR="00541998" w:rsidRPr="00221C47" w:rsidRDefault="00DE2529" w:rsidP="00221C47">
      <w:pPr>
        <w:pStyle w:val="a8"/>
        <w:spacing w:line="240" w:lineRule="auto"/>
        <w:rPr>
          <w:rFonts w:cs="B Lotus"/>
          <w:szCs w:val="28"/>
          <w:rtl/>
        </w:rPr>
      </w:pPr>
      <w:r w:rsidRPr="00221C47">
        <w:rPr>
          <w:rFonts w:cs="B Lotus" w:hint="cs"/>
          <w:szCs w:val="28"/>
          <w:rtl/>
        </w:rPr>
        <w:t>تعريف پيشين، اموري را شامل</w:t>
      </w:r>
      <w:r w:rsidR="002C1BA0" w:rsidRPr="00221C47">
        <w:rPr>
          <w:rFonts w:cs="B Lotus" w:hint="cs"/>
          <w:szCs w:val="28"/>
          <w:rtl/>
        </w:rPr>
        <w:t xml:space="preserve"> مي‌</w:t>
      </w:r>
      <w:r w:rsidRPr="00221C47">
        <w:rPr>
          <w:rFonts w:cs="B Lotus" w:hint="cs"/>
          <w:szCs w:val="28"/>
          <w:rtl/>
        </w:rPr>
        <w:t>شود و دربرمي‌گيرد كه تحقق و فراهم بودن آنها واجب و الزامي است تا حديث،</w:t>
      </w:r>
      <w:r w:rsidR="00EC4C05" w:rsidRPr="00221C47">
        <w:rPr>
          <w:rFonts w:cs="B Lotus" w:hint="cs"/>
          <w:szCs w:val="28"/>
          <w:rtl/>
        </w:rPr>
        <w:t xml:space="preserve"> «صحيح» قرار بگيرد؛ و اين امور عبارتند از:</w:t>
      </w:r>
    </w:p>
    <w:p w:rsidR="00EC4C05" w:rsidRPr="00221C47" w:rsidRDefault="00EC4C05" w:rsidP="00221C47">
      <w:pPr>
        <w:pStyle w:val="a8"/>
        <w:spacing w:line="240" w:lineRule="auto"/>
        <w:rPr>
          <w:rFonts w:cs="B Lotus"/>
          <w:szCs w:val="28"/>
          <w:rtl/>
        </w:rPr>
      </w:pPr>
      <w:r w:rsidRPr="00221C47">
        <w:rPr>
          <w:rStyle w:val="Char"/>
          <w:rFonts w:cs="B Lotus" w:hint="cs"/>
          <w:szCs w:val="28"/>
          <w:rtl/>
        </w:rPr>
        <w:t>الف) اتصال سند [از ابتدا تا انتهاي سند، متصل باشد]:</w:t>
      </w:r>
      <w:r w:rsidRPr="00221C47">
        <w:rPr>
          <w:rFonts w:cs="B Lotus" w:hint="cs"/>
          <w:szCs w:val="28"/>
          <w:rtl/>
        </w:rPr>
        <w:t xml:space="preserve"> يعني هر يك از روايت كنندگان، آن حديث را از ابتدا تا انتهاي سند، از فرد بالاتر از خود به طور مستقيم و</w:t>
      </w:r>
      <w:r w:rsidR="002C1BA0" w:rsidRPr="00221C47">
        <w:rPr>
          <w:rFonts w:cs="B Lotus" w:hint="cs"/>
          <w:szCs w:val="28"/>
          <w:rtl/>
        </w:rPr>
        <w:t xml:space="preserve"> بي‌</w:t>
      </w:r>
      <w:r w:rsidRPr="00221C47">
        <w:rPr>
          <w:rFonts w:cs="B Lotus" w:hint="cs"/>
          <w:szCs w:val="28"/>
          <w:rtl/>
        </w:rPr>
        <w:t>واسطه فرا گيرد.</w:t>
      </w:r>
      <w:r w:rsidRPr="00221C47">
        <w:rPr>
          <w:rStyle w:val="FootnoteReference"/>
          <w:rFonts w:cs="B Lotus"/>
          <w:szCs w:val="28"/>
          <w:rtl/>
        </w:rPr>
        <w:footnoteReference w:id="33"/>
      </w:r>
    </w:p>
    <w:p w:rsidR="00842730" w:rsidRPr="00221C47" w:rsidRDefault="00842730" w:rsidP="00221C47">
      <w:pPr>
        <w:pStyle w:val="a8"/>
        <w:spacing w:line="240" w:lineRule="auto"/>
        <w:rPr>
          <w:rFonts w:cs="B Lotus"/>
          <w:szCs w:val="28"/>
          <w:rtl/>
        </w:rPr>
      </w:pPr>
      <w:r w:rsidRPr="00221C47">
        <w:rPr>
          <w:rStyle w:val="Char"/>
          <w:rFonts w:cs="B Lotus" w:hint="cs"/>
          <w:szCs w:val="28"/>
          <w:rtl/>
        </w:rPr>
        <w:t>ب) عدالت روايت كنندگان:</w:t>
      </w:r>
      <w:r w:rsidRPr="00221C47">
        <w:rPr>
          <w:rFonts w:cs="B Lotus" w:hint="cs"/>
          <w:szCs w:val="28"/>
          <w:rtl/>
        </w:rPr>
        <w:t xml:space="preserve"> يعني هر يك از روايت كنندگان حديث، مسلمان، بالغ و عاقل باشند و متّصف </w:t>
      </w:r>
      <w:r w:rsidR="00725901" w:rsidRPr="00221C47">
        <w:rPr>
          <w:rFonts w:cs="B Lotus" w:hint="cs"/>
          <w:szCs w:val="28"/>
          <w:rtl/>
        </w:rPr>
        <w:t>به فسق و فجور و هرزگي و</w:t>
      </w:r>
      <w:r w:rsidR="002C1BA0" w:rsidRPr="00221C47">
        <w:rPr>
          <w:rFonts w:cs="B Lotus" w:hint="cs"/>
          <w:szCs w:val="28"/>
          <w:rtl/>
        </w:rPr>
        <w:t xml:space="preserve"> بي‌</w:t>
      </w:r>
      <w:r w:rsidR="00725901" w:rsidRPr="00221C47">
        <w:rPr>
          <w:rFonts w:cs="B Lotus" w:hint="cs"/>
          <w:szCs w:val="28"/>
          <w:rtl/>
        </w:rPr>
        <w:t>بند و باري، و خلاف جوانمردي و مردانگي و فتوّت و بزرگواري نشده باشند</w:t>
      </w:r>
      <w:r w:rsidR="00725901" w:rsidRPr="00221C47">
        <w:rPr>
          <w:rStyle w:val="FootnoteReference"/>
          <w:rFonts w:cs="B Lotus"/>
          <w:szCs w:val="28"/>
          <w:rtl/>
        </w:rPr>
        <w:footnoteReference w:id="34"/>
      </w:r>
      <w:r w:rsidR="00D769B7">
        <w:rPr>
          <w:rFonts w:cs="B Lotus" w:hint="cs"/>
          <w:szCs w:val="28"/>
          <w:rtl/>
        </w:rPr>
        <w:t>.</w:t>
      </w:r>
    </w:p>
    <w:p w:rsidR="004D44C9" w:rsidRPr="00221C47" w:rsidRDefault="004D44C9" w:rsidP="00221C47">
      <w:pPr>
        <w:pStyle w:val="a8"/>
        <w:spacing w:line="240" w:lineRule="auto"/>
        <w:rPr>
          <w:rFonts w:cs="B Lotus"/>
          <w:szCs w:val="28"/>
          <w:rtl/>
        </w:rPr>
      </w:pPr>
      <w:r w:rsidRPr="00221C47">
        <w:rPr>
          <w:rStyle w:val="Char"/>
          <w:rFonts w:cs="B Lotus" w:hint="cs"/>
          <w:szCs w:val="28"/>
          <w:rtl/>
        </w:rPr>
        <w:t>ج) ضابط بودن روايت كنندگان:</w:t>
      </w:r>
      <w:r w:rsidRPr="00221C47">
        <w:rPr>
          <w:rFonts w:cs="B Lotus" w:hint="cs"/>
          <w:szCs w:val="28"/>
          <w:rtl/>
        </w:rPr>
        <w:t xml:space="preserve"> يعني هر يك از روايت كنندگان حديث، بايد از ضبط و دقت كامل برخوردار باشند. و اين ضبط و اتقان يا از طريق قوه</w:t>
      </w:r>
      <w:r w:rsidR="002C1BA0" w:rsidRPr="00221C47">
        <w:rPr>
          <w:rFonts w:cs="B Lotus" w:hint="cs"/>
          <w:szCs w:val="28"/>
          <w:rtl/>
        </w:rPr>
        <w:t xml:space="preserve">‌ي </w:t>
      </w:r>
      <w:r w:rsidRPr="00221C47">
        <w:rPr>
          <w:rFonts w:cs="B Lotus" w:hint="cs"/>
          <w:szCs w:val="28"/>
          <w:rtl/>
        </w:rPr>
        <w:t>حافظه صورت</w:t>
      </w:r>
      <w:r w:rsidR="002C1BA0" w:rsidRPr="00221C47">
        <w:rPr>
          <w:rFonts w:cs="B Lotus" w:hint="cs"/>
          <w:szCs w:val="28"/>
          <w:rtl/>
        </w:rPr>
        <w:t xml:space="preserve"> مي‌</w:t>
      </w:r>
      <w:r w:rsidRPr="00221C47">
        <w:rPr>
          <w:rFonts w:cs="B Lotus" w:hint="cs"/>
          <w:szCs w:val="28"/>
          <w:rtl/>
        </w:rPr>
        <w:t>پذيرد و يا از روي نوشته‌ها. [به هر حال روايت كننده</w:t>
      </w:r>
      <w:r w:rsidR="002C1BA0" w:rsidRPr="00221C47">
        <w:rPr>
          <w:rFonts w:cs="B Lotus" w:hint="cs"/>
          <w:szCs w:val="28"/>
          <w:rtl/>
        </w:rPr>
        <w:t xml:space="preserve">‌ي </w:t>
      </w:r>
      <w:r w:rsidRPr="00221C47">
        <w:rPr>
          <w:rFonts w:cs="B Lotus" w:hint="cs"/>
          <w:szCs w:val="28"/>
          <w:rtl/>
        </w:rPr>
        <w:t>حديث، به محض اتصاف به عدالت و تقوا، موثق و معتبر به شمار</w:t>
      </w:r>
      <w:r w:rsidR="002C1BA0" w:rsidRPr="00221C47">
        <w:rPr>
          <w:rFonts w:cs="B Lotus" w:hint="cs"/>
          <w:szCs w:val="28"/>
          <w:rtl/>
        </w:rPr>
        <w:t xml:space="preserve"> نمي‌</w:t>
      </w:r>
      <w:r w:rsidRPr="00221C47">
        <w:rPr>
          <w:rFonts w:cs="B Lotus" w:hint="cs"/>
          <w:szCs w:val="28"/>
          <w:rtl/>
        </w:rPr>
        <w:t>آيد بلكه بايد ضبط و دقت ورزيدن، ضميمه</w:t>
      </w:r>
      <w:r w:rsidR="002C1BA0" w:rsidRPr="00221C47">
        <w:rPr>
          <w:rFonts w:cs="B Lotus" w:hint="cs"/>
          <w:szCs w:val="28"/>
          <w:rtl/>
        </w:rPr>
        <w:t xml:space="preserve">‌ي </w:t>
      </w:r>
      <w:r w:rsidRPr="00221C47">
        <w:rPr>
          <w:rFonts w:cs="B Lotus" w:hint="cs"/>
          <w:szCs w:val="28"/>
          <w:rtl/>
        </w:rPr>
        <w:t>عدالت و امانت او گردد. چه بسا يك راوي از پرهيزگارترين بندگان و عالي</w:t>
      </w:r>
      <w:r w:rsidR="00AF338E" w:rsidRPr="00221C47">
        <w:rPr>
          <w:rFonts w:cs="B Lotus" w:hint="cs"/>
          <w:szCs w:val="28"/>
          <w:rtl/>
        </w:rPr>
        <w:t xml:space="preserve">‌ترين </w:t>
      </w:r>
      <w:r w:rsidRPr="00221C47">
        <w:rPr>
          <w:rFonts w:cs="B Lotus" w:hint="cs"/>
          <w:szCs w:val="28"/>
          <w:rtl/>
        </w:rPr>
        <w:t>آنان از لحاظ ورع و صلاح باشد، ولي داراي ضبط و دقت در روايت نباشد و از اين طريق به اشتباه و غلط خواهد افتاد و گاهي فراموشي به او دست</w:t>
      </w:r>
      <w:r w:rsidR="002C1BA0" w:rsidRPr="00221C47">
        <w:rPr>
          <w:rFonts w:cs="B Lotus" w:hint="cs"/>
          <w:szCs w:val="28"/>
          <w:rtl/>
        </w:rPr>
        <w:t xml:space="preserve"> مي‌</w:t>
      </w:r>
      <w:r w:rsidRPr="00221C47">
        <w:rPr>
          <w:rFonts w:cs="B Lotus" w:hint="cs"/>
          <w:szCs w:val="28"/>
          <w:rtl/>
        </w:rPr>
        <w:t>دهد و حديثي را با حديث ديگري خلط خواهد نمود.</w:t>
      </w:r>
    </w:p>
    <w:p w:rsidR="004D44C9" w:rsidRPr="00221C47" w:rsidRDefault="004D44C9" w:rsidP="00221C47">
      <w:pPr>
        <w:pStyle w:val="a8"/>
        <w:spacing w:line="240" w:lineRule="auto"/>
        <w:rPr>
          <w:rFonts w:cs="B Lotus"/>
          <w:szCs w:val="28"/>
          <w:rtl/>
        </w:rPr>
      </w:pPr>
      <w:r w:rsidRPr="00221C47">
        <w:rPr>
          <w:rFonts w:cs="B Lotus" w:hint="cs"/>
          <w:szCs w:val="28"/>
          <w:rtl/>
        </w:rPr>
        <w:t>بنابراين براي شخص راوي، ضبط و دقت در قوه</w:t>
      </w:r>
      <w:r w:rsidR="002C1BA0" w:rsidRPr="00221C47">
        <w:rPr>
          <w:rFonts w:cs="B Lotus" w:hint="cs"/>
          <w:szCs w:val="28"/>
          <w:rtl/>
        </w:rPr>
        <w:t xml:space="preserve">‌ي </w:t>
      </w:r>
      <w:r w:rsidRPr="00221C47">
        <w:rPr>
          <w:rFonts w:cs="B Lotus" w:hint="cs"/>
          <w:szCs w:val="28"/>
          <w:rtl/>
        </w:rPr>
        <w:t>حافظه و يا صحت نوشته</w:t>
      </w:r>
      <w:r w:rsidR="002C1BA0" w:rsidRPr="00221C47">
        <w:rPr>
          <w:rFonts w:cs="B Lotus" w:hint="cs"/>
          <w:szCs w:val="28"/>
          <w:rtl/>
        </w:rPr>
        <w:t xml:space="preserve">‌ها </w:t>
      </w:r>
      <w:r w:rsidRPr="00221C47">
        <w:rPr>
          <w:rFonts w:cs="B Lotus" w:hint="cs"/>
          <w:szCs w:val="28"/>
          <w:rtl/>
        </w:rPr>
        <w:t>و شنيده</w:t>
      </w:r>
      <w:r w:rsidR="002C1BA0" w:rsidRPr="00221C47">
        <w:rPr>
          <w:rFonts w:cs="B Lotus" w:hint="cs"/>
          <w:szCs w:val="28"/>
          <w:rtl/>
        </w:rPr>
        <w:t xml:space="preserve">‌ها </w:t>
      </w:r>
      <w:r w:rsidRPr="00221C47">
        <w:rPr>
          <w:rFonts w:cs="B Lotus" w:hint="cs"/>
          <w:szCs w:val="28"/>
          <w:rtl/>
        </w:rPr>
        <w:t>شرط اساسي است. علماء و صاحب نظران اسلامي، حديث صحيح را مشروط بر اين كرده‌اند كه راوي آن بايد از عالي</w:t>
      </w:r>
      <w:r w:rsidR="00AF338E" w:rsidRPr="00221C47">
        <w:rPr>
          <w:rFonts w:cs="B Lotus" w:hint="cs"/>
          <w:szCs w:val="28"/>
          <w:rtl/>
        </w:rPr>
        <w:t xml:space="preserve">‌ترين </w:t>
      </w:r>
      <w:r w:rsidRPr="00221C47">
        <w:rPr>
          <w:rFonts w:cs="B Lotus" w:hint="cs"/>
          <w:szCs w:val="28"/>
          <w:rtl/>
        </w:rPr>
        <w:t>درجات ضبط و اتقان برخوردار باشد تا اينكه به محفوظات و دقت وي اطمينان حاصل گردد، و اينگونه ضبط را</w:t>
      </w:r>
      <w:r w:rsidR="002C1BA0" w:rsidRPr="00221C47">
        <w:rPr>
          <w:rFonts w:cs="B Lotus" w:hint="cs"/>
          <w:szCs w:val="28"/>
          <w:rtl/>
        </w:rPr>
        <w:t xml:space="preserve"> مي‌</w:t>
      </w:r>
      <w:r w:rsidRPr="00221C47">
        <w:rPr>
          <w:rFonts w:cs="B Lotus" w:hint="cs"/>
          <w:szCs w:val="28"/>
          <w:rtl/>
        </w:rPr>
        <w:t>توان با مقايسه</w:t>
      </w:r>
      <w:r w:rsidR="002C1BA0" w:rsidRPr="00221C47">
        <w:rPr>
          <w:rFonts w:cs="B Lotus" w:hint="cs"/>
          <w:szCs w:val="28"/>
          <w:rtl/>
        </w:rPr>
        <w:t xml:space="preserve">‌ي </w:t>
      </w:r>
      <w:r w:rsidRPr="00221C47">
        <w:rPr>
          <w:rFonts w:cs="B Lotus" w:hint="cs"/>
          <w:szCs w:val="28"/>
          <w:rtl/>
        </w:rPr>
        <w:t xml:space="preserve">بعضي روايت يك راوي با يكديگر، و </w:t>
      </w:r>
      <w:r w:rsidR="00781746" w:rsidRPr="00221C47">
        <w:rPr>
          <w:rFonts w:cs="B Lotus" w:hint="cs"/>
          <w:szCs w:val="28"/>
          <w:rtl/>
        </w:rPr>
        <w:t>يا با روايت راويان ديگر كه حافظ</w:t>
      </w:r>
      <w:r w:rsidRPr="00221C47">
        <w:rPr>
          <w:rFonts w:cs="B Lotus" w:hint="cs"/>
          <w:szCs w:val="28"/>
          <w:rtl/>
        </w:rPr>
        <w:t xml:space="preserve"> و موثق باشند، به دست آورد.</w:t>
      </w:r>
    </w:p>
    <w:p w:rsidR="001465E9" w:rsidRPr="00221C47" w:rsidRDefault="001465E9" w:rsidP="00221C47">
      <w:pPr>
        <w:pStyle w:val="a8"/>
        <w:spacing w:line="240" w:lineRule="auto"/>
        <w:rPr>
          <w:rFonts w:cs="B Lotus"/>
          <w:szCs w:val="28"/>
          <w:rtl/>
        </w:rPr>
      </w:pPr>
      <w:r w:rsidRPr="00221C47">
        <w:rPr>
          <w:rFonts w:cs="B Lotus" w:hint="cs"/>
          <w:szCs w:val="28"/>
          <w:rtl/>
        </w:rPr>
        <w:t>چه بسا يك راويِ ضابط؛ حافظ و متقن باشد، ولي در اثر كهولت و پيري، حافظه‌اش ضعيف شده باشد و محفوظاتش را با هم خلط نمايد. محدثان روايت چنين روايت كننده</w:t>
      </w:r>
      <w:r w:rsidR="0084759D" w:rsidRPr="00221C47">
        <w:rPr>
          <w:rFonts w:cs="B Lotus" w:hint="cs"/>
          <w:szCs w:val="28"/>
          <w:rtl/>
        </w:rPr>
        <w:t xml:space="preserve">‌اي </w:t>
      </w:r>
      <w:r w:rsidRPr="00221C47">
        <w:rPr>
          <w:rFonts w:cs="B Lotus" w:hint="cs"/>
          <w:szCs w:val="28"/>
          <w:rtl/>
        </w:rPr>
        <w:t>را هم ضعيف</w:t>
      </w:r>
      <w:r w:rsidR="002C1BA0" w:rsidRPr="00221C47">
        <w:rPr>
          <w:rFonts w:cs="B Lotus" w:hint="cs"/>
          <w:szCs w:val="28"/>
          <w:rtl/>
        </w:rPr>
        <w:t xml:space="preserve"> مي‌</w:t>
      </w:r>
      <w:r w:rsidRPr="00221C47">
        <w:rPr>
          <w:rFonts w:cs="B Lotus" w:hint="cs"/>
          <w:szCs w:val="28"/>
          <w:rtl/>
        </w:rPr>
        <w:t>شمارند و درباره</w:t>
      </w:r>
      <w:r w:rsidR="002C1BA0" w:rsidRPr="00221C47">
        <w:rPr>
          <w:rFonts w:cs="B Lotus" w:hint="cs"/>
          <w:szCs w:val="28"/>
          <w:rtl/>
        </w:rPr>
        <w:t xml:space="preserve">‌ي </w:t>
      </w:r>
      <w:r w:rsidRPr="00221C47">
        <w:rPr>
          <w:rFonts w:cs="B Lotus" w:hint="cs"/>
          <w:szCs w:val="28"/>
          <w:rtl/>
        </w:rPr>
        <w:t>او</w:t>
      </w:r>
      <w:r w:rsidR="002C1BA0" w:rsidRPr="00221C47">
        <w:rPr>
          <w:rFonts w:cs="B Lotus" w:hint="cs"/>
          <w:szCs w:val="28"/>
          <w:rtl/>
        </w:rPr>
        <w:t xml:space="preserve"> مي‌</w:t>
      </w:r>
      <w:r w:rsidRPr="00221C47">
        <w:rPr>
          <w:rFonts w:cs="B Lotus" w:hint="cs"/>
          <w:szCs w:val="28"/>
          <w:rtl/>
        </w:rPr>
        <w:t>گويند: «اختلط بآخره»، يعني در آخر عمر دچار آشفتگي و پريشاني شده است، تا جايي كه روايات اين گونه روايت كنندگاني را به دلايل و شواهد مختلفي از هم متمايز نموده و گفته شود: اين روايت مربوط به قبل از حواس پرتي و آشفتگي ايام پايان عمر او</w:t>
      </w:r>
      <w:r w:rsidR="002C1BA0" w:rsidRPr="00221C47">
        <w:rPr>
          <w:rFonts w:cs="B Lotus" w:hint="cs"/>
          <w:szCs w:val="28"/>
          <w:rtl/>
        </w:rPr>
        <w:t xml:space="preserve"> مي‌</w:t>
      </w:r>
      <w:r w:rsidRPr="00221C47">
        <w:rPr>
          <w:rFonts w:cs="B Lotus" w:hint="cs"/>
          <w:szCs w:val="28"/>
          <w:rtl/>
        </w:rPr>
        <w:t>باشد و پذيرفتني است، و اين روايت م</w:t>
      </w:r>
      <w:r w:rsidR="00BF5B2D" w:rsidRPr="00221C47">
        <w:rPr>
          <w:rFonts w:cs="B Lotus" w:hint="cs"/>
          <w:szCs w:val="28"/>
          <w:rtl/>
        </w:rPr>
        <w:t>ربوط به بعد از اختلاط و پريشاني پايان عمر او است</w:t>
      </w:r>
      <w:r w:rsidR="009E1AA9" w:rsidRPr="00221C47">
        <w:rPr>
          <w:rFonts w:cs="B Lotus" w:hint="cs"/>
          <w:szCs w:val="28"/>
          <w:rtl/>
        </w:rPr>
        <w:t>؛</w:t>
      </w:r>
      <w:r w:rsidR="00BF5B2D" w:rsidRPr="00221C47">
        <w:rPr>
          <w:rFonts w:cs="B Lotus" w:hint="cs"/>
          <w:szCs w:val="28"/>
          <w:rtl/>
        </w:rPr>
        <w:t xml:space="preserve"> و يا اگر ندانيم كه روايت مربوط به چه دوره</w:t>
      </w:r>
      <w:r w:rsidR="0084759D" w:rsidRPr="00221C47">
        <w:rPr>
          <w:rFonts w:cs="B Lotus" w:hint="cs"/>
          <w:szCs w:val="28"/>
          <w:rtl/>
        </w:rPr>
        <w:t xml:space="preserve">‌اي </w:t>
      </w:r>
      <w:r w:rsidR="00BF5B2D" w:rsidRPr="00221C47">
        <w:rPr>
          <w:rFonts w:cs="B Lotus" w:hint="cs"/>
          <w:szCs w:val="28"/>
          <w:rtl/>
        </w:rPr>
        <w:t>از عمر است، در اين صورت، آن روايت مردود و متروك خواهد شد. - مترجم]</w:t>
      </w:r>
    </w:p>
    <w:p w:rsidR="00BF5B2D" w:rsidRPr="00221C47" w:rsidRDefault="00BF5B2D" w:rsidP="00221C47">
      <w:pPr>
        <w:pStyle w:val="a8"/>
        <w:spacing w:line="240" w:lineRule="auto"/>
        <w:rPr>
          <w:rFonts w:cs="B Lotus"/>
          <w:szCs w:val="28"/>
          <w:rtl/>
        </w:rPr>
      </w:pPr>
      <w:r w:rsidRPr="00221C47">
        <w:rPr>
          <w:rStyle w:val="Char"/>
          <w:rFonts w:cs="B Lotus" w:hint="cs"/>
          <w:szCs w:val="28"/>
          <w:rtl/>
        </w:rPr>
        <w:t>د) عدم شذوذ در حديث:</w:t>
      </w:r>
      <w:r w:rsidRPr="00221C47">
        <w:rPr>
          <w:rFonts w:cs="B Lotus" w:hint="cs"/>
          <w:szCs w:val="28"/>
          <w:rtl/>
        </w:rPr>
        <w:t xml:space="preserve"> يعني حديث نبايد شاذّ باشد. و </w:t>
      </w:r>
      <w:r w:rsidRPr="00221C47">
        <w:rPr>
          <w:rStyle w:val="Char"/>
          <w:rFonts w:cs="B Lotus" w:hint="cs"/>
          <w:szCs w:val="28"/>
          <w:rtl/>
        </w:rPr>
        <w:t>حديث شاذّ</w:t>
      </w:r>
      <w:r w:rsidRPr="00221C47">
        <w:rPr>
          <w:rFonts w:cs="B Lotus" w:hint="cs"/>
          <w:szCs w:val="28"/>
          <w:rtl/>
        </w:rPr>
        <w:t>، حديثي است كه روايت كننده</w:t>
      </w:r>
      <w:r w:rsidR="002C1BA0" w:rsidRPr="00221C47">
        <w:rPr>
          <w:rFonts w:cs="B Lotus" w:hint="cs"/>
          <w:szCs w:val="28"/>
          <w:rtl/>
        </w:rPr>
        <w:t xml:space="preserve">‌ي </w:t>
      </w:r>
      <w:r w:rsidRPr="00221C47">
        <w:rPr>
          <w:rFonts w:cs="B Lotus" w:hint="cs"/>
          <w:szCs w:val="28"/>
          <w:rtl/>
        </w:rPr>
        <w:t xml:space="preserve">ثقه [معتبر و مورد </w:t>
      </w:r>
      <w:r w:rsidR="00874EBE" w:rsidRPr="00221C47">
        <w:rPr>
          <w:rFonts w:cs="B Lotus" w:hint="cs"/>
          <w:szCs w:val="28"/>
          <w:rtl/>
        </w:rPr>
        <w:t>اعتماد]، آن را برخلاف حديث راويِ موثقتر و راجحتر از خود، نقل</w:t>
      </w:r>
      <w:r w:rsidR="002C1BA0" w:rsidRPr="00221C47">
        <w:rPr>
          <w:rFonts w:cs="B Lotus" w:hint="cs"/>
          <w:szCs w:val="28"/>
          <w:rtl/>
        </w:rPr>
        <w:t xml:space="preserve"> مي‌</w:t>
      </w:r>
      <w:r w:rsidR="00874EBE" w:rsidRPr="00221C47">
        <w:rPr>
          <w:rFonts w:cs="B Lotus" w:hint="cs"/>
          <w:szCs w:val="28"/>
          <w:rtl/>
        </w:rPr>
        <w:t>كند و در نقل با او مخالفت</w:t>
      </w:r>
      <w:r w:rsidR="002C1BA0" w:rsidRPr="00221C47">
        <w:rPr>
          <w:rFonts w:cs="B Lotus" w:hint="cs"/>
          <w:szCs w:val="28"/>
          <w:rtl/>
        </w:rPr>
        <w:t xml:space="preserve"> مي‌</w:t>
      </w:r>
      <w:r w:rsidR="00874EBE" w:rsidRPr="00221C47">
        <w:rPr>
          <w:rFonts w:cs="B Lotus" w:hint="cs"/>
          <w:szCs w:val="28"/>
          <w:rtl/>
        </w:rPr>
        <w:t xml:space="preserve">نمايد. [مانند اينكه يكي از راويان موثق، حديثي را </w:t>
      </w:r>
      <w:r w:rsidR="00874EBE" w:rsidRPr="00221C47">
        <w:rPr>
          <w:rFonts w:cs="B Lotus" w:hint="cs"/>
          <w:spacing w:val="-4"/>
          <w:szCs w:val="28"/>
          <w:rtl/>
        </w:rPr>
        <w:t>با عبار</w:t>
      </w:r>
      <w:r w:rsidR="009F6A6D" w:rsidRPr="00221C47">
        <w:rPr>
          <w:rFonts w:cs="B Lotus" w:hint="cs"/>
          <w:spacing w:val="-4"/>
          <w:szCs w:val="28"/>
          <w:rtl/>
        </w:rPr>
        <w:t>ا</w:t>
      </w:r>
      <w:r w:rsidR="00874EBE" w:rsidRPr="00221C47">
        <w:rPr>
          <w:rFonts w:cs="B Lotus" w:hint="cs"/>
          <w:spacing w:val="-4"/>
          <w:szCs w:val="28"/>
          <w:rtl/>
        </w:rPr>
        <w:t xml:space="preserve">ت و </w:t>
      </w:r>
      <w:r w:rsidR="009F6A6D" w:rsidRPr="00221C47">
        <w:rPr>
          <w:rFonts w:cs="B Lotus" w:hint="cs"/>
          <w:spacing w:val="-4"/>
          <w:szCs w:val="28"/>
          <w:rtl/>
        </w:rPr>
        <w:t xml:space="preserve">اضافات </w:t>
      </w:r>
      <w:r w:rsidR="00874EBE" w:rsidRPr="00221C47">
        <w:rPr>
          <w:rFonts w:cs="B Lotus" w:hint="cs"/>
          <w:spacing w:val="-4"/>
          <w:szCs w:val="28"/>
          <w:rtl/>
        </w:rPr>
        <w:t>معيّني، برخلاف نقل راويان مؤثقتر از خود روايت</w:t>
      </w:r>
      <w:r w:rsidR="002C1BA0" w:rsidRPr="00221C47">
        <w:rPr>
          <w:rFonts w:cs="B Lotus" w:hint="cs"/>
          <w:spacing w:val="-4"/>
          <w:szCs w:val="28"/>
          <w:rtl/>
        </w:rPr>
        <w:t xml:space="preserve"> مي‌</w:t>
      </w:r>
      <w:r w:rsidR="00874EBE" w:rsidRPr="00221C47">
        <w:rPr>
          <w:rFonts w:cs="B Lotus" w:hint="cs"/>
          <w:spacing w:val="-4"/>
          <w:szCs w:val="28"/>
          <w:rtl/>
        </w:rPr>
        <w:t xml:space="preserve">كند؛ در اين صورت </w:t>
      </w:r>
      <w:r w:rsidR="00F64DF6" w:rsidRPr="00221C47">
        <w:rPr>
          <w:rFonts w:cs="B Lotus" w:hint="cs"/>
          <w:spacing w:val="-4"/>
          <w:szCs w:val="28"/>
          <w:rtl/>
        </w:rPr>
        <w:t>روايتِ راوي موثقتر و معتبرتر پذيرفته</w:t>
      </w:r>
      <w:r w:rsidR="002C1BA0" w:rsidRPr="00221C47">
        <w:rPr>
          <w:rFonts w:cs="B Lotus" w:hint="cs"/>
          <w:spacing w:val="-4"/>
          <w:szCs w:val="28"/>
          <w:rtl/>
        </w:rPr>
        <w:t xml:space="preserve"> مي‌</w:t>
      </w:r>
      <w:r w:rsidR="00F64DF6" w:rsidRPr="00221C47">
        <w:rPr>
          <w:rFonts w:cs="B Lotus" w:hint="cs"/>
          <w:spacing w:val="-4"/>
          <w:szCs w:val="28"/>
          <w:rtl/>
        </w:rPr>
        <w:t>شود و حديث او را در اصطلاح «</w:t>
      </w:r>
      <w:r w:rsidR="00F64DF6" w:rsidRPr="00221C47">
        <w:rPr>
          <w:rStyle w:val="Char"/>
          <w:rFonts w:cs="B Lotus" w:hint="cs"/>
          <w:spacing w:val="-4"/>
          <w:szCs w:val="28"/>
          <w:rtl/>
        </w:rPr>
        <w:t>محفوظ</w:t>
      </w:r>
      <w:r w:rsidR="00F64DF6" w:rsidRPr="00221C47">
        <w:rPr>
          <w:rFonts w:cs="B Lotus" w:hint="cs"/>
          <w:spacing w:val="-4"/>
          <w:szCs w:val="28"/>
          <w:rtl/>
        </w:rPr>
        <w:t xml:space="preserve">» </w:t>
      </w:r>
      <w:r w:rsidR="00033EC9" w:rsidRPr="00221C47">
        <w:rPr>
          <w:rFonts w:cs="B Lotus" w:hint="cs"/>
          <w:spacing w:val="-4"/>
          <w:szCs w:val="28"/>
          <w:rtl/>
        </w:rPr>
        <w:t>مي‌</w:t>
      </w:r>
      <w:r w:rsidR="00F64DF6" w:rsidRPr="00221C47">
        <w:rPr>
          <w:rFonts w:cs="B Lotus" w:hint="cs"/>
          <w:spacing w:val="-4"/>
          <w:szCs w:val="28"/>
          <w:rtl/>
        </w:rPr>
        <w:t>گويند، و حديث مخالف آن روايت را هر چند راوي</w:t>
      </w:r>
      <w:r w:rsidR="009F6A6D" w:rsidRPr="00221C47">
        <w:rPr>
          <w:rFonts w:cs="B Lotus" w:hint="cs"/>
          <w:spacing w:val="-4"/>
          <w:szCs w:val="28"/>
          <w:rtl/>
        </w:rPr>
        <w:t>ِ</w:t>
      </w:r>
      <w:r w:rsidR="00F64DF6" w:rsidRPr="00221C47">
        <w:rPr>
          <w:rFonts w:cs="B Lotus" w:hint="cs"/>
          <w:spacing w:val="-4"/>
          <w:szCs w:val="28"/>
          <w:rtl/>
        </w:rPr>
        <w:t xml:space="preserve"> آن از نگاه محدثان، موثق و مقبول باشد، «</w:t>
      </w:r>
      <w:r w:rsidR="00F64DF6" w:rsidRPr="00221C47">
        <w:rPr>
          <w:rStyle w:val="Char"/>
          <w:rFonts w:cs="B Lotus" w:hint="cs"/>
          <w:spacing w:val="-4"/>
          <w:szCs w:val="28"/>
          <w:rtl/>
        </w:rPr>
        <w:t>شاذّ</w:t>
      </w:r>
      <w:r w:rsidR="00F64DF6" w:rsidRPr="00221C47">
        <w:rPr>
          <w:rFonts w:cs="B Lotus" w:hint="cs"/>
          <w:spacing w:val="-4"/>
          <w:szCs w:val="28"/>
          <w:rtl/>
        </w:rPr>
        <w:t>»</w:t>
      </w:r>
      <w:r w:rsidR="002C1BA0" w:rsidRPr="00221C47">
        <w:rPr>
          <w:rFonts w:cs="B Lotus" w:hint="cs"/>
          <w:spacing w:val="-4"/>
          <w:szCs w:val="28"/>
          <w:rtl/>
        </w:rPr>
        <w:t xml:space="preserve"> مي‌</w:t>
      </w:r>
      <w:r w:rsidR="00F64DF6" w:rsidRPr="00221C47">
        <w:rPr>
          <w:rFonts w:cs="B Lotus" w:hint="cs"/>
          <w:spacing w:val="-4"/>
          <w:szCs w:val="28"/>
          <w:rtl/>
        </w:rPr>
        <w:t>گويند.]</w:t>
      </w:r>
    </w:p>
    <w:p w:rsidR="00F64DF6" w:rsidRPr="00221C47" w:rsidRDefault="00985D82" w:rsidP="00221C47">
      <w:pPr>
        <w:pStyle w:val="a8"/>
        <w:spacing w:line="240" w:lineRule="auto"/>
        <w:rPr>
          <w:rFonts w:cs="B Lotus"/>
          <w:szCs w:val="28"/>
        </w:rPr>
      </w:pPr>
      <w:r>
        <w:rPr>
          <w:rStyle w:val="Char"/>
          <w:rFonts w:cs="B Lotus" w:hint="cs"/>
          <w:szCs w:val="28"/>
          <w:rtl/>
        </w:rPr>
        <w:t>هـ)</w:t>
      </w:r>
      <w:r w:rsidR="00F64DF6" w:rsidRPr="00221C47">
        <w:rPr>
          <w:rStyle w:val="Char"/>
          <w:rFonts w:cs="B Lotus" w:hint="cs"/>
          <w:szCs w:val="28"/>
          <w:rtl/>
        </w:rPr>
        <w:t xml:space="preserve"> عدم علّت در حديث:</w:t>
      </w:r>
      <w:r w:rsidR="00F64DF6" w:rsidRPr="00221C47">
        <w:rPr>
          <w:rFonts w:cs="B Lotus" w:hint="cs"/>
          <w:szCs w:val="28"/>
          <w:rtl/>
        </w:rPr>
        <w:t xml:space="preserve"> يعني حديث شامل علت معيوبي [در سند و متن آن] نباشد. و </w:t>
      </w:r>
      <w:r w:rsidR="00F64DF6" w:rsidRPr="00221C47">
        <w:rPr>
          <w:rStyle w:val="Char"/>
          <w:rFonts w:cs="B Lotus" w:hint="cs"/>
          <w:szCs w:val="28"/>
          <w:rtl/>
        </w:rPr>
        <w:t>علت حديث</w:t>
      </w:r>
      <w:r w:rsidR="00F64DF6" w:rsidRPr="00221C47">
        <w:rPr>
          <w:rFonts w:cs="B Lotus" w:hint="cs"/>
          <w:szCs w:val="28"/>
          <w:rtl/>
        </w:rPr>
        <w:t>، عبارت است از</w:t>
      </w:r>
      <w:r w:rsidR="009F6A6D" w:rsidRPr="00221C47">
        <w:rPr>
          <w:rFonts w:cs="B Lotus" w:hint="cs"/>
          <w:szCs w:val="28"/>
          <w:rtl/>
        </w:rPr>
        <w:t>:</w:t>
      </w:r>
      <w:r w:rsidR="00F64DF6" w:rsidRPr="00221C47">
        <w:rPr>
          <w:rFonts w:cs="B Lotus" w:hint="cs"/>
          <w:szCs w:val="28"/>
          <w:rtl/>
        </w:rPr>
        <w:t xml:space="preserve"> عوامل و اسباب پنهاني [كه مربوط به متن حديث و يا سند آن</w:t>
      </w:r>
      <w:r w:rsidR="002C1BA0" w:rsidRPr="00221C47">
        <w:rPr>
          <w:rFonts w:cs="B Lotus" w:hint="cs"/>
          <w:szCs w:val="28"/>
          <w:rtl/>
        </w:rPr>
        <w:t xml:space="preserve"> مي‌</w:t>
      </w:r>
      <w:r w:rsidR="00F64DF6" w:rsidRPr="00221C47">
        <w:rPr>
          <w:rFonts w:cs="B Lotus" w:hint="cs"/>
          <w:szCs w:val="28"/>
          <w:rtl/>
        </w:rPr>
        <w:t>باشد كه اگر آشكار شود] به صحّت و درستي حديث ضرر و آسيب</w:t>
      </w:r>
      <w:r w:rsidR="002C1BA0" w:rsidRPr="00221C47">
        <w:rPr>
          <w:rFonts w:cs="B Lotus" w:hint="cs"/>
          <w:szCs w:val="28"/>
          <w:rtl/>
        </w:rPr>
        <w:t xml:space="preserve"> مي‌</w:t>
      </w:r>
      <w:r w:rsidR="00F64DF6" w:rsidRPr="00221C47">
        <w:rPr>
          <w:rFonts w:cs="B Lotus" w:hint="cs"/>
          <w:szCs w:val="28"/>
          <w:rtl/>
        </w:rPr>
        <w:t>رساند، اگر چه برحسب ظاهر، حديث خالي از عيب باشد [ولي علت</w:t>
      </w:r>
      <w:r w:rsidR="009F6A6D" w:rsidRPr="00221C47">
        <w:rPr>
          <w:rFonts w:cs="B Lotus" w:hint="cs"/>
          <w:szCs w:val="28"/>
          <w:rtl/>
        </w:rPr>
        <w:t xml:space="preserve"> ي</w:t>
      </w:r>
      <w:r w:rsidR="0084759D" w:rsidRPr="00221C47">
        <w:rPr>
          <w:rFonts w:cs="B Lotus" w:hint="cs"/>
          <w:szCs w:val="28"/>
          <w:rtl/>
        </w:rPr>
        <w:t xml:space="preserve">ا </w:t>
      </w:r>
      <w:r w:rsidR="00F64DF6" w:rsidRPr="00221C47">
        <w:rPr>
          <w:rFonts w:cs="B Lotus" w:hint="cs"/>
          <w:szCs w:val="28"/>
          <w:rtl/>
        </w:rPr>
        <w:t>علل پوشيده</w:t>
      </w:r>
      <w:r w:rsidR="0084759D" w:rsidRPr="00221C47">
        <w:rPr>
          <w:rFonts w:cs="B Lotus" w:hint="cs"/>
          <w:szCs w:val="28"/>
          <w:rtl/>
        </w:rPr>
        <w:t xml:space="preserve">‌اي </w:t>
      </w:r>
      <w:r w:rsidR="00F64DF6" w:rsidRPr="00221C47">
        <w:rPr>
          <w:rFonts w:cs="B Lotus" w:hint="cs"/>
          <w:szCs w:val="28"/>
          <w:rtl/>
        </w:rPr>
        <w:t>دارد كه جز خبرگان و متخصصان حديث به آن پي نخواهند</w:t>
      </w:r>
      <w:r w:rsidR="005A0C16" w:rsidRPr="00221C47">
        <w:rPr>
          <w:rFonts w:cs="Times New Roman" w:hint="cs"/>
          <w:szCs w:val="28"/>
          <w:rtl/>
        </w:rPr>
        <w:t> </w:t>
      </w:r>
      <w:r w:rsidR="00F64DF6" w:rsidRPr="00221C47">
        <w:rPr>
          <w:rFonts w:cs="B Lotus" w:hint="cs"/>
          <w:szCs w:val="28"/>
          <w:rtl/>
        </w:rPr>
        <w:t>برد.]</w:t>
      </w:r>
      <w:r w:rsidR="00F64DF6" w:rsidRPr="00221C47">
        <w:rPr>
          <w:rStyle w:val="FootnoteReference"/>
          <w:rFonts w:cs="B Lotus"/>
          <w:szCs w:val="28"/>
          <w:rtl/>
        </w:rPr>
        <w:footnoteReference w:id="35"/>
      </w:r>
    </w:p>
    <w:p w:rsidR="004D44C9" w:rsidRDefault="0073524F" w:rsidP="007C7831">
      <w:pPr>
        <w:pStyle w:val="af4"/>
        <w:rPr>
          <w:rtl/>
        </w:rPr>
      </w:pPr>
      <w:r>
        <w:rPr>
          <w:rFonts w:hint="cs"/>
          <w:rtl/>
        </w:rPr>
        <w:t>3- شرايط حديث صحيح:</w:t>
      </w:r>
    </w:p>
    <w:p w:rsidR="0073524F" w:rsidRPr="00221C47" w:rsidRDefault="0073524F" w:rsidP="00221C47">
      <w:pPr>
        <w:pStyle w:val="a8"/>
        <w:spacing w:line="240" w:lineRule="auto"/>
        <w:rPr>
          <w:rFonts w:cs="B Lotus"/>
          <w:szCs w:val="28"/>
          <w:rtl/>
        </w:rPr>
      </w:pPr>
      <w:r w:rsidRPr="00221C47">
        <w:rPr>
          <w:rFonts w:cs="B Lotus" w:hint="cs"/>
          <w:szCs w:val="28"/>
          <w:rtl/>
        </w:rPr>
        <w:t>از شرح و توضيح تعريفِ حديث «</w:t>
      </w:r>
      <w:r w:rsidRPr="00221C47">
        <w:rPr>
          <w:rStyle w:val="Char"/>
          <w:rFonts w:cs="B Lotus" w:hint="cs"/>
          <w:szCs w:val="28"/>
          <w:rtl/>
        </w:rPr>
        <w:t>صحيح</w:t>
      </w:r>
      <w:r w:rsidRPr="00221C47">
        <w:rPr>
          <w:rFonts w:cs="B Lotus" w:hint="cs"/>
          <w:szCs w:val="28"/>
          <w:rtl/>
        </w:rPr>
        <w:t>»، واضح و آشكار شد كه شرايط حديث صحيح، كه واجب و الزامي است تحقق پيدا كند تا حديث، «</w:t>
      </w:r>
      <w:r w:rsidRPr="00221C47">
        <w:rPr>
          <w:rStyle w:val="Char"/>
          <w:rFonts w:cs="B Lotus" w:hint="cs"/>
          <w:szCs w:val="28"/>
          <w:rtl/>
        </w:rPr>
        <w:t>صحيح</w:t>
      </w:r>
      <w:r w:rsidRPr="00221C47">
        <w:rPr>
          <w:rFonts w:cs="B Lotus" w:hint="cs"/>
          <w:szCs w:val="28"/>
          <w:rtl/>
        </w:rPr>
        <w:t>» قرار بگيرد، پنج مورد است كه عبارتند از: اتصال سند [از ابتدا تا انتها]، عدالت روايت كنندگان، ضابط بودن روايت كنندگان، عدم علّت و عدم شذوذ در حديث.</w:t>
      </w:r>
    </w:p>
    <w:p w:rsidR="0073524F" w:rsidRPr="00221C47" w:rsidRDefault="0073524F" w:rsidP="00221C47">
      <w:pPr>
        <w:pStyle w:val="a8"/>
        <w:spacing w:line="240" w:lineRule="auto"/>
        <w:rPr>
          <w:rFonts w:cs="B Lotus"/>
          <w:szCs w:val="28"/>
          <w:rtl/>
        </w:rPr>
      </w:pPr>
      <w:r w:rsidRPr="00221C47">
        <w:rPr>
          <w:rFonts w:cs="B Lotus" w:hint="cs"/>
          <w:szCs w:val="28"/>
          <w:rtl/>
        </w:rPr>
        <w:t>و هر گاه يكي از اين شرايط پنج گانه، مختل و معيوب شد و صدمه و آسيب ديد، در آن هنگام حديث، صحيح ناميده</w:t>
      </w:r>
      <w:r w:rsidR="002C1BA0" w:rsidRPr="00221C47">
        <w:rPr>
          <w:rFonts w:cs="B Lotus" w:hint="cs"/>
          <w:szCs w:val="28"/>
          <w:rtl/>
        </w:rPr>
        <w:t xml:space="preserve"> نمي‌</w:t>
      </w:r>
      <w:r w:rsidRPr="00221C47">
        <w:rPr>
          <w:rFonts w:cs="B Lotus" w:hint="cs"/>
          <w:szCs w:val="28"/>
          <w:rtl/>
        </w:rPr>
        <w:t>شود.</w:t>
      </w:r>
    </w:p>
    <w:p w:rsidR="0073524F" w:rsidRDefault="0073524F" w:rsidP="007C7831">
      <w:pPr>
        <w:pStyle w:val="af4"/>
        <w:rPr>
          <w:rtl/>
        </w:rPr>
      </w:pPr>
      <w:r>
        <w:rPr>
          <w:rFonts w:hint="cs"/>
          <w:rtl/>
        </w:rPr>
        <w:t>4- مثال حديث صحيح:</w:t>
      </w:r>
    </w:p>
    <w:p w:rsidR="0073524F" w:rsidRPr="00221C47" w:rsidRDefault="0073524F" w:rsidP="00D769B7">
      <w:pPr>
        <w:pStyle w:val="a8"/>
        <w:spacing w:line="240" w:lineRule="auto"/>
        <w:rPr>
          <w:rFonts w:cs="B Lotus"/>
          <w:szCs w:val="28"/>
          <w:rtl/>
        </w:rPr>
      </w:pPr>
      <w:r w:rsidRPr="00221C47">
        <w:rPr>
          <w:rFonts w:cs="B Lotus" w:hint="cs"/>
          <w:szCs w:val="28"/>
          <w:rtl/>
        </w:rPr>
        <w:t>مانند حديثي كه بخاري آن را در صحيح خود روايت نموده و گفته است: «</w:t>
      </w:r>
      <w:r w:rsidRPr="00221C47">
        <w:rPr>
          <w:rStyle w:val="Char1"/>
          <w:rFonts w:cs="KFGQPC Uthman Taha Naskh" w:hint="cs"/>
          <w:szCs w:val="27"/>
          <w:rtl/>
        </w:rPr>
        <w:t>حدثنا عبدالله ب</w:t>
      </w:r>
      <w:r w:rsidR="00D769B7">
        <w:rPr>
          <w:rStyle w:val="Char1"/>
          <w:rFonts w:cs="KFGQPC Uthman Taha Naskh" w:hint="cs"/>
          <w:szCs w:val="27"/>
          <w:rtl/>
        </w:rPr>
        <w:t>ن يوسف، قال: أ</w:t>
      </w:r>
      <w:r w:rsidRPr="00221C47">
        <w:rPr>
          <w:rStyle w:val="Char1"/>
          <w:rFonts w:cs="KFGQPC Uthman Taha Naskh" w:hint="cs"/>
          <w:szCs w:val="27"/>
          <w:rtl/>
        </w:rPr>
        <w:t>خبرنا مالك عن ابن ش</w:t>
      </w:r>
      <w:r w:rsidR="00D769B7">
        <w:rPr>
          <w:rStyle w:val="Char1"/>
          <w:rFonts w:cs="KFGQPC Uthman Taha Naskh" w:hint="cs"/>
          <w:szCs w:val="27"/>
          <w:rtl/>
        </w:rPr>
        <w:t>هاب عن محمد بن جبير بن مطعم عن أ</w:t>
      </w:r>
      <w:r w:rsidRPr="00221C47">
        <w:rPr>
          <w:rStyle w:val="Char1"/>
          <w:rFonts w:cs="KFGQPC Uthman Taha Naskh" w:hint="cs"/>
          <w:szCs w:val="27"/>
          <w:rtl/>
        </w:rPr>
        <w:t>بيه قال</w:t>
      </w:r>
      <w:r w:rsidR="00184F43" w:rsidRPr="00221C47">
        <w:rPr>
          <w:rStyle w:val="Char1"/>
          <w:rFonts w:cs="KFGQPC Uthman Taha Naskh" w:hint="cs"/>
          <w:szCs w:val="27"/>
          <w:rtl/>
        </w:rPr>
        <w:t>:</w:t>
      </w:r>
      <w:r w:rsidRPr="00221C47">
        <w:rPr>
          <w:rStyle w:val="Char1"/>
          <w:rFonts w:cs="KFGQPC Uthman Taha Naskh" w:hint="cs"/>
          <w:szCs w:val="27"/>
          <w:rtl/>
        </w:rPr>
        <w:t xml:space="preserve"> سمعت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قرأ في المغرب بالطور</w:t>
      </w:r>
      <w:r w:rsidRPr="00221C47">
        <w:rPr>
          <w:rFonts w:cs="B Lotus" w:hint="cs"/>
          <w:szCs w:val="28"/>
          <w:rtl/>
        </w:rPr>
        <w:t>»</w:t>
      </w:r>
      <w:r w:rsidRPr="00221C47">
        <w:rPr>
          <w:rStyle w:val="FootnoteReference"/>
          <w:rFonts w:cs="B Lotus"/>
          <w:szCs w:val="28"/>
          <w:rtl/>
        </w:rPr>
        <w:footnoteReference w:id="36"/>
      </w:r>
      <w:r w:rsidR="00D769B7">
        <w:rPr>
          <w:rFonts w:cs="B Lotus" w:hint="cs"/>
          <w:szCs w:val="28"/>
          <w:rtl/>
        </w:rPr>
        <w:t>.</w:t>
      </w:r>
    </w:p>
    <w:p w:rsidR="00D61A28" w:rsidRPr="00221C47" w:rsidRDefault="00184F43" w:rsidP="00221C47">
      <w:pPr>
        <w:pStyle w:val="a8"/>
        <w:spacing w:line="240" w:lineRule="auto"/>
        <w:rPr>
          <w:rFonts w:cs="B Lotus"/>
          <w:szCs w:val="28"/>
          <w:rtl/>
        </w:rPr>
      </w:pPr>
      <w:r w:rsidRPr="00221C47">
        <w:rPr>
          <w:rFonts w:cs="B Lotus" w:hint="cs"/>
          <w:szCs w:val="28"/>
          <w:rtl/>
        </w:rPr>
        <w:t xml:space="preserve">«عبدالله بن يوسف براي ما روايت كرده و گفته: مالك از ابن شهاب از محمد بن جبير بن مطعم از پدرش به ما خبر داده و گفته است: </w:t>
      </w:r>
      <w:r w:rsidR="00392AA9" w:rsidRPr="00221C47">
        <w:rPr>
          <w:rFonts w:cs="B Lotus" w:hint="cs"/>
          <w:szCs w:val="28"/>
          <w:rtl/>
        </w:rPr>
        <w:t>شنيدم كه پيامبر اكرم</w:t>
      </w:r>
      <w:r w:rsidR="001C3FF6" w:rsidRPr="00221C47">
        <w:rPr>
          <w:rFonts w:cs="B Lotus" w:hint="cs"/>
          <w:sz w:val="28"/>
          <w:szCs w:val="28"/>
          <w:rtl/>
        </w:rPr>
        <w:sym w:font="AGA Arabesque" w:char="F072"/>
      </w:r>
      <w:r w:rsidR="001C3FF6" w:rsidRPr="00221C47">
        <w:rPr>
          <w:rFonts w:cs="Times New Roman" w:hint="cs"/>
          <w:sz w:val="8"/>
          <w:szCs w:val="28"/>
          <w:rtl/>
        </w:rPr>
        <w:t> </w:t>
      </w:r>
      <w:r w:rsidR="00392AA9" w:rsidRPr="00221C47">
        <w:rPr>
          <w:rFonts w:cs="B Lotus" w:hint="cs"/>
          <w:szCs w:val="28"/>
          <w:rtl/>
        </w:rPr>
        <w:t xml:space="preserve"> در نماز مغرب، سوره</w:t>
      </w:r>
      <w:r w:rsidR="002C1BA0" w:rsidRPr="00221C47">
        <w:rPr>
          <w:rFonts w:cs="B Lotus" w:hint="cs"/>
          <w:szCs w:val="28"/>
          <w:rtl/>
        </w:rPr>
        <w:t xml:space="preserve">‌ي </w:t>
      </w:r>
      <w:r w:rsidR="00392AA9" w:rsidRPr="00221C47">
        <w:rPr>
          <w:rFonts w:cs="B Lotus" w:hint="cs"/>
          <w:szCs w:val="28"/>
          <w:rtl/>
        </w:rPr>
        <w:t>طور را</w:t>
      </w:r>
      <w:r w:rsidR="002C1BA0" w:rsidRPr="00221C47">
        <w:rPr>
          <w:rFonts w:cs="B Lotus" w:hint="cs"/>
          <w:szCs w:val="28"/>
          <w:rtl/>
        </w:rPr>
        <w:t xml:space="preserve"> مي‌</w:t>
      </w:r>
      <w:r w:rsidR="00392AA9" w:rsidRPr="00221C47">
        <w:rPr>
          <w:rFonts w:cs="B Lotus" w:hint="cs"/>
          <w:szCs w:val="28"/>
          <w:rtl/>
        </w:rPr>
        <w:t>خواند.»</w:t>
      </w:r>
    </w:p>
    <w:p w:rsidR="00392AA9" w:rsidRPr="00221C47" w:rsidRDefault="00392AA9" w:rsidP="00221C47">
      <w:pPr>
        <w:keepNext/>
        <w:spacing w:line="240" w:lineRule="auto"/>
        <w:rPr>
          <w:rFonts w:cs="B Lotus"/>
          <w:szCs w:val="28"/>
          <w:rtl/>
        </w:rPr>
      </w:pPr>
      <w:r w:rsidRPr="00221C47">
        <w:rPr>
          <w:rFonts w:cs="B Lotus" w:hint="cs"/>
          <w:szCs w:val="28"/>
          <w:rtl/>
        </w:rPr>
        <w:t>اين حديث صحيح است؛ زيرا:</w:t>
      </w:r>
    </w:p>
    <w:p w:rsidR="00CA49F1" w:rsidRPr="00221C47" w:rsidRDefault="00392AA9" w:rsidP="00221C47">
      <w:pPr>
        <w:pStyle w:val="a8"/>
        <w:spacing w:line="240" w:lineRule="auto"/>
        <w:rPr>
          <w:rFonts w:cs="B Lotus"/>
          <w:szCs w:val="28"/>
          <w:rtl/>
        </w:rPr>
      </w:pPr>
      <w:r w:rsidRPr="00221C47">
        <w:rPr>
          <w:rStyle w:val="Char"/>
          <w:rFonts w:cs="B Lotus" w:hint="cs"/>
          <w:szCs w:val="28"/>
          <w:rtl/>
        </w:rPr>
        <w:t>الف) سندش [از ابتدا تا انتها] متصل است</w:t>
      </w:r>
      <w:r w:rsidRPr="00221C47">
        <w:rPr>
          <w:rFonts w:cs="B Lotus" w:hint="cs"/>
          <w:szCs w:val="28"/>
          <w:rtl/>
        </w:rPr>
        <w:t>؛ زيرا هر يك از روايت كنندگان، اين حديث را از شيخ خود شنيده است. و امّا «</w:t>
      </w:r>
      <w:r w:rsidRPr="00221C47">
        <w:rPr>
          <w:rStyle w:val="Char"/>
          <w:rFonts w:cs="B Lotus" w:hint="cs"/>
          <w:szCs w:val="28"/>
          <w:rtl/>
        </w:rPr>
        <w:t>عنعنه‌ي</w:t>
      </w:r>
      <w:r w:rsidRPr="00221C47">
        <w:rPr>
          <w:rFonts w:cs="B Lotus" w:hint="cs"/>
          <w:szCs w:val="28"/>
          <w:rtl/>
        </w:rPr>
        <w:t>»</w:t>
      </w:r>
      <w:r w:rsidRPr="00221C47">
        <w:rPr>
          <w:rStyle w:val="FootnoteReference"/>
          <w:rFonts w:cs="B Lotus"/>
          <w:szCs w:val="28"/>
          <w:rtl/>
        </w:rPr>
        <w:footnoteReference w:id="37"/>
      </w:r>
      <w:r w:rsidR="00CA49F1" w:rsidRPr="00221C47">
        <w:rPr>
          <w:rFonts w:cs="B Lotus" w:hint="cs"/>
          <w:szCs w:val="28"/>
          <w:rtl/>
        </w:rPr>
        <w:t xml:space="preserve"> مالك و ابن شهاب و ابن جبير [در جمله</w:t>
      </w:r>
      <w:r w:rsidR="002C1BA0" w:rsidRPr="00221C47">
        <w:rPr>
          <w:rFonts w:cs="B Lotus" w:hint="cs"/>
          <w:szCs w:val="28"/>
          <w:rtl/>
        </w:rPr>
        <w:t xml:space="preserve">‌ي </w:t>
      </w:r>
      <w:r w:rsidR="00CA49F1" w:rsidRPr="00221C47">
        <w:rPr>
          <w:rFonts w:cs="B Lotus" w:hint="cs"/>
          <w:szCs w:val="28"/>
          <w:rtl/>
        </w:rPr>
        <w:t>«مالك عن ابن شهاب عن محمد بن جبير بن مطعم عن ابيه]، محمول بر اتصال است، زيرا همه</w:t>
      </w:r>
      <w:r w:rsidR="002C1BA0" w:rsidRPr="00221C47">
        <w:rPr>
          <w:rFonts w:cs="B Lotus" w:hint="cs"/>
          <w:szCs w:val="28"/>
          <w:rtl/>
        </w:rPr>
        <w:t xml:space="preserve">‌ي </w:t>
      </w:r>
      <w:r w:rsidR="00CA49F1" w:rsidRPr="00221C47">
        <w:rPr>
          <w:rFonts w:cs="B Lotus" w:hint="cs"/>
          <w:szCs w:val="28"/>
          <w:rtl/>
        </w:rPr>
        <w:t>اين بزرگواران از شبهه</w:t>
      </w:r>
      <w:r w:rsidR="002C1BA0" w:rsidRPr="00221C47">
        <w:rPr>
          <w:rFonts w:cs="B Lotus" w:hint="cs"/>
          <w:szCs w:val="28"/>
          <w:rtl/>
        </w:rPr>
        <w:t xml:space="preserve">‌ي </w:t>
      </w:r>
      <w:r w:rsidR="00CA49F1" w:rsidRPr="00221C47">
        <w:rPr>
          <w:rFonts w:cs="B Lotus" w:hint="cs"/>
          <w:szCs w:val="28"/>
          <w:rtl/>
        </w:rPr>
        <w:t>تدليس، مبرّا و پاك هستند.</w:t>
      </w:r>
    </w:p>
    <w:p w:rsidR="00CA49F1" w:rsidRPr="00221C47" w:rsidRDefault="00CA49F1" w:rsidP="00221C47">
      <w:pPr>
        <w:pStyle w:val="a8"/>
        <w:spacing w:line="240" w:lineRule="auto"/>
        <w:rPr>
          <w:rFonts w:cs="B Lotus"/>
          <w:szCs w:val="28"/>
          <w:rtl/>
        </w:rPr>
      </w:pPr>
      <w:r w:rsidRPr="00221C47">
        <w:rPr>
          <w:rStyle w:val="Char"/>
          <w:rFonts w:cs="B Lotus" w:hint="cs"/>
          <w:szCs w:val="28"/>
          <w:rtl/>
        </w:rPr>
        <w:t>ب) روايت كنندگان حديث، همه عادل و ضابط هستند</w:t>
      </w:r>
      <w:r w:rsidRPr="00221C47">
        <w:rPr>
          <w:rFonts w:cs="B Lotus" w:hint="cs"/>
          <w:szCs w:val="28"/>
          <w:rtl/>
        </w:rPr>
        <w:t>؛ و اوصاف و ويژگيهاي اين رُوات در نزد علماء و صاحب نظران جرح و تعديل، به ترتيب چنين است:</w:t>
      </w:r>
    </w:p>
    <w:p w:rsidR="00CA49F1" w:rsidRPr="00221C47" w:rsidRDefault="00CA49F1" w:rsidP="00221C47">
      <w:pPr>
        <w:pStyle w:val="1"/>
        <w:spacing w:line="240" w:lineRule="auto"/>
        <w:rPr>
          <w:rFonts w:cs="B Lotus"/>
          <w:szCs w:val="28"/>
          <w:rtl/>
        </w:rPr>
      </w:pPr>
      <w:r w:rsidRPr="00221C47">
        <w:rPr>
          <w:rStyle w:val="Char"/>
          <w:rFonts w:cs="B Lotus" w:hint="cs"/>
          <w:szCs w:val="28"/>
          <w:rtl/>
        </w:rPr>
        <w:t>1- «عبدالله بن يوسف»</w:t>
      </w:r>
      <w:r w:rsidRPr="00221C47">
        <w:rPr>
          <w:rFonts w:cs="B Lotus" w:hint="cs"/>
          <w:szCs w:val="28"/>
          <w:rtl/>
        </w:rPr>
        <w:t>: ثقة متقن [فردي مورد اعتماد و ضابط و ثقه و كامل است].</w:t>
      </w:r>
    </w:p>
    <w:p w:rsidR="00CA49F1" w:rsidRPr="00221C47" w:rsidRDefault="00CA49F1" w:rsidP="00221C47">
      <w:pPr>
        <w:pStyle w:val="1"/>
        <w:spacing w:line="240" w:lineRule="auto"/>
        <w:rPr>
          <w:rFonts w:cs="B Lotus"/>
          <w:szCs w:val="28"/>
          <w:rtl/>
        </w:rPr>
      </w:pPr>
      <w:r w:rsidRPr="00221C47">
        <w:rPr>
          <w:rStyle w:val="Char"/>
          <w:rFonts w:cs="B Lotus" w:hint="cs"/>
          <w:szCs w:val="28"/>
          <w:rtl/>
        </w:rPr>
        <w:t>2- «مالك بن انس»</w:t>
      </w:r>
      <w:r w:rsidRPr="00221C47">
        <w:rPr>
          <w:rFonts w:cs="B Lotus" w:hint="cs"/>
          <w:szCs w:val="28"/>
          <w:rtl/>
        </w:rPr>
        <w:t>: امام حافظ [پيشوايِ حافظ و با دقّت است].</w:t>
      </w:r>
    </w:p>
    <w:p w:rsidR="00CA49F1" w:rsidRPr="00221C47" w:rsidRDefault="00CA49F1" w:rsidP="00221C47">
      <w:pPr>
        <w:pStyle w:val="1"/>
        <w:spacing w:line="240" w:lineRule="auto"/>
        <w:rPr>
          <w:rFonts w:cs="B Lotus"/>
          <w:szCs w:val="28"/>
          <w:rtl/>
        </w:rPr>
      </w:pPr>
      <w:r w:rsidRPr="00221C47">
        <w:rPr>
          <w:rStyle w:val="Char"/>
          <w:rFonts w:cs="B Lotus" w:hint="cs"/>
          <w:szCs w:val="28"/>
          <w:rtl/>
        </w:rPr>
        <w:t>3- «ابن شهاب زهري»</w:t>
      </w:r>
      <w:r w:rsidRPr="00221C47">
        <w:rPr>
          <w:rFonts w:cs="B Lotus" w:hint="cs"/>
          <w:szCs w:val="28"/>
          <w:rtl/>
        </w:rPr>
        <w:t>: فقيه حافظ متفق علي جلالته و اتقانه [فقيهي حافظ است كه تمام علماء بر عظمت و بزرگي و ضبط و اتقان وي، اتفاق نظر دارند.]</w:t>
      </w:r>
    </w:p>
    <w:p w:rsidR="00CA49F1" w:rsidRPr="00221C47" w:rsidRDefault="00CA49F1" w:rsidP="00221C47">
      <w:pPr>
        <w:pStyle w:val="1"/>
        <w:spacing w:line="240" w:lineRule="auto"/>
        <w:rPr>
          <w:rFonts w:cs="B Lotus"/>
          <w:szCs w:val="28"/>
          <w:rtl/>
        </w:rPr>
      </w:pPr>
      <w:r w:rsidRPr="00221C47">
        <w:rPr>
          <w:rStyle w:val="Char"/>
          <w:rFonts w:cs="B Lotus" w:hint="cs"/>
          <w:szCs w:val="28"/>
          <w:rtl/>
        </w:rPr>
        <w:t>4- «محمد بن جبير»:</w:t>
      </w:r>
      <w:r w:rsidR="00D769B7">
        <w:rPr>
          <w:rFonts w:cs="B Lotus" w:hint="cs"/>
          <w:szCs w:val="28"/>
          <w:rtl/>
        </w:rPr>
        <w:t xml:space="preserve"> ثقه</w:t>
      </w:r>
      <w:r w:rsidRPr="00221C47">
        <w:rPr>
          <w:rFonts w:cs="B Lotus" w:hint="cs"/>
          <w:szCs w:val="28"/>
          <w:rtl/>
        </w:rPr>
        <w:t xml:space="preserve"> [فردي ثقه و مورد اعتماد است].</w:t>
      </w:r>
    </w:p>
    <w:p w:rsidR="00CA49F1" w:rsidRPr="00221C47" w:rsidRDefault="00CA49F1" w:rsidP="00221C47">
      <w:pPr>
        <w:pStyle w:val="1"/>
        <w:spacing w:line="240" w:lineRule="auto"/>
        <w:rPr>
          <w:rFonts w:cs="B Lotus"/>
          <w:szCs w:val="28"/>
          <w:rtl/>
        </w:rPr>
      </w:pPr>
      <w:r w:rsidRPr="00221C47">
        <w:rPr>
          <w:rStyle w:val="Char"/>
          <w:rFonts w:cs="B Lotus" w:hint="cs"/>
          <w:szCs w:val="28"/>
          <w:rtl/>
        </w:rPr>
        <w:t>5- «جبير بن مطعم»:</w:t>
      </w:r>
      <w:r w:rsidRPr="00221C47">
        <w:rPr>
          <w:rFonts w:cs="B Lotus" w:hint="cs"/>
          <w:szCs w:val="28"/>
          <w:rtl/>
        </w:rPr>
        <w:t xml:space="preserve"> صحابي است [و تمام اصحاب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عادل و امانت‌دار هستند.]</w:t>
      </w:r>
    </w:p>
    <w:p w:rsidR="00CA49F1" w:rsidRPr="00221C47" w:rsidRDefault="00CA49F1" w:rsidP="00221C47">
      <w:pPr>
        <w:pStyle w:val="a8"/>
        <w:spacing w:line="240" w:lineRule="auto"/>
        <w:rPr>
          <w:rFonts w:cs="B Lotus"/>
          <w:szCs w:val="28"/>
          <w:rtl/>
        </w:rPr>
      </w:pPr>
      <w:r w:rsidRPr="00221C47">
        <w:rPr>
          <w:rStyle w:val="Char"/>
          <w:rFonts w:cs="B Lotus" w:hint="cs"/>
          <w:szCs w:val="28"/>
          <w:rtl/>
        </w:rPr>
        <w:t>ج) اين حديث شاذّ نيست:</w:t>
      </w:r>
      <w:r w:rsidRPr="00221C47">
        <w:rPr>
          <w:rFonts w:cs="B Lotus" w:hint="cs"/>
          <w:szCs w:val="28"/>
          <w:rtl/>
        </w:rPr>
        <w:t xml:space="preserve"> زيرا حديثي قوي تر و راجحتر با او مخالفت نكرده و مغايرتي پيدا ننموده است.</w:t>
      </w:r>
    </w:p>
    <w:p w:rsidR="00CA49F1" w:rsidRPr="00221C47" w:rsidRDefault="00CA49F1"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و در اين حديث، علّتي از علل و اسب</w:t>
      </w:r>
      <w:r w:rsidR="0069090A" w:rsidRPr="00221C47">
        <w:rPr>
          <w:rFonts w:cs="B Lotus" w:hint="cs"/>
          <w:szCs w:val="28"/>
          <w:rtl/>
        </w:rPr>
        <w:t>اب [پنهاني كه مربوط به متن حديث</w:t>
      </w:r>
      <w:r w:rsidRPr="00221C47">
        <w:rPr>
          <w:rFonts w:cs="B Lotus" w:hint="cs"/>
          <w:szCs w:val="28"/>
          <w:rtl/>
        </w:rPr>
        <w:t xml:space="preserve"> و يا سند آن باشد كه اگر آشكار شود به صحّت حديث ضرر و آسيب</w:t>
      </w:r>
      <w:r w:rsidR="002C1BA0" w:rsidRPr="00221C47">
        <w:rPr>
          <w:rFonts w:cs="B Lotus" w:hint="cs"/>
          <w:szCs w:val="28"/>
          <w:rtl/>
        </w:rPr>
        <w:t xml:space="preserve"> مي‌</w:t>
      </w:r>
      <w:r w:rsidRPr="00221C47">
        <w:rPr>
          <w:rFonts w:cs="B Lotus" w:hint="cs"/>
          <w:szCs w:val="28"/>
          <w:rtl/>
        </w:rPr>
        <w:t>رساند] وجود ندارد [و حديث از شذوذ و علّت مبرّا و پاك است.]</w:t>
      </w:r>
    </w:p>
    <w:p w:rsidR="00CA49F1" w:rsidRDefault="00CA49F1" w:rsidP="007C7831">
      <w:pPr>
        <w:pStyle w:val="af4"/>
        <w:rPr>
          <w:rtl/>
        </w:rPr>
      </w:pPr>
      <w:r>
        <w:rPr>
          <w:rFonts w:hint="cs"/>
          <w:rtl/>
        </w:rPr>
        <w:t>5- حكم حديث صحيح:</w:t>
      </w:r>
    </w:p>
    <w:p w:rsidR="00CA49F1" w:rsidRPr="00221C47" w:rsidRDefault="00CA12FB" w:rsidP="00221C47">
      <w:pPr>
        <w:pStyle w:val="a8"/>
        <w:spacing w:line="240" w:lineRule="auto"/>
        <w:rPr>
          <w:rFonts w:cs="B Lotus"/>
          <w:szCs w:val="28"/>
          <w:rtl/>
        </w:rPr>
      </w:pPr>
      <w:r w:rsidRPr="00221C47">
        <w:rPr>
          <w:rFonts w:cs="B Lotus" w:hint="cs"/>
          <w:szCs w:val="28"/>
          <w:rtl/>
        </w:rPr>
        <w:t>به اجماع اهل حديث و صاحب نظرانِ معتبر و مورد اعتمادِ اصولي و فقهي، عمل به حديث صحيح [و استناد و احتجاج بدان] واجب و الزامي است، و حديث صحيح، حجّت و دليلي از حجّتها و دلايل شرعي است كه مسلمان را نسزد كه عمل [و استناد و احتجاج] بدان را ترك گويد و به بوته</w:t>
      </w:r>
      <w:r w:rsidR="002C1BA0" w:rsidRPr="00221C47">
        <w:rPr>
          <w:rFonts w:cs="B Lotus" w:hint="cs"/>
          <w:szCs w:val="28"/>
          <w:rtl/>
        </w:rPr>
        <w:t xml:space="preserve">‌ي </w:t>
      </w:r>
      <w:r w:rsidRPr="00221C47">
        <w:rPr>
          <w:rFonts w:cs="B Lotus" w:hint="cs"/>
          <w:szCs w:val="28"/>
          <w:rtl/>
        </w:rPr>
        <w:t>فراموشي بسپارد.</w:t>
      </w:r>
    </w:p>
    <w:p w:rsidR="00CA12FB" w:rsidRDefault="00CA12FB" w:rsidP="007C7831">
      <w:pPr>
        <w:pStyle w:val="af4"/>
        <w:rPr>
          <w:rtl/>
        </w:rPr>
      </w:pPr>
      <w:r>
        <w:rPr>
          <w:rFonts w:hint="cs"/>
          <w:rtl/>
        </w:rPr>
        <w:t>6- مراد و مقصود اين گفته</w:t>
      </w:r>
      <w:r w:rsidR="002C1BA0">
        <w:rPr>
          <w:rFonts w:hint="cs"/>
          <w:rtl/>
        </w:rPr>
        <w:t xml:space="preserve">‌ي </w:t>
      </w:r>
      <w:r>
        <w:rPr>
          <w:rFonts w:hint="cs"/>
          <w:rtl/>
        </w:rPr>
        <w:t>محدثان كه</w:t>
      </w:r>
      <w:r w:rsidR="002C1BA0">
        <w:rPr>
          <w:rFonts w:hint="cs"/>
          <w:rtl/>
        </w:rPr>
        <w:t xml:space="preserve"> مي‌</w:t>
      </w:r>
      <w:r>
        <w:rPr>
          <w:rFonts w:hint="cs"/>
          <w:rtl/>
        </w:rPr>
        <w:t>گويند: «هذا حديث صحيحٌ» [اين، حديثي صحيح است]، و «هذا حديث غيرصحيحٌ» [اين، حديثي غيرصحيح است]:</w:t>
      </w:r>
    </w:p>
    <w:p w:rsidR="00CA12FB" w:rsidRPr="00221C47" w:rsidRDefault="00CA12FB" w:rsidP="00221C47">
      <w:pPr>
        <w:pStyle w:val="a8"/>
        <w:spacing w:line="240" w:lineRule="auto"/>
        <w:rPr>
          <w:rFonts w:cs="B Lotus"/>
          <w:szCs w:val="28"/>
          <w:rtl/>
        </w:rPr>
      </w:pPr>
      <w:r w:rsidRPr="00221C47">
        <w:rPr>
          <w:rStyle w:val="Char"/>
          <w:rFonts w:cs="B Lotus" w:hint="cs"/>
          <w:szCs w:val="28"/>
          <w:rtl/>
        </w:rPr>
        <w:t>الف) مراد از اين گفته</w:t>
      </w:r>
      <w:r w:rsidR="002C1BA0" w:rsidRPr="00221C47">
        <w:rPr>
          <w:rStyle w:val="Char"/>
          <w:rFonts w:cs="B Lotus" w:hint="cs"/>
          <w:szCs w:val="28"/>
          <w:rtl/>
        </w:rPr>
        <w:t xml:space="preserve">‌ي </w:t>
      </w:r>
      <w:r w:rsidRPr="00221C47">
        <w:rPr>
          <w:rStyle w:val="Char"/>
          <w:rFonts w:cs="B Lotus" w:hint="cs"/>
          <w:szCs w:val="28"/>
          <w:rtl/>
        </w:rPr>
        <w:t>محدثان: «هذا حديث صحيح»</w:t>
      </w:r>
      <w:r w:rsidRPr="00221C47">
        <w:rPr>
          <w:rFonts w:cs="B Lotus" w:hint="cs"/>
          <w:szCs w:val="28"/>
          <w:rtl/>
        </w:rPr>
        <w:t>، اين است كه شرايط پنج گانه</w:t>
      </w:r>
      <w:r w:rsidR="002C1BA0" w:rsidRPr="00221C47">
        <w:rPr>
          <w:rFonts w:cs="B Lotus" w:hint="cs"/>
          <w:szCs w:val="28"/>
          <w:rtl/>
        </w:rPr>
        <w:t xml:space="preserve">‌ي </w:t>
      </w:r>
      <w:r w:rsidRPr="00221C47">
        <w:rPr>
          <w:rFonts w:cs="B Lotus" w:hint="cs"/>
          <w:szCs w:val="28"/>
          <w:rtl/>
        </w:rPr>
        <w:t>پيشين [اتصال سند، عدالت راوي، ضابط بودن راوي، عدم علت و عدم شذوذ] در اين حديث، تحقق يافته است؛ و مقصود از اين گفته، اين نيست كه اين حديث، به نفسه و به خودي خود، صحت و درست</w:t>
      </w:r>
      <w:r w:rsidR="00854681" w:rsidRPr="00221C47">
        <w:rPr>
          <w:rFonts w:cs="B Lotus" w:hint="cs"/>
          <w:szCs w:val="28"/>
          <w:rtl/>
        </w:rPr>
        <w:t>ي‌اش قطعي و مسلم است، چون احتمال طاري شدن خطا و نسيان و لغزش و فراموشي بر شخص ثقه و مورد اعتماد وجود دارد.</w:t>
      </w:r>
    </w:p>
    <w:p w:rsidR="00854681" w:rsidRPr="00221C47" w:rsidRDefault="00CC5DDA" w:rsidP="00221C47">
      <w:pPr>
        <w:pStyle w:val="a8"/>
        <w:spacing w:line="240" w:lineRule="auto"/>
        <w:rPr>
          <w:rFonts w:cs="B Lotus"/>
          <w:szCs w:val="28"/>
          <w:rtl/>
        </w:rPr>
      </w:pPr>
      <w:r w:rsidRPr="00221C47">
        <w:rPr>
          <w:rStyle w:val="Char"/>
          <w:rFonts w:cs="B Lotus" w:hint="cs"/>
          <w:szCs w:val="28"/>
          <w:rtl/>
        </w:rPr>
        <w:t>ب) و مراد از اين گفته</w:t>
      </w:r>
      <w:r w:rsidR="002C1BA0" w:rsidRPr="00221C47">
        <w:rPr>
          <w:rStyle w:val="Char"/>
          <w:rFonts w:cs="B Lotus" w:hint="cs"/>
          <w:szCs w:val="28"/>
          <w:rtl/>
        </w:rPr>
        <w:t xml:space="preserve">‌ي </w:t>
      </w:r>
      <w:r w:rsidRPr="00221C47">
        <w:rPr>
          <w:rStyle w:val="Char"/>
          <w:rFonts w:cs="B Lotus" w:hint="cs"/>
          <w:szCs w:val="28"/>
          <w:rtl/>
        </w:rPr>
        <w:t>محدثان كه</w:t>
      </w:r>
      <w:r w:rsidR="002C1BA0" w:rsidRPr="00221C47">
        <w:rPr>
          <w:rStyle w:val="Char"/>
          <w:rFonts w:cs="B Lotus" w:hint="cs"/>
          <w:szCs w:val="28"/>
          <w:rtl/>
        </w:rPr>
        <w:t xml:space="preserve"> مي‌</w:t>
      </w:r>
      <w:r w:rsidRPr="00221C47">
        <w:rPr>
          <w:rStyle w:val="Char"/>
          <w:rFonts w:cs="B Lotus" w:hint="cs"/>
          <w:szCs w:val="28"/>
          <w:rtl/>
        </w:rPr>
        <w:t>گويند: «هذا حديث غيرصحيح»</w:t>
      </w:r>
      <w:r w:rsidRPr="00221C47">
        <w:rPr>
          <w:rFonts w:cs="B Lotus" w:hint="cs"/>
          <w:szCs w:val="28"/>
          <w:rtl/>
        </w:rPr>
        <w:t>، اين است كه تمام شرايط پنج گانه</w:t>
      </w:r>
      <w:r w:rsidR="002C1BA0" w:rsidRPr="00221C47">
        <w:rPr>
          <w:rFonts w:cs="B Lotus" w:hint="cs"/>
          <w:szCs w:val="28"/>
          <w:rtl/>
        </w:rPr>
        <w:t xml:space="preserve">‌ي </w:t>
      </w:r>
      <w:r w:rsidRPr="00221C47">
        <w:rPr>
          <w:rFonts w:cs="B Lotus" w:hint="cs"/>
          <w:szCs w:val="28"/>
          <w:rtl/>
        </w:rPr>
        <w:t>پيشين - درباره</w:t>
      </w:r>
      <w:r w:rsidR="002C1BA0" w:rsidRPr="00221C47">
        <w:rPr>
          <w:rFonts w:cs="B Lotus" w:hint="cs"/>
          <w:szCs w:val="28"/>
          <w:rtl/>
        </w:rPr>
        <w:t xml:space="preserve">‌ي </w:t>
      </w:r>
      <w:r w:rsidRPr="00221C47">
        <w:rPr>
          <w:rFonts w:cs="B Lotus" w:hint="cs"/>
          <w:szCs w:val="28"/>
          <w:rtl/>
        </w:rPr>
        <w:t xml:space="preserve">صحّت حديث - يا برخي از آنها در اين حديث، تحقق نيافته است. و مقصود از اين گفته، اين نيست كه اين حديث، به نفسه و به خودي خود، ناراست و دروغ است، چون احتمال دارد كسي كه زياد دچار خطا و </w:t>
      </w:r>
      <w:r w:rsidR="000D5ACD" w:rsidRPr="00221C47">
        <w:rPr>
          <w:rFonts w:cs="B Lotus" w:hint="cs"/>
          <w:szCs w:val="28"/>
          <w:rtl/>
        </w:rPr>
        <w:t>اشتباه [و نسيان و فراموشي]</w:t>
      </w:r>
      <w:r w:rsidR="002C1BA0" w:rsidRPr="00221C47">
        <w:rPr>
          <w:rFonts w:cs="B Lotus" w:hint="cs"/>
          <w:szCs w:val="28"/>
          <w:rtl/>
        </w:rPr>
        <w:t xml:space="preserve"> مي‌</w:t>
      </w:r>
      <w:r w:rsidR="000D5ACD" w:rsidRPr="00221C47">
        <w:rPr>
          <w:rFonts w:cs="B Lotus" w:hint="cs"/>
          <w:szCs w:val="28"/>
          <w:rtl/>
        </w:rPr>
        <w:t>شود، گاهي سخن راست و درست بگويد و به حق و صواب دست بيابد</w:t>
      </w:r>
      <w:r w:rsidR="000D5ACD" w:rsidRPr="00221C47">
        <w:rPr>
          <w:rStyle w:val="FootnoteReference"/>
          <w:rFonts w:cs="B Lotus"/>
          <w:szCs w:val="28"/>
          <w:rtl/>
        </w:rPr>
        <w:footnoteReference w:id="38"/>
      </w:r>
      <w:r w:rsidR="00D769B7">
        <w:rPr>
          <w:rFonts w:cs="B Lotus" w:hint="cs"/>
          <w:szCs w:val="28"/>
          <w:rtl/>
        </w:rPr>
        <w:t>.</w:t>
      </w:r>
    </w:p>
    <w:p w:rsidR="00B46F3C" w:rsidRDefault="00B46F3C" w:rsidP="007C7831">
      <w:pPr>
        <w:pStyle w:val="af4"/>
        <w:rPr>
          <w:rtl/>
        </w:rPr>
      </w:pPr>
      <w:r>
        <w:rPr>
          <w:rFonts w:hint="cs"/>
          <w:rtl/>
        </w:rPr>
        <w:t>7- آيا</w:t>
      </w:r>
      <w:r w:rsidR="002C1BA0">
        <w:rPr>
          <w:rFonts w:hint="cs"/>
          <w:rtl/>
        </w:rPr>
        <w:t xml:space="preserve"> مي‌</w:t>
      </w:r>
      <w:r>
        <w:rPr>
          <w:rFonts w:hint="cs"/>
          <w:rtl/>
        </w:rPr>
        <w:t>توان به طور قطعي و يق</w:t>
      </w:r>
      <w:r w:rsidR="006F40C3">
        <w:rPr>
          <w:rFonts w:hint="cs"/>
          <w:rtl/>
        </w:rPr>
        <w:t>ي</w:t>
      </w:r>
      <w:r>
        <w:rPr>
          <w:rFonts w:hint="cs"/>
          <w:rtl/>
        </w:rPr>
        <w:t>ني درباره</w:t>
      </w:r>
      <w:r w:rsidR="002C1BA0">
        <w:rPr>
          <w:rFonts w:hint="cs"/>
          <w:rtl/>
        </w:rPr>
        <w:t xml:space="preserve">‌ي </w:t>
      </w:r>
      <w:r>
        <w:rPr>
          <w:rFonts w:hint="cs"/>
          <w:rtl/>
        </w:rPr>
        <w:t xml:space="preserve">سندي گفت كه آن سند - به طور مطلق - </w:t>
      </w:r>
      <w:r w:rsidR="006940A2">
        <w:rPr>
          <w:rFonts w:hint="cs"/>
          <w:rtl/>
        </w:rPr>
        <w:t>صحيح</w:t>
      </w:r>
      <w:r w:rsidR="00AF338E">
        <w:rPr>
          <w:rFonts w:hint="cs"/>
          <w:rtl/>
        </w:rPr>
        <w:t xml:space="preserve">‌ترين </w:t>
      </w:r>
      <w:r w:rsidR="006940A2">
        <w:rPr>
          <w:rFonts w:hint="cs"/>
          <w:rtl/>
        </w:rPr>
        <w:t>سندها است؟:</w:t>
      </w:r>
    </w:p>
    <w:p w:rsidR="006940A2" w:rsidRPr="00221C47" w:rsidRDefault="006940A2" w:rsidP="00221C47">
      <w:pPr>
        <w:pStyle w:val="a8"/>
        <w:spacing w:line="240" w:lineRule="auto"/>
        <w:rPr>
          <w:rFonts w:cs="B Lotus"/>
          <w:szCs w:val="28"/>
          <w:rtl/>
        </w:rPr>
      </w:pPr>
      <w:r w:rsidRPr="00221C47">
        <w:rPr>
          <w:rFonts w:cs="B Lotus" w:hint="cs"/>
          <w:szCs w:val="28"/>
          <w:rtl/>
        </w:rPr>
        <w:t>قول برگزيده و مختار اين است كه درباره</w:t>
      </w:r>
      <w:r w:rsidR="002C1BA0" w:rsidRPr="00221C47">
        <w:rPr>
          <w:rFonts w:cs="B Lotus" w:hint="cs"/>
          <w:szCs w:val="28"/>
          <w:rtl/>
        </w:rPr>
        <w:t xml:space="preserve">‌ي </w:t>
      </w:r>
      <w:r w:rsidRPr="00221C47">
        <w:rPr>
          <w:rFonts w:cs="B Lotus" w:hint="cs"/>
          <w:szCs w:val="28"/>
          <w:rtl/>
        </w:rPr>
        <w:t>سند حديث</w:t>
      </w:r>
      <w:r w:rsidR="002C1BA0" w:rsidRPr="00221C47">
        <w:rPr>
          <w:rFonts w:cs="B Lotus" w:hint="cs"/>
          <w:szCs w:val="28"/>
          <w:rtl/>
        </w:rPr>
        <w:t xml:space="preserve"> نمي‌</w:t>
      </w:r>
      <w:r w:rsidRPr="00221C47">
        <w:rPr>
          <w:rFonts w:cs="B Lotus" w:hint="cs"/>
          <w:szCs w:val="28"/>
          <w:rtl/>
        </w:rPr>
        <w:t>توان به طور قطعي و يقيني گفت كه آن سند، به طور مطلق صحيح‌ترين سندها است؛ زيرا مبناي تفاوتِ مراتبِ صحّت حديث، براساس تثبيت شدن شرايط صحّت براي سند حديث است؛ و تحقق عالي</w:t>
      </w:r>
      <w:r w:rsidR="00AF338E" w:rsidRPr="00221C47">
        <w:rPr>
          <w:rFonts w:cs="B Lotus" w:hint="cs"/>
          <w:szCs w:val="28"/>
          <w:rtl/>
        </w:rPr>
        <w:t xml:space="preserve">‌ترين </w:t>
      </w:r>
      <w:r w:rsidRPr="00221C47">
        <w:rPr>
          <w:rFonts w:cs="B Lotus" w:hint="cs"/>
          <w:szCs w:val="28"/>
          <w:rtl/>
        </w:rPr>
        <w:t>و برترين درجات نيز در تمام شرايط صحّت [حديث] به ندرت اتفاق</w:t>
      </w:r>
      <w:r w:rsidR="002C1BA0" w:rsidRPr="00221C47">
        <w:rPr>
          <w:rFonts w:cs="B Lotus" w:hint="cs"/>
          <w:szCs w:val="28"/>
          <w:rtl/>
        </w:rPr>
        <w:t xml:space="preserve"> مي‌</w:t>
      </w:r>
      <w:r w:rsidRPr="00221C47">
        <w:rPr>
          <w:rFonts w:cs="B Lotus" w:hint="cs"/>
          <w:szCs w:val="28"/>
          <w:rtl/>
        </w:rPr>
        <w:t>افتد.</w:t>
      </w:r>
    </w:p>
    <w:p w:rsidR="006940A2" w:rsidRPr="00221C47" w:rsidRDefault="006940A2" w:rsidP="00221C47">
      <w:pPr>
        <w:pStyle w:val="a8"/>
        <w:spacing w:line="240" w:lineRule="auto"/>
        <w:rPr>
          <w:rFonts w:cs="B Lotus"/>
          <w:szCs w:val="28"/>
          <w:rtl/>
        </w:rPr>
      </w:pPr>
      <w:r w:rsidRPr="00221C47">
        <w:rPr>
          <w:rFonts w:cs="B Lotus" w:hint="cs"/>
          <w:szCs w:val="28"/>
          <w:rtl/>
        </w:rPr>
        <w:t>و [در اين زمينه] بهترين و مناسب</w:t>
      </w:r>
      <w:r w:rsidR="00AF338E" w:rsidRPr="00221C47">
        <w:rPr>
          <w:rFonts w:cs="B Lotus" w:hint="cs"/>
          <w:szCs w:val="28"/>
          <w:rtl/>
        </w:rPr>
        <w:t xml:space="preserve">‌ترين </w:t>
      </w:r>
      <w:r w:rsidRPr="00221C47">
        <w:rPr>
          <w:rFonts w:cs="B Lotus" w:hint="cs"/>
          <w:szCs w:val="28"/>
          <w:rtl/>
        </w:rPr>
        <w:t>كار اين است كه از حكم نمودن به اينكه فلان اسناد - به طور مطلق - صحيح</w:t>
      </w:r>
      <w:r w:rsidR="00AF338E" w:rsidRPr="00221C47">
        <w:rPr>
          <w:rFonts w:cs="B Lotus" w:hint="cs"/>
          <w:szCs w:val="28"/>
          <w:rtl/>
        </w:rPr>
        <w:t xml:space="preserve">‌ترين </w:t>
      </w:r>
      <w:r w:rsidRPr="00221C47">
        <w:rPr>
          <w:rFonts w:cs="B Lotus" w:hint="cs"/>
          <w:szCs w:val="28"/>
          <w:rtl/>
        </w:rPr>
        <w:t>اسانيد است، خودداري شود؛ با اين وجود باز هم از برخي از ائمه و پيشوايان نقل شده كه پيرامون «</w:t>
      </w:r>
      <w:r w:rsidRPr="00221C47">
        <w:rPr>
          <w:rStyle w:val="Char"/>
          <w:rFonts w:cs="B Lotus" w:hint="cs"/>
          <w:szCs w:val="28"/>
          <w:rtl/>
        </w:rPr>
        <w:t>صحيح‌ترين سندها</w:t>
      </w:r>
      <w:r w:rsidRPr="00221C47">
        <w:rPr>
          <w:rFonts w:cs="B Lotus" w:hint="cs"/>
          <w:szCs w:val="28"/>
          <w:rtl/>
        </w:rPr>
        <w:t>» چيزهايي را گفته‌اند</w:t>
      </w:r>
      <w:r w:rsidR="0065652F" w:rsidRPr="00221C47">
        <w:rPr>
          <w:rFonts w:cs="B Lotus" w:hint="cs"/>
          <w:szCs w:val="28"/>
          <w:rtl/>
        </w:rPr>
        <w:t>؛</w:t>
      </w:r>
      <w:r w:rsidRPr="00221C47">
        <w:rPr>
          <w:rFonts w:cs="B Lotus" w:hint="cs"/>
          <w:szCs w:val="28"/>
          <w:rtl/>
        </w:rPr>
        <w:t xml:space="preserve"> و به نظر</w:t>
      </w:r>
      <w:r w:rsidR="002C1BA0" w:rsidRPr="00221C47">
        <w:rPr>
          <w:rFonts w:cs="B Lotus" w:hint="cs"/>
          <w:szCs w:val="28"/>
          <w:rtl/>
        </w:rPr>
        <w:t xml:space="preserve"> مي‌</w:t>
      </w:r>
      <w:r w:rsidRPr="00221C47">
        <w:rPr>
          <w:rFonts w:cs="B Lotus" w:hint="cs"/>
          <w:szCs w:val="28"/>
          <w:rtl/>
        </w:rPr>
        <w:t>رسد كه هر امام و پيشوايي كه صحّت حديثي در نزدش تقويت و استحكام يافته، آن را ترجيح و برتري داده است [و پيرامون آن گفته است كه صحيح</w:t>
      </w:r>
      <w:r w:rsidR="00AF338E" w:rsidRPr="00221C47">
        <w:rPr>
          <w:rFonts w:cs="B Lotus" w:hint="cs"/>
          <w:szCs w:val="28"/>
          <w:rtl/>
        </w:rPr>
        <w:t xml:space="preserve">‌ترين </w:t>
      </w:r>
      <w:r w:rsidRPr="00221C47">
        <w:rPr>
          <w:rFonts w:cs="B Lotus" w:hint="cs"/>
          <w:szCs w:val="28"/>
          <w:rtl/>
        </w:rPr>
        <w:t>سند، همين است كه من به تحقيق و تفحّص و مطالعه و بررسي آن پرداخته‌ام.]</w:t>
      </w:r>
    </w:p>
    <w:p w:rsidR="006940A2" w:rsidRPr="00221C47" w:rsidRDefault="006940A2" w:rsidP="00221C47">
      <w:pPr>
        <w:pStyle w:val="a8"/>
        <w:spacing w:line="240" w:lineRule="auto"/>
        <w:rPr>
          <w:rFonts w:cs="B Lotus"/>
          <w:szCs w:val="28"/>
          <w:rtl/>
        </w:rPr>
      </w:pPr>
      <w:r w:rsidRPr="00221C47">
        <w:rPr>
          <w:rFonts w:cs="B Lotus" w:hint="cs"/>
          <w:szCs w:val="28"/>
          <w:rtl/>
        </w:rPr>
        <w:t>برخي از اين اقوال درباره</w:t>
      </w:r>
      <w:r w:rsidR="002C1BA0" w:rsidRPr="00221C47">
        <w:rPr>
          <w:rFonts w:cs="B Lotus" w:hint="cs"/>
          <w:szCs w:val="28"/>
          <w:rtl/>
        </w:rPr>
        <w:t xml:space="preserve">‌ي </w:t>
      </w:r>
      <w:r w:rsidRPr="00221C47">
        <w:rPr>
          <w:rFonts w:cs="B Lotus" w:hint="cs"/>
          <w:szCs w:val="28"/>
          <w:rtl/>
        </w:rPr>
        <w:t>صحيح</w:t>
      </w:r>
      <w:r w:rsidR="00AF338E" w:rsidRPr="00221C47">
        <w:rPr>
          <w:rFonts w:cs="B Lotus" w:hint="cs"/>
          <w:szCs w:val="28"/>
          <w:rtl/>
        </w:rPr>
        <w:t xml:space="preserve">‌ترين </w:t>
      </w:r>
      <w:r w:rsidRPr="00221C47">
        <w:rPr>
          <w:rFonts w:cs="B Lotus" w:hint="cs"/>
          <w:szCs w:val="28"/>
          <w:rtl/>
        </w:rPr>
        <w:t>سندها، اين موارد هستند كه «صحيح</w:t>
      </w:r>
      <w:r w:rsidR="00AF338E" w:rsidRPr="00221C47">
        <w:rPr>
          <w:rFonts w:cs="B Lotus" w:hint="cs"/>
          <w:szCs w:val="28"/>
          <w:rtl/>
        </w:rPr>
        <w:t xml:space="preserve">‌ترين </w:t>
      </w:r>
      <w:r w:rsidRPr="00221C47">
        <w:rPr>
          <w:rFonts w:cs="B Lotus" w:hint="cs"/>
          <w:szCs w:val="28"/>
          <w:rtl/>
        </w:rPr>
        <w:t>سندها» عبارتند از:</w:t>
      </w:r>
    </w:p>
    <w:p w:rsidR="006940A2" w:rsidRPr="00221C47" w:rsidRDefault="006940A2" w:rsidP="00221C47">
      <w:pPr>
        <w:pStyle w:val="a8"/>
        <w:spacing w:line="240" w:lineRule="auto"/>
        <w:rPr>
          <w:rFonts w:cs="B Lotus"/>
          <w:szCs w:val="28"/>
          <w:rtl/>
        </w:rPr>
      </w:pPr>
      <w:r w:rsidRPr="00221C47">
        <w:rPr>
          <w:rStyle w:val="Char"/>
          <w:rFonts w:cs="B Lotus" w:hint="cs"/>
          <w:szCs w:val="28"/>
          <w:rtl/>
        </w:rPr>
        <w:t>الف) «زهري از سالم از پدرش»</w:t>
      </w:r>
      <w:r w:rsidRPr="00221C47">
        <w:rPr>
          <w:rStyle w:val="FootnoteReference"/>
          <w:rFonts w:cs="B Lotus"/>
          <w:szCs w:val="28"/>
          <w:rtl/>
        </w:rPr>
        <w:footnoteReference w:id="39"/>
      </w:r>
      <w:r w:rsidR="00194AA9" w:rsidRPr="00221C47">
        <w:rPr>
          <w:rFonts w:cs="B Lotus" w:hint="cs"/>
          <w:szCs w:val="28"/>
          <w:rtl/>
        </w:rPr>
        <w:t>؛ اين قول از اسحاق بن راهويه و احمد نقل شده است.</w:t>
      </w:r>
    </w:p>
    <w:p w:rsidR="00194AA9" w:rsidRPr="00221C47" w:rsidRDefault="00194AA9" w:rsidP="00221C47">
      <w:pPr>
        <w:pStyle w:val="a8"/>
        <w:spacing w:line="240" w:lineRule="auto"/>
        <w:rPr>
          <w:rFonts w:cs="B Lotus"/>
          <w:szCs w:val="28"/>
          <w:rtl/>
        </w:rPr>
      </w:pPr>
      <w:r w:rsidRPr="00221C47">
        <w:rPr>
          <w:rStyle w:val="Char"/>
          <w:rFonts w:cs="B Lotus" w:hint="cs"/>
          <w:szCs w:val="28"/>
          <w:rtl/>
        </w:rPr>
        <w:t>ب) «ابن سيرين از عبيده از علي»</w:t>
      </w:r>
      <w:r w:rsidRPr="00221C47">
        <w:rPr>
          <w:rStyle w:val="FootnoteReference"/>
          <w:rFonts w:cs="B Lotus"/>
          <w:szCs w:val="28"/>
          <w:rtl/>
        </w:rPr>
        <w:footnoteReference w:id="40"/>
      </w:r>
      <w:r w:rsidR="00A30FC4" w:rsidRPr="00221C47">
        <w:rPr>
          <w:rFonts w:cs="B Lotus" w:hint="cs"/>
          <w:szCs w:val="28"/>
          <w:rtl/>
        </w:rPr>
        <w:t>؛ اين قول از ابن مديني و فلّاس روايت شده است.</w:t>
      </w:r>
    </w:p>
    <w:p w:rsidR="00A30FC4" w:rsidRPr="00221C47" w:rsidRDefault="00A30FC4" w:rsidP="00221C47">
      <w:pPr>
        <w:pStyle w:val="a8"/>
        <w:spacing w:line="240" w:lineRule="auto"/>
        <w:rPr>
          <w:rFonts w:cs="B Lotus"/>
          <w:szCs w:val="28"/>
          <w:rtl/>
        </w:rPr>
      </w:pPr>
      <w:r w:rsidRPr="00221C47">
        <w:rPr>
          <w:rStyle w:val="Char"/>
          <w:rFonts w:cs="B Lotus" w:hint="cs"/>
          <w:szCs w:val="28"/>
          <w:rtl/>
        </w:rPr>
        <w:t>ج) «اعمش از ابراهيم از علقمه از عبدالله»</w:t>
      </w:r>
      <w:r w:rsidRPr="00221C47">
        <w:rPr>
          <w:rStyle w:val="FootnoteReference"/>
          <w:rFonts w:cs="B Lotus"/>
          <w:szCs w:val="28"/>
          <w:rtl/>
        </w:rPr>
        <w:footnoteReference w:id="41"/>
      </w:r>
      <w:r w:rsidR="00CC41C5" w:rsidRPr="00221C47">
        <w:rPr>
          <w:rFonts w:cs="B Lotus" w:hint="cs"/>
          <w:szCs w:val="28"/>
          <w:rtl/>
        </w:rPr>
        <w:t>؛ اين قول از ابن معين نقل شده است.</w:t>
      </w:r>
    </w:p>
    <w:p w:rsidR="00CC41C5" w:rsidRPr="00221C47" w:rsidRDefault="00CC41C5" w:rsidP="00221C47">
      <w:pPr>
        <w:pStyle w:val="a8"/>
        <w:spacing w:line="240" w:lineRule="auto"/>
        <w:rPr>
          <w:rFonts w:cs="B Lotus"/>
          <w:szCs w:val="28"/>
          <w:rtl/>
        </w:rPr>
      </w:pPr>
      <w:r w:rsidRPr="00221C47">
        <w:rPr>
          <w:rStyle w:val="Char"/>
          <w:rFonts w:cs="B Lotus" w:hint="cs"/>
          <w:szCs w:val="28"/>
          <w:rtl/>
        </w:rPr>
        <w:t>د) «زهري از علي بن حسين از پدرش [حسين بن علي] از علي»</w:t>
      </w:r>
      <w:r w:rsidRPr="00221C47">
        <w:rPr>
          <w:rFonts w:cs="B Lotus" w:hint="cs"/>
          <w:szCs w:val="28"/>
          <w:rtl/>
        </w:rPr>
        <w:t>؛ اين قول از ابوبكر بن ابي شيبه، روايت شده است.</w:t>
      </w:r>
    </w:p>
    <w:p w:rsidR="00CC41C5" w:rsidRPr="00221C47" w:rsidRDefault="00985D82" w:rsidP="00221C47">
      <w:pPr>
        <w:pStyle w:val="a8"/>
        <w:spacing w:line="240" w:lineRule="auto"/>
        <w:rPr>
          <w:rFonts w:cs="B Lotus"/>
          <w:szCs w:val="28"/>
          <w:rtl/>
        </w:rPr>
      </w:pPr>
      <w:r>
        <w:rPr>
          <w:rStyle w:val="Char"/>
          <w:rFonts w:cs="B Lotus" w:hint="cs"/>
          <w:szCs w:val="28"/>
          <w:rtl/>
        </w:rPr>
        <w:t>هـ)</w:t>
      </w:r>
      <w:r w:rsidR="00CC41C5" w:rsidRPr="00221C47">
        <w:rPr>
          <w:rStyle w:val="Char"/>
          <w:rFonts w:cs="B Lotus" w:hint="cs"/>
          <w:szCs w:val="28"/>
          <w:rtl/>
        </w:rPr>
        <w:t xml:space="preserve"> «مالك از نافع از ابن عمر»</w:t>
      </w:r>
      <w:r w:rsidR="00CC41C5" w:rsidRPr="00221C47">
        <w:rPr>
          <w:rFonts w:cs="B Lotus" w:hint="cs"/>
          <w:szCs w:val="28"/>
          <w:rtl/>
        </w:rPr>
        <w:t>؛ اين قول از بخاري روايت شده است.</w:t>
      </w:r>
    </w:p>
    <w:p w:rsidR="00CC41C5" w:rsidRDefault="00CC41C5" w:rsidP="007C7831">
      <w:pPr>
        <w:pStyle w:val="af4"/>
        <w:rPr>
          <w:rtl/>
        </w:rPr>
      </w:pPr>
      <w:r>
        <w:rPr>
          <w:rFonts w:hint="cs"/>
          <w:rtl/>
        </w:rPr>
        <w:t>8- نخستين كتابي كه در عرصه</w:t>
      </w:r>
      <w:r w:rsidR="002C1BA0">
        <w:rPr>
          <w:rFonts w:hint="cs"/>
          <w:rtl/>
        </w:rPr>
        <w:t xml:space="preserve">‌ي </w:t>
      </w:r>
      <w:r w:rsidR="0065652F">
        <w:rPr>
          <w:rFonts w:hint="cs"/>
          <w:rtl/>
        </w:rPr>
        <w:t>نگارش «حدي</w:t>
      </w:r>
      <w:r w:rsidR="00B62DA6">
        <w:rPr>
          <w:rFonts w:hint="cs"/>
          <w:rtl/>
        </w:rPr>
        <w:t>ثِ</w:t>
      </w:r>
      <w:r>
        <w:rPr>
          <w:rFonts w:hint="cs"/>
          <w:rtl/>
        </w:rPr>
        <w:t xml:space="preserve"> فقط صحيح»، به رشته</w:t>
      </w:r>
      <w:r w:rsidR="002C1BA0">
        <w:rPr>
          <w:rFonts w:hint="cs"/>
          <w:rtl/>
        </w:rPr>
        <w:t xml:space="preserve">‌ي </w:t>
      </w:r>
      <w:r>
        <w:rPr>
          <w:rFonts w:hint="cs"/>
          <w:rtl/>
        </w:rPr>
        <w:t>تحرير درآمده، چيست؟:</w:t>
      </w:r>
    </w:p>
    <w:p w:rsidR="00CC41C5" w:rsidRPr="00221C47" w:rsidRDefault="00CC41C5" w:rsidP="00221C47">
      <w:pPr>
        <w:pStyle w:val="a8"/>
        <w:spacing w:line="240" w:lineRule="auto"/>
        <w:rPr>
          <w:rFonts w:cs="B Lotus"/>
          <w:szCs w:val="28"/>
          <w:rtl/>
        </w:rPr>
      </w:pPr>
      <w:r w:rsidRPr="00221C47">
        <w:rPr>
          <w:rFonts w:cs="B Lotus" w:hint="cs"/>
          <w:szCs w:val="28"/>
          <w:rtl/>
        </w:rPr>
        <w:t>نخستين كتابي كه در زمينه</w:t>
      </w:r>
      <w:r w:rsidR="002C1BA0" w:rsidRPr="00221C47">
        <w:rPr>
          <w:rFonts w:cs="B Lotus" w:hint="cs"/>
          <w:szCs w:val="28"/>
          <w:rtl/>
        </w:rPr>
        <w:t xml:space="preserve">‌ي </w:t>
      </w:r>
      <w:r w:rsidRPr="00221C47">
        <w:rPr>
          <w:rFonts w:cs="B Lotus" w:hint="cs"/>
          <w:szCs w:val="28"/>
          <w:rtl/>
        </w:rPr>
        <w:t>تدوين و نگارش حديثِ فقط صحيح [كه شائبه</w:t>
      </w:r>
      <w:r w:rsidR="0084759D" w:rsidRPr="00221C47">
        <w:rPr>
          <w:rFonts w:cs="B Lotus" w:hint="cs"/>
          <w:szCs w:val="28"/>
          <w:rtl/>
        </w:rPr>
        <w:t xml:space="preserve">‌اي </w:t>
      </w:r>
      <w:r w:rsidRPr="00221C47">
        <w:rPr>
          <w:rFonts w:cs="B Lotus" w:hint="cs"/>
          <w:szCs w:val="28"/>
          <w:rtl/>
        </w:rPr>
        <w:t>از ضعف و عيب و نقص و علّت و... در آن نباشد] به رشته</w:t>
      </w:r>
      <w:r w:rsidR="002C1BA0" w:rsidRPr="00221C47">
        <w:rPr>
          <w:rFonts w:cs="B Lotus" w:hint="cs"/>
          <w:szCs w:val="28"/>
          <w:rtl/>
        </w:rPr>
        <w:t xml:space="preserve">‌ي </w:t>
      </w:r>
      <w:r w:rsidRPr="00221C47">
        <w:rPr>
          <w:rFonts w:cs="B Lotus" w:hint="cs"/>
          <w:szCs w:val="28"/>
          <w:rtl/>
        </w:rPr>
        <w:t>تحرير درآمده، كتاب «</w:t>
      </w:r>
      <w:r w:rsidRPr="00221C47">
        <w:rPr>
          <w:rStyle w:val="Char"/>
          <w:rFonts w:cs="B Lotus" w:hint="cs"/>
          <w:szCs w:val="28"/>
          <w:rtl/>
        </w:rPr>
        <w:t>صحيح بخاري</w:t>
      </w:r>
      <w:r w:rsidRPr="00221C47">
        <w:rPr>
          <w:rFonts w:cs="B Lotus" w:hint="cs"/>
          <w:szCs w:val="28"/>
          <w:rtl/>
        </w:rPr>
        <w:t>»؛ و بعد از آن، كتاب «</w:t>
      </w:r>
      <w:r w:rsidRPr="00221C47">
        <w:rPr>
          <w:rStyle w:val="Char"/>
          <w:rFonts w:cs="B Lotus" w:hint="cs"/>
          <w:szCs w:val="28"/>
          <w:rtl/>
        </w:rPr>
        <w:t>صحيح مسلم</w:t>
      </w:r>
      <w:r w:rsidRPr="00221C47">
        <w:rPr>
          <w:rFonts w:cs="B Lotus" w:hint="cs"/>
          <w:szCs w:val="28"/>
          <w:rtl/>
        </w:rPr>
        <w:t>» است كه هر دوي آنها از زمره</w:t>
      </w:r>
      <w:r w:rsidR="002C1BA0" w:rsidRPr="00221C47">
        <w:rPr>
          <w:rFonts w:cs="B Lotus" w:hint="cs"/>
          <w:szCs w:val="28"/>
          <w:rtl/>
        </w:rPr>
        <w:t xml:space="preserve">‌ي </w:t>
      </w:r>
      <w:r w:rsidRPr="00221C47">
        <w:rPr>
          <w:rFonts w:cs="B Lotus" w:hint="cs"/>
          <w:szCs w:val="28"/>
          <w:rtl/>
        </w:rPr>
        <w:t>صحيحترين و معتبرترين كتابها بعد از قرآن به شمار</w:t>
      </w:r>
      <w:r w:rsidR="002C1BA0" w:rsidRPr="00221C47">
        <w:rPr>
          <w:rFonts w:cs="B Lotus" w:hint="cs"/>
          <w:szCs w:val="28"/>
          <w:rtl/>
        </w:rPr>
        <w:t xml:space="preserve"> مي‌</w:t>
      </w:r>
      <w:r w:rsidRPr="00221C47">
        <w:rPr>
          <w:rFonts w:cs="B Lotus" w:hint="cs"/>
          <w:szCs w:val="28"/>
          <w:rtl/>
        </w:rPr>
        <w:t>آيند، و امت اسلامي نيز بر پذيرش و قبول و تأييد و دريافت دو كتاب اين بزرگواران، اتفاق نظر و اجماع دارند.</w:t>
      </w:r>
    </w:p>
    <w:p w:rsidR="00CC41C5" w:rsidRPr="00221C47" w:rsidRDefault="00CC41C5" w:rsidP="00221C47">
      <w:pPr>
        <w:spacing w:line="240" w:lineRule="auto"/>
        <w:rPr>
          <w:rStyle w:val="Char"/>
          <w:rFonts w:cs="B Lotus"/>
          <w:szCs w:val="28"/>
          <w:rtl/>
        </w:rPr>
      </w:pPr>
      <w:r w:rsidRPr="00221C47">
        <w:rPr>
          <w:rStyle w:val="Char"/>
          <w:rFonts w:cs="B Lotus" w:hint="cs"/>
          <w:szCs w:val="28"/>
          <w:rtl/>
        </w:rPr>
        <w:t>الف) كدام يك از دو كتابِ بخاري و مسلم، صحيحتر است؟:</w:t>
      </w:r>
    </w:p>
    <w:p w:rsidR="00CC41C5" w:rsidRPr="00221C47" w:rsidRDefault="00CC41C5" w:rsidP="00221C47">
      <w:pPr>
        <w:pStyle w:val="a8"/>
        <w:spacing w:line="240" w:lineRule="auto"/>
        <w:rPr>
          <w:rFonts w:cs="B Lotus"/>
          <w:szCs w:val="28"/>
          <w:rtl/>
        </w:rPr>
      </w:pPr>
      <w:r w:rsidRPr="00221C47">
        <w:rPr>
          <w:rStyle w:val="Char"/>
          <w:rFonts w:cs="B Lotus" w:hint="cs"/>
          <w:szCs w:val="28"/>
          <w:rtl/>
        </w:rPr>
        <w:t>«بخاري»</w:t>
      </w:r>
      <w:r w:rsidRPr="00221C47">
        <w:rPr>
          <w:rFonts w:cs="B Lotus" w:hint="cs"/>
          <w:szCs w:val="28"/>
          <w:rtl/>
        </w:rPr>
        <w:t>، صحيحترين اين دو كتاب به شمار</w:t>
      </w:r>
      <w:r w:rsidR="002C1BA0" w:rsidRPr="00221C47">
        <w:rPr>
          <w:rFonts w:cs="B Lotus" w:hint="cs"/>
          <w:szCs w:val="28"/>
          <w:rtl/>
        </w:rPr>
        <w:t xml:space="preserve"> مي‌</w:t>
      </w:r>
      <w:r w:rsidRPr="00221C47">
        <w:rPr>
          <w:rFonts w:cs="B Lotus" w:hint="cs"/>
          <w:szCs w:val="28"/>
          <w:rtl/>
        </w:rPr>
        <w:t>آيد كه از فوائد و نكاتِ [ارزنده و مفيد] زيادي نيز برخوردار است، و اين بدان خاطر است كه اتصال [اسنادِ] احاديث بخاري قويتر و مؤثرتر، و رجال آن مؤثقتر و معتبرتر</w:t>
      </w:r>
      <w:r w:rsidR="002C1BA0" w:rsidRPr="00221C47">
        <w:rPr>
          <w:rFonts w:cs="B Lotus" w:hint="cs"/>
          <w:szCs w:val="28"/>
          <w:rtl/>
        </w:rPr>
        <w:t xml:space="preserve"> مي‌</w:t>
      </w:r>
      <w:r w:rsidRPr="00221C47">
        <w:rPr>
          <w:rFonts w:cs="B Lotus" w:hint="cs"/>
          <w:szCs w:val="28"/>
          <w:rtl/>
        </w:rPr>
        <w:t>باشد. و علاوه از اين، در بخاري، استنباطات و استدلالات فقهي و نكته</w:t>
      </w:r>
      <w:r w:rsidR="002C1BA0" w:rsidRPr="00221C47">
        <w:rPr>
          <w:rFonts w:cs="B Lotus" w:hint="cs"/>
          <w:szCs w:val="28"/>
          <w:rtl/>
        </w:rPr>
        <w:t xml:space="preserve">‌هاي </w:t>
      </w:r>
      <w:r w:rsidRPr="00221C47">
        <w:rPr>
          <w:rFonts w:cs="B Lotus" w:hint="cs"/>
          <w:szCs w:val="28"/>
          <w:rtl/>
        </w:rPr>
        <w:t>نغز و حكمت‌آميزي وجود دارد كه در صحيح مسلم وجود ندارد.</w:t>
      </w:r>
    </w:p>
    <w:p w:rsidR="00CC41C5" w:rsidRPr="00221C47" w:rsidRDefault="00D07E2C" w:rsidP="00221C47">
      <w:pPr>
        <w:pStyle w:val="a8"/>
        <w:spacing w:line="240" w:lineRule="auto"/>
        <w:rPr>
          <w:rFonts w:cs="B Lotus"/>
          <w:szCs w:val="28"/>
          <w:rtl/>
        </w:rPr>
      </w:pPr>
      <w:r w:rsidRPr="00221C47">
        <w:rPr>
          <w:rFonts w:cs="B Lotus" w:hint="cs"/>
          <w:szCs w:val="28"/>
          <w:rtl/>
        </w:rPr>
        <w:t>و اينكه «صحيح بخاري» از «صحيح مسلم» صحيحتر است، به اعتبار مجموع [احاديث، و به طور كلّي] است وگرنه گاهي اوقات اتفاق</w:t>
      </w:r>
      <w:r w:rsidR="002C1BA0" w:rsidRPr="00221C47">
        <w:rPr>
          <w:rFonts w:cs="B Lotus" w:hint="cs"/>
          <w:szCs w:val="28"/>
          <w:rtl/>
        </w:rPr>
        <w:t xml:space="preserve"> مي‌</w:t>
      </w:r>
      <w:r w:rsidRPr="00221C47">
        <w:rPr>
          <w:rFonts w:cs="B Lotus" w:hint="cs"/>
          <w:szCs w:val="28"/>
          <w:rtl/>
        </w:rPr>
        <w:t>افتد كه برخي از احاديث مسلم، از برخي از احاديث بخاري قويتر و صحيحتر</w:t>
      </w:r>
      <w:r w:rsidR="002C1BA0" w:rsidRPr="00221C47">
        <w:rPr>
          <w:rFonts w:cs="B Lotus" w:hint="cs"/>
          <w:szCs w:val="28"/>
          <w:rtl/>
        </w:rPr>
        <w:t xml:space="preserve"> مي‌</w:t>
      </w:r>
      <w:r w:rsidRPr="00221C47">
        <w:rPr>
          <w:rFonts w:cs="B Lotus" w:hint="cs"/>
          <w:szCs w:val="28"/>
          <w:rtl/>
        </w:rPr>
        <w:t>نمايد.</w:t>
      </w:r>
    </w:p>
    <w:p w:rsidR="00D07E2C" w:rsidRPr="00221C47" w:rsidRDefault="00D07E2C" w:rsidP="00221C47">
      <w:pPr>
        <w:pStyle w:val="a8"/>
        <w:spacing w:line="240" w:lineRule="auto"/>
        <w:rPr>
          <w:rFonts w:cs="B Lotus"/>
          <w:szCs w:val="28"/>
          <w:rtl/>
        </w:rPr>
      </w:pPr>
      <w:r w:rsidRPr="00221C47">
        <w:rPr>
          <w:rFonts w:cs="B Lotus" w:hint="cs"/>
          <w:szCs w:val="28"/>
          <w:rtl/>
        </w:rPr>
        <w:t>و برخي از علماء و صاحب نظران گفته‌اند كه صحيح مسلم [از صحيح بخاري] صحيحتر است؛ و حق و درست همان قول نخست است.</w:t>
      </w:r>
    </w:p>
    <w:p w:rsidR="00D07E2C" w:rsidRPr="00221C47" w:rsidRDefault="00D07E2C" w:rsidP="00221C47">
      <w:pPr>
        <w:spacing w:line="240" w:lineRule="auto"/>
        <w:rPr>
          <w:rStyle w:val="Char"/>
          <w:rFonts w:cs="B Lotus"/>
          <w:szCs w:val="28"/>
          <w:rtl/>
        </w:rPr>
      </w:pPr>
      <w:r w:rsidRPr="00221C47">
        <w:rPr>
          <w:rStyle w:val="Char"/>
          <w:rFonts w:cs="B Lotus" w:hint="cs"/>
          <w:szCs w:val="28"/>
          <w:rtl/>
        </w:rPr>
        <w:t>ب) آيا صحيح بخاري و صحيح مسلم دربردارنده</w:t>
      </w:r>
      <w:r w:rsidR="002C1BA0" w:rsidRPr="00221C47">
        <w:rPr>
          <w:rStyle w:val="Char"/>
          <w:rFonts w:cs="B Lotus" w:hint="cs"/>
          <w:szCs w:val="28"/>
          <w:rtl/>
        </w:rPr>
        <w:t xml:space="preserve">‌ي </w:t>
      </w:r>
      <w:r w:rsidRPr="00221C47">
        <w:rPr>
          <w:rStyle w:val="Char"/>
          <w:rFonts w:cs="B Lotus" w:hint="cs"/>
          <w:szCs w:val="28"/>
          <w:rtl/>
        </w:rPr>
        <w:t>تمام احاديث صحيح‌اند؟ و آيا بخاري و مسلم، خويشتن را متعهّد و مقيّد به تدوين و گردآوري تمام احاديث صحيح نموده‌اند؟:</w:t>
      </w:r>
    </w:p>
    <w:p w:rsidR="00D07E2C" w:rsidRPr="00221C47" w:rsidRDefault="00D07E2C" w:rsidP="00221C47">
      <w:pPr>
        <w:pStyle w:val="a8"/>
        <w:spacing w:line="240" w:lineRule="auto"/>
        <w:rPr>
          <w:rFonts w:cs="B Lotus"/>
          <w:szCs w:val="28"/>
          <w:rtl/>
        </w:rPr>
      </w:pPr>
      <w:r w:rsidRPr="00221C47">
        <w:rPr>
          <w:rFonts w:cs="B Lotus" w:hint="cs"/>
          <w:szCs w:val="28"/>
          <w:rtl/>
        </w:rPr>
        <w:t>امام بخاري و امام مسلم، تمام احاديث صحيح را در كتابهاي خويش، تدوين و گردآوري و ساماندهي و احاطه نكرده‌اند [و كتابهاي آنان دربردارنده</w:t>
      </w:r>
      <w:r w:rsidR="002C1BA0" w:rsidRPr="00221C47">
        <w:rPr>
          <w:rFonts w:cs="B Lotus" w:hint="cs"/>
          <w:szCs w:val="28"/>
          <w:rtl/>
        </w:rPr>
        <w:t xml:space="preserve">‌ي </w:t>
      </w:r>
      <w:r w:rsidRPr="00221C47">
        <w:rPr>
          <w:rFonts w:cs="B Lotus" w:hint="cs"/>
          <w:szCs w:val="28"/>
          <w:rtl/>
        </w:rPr>
        <w:t xml:space="preserve">تمام احاديث صحيح و شامل تمام آنها نيست] و </w:t>
      </w:r>
      <w:r w:rsidR="00B62DA6" w:rsidRPr="00221C47">
        <w:rPr>
          <w:rFonts w:cs="B Lotus" w:hint="cs"/>
          <w:szCs w:val="28"/>
          <w:rtl/>
        </w:rPr>
        <w:t xml:space="preserve">ايشان </w:t>
      </w:r>
      <w:r w:rsidRPr="00221C47">
        <w:rPr>
          <w:rFonts w:cs="B Lotus" w:hint="cs"/>
          <w:szCs w:val="28"/>
          <w:rtl/>
        </w:rPr>
        <w:t>خويشتن را به گردآوري تمام احاديث صحيح، مقيّد و متعهّد و ملتزم و پايبند ننموده‌اند.</w:t>
      </w:r>
    </w:p>
    <w:p w:rsidR="00D07E2C" w:rsidRPr="00221C47" w:rsidRDefault="00D07E2C" w:rsidP="00221C47">
      <w:pPr>
        <w:pStyle w:val="a8"/>
        <w:spacing w:line="240" w:lineRule="auto"/>
        <w:rPr>
          <w:rFonts w:cs="B Lotus"/>
          <w:szCs w:val="28"/>
          <w:rtl/>
        </w:rPr>
      </w:pPr>
      <w:r w:rsidRPr="00221C47">
        <w:rPr>
          <w:rFonts w:cs="B Lotus" w:hint="cs"/>
          <w:szCs w:val="28"/>
          <w:rtl/>
        </w:rPr>
        <w:t>امام بخاري گفته است: «</w:t>
      </w:r>
      <w:r w:rsidRPr="00434163">
        <w:rPr>
          <w:rStyle w:val="Charf1"/>
          <w:rFonts w:hint="cs"/>
          <w:rtl/>
        </w:rPr>
        <w:t>ما ادخلت في كتابي الجامع الّا ما صحّ</w:t>
      </w:r>
      <w:r w:rsidR="00807F4C" w:rsidRPr="00434163">
        <w:rPr>
          <w:rStyle w:val="Charf1"/>
          <w:rFonts w:hint="cs"/>
          <w:rtl/>
        </w:rPr>
        <w:t xml:space="preserve"> و</w:t>
      </w:r>
      <w:r w:rsidRPr="00434163">
        <w:rPr>
          <w:rStyle w:val="Charf1"/>
          <w:rFonts w:hint="cs"/>
          <w:rtl/>
        </w:rPr>
        <w:t>تركت من الصحاح لحال الطول</w:t>
      </w:r>
      <w:r w:rsidRPr="00221C47">
        <w:rPr>
          <w:rFonts w:cs="B Lotus" w:hint="cs"/>
          <w:szCs w:val="28"/>
          <w:rtl/>
        </w:rPr>
        <w:t>»</w:t>
      </w:r>
      <w:r w:rsidRPr="00221C47">
        <w:rPr>
          <w:rStyle w:val="FootnoteReference"/>
          <w:rFonts w:cs="B Lotus"/>
          <w:szCs w:val="28"/>
          <w:rtl/>
        </w:rPr>
        <w:footnoteReference w:id="42"/>
      </w:r>
      <w:r w:rsidR="00B62DA6" w:rsidRPr="00221C47">
        <w:rPr>
          <w:rFonts w:cs="B Lotus" w:hint="cs"/>
          <w:szCs w:val="28"/>
          <w:rtl/>
        </w:rPr>
        <w:t>؛</w:t>
      </w:r>
      <w:r w:rsidR="00CA1B0B" w:rsidRPr="00221C47">
        <w:rPr>
          <w:rFonts w:cs="B Lotus" w:hint="cs"/>
          <w:szCs w:val="28"/>
          <w:rtl/>
        </w:rPr>
        <w:t xml:space="preserve"> يعني: «در كتابم - الجامع [الصحيح] - فقط احاديث صحيح را وارد نموده‌ام و احاديث صحيحي را نيز از ترس طولاني شدن كتاب، از قلم انداخته‌ام و ناديده گرفته‌ام.»</w:t>
      </w:r>
    </w:p>
    <w:p w:rsidR="00CA1B0B" w:rsidRPr="00221C47" w:rsidRDefault="00CA1B0B" w:rsidP="00D769B7">
      <w:pPr>
        <w:pStyle w:val="a8"/>
        <w:spacing w:line="240" w:lineRule="auto"/>
        <w:rPr>
          <w:rFonts w:cs="B Lotus"/>
          <w:szCs w:val="28"/>
          <w:rtl/>
        </w:rPr>
      </w:pPr>
      <w:r w:rsidRPr="00221C47">
        <w:rPr>
          <w:rFonts w:cs="B Lotus" w:hint="cs"/>
          <w:szCs w:val="28"/>
          <w:rtl/>
        </w:rPr>
        <w:t xml:space="preserve">و امام مسلم گفته است: </w:t>
      </w:r>
      <w:r w:rsidRPr="00434163">
        <w:rPr>
          <w:rStyle w:val="Charf1"/>
          <w:rtl/>
        </w:rPr>
        <w:t xml:space="preserve">«ليس </w:t>
      </w:r>
      <w:r w:rsidR="00D769B7" w:rsidRPr="00434163">
        <w:rPr>
          <w:rStyle w:val="Charf1"/>
          <w:rtl/>
        </w:rPr>
        <w:t xml:space="preserve">كلّ شيءٍ عندي صحيح وضعته ههنا؛ </w:t>
      </w:r>
      <w:r w:rsidR="00D769B7" w:rsidRPr="00434163">
        <w:rPr>
          <w:rStyle w:val="Charf1"/>
          <w:rFonts w:hint="cs"/>
          <w:rtl/>
        </w:rPr>
        <w:t>إ</w:t>
      </w:r>
      <w:r w:rsidRPr="00434163">
        <w:rPr>
          <w:rStyle w:val="Charf1"/>
          <w:rtl/>
        </w:rPr>
        <w:t xml:space="preserve">نما وضعت ما </w:t>
      </w:r>
      <w:r w:rsidR="00D769B7" w:rsidRPr="00434163">
        <w:rPr>
          <w:rStyle w:val="Charf1"/>
          <w:rFonts w:hint="cs"/>
          <w:rtl/>
        </w:rPr>
        <w:t>أ</w:t>
      </w:r>
      <w:r w:rsidRPr="00434163">
        <w:rPr>
          <w:rStyle w:val="Charf1"/>
          <w:rtl/>
        </w:rPr>
        <w:t>جمعوا عليه»</w:t>
      </w:r>
      <w:r w:rsidR="00B62DA6" w:rsidRPr="00221C47">
        <w:rPr>
          <w:rFonts w:cs="B Lotus" w:hint="cs"/>
          <w:szCs w:val="28"/>
          <w:rtl/>
        </w:rPr>
        <w:t>؛</w:t>
      </w:r>
      <w:r w:rsidRPr="00221C47">
        <w:rPr>
          <w:rFonts w:cs="B Lotus" w:hint="cs"/>
          <w:szCs w:val="28"/>
          <w:rtl/>
        </w:rPr>
        <w:t xml:space="preserve"> يعني: «از سوي خودم احاديث صحيح را در اين كتاب قرار نداده‌ام، بلكه در اين كتاب به تدوين و گردآوري احاديثي </w:t>
      </w:r>
      <w:r w:rsidR="00C00FC8" w:rsidRPr="00221C47">
        <w:rPr>
          <w:rFonts w:cs="B Lotus" w:hint="cs"/>
          <w:szCs w:val="28"/>
          <w:rtl/>
        </w:rPr>
        <w:t>پرداخته‌ام كه علماء و صاحب‌نظران بر [صحّت و درستي] آن</w:t>
      </w:r>
      <w:r w:rsidR="00B62DA6" w:rsidRPr="00221C47">
        <w:rPr>
          <w:rFonts w:cs="B Lotus" w:hint="cs"/>
          <w:szCs w:val="28"/>
          <w:rtl/>
        </w:rPr>
        <w:t>‌ها</w:t>
      </w:r>
      <w:r w:rsidR="00D769B7">
        <w:rPr>
          <w:rFonts w:cs="B Lotus" w:hint="cs"/>
          <w:szCs w:val="28"/>
          <w:rtl/>
        </w:rPr>
        <w:t xml:space="preserve"> اجماع نموده‌اند</w:t>
      </w:r>
      <w:r w:rsidR="00C00FC8" w:rsidRPr="00221C47">
        <w:rPr>
          <w:rFonts w:cs="B Lotus" w:hint="cs"/>
          <w:szCs w:val="28"/>
          <w:rtl/>
        </w:rPr>
        <w:t>»</w:t>
      </w:r>
      <w:r w:rsidR="00C00FC8" w:rsidRPr="00221C47">
        <w:rPr>
          <w:rStyle w:val="FootnoteReference"/>
          <w:rFonts w:cs="B Lotus"/>
          <w:szCs w:val="28"/>
          <w:rtl/>
        </w:rPr>
        <w:footnoteReference w:id="43"/>
      </w:r>
      <w:r w:rsidR="00D769B7">
        <w:rPr>
          <w:rFonts w:cs="B Lotus" w:hint="cs"/>
          <w:szCs w:val="28"/>
          <w:rtl/>
        </w:rPr>
        <w:t>.</w:t>
      </w:r>
    </w:p>
    <w:p w:rsidR="0081493C" w:rsidRPr="00221C47" w:rsidRDefault="0081493C" w:rsidP="00221C47">
      <w:pPr>
        <w:spacing w:line="240" w:lineRule="auto"/>
        <w:rPr>
          <w:rStyle w:val="Char"/>
          <w:rFonts w:cs="B Lotus"/>
          <w:szCs w:val="28"/>
          <w:rtl/>
        </w:rPr>
      </w:pPr>
      <w:r w:rsidRPr="00221C47">
        <w:rPr>
          <w:rStyle w:val="Char"/>
          <w:rFonts w:cs="B Lotus" w:hint="cs"/>
          <w:szCs w:val="28"/>
          <w:rtl/>
        </w:rPr>
        <w:t>ج) آيا احاديث صحيحِ زيادي از بخاري و مسلم، فوت شده‌اند، يا احاديث صحيح اندكي از دست آنها، در رفته است؟:</w:t>
      </w:r>
    </w:p>
    <w:p w:rsidR="0081493C" w:rsidRPr="00221C47" w:rsidRDefault="00366CA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حافظ ابن اخرم گويد: از بخاري و مسلم جز احاديث صحيح اندكي، فوت نشده است. و اين قول وي [از ناحيه</w:t>
      </w:r>
      <w:r w:rsidR="002C1BA0" w:rsidRPr="00221C47">
        <w:rPr>
          <w:rFonts w:cs="B Lotus" w:hint="cs"/>
          <w:szCs w:val="28"/>
          <w:rtl/>
        </w:rPr>
        <w:t xml:space="preserve">‌ي </w:t>
      </w:r>
      <w:r w:rsidRPr="00221C47">
        <w:rPr>
          <w:rFonts w:cs="B Lotus" w:hint="cs"/>
          <w:szCs w:val="28"/>
          <w:rtl/>
        </w:rPr>
        <w:t>علماء و صاحب نظران حديثي] مورد ترديد و انكار قرار گرفته است.</w:t>
      </w:r>
    </w:p>
    <w:p w:rsidR="00366CA6" w:rsidRPr="00221C47" w:rsidRDefault="00366CA6" w:rsidP="00D769B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قول صحيح اين است كه از بخاري و مسلم، احاديث صحيحِ زيادي، فوت شده‌اند. از امام بخاري نقل شده كه وي گفته است: </w:t>
      </w:r>
      <w:r w:rsidRPr="00434163">
        <w:rPr>
          <w:rStyle w:val="Charf1"/>
          <w:rtl/>
        </w:rPr>
        <w:t>«وما تركت من الصح</w:t>
      </w:r>
      <w:r w:rsidR="00D769B7" w:rsidRPr="00434163">
        <w:rPr>
          <w:rStyle w:val="Charf1"/>
          <w:rtl/>
        </w:rPr>
        <w:t xml:space="preserve">اح </w:t>
      </w:r>
      <w:r w:rsidR="00D769B7" w:rsidRPr="00434163">
        <w:rPr>
          <w:rStyle w:val="Charf1"/>
          <w:rFonts w:hint="cs"/>
          <w:rtl/>
        </w:rPr>
        <w:t>أ</w:t>
      </w:r>
      <w:r w:rsidRPr="00434163">
        <w:rPr>
          <w:rStyle w:val="Charf1"/>
          <w:rtl/>
        </w:rPr>
        <w:t>كثر»</w:t>
      </w:r>
      <w:r w:rsidR="000233DB" w:rsidRPr="00221C47">
        <w:rPr>
          <w:rFonts w:cs="B Lotus" w:hint="cs"/>
          <w:szCs w:val="28"/>
          <w:rtl/>
        </w:rPr>
        <w:t>؛</w:t>
      </w:r>
      <w:r w:rsidRPr="00221C47">
        <w:rPr>
          <w:rFonts w:cs="B Lotus" w:hint="cs"/>
          <w:szCs w:val="28"/>
          <w:rtl/>
        </w:rPr>
        <w:t xml:space="preserve"> يعني: «آنچه از احاديث صحيح ترك نموده و از قلم انداخته‌ام، بيشتر [از احاديث گردآوري شده در «الجامع الصحيح»]</w:t>
      </w:r>
      <w:r w:rsidR="002C1BA0" w:rsidRPr="00221C47">
        <w:rPr>
          <w:rFonts w:cs="B Lotus" w:hint="cs"/>
          <w:szCs w:val="28"/>
          <w:rtl/>
        </w:rPr>
        <w:t xml:space="preserve"> مي‌</w:t>
      </w:r>
      <w:r w:rsidRPr="00221C47">
        <w:rPr>
          <w:rFonts w:cs="B Lotus" w:hint="cs"/>
          <w:szCs w:val="28"/>
          <w:rtl/>
        </w:rPr>
        <w:t>باشد.</w:t>
      </w:r>
    </w:p>
    <w:p w:rsidR="00366CA6" w:rsidRPr="00221C47" w:rsidRDefault="00366CA6" w:rsidP="00D769B7">
      <w:pPr>
        <w:pStyle w:val="a8"/>
        <w:spacing w:line="240" w:lineRule="auto"/>
        <w:rPr>
          <w:rFonts w:cs="B Lotus"/>
          <w:szCs w:val="28"/>
          <w:rtl/>
        </w:rPr>
      </w:pPr>
      <w:r w:rsidRPr="00221C47">
        <w:rPr>
          <w:rFonts w:cs="B Lotus" w:hint="cs"/>
          <w:szCs w:val="28"/>
          <w:rtl/>
        </w:rPr>
        <w:t>و نيز گفته است: «</w:t>
      </w:r>
      <w:r w:rsidR="00D769B7" w:rsidRPr="00434163">
        <w:rPr>
          <w:rStyle w:val="Charf1"/>
          <w:rFonts w:hint="cs"/>
          <w:rtl/>
        </w:rPr>
        <w:t>أ</w:t>
      </w:r>
      <w:r w:rsidRPr="00434163">
        <w:rPr>
          <w:rStyle w:val="Charf1"/>
          <w:rFonts w:hint="cs"/>
          <w:rtl/>
        </w:rPr>
        <w:t xml:space="preserve">حفظ مائة </w:t>
      </w:r>
      <w:r w:rsidR="00D769B7" w:rsidRPr="00434163">
        <w:rPr>
          <w:rStyle w:val="Charf1"/>
          <w:rFonts w:hint="cs"/>
          <w:rtl/>
        </w:rPr>
        <w:t>أ</w:t>
      </w:r>
      <w:r w:rsidRPr="00434163">
        <w:rPr>
          <w:rStyle w:val="Charf1"/>
          <w:rFonts w:hint="cs"/>
          <w:rtl/>
        </w:rPr>
        <w:t>لف حديث صحيح،</w:t>
      </w:r>
      <w:r w:rsidR="00807F4C" w:rsidRPr="00434163">
        <w:rPr>
          <w:rStyle w:val="Charf1"/>
          <w:rFonts w:hint="cs"/>
          <w:rtl/>
        </w:rPr>
        <w:t xml:space="preserve"> و</w:t>
      </w:r>
      <w:r w:rsidRPr="00434163">
        <w:rPr>
          <w:rStyle w:val="Charf1"/>
          <w:rFonts w:hint="cs"/>
          <w:rtl/>
        </w:rPr>
        <w:t xml:space="preserve">مائتي </w:t>
      </w:r>
      <w:r w:rsidR="00D769B7" w:rsidRPr="00434163">
        <w:rPr>
          <w:rStyle w:val="Charf1"/>
          <w:rFonts w:hint="cs"/>
          <w:rtl/>
        </w:rPr>
        <w:t>أ</w:t>
      </w:r>
      <w:r w:rsidRPr="00434163">
        <w:rPr>
          <w:rStyle w:val="Charf1"/>
          <w:rFonts w:hint="cs"/>
          <w:rtl/>
        </w:rPr>
        <w:t>لف حديث غيرصحيح</w:t>
      </w:r>
      <w:r w:rsidRPr="00221C47">
        <w:rPr>
          <w:rFonts w:cs="B Lotus" w:hint="cs"/>
          <w:szCs w:val="28"/>
          <w:rtl/>
        </w:rPr>
        <w:t>»</w:t>
      </w:r>
      <w:r w:rsidRPr="00221C47">
        <w:rPr>
          <w:rStyle w:val="FootnoteReference"/>
          <w:rFonts w:cs="B Lotus"/>
          <w:szCs w:val="28"/>
          <w:rtl/>
        </w:rPr>
        <w:footnoteReference w:id="44"/>
      </w:r>
      <w:r w:rsidR="000233DB" w:rsidRPr="00221C47">
        <w:rPr>
          <w:rFonts w:cs="B Lotus" w:hint="cs"/>
          <w:szCs w:val="28"/>
          <w:rtl/>
        </w:rPr>
        <w:t>؛</w:t>
      </w:r>
      <w:r w:rsidR="009B12BB" w:rsidRPr="00221C47">
        <w:rPr>
          <w:rFonts w:cs="B Lotus" w:hint="cs"/>
          <w:szCs w:val="28"/>
          <w:rtl/>
        </w:rPr>
        <w:t xml:space="preserve"> يعني: «صد هزار حديث صحيح و دويست هزار حديثِ </w:t>
      </w:r>
      <w:r w:rsidR="00EC7476" w:rsidRPr="00221C47">
        <w:rPr>
          <w:rFonts w:cs="B Lotus" w:hint="cs"/>
          <w:szCs w:val="28"/>
          <w:rtl/>
        </w:rPr>
        <w:t xml:space="preserve">غيرصحيح </w:t>
      </w:r>
      <w:r w:rsidR="00C95AA7" w:rsidRPr="00221C47">
        <w:rPr>
          <w:rFonts w:cs="B Lotus" w:hint="cs"/>
          <w:szCs w:val="28"/>
          <w:rtl/>
        </w:rPr>
        <w:t>حفظ نموده‌ام.»</w:t>
      </w:r>
    </w:p>
    <w:p w:rsidR="00C95AA7" w:rsidRPr="00221C47" w:rsidRDefault="002D723A" w:rsidP="00221C47">
      <w:pPr>
        <w:spacing w:line="240" w:lineRule="auto"/>
        <w:rPr>
          <w:rStyle w:val="Char"/>
          <w:rFonts w:cs="B Lotus"/>
          <w:szCs w:val="28"/>
          <w:rtl/>
        </w:rPr>
      </w:pPr>
      <w:r w:rsidRPr="00221C47">
        <w:rPr>
          <w:rStyle w:val="Char"/>
          <w:rFonts w:cs="B Lotus" w:hint="cs"/>
          <w:szCs w:val="28"/>
          <w:rtl/>
        </w:rPr>
        <w:t>د) تعداد احاديث در هر يك از صحيح بخاري و صحيح مسلم، چه قدر است؟:</w:t>
      </w:r>
    </w:p>
    <w:p w:rsidR="002D723A" w:rsidRPr="00221C47" w:rsidRDefault="00851DEF" w:rsidP="00221C47">
      <w:pPr>
        <w:pStyle w:val="1"/>
        <w:spacing w:line="240" w:lineRule="auto"/>
        <w:rPr>
          <w:rFonts w:cs="B Lotus"/>
          <w:szCs w:val="28"/>
          <w:rtl/>
        </w:rPr>
      </w:pPr>
      <w:r w:rsidRPr="00221C47">
        <w:rPr>
          <w:rStyle w:val="Char"/>
          <w:rFonts w:cs="B Lotus" w:hint="cs"/>
          <w:szCs w:val="28"/>
          <w:rtl/>
        </w:rPr>
        <w:t xml:space="preserve">1- صحيح بخاري: </w:t>
      </w:r>
      <w:r w:rsidRPr="00221C47">
        <w:rPr>
          <w:rFonts w:cs="B Lotus" w:hint="cs"/>
          <w:szCs w:val="28"/>
          <w:rtl/>
        </w:rPr>
        <w:t>كلّ احاديث بخاري با احاديث مكرّرش، هفت هزار و دويست و هفتاد و پنج [7275] حديث است. و بدون مكرّرات، چهار هزار حديث دارد.</w:t>
      </w:r>
    </w:p>
    <w:p w:rsidR="00851DEF" w:rsidRPr="00221C47" w:rsidRDefault="00851DEF" w:rsidP="00221C47">
      <w:pPr>
        <w:pStyle w:val="1"/>
        <w:spacing w:line="240" w:lineRule="auto"/>
        <w:rPr>
          <w:rFonts w:cs="B Lotus"/>
          <w:szCs w:val="28"/>
          <w:rtl/>
        </w:rPr>
      </w:pPr>
      <w:r w:rsidRPr="00221C47">
        <w:rPr>
          <w:rStyle w:val="Char"/>
          <w:rFonts w:cs="B Lotus" w:hint="cs"/>
          <w:szCs w:val="28"/>
          <w:rtl/>
        </w:rPr>
        <w:t>2- صحيح مسلم:</w:t>
      </w:r>
      <w:r w:rsidRPr="00221C47">
        <w:rPr>
          <w:rFonts w:cs="B Lotus" w:hint="cs"/>
          <w:szCs w:val="28"/>
          <w:rtl/>
        </w:rPr>
        <w:t xml:space="preserve"> تمام احاديث مسلم با احاديث مكرّرش، دوازده هزار [12000] حديث، و بدون مكرّرات، در حدود چهار هزار حديث است.</w:t>
      </w:r>
    </w:p>
    <w:p w:rsidR="00851DEF" w:rsidRPr="00221C47" w:rsidRDefault="006F2E6D" w:rsidP="00D769B7">
      <w:pPr>
        <w:spacing w:line="240" w:lineRule="auto"/>
        <w:rPr>
          <w:rStyle w:val="Char"/>
          <w:rFonts w:cs="B Lotus"/>
          <w:szCs w:val="28"/>
          <w:rtl/>
        </w:rPr>
      </w:pPr>
      <w:r w:rsidRPr="00221C47">
        <w:rPr>
          <w:rStyle w:val="Char"/>
          <w:rFonts w:cs="B Lotus" w:hint="cs"/>
          <w:szCs w:val="28"/>
          <w:rtl/>
        </w:rPr>
        <w:t>ه‍</w:t>
      </w:r>
      <w:r w:rsidR="00D769B7">
        <w:rPr>
          <w:rStyle w:val="Char"/>
          <w:rFonts w:cs="B Lotus" w:hint="cs"/>
          <w:szCs w:val="28"/>
          <w:rtl/>
        </w:rPr>
        <w:t>)</w:t>
      </w:r>
      <w:r w:rsidRPr="00221C47">
        <w:rPr>
          <w:rStyle w:val="Char"/>
          <w:rFonts w:cs="B Lotus" w:hint="cs"/>
          <w:szCs w:val="28"/>
          <w:rtl/>
        </w:rPr>
        <w:t xml:space="preserve"> در كجا</w:t>
      </w:r>
      <w:r w:rsidR="002C1BA0" w:rsidRPr="00221C47">
        <w:rPr>
          <w:rStyle w:val="Char"/>
          <w:rFonts w:cs="B Lotus" w:hint="cs"/>
          <w:szCs w:val="28"/>
          <w:rtl/>
        </w:rPr>
        <w:t xml:space="preserve"> مي‌</w:t>
      </w:r>
      <w:r w:rsidRPr="00221C47">
        <w:rPr>
          <w:rStyle w:val="Char"/>
          <w:rFonts w:cs="B Lotus" w:hint="cs"/>
          <w:szCs w:val="28"/>
          <w:rtl/>
        </w:rPr>
        <w:t>توانيم بقيه</w:t>
      </w:r>
      <w:r w:rsidR="002C1BA0" w:rsidRPr="00221C47">
        <w:rPr>
          <w:rStyle w:val="Char"/>
          <w:rFonts w:cs="B Lotus" w:hint="cs"/>
          <w:szCs w:val="28"/>
          <w:rtl/>
        </w:rPr>
        <w:t xml:space="preserve">‌ي </w:t>
      </w:r>
      <w:r w:rsidRPr="00221C47">
        <w:rPr>
          <w:rStyle w:val="Char"/>
          <w:rFonts w:cs="B Lotus" w:hint="cs"/>
          <w:szCs w:val="28"/>
          <w:rtl/>
        </w:rPr>
        <w:t>احاديث صحيحي را كه از بخاري و مسلم فوت شده‌اند، بيابيم و از آنها اطلاع و آگاهي پيدا بكنيم؟:</w:t>
      </w:r>
    </w:p>
    <w:p w:rsidR="006F2E6D" w:rsidRPr="00221C47" w:rsidRDefault="004E7720" w:rsidP="00221C47">
      <w:pPr>
        <w:pStyle w:val="a8"/>
        <w:spacing w:line="240" w:lineRule="auto"/>
        <w:rPr>
          <w:rFonts w:cs="B Lotus"/>
          <w:szCs w:val="28"/>
          <w:rtl/>
        </w:rPr>
      </w:pPr>
      <w:r w:rsidRPr="00221C47">
        <w:rPr>
          <w:rFonts w:cs="B Lotus" w:hint="cs"/>
          <w:szCs w:val="28"/>
          <w:rtl/>
        </w:rPr>
        <w:t>مي‌</w:t>
      </w:r>
      <w:r w:rsidR="006F2E6D" w:rsidRPr="00221C47">
        <w:rPr>
          <w:rFonts w:cs="B Lotus" w:hint="cs"/>
          <w:szCs w:val="28"/>
          <w:rtl/>
        </w:rPr>
        <w:t>توانيم آنها را در كتابهاي معتبر و مورد اعتماد و مشهور و معروف، همانند: «</w:t>
      </w:r>
      <w:r w:rsidR="006F2E6D" w:rsidRPr="00221C47">
        <w:rPr>
          <w:rStyle w:val="Char"/>
          <w:rFonts w:cs="B Lotus" w:hint="cs"/>
          <w:szCs w:val="28"/>
          <w:rtl/>
        </w:rPr>
        <w:t>صحيح ابن خزيمه</w:t>
      </w:r>
      <w:r w:rsidR="006F2E6D" w:rsidRPr="00221C47">
        <w:rPr>
          <w:rFonts w:cs="B Lotus" w:hint="cs"/>
          <w:szCs w:val="28"/>
          <w:rtl/>
        </w:rPr>
        <w:t>»، «</w:t>
      </w:r>
      <w:r w:rsidR="006F2E6D" w:rsidRPr="00221C47">
        <w:rPr>
          <w:rStyle w:val="Char"/>
          <w:rFonts w:cs="B Lotus" w:hint="cs"/>
          <w:szCs w:val="28"/>
          <w:rtl/>
        </w:rPr>
        <w:t>صحيح ابن حبّان</w:t>
      </w:r>
      <w:r w:rsidR="006F2E6D" w:rsidRPr="00221C47">
        <w:rPr>
          <w:rFonts w:cs="B Lotus" w:hint="cs"/>
          <w:szCs w:val="28"/>
          <w:rtl/>
        </w:rPr>
        <w:t>»، «</w:t>
      </w:r>
      <w:r w:rsidR="006F2E6D" w:rsidRPr="00221C47">
        <w:rPr>
          <w:rStyle w:val="Char"/>
          <w:rFonts w:cs="B Lotus" w:hint="cs"/>
          <w:szCs w:val="28"/>
          <w:rtl/>
        </w:rPr>
        <w:t>مستدرك حاكم</w:t>
      </w:r>
      <w:r w:rsidR="006F2E6D" w:rsidRPr="00221C47">
        <w:rPr>
          <w:rFonts w:cs="B Lotus" w:hint="cs"/>
          <w:szCs w:val="28"/>
          <w:rtl/>
        </w:rPr>
        <w:t>»، «</w:t>
      </w:r>
      <w:r w:rsidR="006F2E6D" w:rsidRPr="00221C47">
        <w:rPr>
          <w:rStyle w:val="Char"/>
          <w:rFonts w:cs="B Lotus" w:hint="cs"/>
          <w:szCs w:val="28"/>
          <w:rtl/>
        </w:rPr>
        <w:t>سنن چهار گانه [ترمذي، ابوداود، نسايي و ابن ماجه]</w:t>
      </w:r>
      <w:r w:rsidR="006F2E6D" w:rsidRPr="00221C47">
        <w:rPr>
          <w:rFonts w:cs="B Lotus" w:hint="cs"/>
          <w:szCs w:val="28"/>
          <w:rtl/>
        </w:rPr>
        <w:t>»، «</w:t>
      </w:r>
      <w:r w:rsidR="006F2E6D" w:rsidRPr="00221C47">
        <w:rPr>
          <w:rStyle w:val="Char"/>
          <w:rFonts w:cs="B Lotus" w:hint="cs"/>
          <w:szCs w:val="28"/>
          <w:rtl/>
        </w:rPr>
        <w:t>سنن دارقطني</w:t>
      </w:r>
      <w:r w:rsidR="006F2E6D" w:rsidRPr="00221C47">
        <w:rPr>
          <w:rFonts w:cs="B Lotus" w:hint="cs"/>
          <w:szCs w:val="28"/>
          <w:rtl/>
        </w:rPr>
        <w:t>»، «</w:t>
      </w:r>
      <w:r w:rsidR="006F2E6D" w:rsidRPr="00221C47">
        <w:rPr>
          <w:rStyle w:val="Char"/>
          <w:rFonts w:cs="B Lotus" w:hint="cs"/>
          <w:szCs w:val="28"/>
          <w:rtl/>
        </w:rPr>
        <w:t>بيهقي</w:t>
      </w:r>
      <w:r w:rsidR="006F2E6D" w:rsidRPr="00221C47">
        <w:rPr>
          <w:rFonts w:cs="B Lotus" w:hint="cs"/>
          <w:szCs w:val="28"/>
          <w:rtl/>
        </w:rPr>
        <w:t>» و ديگر كتب معتبر و مشهور حديثي، بيابيم.</w:t>
      </w:r>
    </w:p>
    <w:p w:rsidR="006F2E6D" w:rsidRPr="00221C47" w:rsidRDefault="006F2E6D" w:rsidP="00221C47">
      <w:pPr>
        <w:pStyle w:val="a8"/>
        <w:spacing w:line="240" w:lineRule="auto"/>
        <w:rPr>
          <w:rFonts w:cs="B Lotus"/>
          <w:spacing w:val="-4"/>
          <w:szCs w:val="28"/>
          <w:rtl/>
        </w:rPr>
      </w:pPr>
      <w:r w:rsidRPr="00221C47">
        <w:rPr>
          <w:rFonts w:cs="B Lotus" w:hint="cs"/>
          <w:spacing w:val="-4"/>
          <w:szCs w:val="28"/>
          <w:rtl/>
        </w:rPr>
        <w:t>و وجود حديث در اين كتابها [براي صحّت و درستي حديث] كافي نيست، بلكه ضروري و الزامي است كه بر صحّت آن حديث [در آن كتاب] تنصيص</w:t>
      </w:r>
      <w:r w:rsidRPr="00221C47">
        <w:rPr>
          <w:rStyle w:val="FootnoteReference"/>
          <w:rFonts w:cs="B Lotus"/>
          <w:spacing w:val="-4"/>
          <w:szCs w:val="28"/>
          <w:rtl/>
        </w:rPr>
        <w:footnoteReference w:id="45"/>
      </w:r>
      <w:r w:rsidR="002F7810" w:rsidRPr="00221C47">
        <w:rPr>
          <w:rFonts w:cs="B Lotus" w:hint="cs"/>
          <w:spacing w:val="-4"/>
          <w:szCs w:val="28"/>
          <w:rtl/>
        </w:rPr>
        <w:t xml:space="preserve"> شده باشد؛ مگر اينكه اين حديث در كتابي آمده باشد كه يكي از شرايط تدوين و گردآوري آن، اين باشد كه فقط به نقل و روايت احاديث صحيح، منحصر و محدود باشد؛ همانند: «</w:t>
      </w:r>
      <w:r w:rsidR="002F7810" w:rsidRPr="00221C47">
        <w:rPr>
          <w:rStyle w:val="Char"/>
          <w:rFonts w:cs="B Lotus" w:hint="cs"/>
          <w:spacing w:val="-4"/>
          <w:szCs w:val="28"/>
          <w:rtl/>
        </w:rPr>
        <w:t>صحيح ابن خزيمه</w:t>
      </w:r>
      <w:r w:rsidR="002F7810" w:rsidRPr="00221C47">
        <w:rPr>
          <w:rFonts w:cs="B Lotus" w:hint="cs"/>
          <w:spacing w:val="-4"/>
          <w:szCs w:val="28"/>
          <w:rtl/>
        </w:rPr>
        <w:t>». [در اين صورت اگر بر صحّت آن حديث در چنين كتابي، تنصيص نشده بود، باز هم آن حديث از جمله</w:t>
      </w:r>
      <w:r w:rsidR="002C1BA0" w:rsidRPr="00221C47">
        <w:rPr>
          <w:rFonts w:cs="B Lotus" w:hint="cs"/>
          <w:spacing w:val="-4"/>
          <w:szCs w:val="28"/>
          <w:rtl/>
        </w:rPr>
        <w:t xml:space="preserve">‌ي </w:t>
      </w:r>
      <w:r w:rsidR="002F7810" w:rsidRPr="00221C47">
        <w:rPr>
          <w:rFonts w:cs="B Lotus" w:hint="cs"/>
          <w:spacing w:val="-4"/>
          <w:szCs w:val="28"/>
          <w:rtl/>
        </w:rPr>
        <w:t>احاديث صحيح به شمار</w:t>
      </w:r>
      <w:r w:rsidR="002C1BA0" w:rsidRPr="00221C47">
        <w:rPr>
          <w:rFonts w:cs="B Lotus" w:hint="cs"/>
          <w:spacing w:val="-4"/>
          <w:szCs w:val="28"/>
          <w:rtl/>
        </w:rPr>
        <w:t xml:space="preserve"> مي‌</w:t>
      </w:r>
      <w:r w:rsidR="002F7810" w:rsidRPr="00221C47">
        <w:rPr>
          <w:rFonts w:cs="B Lotus" w:hint="cs"/>
          <w:spacing w:val="-4"/>
          <w:szCs w:val="28"/>
          <w:rtl/>
        </w:rPr>
        <w:t>رود، چرا كه نويسنده‌اش متعهّد و ملتزم شده است تا فقط به تدوين و نگارش احاديث صحيح، در كتابش بپردازد، و احاديث غيرصحيح را در كتابش درج نكند.]</w:t>
      </w:r>
    </w:p>
    <w:p w:rsidR="002F7810" w:rsidRPr="00225E27" w:rsidRDefault="002F7810" w:rsidP="007C7831">
      <w:pPr>
        <w:pStyle w:val="af4"/>
        <w:rPr>
          <w:rtl/>
        </w:rPr>
      </w:pPr>
      <w:r w:rsidRPr="00225E27">
        <w:rPr>
          <w:rFonts w:hint="cs"/>
          <w:rtl/>
        </w:rPr>
        <w:t xml:space="preserve">9- </w:t>
      </w:r>
      <w:r w:rsidRPr="0053160C">
        <w:rPr>
          <w:rFonts w:hint="cs"/>
          <w:rtl/>
        </w:rPr>
        <w:t>سخني درباره</w:t>
      </w:r>
      <w:r w:rsidR="002C1BA0" w:rsidRPr="0053160C">
        <w:rPr>
          <w:rFonts w:hint="cs"/>
          <w:rtl/>
        </w:rPr>
        <w:t xml:space="preserve">‌ي </w:t>
      </w:r>
      <w:r w:rsidRPr="0053160C">
        <w:rPr>
          <w:rFonts w:hint="cs"/>
          <w:rtl/>
        </w:rPr>
        <w:t>«مستدرك حاكم»، «صحيح ابن خزيمه» و «صحيح ابن حبّان»</w:t>
      </w:r>
      <w:r w:rsidRPr="00225E27">
        <w:rPr>
          <w:rFonts w:hint="cs"/>
          <w:rtl/>
        </w:rPr>
        <w:t xml:space="preserve">: </w:t>
      </w:r>
    </w:p>
    <w:p w:rsidR="002F7810" w:rsidRPr="00221C47" w:rsidRDefault="002F7810" w:rsidP="00221C47">
      <w:pPr>
        <w:pStyle w:val="a8"/>
        <w:spacing w:line="240" w:lineRule="auto"/>
        <w:rPr>
          <w:rFonts w:cs="B Lotus"/>
          <w:szCs w:val="28"/>
          <w:rtl/>
        </w:rPr>
      </w:pPr>
      <w:r w:rsidRPr="00221C47">
        <w:rPr>
          <w:rStyle w:val="Char"/>
          <w:rFonts w:cs="B Lotus" w:hint="cs"/>
          <w:szCs w:val="28"/>
          <w:rtl/>
        </w:rPr>
        <w:t xml:space="preserve">الف) «مستدرك حاكم»: </w:t>
      </w:r>
      <w:r w:rsidRPr="00221C47">
        <w:rPr>
          <w:rFonts w:cs="B Lotus" w:hint="cs"/>
          <w:szCs w:val="28"/>
          <w:rtl/>
        </w:rPr>
        <w:t>اين كتاب در ميان كتابهاي حديث، كتابي بزرگ و پرحجم به شمار</w:t>
      </w:r>
      <w:r w:rsidR="002C1BA0" w:rsidRPr="00221C47">
        <w:rPr>
          <w:rFonts w:cs="B Lotus" w:hint="cs"/>
          <w:szCs w:val="28"/>
          <w:rtl/>
        </w:rPr>
        <w:t xml:space="preserve"> مي‌</w:t>
      </w:r>
      <w:r w:rsidRPr="00221C47">
        <w:rPr>
          <w:rFonts w:cs="B Lotus" w:hint="cs"/>
          <w:szCs w:val="28"/>
          <w:rtl/>
        </w:rPr>
        <w:t>آيد كه نويسنده‌اش در آن، به بيان احاديث صحيحي - كه بخاري و مسلم آنها را در صحيح خود نياورده‌اند - پرداخته است، آن هم بر طبق شرايط بخاري و مسلم، يا بر طبق شرايط يكي از آن دو.</w:t>
      </w:r>
    </w:p>
    <w:p w:rsidR="002F7810" w:rsidRPr="00221C47" w:rsidRDefault="002F7810" w:rsidP="00221C47">
      <w:pPr>
        <w:pStyle w:val="a8"/>
        <w:spacing w:line="240" w:lineRule="auto"/>
        <w:rPr>
          <w:rFonts w:cs="B Lotus"/>
          <w:szCs w:val="28"/>
          <w:rtl/>
        </w:rPr>
      </w:pPr>
      <w:r w:rsidRPr="00221C47">
        <w:rPr>
          <w:rFonts w:cs="B Lotus" w:hint="cs"/>
          <w:szCs w:val="28"/>
          <w:rtl/>
        </w:rPr>
        <w:t xml:space="preserve">همچنين حاكم نيشابوري در اين كتاب، به تدوين و گردآوري احاديثي - كه به تشخيص خودش از لحاظ اسناد صحيح است - پرداخته، گر چه اين </w:t>
      </w:r>
      <w:r w:rsidR="004E7720" w:rsidRPr="00221C47">
        <w:rPr>
          <w:rFonts w:cs="B Lotus" w:hint="cs"/>
          <w:szCs w:val="28"/>
          <w:rtl/>
        </w:rPr>
        <w:t>ا</w:t>
      </w:r>
      <w:r w:rsidRPr="00221C47">
        <w:rPr>
          <w:rFonts w:cs="B Lotus" w:hint="cs"/>
          <w:szCs w:val="28"/>
          <w:rtl/>
        </w:rPr>
        <w:t>حاديث مطابق با شرايط هيچ يك از بخاري و مسلم [براي صحّت حديث] نباشد و واجد هيچ يك از شرايط بخاري و مسلم نبوده باشد.</w:t>
      </w:r>
      <w:r w:rsidRPr="00221C47">
        <w:rPr>
          <w:rStyle w:val="FootnoteReference"/>
          <w:rFonts w:cs="B Lotus"/>
          <w:szCs w:val="28"/>
          <w:rtl/>
        </w:rPr>
        <w:footnoteReference w:id="46"/>
      </w:r>
      <w:r w:rsidR="00265CE3" w:rsidRPr="00221C47">
        <w:rPr>
          <w:rFonts w:cs="B Lotus" w:hint="cs"/>
          <w:szCs w:val="28"/>
          <w:rtl/>
        </w:rPr>
        <w:t xml:space="preserve"> و چه بسا كه وي به ذكر برخي از احاديثي</w:t>
      </w:r>
      <w:r w:rsidR="002C1BA0" w:rsidRPr="00221C47">
        <w:rPr>
          <w:rFonts w:cs="B Lotus" w:hint="cs"/>
          <w:szCs w:val="28"/>
          <w:rtl/>
        </w:rPr>
        <w:t xml:space="preserve"> مي‌</w:t>
      </w:r>
      <w:r w:rsidR="00265CE3" w:rsidRPr="00221C47">
        <w:rPr>
          <w:rFonts w:cs="B Lotus" w:hint="cs"/>
          <w:szCs w:val="28"/>
          <w:rtl/>
        </w:rPr>
        <w:t xml:space="preserve">پردازد كه [از لحاظ اسناد] صحيح </w:t>
      </w:r>
      <w:r w:rsidR="00CA403C" w:rsidRPr="00221C47">
        <w:rPr>
          <w:rFonts w:cs="B Lotus" w:hint="cs"/>
          <w:szCs w:val="28"/>
          <w:rtl/>
        </w:rPr>
        <w:t xml:space="preserve">نيستند؛ [و به طور كلّي] حاكم نيشابوري در تصحيح احاديث، متساهل و كم توجه است، و مناسب است كه به طور شايسته </w:t>
      </w:r>
      <w:r w:rsidR="00CC058A" w:rsidRPr="00221C47">
        <w:rPr>
          <w:rFonts w:cs="B Lotus" w:hint="cs"/>
          <w:szCs w:val="28"/>
          <w:rtl/>
        </w:rPr>
        <w:t>و بايسته، احاديث كتابش، مورد مطالعه و وارسي و نقد و بررسي و كند و كاو قرار بگيرد.</w:t>
      </w:r>
      <w:r w:rsidR="00CC058A" w:rsidRPr="00221C47">
        <w:rPr>
          <w:rStyle w:val="FootnoteReference"/>
          <w:rFonts w:cs="B Lotus"/>
          <w:szCs w:val="28"/>
          <w:rtl/>
        </w:rPr>
        <w:footnoteReference w:id="47"/>
      </w:r>
      <w:r w:rsidR="00D30D1D" w:rsidRPr="00221C47">
        <w:rPr>
          <w:rFonts w:cs="B Lotus" w:hint="cs"/>
          <w:szCs w:val="28"/>
          <w:rtl/>
        </w:rPr>
        <w:t xml:space="preserve"> و علامه ذهبي نيز به نقد و بررسي و تجزيه و تحليل احاديث مستدرك پرداخته و بيشتر احاديث آن را به طور مناسب و بايسته به نقد كشيده و به صورت شايسته به قضاوت در مورد آنها پرداخته است.</w:t>
      </w:r>
    </w:p>
    <w:p w:rsidR="00D30D1D" w:rsidRPr="00221C47" w:rsidRDefault="006425BE" w:rsidP="00221C47">
      <w:pPr>
        <w:pStyle w:val="a8"/>
        <w:spacing w:line="240" w:lineRule="auto"/>
        <w:rPr>
          <w:rFonts w:cs="B Lotus"/>
          <w:szCs w:val="28"/>
          <w:rtl/>
        </w:rPr>
      </w:pPr>
      <w:r w:rsidRPr="00221C47">
        <w:rPr>
          <w:rFonts w:cs="B Lotus" w:hint="cs"/>
          <w:szCs w:val="28"/>
          <w:rtl/>
        </w:rPr>
        <w:t>و هماره اين كتاب، نياز به نقد و بررسي و تجزيه و تحليل و عنايت و توجه</w:t>
      </w:r>
      <w:r w:rsidR="0053160C" w:rsidRPr="00221C47">
        <w:rPr>
          <w:rFonts w:cs="Times New Roman" w:hint="cs"/>
          <w:szCs w:val="28"/>
          <w:rtl/>
        </w:rPr>
        <w:t> </w:t>
      </w:r>
      <w:r w:rsidRPr="00221C47">
        <w:rPr>
          <w:rFonts w:cs="B Lotus" w:hint="cs"/>
          <w:szCs w:val="28"/>
          <w:rtl/>
        </w:rPr>
        <w:t>دارد.</w:t>
      </w:r>
      <w:r w:rsidRPr="00221C47">
        <w:rPr>
          <w:rStyle w:val="FootnoteReference"/>
          <w:rFonts w:cs="B Lotus"/>
          <w:szCs w:val="28"/>
          <w:rtl/>
        </w:rPr>
        <w:footnoteReference w:id="48"/>
      </w:r>
    </w:p>
    <w:p w:rsidR="00265CE3" w:rsidRPr="00221C47" w:rsidRDefault="00B54C28" w:rsidP="00221C47">
      <w:pPr>
        <w:pStyle w:val="a8"/>
        <w:spacing w:line="240" w:lineRule="auto"/>
        <w:rPr>
          <w:rFonts w:cs="B Lotus"/>
          <w:szCs w:val="28"/>
          <w:rtl/>
        </w:rPr>
      </w:pPr>
      <w:r w:rsidRPr="00221C47">
        <w:rPr>
          <w:rStyle w:val="Char"/>
          <w:rFonts w:cs="B Lotus" w:hint="cs"/>
          <w:szCs w:val="28"/>
          <w:rtl/>
        </w:rPr>
        <w:t>ب) «صحيح ابن حبّان»:</w:t>
      </w:r>
      <w:r w:rsidRPr="00221C47">
        <w:rPr>
          <w:rFonts w:cs="B Lotus" w:hint="cs"/>
          <w:szCs w:val="28"/>
          <w:rtl/>
        </w:rPr>
        <w:t xml:space="preserve"> ترتيب و ساماندهي اين كتاب، اختراعي و ابداعي است، و براساس ابواب و مسانيد، مرتّب و منظم و سازمان يافته و طبقه‌بندي شده، نيست؛ از اين رو آن را «</w:t>
      </w:r>
      <w:r w:rsidR="00424FDF">
        <w:rPr>
          <w:rStyle w:val="Char"/>
          <w:rFonts w:cs="B Lotus" w:hint="cs"/>
          <w:szCs w:val="28"/>
          <w:rtl/>
        </w:rPr>
        <w:t>التقاسيم والأ</w:t>
      </w:r>
      <w:r w:rsidRPr="00221C47">
        <w:rPr>
          <w:rStyle w:val="Char"/>
          <w:rFonts w:cs="B Lotus" w:hint="cs"/>
          <w:szCs w:val="28"/>
          <w:rtl/>
        </w:rPr>
        <w:t>نواع</w:t>
      </w:r>
      <w:r w:rsidRPr="00221C47">
        <w:rPr>
          <w:rFonts w:cs="B Lotus" w:hint="cs"/>
          <w:szCs w:val="28"/>
          <w:rtl/>
        </w:rPr>
        <w:t xml:space="preserve">»، نام نهاده است. [و چون اين كتاب بر مبناي درستي، طبقه‌بندي و </w:t>
      </w:r>
      <w:r w:rsidRPr="00221C47">
        <w:rPr>
          <w:rFonts w:cs="B Lotus" w:hint="cs"/>
          <w:spacing w:val="-2"/>
          <w:szCs w:val="28"/>
          <w:rtl/>
        </w:rPr>
        <w:t>ساماندهي نشده است، از اين رو] پيدا نمودن يك حديث در آن، كاري بس سخت و دشوار است</w:t>
      </w:r>
      <w:r w:rsidRPr="00221C47">
        <w:rPr>
          <w:rFonts w:cs="B Lotus" w:hint="cs"/>
          <w:szCs w:val="28"/>
          <w:rtl/>
        </w:rPr>
        <w:t>.</w:t>
      </w:r>
    </w:p>
    <w:p w:rsidR="00B54C28" w:rsidRPr="00221C47" w:rsidRDefault="00B54C28" w:rsidP="00221C47">
      <w:pPr>
        <w:pStyle w:val="a8"/>
        <w:spacing w:line="240" w:lineRule="auto"/>
        <w:rPr>
          <w:rFonts w:cs="B Lotus"/>
          <w:szCs w:val="28"/>
          <w:rtl/>
        </w:rPr>
      </w:pPr>
      <w:r w:rsidRPr="00221C47">
        <w:rPr>
          <w:rFonts w:cs="B Lotus" w:hint="cs"/>
          <w:szCs w:val="28"/>
          <w:rtl/>
        </w:rPr>
        <w:t>و برخي از علماء و صاحب نظران متأخر و پسين</w:t>
      </w:r>
      <w:r w:rsidRPr="00221C47">
        <w:rPr>
          <w:rStyle w:val="FootnoteReference"/>
          <w:rFonts w:cs="B Lotus"/>
          <w:szCs w:val="28"/>
          <w:rtl/>
        </w:rPr>
        <w:footnoteReference w:id="49"/>
      </w:r>
      <w:r w:rsidR="00FD378B" w:rsidRPr="00221C47">
        <w:rPr>
          <w:rFonts w:cs="B Lotus" w:hint="cs"/>
          <w:szCs w:val="28"/>
          <w:rtl/>
        </w:rPr>
        <w:t>، به ترتيب و ساماندهي صحيح ابن حبّان پرداخته</w:t>
      </w:r>
      <w:r w:rsidR="0084759D" w:rsidRPr="00221C47">
        <w:rPr>
          <w:rFonts w:cs="B Lotus" w:hint="cs"/>
          <w:szCs w:val="28"/>
          <w:rtl/>
        </w:rPr>
        <w:t xml:space="preserve">‌اند </w:t>
      </w:r>
      <w:r w:rsidR="00FD378B" w:rsidRPr="00221C47">
        <w:rPr>
          <w:rFonts w:cs="B Lotus" w:hint="cs"/>
          <w:szCs w:val="28"/>
          <w:rtl/>
        </w:rPr>
        <w:t>و آن را براساس ابواب، مرتب و طبقه‌بندي نموده‌اند.</w:t>
      </w:r>
    </w:p>
    <w:p w:rsidR="00FD378B" w:rsidRPr="00221C47" w:rsidRDefault="00FD378B" w:rsidP="00221C47">
      <w:pPr>
        <w:pStyle w:val="a8"/>
        <w:spacing w:line="240" w:lineRule="auto"/>
        <w:rPr>
          <w:rFonts w:cs="B Lotus"/>
          <w:szCs w:val="28"/>
          <w:rtl/>
        </w:rPr>
      </w:pPr>
      <w:r w:rsidRPr="00221C47">
        <w:rPr>
          <w:rFonts w:cs="B Lotus" w:hint="cs"/>
          <w:szCs w:val="28"/>
          <w:rtl/>
        </w:rPr>
        <w:t>و نويسنده</w:t>
      </w:r>
      <w:r w:rsidR="002C1BA0" w:rsidRPr="00221C47">
        <w:rPr>
          <w:rFonts w:cs="B Lotus" w:hint="cs"/>
          <w:szCs w:val="28"/>
          <w:rtl/>
        </w:rPr>
        <w:t xml:space="preserve">‌ي </w:t>
      </w:r>
      <w:r w:rsidRPr="00221C47">
        <w:rPr>
          <w:rFonts w:cs="B Lotus" w:hint="cs"/>
          <w:szCs w:val="28"/>
          <w:rtl/>
        </w:rPr>
        <w:t>كتاب [= ابن حبان]، در تصحيح [صحيح گفتن] احاديث، متساهل و كم توجه است؛ ولي تساهل و</w:t>
      </w:r>
      <w:r w:rsidR="002C1BA0" w:rsidRPr="00221C47">
        <w:rPr>
          <w:rFonts w:cs="B Lotus" w:hint="cs"/>
          <w:szCs w:val="28"/>
          <w:rtl/>
        </w:rPr>
        <w:t xml:space="preserve"> بي‌</w:t>
      </w:r>
      <w:r w:rsidR="00716EB7" w:rsidRPr="00221C47">
        <w:rPr>
          <w:rFonts w:cs="B Lotus" w:hint="cs"/>
          <w:szCs w:val="28"/>
          <w:rtl/>
        </w:rPr>
        <w:t>دقتي وي در اين زمينه، از حاكم نيشابوري، كمتر است.</w:t>
      </w:r>
      <w:r w:rsidR="00716EB7" w:rsidRPr="00221C47">
        <w:rPr>
          <w:rStyle w:val="FootnoteReference"/>
          <w:rFonts w:cs="B Lotus"/>
          <w:szCs w:val="28"/>
          <w:rtl/>
        </w:rPr>
        <w:footnoteReference w:id="50"/>
      </w:r>
    </w:p>
    <w:p w:rsidR="00354075" w:rsidRPr="00221C47" w:rsidRDefault="00354075" w:rsidP="00221C47">
      <w:pPr>
        <w:pStyle w:val="a8"/>
        <w:spacing w:line="240" w:lineRule="auto"/>
        <w:rPr>
          <w:rFonts w:cs="B Lotus"/>
          <w:szCs w:val="28"/>
          <w:rtl/>
        </w:rPr>
      </w:pPr>
      <w:r w:rsidRPr="00221C47">
        <w:rPr>
          <w:rStyle w:val="Char"/>
          <w:rFonts w:cs="B Lotus" w:hint="cs"/>
          <w:szCs w:val="28"/>
          <w:rtl/>
        </w:rPr>
        <w:t>ج) «صحيح ابن خزيمه»:</w:t>
      </w:r>
      <w:r w:rsidRPr="00221C47">
        <w:rPr>
          <w:rFonts w:cs="B Lotus" w:hint="cs"/>
          <w:szCs w:val="28"/>
          <w:rtl/>
        </w:rPr>
        <w:t xml:space="preserve"> اين كتاب يك درجه از صحيح ابن حبّان بالاتر و برتر است، آن هم به خاطر اينكه، [ابن خزيمه] در تشخيص و شناسايي احاديث صحيح، بسيار تحقيق و تفحّص و بررسي و مطالعه و كند و كاو نموده است، تا جايي كه به خاطر اندك نقدي در اسنادِ [حديث از ناحيه</w:t>
      </w:r>
      <w:r w:rsidR="002C1BA0" w:rsidRPr="00221C47">
        <w:rPr>
          <w:rFonts w:cs="B Lotus" w:hint="cs"/>
          <w:szCs w:val="28"/>
          <w:rtl/>
        </w:rPr>
        <w:t xml:space="preserve">‌ي </w:t>
      </w:r>
      <w:r w:rsidRPr="00221C47">
        <w:rPr>
          <w:rFonts w:cs="B Lotus" w:hint="cs"/>
          <w:szCs w:val="28"/>
          <w:rtl/>
        </w:rPr>
        <w:t xml:space="preserve">حديث شناسان و رجال حديثي] </w:t>
      </w:r>
      <w:r w:rsidR="002D7EB8" w:rsidRPr="00221C47">
        <w:rPr>
          <w:rFonts w:cs="B Lotus" w:hint="cs"/>
          <w:szCs w:val="28"/>
          <w:rtl/>
        </w:rPr>
        <w:t>از صحيح قرار دادن [آن حديث]، خودداري ورزيده و توقف نموده</w:t>
      </w:r>
      <w:r w:rsidR="0053160C" w:rsidRPr="00221C47">
        <w:rPr>
          <w:rFonts w:cs="Times New Roman" w:hint="cs"/>
          <w:szCs w:val="28"/>
          <w:rtl/>
        </w:rPr>
        <w:t> </w:t>
      </w:r>
      <w:r w:rsidR="002D7EB8" w:rsidRPr="00221C47">
        <w:rPr>
          <w:rFonts w:cs="B Lotus" w:hint="cs"/>
          <w:szCs w:val="28"/>
          <w:rtl/>
        </w:rPr>
        <w:t>است.</w:t>
      </w:r>
      <w:r w:rsidR="002D7EB8" w:rsidRPr="00221C47">
        <w:rPr>
          <w:rStyle w:val="FootnoteReference"/>
          <w:rFonts w:cs="B Lotus"/>
          <w:szCs w:val="28"/>
          <w:rtl/>
        </w:rPr>
        <w:footnoteReference w:id="51"/>
      </w:r>
    </w:p>
    <w:p w:rsidR="004F5B8F" w:rsidRDefault="004F5B8F" w:rsidP="007C7831">
      <w:pPr>
        <w:pStyle w:val="af4"/>
        <w:rPr>
          <w:rtl/>
        </w:rPr>
      </w:pPr>
      <w:r w:rsidRPr="00225E27">
        <w:rPr>
          <w:rFonts w:hint="cs"/>
          <w:rtl/>
        </w:rPr>
        <w:t>10- مُستخرجات بر صحيح بخاري و صحيح مسلم:</w:t>
      </w:r>
      <w:r>
        <w:rPr>
          <w:rStyle w:val="FootnoteReference"/>
          <w:rtl/>
        </w:rPr>
        <w:footnoteReference w:id="52"/>
      </w:r>
    </w:p>
    <w:p w:rsidR="001B3C0C" w:rsidRPr="00221C47" w:rsidRDefault="001B3C0C" w:rsidP="00221C47">
      <w:pPr>
        <w:spacing w:line="240" w:lineRule="auto"/>
        <w:rPr>
          <w:rStyle w:val="Char"/>
          <w:rFonts w:cs="B Lotus"/>
          <w:szCs w:val="28"/>
          <w:rtl/>
        </w:rPr>
      </w:pPr>
      <w:r w:rsidRPr="00221C47">
        <w:rPr>
          <w:rStyle w:val="Char"/>
          <w:rFonts w:cs="B Lotus" w:hint="cs"/>
          <w:szCs w:val="28"/>
          <w:rtl/>
        </w:rPr>
        <w:t>الف) موضوع «مُستخرج»:</w:t>
      </w:r>
    </w:p>
    <w:p w:rsidR="001B3C0C" w:rsidRPr="00221C47" w:rsidRDefault="001B3C0C" w:rsidP="00221C47">
      <w:pPr>
        <w:pStyle w:val="a8"/>
        <w:spacing w:line="240" w:lineRule="auto"/>
        <w:rPr>
          <w:rFonts w:cs="B Lotus"/>
          <w:szCs w:val="28"/>
          <w:rtl/>
        </w:rPr>
      </w:pPr>
      <w:r w:rsidRPr="00221C47">
        <w:rPr>
          <w:rStyle w:val="Char"/>
          <w:rFonts w:cs="B Lotus" w:hint="cs"/>
          <w:szCs w:val="28"/>
          <w:rtl/>
        </w:rPr>
        <w:t>«مُستخرج»:</w:t>
      </w:r>
      <w:r w:rsidRPr="00221C47">
        <w:rPr>
          <w:rFonts w:cs="B Lotus" w:hint="cs"/>
          <w:szCs w:val="28"/>
          <w:rtl/>
        </w:rPr>
        <w:t xml:space="preserve"> عبارت از كتابي است كه نويسنده، احاديث و روايات يك كتاب حديث را به غير اسنادِ صاحبِ آن، بلكه با سندي كه خود [از شيوخ خويش براي آن حديث] فراهم نموده است، روايت كند، و به يكي از شيوخ صاحب كتاب يا بالاتر از آن [مافوق آن] برسد</w:t>
      </w:r>
      <w:r w:rsidR="000D1776" w:rsidRPr="00221C47">
        <w:rPr>
          <w:rFonts w:cs="B Lotus" w:hint="cs"/>
          <w:szCs w:val="28"/>
          <w:rtl/>
        </w:rPr>
        <w:t>.</w:t>
      </w:r>
      <w:r w:rsidRPr="00221C47">
        <w:rPr>
          <w:rFonts w:cs="B Lotus" w:hint="cs"/>
          <w:szCs w:val="28"/>
          <w:rtl/>
        </w:rPr>
        <w:t xml:space="preserve"> [يعني در طبقات بالا - صحابي</w:t>
      </w:r>
      <w:r w:rsidR="002C1BA0" w:rsidRPr="00221C47">
        <w:rPr>
          <w:rFonts w:cs="B Lotus" w:hint="cs"/>
          <w:szCs w:val="28"/>
          <w:rtl/>
        </w:rPr>
        <w:t xml:space="preserve">‌ها </w:t>
      </w:r>
      <w:r w:rsidRPr="00221C47">
        <w:rPr>
          <w:rFonts w:cs="B Lotus" w:hint="cs"/>
          <w:szCs w:val="28"/>
          <w:rtl/>
        </w:rPr>
        <w:t>يا تابعين - اين دو طريق (طريق اصلي كه شيوخ صاحب كتاب يا مافوق آن، آن را روايت نموده‌اند، و طريق مستخرج) به هم پيوند</w:t>
      </w:r>
      <w:r w:rsidR="002C1BA0" w:rsidRPr="00221C47">
        <w:rPr>
          <w:rFonts w:cs="B Lotus" w:hint="cs"/>
          <w:szCs w:val="28"/>
          <w:rtl/>
        </w:rPr>
        <w:t xml:space="preserve"> مي‌</w:t>
      </w:r>
      <w:r w:rsidRPr="00221C47">
        <w:rPr>
          <w:rFonts w:cs="B Lotus" w:hint="cs"/>
          <w:szCs w:val="28"/>
          <w:rtl/>
        </w:rPr>
        <w:t>خورند].</w:t>
      </w:r>
    </w:p>
    <w:p w:rsidR="001B3C0C" w:rsidRPr="00221C47" w:rsidRDefault="001B3C0C" w:rsidP="00221C47">
      <w:pPr>
        <w:spacing w:line="240" w:lineRule="auto"/>
        <w:rPr>
          <w:rStyle w:val="Char"/>
          <w:rFonts w:cs="B Lotus"/>
          <w:szCs w:val="28"/>
          <w:rtl/>
        </w:rPr>
      </w:pPr>
      <w:r w:rsidRPr="00221C47">
        <w:rPr>
          <w:rStyle w:val="Char"/>
          <w:rFonts w:cs="B Lotus" w:hint="cs"/>
          <w:szCs w:val="28"/>
          <w:rtl/>
        </w:rPr>
        <w:t>ب) مشهورترين مستخرجات كه بر صحيح بخاري و صحيح مسلم، نگاشته شده‌اند:</w:t>
      </w:r>
    </w:p>
    <w:p w:rsidR="001B3C0C" w:rsidRPr="00221C47" w:rsidRDefault="00C458EE"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مستخرج ابوبكر اسماعيلي</w:t>
      </w:r>
      <w:r w:rsidR="000D1776" w:rsidRPr="00221C47">
        <w:rPr>
          <w:rFonts w:cs="B Lotus" w:hint="cs"/>
          <w:szCs w:val="28"/>
          <w:rtl/>
        </w:rPr>
        <w:t>،</w:t>
      </w:r>
      <w:r w:rsidRPr="00221C47">
        <w:rPr>
          <w:rFonts w:cs="B Lotus" w:hint="cs"/>
          <w:szCs w:val="28"/>
          <w:rtl/>
        </w:rPr>
        <w:t xml:space="preserve"> نسبت به صحيح بخاري.</w:t>
      </w:r>
    </w:p>
    <w:p w:rsidR="00C458EE" w:rsidRPr="00221C47" w:rsidRDefault="00E968BA" w:rsidP="00221C47">
      <w:pPr>
        <w:pStyle w:val="1"/>
        <w:spacing w:line="240" w:lineRule="auto"/>
        <w:rPr>
          <w:rFonts w:cs="B Lotus"/>
          <w:szCs w:val="28"/>
          <w:rtl/>
        </w:rPr>
      </w:pPr>
      <w:r w:rsidRPr="00221C47">
        <w:rPr>
          <w:rStyle w:val="Char"/>
          <w:rFonts w:cs="B Lotus" w:hint="cs"/>
          <w:szCs w:val="28"/>
          <w:rtl/>
        </w:rPr>
        <w:t xml:space="preserve">2- </w:t>
      </w:r>
      <w:r w:rsidRPr="00221C47">
        <w:rPr>
          <w:rFonts w:cs="B Lotus" w:hint="cs"/>
          <w:szCs w:val="28"/>
          <w:rtl/>
        </w:rPr>
        <w:t>مستخرج ابوعوانه</w:t>
      </w:r>
      <w:r w:rsidR="002C1BA0" w:rsidRPr="00221C47">
        <w:rPr>
          <w:rFonts w:cs="B Lotus" w:hint="cs"/>
          <w:szCs w:val="28"/>
          <w:rtl/>
        </w:rPr>
        <w:t xml:space="preserve">‌ي </w:t>
      </w:r>
      <w:r w:rsidRPr="00221C47">
        <w:rPr>
          <w:rFonts w:cs="B Lotus" w:hint="cs"/>
          <w:szCs w:val="28"/>
          <w:rtl/>
        </w:rPr>
        <w:t>اسفراييني</w:t>
      </w:r>
      <w:r w:rsidR="000D1776" w:rsidRPr="00221C47">
        <w:rPr>
          <w:rFonts w:cs="B Lotus" w:hint="cs"/>
          <w:szCs w:val="28"/>
          <w:rtl/>
        </w:rPr>
        <w:t>،</w:t>
      </w:r>
      <w:r w:rsidRPr="00221C47">
        <w:rPr>
          <w:rFonts w:cs="B Lotus" w:hint="cs"/>
          <w:szCs w:val="28"/>
          <w:rtl/>
        </w:rPr>
        <w:t xml:space="preserve"> نسبت به صحيح مسلم.</w:t>
      </w:r>
    </w:p>
    <w:p w:rsidR="00E968BA" w:rsidRPr="00221C47" w:rsidRDefault="00E968BA" w:rsidP="00221C47">
      <w:pPr>
        <w:pStyle w:val="1"/>
        <w:spacing w:line="240" w:lineRule="auto"/>
        <w:rPr>
          <w:rFonts w:cs="B Lotus"/>
          <w:szCs w:val="28"/>
          <w:rtl/>
        </w:rPr>
      </w:pPr>
      <w:r w:rsidRPr="00221C47">
        <w:rPr>
          <w:rStyle w:val="Char"/>
          <w:rFonts w:cs="B Lotus" w:hint="cs"/>
          <w:szCs w:val="28"/>
          <w:rtl/>
        </w:rPr>
        <w:t xml:space="preserve">3- </w:t>
      </w:r>
      <w:r w:rsidRPr="00221C47">
        <w:rPr>
          <w:rFonts w:cs="B Lotus" w:hint="cs"/>
          <w:szCs w:val="28"/>
          <w:rtl/>
        </w:rPr>
        <w:t>مستخرج ابونعيم اصفهاني</w:t>
      </w:r>
      <w:r w:rsidR="000D1776" w:rsidRPr="00221C47">
        <w:rPr>
          <w:rFonts w:cs="B Lotus" w:hint="cs"/>
          <w:szCs w:val="28"/>
          <w:rtl/>
        </w:rPr>
        <w:t>،</w:t>
      </w:r>
      <w:r w:rsidRPr="00221C47">
        <w:rPr>
          <w:rFonts w:cs="B Lotus" w:hint="cs"/>
          <w:szCs w:val="28"/>
          <w:rtl/>
        </w:rPr>
        <w:t xml:space="preserve"> نسبت به صحيح بخاري و صحيح مسلم.</w:t>
      </w:r>
      <w:r w:rsidRPr="00221C47">
        <w:rPr>
          <w:rStyle w:val="FootnoteReference"/>
          <w:rFonts w:cs="B Lotus"/>
          <w:szCs w:val="28"/>
          <w:rtl/>
        </w:rPr>
        <w:footnoteReference w:id="53"/>
      </w:r>
    </w:p>
    <w:p w:rsidR="00424800" w:rsidRPr="00221C47" w:rsidRDefault="00424800" w:rsidP="00221C47">
      <w:pPr>
        <w:spacing w:line="240" w:lineRule="auto"/>
        <w:rPr>
          <w:rStyle w:val="Char"/>
          <w:rFonts w:cs="B Lotus"/>
          <w:szCs w:val="28"/>
          <w:rtl/>
        </w:rPr>
      </w:pPr>
      <w:r w:rsidRPr="00221C47">
        <w:rPr>
          <w:rStyle w:val="Char"/>
          <w:rFonts w:cs="B Lotus" w:hint="cs"/>
          <w:szCs w:val="28"/>
          <w:rtl/>
        </w:rPr>
        <w:t>ج) آيا صاحبان مستخرجات، موافقت و مطابقت و يكساني و هماهنگي صحيحين در الفاظ</w:t>
      </w:r>
      <w:r w:rsidR="000D1776" w:rsidRPr="00221C47">
        <w:rPr>
          <w:rStyle w:val="Char"/>
          <w:rFonts w:cs="B Lotus" w:hint="cs"/>
          <w:szCs w:val="28"/>
          <w:rtl/>
        </w:rPr>
        <w:t xml:space="preserve"> را در كتابهايشان، رعايت كرده‌ا</w:t>
      </w:r>
      <w:r w:rsidRPr="00221C47">
        <w:rPr>
          <w:rStyle w:val="Char"/>
          <w:rFonts w:cs="B Lotus" w:hint="cs"/>
          <w:szCs w:val="28"/>
          <w:rtl/>
        </w:rPr>
        <w:t>ند؟ [و احاديث را با همان الفاظ موجود در صحيحين آورده‌اند؟]:</w:t>
      </w:r>
    </w:p>
    <w:p w:rsidR="00424800" w:rsidRPr="00221C47" w:rsidRDefault="00FF03FA" w:rsidP="00221C47">
      <w:pPr>
        <w:pStyle w:val="a8"/>
        <w:spacing w:line="240" w:lineRule="auto"/>
        <w:rPr>
          <w:rFonts w:cs="B Lotus"/>
          <w:spacing w:val="4"/>
          <w:w w:val="105"/>
          <w:szCs w:val="28"/>
          <w:rtl/>
        </w:rPr>
      </w:pPr>
      <w:r w:rsidRPr="00221C47">
        <w:rPr>
          <w:rFonts w:cs="B Lotus" w:hint="cs"/>
          <w:spacing w:val="4"/>
          <w:w w:val="105"/>
          <w:szCs w:val="28"/>
          <w:rtl/>
        </w:rPr>
        <w:t xml:space="preserve">نويسندگان مستخرجات، موافقت و هماهنگي در الفاظ را با صحيحين، رعايت نكرده‌اند [و آنها را با همان الفاظ موجود در </w:t>
      </w:r>
      <w:r w:rsidR="0016228D" w:rsidRPr="00221C47">
        <w:rPr>
          <w:rFonts w:cs="B Lotus" w:hint="cs"/>
          <w:spacing w:val="4"/>
          <w:w w:val="105"/>
          <w:szCs w:val="28"/>
          <w:rtl/>
        </w:rPr>
        <w:t xml:space="preserve">صحيحين نياورده‌اند] چرا كه آنها </w:t>
      </w:r>
      <w:r w:rsidR="00E64CAC" w:rsidRPr="00221C47">
        <w:rPr>
          <w:rFonts w:cs="B Lotus" w:hint="cs"/>
          <w:spacing w:val="4"/>
          <w:w w:val="105"/>
          <w:szCs w:val="28"/>
          <w:rtl/>
        </w:rPr>
        <w:t xml:space="preserve">به روايت </w:t>
      </w:r>
      <w:r w:rsidR="00CF3BBA" w:rsidRPr="00221C47">
        <w:rPr>
          <w:rFonts w:cs="B Lotus" w:hint="cs"/>
          <w:spacing w:val="4"/>
          <w:w w:val="105"/>
          <w:szCs w:val="28"/>
          <w:rtl/>
        </w:rPr>
        <w:t>الفاظي پرداخته‌اند كه از طريق شيوخشان به آنها رسيده است؛ از اين رو اندك تفاوتي در برخي الفاظ در مستخرجات واقع شده است.</w:t>
      </w:r>
    </w:p>
    <w:p w:rsidR="00CF3BBA" w:rsidRPr="00221C47" w:rsidRDefault="00CF3BBA" w:rsidP="00221C47">
      <w:pPr>
        <w:pStyle w:val="a8"/>
        <w:spacing w:line="240" w:lineRule="auto"/>
        <w:rPr>
          <w:rFonts w:cs="B Lotus"/>
          <w:szCs w:val="28"/>
          <w:rtl/>
        </w:rPr>
      </w:pPr>
      <w:r w:rsidRPr="00221C47">
        <w:rPr>
          <w:rFonts w:cs="B Lotus" w:hint="cs"/>
          <w:szCs w:val="28"/>
          <w:rtl/>
        </w:rPr>
        <w:t>و همچنين احاديثي كه نويسندگان پيشين در كتابهاي مستقل و جداگانه‌شان به نقل و روايت آنها پرداخته‌اند - مانند: بيهقي و بغوي و امثال آنها كه</w:t>
      </w:r>
      <w:r w:rsidR="002C1BA0" w:rsidRPr="00221C47">
        <w:rPr>
          <w:rFonts w:cs="B Lotus" w:hint="cs"/>
          <w:szCs w:val="28"/>
          <w:rtl/>
        </w:rPr>
        <w:t xml:space="preserve"> مي‌</w:t>
      </w:r>
      <w:r w:rsidRPr="00221C47">
        <w:rPr>
          <w:rFonts w:cs="B Lotus" w:hint="cs"/>
          <w:szCs w:val="28"/>
          <w:rtl/>
        </w:rPr>
        <w:t>گويند: «</w:t>
      </w:r>
      <w:r w:rsidRPr="00434163">
        <w:rPr>
          <w:rStyle w:val="Charf1"/>
          <w:rFonts w:hint="cs"/>
          <w:rtl/>
        </w:rPr>
        <w:t>رواه البخاري</w:t>
      </w:r>
      <w:r w:rsidRPr="00221C47">
        <w:rPr>
          <w:rFonts w:cs="B Lotus" w:hint="cs"/>
          <w:szCs w:val="28"/>
          <w:rtl/>
        </w:rPr>
        <w:t>» يا «</w:t>
      </w:r>
      <w:r w:rsidRPr="00434163">
        <w:rPr>
          <w:rStyle w:val="Charf1"/>
          <w:rFonts w:hint="cs"/>
          <w:rtl/>
        </w:rPr>
        <w:t>رواه مسلم</w:t>
      </w:r>
      <w:r w:rsidRPr="00221C47">
        <w:rPr>
          <w:rFonts w:cs="B Lotus" w:hint="cs"/>
          <w:szCs w:val="28"/>
          <w:rtl/>
        </w:rPr>
        <w:t>» - براستي در برخي از آنها، هم تفاوت در معني به چشم</w:t>
      </w:r>
      <w:r w:rsidR="002C1BA0" w:rsidRPr="00221C47">
        <w:rPr>
          <w:rFonts w:cs="B Lotus" w:hint="cs"/>
          <w:szCs w:val="28"/>
          <w:rtl/>
        </w:rPr>
        <w:t xml:space="preserve"> مي‌</w:t>
      </w:r>
      <w:r w:rsidRPr="00221C47">
        <w:rPr>
          <w:rFonts w:cs="B Lotus" w:hint="cs"/>
          <w:szCs w:val="28"/>
          <w:rtl/>
        </w:rPr>
        <w:t>خورد و هم تفاوت در الفاظ.</w:t>
      </w:r>
    </w:p>
    <w:p w:rsidR="00CF3BBA" w:rsidRPr="00221C47" w:rsidRDefault="00CF3BBA" w:rsidP="00221C47">
      <w:pPr>
        <w:pStyle w:val="a8"/>
        <w:spacing w:line="240" w:lineRule="auto"/>
        <w:rPr>
          <w:rFonts w:cs="B Lotus"/>
          <w:szCs w:val="28"/>
          <w:rtl/>
        </w:rPr>
      </w:pPr>
      <w:r w:rsidRPr="00221C47">
        <w:rPr>
          <w:rFonts w:cs="B Lotus" w:hint="cs"/>
          <w:szCs w:val="28"/>
          <w:rtl/>
        </w:rPr>
        <w:t>و مراد از اين قولشان كه</w:t>
      </w:r>
      <w:r w:rsidR="002C1BA0" w:rsidRPr="00221C47">
        <w:rPr>
          <w:rFonts w:cs="B Lotus" w:hint="cs"/>
          <w:szCs w:val="28"/>
          <w:rtl/>
        </w:rPr>
        <w:t xml:space="preserve"> مي‌</w:t>
      </w:r>
      <w:r w:rsidRPr="00221C47">
        <w:rPr>
          <w:rFonts w:cs="B Lotus" w:hint="cs"/>
          <w:szCs w:val="28"/>
          <w:rtl/>
        </w:rPr>
        <w:t>گويند: «</w:t>
      </w:r>
      <w:r w:rsidRPr="00434163">
        <w:rPr>
          <w:rStyle w:val="Charf1"/>
          <w:rFonts w:hint="cs"/>
          <w:rtl/>
        </w:rPr>
        <w:t>رواه البخاري</w:t>
      </w:r>
      <w:r w:rsidR="00807F4C" w:rsidRPr="00434163">
        <w:rPr>
          <w:rStyle w:val="Charf1"/>
          <w:rFonts w:hint="cs"/>
          <w:rtl/>
        </w:rPr>
        <w:t xml:space="preserve"> و</w:t>
      </w:r>
      <w:r w:rsidRPr="00434163">
        <w:rPr>
          <w:rStyle w:val="Charf1"/>
          <w:rFonts w:hint="cs"/>
          <w:rtl/>
        </w:rPr>
        <w:t>مسلم</w:t>
      </w:r>
      <w:r w:rsidRPr="00221C47">
        <w:rPr>
          <w:rFonts w:cs="B Lotus" w:hint="cs"/>
          <w:szCs w:val="28"/>
          <w:rtl/>
        </w:rPr>
        <w:t>»، اين است كه اصل اين حديث را بخاري و مسلم روايت نموده‌اند.</w:t>
      </w:r>
    </w:p>
    <w:p w:rsidR="00CF3BBA" w:rsidRPr="00221C47" w:rsidRDefault="00CF3BBA" w:rsidP="00221C47">
      <w:pPr>
        <w:spacing w:line="240" w:lineRule="auto"/>
        <w:rPr>
          <w:rStyle w:val="Char"/>
          <w:rFonts w:cs="B Lotus"/>
          <w:szCs w:val="28"/>
          <w:rtl/>
        </w:rPr>
      </w:pPr>
      <w:r w:rsidRPr="00221C47">
        <w:rPr>
          <w:rStyle w:val="Char"/>
          <w:rFonts w:cs="B Lotus" w:hint="cs"/>
          <w:szCs w:val="28"/>
          <w:rtl/>
        </w:rPr>
        <w:t>د) آيا جايز است كه از مستخرجات، حديثي را نقل كنيم و آن را به بخاري و مسلم، نسبت دهيم و مربوط به آنها بدانيم؟:</w:t>
      </w:r>
    </w:p>
    <w:p w:rsidR="00CF3BBA" w:rsidRPr="00221C47" w:rsidRDefault="00CF3BBA" w:rsidP="00221C47">
      <w:pPr>
        <w:pStyle w:val="a8"/>
        <w:spacing w:line="240" w:lineRule="auto"/>
        <w:rPr>
          <w:rFonts w:cs="B Lotus"/>
          <w:szCs w:val="28"/>
          <w:rtl/>
        </w:rPr>
      </w:pPr>
      <w:r w:rsidRPr="00221C47">
        <w:rPr>
          <w:rFonts w:cs="B Lotus" w:hint="cs"/>
          <w:szCs w:val="28"/>
          <w:rtl/>
        </w:rPr>
        <w:t>با توجه به آنچه گذشت، براي كسي جايز نيست كه از مستخرجات يا كتابهاي مزبور پيشين، حديثي را نقل كند و بگويد: «</w:t>
      </w:r>
      <w:r w:rsidRPr="00434163">
        <w:rPr>
          <w:rStyle w:val="Charf1"/>
          <w:rFonts w:hint="cs"/>
          <w:rtl/>
        </w:rPr>
        <w:t>رواه البخاري</w:t>
      </w:r>
      <w:r w:rsidRPr="00221C47">
        <w:rPr>
          <w:rFonts w:cs="B Lotus" w:hint="cs"/>
          <w:szCs w:val="28"/>
          <w:rtl/>
        </w:rPr>
        <w:t>» [اين حديث را بخاري روايت كرده است] يا «</w:t>
      </w:r>
      <w:r w:rsidRPr="00434163">
        <w:rPr>
          <w:rStyle w:val="Charf1"/>
          <w:rFonts w:hint="cs"/>
          <w:rtl/>
        </w:rPr>
        <w:t>رواه مسلم</w:t>
      </w:r>
      <w:r w:rsidRPr="00221C47">
        <w:rPr>
          <w:rFonts w:cs="B Lotus" w:hint="cs"/>
          <w:szCs w:val="28"/>
          <w:rtl/>
        </w:rPr>
        <w:t>» [اين حديث را مسلم روايت نموده است]، مگر به يكي از دو شرط:</w:t>
      </w:r>
    </w:p>
    <w:p w:rsidR="00CF3BBA" w:rsidRPr="00221C47" w:rsidRDefault="00CF3BBA"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اينكه حديث را با روايت صحيح بخاري و صحيح مسلم، مقايسه و مقابله</w:t>
      </w:r>
      <w:r w:rsidR="006D52C0" w:rsidRPr="00221C47">
        <w:rPr>
          <w:rFonts w:cs="Times New Roman" w:hint="cs"/>
          <w:szCs w:val="28"/>
          <w:rtl/>
        </w:rPr>
        <w:t> </w:t>
      </w:r>
      <w:r w:rsidRPr="00221C47">
        <w:rPr>
          <w:rFonts w:cs="B Lotus" w:hint="cs"/>
          <w:szCs w:val="28"/>
          <w:rtl/>
        </w:rPr>
        <w:t>بكند.</w:t>
      </w:r>
    </w:p>
    <w:p w:rsidR="00CF3BBA" w:rsidRPr="00221C47" w:rsidRDefault="00001EC0"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يا نويسنده</w:t>
      </w:r>
      <w:r w:rsidR="002C1BA0" w:rsidRPr="00221C47">
        <w:rPr>
          <w:rFonts w:cs="B Lotus" w:hint="cs"/>
          <w:szCs w:val="28"/>
          <w:rtl/>
        </w:rPr>
        <w:t xml:space="preserve">‌ي </w:t>
      </w:r>
      <w:r w:rsidRPr="00221C47">
        <w:rPr>
          <w:rFonts w:cs="B Lotus" w:hint="cs"/>
          <w:szCs w:val="28"/>
          <w:rtl/>
        </w:rPr>
        <w:t>مستخرج و يا مصنّف بگويد: «</w:t>
      </w:r>
      <w:r w:rsidR="00424FDF" w:rsidRPr="00434163">
        <w:rPr>
          <w:rStyle w:val="Charf1"/>
          <w:rFonts w:hint="cs"/>
          <w:rtl/>
        </w:rPr>
        <w:t>أ</w:t>
      </w:r>
      <w:r w:rsidRPr="00434163">
        <w:rPr>
          <w:rStyle w:val="Charf1"/>
          <w:rFonts w:hint="cs"/>
          <w:rtl/>
        </w:rPr>
        <w:t>خرجاه بلفظه</w:t>
      </w:r>
      <w:r w:rsidRPr="00221C47">
        <w:rPr>
          <w:rFonts w:cs="B Lotus" w:hint="cs"/>
          <w:szCs w:val="28"/>
          <w:rtl/>
        </w:rPr>
        <w:t>»، بخاري و مسلم، اين حديث را با لفظ آن، نقل كرده‌اند.</w:t>
      </w:r>
    </w:p>
    <w:p w:rsidR="00001EC0" w:rsidRPr="00221C47" w:rsidRDefault="00001EC0" w:rsidP="00424FDF">
      <w:pPr>
        <w:spacing w:line="240" w:lineRule="auto"/>
        <w:rPr>
          <w:rStyle w:val="Char"/>
          <w:rFonts w:cs="B Lotus"/>
          <w:szCs w:val="28"/>
          <w:rtl/>
        </w:rPr>
      </w:pPr>
      <w:r w:rsidRPr="00221C47">
        <w:rPr>
          <w:rStyle w:val="Char"/>
          <w:rFonts w:cs="B Lotus" w:hint="cs"/>
          <w:szCs w:val="28"/>
          <w:rtl/>
        </w:rPr>
        <w:t>ه‍</w:t>
      </w:r>
      <w:r w:rsidR="00424FDF">
        <w:rPr>
          <w:rStyle w:val="Char"/>
          <w:rFonts w:cs="B Lotus" w:hint="cs"/>
          <w:szCs w:val="28"/>
          <w:rtl/>
        </w:rPr>
        <w:t>)</w:t>
      </w:r>
      <w:r w:rsidRPr="00221C47">
        <w:rPr>
          <w:rStyle w:val="Char"/>
          <w:rFonts w:cs="B Lotus" w:hint="cs"/>
          <w:szCs w:val="28"/>
          <w:rtl/>
        </w:rPr>
        <w:t xml:space="preserve"> فوائد مستخرجات بر صحيح بخاري و صحيح مسلم:</w:t>
      </w:r>
    </w:p>
    <w:p w:rsidR="00001EC0" w:rsidRPr="00221C47" w:rsidRDefault="00001EC0" w:rsidP="00221C47">
      <w:pPr>
        <w:pStyle w:val="a8"/>
        <w:spacing w:line="240" w:lineRule="auto"/>
        <w:rPr>
          <w:rFonts w:cs="B Lotus"/>
          <w:szCs w:val="28"/>
          <w:rtl/>
        </w:rPr>
      </w:pPr>
      <w:r w:rsidRPr="00221C47">
        <w:rPr>
          <w:rFonts w:cs="B Lotus" w:hint="cs"/>
          <w:szCs w:val="28"/>
          <w:rtl/>
        </w:rPr>
        <w:t>براي مستخرجاتي كه بر صحيح بخاري و صحيح مسلم نوشته شده‌اند، فوايد زيادي است كه اين فوايد نزديك به ده فايده</w:t>
      </w:r>
      <w:r w:rsidR="002C1BA0" w:rsidRPr="00221C47">
        <w:rPr>
          <w:rFonts w:cs="B Lotus" w:hint="cs"/>
          <w:szCs w:val="28"/>
          <w:rtl/>
        </w:rPr>
        <w:t xml:space="preserve"> مي‌</w:t>
      </w:r>
      <w:r w:rsidRPr="00221C47">
        <w:rPr>
          <w:rFonts w:cs="B Lotus" w:hint="cs"/>
          <w:szCs w:val="28"/>
          <w:rtl/>
        </w:rPr>
        <w:t>باشد كه سيوطي در «تدريب الراوي»</w:t>
      </w:r>
      <w:r w:rsidRPr="00221C47">
        <w:rPr>
          <w:rStyle w:val="FootnoteReference"/>
          <w:rFonts w:cs="B Lotus"/>
          <w:szCs w:val="28"/>
          <w:rtl/>
        </w:rPr>
        <w:footnoteReference w:id="54"/>
      </w:r>
      <w:r w:rsidR="00CC47DD" w:rsidRPr="00221C47">
        <w:rPr>
          <w:rFonts w:cs="B Lotus" w:hint="cs"/>
          <w:szCs w:val="28"/>
          <w:rtl/>
        </w:rPr>
        <w:t xml:space="preserve"> به ذكر آنها پرداخته است</w:t>
      </w:r>
      <w:r w:rsidR="000233DB" w:rsidRPr="00221C47">
        <w:rPr>
          <w:rFonts w:cs="B Lotus" w:hint="cs"/>
          <w:szCs w:val="28"/>
          <w:rtl/>
        </w:rPr>
        <w:t>؛</w:t>
      </w:r>
      <w:r w:rsidR="00CC47DD" w:rsidRPr="00221C47">
        <w:rPr>
          <w:rFonts w:cs="B Lotus" w:hint="cs"/>
          <w:szCs w:val="28"/>
          <w:rtl/>
        </w:rPr>
        <w:t xml:space="preserve"> و مهمترين آنها عبارتند از:</w:t>
      </w:r>
    </w:p>
    <w:p w:rsidR="00CC47DD" w:rsidRPr="00221C47" w:rsidRDefault="00CC47DD" w:rsidP="00221C47">
      <w:pPr>
        <w:pStyle w:val="1"/>
        <w:spacing w:line="240" w:lineRule="auto"/>
        <w:rPr>
          <w:rFonts w:cs="B Lotus"/>
          <w:szCs w:val="28"/>
          <w:rtl/>
        </w:rPr>
      </w:pPr>
      <w:r w:rsidRPr="00221C47">
        <w:rPr>
          <w:rStyle w:val="Char"/>
          <w:rFonts w:cs="B Lotus" w:hint="cs"/>
          <w:szCs w:val="28"/>
          <w:rtl/>
        </w:rPr>
        <w:t>1- علوّ اسناد:</w:t>
      </w:r>
      <w:r w:rsidRPr="00221C47">
        <w:rPr>
          <w:rFonts w:cs="B Lotus" w:hint="cs"/>
          <w:szCs w:val="28"/>
          <w:rtl/>
        </w:rPr>
        <w:t xml:space="preserve"> زيرا اگر نويسنده</w:t>
      </w:r>
      <w:r w:rsidR="002C1BA0" w:rsidRPr="00221C47">
        <w:rPr>
          <w:rFonts w:cs="B Lotus" w:hint="cs"/>
          <w:szCs w:val="28"/>
          <w:rtl/>
        </w:rPr>
        <w:t xml:space="preserve">‌ي </w:t>
      </w:r>
      <w:r w:rsidRPr="00221C47">
        <w:rPr>
          <w:rFonts w:cs="B Lotus" w:hint="cs"/>
          <w:szCs w:val="28"/>
          <w:rtl/>
        </w:rPr>
        <w:t>مستخرج، حديثي را از طريق بخاري - مثلاً - روايت بكند، البته كه اين طريق پائين تر از طريقي است كه در مستخرج به روايت آن پرداخته است (به عبارت ديگر، مستخرجات، واسطه</w:t>
      </w:r>
      <w:r w:rsidR="002C1BA0" w:rsidRPr="00221C47">
        <w:rPr>
          <w:rFonts w:cs="B Lotus" w:hint="cs"/>
          <w:szCs w:val="28"/>
          <w:rtl/>
        </w:rPr>
        <w:t xml:space="preserve">‌هاي </w:t>
      </w:r>
      <w:r w:rsidRPr="00221C47">
        <w:rPr>
          <w:rFonts w:cs="B Lotus" w:hint="cs"/>
          <w:szCs w:val="28"/>
          <w:rtl/>
        </w:rPr>
        <w:t>روايت را كم</w:t>
      </w:r>
      <w:r w:rsidR="002C1BA0" w:rsidRPr="00221C47">
        <w:rPr>
          <w:rFonts w:cs="B Lotus" w:hint="cs"/>
          <w:szCs w:val="28"/>
          <w:rtl/>
        </w:rPr>
        <w:t xml:space="preserve"> مي‌</w:t>
      </w:r>
      <w:r w:rsidRPr="00221C47">
        <w:rPr>
          <w:rFonts w:cs="B Lotus" w:hint="cs"/>
          <w:szCs w:val="28"/>
          <w:rtl/>
        </w:rPr>
        <w:t>كند و سندهاي مقطوع و معلّق و مرسل را ترميم و به سندهاي متصل تبديل</w:t>
      </w:r>
      <w:r w:rsidR="002C1BA0" w:rsidRPr="00221C47">
        <w:rPr>
          <w:rFonts w:cs="B Lotus" w:hint="cs"/>
          <w:szCs w:val="28"/>
          <w:rtl/>
        </w:rPr>
        <w:t xml:space="preserve"> مي‌</w:t>
      </w:r>
      <w:r w:rsidRPr="00221C47">
        <w:rPr>
          <w:rFonts w:cs="B Lotus" w:hint="cs"/>
          <w:szCs w:val="28"/>
          <w:rtl/>
        </w:rPr>
        <w:t>كند.)</w:t>
      </w:r>
    </w:p>
    <w:p w:rsidR="00CC47DD" w:rsidRPr="00221C47" w:rsidRDefault="00CC47DD" w:rsidP="00221C47">
      <w:pPr>
        <w:pStyle w:val="1"/>
        <w:spacing w:line="240" w:lineRule="auto"/>
        <w:rPr>
          <w:rFonts w:cs="B Lotus"/>
          <w:szCs w:val="28"/>
          <w:rtl/>
        </w:rPr>
      </w:pPr>
      <w:r w:rsidRPr="00221C47">
        <w:rPr>
          <w:rStyle w:val="Char"/>
          <w:rFonts w:cs="B Lotus" w:hint="cs"/>
          <w:szCs w:val="28"/>
          <w:rtl/>
        </w:rPr>
        <w:t>2- افزايش ميزان صحّت حديث:</w:t>
      </w:r>
      <w:r w:rsidRPr="00221C47">
        <w:rPr>
          <w:rFonts w:cs="B Lotus" w:hint="cs"/>
          <w:szCs w:val="28"/>
          <w:rtl/>
        </w:rPr>
        <w:t xml:space="preserve"> به خاطر اينكه برخي از احاديث كتابهاي مستخرج، دربردارنده</w:t>
      </w:r>
      <w:r w:rsidR="002C1BA0" w:rsidRPr="00221C47">
        <w:rPr>
          <w:rFonts w:cs="B Lotus" w:hint="cs"/>
          <w:szCs w:val="28"/>
          <w:rtl/>
        </w:rPr>
        <w:t xml:space="preserve">‌ي </w:t>
      </w:r>
      <w:r w:rsidRPr="00221C47">
        <w:rPr>
          <w:rFonts w:cs="B Lotus" w:hint="cs"/>
          <w:szCs w:val="28"/>
          <w:rtl/>
        </w:rPr>
        <w:t>الفاظ زايد و مشتمل بر نكات اضافي و جديد</w:t>
      </w:r>
      <w:r w:rsidR="006D52C0" w:rsidRPr="00221C47">
        <w:rPr>
          <w:rFonts w:cs="Times New Roman" w:hint="cs"/>
          <w:szCs w:val="28"/>
          <w:rtl/>
        </w:rPr>
        <w:t> </w:t>
      </w:r>
      <w:r w:rsidRPr="00221C47">
        <w:rPr>
          <w:rFonts w:cs="B Lotus" w:hint="cs"/>
          <w:szCs w:val="28"/>
          <w:rtl/>
        </w:rPr>
        <w:t>است.</w:t>
      </w:r>
    </w:p>
    <w:p w:rsidR="00CC47DD" w:rsidRPr="00221C47" w:rsidRDefault="00386140" w:rsidP="00221C47">
      <w:pPr>
        <w:pStyle w:val="1"/>
        <w:spacing w:line="240" w:lineRule="auto"/>
        <w:rPr>
          <w:rFonts w:cs="B Lotus"/>
          <w:szCs w:val="28"/>
          <w:rtl/>
        </w:rPr>
      </w:pPr>
      <w:r w:rsidRPr="00221C47">
        <w:rPr>
          <w:rStyle w:val="Char"/>
          <w:rFonts w:cs="B Lotus" w:hint="cs"/>
          <w:szCs w:val="28"/>
          <w:rtl/>
        </w:rPr>
        <w:t>3- تقويت [سند احاديث] با توجه به كثرت طرق:</w:t>
      </w:r>
      <w:r w:rsidRPr="00221C47">
        <w:rPr>
          <w:rFonts w:cs="B Lotus" w:hint="cs"/>
          <w:szCs w:val="28"/>
          <w:rtl/>
        </w:rPr>
        <w:t xml:space="preserve"> و فايده</w:t>
      </w:r>
      <w:r w:rsidR="002C1BA0" w:rsidRPr="00221C47">
        <w:rPr>
          <w:rFonts w:cs="B Lotus" w:hint="cs"/>
          <w:szCs w:val="28"/>
          <w:rtl/>
        </w:rPr>
        <w:t xml:space="preserve">‌ي </w:t>
      </w:r>
      <w:r w:rsidRPr="00221C47">
        <w:rPr>
          <w:rFonts w:cs="B Lotus" w:hint="cs"/>
          <w:szCs w:val="28"/>
          <w:rtl/>
        </w:rPr>
        <w:t>تقويت سند احاديث با كثرت طرقش، اين است كه در وقت مخالفت و تعارض، [بر حديث متعارض خود] ترجيح و برتري پيدا</w:t>
      </w:r>
      <w:r w:rsidR="002C1BA0" w:rsidRPr="00221C47">
        <w:rPr>
          <w:rFonts w:cs="B Lotus" w:hint="cs"/>
          <w:szCs w:val="28"/>
          <w:rtl/>
        </w:rPr>
        <w:t xml:space="preserve"> مي‌</w:t>
      </w:r>
      <w:r w:rsidRPr="00221C47">
        <w:rPr>
          <w:rFonts w:cs="B Lotus" w:hint="cs"/>
          <w:szCs w:val="28"/>
          <w:rtl/>
        </w:rPr>
        <w:t>كند.</w:t>
      </w:r>
    </w:p>
    <w:p w:rsidR="00386140" w:rsidRPr="00225E27" w:rsidRDefault="00386140" w:rsidP="007C7831">
      <w:pPr>
        <w:pStyle w:val="af4"/>
        <w:rPr>
          <w:rtl/>
        </w:rPr>
      </w:pPr>
      <w:r w:rsidRPr="00225E27">
        <w:rPr>
          <w:rFonts w:hint="cs"/>
          <w:rtl/>
        </w:rPr>
        <w:t>11- چه حديثي از احاديثي كه شيخان [بخاري و مسلم] به روايت آن پرداخته‌اند، محكوم به صحّت است؟:</w:t>
      </w:r>
    </w:p>
    <w:p w:rsidR="00386140" w:rsidRPr="00221C47" w:rsidRDefault="00386140" w:rsidP="00221C47">
      <w:pPr>
        <w:pStyle w:val="a8"/>
        <w:spacing w:line="240" w:lineRule="auto"/>
        <w:rPr>
          <w:rFonts w:cs="B Lotus"/>
          <w:szCs w:val="28"/>
          <w:rtl/>
        </w:rPr>
      </w:pPr>
      <w:r w:rsidRPr="00221C47">
        <w:rPr>
          <w:rFonts w:cs="B Lotus" w:hint="cs"/>
          <w:szCs w:val="28"/>
          <w:rtl/>
        </w:rPr>
        <w:t>پيشتر گذشت كه بخاري و مسلم، جز روايات و احاديث صحيح، احاديث ديگري را در صحيحين وارد نكرده‌اند، و امت اسلامي نيز كتابهاي آن دو بزرگوار را مورد عنايت و توجه و پذيرش و قبول خويش قرار داده‌اند.</w:t>
      </w:r>
    </w:p>
    <w:p w:rsidR="00386140" w:rsidRPr="00221C47" w:rsidRDefault="00386140" w:rsidP="00221C47">
      <w:pPr>
        <w:pStyle w:val="a8"/>
        <w:spacing w:line="240" w:lineRule="auto"/>
        <w:rPr>
          <w:rFonts w:cs="B Lotus"/>
          <w:szCs w:val="28"/>
          <w:rtl/>
        </w:rPr>
      </w:pPr>
      <w:r w:rsidRPr="00221C47">
        <w:rPr>
          <w:rFonts w:cs="B Lotus" w:hint="cs"/>
          <w:szCs w:val="28"/>
          <w:rtl/>
        </w:rPr>
        <w:t>به هر حال سؤال اين است كه احاديث و رواياتي كه محكوم به صحت است، و امت اسلامي نيز آنها را پذيرفته و قبول نموده‌اند، كدامها هستند؟</w:t>
      </w:r>
    </w:p>
    <w:p w:rsidR="00386140" w:rsidRPr="00221C47" w:rsidRDefault="00386140" w:rsidP="00221C47">
      <w:pPr>
        <w:pStyle w:val="a8"/>
        <w:spacing w:line="240" w:lineRule="auto"/>
        <w:rPr>
          <w:rFonts w:cs="B Lotus"/>
          <w:szCs w:val="28"/>
          <w:rtl/>
        </w:rPr>
      </w:pPr>
      <w:r w:rsidRPr="00221C47">
        <w:rPr>
          <w:rStyle w:val="Char"/>
          <w:rFonts w:cs="B Lotus" w:hint="cs"/>
          <w:szCs w:val="28"/>
          <w:rtl/>
        </w:rPr>
        <w:t>جواب اينكه:</w:t>
      </w:r>
      <w:r w:rsidRPr="00221C47">
        <w:rPr>
          <w:rFonts w:cs="B Lotus" w:hint="cs"/>
          <w:szCs w:val="28"/>
          <w:rtl/>
        </w:rPr>
        <w:t xml:space="preserve"> آنچه بخاري و مسلم با اسناد متّصل به روايت آن پرداخته‌اند، محكوم به صحت است؛ و اما آنچه از ابتداي </w:t>
      </w:r>
      <w:r w:rsidR="004C1FD4" w:rsidRPr="00221C47">
        <w:rPr>
          <w:rFonts w:cs="B Lotus" w:hint="cs"/>
          <w:szCs w:val="28"/>
          <w:rtl/>
        </w:rPr>
        <w:t>اسنادش، يك راوي يا بيشتر حذف شده باشد - كه به چنين حديثي، «</w:t>
      </w:r>
      <w:r w:rsidR="004C1FD4" w:rsidRPr="00221C47">
        <w:rPr>
          <w:rStyle w:val="Char"/>
          <w:rFonts w:cs="B Lotus" w:hint="cs"/>
          <w:szCs w:val="28"/>
          <w:rtl/>
        </w:rPr>
        <w:t>معلّق</w:t>
      </w:r>
      <w:r w:rsidR="004C1FD4" w:rsidRPr="00221C47">
        <w:rPr>
          <w:rFonts w:cs="B Lotus" w:hint="cs"/>
          <w:szCs w:val="28"/>
          <w:rtl/>
        </w:rPr>
        <w:t>»</w:t>
      </w:r>
      <w:r w:rsidR="004C1FD4" w:rsidRPr="00221C47">
        <w:rPr>
          <w:rStyle w:val="FootnoteReference"/>
          <w:rFonts w:cs="B Lotus"/>
          <w:szCs w:val="28"/>
          <w:rtl/>
        </w:rPr>
        <w:footnoteReference w:id="55"/>
      </w:r>
      <w:r w:rsidR="002C1BA0" w:rsidRPr="00221C47">
        <w:rPr>
          <w:rFonts w:cs="B Lotus" w:hint="cs"/>
          <w:szCs w:val="28"/>
          <w:rtl/>
        </w:rPr>
        <w:t xml:space="preserve"> مي‌</w:t>
      </w:r>
      <w:r w:rsidR="00082B65" w:rsidRPr="00221C47">
        <w:rPr>
          <w:rFonts w:cs="B Lotus" w:hint="cs"/>
          <w:szCs w:val="28"/>
          <w:rtl/>
        </w:rPr>
        <w:t>گويند و در بخاري چنين احاديثي زياد است. اما چنين احاديثي در تراجم ابواب و مقدمات آنها است، و اصلاً در متن و بدنه و قسمت اصلي ابواب بخاري چنين احاديثي وجود ندارد، و در مسلم نيز از اين نوع احاديث [معلّق] به جز يك حديث، آن هم در باب تيمّم، ديگر حديثي وجود ندارد - حكم چنين حديثي كه از ابتداي اسنادش، يك راوي يا بيشتر حذف شده باشد، به شرح زير است:</w:t>
      </w:r>
    </w:p>
    <w:p w:rsidR="00082B65" w:rsidRPr="00221C47" w:rsidRDefault="00082B65"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احاديثي كه با صيغه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جزم و قطع</w:t>
      </w:r>
      <w:r w:rsidRPr="00221C47">
        <w:rPr>
          <w:rFonts w:cs="B Lotus" w:hint="cs"/>
          <w:szCs w:val="28"/>
          <w:rtl/>
        </w:rPr>
        <w:t>» باشد، مانند: «</w:t>
      </w:r>
      <w:r w:rsidRPr="00434163">
        <w:rPr>
          <w:rStyle w:val="Charf1"/>
          <w:rFonts w:hint="cs"/>
          <w:rtl/>
        </w:rPr>
        <w:t>قالَ</w:t>
      </w:r>
      <w:r w:rsidRPr="00221C47">
        <w:rPr>
          <w:rFonts w:cs="B Lotus" w:hint="cs"/>
          <w:szCs w:val="28"/>
          <w:rtl/>
        </w:rPr>
        <w:t>»، «</w:t>
      </w:r>
      <w:r w:rsidR="00434163">
        <w:rPr>
          <w:rStyle w:val="Charf1"/>
          <w:rFonts w:hint="cs"/>
          <w:rtl/>
        </w:rPr>
        <w:t>أَ</w:t>
      </w:r>
      <w:r w:rsidRPr="00434163">
        <w:rPr>
          <w:rStyle w:val="Charf1"/>
          <w:rFonts w:hint="cs"/>
          <w:rtl/>
        </w:rPr>
        <w:t>مَرَ</w:t>
      </w:r>
      <w:r w:rsidRPr="00221C47">
        <w:rPr>
          <w:rFonts w:cs="B Lotus" w:hint="cs"/>
          <w:szCs w:val="28"/>
          <w:rtl/>
        </w:rPr>
        <w:t>» و «</w:t>
      </w:r>
      <w:r w:rsidRPr="00434163">
        <w:rPr>
          <w:rStyle w:val="Charf1"/>
          <w:rFonts w:hint="cs"/>
          <w:rtl/>
        </w:rPr>
        <w:t>ذَكَرَ</w:t>
      </w:r>
      <w:r w:rsidRPr="00221C47">
        <w:rPr>
          <w:rFonts w:cs="B Lotus" w:hint="cs"/>
          <w:szCs w:val="28"/>
          <w:rtl/>
        </w:rPr>
        <w:t>»؛ پس مطالبي كه پس از اين صيغه</w:t>
      </w:r>
      <w:r w:rsidR="002C1BA0" w:rsidRPr="00221C47">
        <w:rPr>
          <w:rFonts w:cs="B Lotus" w:hint="cs"/>
          <w:szCs w:val="28"/>
          <w:rtl/>
        </w:rPr>
        <w:t>‌ها مي‌</w:t>
      </w:r>
      <w:r w:rsidRPr="00221C47">
        <w:rPr>
          <w:rFonts w:cs="B Lotus" w:hint="cs"/>
          <w:szCs w:val="28"/>
          <w:rtl/>
        </w:rPr>
        <w:t>آيند، محكوم به صحّت است.</w:t>
      </w:r>
    </w:p>
    <w:p w:rsidR="00082B65" w:rsidRPr="00221C47" w:rsidRDefault="00082B65" w:rsidP="00434163">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احاديثي كه در آنها جزميّت و قطعيّت وجود ندارد: مانند «</w:t>
      </w:r>
      <w:r w:rsidRPr="00B01723">
        <w:rPr>
          <w:rStyle w:val="Char3"/>
          <w:rFonts w:cs="mylotus" w:hint="cs"/>
          <w:szCs w:val="28"/>
          <w:rtl/>
        </w:rPr>
        <w:t>يُرو</w:t>
      </w:r>
      <w:r w:rsidR="00434163" w:rsidRPr="00261DE2">
        <w:rPr>
          <w:rStyle w:val="Char3"/>
          <w:rFonts w:ascii="Calibri" w:hAnsi="Calibri" w:cs="mylotus" w:hint="cs"/>
          <w:szCs w:val="28"/>
          <w:rtl/>
          <w:lang w:bidi="ar-SA"/>
        </w:rPr>
        <w:t>ى</w:t>
      </w:r>
      <w:r w:rsidRPr="00221C47">
        <w:rPr>
          <w:rFonts w:cs="B Lotus" w:hint="cs"/>
          <w:szCs w:val="28"/>
          <w:rtl/>
        </w:rPr>
        <w:t>»، «</w:t>
      </w:r>
      <w:r w:rsidRPr="00B01723">
        <w:rPr>
          <w:rStyle w:val="Char3"/>
          <w:rFonts w:cs="mylotus" w:hint="cs"/>
          <w:szCs w:val="28"/>
          <w:rtl/>
        </w:rPr>
        <w:t>يُذْكَر</w:t>
      </w:r>
      <w:r w:rsidRPr="00221C47">
        <w:rPr>
          <w:rFonts w:cs="B Lotus" w:hint="cs"/>
          <w:szCs w:val="28"/>
          <w:rtl/>
        </w:rPr>
        <w:t>»، «</w:t>
      </w:r>
      <w:r w:rsidRPr="00B01723">
        <w:rPr>
          <w:rStyle w:val="Char3"/>
          <w:rFonts w:cs="mylotus" w:hint="cs"/>
          <w:szCs w:val="28"/>
          <w:rtl/>
        </w:rPr>
        <w:t>يُحك</w:t>
      </w:r>
      <w:r w:rsidR="00434163">
        <w:rPr>
          <w:rStyle w:val="Char3"/>
          <w:rFonts w:cs="mylotus" w:hint="cs"/>
          <w:szCs w:val="28"/>
          <w:rtl/>
        </w:rPr>
        <w:t>ى</w:t>
      </w:r>
      <w:r w:rsidRPr="00221C47">
        <w:rPr>
          <w:rFonts w:cs="B Lotus" w:hint="cs"/>
          <w:szCs w:val="28"/>
          <w:rtl/>
        </w:rPr>
        <w:t>»، «</w:t>
      </w:r>
      <w:r w:rsidRPr="00B01723">
        <w:rPr>
          <w:rStyle w:val="Char3"/>
          <w:rFonts w:cs="mylotus" w:hint="cs"/>
          <w:szCs w:val="28"/>
          <w:rtl/>
        </w:rPr>
        <w:t>رُوِي</w:t>
      </w:r>
      <w:r w:rsidRPr="00221C47">
        <w:rPr>
          <w:rFonts w:cs="B Lotus" w:hint="cs"/>
          <w:szCs w:val="28"/>
          <w:rtl/>
        </w:rPr>
        <w:t>» و «</w:t>
      </w:r>
      <w:r w:rsidRPr="00B01723">
        <w:rPr>
          <w:rStyle w:val="Char3"/>
          <w:rFonts w:cs="mylotus" w:hint="cs"/>
          <w:szCs w:val="28"/>
          <w:rtl/>
        </w:rPr>
        <w:t>ذُكِرَ</w:t>
      </w:r>
      <w:r w:rsidRPr="00221C47">
        <w:rPr>
          <w:rFonts w:cs="B Lotus" w:hint="cs"/>
          <w:szCs w:val="28"/>
          <w:rtl/>
        </w:rPr>
        <w:t>»؛ پس آنچه كه پس از اين صيغه</w:t>
      </w:r>
      <w:r w:rsidR="002C1BA0" w:rsidRPr="00221C47">
        <w:rPr>
          <w:rFonts w:cs="B Lotus" w:hint="cs"/>
          <w:szCs w:val="28"/>
          <w:rtl/>
        </w:rPr>
        <w:t xml:space="preserve">‌هاي </w:t>
      </w:r>
      <w:r w:rsidRPr="00221C47">
        <w:rPr>
          <w:rFonts w:cs="B Lotus" w:hint="cs"/>
          <w:szCs w:val="28"/>
          <w:rtl/>
        </w:rPr>
        <w:t>غيرقطعي</w:t>
      </w:r>
      <w:r w:rsidR="002C1BA0" w:rsidRPr="00221C47">
        <w:rPr>
          <w:rFonts w:cs="B Lotus" w:hint="cs"/>
          <w:szCs w:val="28"/>
          <w:rtl/>
        </w:rPr>
        <w:t xml:space="preserve"> مي‌</w:t>
      </w:r>
      <w:r w:rsidRPr="00221C47">
        <w:rPr>
          <w:rFonts w:cs="B Lotus" w:hint="cs"/>
          <w:szCs w:val="28"/>
          <w:rtl/>
        </w:rPr>
        <w:t>آيد، محكوم به صحّت نيست.</w:t>
      </w:r>
    </w:p>
    <w:p w:rsidR="00082B65" w:rsidRPr="00221C47" w:rsidRDefault="00082B65" w:rsidP="00221C47">
      <w:pPr>
        <w:pStyle w:val="a8"/>
        <w:spacing w:line="240" w:lineRule="auto"/>
        <w:rPr>
          <w:rFonts w:cs="B Lotus"/>
          <w:szCs w:val="28"/>
          <w:rtl/>
        </w:rPr>
      </w:pPr>
      <w:r w:rsidRPr="00221C47">
        <w:rPr>
          <w:rFonts w:cs="B Lotus" w:hint="cs"/>
          <w:szCs w:val="28"/>
          <w:rtl/>
        </w:rPr>
        <w:t>با اين حال، باز هم در چنين اسنادي، حديث واهي و سُست، و ضعيف و</w:t>
      </w:r>
      <w:r w:rsidR="002C1BA0" w:rsidRPr="00221C47">
        <w:rPr>
          <w:rFonts w:cs="B Lotus" w:hint="cs"/>
          <w:szCs w:val="28"/>
          <w:rtl/>
        </w:rPr>
        <w:t xml:space="preserve"> بي‌</w:t>
      </w:r>
      <w:r w:rsidRPr="00221C47">
        <w:rPr>
          <w:rFonts w:cs="B Lotus" w:hint="cs"/>
          <w:szCs w:val="28"/>
          <w:rtl/>
        </w:rPr>
        <w:t>پايه وجود ندارد، چرا كه اين حديث در كتابي وارد شده است كه عنوان «</w:t>
      </w:r>
      <w:r w:rsidRPr="00221C47">
        <w:rPr>
          <w:rStyle w:val="Char"/>
          <w:rFonts w:cs="B Lotus" w:hint="cs"/>
          <w:szCs w:val="28"/>
          <w:rtl/>
        </w:rPr>
        <w:t>صحيح</w:t>
      </w:r>
      <w:r w:rsidRPr="00221C47">
        <w:rPr>
          <w:rFonts w:cs="B Lotus" w:hint="cs"/>
          <w:szCs w:val="28"/>
          <w:rtl/>
        </w:rPr>
        <w:t>» بودن را يدك</w:t>
      </w:r>
      <w:r w:rsidR="002C1BA0" w:rsidRPr="00221C47">
        <w:rPr>
          <w:rFonts w:cs="B Lotus" w:hint="cs"/>
          <w:szCs w:val="28"/>
          <w:rtl/>
        </w:rPr>
        <w:t xml:space="preserve"> مي‌</w:t>
      </w:r>
      <w:r w:rsidRPr="00221C47">
        <w:rPr>
          <w:rFonts w:cs="B Lotus" w:hint="cs"/>
          <w:szCs w:val="28"/>
          <w:rtl/>
        </w:rPr>
        <w:t>كشد.</w:t>
      </w:r>
    </w:p>
    <w:p w:rsidR="00082B65" w:rsidRPr="00225E27" w:rsidRDefault="007528E1" w:rsidP="007C7831">
      <w:pPr>
        <w:pStyle w:val="af4"/>
        <w:rPr>
          <w:rtl/>
        </w:rPr>
      </w:pPr>
      <w:r w:rsidRPr="00225E27">
        <w:rPr>
          <w:rFonts w:hint="cs"/>
          <w:rtl/>
        </w:rPr>
        <w:t>12- مراتب حديث صحيح:</w:t>
      </w:r>
    </w:p>
    <w:p w:rsidR="007528E1" w:rsidRPr="00221C47" w:rsidRDefault="007528E1" w:rsidP="00221C47">
      <w:pPr>
        <w:pStyle w:val="a8"/>
        <w:spacing w:line="240" w:lineRule="auto"/>
        <w:rPr>
          <w:rFonts w:cs="B Lotus"/>
          <w:szCs w:val="28"/>
          <w:rtl/>
        </w:rPr>
      </w:pPr>
      <w:r w:rsidRPr="00221C47">
        <w:rPr>
          <w:rFonts w:cs="B Lotus" w:hint="cs"/>
          <w:szCs w:val="28"/>
          <w:rtl/>
        </w:rPr>
        <w:t>پيشتر گذشت كه برخي از علماء با تشخيص خودشان، «</w:t>
      </w:r>
      <w:r w:rsidRPr="00221C47">
        <w:rPr>
          <w:rStyle w:val="Char"/>
          <w:rFonts w:cs="B Lotus" w:hint="cs"/>
          <w:szCs w:val="28"/>
          <w:rtl/>
        </w:rPr>
        <w:t>صحيحترين و عاليترين اسانيد</w:t>
      </w:r>
      <w:r w:rsidRPr="00221C47">
        <w:rPr>
          <w:rFonts w:cs="B Lotus" w:hint="cs"/>
          <w:szCs w:val="28"/>
          <w:rtl/>
        </w:rPr>
        <w:t>» را بيان نموده‌اند، به همين خاطر و بر مبناي فراهم بودن بقيه</w:t>
      </w:r>
      <w:r w:rsidR="002C1BA0" w:rsidRPr="00221C47">
        <w:rPr>
          <w:rFonts w:cs="B Lotus" w:hint="cs"/>
          <w:szCs w:val="28"/>
          <w:rtl/>
        </w:rPr>
        <w:t xml:space="preserve">‌ي </w:t>
      </w:r>
      <w:r w:rsidRPr="00221C47">
        <w:rPr>
          <w:rFonts w:cs="B Lotus" w:hint="cs"/>
          <w:szCs w:val="28"/>
          <w:rtl/>
        </w:rPr>
        <w:t>شرايط صحّت [حديث]،</w:t>
      </w:r>
      <w:r w:rsidR="002C1BA0" w:rsidRPr="00221C47">
        <w:rPr>
          <w:rFonts w:cs="B Lotus" w:hint="cs"/>
          <w:szCs w:val="28"/>
          <w:rtl/>
        </w:rPr>
        <w:t xml:space="preserve"> مي‌</w:t>
      </w:r>
      <w:r w:rsidRPr="00221C47">
        <w:rPr>
          <w:rFonts w:cs="B Lotus" w:hint="cs"/>
          <w:szCs w:val="28"/>
          <w:rtl/>
        </w:rPr>
        <w:t>توان گفت كه براي حديث صحيح، مراتبي وجود</w:t>
      </w:r>
      <w:r w:rsidR="0053160C" w:rsidRPr="00221C47">
        <w:rPr>
          <w:rFonts w:cs="Times New Roman" w:hint="cs"/>
          <w:szCs w:val="28"/>
          <w:rtl/>
        </w:rPr>
        <w:t> </w:t>
      </w:r>
      <w:r w:rsidRPr="00221C47">
        <w:rPr>
          <w:rFonts w:cs="B Lotus" w:hint="cs"/>
          <w:szCs w:val="28"/>
          <w:rtl/>
        </w:rPr>
        <w:t>دارد:</w:t>
      </w:r>
    </w:p>
    <w:p w:rsidR="007528E1" w:rsidRPr="00221C47" w:rsidRDefault="007528E1"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عاليترين و معتبرترين مراتب حديث صحيح، احاديثي هستند كه با يكي از صحيحترين اسانيد مانند: روايت مالك</w:t>
      </w:r>
      <w:r w:rsidR="000233DB" w:rsidRPr="00221C47">
        <w:rPr>
          <w:rFonts w:cs="B Lotus" w:hint="cs"/>
          <w:szCs w:val="28"/>
          <w:rtl/>
        </w:rPr>
        <w:t>،</w:t>
      </w:r>
      <w:r w:rsidRPr="00221C47">
        <w:rPr>
          <w:rFonts w:cs="B Lotus" w:hint="cs"/>
          <w:szCs w:val="28"/>
          <w:rtl/>
        </w:rPr>
        <w:t xml:space="preserve"> از نافع، از ابن عمر، روايت شده باشند.</w:t>
      </w:r>
    </w:p>
    <w:p w:rsidR="007528E1" w:rsidRPr="00221C47" w:rsidRDefault="007528E1"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دوم [از لحاظ رتبه]، احاديثي هستند كه از طريق رجال و روايت كنندگاني كه از رجال اسناد </w:t>
      </w:r>
      <w:r w:rsidR="004975E5" w:rsidRPr="00221C47">
        <w:rPr>
          <w:rFonts w:cs="B Lotus" w:hint="cs"/>
          <w:szCs w:val="28"/>
          <w:rtl/>
        </w:rPr>
        <w:t xml:space="preserve">اول (= مالك از نافع از ابن عمر) </w:t>
      </w:r>
      <w:r w:rsidR="00280D87" w:rsidRPr="00221C47">
        <w:rPr>
          <w:rFonts w:cs="B Lotus" w:hint="cs"/>
          <w:szCs w:val="28"/>
          <w:rtl/>
        </w:rPr>
        <w:t>پائين تر هستند، روايت شده باشند؛ مانند: روايت حماد بن سلمه از ثابت از انس.</w:t>
      </w:r>
    </w:p>
    <w:p w:rsidR="00280D87" w:rsidRPr="00221C47" w:rsidRDefault="00280D87"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سپس [از لحاظ رتبه و درجه]، احاديثي هستند كه كسي به روايت آنها پرداخته باشد كه از زمره</w:t>
      </w:r>
      <w:r w:rsidR="002C1BA0" w:rsidRPr="00221C47">
        <w:rPr>
          <w:rFonts w:cs="B Lotus" w:hint="cs"/>
          <w:szCs w:val="28"/>
          <w:rtl/>
        </w:rPr>
        <w:t xml:space="preserve">‌ي </w:t>
      </w:r>
      <w:r w:rsidR="0056630F" w:rsidRPr="00221C47">
        <w:rPr>
          <w:rFonts w:cs="B Lotus" w:hint="cs"/>
          <w:szCs w:val="28"/>
          <w:rtl/>
        </w:rPr>
        <w:t>كساني باشد كه كمترين ميزان و</w:t>
      </w:r>
      <w:r w:rsidRPr="00221C47">
        <w:rPr>
          <w:rFonts w:cs="B Lotus" w:hint="cs"/>
          <w:szCs w:val="28"/>
          <w:rtl/>
        </w:rPr>
        <w:t>ثاقت در او تحقق يافته باشد، مانند: روايت سهيل بن ابي صالح از پدرش از ابوهريره.</w:t>
      </w:r>
    </w:p>
    <w:p w:rsidR="00280D87" w:rsidRPr="00221C47" w:rsidRDefault="00280D87" w:rsidP="00221C47">
      <w:pPr>
        <w:pStyle w:val="a8"/>
        <w:spacing w:line="240" w:lineRule="auto"/>
        <w:rPr>
          <w:rFonts w:cs="B Lotus"/>
          <w:szCs w:val="28"/>
          <w:rtl/>
        </w:rPr>
      </w:pPr>
      <w:r w:rsidRPr="00221C47">
        <w:rPr>
          <w:rFonts w:cs="B Lotus" w:hint="cs"/>
          <w:szCs w:val="28"/>
          <w:rtl/>
        </w:rPr>
        <w:t>و به اين تفاصيل، تقسيم‌بندي حديث صحيح، به هفت مرتبه نيز ملحق</w:t>
      </w:r>
      <w:r w:rsidR="002C1BA0" w:rsidRPr="00221C47">
        <w:rPr>
          <w:rFonts w:cs="B Lotus" w:hint="cs"/>
          <w:szCs w:val="28"/>
          <w:rtl/>
        </w:rPr>
        <w:t xml:space="preserve"> مي‌</w:t>
      </w:r>
      <w:r w:rsidRPr="00221C47">
        <w:rPr>
          <w:rFonts w:cs="B Lotus" w:hint="cs"/>
          <w:szCs w:val="28"/>
          <w:rtl/>
        </w:rPr>
        <w:t>شود كه عبارتند از:</w:t>
      </w:r>
    </w:p>
    <w:p w:rsidR="00361236" w:rsidRPr="00221C47" w:rsidRDefault="00361236" w:rsidP="00221C47">
      <w:pPr>
        <w:pStyle w:val="1"/>
        <w:spacing w:line="240" w:lineRule="auto"/>
        <w:rPr>
          <w:rFonts w:cs="B Lotus"/>
          <w:szCs w:val="28"/>
          <w:rtl/>
        </w:rPr>
      </w:pPr>
      <w:r w:rsidRPr="00221C47">
        <w:rPr>
          <w:rStyle w:val="Char"/>
          <w:rFonts w:cs="B Lotus" w:hint="cs"/>
          <w:szCs w:val="28"/>
          <w:rtl/>
        </w:rPr>
        <w:t xml:space="preserve">1- </w:t>
      </w:r>
      <w:r w:rsidRPr="00221C47">
        <w:rPr>
          <w:rFonts w:cs="B Lotus" w:hint="cs"/>
          <w:szCs w:val="28"/>
          <w:rtl/>
        </w:rPr>
        <w:t>احاديثي كه بخاري و مسلم، متفقاً روايت كرده‌اند [و اين قسم عاليترين و معتبرترين مراتب حديث صحيح است.]</w:t>
      </w:r>
    </w:p>
    <w:p w:rsidR="00361236" w:rsidRPr="00221C47" w:rsidRDefault="0036123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دوم، احاديثي كه فقط بخاري روايت كرده است.</w:t>
      </w:r>
    </w:p>
    <w:p w:rsidR="00361236" w:rsidRPr="00221C47" w:rsidRDefault="00361236" w:rsidP="00221C47">
      <w:pPr>
        <w:pStyle w:val="1"/>
        <w:spacing w:line="240" w:lineRule="auto"/>
        <w:rPr>
          <w:rFonts w:cs="B Lotus"/>
          <w:szCs w:val="28"/>
          <w:rtl/>
        </w:rPr>
      </w:pPr>
      <w:r w:rsidRPr="00221C47">
        <w:rPr>
          <w:rStyle w:val="Char"/>
          <w:rFonts w:cs="B Lotus" w:hint="cs"/>
          <w:szCs w:val="28"/>
          <w:rtl/>
        </w:rPr>
        <w:t xml:space="preserve">3- </w:t>
      </w:r>
      <w:r w:rsidRPr="00221C47">
        <w:rPr>
          <w:rFonts w:cs="B Lotus" w:hint="cs"/>
          <w:szCs w:val="28"/>
          <w:rtl/>
        </w:rPr>
        <w:t>سپس احاديثي كه فقط مسلم به روايت آنها پرداخته باشد.</w:t>
      </w:r>
    </w:p>
    <w:p w:rsidR="00361236" w:rsidRPr="00221C47" w:rsidRDefault="00361236" w:rsidP="00221C47">
      <w:pPr>
        <w:pStyle w:val="1"/>
        <w:spacing w:line="240" w:lineRule="auto"/>
        <w:rPr>
          <w:rFonts w:cs="B Lotus"/>
          <w:szCs w:val="28"/>
          <w:rtl/>
        </w:rPr>
      </w:pPr>
      <w:r w:rsidRPr="00221C47">
        <w:rPr>
          <w:rStyle w:val="Char"/>
          <w:rFonts w:cs="B Lotus" w:hint="cs"/>
          <w:szCs w:val="28"/>
          <w:rtl/>
        </w:rPr>
        <w:t xml:space="preserve">4- </w:t>
      </w:r>
      <w:r w:rsidRPr="00221C47">
        <w:rPr>
          <w:rFonts w:cs="B Lotus" w:hint="cs"/>
          <w:szCs w:val="28"/>
          <w:rtl/>
        </w:rPr>
        <w:t>احاديثي</w:t>
      </w:r>
      <w:r w:rsidRPr="00221C47">
        <w:rPr>
          <w:rFonts w:cs="B Lotus" w:hint="cs"/>
          <w:sz w:val="12"/>
          <w:szCs w:val="28"/>
          <w:rtl/>
        </w:rPr>
        <w:t xml:space="preserve"> </w:t>
      </w:r>
      <w:r w:rsidR="007A542B" w:rsidRPr="00221C47">
        <w:rPr>
          <w:rFonts w:cs="B Lotus" w:hint="cs"/>
          <w:szCs w:val="28"/>
          <w:rtl/>
        </w:rPr>
        <w:t>كه</w:t>
      </w:r>
      <w:r w:rsidR="0053160C" w:rsidRPr="00221C47">
        <w:rPr>
          <w:rFonts w:cs="B Lotus" w:hint="cs"/>
          <w:sz w:val="12"/>
          <w:szCs w:val="28"/>
          <w:rtl/>
        </w:rPr>
        <w:t xml:space="preserve"> </w:t>
      </w:r>
      <w:r w:rsidR="007A542B" w:rsidRPr="00221C47">
        <w:rPr>
          <w:rFonts w:cs="B Lotus" w:hint="cs"/>
          <w:szCs w:val="28"/>
          <w:rtl/>
        </w:rPr>
        <w:t>مطابق</w:t>
      </w:r>
      <w:r w:rsidR="0053160C" w:rsidRPr="00221C47">
        <w:rPr>
          <w:rFonts w:cs="B Lotus" w:hint="cs"/>
          <w:sz w:val="12"/>
          <w:szCs w:val="28"/>
          <w:rtl/>
        </w:rPr>
        <w:t xml:space="preserve"> </w:t>
      </w:r>
      <w:r w:rsidR="007A542B" w:rsidRPr="00221C47">
        <w:rPr>
          <w:rFonts w:cs="B Lotus" w:hint="cs"/>
          <w:szCs w:val="28"/>
          <w:rtl/>
        </w:rPr>
        <w:t>شرط</w:t>
      </w:r>
      <w:r w:rsidR="0053160C" w:rsidRPr="00221C47">
        <w:rPr>
          <w:rFonts w:cs="B Lotus" w:hint="cs"/>
          <w:sz w:val="12"/>
          <w:szCs w:val="28"/>
          <w:rtl/>
        </w:rPr>
        <w:t xml:space="preserve"> </w:t>
      </w:r>
      <w:r w:rsidR="007A542B" w:rsidRPr="00221C47">
        <w:rPr>
          <w:rFonts w:cs="B Lotus" w:hint="cs"/>
          <w:szCs w:val="28"/>
          <w:rtl/>
        </w:rPr>
        <w:t>بخاري</w:t>
      </w:r>
      <w:r w:rsidR="0053160C" w:rsidRPr="00221C47">
        <w:rPr>
          <w:rFonts w:cs="B Lotus" w:hint="cs"/>
          <w:sz w:val="12"/>
          <w:szCs w:val="28"/>
          <w:rtl/>
        </w:rPr>
        <w:t xml:space="preserve"> </w:t>
      </w:r>
      <w:r w:rsidR="007A542B" w:rsidRPr="00221C47">
        <w:rPr>
          <w:rFonts w:cs="B Lotus" w:hint="cs"/>
          <w:szCs w:val="28"/>
          <w:rtl/>
        </w:rPr>
        <w:t>(ملاقات</w:t>
      </w:r>
      <w:r w:rsidR="0053160C" w:rsidRPr="00221C47">
        <w:rPr>
          <w:rFonts w:cs="B Lotus" w:hint="cs"/>
          <w:sz w:val="12"/>
          <w:szCs w:val="28"/>
          <w:rtl/>
        </w:rPr>
        <w:t xml:space="preserve"> </w:t>
      </w:r>
      <w:r w:rsidR="007A542B" w:rsidRPr="00221C47">
        <w:rPr>
          <w:rFonts w:cs="B Lotus" w:hint="cs"/>
          <w:szCs w:val="28"/>
          <w:rtl/>
        </w:rPr>
        <w:t>و</w:t>
      </w:r>
      <w:r w:rsidR="0053160C" w:rsidRPr="00221C47">
        <w:rPr>
          <w:rFonts w:cs="B Lotus" w:hint="cs"/>
          <w:sz w:val="12"/>
          <w:szCs w:val="28"/>
          <w:rtl/>
        </w:rPr>
        <w:t xml:space="preserve"> </w:t>
      </w:r>
      <w:r w:rsidR="007A542B" w:rsidRPr="00221C47">
        <w:rPr>
          <w:rFonts w:cs="B Lotus" w:hint="cs"/>
          <w:szCs w:val="28"/>
          <w:rtl/>
        </w:rPr>
        <w:t>هم</w:t>
      </w:r>
      <w:r w:rsidR="0053160C" w:rsidRPr="00221C47">
        <w:rPr>
          <w:rFonts w:cs="B Lotus" w:hint="cs"/>
          <w:sz w:val="12"/>
          <w:szCs w:val="28"/>
          <w:rtl/>
        </w:rPr>
        <w:t xml:space="preserve"> </w:t>
      </w:r>
      <w:r w:rsidR="007A542B" w:rsidRPr="00221C47">
        <w:rPr>
          <w:rFonts w:cs="B Lotus" w:hint="cs"/>
          <w:szCs w:val="28"/>
          <w:rtl/>
        </w:rPr>
        <w:t>عصري)، و</w:t>
      </w:r>
      <w:r w:rsidR="0053160C" w:rsidRPr="00221C47">
        <w:rPr>
          <w:rFonts w:cs="B Lotus" w:hint="cs"/>
          <w:sz w:val="12"/>
          <w:szCs w:val="28"/>
          <w:rtl/>
        </w:rPr>
        <w:t xml:space="preserve"> </w:t>
      </w:r>
      <w:r w:rsidR="007A542B" w:rsidRPr="00221C47">
        <w:rPr>
          <w:rFonts w:cs="B Lotus" w:hint="cs"/>
          <w:szCs w:val="28"/>
          <w:rtl/>
        </w:rPr>
        <w:t>شرط</w:t>
      </w:r>
      <w:r w:rsidR="0053160C" w:rsidRPr="00221C47">
        <w:rPr>
          <w:rFonts w:cs="B Lotus" w:hint="cs"/>
          <w:sz w:val="12"/>
          <w:szCs w:val="28"/>
          <w:rtl/>
        </w:rPr>
        <w:t xml:space="preserve"> </w:t>
      </w:r>
      <w:r w:rsidR="007A542B" w:rsidRPr="00221C47">
        <w:rPr>
          <w:rFonts w:cs="B Lotus" w:hint="cs"/>
          <w:szCs w:val="28"/>
          <w:rtl/>
        </w:rPr>
        <w:t>مسلم</w:t>
      </w:r>
      <w:r w:rsidR="0053160C" w:rsidRPr="00221C47">
        <w:rPr>
          <w:rFonts w:cs="B Lotus" w:hint="cs"/>
          <w:sz w:val="12"/>
          <w:szCs w:val="28"/>
          <w:rtl/>
        </w:rPr>
        <w:t xml:space="preserve"> </w:t>
      </w:r>
      <w:r w:rsidR="007A542B" w:rsidRPr="00221C47">
        <w:rPr>
          <w:rFonts w:cs="B Lotus" w:hint="cs"/>
          <w:szCs w:val="28"/>
          <w:rtl/>
        </w:rPr>
        <w:t>(هم</w:t>
      </w:r>
      <w:r w:rsidR="0053160C" w:rsidRPr="00221C47">
        <w:rPr>
          <w:rFonts w:cs="B Lotus" w:hint="cs"/>
          <w:sz w:val="12"/>
          <w:szCs w:val="28"/>
          <w:rtl/>
        </w:rPr>
        <w:t xml:space="preserve"> </w:t>
      </w:r>
      <w:r w:rsidR="007A542B" w:rsidRPr="00221C47">
        <w:rPr>
          <w:rFonts w:cs="B Lotus" w:hint="cs"/>
          <w:szCs w:val="28"/>
          <w:rtl/>
        </w:rPr>
        <w:t>عصري)</w:t>
      </w:r>
      <w:r w:rsidR="007A542B" w:rsidRPr="00221C47">
        <w:rPr>
          <w:rFonts w:cs="B Lotus" w:hint="cs"/>
          <w:sz w:val="8"/>
          <w:szCs w:val="28"/>
          <w:rtl/>
        </w:rPr>
        <w:t xml:space="preserve"> </w:t>
      </w:r>
      <w:r w:rsidR="007A542B" w:rsidRPr="00221C47">
        <w:rPr>
          <w:rFonts w:cs="B Lotus" w:hint="cs"/>
          <w:szCs w:val="28"/>
          <w:rtl/>
        </w:rPr>
        <w:t>باشد،</w:t>
      </w:r>
      <w:r w:rsidR="006D52C0" w:rsidRPr="00221C47">
        <w:rPr>
          <w:rFonts w:cs="B Lotus" w:hint="cs"/>
          <w:sz w:val="8"/>
          <w:szCs w:val="28"/>
          <w:rtl/>
        </w:rPr>
        <w:t xml:space="preserve"> </w:t>
      </w:r>
      <w:r w:rsidR="007A542B" w:rsidRPr="00221C47">
        <w:rPr>
          <w:rFonts w:cs="B Lotus" w:hint="cs"/>
          <w:szCs w:val="28"/>
          <w:rtl/>
        </w:rPr>
        <w:t>ولي</w:t>
      </w:r>
      <w:r w:rsidR="006D52C0" w:rsidRPr="00221C47">
        <w:rPr>
          <w:rFonts w:cs="B Lotus" w:hint="cs"/>
          <w:sz w:val="8"/>
          <w:szCs w:val="28"/>
          <w:rtl/>
        </w:rPr>
        <w:t xml:space="preserve"> </w:t>
      </w:r>
      <w:r w:rsidR="007A542B" w:rsidRPr="00221C47">
        <w:rPr>
          <w:rFonts w:cs="B Lotus" w:hint="cs"/>
          <w:szCs w:val="28"/>
          <w:rtl/>
        </w:rPr>
        <w:t>در</w:t>
      </w:r>
      <w:r w:rsidR="006D52C0" w:rsidRPr="00221C47">
        <w:rPr>
          <w:rFonts w:cs="B Lotus" w:hint="cs"/>
          <w:sz w:val="8"/>
          <w:szCs w:val="28"/>
          <w:rtl/>
        </w:rPr>
        <w:t xml:space="preserve"> </w:t>
      </w:r>
      <w:r w:rsidR="007A542B" w:rsidRPr="00221C47">
        <w:rPr>
          <w:rFonts w:cs="B Lotus" w:hint="cs"/>
          <w:szCs w:val="28"/>
          <w:rtl/>
        </w:rPr>
        <w:t>صحيحين</w:t>
      </w:r>
      <w:r w:rsidR="006D52C0" w:rsidRPr="00221C47">
        <w:rPr>
          <w:rFonts w:cs="B Lotus" w:hint="cs"/>
          <w:sz w:val="8"/>
          <w:szCs w:val="28"/>
          <w:rtl/>
        </w:rPr>
        <w:t xml:space="preserve"> </w:t>
      </w:r>
      <w:r w:rsidR="007A542B" w:rsidRPr="00221C47">
        <w:rPr>
          <w:rFonts w:cs="B Lotus" w:hint="cs"/>
          <w:szCs w:val="28"/>
          <w:rtl/>
        </w:rPr>
        <w:t>ذكر</w:t>
      </w:r>
      <w:r w:rsidR="006D52C0" w:rsidRPr="00221C47">
        <w:rPr>
          <w:rFonts w:cs="B Lotus" w:hint="cs"/>
          <w:sz w:val="8"/>
          <w:szCs w:val="28"/>
          <w:rtl/>
        </w:rPr>
        <w:t xml:space="preserve"> </w:t>
      </w:r>
      <w:r w:rsidR="007A542B" w:rsidRPr="00221C47">
        <w:rPr>
          <w:rFonts w:cs="B Lotus" w:hint="cs"/>
          <w:szCs w:val="28"/>
          <w:rtl/>
        </w:rPr>
        <w:t>نشده</w:t>
      </w:r>
      <w:r w:rsidR="006D52C0" w:rsidRPr="00221C47">
        <w:rPr>
          <w:rFonts w:cs="B Lotus" w:hint="cs"/>
          <w:sz w:val="8"/>
          <w:szCs w:val="28"/>
          <w:rtl/>
        </w:rPr>
        <w:t xml:space="preserve"> </w:t>
      </w:r>
      <w:r w:rsidR="007A542B" w:rsidRPr="00221C47">
        <w:rPr>
          <w:rFonts w:cs="B Lotus" w:hint="cs"/>
          <w:szCs w:val="28"/>
          <w:rtl/>
        </w:rPr>
        <w:t>باشند. (به</w:t>
      </w:r>
      <w:r w:rsidR="006D52C0" w:rsidRPr="00221C47">
        <w:rPr>
          <w:rFonts w:cs="B Lotus" w:hint="cs"/>
          <w:sz w:val="8"/>
          <w:szCs w:val="28"/>
          <w:rtl/>
        </w:rPr>
        <w:t xml:space="preserve"> </w:t>
      </w:r>
      <w:r w:rsidR="007A542B" w:rsidRPr="00221C47">
        <w:rPr>
          <w:rFonts w:cs="B Lotus" w:hint="cs"/>
          <w:szCs w:val="28"/>
          <w:rtl/>
        </w:rPr>
        <w:t>عبارت</w:t>
      </w:r>
      <w:r w:rsidR="006D52C0" w:rsidRPr="00221C47">
        <w:rPr>
          <w:rFonts w:cs="B Lotus" w:hint="cs"/>
          <w:sz w:val="8"/>
          <w:szCs w:val="28"/>
          <w:rtl/>
        </w:rPr>
        <w:t xml:space="preserve"> </w:t>
      </w:r>
      <w:r w:rsidR="007A542B" w:rsidRPr="00221C47">
        <w:rPr>
          <w:rFonts w:cs="B Lotus" w:hint="cs"/>
          <w:szCs w:val="28"/>
          <w:rtl/>
        </w:rPr>
        <w:t>ديگر،</w:t>
      </w:r>
      <w:r w:rsidR="006D52C0" w:rsidRPr="00221C47">
        <w:rPr>
          <w:rFonts w:cs="B Lotus" w:hint="cs"/>
          <w:sz w:val="8"/>
          <w:szCs w:val="28"/>
          <w:rtl/>
        </w:rPr>
        <w:t xml:space="preserve"> </w:t>
      </w:r>
      <w:r w:rsidR="007A542B" w:rsidRPr="00221C47">
        <w:rPr>
          <w:rFonts w:cs="B Lotus" w:hint="cs"/>
          <w:szCs w:val="28"/>
          <w:rtl/>
        </w:rPr>
        <w:t>چهارم</w:t>
      </w:r>
      <w:r w:rsidR="002A6EB7" w:rsidRPr="00221C47">
        <w:rPr>
          <w:rFonts w:cs="B Lotus" w:hint="cs"/>
          <w:szCs w:val="28"/>
          <w:rtl/>
        </w:rPr>
        <w:t>:</w:t>
      </w:r>
      <w:r w:rsidR="006D52C0" w:rsidRPr="00221C47">
        <w:rPr>
          <w:rFonts w:cs="B Lotus" w:hint="cs"/>
          <w:sz w:val="8"/>
          <w:szCs w:val="28"/>
          <w:rtl/>
        </w:rPr>
        <w:t xml:space="preserve"> </w:t>
      </w:r>
      <w:r w:rsidR="007A542B" w:rsidRPr="00221C47">
        <w:rPr>
          <w:rFonts w:cs="B Lotus" w:hint="cs"/>
          <w:szCs w:val="28"/>
          <w:rtl/>
        </w:rPr>
        <w:t>حديثي است كه واجد شرايط بخاري و مسلم باشد ولي در صحيحين ذكر نشده باشد.)</w:t>
      </w:r>
    </w:p>
    <w:p w:rsidR="007A542B" w:rsidRPr="00221C47" w:rsidRDefault="007A542B" w:rsidP="00221C47">
      <w:pPr>
        <w:pStyle w:val="1"/>
        <w:spacing w:line="240" w:lineRule="auto"/>
        <w:rPr>
          <w:rFonts w:cs="B Lotus"/>
          <w:szCs w:val="28"/>
          <w:rtl/>
        </w:rPr>
      </w:pPr>
      <w:r w:rsidRPr="00221C47">
        <w:rPr>
          <w:rStyle w:val="Char"/>
          <w:rFonts w:cs="B Lotus" w:hint="cs"/>
          <w:szCs w:val="28"/>
          <w:rtl/>
        </w:rPr>
        <w:t>5-</w:t>
      </w:r>
      <w:r w:rsidRPr="00221C47">
        <w:rPr>
          <w:rFonts w:cs="B Lotus" w:hint="cs"/>
          <w:szCs w:val="28"/>
          <w:rtl/>
        </w:rPr>
        <w:t xml:space="preserve"> احاديثي كه مطابق شرط بخاري (ملاقات </w:t>
      </w:r>
      <w:r w:rsidR="002A6EB7" w:rsidRPr="00221C47">
        <w:rPr>
          <w:rFonts w:cs="B Lotus" w:hint="cs"/>
          <w:szCs w:val="28"/>
          <w:rtl/>
        </w:rPr>
        <w:t xml:space="preserve">و </w:t>
      </w:r>
      <w:r w:rsidRPr="00221C47">
        <w:rPr>
          <w:rFonts w:cs="B Lotus" w:hint="cs"/>
          <w:szCs w:val="28"/>
          <w:rtl/>
        </w:rPr>
        <w:t>هم عصري) باشد، ولي در صحيح بخاري ذكر نشده باشد.</w:t>
      </w:r>
    </w:p>
    <w:p w:rsidR="007A542B" w:rsidRPr="00221C47" w:rsidRDefault="007A542B" w:rsidP="00221C47">
      <w:pPr>
        <w:pStyle w:val="1"/>
        <w:spacing w:line="240" w:lineRule="auto"/>
        <w:rPr>
          <w:rFonts w:cs="B Lotus"/>
          <w:szCs w:val="28"/>
          <w:rtl/>
        </w:rPr>
      </w:pPr>
      <w:r w:rsidRPr="00221C47">
        <w:rPr>
          <w:rStyle w:val="Char"/>
          <w:rFonts w:cs="B Lotus" w:hint="cs"/>
          <w:szCs w:val="28"/>
          <w:rtl/>
        </w:rPr>
        <w:t>6-</w:t>
      </w:r>
      <w:r w:rsidRPr="00221C47">
        <w:rPr>
          <w:rFonts w:cs="B Lotus" w:hint="cs"/>
          <w:szCs w:val="28"/>
          <w:rtl/>
        </w:rPr>
        <w:t xml:space="preserve"> احاديثي كه مطابق شرط مسلم (هم عصري) باشد، ولي در صحيح مسلم ذكر نشده باشد.</w:t>
      </w:r>
    </w:p>
    <w:p w:rsidR="007A542B" w:rsidRPr="00221C47" w:rsidRDefault="0036497F" w:rsidP="00221C47">
      <w:pPr>
        <w:pStyle w:val="1"/>
        <w:spacing w:line="240" w:lineRule="auto"/>
        <w:rPr>
          <w:rFonts w:cs="B Lotus"/>
          <w:szCs w:val="28"/>
          <w:rtl/>
        </w:rPr>
      </w:pPr>
      <w:r w:rsidRPr="00221C47">
        <w:rPr>
          <w:rStyle w:val="Char"/>
          <w:rFonts w:cs="B Lotus" w:hint="cs"/>
          <w:szCs w:val="28"/>
          <w:rtl/>
        </w:rPr>
        <w:t>7-</w:t>
      </w:r>
      <w:r w:rsidRPr="00221C47">
        <w:rPr>
          <w:rFonts w:cs="B Lotus" w:hint="cs"/>
          <w:szCs w:val="28"/>
          <w:rtl/>
        </w:rPr>
        <w:t xml:space="preserve"> سپس احاديث بقيه</w:t>
      </w:r>
      <w:r w:rsidR="002C1BA0" w:rsidRPr="00221C47">
        <w:rPr>
          <w:rFonts w:cs="B Lotus" w:hint="cs"/>
          <w:szCs w:val="28"/>
          <w:rtl/>
        </w:rPr>
        <w:t xml:space="preserve">‌ي </w:t>
      </w:r>
      <w:r w:rsidRPr="00221C47">
        <w:rPr>
          <w:rFonts w:cs="B Lotus" w:hint="cs"/>
          <w:szCs w:val="28"/>
          <w:rtl/>
        </w:rPr>
        <w:t>ائمه و پيشوايان حديثي غير از بخاري و مسلم؛ مانند: ابن خزيمه و ابن حبان، از آن احاديثي كه واجد شرايط شيخان [= بخاري و مسلم] و مطابق با شرايط آنها نباشد.</w:t>
      </w:r>
    </w:p>
    <w:p w:rsidR="0036497F" w:rsidRPr="00225E27" w:rsidRDefault="0036497F" w:rsidP="007C7831">
      <w:pPr>
        <w:pStyle w:val="af4"/>
        <w:rPr>
          <w:rtl/>
        </w:rPr>
      </w:pPr>
      <w:r w:rsidRPr="00225E27">
        <w:rPr>
          <w:rFonts w:hint="cs"/>
          <w:rtl/>
        </w:rPr>
        <w:t>13- شرط بخاري و مسلم:</w:t>
      </w:r>
    </w:p>
    <w:p w:rsidR="0036497F" w:rsidRPr="00221C47" w:rsidRDefault="0036497F" w:rsidP="00221C47">
      <w:pPr>
        <w:pStyle w:val="a8"/>
        <w:spacing w:line="240" w:lineRule="auto"/>
        <w:rPr>
          <w:rFonts w:cs="B Lotus"/>
          <w:szCs w:val="28"/>
          <w:rtl/>
        </w:rPr>
      </w:pPr>
      <w:r w:rsidRPr="00221C47">
        <w:rPr>
          <w:rFonts w:cs="B Lotus" w:hint="cs"/>
          <w:szCs w:val="28"/>
          <w:rtl/>
        </w:rPr>
        <w:t>شيخان [بخاري و مسلم] شرطي را - اضافه بر شرايط مورد اتفاق در حديث</w:t>
      </w:r>
      <w:r w:rsidR="00607EB6" w:rsidRPr="00221C47">
        <w:rPr>
          <w:rFonts w:cs="B Lotus" w:hint="cs"/>
          <w:szCs w:val="28"/>
          <w:rtl/>
        </w:rPr>
        <w:t>ِ</w:t>
      </w:r>
      <w:r w:rsidRPr="00221C47">
        <w:rPr>
          <w:rFonts w:cs="B Lotus" w:hint="cs"/>
          <w:szCs w:val="28"/>
          <w:rtl/>
        </w:rPr>
        <w:t xml:space="preserve"> صحيح - كه شرط كرده باشند يا تعيين نموده باشند، بيان نكرده‌اند؛ ولي علماء و صاحب نظران محقق و پژوهشگر</w:t>
      </w:r>
      <w:r w:rsidR="00607EB6" w:rsidRPr="00221C47">
        <w:rPr>
          <w:rFonts w:cs="B Lotus" w:hint="cs"/>
          <w:szCs w:val="28"/>
          <w:rtl/>
        </w:rPr>
        <w:t>،</w:t>
      </w:r>
      <w:r w:rsidRPr="00221C47">
        <w:rPr>
          <w:rFonts w:cs="B Lotus" w:hint="cs"/>
          <w:szCs w:val="28"/>
          <w:rtl/>
        </w:rPr>
        <w:t xml:space="preserve"> پس از جستجو و تحقيق</w:t>
      </w:r>
      <w:r w:rsidR="000233DB" w:rsidRPr="00221C47">
        <w:rPr>
          <w:rFonts w:cs="B Lotus" w:hint="cs"/>
          <w:szCs w:val="28"/>
          <w:rtl/>
        </w:rPr>
        <w:t>ِ</w:t>
      </w:r>
      <w:r w:rsidRPr="00221C47">
        <w:rPr>
          <w:rFonts w:cs="B Lotus" w:hint="cs"/>
          <w:szCs w:val="28"/>
          <w:rtl/>
        </w:rPr>
        <w:t xml:space="preserve"> شيوه</w:t>
      </w:r>
      <w:r w:rsidR="002C1BA0" w:rsidRPr="00221C47">
        <w:rPr>
          <w:rFonts w:cs="B Lotus" w:hint="cs"/>
          <w:szCs w:val="28"/>
          <w:rtl/>
        </w:rPr>
        <w:t xml:space="preserve">‌ها </w:t>
      </w:r>
      <w:r w:rsidRPr="00221C47">
        <w:rPr>
          <w:rFonts w:cs="B Lotus" w:hint="cs"/>
          <w:szCs w:val="28"/>
          <w:rtl/>
        </w:rPr>
        <w:t>و اسلوب بخاري و مسلم، هر كدام به نتيجه</w:t>
      </w:r>
      <w:r w:rsidR="0084759D" w:rsidRPr="00221C47">
        <w:rPr>
          <w:rFonts w:cs="B Lotus" w:hint="cs"/>
          <w:szCs w:val="28"/>
          <w:rtl/>
        </w:rPr>
        <w:t xml:space="preserve">‌اي </w:t>
      </w:r>
      <w:r w:rsidRPr="00221C47">
        <w:rPr>
          <w:rFonts w:cs="B Lotus" w:hint="cs"/>
          <w:szCs w:val="28"/>
          <w:rtl/>
        </w:rPr>
        <w:t>رسيده‌اند و گمان كرده‌اند كه آن شيوه و طريقه، از جمله</w:t>
      </w:r>
      <w:r w:rsidR="002C1BA0" w:rsidRPr="00221C47">
        <w:rPr>
          <w:rFonts w:cs="B Lotus" w:hint="cs"/>
          <w:szCs w:val="28"/>
          <w:rtl/>
        </w:rPr>
        <w:t xml:space="preserve">‌ي </w:t>
      </w:r>
      <w:r w:rsidRPr="00221C47">
        <w:rPr>
          <w:rFonts w:cs="B Lotus" w:hint="cs"/>
          <w:szCs w:val="28"/>
          <w:rtl/>
        </w:rPr>
        <w:t>شرايط بخاري و مسلم، يا از زمره</w:t>
      </w:r>
      <w:r w:rsidR="002C1BA0" w:rsidRPr="00221C47">
        <w:rPr>
          <w:rFonts w:cs="B Lotus" w:hint="cs"/>
          <w:szCs w:val="28"/>
          <w:rtl/>
        </w:rPr>
        <w:t xml:space="preserve">‌ي </w:t>
      </w:r>
      <w:r w:rsidRPr="00221C47">
        <w:rPr>
          <w:rFonts w:cs="B Lotus" w:hint="cs"/>
          <w:szCs w:val="28"/>
          <w:rtl/>
        </w:rPr>
        <w:t>شرايط يكي از آن دو است.</w:t>
      </w:r>
    </w:p>
    <w:p w:rsidR="0036497F" w:rsidRPr="00221C47" w:rsidRDefault="0036497F" w:rsidP="00221C47">
      <w:pPr>
        <w:pStyle w:val="a8"/>
        <w:spacing w:line="240" w:lineRule="auto"/>
        <w:rPr>
          <w:rFonts w:cs="B Lotus"/>
          <w:szCs w:val="28"/>
          <w:rtl/>
        </w:rPr>
      </w:pPr>
      <w:r w:rsidRPr="00221C47">
        <w:rPr>
          <w:rFonts w:cs="B Lotus" w:hint="cs"/>
          <w:szCs w:val="28"/>
          <w:rtl/>
        </w:rPr>
        <w:t>و بهترين سخني كه در اين زمينه گفته شده، اين است كه مراد از شرط شيخين، يا شرط يكي از آن دو، اين است كه حديث از طريق رجال هر دو كتاب [بخاري و مسلم]، يا از طريق رجال يكي از آن دو، با مراعات كيفيتي كه شيخان در روايت از آنها بر خود لازم گرفته‌اند، روايت شده باشد.</w:t>
      </w:r>
    </w:p>
    <w:p w:rsidR="0036497F" w:rsidRDefault="0036497F" w:rsidP="007C7831">
      <w:pPr>
        <w:pStyle w:val="af4"/>
        <w:rPr>
          <w:rtl/>
        </w:rPr>
      </w:pPr>
      <w:r>
        <w:rPr>
          <w:rFonts w:hint="cs"/>
          <w:rtl/>
        </w:rPr>
        <w:t>14- معناي اين قول محدثان كه</w:t>
      </w:r>
      <w:r w:rsidR="002C1BA0">
        <w:rPr>
          <w:rFonts w:hint="cs"/>
          <w:rtl/>
        </w:rPr>
        <w:t xml:space="preserve"> مي‌</w:t>
      </w:r>
      <w:r>
        <w:rPr>
          <w:rFonts w:hint="cs"/>
          <w:rtl/>
        </w:rPr>
        <w:t>گويند: «مُتَّفَقٌ عَلَيْهِ»:</w:t>
      </w:r>
    </w:p>
    <w:p w:rsidR="0036497F" w:rsidRPr="00221C47" w:rsidRDefault="0036497F" w:rsidP="00221C47">
      <w:pPr>
        <w:pStyle w:val="a8"/>
        <w:spacing w:line="240" w:lineRule="auto"/>
        <w:rPr>
          <w:rFonts w:cs="B Lotus"/>
          <w:szCs w:val="28"/>
          <w:rtl/>
        </w:rPr>
      </w:pPr>
      <w:r w:rsidRPr="00221C47">
        <w:rPr>
          <w:rFonts w:cs="B Lotus" w:hint="cs"/>
          <w:szCs w:val="28"/>
          <w:rtl/>
        </w:rPr>
        <w:t>هر گاه علماي حديث، درباره</w:t>
      </w:r>
      <w:r w:rsidR="002C1BA0" w:rsidRPr="00221C47">
        <w:rPr>
          <w:rFonts w:cs="B Lotus" w:hint="cs"/>
          <w:szCs w:val="28"/>
          <w:rtl/>
        </w:rPr>
        <w:t xml:space="preserve">‌ي </w:t>
      </w:r>
      <w:r w:rsidRPr="00221C47">
        <w:rPr>
          <w:rFonts w:cs="B Lotus" w:hint="cs"/>
          <w:szCs w:val="28"/>
          <w:rtl/>
        </w:rPr>
        <w:t>حديثي، «</w:t>
      </w:r>
      <w:r w:rsidRPr="00221C47">
        <w:rPr>
          <w:rStyle w:val="Char"/>
          <w:rFonts w:cs="B Lotus" w:hint="cs"/>
          <w:szCs w:val="28"/>
          <w:rtl/>
        </w:rPr>
        <w:t>متفق عليه</w:t>
      </w:r>
      <w:r w:rsidRPr="00221C47">
        <w:rPr>
          <w:rFonts w:cs="B Lotus" w:hint="cs"/>
          <w:szCs w:val="28"/>
          <w:rtl/>
        </w:rPr>
        <w:t>» بگويند، مرادشان: اتفاق شيخان [=</w:t>
      </w:r>
      <w:r w:rsidR="00AF012D" w:rsidRPr="00221C47">
        <w:rPr>
          <w:rFonts w:cs="Times New Roman" w:hint="cs"/>
          <w:szCs w:val="28"/>
          <w:rtl/>
        </w:rPr>
        <w:t> </w:t>
      </w:r>
      <w:r w:rsidRPr="00221C47">
        <w:rPr>
          <w:rFonts w:cs="B Lotus" w:hint="cs"/>
          <w:szCs w:val="28"/>
          <w:rtl/>
        </w:rPr>
        <w:t>بخاري و مسلم] است. يعني: شيخان بر صحّت اين حديث اتفاق نظر دارند، و مراد از اصطلاح «</w:t>
      </w:r>
      <w:r w:rsidRPr="00221C47">
        <w:rPr>
          <w:rStyle w:val="Char"/>
          <w:rFonts w:cs="B Lotus" w:hint="cs"/>
          <w:szCs w:val="28"/>
          <w:rtl/>
        </w:rPr>
        <w:t>متفق عليه</w:t>
      </w:r>
      <w:r w:rsidRPr="00221C47">
        <w:rPr>
          <w:rFonts w:cs="B Lotus" w:hint="cs"/>
          <w:szCs w:val="28"/>
          <w:rtl/>
        </w:rPr>
        <w:t>»، اتفاق امت اسلامي نيست، مگر اينكه ابن صلاح كه</w:t>
      </w:r>
      <w:r w:rsidR="002C1BA0" w:rsidRPr="00221C47">
        <w:rPr>
          <w:rFonts w:cs="B Lotus" w:hint="cs"/>
          <w:szCs w:val="28"/>
          <w:rtl/>
        </w:rPr>
        <w:t xml:space="preserve"> مي‌</w:t>
      </w:r>
      <w:r w:rsidRPr="00221C47">
        <w:rPr>
          <w:rFonts w:cs="B Lotus" w:hint="cs"/>
          <w:szCs w:val="28"/>
          <w:rtl/>
        </w:rPr>
        <w:t>گويد:</w:t>
      </w:r>
    </w:p>
    <w:p w:rsidR="0036497F" w:rsidRPr="00221C47" w:rsidRDefault="00D302D8" w:rsidP="00221C47">
      <w:pPr>
        <w:pStyle w:val="a8"/>
        <w:spacing w:line="240" w:lineRule="auto"/>
        <w:rPr>
          <w:rFonts w:cs="B Lotus"/>
          <w:spacing w:val="2"/>
          <w:szCs w:val="28"/>
          <w:rtl/>
        </w:rPr>
      </w:pPr>
      <w:r w:rsidRPr="00221C47">
        <w:rPr>
          <w:rFonts w:cs="B Lotus" w:hint="cs"/>
          <w:spacing w:val="2"/>
          <w:szCs w:val="28"/>
          <w:rtl/>
        </w:rPr>
        <w:t>«ليكن اتفاق امت اسلامي بر [صحّت و درستي] اين حديث، نتيجه و حاصلِ اتفاق شيخان است؛ زيرا امت اسلامي بر اين مسئله اتفاق نظر دارند كه آنچه مورد اتفاق بخاري و مسلم است، مورد قبول و پذيرش امت اسلامي نيز خواهد</w:t>
      </w:r>
      <w:r w:rsidR="006D52C0" w:rsidRPr="00221C47">
        <w:rPr>
          <w:rFonts w:cs="Times New Roman" w:hint="cs"/>
          <w:spacing w:val="2"/>
          <w:szCs w:val="28"/>
          <w:rtl/>
        </w:rPr>
        <w:t> </w:t>
      </w:r>
      <w:r w:rsidRPr="00221C47">
        <w:rPr>
          <w:rFonts w:cs="B Lotus" w:hint="cs"/>
          <w:spacing w:val="2"/>
          <w:szCs w:val="28"/>
          <w:rtl/>
        </w:rPr>
        <w:t>بود.»</w:t>
      </w:r>
      <w:r w:rsidRPr="00221C47">
        <w:rPr>
          <w:rStyle w:val="FootnoteReference"/>
          <w:rFonts w:cs="B Lotus"/>
          <w:spacing w:val="2"/>
          <w:szCs w:val="28"/>
          <w:rtl/>
        </w:rPr>
        <w:footnoteReference w:id="56"/>
      </w:r>
    </w:p>
    <w:p w:rsidR="00156137" w:rsidRDefault="00AE3537" w:rsidP="007C7831">
      <w:pPr>
        <w:pStyle w:val="af4"/>
        <w:rPr>
          <w:rtl/>
        </w:rPr>
      </w:pPr>
      <w:r>
        <w:rPr>
          <w:rFonts w:hint="cs"/>
          <w:rtl/>
        </w:rPr>
        <w:t>15- آيا در «صحيح»، شرط است كه «عزيز»</w:t>
      </w:r>
      <w:r>
        <w:rPr>
          <w:rStyle w:val="FootnoteReference"/>
          <w:rtl/>
        </w:rPr>
        <w:footnoteReference w:id="57"/>
      </w:r>
      <w:r w:rsidR="00156137">
        <w:rPr>
          <w:rFonts w:hint="cs"/>
          <w:rtl/>
        </w:rPr>
        <w:t xml:space="preserve"> هم باشد؟:</w:t>
      </w:r>
    </w:p>
    <w:p w:rsidR="00156137" w:rsidRPr="00221C47" w:rsidRDefault="00156137" w:rsidP="00221C47">
      <w:pPr>
        <w:pStyle w:val="a8"/>
        <w:spacing w:line="240" w:lineRule="auto"/>
        <w:rPr>
          <w:rFonts w:cs="B Lotus"/>
          <w:szCs w:val="28"/>
          <w:rtl/>
        </w:rPr>
      </w:pPr>
      <w:r w:rsidRPr="00221C47">
        <w:rPr>
          <w:rFonts w:cs="B Lotus" w:hint="cs"/>
          <w:szCs w:val="28"/>
          <w:rtl/>
        </w:rPr>
        <w:t>قول صحيح در اين باره اين است كه در «</w:t>
      </w:r>
      <w:r w:rsidRPr="00221C47">
        <w:rPr>
          <w:rStyle w:val="Char"/>
          <w:rFonts w:cs="B Lotus" w:hint="cs"/>
          <w:szCs w:val="28"/>
          <w:rtl/>
        </w:rPr>
        <w:t>صحيح</w:t>
      </w:r>
      <w:r w:rsidRPr="00221C47">
        <w:rPr>
          <w:rFonts w:cs="B Lotus" w:hint="cs"/>
          <w:szCs w:val="28"/>
          <w:rtl/>
        </w:rPr>
        <w:t>»، شرط نيست كه «</w:t>
      </w:r>
      <w:r w:rsidRPr="00221C47">
        <w:rPr>
          <w:rStyle w:val="Char"/>
          <w:rFonts w:cs="B Lotus" w:hint="cs"/>
          <w:szCs w:val="28"/>
          <w:rtl/>
        </w:rPr>
        <w:t>عزيز</w:t>
      </w:r>
      <w:r w:rsidRPr="00221C47">
        <w:rPr>
          <w:rFonts w:cs="B Lotus" w:hint="cs"/>
          <w:szCs w:val="28"/>
          <w:rtl/>
        </w:rPr>
        <w:t>» باشد. به اين معني كه داراي دو اسناد باشد، زيرا در صحيحين [صح</w:t>
      </w:r>
      <w:r w:rsidR="001C7BEE" w:rsidRPr="00221C47">
        <w:rPr>
          <w:rFonts w:cs="B Lotus" w:hint="cs"/>
          <w:szCs w:val="28"/>
          <w:rtl/>
        </w:rPr>
        <w:t>يح بخاري و صحيح مسلم] و ديگر كت</w:t>
      </w:r>
      <w:r w:rsidRPr="00221C47">
        <w:rPr>
          <w:rFonts w:cs="B Lotus" w:hint="cs"/>
          <w:szCs w:val="28"/>
          <w:rtl/>
        </w:rPr>
        <w:t>ابهاي حديثي، احاديث صحيحي وجود دارد كه «</w:t>
      </w:r>
      <w:r w:rsidRPr="00221C47">
        <w:rPr>
          <w:rStyle w:val="Char"/>
          <w:rFonts w:cs="B Lotus" w:hint="cs"/>
          <w:szCs w:val="28"/>
          <w:rtl/>
        </w:rPr>
        <w:t>غريب</w:t>
      </w:r>
      <w:r w:rsidRPr="00221C47">
        <w:rPr>
          <w:rFonts w:cs="B Lotus" w:hint="cs"/>
          <w:szCs w:val="28"/>
          <w:rtl/>
        </w:rPr>
        <w:t>» هستند. و برخي از علماء، مانند: ابوعلي جبائي معتزلي و حاكم بر اين باورند كه در «</w:t>
      </w:r>
      <w:r w:rsidRPr="00221C47">
        <w:rPr>
          <w:rStyle w:val="Char"/>
          <w:rFonts w:cs="B Lotus" w:hint="cs"/>
          <w:szCs w:val="28"/>
          <w:rtl/>
        </w:rPr>
        <w:t>صحيح</w:t>
      </w:r>
      <w:r w:rsidRPr="00221C47">
        <w:rPr>
          <w:rFonts w:cs="B Lotus" w:hint="cs"/>
          <w:szCs w:val="28"/>
          <w:rtl/>
        </w:rPr>
        <w:t>»، شرط است كه «</w:t>
      </w:r>
      <w:r w:rsidRPr="00221C47">
        <w:rPr>
          <w:rStyle w:val="Char"/>
          <w:rFonts w:cs="B Lotus" w:hint="cs"/>
          <w:szCs w:val="28"/>
          <w:rtl/>
        </w:rPr>
        <w:t>عزيز</w:t>
      </w:r>
      <w:r w:rsidRPr="00221C47">
        <w:rPr>
          <w:rFonts w:cs="B Lotus" w:hint="cs"/>
          <w:szCs w:val="28"/>
          <w:rtl/>
        </w:rPr>
        <w:t>» باشد؛ و اين گفته‌شان، مخالف آن چيزي است كه امت اسلامي بر آن اتفاق آراء دارند.</w:t>
      </w:r>
    </w:p>
    <w:p w:rsidR="00420751" w:rsidRPr="00221C47" w:rsidRDefault="00424FDF" w:rsidP="00221C47">
      <w:pPr>
        <w:spacing w:line="240" w:lineRule="auto"/>
        <w:rPr>
          <w:rFonts w:cs="B Lotus"/>
          <w:szCs w:val="28"/>
          <w:rtl/>
        </w:rPr>
      </w:pPr>
      <w:r>
        <w:rPr>
          <w:rFonts w:cs="B Lotus"/>
          <w:szCs w:val="28"/>
          <w:rtl/>
          <w:lang w:bidi="ar-SA"/>
        </w:rPr>
        <w:br w:type="page"/>
      </w:r>
      <w:r w:rsidR="006C3296">
        <w:rPr>
          <w:rFonts w:cs="B Lotus" w:hint="cs"/>
          <w:noProof/>
          <w:szCs w:val="28"/>
          <w:rtl/>
          <w:lang w:bidi="ar-SA"/>
        </w:rPr>
        <w:drawing>
          <wp:anchor distT="0" distB="0" distL="114300" distR="114300" simplePos="0" relativeHeight="251626496"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51" w:rsidRDefault="00420751" w:rsidP="00221C47">
      <w:pPr>
        <w:spacing w:line="240" w:lineRule="auto"/>
        <w:rPr>
          <w:rFonts w:cs="B Lotus"/>
          <w:szCs w:val="28"/>
          <w:rtl/>
        </w:rPr>
      </w:pPr>
    </w:p>
    <w:p w:rsidR="00424FDF" w:rsidRPr="00424FDF" w:rsidRDefault="00424FDF" w:rsidP="00221C47">
      <w:pPr>
        <w:spacing w:line="240" w:lineRule="auto"/>
        <w:rPr>
          <w:rFonts w:cs="B Lotus"/>
          <w:sz w:val="16"/>
          <w:szCs w:val="20"/>
          <w:rtl/>
        </w:rPr>
      </w:pPr>
    </w:p>
    <w:p w:rsidR="00156137" w:rsidRDefault="003460CD" w:rsidP="00424FDF">
      <w:pPr>
        <w:pStyle w:val="af5"/>
        <w:rPr>
          <w:rtl/>
        </w:rPr>
      </w:pPr>
      <w:bookmarkStart w:id="20" w:name="_Toc372825082"/>
      <w:r>
        <w:rPr>
          <w:rFonts w:hint="cs"/>
          <w:rtl/>
        </w:rPr>
        <w:t>حسن</w:t>
      </w:r>
      <w:bookmarkEnd w:id="20"/>
    </w:p>
    <w:p w:rsidR="00420751" w:rsidRPr="00221C47" w:rsidRDefault="00420751" w:rsidP="00221C47">
      <w:pPr>
        <w:spacing w:line="240" w:lineRule="auto"/>
        <w:rPr>
          <w:rFonts w:cs="B Lotus"/>
          <w:szCs w:val="28"/>
          <w:rtl/>
        </w:rPr>
      </w:pPr>
    </w:p>
    <w:p w:rsidR="00420751" w:rsidRPr="00221C47" w:rsidRDefault="00420751" w:rsidP="00221C47">
      <w:pPr>
        <w:spacing w:line="240" w:lineRule="auto"/>
        <w:rPr>
          <w:rFonts w:cs="B Lotus"/>
          <w:szCs w:val="28"/>
          <w:rtl/>
        </w:rPr>
      </w:pPr>
    </w:p>
    <w:p w:rsidR="003460CD" w:rsidRDefault="003460CD" w:rsidP="007C7831">
      <w:pPr>
        <w:pStyle w:val="af4"/>
        <w:rPr>
          <w:rtl/>
        </w:rPr>
      </w:pPr>
      <w:r>
        <w:rPr>
          <w:rFonts w:hint="cs"/>
          <w:rtl/>
        </w:rPr>
        <w:t>1- تعريف «حسن»:</w:t>
      </w:r>
    </w:p>
    <w:p w:rsidR="003460CD" w:rsidRPr="00221C47" w:rsidRDefault="00930E1C" w:rsidP="00221C47">
      <w:pPr>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حسن</w:t>
      </w:r>
      <w:r w:rsidRPr="00221C47">
        <w:rPr>
          <w:rFonts w:cs="B Lotus" w:hint="cs"/>
          <w:szCs w:val="28"/>
          <w:rtl/>
        </w:rPr>
        <w:t>»، صفت مشبهه از «</w:t>
      </w:r>
      <w:r w:rsidRPr="00221C47">
        <w:rPr>
          <w:rStyle w:val="Char"/>
          <w:rFonts w:cs="B Lotus" w:hint="cs"/>
          <w:szCs w:val="28"/>
          <w:rtl/>
        </w:rPr>
        <w:t>الحسن</w:t>
      </w:r>
      <w:r w:rsidRPr="00221C47">
        <w:rPr>
          <w:rFonts w:cs="B Lotus" w:hint="cs"/>
          <w:szCs w:val="28"/>
          <w:rtl/>
        </w:rPr>
        <w:t>» و به معناي «</w:t>
      </w:r>
      <w:r w:rsidRPr="00221C47">
        <w:rPr>
          <w:rStyle w:val="Char"/>
          <w:rFonts w:cs="B Lotus" w:hint="cs"/>
          <w:szCs w:val="28"/>
          <w:rtl/>
        </w:rPr>
        <w:t>جمال و زيبايي</w:t>
      </w:r>
      <w:r w:rsidRPr="00221C47">
        <w:rPr>
          <w:rFonts w:cs="B Lotus" w:hint="cs"/>
          <w:szCs w:val="28"/>
          <w:rtl/>
        </w:rPr>
        <w:t>» است.</w:t>
      </w:r>
    </w:p>
    <w:p w:rsidR="00930E1C" w:rsidRPr="00221C47" w:rsidRDefault="00930E1C" w:rsidP="00221C47">
      <w:pPr>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با توجه به اينكه حديث «</w:t>
      </w:r>
      <w:r w:rsidRPr="00221C47">
        <w:rPr>
          <w:rStyle w:val="Char"/>
          <w:rFonts w:cs="B Lotus" w:hint="cs"/>
          <w:szCs w:val="28"/>
          <w:rtl/>
        </w:rPr>
        <w:t>حسن</w:t>
      </w:r>
      <w:r w:rsidRPr="00221C47">
        <w:rPr>
          <w:rFonts w:cs="B Lotus" w:hint="cs"/>
          <w:szCs w:val="28"/>
          <w:rtl/>
        </w:rPr>
        <w:t>»، حد فاصل حديث صحيح و حديث ضعيف است و برخي از علماء به تعريف يكي از دو قسم آن [يعني حسن لغيره] پرداخته‌اند، از اين رو اقوال علماء و صاحب نظران اسلامي نيز در تعريف حديث «حسن» مختلف و گوناگون است و هر كدام به ارائه تعريفي از آن پرداخته‌اند؛ و من نيز به زودي به ذكر برخي از اين تعريفها</w:t>
      </w:r>
      <w:r w:rsidR="002C1BA0" w:rsidRPr="00221C47">
        <w:rPr>
          <w:rFonts w:cs="B Lotus" w:hint="cs"/>
          <w:szCs w:val="28"/>
          <w:rtl/>
        </w:rPr>
        <w:t xml:space="preserve"> مي‌</w:t>
      </w:r>
      <w:r w:rsidRPr="00221C47">
        <w:rPr>
          <w:rFonts w:cs="B Lotus" w:hint="cs"/>
          <w:szCs w:val="28"/>
          <w:rtl/>
        </w:rPr>
        <w:t>پردازم و سپس آنچه را موافق تر و سازگارتر و هماهنگ تر و منسجم تر از ديگر تعريفها يافتم، انتخاب و گزينش خواهم نمود.</w:t>
      </w:r>
    </w:p>
    <w:p w:rsidR="00930E1C" w:rsidRPr="00221C47" w:rsidRDefault="001C7BEE" w:rsidP="00221C47">
      <w:pPr>
        <w:spacing w:line="240" w:lineRule="auto"/>
        <w:rPr>
          <w:rStyle w:val="Char"/>
          <w:rFonts w:cs="B Lotus"/>
          <w:szCs w:val="28"/>
          <w:rtl/>
        </w:rPr>
      </w:pPr>
      <w:r w:rsidRPr="00221C47">
        <w:rPr>
          <w:rStyle w:val="Char"/>
          <w:rFonts w:cs="B Lotus" w:hint="cs"/>
          <w:szCs w:val="28"/>
          <w:rtl/>
        </w:rPr>
        <w:t>[و اين تعريفها پيرا</w:t>
      </w:r>
      <w:r w:rsidR="00930E1C" w:rsidRPr="00221C47">
        <w:rPr>
          <w:rStyle w:val="Char"/>
          <w:rFonts w:cs="B Lotus" w:hint="cs"/>
          <w:szCs w:val="28"/>
          <w:rtl/>
        </w:rPr>
        <w:t>مون حديث «حسن» عبارتند از:]</w:t>
      </w:r>
    </w:p>
    <w:p w:rsidR="00930E1C" w:rsidRPr="00221C47" w:rsidRDefault="00930E1C" w:rsidP="00424FDF">
      <w:pPr>
        <w:spacing w:line="240" w:lineRule="auto"/>
        <w:rPr>
          <w:rFonts w:cs="B Lotus"/>
          <w:szCs w:val="28"/>
          <w:rtl/>
        </w:rPr>
      </w:pPr>
      <w:r w:rsidRPr="00221C47">
        <w:rPr>
          <w:rStyle w:val="Char"/>
          <w:rFonts w:cs="B Lotus" w:hint="cs"/>
          <w:szCs w:val="28"/>
          <w:rtl/>
        </w:rPr>
        <w:t>1- تعريف خطّابي:</w:t>
      </w:r>
      <w:r w:rsidRPr="00221C47">
        <w:rPr>
          <w:rFonts w:cs="B Lotus" w:hint="cs"/>
          <w:szCs w:val="28"/>
          <w:rtl/>
        </w:rPr>
        <w:t xml:space="preserve"> «</w:t>
      </w:r>
      <w:r w:rsidRPr="00434163">
        <w:rPr>
          <w:rStyle w:val="Charf1"/>
          <w:rFonts w:hint="cs"/>
          <w:rtl/>
        </w:rPr>
        <w:t>هو ما عُرف مخرجه،</w:t>
      </w:r>
      <w:r w:rsidR="00807F4C" w:rsidRPr="00434163">
        <w:rPr>
          <w:rStyle w:val="Charf1"/>
          <w:rFonts w:hint="cs"/>
          <w:rtl/>
        </w:rPr>
        <w:t xml:space="preserve"> و</w:t>
      </w:r>
      <w:r w:rsidRPr="00434163">
        <w:rPr>
          <w:rStyle w:val="Charf1"/>
          <w:rFonts w:hint="cs"/>
          <w:rtl/>
        </w:rPr>
        <w:t>اشتهر رجاله،</w:t>
      </w:r>
      <w:r w:rsidR="00807F4C" w:rsidRPr="00434163">
        <w:rPr>
          <w:rStyle w:val="Charf1"/>
          <w:rFonts w:hint="cs"/>
          <w:rtl/>
        </w:rPr>
        <w:t xml:space="preserve"> و</w:t>
      </w:r>
      <w:r w:rsidR="00424FDF" w:rsidRPr="00434163">
        <w:rPr>
          <w:rStyle w:val="Charf1"/>
          <w:rFonts w:hint="cs"/>
          <w:rtl/>
        </w:rPr>
        <w:t>عليه مدار أ</w:t>
      </w:r>
      <w:r w:rsidRPr="00434163">
        <w:rPr>
          <w:rStyle w:val="Charf1"/>
          <w:rFonts w:hint="cs"/>
          <w:rtl/>
        </w:rPr>
        <w:t>كثر الحديث،</w:t>
      </w:r>
      <w:r w:rsidR="00807F4C" w:rsidRPr="00434163">
        <w:rPr>
          <w:rStyle w:val="Charf1"/>
          <w:rFonts w:hint="cs"/>
          <w:rtl/>
        </w:rPr>
        <w:t xml:space="preserve"> و</w:t>
      </w:r>
      <w:r w:rsidRPr="00434163">
        <w:rPr>
          <w:rStyle w:val="Charf1"/>
          <w:rFonts w:hint="cs"/>
          <w:rtl/>
        </w:rPr>
        <w:t xml:space="preserve">هو الذي يقبله </w:t>
      </w:r>
      <w:r w:rsidR="00424FDF" w:rsidRPr="00434163">
        <w:rPr>
          <w:rStyle w:val="Charf1"/>
          <w:rFonts w:hint="cs"/>
          <w:rtl/>
        </w:rPr>
        <w:t>أ</w:t>
      </w:r>
      <w:r w:rsidRPr="00434163">
        <w:rPr>
          <w:rStyle w:val="Charf1"/>
          <w:rFonts w:hint="cs"/>
          <w:rtl/>
        </w:rPr>
        <w:t>كثر العلماء،</w:t>
      </w:r>
      <w:r w:rsidR="00807F4C" w:rsidRPr="00434163">
        <w:rPr>
          <w:rStyle w:val="Charf1"/>
          <w:rFonts w:hint="cs"/>
          <w:rtl/>
        </w:rPr>
        <w:t xml:space="preserve"> و</w:t>
      </w:r>
      <w:r w:rsidRPr="00434163">
        <w:rPr>
          <w:rStyle w:val="Charf1"/>
          <w:rFonts w:hint="cs"/>
          <w:rtl/>
        </w:rPr>
        <w:t>يستعمله عامة الفقهاء</w:t>
      </w:r>
      <w:r w:rsidRPr="00221C47">
        <w:rPr>
          <w:rFonts w:cs="B Lotus" w:hint="cs"/>
          <w:szCs w:val="28"/>
          <w:rtl/>
        </w:rPr>
        <w:t>»</w:t>
      </w:r>
      <w:r w:rsidRPr="00221C47">
        <w:rPr>
          <w:rStyle w:val="FootnoteReference"/>
          <w:rFonts w:cs="B Lotus"/>
          <w:szCs w:val="28"/>
          <w:rtl/>
        </w:rPr>
        <w:footnoteReference w:id="58"/>
      </w:r>
      <w:r w:rsidR="00424FDF">
        <w:rPr>
          <w:rFonts w:cs="B Lotus" w:hint="cs"/>
          <w:szCs w:val="28"/>
          <w:rtl/>
        </w:rPr>
        <w:t>.</w:t>
      </w:r>
    </w:p>
    <w:p w:rsidR="00E52776" w:rsidRPr="00221C47" w:rsidRDefault="00E52776" w:rsidP="00221C47">
      <w:pPr>
        <w:pStyle w:val="a8"/>
        <w:spacing w:line="240" w:lineRule="auto"/>
        <w:rPr>
          <w:rFonts w:cs="B Lotus"/>
          <w:szCs w:val="28"/>
          <w:rtl/>
        </w:rPr>
      </w:pPr>
      <w:r w:rsidRPr="00221C47">
        <w:rPr>
          <w:rFonts w:cs="B Lotus" w:hint="cs"/>
          <w:szCs w:val="28"/>
          <w:rtl/>
        </w:rPr>
        <w:t xml:space="preserve">«حديث </w:t>
      </w:r>
      <w:r w:rsidR="00762BA7" w:rsidRPr="00221C47">
        <w:rPr>
          <w:rFonts w:cs="B Lotus" w:hint="cs"/>
          <w:szCs w:val="28"/>
          <w:rtl/>
        </w:rPr>
        <w:t>«</w:t>
      </w:r>
      <w:r w:rsidRPr="00221C47">
        <w:rPr>
          <w:rStyle w:val="Char"/>
          <w:rFonts w:cs="B Lotus" w:hint="cs"/>
          <w:szCs w:val="28"/>
          <w:rtl/>
        </w:rPr>
        <w:t>حسن</w:t>
      </w:r>
      <w:r w:rsidR="00762BA7" w:rsidRPr="00221C47">
        <w:rPr>
          <w:rFonts w:cs="B Lotus" w:hint="cs"/>
          <w:szCs w:val="28"/>
          <w:rtl/>
        </w:rPr>
        <w:t>»</w:t>
      </w:r>
      <w:r w:rsidRPr="00221C47">
        <w:rPr>
          <w:rFonts w:cs="B Lotus" w:hint="cs"/>
          <w:szCs w:val="28"/>
          <w:rtl/>
        </w:rPr>
        <w:t xml:space="preserve"> به حديثي گفته</w:t>
      </w:r>
      <w:r w:rsidR="002C1BA0" w:rsidRPr="00221C47">
        <w:rPr>
          <w:rFonts w:cs="B Lotus" w:hint="cs"/>
          <w:szCs w:val="28"/>
          <w:rtl/>
        </w:rPr>
        <w:t xml:space="preserve"> مي‌</w:t>
      </w:r>
      <w:r w:rsidRPr="00221C47">
        <w:rPr>
          <w:rFonts w:cs="B Lotus" w:hint="cs"/>
          <w:szCs w:val="28"/>
          <w:rtl/>
        </w:rPr>
        <w:t>شود كه مخرجش مشخص باشد</w:t>
      </w:r>
      <w:r w:rsidR="00AF012D" w:rsidRPr="00221C47">
        <w:rPr>
          <w:rFonts w:cs="B Lotus" w:hint="cs"/>
          <w:szCs w:val="28"/>
          <w:rtl/>
        </w:rPr>
        <w:t>؛</w:t>
      </w:r>
      <w:r w:rsidRPr="00221C47">
        <w:rPr>
          <w:rFonts w:cs="B Lotus" w:hint="cs"/>
          <w:szCs w:val="28"/>
          <w:rtl/>
        </w:rPr>
        <w:t xml:space="preserve"> [مقصود از مخرج، شامي، عراقي، مكّي، كوفي و...</w:t>
      </w:r>
      <w:r w:rsidR="002C1BA0" w:rsidRPr="00221C47">
        <w:rPr>
          <w:rFonts w:cs="B Lotus" w:hint="cs"/>
          <w:szCs w:val="28"/>
          <w:rtl/>
        </w:rPr>
        <w:t xml:space="preserve"> مي‌</w:t>
      </w:r>
      <w:r w:rsidRPr="00221C47">
        <w:rPr>
          <w:rFonts w:cs="B Lotus" w:hint="cs"/>
          <w:szCs w:val="28"/>
          <w:rtl/>
        </w:rPr>
        <w:t>باشد.] و رجال سندش، انسانهاي مشهوري باشند</w:t>
      </w:r>
      <w:r w:rsidR="00AF012D" w:rsidRPr="00221C47">
        <w:rPr>
          <w:rFonts w:cs="B Lotus" w:hint="cs"/>
          <w:szCs w:val="28"/>
          <w:rtl/>
        </w:rPr>
        <w:t>؛</w:t>
      </w:r>
      <w:r w:rsidRPr="00221C47">
        <w:rPr>
          <w:rFonts w:cs="B Lotus" w:hint="cs"/>
          <w:szCs w:val="28"/>
          <w:rtl/>
        </w:rPr>
        <w:t xml:space="preserve"> [اين كه راويان سند، به روايت كردن حديث از اهل شهرشان - سرزمينشان - مشهور باشند]، و مدار و محور اكثر احاديث بر آن باشد.</w:t>
      </w:r>
    </w:p>
    <w:p w:rsidR="00E52776" w:rsidRPr="00221C47" w:rsidRDefault="00E52776" w:rsidP="00221C47">
      <w:pPr>
        <w:pStyle w:val="a8"/>
        <w:spacing w:line="240" w:lineRule="auto"/>
        <w:rPr>
          <w:rFonts w:cs="B Lotus"/>
          <w:szCs w:val="28"/>
          <w:rtl/>
        </w:rPr>
      </w:pPr>
      <w:r w:rsidRPr="00221C47">
        <w:rPr>
          <w:rFonts w:cs="B Lotus" w:hint="cs"/>
          <w:szCs w:val="28"/>
          <w:rtl/>
        </w:rPr>
        <w:t>و حديث حسن، حديثي است كه اكثر علماء آن را قبول كرده و عامه</w:t>
      </w:r>
      <w:r w:rsidR="002C1BA0" w:rsidRPr="00221C47">
        <w:rPr>
          <w:rFonts w:cs="B Lotus" w:hint="cs"/>
          <w:szCs w:val="28"/>
          <w:rtl/>
        </w:rPr>
        <w:t xml:space="preserve">‌ي </w:t>
      </w:r>
      <w:r w:rsidRPr="00221C47">
        <w:rPr>
          <w:rFonts w:cs="B Lotus" w:hint="cs"/>
          <w:szCs w:val="28"/>
          <w:rtl/>
        </w:rPr>
        <w:t>فقهاء نيز آن را مورد استناد و احتجاج و استفاده قرار داده‌اند.»</w:t>
      </w:r>
    </w:p>
    <w:p w:rsidR="00E52776" w:rsidRPr="00221C47" w:rsidRDefault="00E52776" w:rsidP="00424FDF">
      <w:pPr>
        <w:spacing w:line="240" w:lineRule="auto"/>
        <w:rPr>
          <w:rFonts w:cs="B Lotus"/>
          <w:szCs w:val="28"/>
          <w:rtl/>
        </w:rPr>
      </w:pPr>
      <w:r w:rsidRPr="00221C47">
        <w:rPr>
          <w:rStyle w:val="Char"/>
          <w:rFonts w:cs="B Lotus" w:hint="cs"/>
          <w:szCs w:val="28"/>
          <w:rtl/>
        </w:rPr>
        <w:t>2- تعريف ترمذي:</w:t>
      </w:r>
      <w:r w:rsidRPr="00221C47">
        <w:rPr>
          <w:rFonts w:cs="B Lotus" w:hint="cs"/>
          <w:szCs w:val="28"/>
          <w:rtl/>
        </w:rPr>
        <w:t xml:space="preserve"> «</w:t>
      </w:r>
      <w:r w:rsidRPr="00434163">
        <w:rPr>
          <w:rStyle w:val="Charf1"/>
          <w:rFonts w:hint="cs"/>
          <w:rtl/>
        </w:rPr>
        <w:t>كل حديثٍ يُرو</w:t>
      </w:r>
      <w:r w:rsidR="00424FDF" w:rsidRPr="00434163">
        <w:rPr>
          <w:rStyle w:val="Charf1"/>
          <w:rFonts w:hint="cs"/>
          <w:rtl/>
        </w:rPr>
        <w:t>ى</w:t>
      </w:r>
      <w:r w:rsidRPr="00434163">
        <w:rPr>
          <w:rStyle w:val="Charf1"/>
          <w:rFonts w:hint="cs"/>
          <w:rtl/>
        </w:rPr>
        <w:t xml:space="preserve"> لا</w:t>
      </w:r>
      <w:r w:rsidR="00424FDF" w:rsidRPr="00434163">
        <w:rPr>
          <w:rStyle w:val="Charf1"/>
          <w:rFonts w:hint="cs"/>
          <w:rtl/>
        </w:rPr>
        <w:t xml:space="preserve"> </w:t>
      </w:r>
      <w:r w:rsidRPr="00434163">
        <w:rPr>
          <w:rStyle w:val="Charf1"/>
          <w:rFonts w:hint="cs"/>
          <w:rtl/>
        </w:rPr>
        <w:t xml:space="preserve">يكون في </w:t>
      </w:r>
      <w:r w:rsidR="001B308B" w:rsidRPr="00434163">
        <w:rPr>
          <w:rStyle w:val="Charf1"/>
          <w:rFonts w:hint="cs"/>
          <w:rtl/>
        </w:rPr>
        <w:t>إسناده</w:t>
      </w:r>
      <w:r w:rsidRPr="00434163">
        <w:rPr>
          <w:rStyle w:val="Charf1"/>
          <w:rFonts w:hint="cs"/>
          <w:rtl/>
        </w:rPr>
        <w:t xml:space="preserve"> من يُتّهم بالكذب</w:t>
      </w:r>
      <w:r w:rsidR="00807F4C" w:rsidRPr="00434163">
        <w:rPr>
          <w:rStyle w:val="Charf1"/>
          <w:rFonts w:hint="cs"/>
          <w:rtl/>
        </w:rPr>
        <w:t xml:space="preserve"> و</w:t>
      </w:r>
      <w:r w:rsidRPr="00434163">
        <w:rPr>
          <w:rStyle w:val="Charf1"/>
          <w:rFonts w:hint="cs"/>
          <w:rtl/>
        </w:rPr>
        <w:t>لا</w:t>
      </w:r>
      <w:r w:rsidR="00424FDF" w:rsidRPr="00434163">
        <w:rPr>
          <w:rStyle w:val="Charf1"/>
          <w:rFonts w:hint="cs"/>
          <w:rtl/>
        </w:rPr>
        <w:t xml:space="preserve"> </w:t>
      </w:r>
      <w:r w:rsidRPr="00434163">
        <w:rPr>
          <w:rStyle w:val="Charf1"/>
          <w:rFonts w:hint="cs"/>
          <w:rtl/>
        </w:rPr>
        <w:t>يكون الحديث شاذّاً،</w:t>
      </w:r>
      <w:r w:rsidR="00807F4C" w:rsidRPr="00434163">
        <w:rPr>
          <w:rStyle w:val="Charf1"/>
          <w:rFonts w:hint="cs"/>
          <w:rtl/>
        </w:rPr>
        <w:t xml:space="preserve"> و</w:t>
      </w:r>
      <w:r w:rsidRPr="00434163">
        <w:rPr>
          <w:rStyle w:val="Charf1"/>
          <w:rFonts w:hint="cs"/>
          <w:rtl/>
        </w:rPr>
        <w:t>يروي من غير وجه نحو ذلك فهو عندنا حديث حسن</w:t>
      </w:r>
      <w:r w:rsidRPr="00221C47">
        <w:rPr>
          <w:rFonts w:cs="B Lotus" w:hint="cs"/>
          <w:szCs w:val="28"/>
          <w:rtl/>
        </w:rPr>
        <w:t>»</w:t>
      </w:r>
      <w:r w:rsidRPr="00221C47">
        <w:rPr>
          <w:rStyle w:val="FootnoteReference"/>
          <w:rFonts w:cs="B Lotus"/>
          <w:szCs w:val="28"/>
          <w:rtl/>
        </w:rPr>
        <w:footnoteReference w:id="59"/>
      </w:r>
      <w:r w:rsidR="00424FDF">
        <w:rPr>
          <w:rFonts w:cs="B Lotus" w:hint="cs"/>
          <w:szCs w:val="28"/>
          <w:rtl/>
        </w:rPr>
        <w:t>.</w:t>
      </w:r>
    </w:p>
    <w:p w:rsidR="008E47ED" w:rsidRPr="00221C47" w:rsidRDefault="00F9640A" w:rsidP="00221C47">
      <w:pPr>
        <w:pStyle w:val="a8"/>
        <w:spacing w:line="240" w:lineRule="auto"/>
        <w:rPr>
          <w:rFonts w:cs="B Lotus"/>
          <w:szCs w:val="28"/>
          <w:rtl/>
        </w:rPr>
      </w:pPr>
      <w:r w:rsidRPr="00221C47">
        <w:rPr>
          <w:rFonts w:cs="B Lotus" w:hint="cs"/>
          <w:szCs w:val="28"/>
          <w:rtl/>
        </w:rPr>
        <w:t>«</w:t>
      </w:r>
      <w:r w:rsidR="00AF012D" w:rsidRPr="00221C47">
        <w:rPr>
          <w:rFonts w:cs="B Lotus" w:hint="cs"/>
          <w:szCs w:val="28"/>
          <w:rtl/>
        </w:rPr>
        <w:t>هر</w:t>
      </w:r>
      <w:r w:rsidRPr="00221C47">
        <w:rPr>
          <w:rFonts w:cs="B Lotus" w:hint="cs"/>
          <w:szCs w:val="28"/>
          <w:rtl/>
        </w:rPr>
        <w:t xml:space="preserve"> حديثي كه رجال سندش، متّهم به دروغگويي نباش</w:t>
      </w:r>
      <w:r w:rsidR="00AF012D" w:rsidRPr="00221C47">
        <w:rPr>
          <w:rFonts w:cs="B Lotus" w:hint="cs"/>
          <w:szCs w:val="28"/>
          <w:rtl/>
        </w:rPr>
        <w:t>ن</w:t>
      </w:r>
      <w:r w:rsidRPr="00221C47">
        <w:rPr>
          <w:rFonts w:cs="B Lotus" w:hint="cs"/>
          <w:szCs w:val="28"/>
          <w:rtl/>
        </w:rPr>
        <w:t>د، و حديث نيز شاذ</w:t>
      </w:r>
      <w:r w:rsidRPr="00221C47">
        <w:rPr>
          <w:rStyle w:val="FootnoteReference"/>
          <w:rFonts w:cs="B Lotus"/>
          <w:szCs w:val="28"/>
          <w:rtl/>
        </w:rPr>
        <w:footnoteReference w:id="60"/>
      </w:r>
      <w:r w:rsidR="008E47ED" w:rsidRPr="00221C47">
        <w:rPr>
          <w:rFonts w:cs="B Lotus" w:hint="cs"/>
          <w:szCs w:val="28"/>
          <w:rtl/>
        </w:rPr>
        <w:t xml:space="preserve"> نباشد و داراي سندهاي متفاوتي باشد و با طرق مختلف روايت شده باشد، آن حديث در نزد ما، حديثي حسن ا ست.»</w:t>
      </w:r>
    </w:p>
    <w:p w:rsidR="008E47ED" w:rsidRPr="00221C47" w:rsidRDefault="008E47ED" w:rsidP="00434163">
      <w:pPr>
        <w:spacing w:line="240" w:lineRule="auto"/>
        <w:rPr>
          <w:rFonts w:cs="B Lotus"/>
          <w:szCs w:val="28"/>
          <w:rtl/>
        </w:rPr>
      </w:pPr>
      <w:r w:rsidRPr="00221C47">
        <w:rPr>
          <w:rStyle w:val="Char"/>
          <w:rFonts w:cs="B Lotus" w:hint="cs"/>
          <w:szCs w:val="28"/>
          <w:rtl/>
        </w:rPr>
        <w:t>3- تعريف ابن حجر:</w:t>
      </w:r>
      <w:r w:rsidRPr="00221C47">
        <w:rPr>
          <w:rFonts w:cs="B Lotus" w:hint="cs"/>
          <w:szCs w:val="28"/>
          <w:rtl/>
        </w:rPr>
        <w:t xml:space="preserve"> ابن حجر در تعريف حديث حسن گفته است: «</w:t>
      </w:r>
      <w:r w:rsidR="00424FDF" w:rsidRPr="00434163">
        <w:rPr>
          <w:rStyle w:val="Charf1"/>
          <w:rFonts w:hint="cs"/>
          <w:rtl/>
        </w:rPr>
        <w:t>وخبر الآ</w:t>
      </w:r>
      <w:r w:rsidRPr="00434163">
        <w:rPr>
          <w:rStyle w:val="Charf1"/>
          <w:rFonts w:hint="cs"/>
          <w:rtl/>
        </w:rPr>
        <w:t>حاد بنقل عدل تام الضبط، متصل السند غير معلل</w:t>
      </w:r>
      <w:r w:rsidR="00807F4C" w:rsidRPr="00434163">
        <w:rPr>
          <w:rStyle w:val="Charf1"/>
          <w:rFonts w:hint="cs"/>
          <w:rtl/>
        </w:rPr>
        <w:t xml:space="preserve"> و</w:t>
      </w:r>
      <w:r w:rsidRPr="00434163">
        <w:rPr>
          <w:rStyle w:val="Charf1"/>
          <w:rFonts w:hint="cs"/>
          <w:rtl/>
        </w:rPr>
        <w:t>لا شاذّ، هو الصحيح لذاته، ف</w:t>
      </w:r>
      <w:r w:rsidR="00424FDF" w:rsidRPr="00434163">
        <w:rPr>
          <w:rStyle w:val="Charf1"/>
          <w:rFonts w:hint="cs"/>
          <w:rtl/>
        </w:rPr>
        <w:t>إ</w:t>
      </w:r>
      <w:r w:rsidRPr="00434163">
        <w:rPr>
          <w:rStyle w:val="Charf1"/>
          <w:rFonts w:hint="cs"/>
          <w:rtl/>
        </w:rPr>
        <w:t>ن خفّ الضبط فالحسن لذاته</w:t>
      </w:r>
      <w:r w:rsidRPr="00221C47">
        <w:rPr>
          <w:rFonts w:cs="B Lotus" w:hint="cs"/>
          <w:szCs w:val="28"/>
          <w:rtl/>
        </w:rPr>
        <w:t>»</w:t>
      </w:r>
      <w:r w:rsidRPr="00221C47">
        <w:rPr>
          <w:rStyle w:val="FootnoteReference"/>
          <w:rFonts w:cs="B Lotus"/>
          <w:szCs w:val="28"/>
          <w:rtl/>
        </w:rPr>
        <w:footnoteReference w:id="61"/>
      </w:r>
      <w:r w:rsidR="00424FDF">
        <w:rPr>
          <w:rFonts w:cs="B Lotus" w:hint="cs"/>
          <w:szCs w:val="28"/>
          <w:rtl/>
        </w:rPr>
        <w:t>.</w:t>
      </w:r>
    </w:p>
    <w:p w:rsidR="00D62AE0" w:rsidRPr="00221C47" w:rsidRDefault="003D7BF4"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خبر آحاد</w:t>
      </w:r>
      <w:r w:rsidRPr="00221C47">
        <w:rPr>
          <w:rFonts w:cs="B Lotus" w:hint="cs"/>
          <w:szCs w:val="28"/>
          <w:rtl/>
        </w:rPr>
        <w:t>: اگر [اسناد آن] با نقل فردِ عادلِ ضابط و با ضبط كامل از همانند خود تا انتهاي سند، متصل باشد، و شذوذ و علّت قادحه [چيزي كه به صحّت آن زيان برساند] در آن نباشد، آن حديث، «</w:t>
      </w:r>
      <w:r w:rsidRPr="00221C47">
        <w:rPr>
          <w:rStyle w:val="Char"/>
          <w:rFonts w:cs="B Lotus" w:hint="cs"/>
          <w:szCs w:val="28"/>
          <w:rtl/>
        </w:rPr>
        <w:t>صحيح لذاته</w:t>
      </w:r>
      <w:r w:rsidRPr="00221C47">
        <w:rPr>
          <w:rFonts w:cs="B Lotus" w:hint="cs"/>
          <w:szCs w:val="28"/>
          <w:rtl/>
        </w:rPr>
        <w:t>» است، و اگر اسنادش با روايت فردِ عادلِ ضابط با ضبط غيركامل باشد، آن حديث، «</w:t>
      </w:r>
      <w:r w:rsidRPr="00221C47">
        <w:rPr>
          <w:rStyle w:val="Char"/>
          <w:rFonts w:cs="B Lotus" w:hint="cs"/>
          <w:szCs w:val="28"/>
          <w:rtl/>
        </w:rPr>
        <w:t>حسن لذاته</w:t>
      </w:r>
      <w:r w:rsidRPr="00221C47">
        <w:rPr>
          <w:rFonts w:cs="B Lotus" w:hint="cs"/>
          <w:szCs w:val="28"/>
          <w:rtl/>
        </w:rPr>
        <w:t>» است.</w:t>
      </w:r>
      <w:r w:rsidR="00AF012D" w:rsidRPr="00221C47">
        <w:rPr>
          <w:rFonts w:cs="B Lotus" w:hint="cs"/>
          <w:szCs w:val="28"/>
          <w:rtl/>
        </w:rPr>
        <w:t>»</w:t>
      </w:r>
    </w:p>
    <w:p w:rsidR="003D7BF4" w:rsidRPr="00221C47" w:rsidRDefault="003D7BF4" w:rsidP="00221C47">
      <w:pPr>
        <w:pStyle w:val="a8"/>
        <w:spacing w:line="240" w:lineRule="auto"/>
        <w:rPr>
          <w:rFonts w:cs="B Lotus"/>
          <w:szCs w:val="28"/>
          <w:rtl/>
        </w:rPr>
      </w:pPr>
      <w:r w:rsidRPr="00221C47">
        <w:rPr>
          <w:rFonts w:cs="B Lotus" w:hint="cs"/>
          <w:szCs w:val="28"/>
          <w:rtl/>
        </w:rPr>
        <w:t>نگارنده</w:t>
      </w:r>
      <w:r w:rsidR="002C1BA0" w:rsidRPr="00221C47">
        <w:rPr>
          <w:rFonts w:cs="B Lotus" w:hint="cs"/>
          <w:szCs w:val="28"/>
          <w:rtl/>
        </w:rPr>
        <w:t xml:space="preserve"> مي‌</w:t>
      </w:r>
      <w:r w:rsidRPr="00221C47">
        <w:rPr>
          <w:rFonts w:cs="B Lotus" w:hint="cs"/>
          <w:szCs w:val="28"/>
          <w:rtl/>
        </w:rPr>
        <w:t>گويد: مثل اينكه از ديدگاه ابن حجر، حديث «</w:t>
      </w:r>
      <w:r w:rsidRPr="00221C47">
        <w:rPr>
          <w:rStyle w:val="Char"/>
          <w:rFonts w:cs="B Lotus" w:hint="cs"/>
          <w:szCs w:val="28"/>
          <w:rtl/>
        </w:rPr>
        <w:t>حسن</w:t>
      </w:r>
      <w:r w:rsidRPr="00221C47">
        <w:rPr>
          <w:rFonts w:cs="B Lotus" w:hint="cs"/>
          <w:szCs w:val="28"/>
          <w:rtl/>
        </w:rPr>
        <w:t>»، همان حديث «</w:t>
      </w:r>
      <w:r w:rsidRPr="00221C47">
        <w:rPr>
          <w:rStyle w:val="Char"/>
          <w:rFonts w:cs="B Lotus" w:hint="cs"/>
          <w:szCs w:val="28"/>
          <w:rtl/>
        </w:rPr>
        <w:t>صحيح</w:t>
      </w:r>
      <w:r w:rsidRPr="00221C47">
        <w:rPr>
          <w:rFonts w:cs="B Lotus" w:hint="cs"/>
          <w:szCs w:val="28"/>
          <w:rtl/>
        </w:rPr>
        <w:t xml:space="preserve">» است، با اين تفاوت </w:t>
      </w:r>
      <w:r w:rsidR="007306B9" w:rsidRPr="00221C47">
        <w:rPr>
          <w:rFonts w:cs="B Lotus" w:hint="cs"/>
          <w:szCs w:val="28"/>
          <w:rtl/>
        </w:rPr>
        <w:t>كه در حديث حسن، ضبطِ راوي كمتر و ضعيفتر [از ضبط راوي در حديث صحيح] است.</w:t>
      </w:r>
      <w:r w:rsidR="007306B9" w:rsidRPr="00221C47">
        <w:rPr>
          <w:rStyle w:val="FootnoteReference"/>
          <w:rFonts w:cs="B Lotus"/>
          <w:szCs w:val="28"/>
          <w:rtl/>
        </w:rPr>
        <w:footnoteReference w:id="62"/>
      </w:r>
    </w:p>
    <w:p w:rsidR="003E342F" w:rsidRPr="00221C47" w:rsidRDefault="003E342F" w:rsidP="00221C47">
      <w:pPr>
        <w:pStyle w:val="a8"/>
        <w:spacing w:line="240" w:lineRule="auto"/>
        <w:rPr>
          <w:rFonts w:cs="B Lotus"/>
          <w:szCs w:val="28"/>
          <w:rtl/>
        </w:rPr>
      </w:pPr>
      <w:r w:rsidRPr="00221C47">
        <w:rPr>
          <w:rFonts w:cs="B Lotus" w:hint="cs"/>
          <w:szCs w:val="28"/>
          <w:rtl/>
        </w:rPr>
        <w:t>و تعريف ابن حجر، بهترين تعريف براي حديث «</w:t>
      </w:r>
      <w:r w:rsidRPr="00221C47">
        <w:rPr>
          <w:rStyle w:val="Char"/>
          <w:rFonts w:cs="B Lotus" w:hint="cs"/>
          <w:szCs w:val="28"/>
          <w:rtl/>
        </w:rPr>
        <w:t>حسن</w:t>
      </w:r>
      <w:r w:rsidRPr="00221C47">
        <w:rPr>
          <w:rFonts w:cs="B Lotus" w:hint="cs"/>
          <w:szCs w:val="28"/>
          <w:rtl/>
        </w:rPr>
        <w:t xml:space="preserve">» است. اما بر تعريف خطّابي، انتقادهاي زيادي وارد شده </w:t>
      </w:r>
      <w:r w:rsidR="008659E2" w:rsidRPr="00221C47">
        <w:rPr>
          <w:rFonts w:cs="B Lotus" w:hint="cs"/>
          <w:szCs w:val="28"/>
          <w:rtl/>
        </w:rPr>
        <w:t>است</w:t>
      </w:r>
      <w:r w:rsidR="008659E2" w:rsidRPr="00221C47">
        <w:rPr>
          <w:rStyle w:val="FootnoteReference"/>
          <w:rFonts w:cs="B Lotus"/>
          <w:szCs w:val="28"/>
          <w:rtl/>
        </w:rPr>
        <w:footnoteReference w:id="63"/>
      </w:r>
      <w:r w:rsidR="00F9604F" w:rsidRPr="00221C47">
        <w:rPr>
          <w:rFonts w:cs="B Lotus" w:hint="cs"/>
          <w:szCs w:val="28"/>
          <w:rtl/>
        </w:rPr>
        <w:t>، و ترمذي نيز، فقط به تعريف يكي از دو قسم حديث حسن - حسن لغيره - پرداخته است، در حالي كه اصل در تعريفِ حديث «حسن» اين بود كه [در وهله</w:t>
      </w:r>
      <w:r w:rsidR="002C1BA0" w:rsidRPr="00221C47">
        <w:rPr>
          <w:rFonts w:cs="B Lotus" w:hint="cs"/>
          <w:szCs w:val="28"/>
          <w:rtl/>
        </w:rPr>
        <w:t xml:space="preserve">‌ي </w:t>
      </w:r>
      <w:r w:rsidR="00F9604F" w:rsidRPr="00221C47">
        <w:rPr>
          <w:rFonts w:cs="B Lotus" w:hint="cs"/>
          <w:szCs w:val="28"/>
          <w:rtl/>
        </w:rPr>
        <w:t>اول]، حديث «</w:t>
      </w:r>
      <w:r w:rsidR="00F9604F" w:rsidRPr="00221C47">
        <w:rPr>
          <w:rStyle w:val="Char"/>
          <w:rFonts w:cs="B Lotus" w:hint="cs"/>
          <w:szCs w:val="28"/>
          <w:rtl/>
        </w:rPr>
        <w:t>حسن لذاته</w:t>
      </w:r>
      <w:r w:rsidR="00F9604F" w:rsidRPr="00221C47">
        <w:rPr>
          <w:rFonts w:cs="B Lotus" w:hint="cs"/>
          <w:szCs w:val="28"/>
          <w:rtl/>
        </w:rPr>
        <w:t>» تعريف كرده شود، زيرا «</w:t>
      </w:r>
      <w:r w:rsidR="00F9604F" w:rsidRPr="00221C47">
        <w:rPr>
          <w:rStyle w:val="Char"/>
          <w:rFonts w:cs="B Lotus" w:hint="cs"/>
          <w:szCs w:val="28"/>
          <w:rtl/>
        </w:rPr>
        <w:t>حسن لغيره</w:t>
      </w:r>
      <w:r w:rsidR="00F9604F" w:rsidRPr="00221C47">
        <w:rPr>
          <w:rFonts w:cs="B Lotus" w:hint="cs"/>
          <w:szCs w:val="28"/>
          <w:rtl/>
        </w:rPr>
        <w:t>» در اصل خود</w:t>
      </w:r>
      <w:r w:rsidR="003D12BA" w:rsidRPr="00221C47">
        <w:rPr>
          <w:rFonts w:cs="B Lotus" w:hint="cs"/>
          <w:szCs w:val="28"/>
          <w:rtl/>
        </w:rPr>
        <w:t>،</w:t>
      </w:r>
      <w:r w:rsidR="00F9604F" w:rsidRPr="00221C47">
        <w:rPr>
          <w:rFonts w:cs="B Lotus" w:hint="cs"/>
          <w:szCs w:val="28"/>
          <w:rtl/>
        </w:rPr>
        <w:t xml:space="preserve"> ضعيف است كه به خاطر اصلاحش با تعدّد طرق، از ضعف به مرتبه</w:t>
      </w:r>
      <w:r w:rsidR="002C1BA0" w:rsidRPr="00221C47">
        <w:rPr>
          <w:rFonts w:cs="B Lotus" w:hint="cs"/>
          <w:szCs w:val="28"/>
          <w:rtl/>
        </w:rPr>
        <w:t xml:space="preserve">‌ي </w:t>
      </w:r>
      <w:r w:rsidR="00F9604F" w:rsidRPr="00221C47">
        <w:rPr>
          <w:rFonts w:cs="B Lotus" w:hint="cs"/>
          <w:szCs w:val="28"/>
          <w:rtl/>
        </w:rPr>
        <w:t>«</w:t>
      </w:r>
      <w:r w:rsidR="00F9604F" w:rsidRPr="00221C47">
        <w:rPr>
          <w:rStyle w:val="Char"/>
          <w:rFonts w:cs="B Lotus" w:hint="cs"/>
          <w:szCs w:val="28"/>
          <w:rtl/>
        </w:rPr>
        <w:t>حسن</w:t>
      </w:r>
      <w:r w:rsidR="00F9604F" w:rsidRPr="00221C47">
        <w:rPr>
          <w:rFonts w:cs="B Lotus" w:hint="cs"/>
          <w:szCs w:val="28"/>
          <w:rtl/>
        </w:rPr>
        <w:t>» ارتقاء يافته است.</w:t>
      </w:r>
    </w:p>
    <w:p w:rsidR="00F9604F" w:rsidRPr="00221C47" w:rsidRDefault="00F9604F" w:rsidP="00221C47">
      <w:pPr>
        <w:spacing w:line="240" w:lineRule="auto"/>
        <w:rPr>
          <w:rStyle w:val="Char"/>
          <w:rFonts w:cs="B Lotus"/>
          <w:szCs w:val="28"/>
          <w:rtl/>
        </w:rPr>
      </w:pPr>
      <w:r w:rsidRPr="00221C47">
        <w:rPr>
          <w:rStyle w:val="Char"/>
          <w:rFonts w:cs="B Lotus" w:hint="cs"/>
          <w:szCs w:val="28"/>
          <w:rtl/>
        </w:rPr>
        <w:t>4- تعريف برگزيده و مختار از حديث «حسن»:</w:t>
      </w:r>
    </w:p>
    <w:p w:rsidR="00F9604F" w:rsidRPr="00221C47" w:rsidRDefault="00F9604F" w:rsidP="00221C47">
      <w:pPr>
        <w:spacing w:line="240" w:lineRule="auto"/>
        <w:rPr>
          <w:rFonts w:cs="B Lotus"/>
          <w:szCs w:val="28"/>
          <w:rtl/>
        </w:rPr>
      </w:pPr>
      <w:r w:rsidRPr="00221C47">
        <w:rPr>
          <w:rFonts w:cs="B Lotus" w:hint="cs"/>
          <w:szCs w:val="28"/>
          <w:rtl/>
        </w:rPr>
        <w:t>براساس تعريف ابن حجر،</w:t>
      </w:r>
      <w:r w:rsidR="002C1BA0" w:rsidRPr="00221C47">
        <w:rPr>
          <w:rFonts w:cs="B Lotus" w:hint="cs"/>
          <w:szCs w:val="28"/>
          <w:rtl/>
        </w:rPr>
        <w:t xml:space="preserve"> مي‌</w:t>
      </w:r>
      <w:r w:rsidRPr="00221C47">
        <w:rPr>
          <w:rFonts w:cs="B Lotus" w:hint="cs"/>
          <w:szCs w:val="28"/>
          <w:rtl/>
        </w:rPr>
        <w:t>توان حديث «حسن» را اينگونه تعريف كرد:</w:t>
      </w:r>
    </w:p>
    <w:p w:rsidR="00F9604F" w:rsidRPr="00221C47" w:rsidRDefault="00F9604F" w:rsidP="00221C47">
      <w:pPr>
        <w:spacing w:line="240" w:lineRule="auto"/>
        <w:ind w:firstLine="397"/>
        <w:rPr>
          <w:rFonts w:cs="B Lotus"/>
          <w:szCs w:val="28"/>
          <w:rtl/>
        </w:rPr>
      </w:pPr>
      <w:r w:rsidRPr="00221C47">
        <w:rPr>
          <w:rFonts w:cs="B Lotus" w:hint="cs"/>
          <w:szCs w:val="28"/>
          <w:rtl/>
        </w:rPr>
        <w:t>«</w:t>
      </w:r>
      <w:r w:rsidRPr="00434163">
        <w:rPr>
          <w:rStyle w:val="Charf1"/>
          <w:rFonts w:hint="cs"/>
          <w:rtl/>
        </w:rPr>
        <w:t>هو ما اتصل سنده بنقل العدل الذي خفّ ضبطه عن مثله</w:t>
      </w:r>
      <w:r w:rsidR="00807F4C" w:rsidRPr="00434163">
        <w:rPr>
          <w:rStyle w:val="Charf1"/>
          <w:rFonts w:hint="cs"/>
          <w:rtl/>
        </w:rPr>
        <w:t xml:space="preserve"> إلى </w:t>
      </w:r>
      <w:r w:rsidRPr="00434163">
        <w:rPr>
          <w:rStyle w:val="Charf1"/>
          <w:rFonts w:hint="cs"/>
          <w:rtl/>
        </w:rPr>
        <w:t>منتهاه من غير شذوذ</w:t>
      </w:r>
      <w:r w:rsidR="00807F4C" w:rsidRPr="00434163">
        <w:rPr>
          <w:rStyle w:val="Charf1"/>
          <w:rFonts w:hint="cs"/>
          <w:rtl/>
        </w:rPr>
        <w:t xml:space="preserve"> و</w:t>
      </w:r>
      <w:r w:rsidRPr="00434163">
        <w:rPr>
          <w:rStyle w:val="Charf1"/>
          <w:rFonts w:hint="cs"/>
          <w:rtl/>
        </w:rPr>
        <w:t>لاعلّةٍ</w:t>
      </w:r>
      <w:r w:rsidRPr="00221C47">
        <w:rPr>
          <w:rFonts w:cs="B Lotus" w:hint="cs"/>
          <w:szCs w:val="28"/>
          <w:rtl/>
        </w:rPr>
        <w:t>»</w:t>
      </w:r>
      <w:r w:rsidR="00424FDF">
        <w:rPr>
          <w:rFonts w:cs="B Lotus" w:hint="cs"/>
          <w:szCs w:val="28"/>
          <w:rtl/>
        </w:rPr>
        <w:t>.</w:t>
      </w:r>
    </w:p>
    <w:p w:rsidR="00F9604F" w:rsidRPr="00221C47" w:rsidRDefault="00F9604F" w:rsidP="00221C47">
      <w:pPr>
        <w:pStyle w:val="a8"/>
        <w:spacing w:line="240" w:lineRule="auto"/>
        <w:rPr>
          <w:rFonts w:cs="B Lotus"/>
          <w:szCs w:val="28"/>
          <w:rtl/>
        </w:rPr>
      </w:pPr>
      <w:r w:rsidRPr="00221C47">
        <w:rPr>
          <w:rFonts w:cs="B Lotus" w:hint="cs"/>
          <w:szCs w:val="28"/>
          <w:rtl/>
        </w:rPr>
        <w:t xml:space="preserve">«حديث حسن، حديثي است كه اسنادش با نقل فردِ عادل با ضبط غيركامل و ضعيفتر از همانند خود تا انتهاي سند، متصل باشد، و شذوذ و علّت قادحه (چيزي كه به صحّت آن زيان و آسيب برساند)، در آن نباشد (و با شهرتي كه </w:t>
      </w:r>
      <w:r w:rsidR="000327D6" w:rsidRPr="00221C47">
        <w:rPr>
          <w:rFonts w:cs="B Lotus" w:hint="cs"/>
          <w:szCs w:val="28"/>
          <w:rtl/>
        </w:rPr>
        <w:t>پايه اش از شهرت صحيح كمتر است، نقل شده باشد.)</w:t>
      </w:r>
    </w:p>
    <w:p w:rsidR="000327D6" w:rsidRDefault="000327D6" w:rsidP="007C7831">
      <w:pPr>
        <w:pStyle w:val="af4"/>
        <w:rPr>
          <w:rtl/>
        </w:rPr>
      </w:pPr>
      <w:r>
        <w:rPr>
          <w:rFonts w:hint="cs"/>
          <w:rtl/>
        </w:rPr>
        <w:t>2- حكم حديث حسن:</w:t>
      </w:r>
    </w:p>
    <w:p w:rsidR="000327D6" w:rsidRPr="00221C47" w:rsidRDefault="000327D6" w:rsidP="00221C47">
      <w:pPr>
        <w:pStyle w:val="a8"/>
        <w:spacing w:line="240" w:lineRule="auto"/>
        <w:rPr>
          <w:rFonts w:cs="B Lotus"/>
          <w:szCs w:val="28"/>
          <w:rtl/>
        </w:rPr>
      </w:pPr>
      <w:r w:rsidRPr="00221C47">
        <w:rPr>
          <w:rFonts w:cs="B Lotus" w:hint="cs"/>
          <w:szCs w:val="28"/>
          <w:rtl/>
        </w:rPr>
        <w:t>حكم حديث حسن در احتجاج و استناد جستن بدان، همانند حديث صحيح است؛ گر چه در قوت از آن پائين تر است؛ و به همين خاطر تمام فقهاء بدان احتجاج و استناد جسته و بدان عمل نموده‌اند، و بيشتر محدثان و صاحب نظران اصولي نيز معتقد به احتجاج و استناد جستن به حديث حسن هستند، مگر عده</w:t>
      </w:r>
      <w:r w:rsidR="002C1BA0" w:rsidRPr="00221C47">
        <w:rPr>
          <w:rFonts w:cs="B Lotus" w:hint="cs"/>
          <w:szCs w:val="28"/>
          <w:rtl/>
        </w:rPr>
        <w:t xml:space="preserve">‌ي </w:t>
      </w:r>
      <w:r w:rsidRPr="00221C47">
        <w:rPr>
          <w:rFonts w:cs="B Lotus" w:hint="cs"/>
          <w:szCs w:val="28"/>
          <w:rtl/>
        </w:rPr>
        <w:t xml:space="preserve">اندكي </w:t>
      </w:r>
      <w:r w:rsidR="00B00E6A" w:rsidRPr="00221C47">
        <w:rPr>
          <w:rFonts w:cs="B Lotus" w:hint="cs"/>
          <w:szCs w:val="28"/>
          <w:rtl/>
        </w:rPr>
        <w:t>از متشدّدين و سخت‌گيران [كه اعتقادي به احتجاج جستن به حديث حسن ندارند]</w:t>
      </w:r>
      <w:r w:rsidR="00973B42" w:rsidRPr="00221C47">
        <w:rPr>
          <w:rFonts w:cs="B Lotus" w:hint="cs"/>
          <w:szCs w:val="28"/>
          <w:rtl/>
        </w:rPr>
        <w:t>؛</w:t>
      </w:r>
      <w:r w:rsidR="00B00E6A" w:rsidRPr="00221C47">
        <w:rPr>
          <w:rFonts w:cs="B Lotus" w:hint="cs"/>
          <w:szCs w:val="28"/>
          <w:rtl/>
        </w:rPr>
        <w:t xml:space="preserve"> و برخي از انسانهاي متساهل و سهل‌انگار نيز حديث </w:t>
      </w:r>
      <w:r w:rsidR="00B00E6A" w:rsidRPr="00221C47">
        <w:rPr>
          <w:rStyle w:val="Char"/>
          <w:rFonts w:cs="B Lotus" w:hint="cs"/>
          <w:szCs w:val="28"/>
          <w:rtl/>
        </w:rPr>
        <w:t>حسن</w:t>
      </w:r>
      <w:r w:rsidR="00B00E6A" w:rsidRPr="00221C47">
        <w:rPr>
          <w:rFonts w:cs="B Lotus" w:hint="cs"/>
          <w:szCs w:val="28"/>
          <w:rtl/>
        </w:rPr>
        <w:t xml:space="preserve"> را در نوع «</w:t>
      </w:r>
      <w:r w:rsidR="00B00E6A" w:rsidRPr="00221C47">
        <w:rPr>
          <w:rStyle w:val="Char"/>
          <w:rFonts w:cs="B Lotus" w:hint="cs"/>
          <w:szCs w:val="28"/>
          <w:rtl/>
        </w:rPr>
        <w:t>صحيح</w:t>
      </w:r>
      <w:r w:rsidR="00B00E6A" w:rsidRPr="00221C47">
        <w:rPr>
          <w:rFonts w:cs="B Lotus" w:hint="cs"/>
          <w:szCs w:val="28"/>
          <w:rtl/>
        </w:rPr>
        <w:t>» وارد كرده‌اند، مانند: حاكم، ابن حبان و ابن خزيمه، و اين در حالي است كه خودشان</w:t>
      </w:r>
      <w:r w:rsidR="002C1BA0" w:rsidRPr="00221C47">
        <w:rPr>
          <w:rFonts w:cs="B Lotus" w:hint="cs"/>
          <w:szCs w:val="28"/>
          <w:rtl/>
        </w:rPr>
        <w:t xml:space="preserve"> مي‌</w:t>
      </w:r>
      <w:r w:rsidR="00B00E6A" w:rsidRPr="00221C47">
        <w:rPr>
          <w:rFonts w:cs="B Lotus" w:hint="cs"/>
          <w:szCs w:val="28"/>
          <w:rtl/>
        </w:rPr>
        <w:t>گويند كه حديث حسن، پائين تر از حديث صحيح [كه قبلاً بيانش گذشت]</w:t>
      </w:r>
      <w:r w:rsidR="002C1BA0" w:rsidRPr="00221C47">
        <w:rPr>
          <w:rFonts w:cs="B Lotus" w:hint="cs"/>
          <w:szCs w:val="28"/>
          <w:rtl/>
        </w:rPr>
        <w:t xml:space="preserve"> مي‌</w:t>
      </w:r>
      <w:r w:rsidR="00B00E6A" w:rsidRPr="00221C47">
        <w:rPr>
          <w:rFonts w:cs="B Lotus" w:hint="cs"/>
          <w:szCs w:val="28"/>
          <w:rtl/>
        </w:rPr>
        <w:t>باشد! [و با اين وجود، حديث حسن را در نوع حديث «صحيح» درج نموده‌اند</w:t>
      </w:r>
      <w:r w:rsidR="00973B42" w:rsidRPr="00221C47">
        <w:rPr>
          <w:rFonts w:cs="B Lotus" w:hint="cs"/>
          <w:szCs w:val="28"/>
          <w:rtl/>
        </w:rPr>
        <w:t>!</w:t>
      </w:r>
      <w:r w:rsidR="00B00E6A" w:rsidRPr="00221C47">
        <w:rPr>
          <w:rFonts w:cs="B Lotus" w:hint="cs"/>
          <w:szCs w:val="28"/>
          <w:rtl/>
        </w:rPr>
        <w:t>]</w:t>
      </w:r>
      <w:r w:rsidR="00B00E6A" w:rsidRPr="00221C47">
        <w:rPr>
          <w:rStyle w:val="FootnoteReference"/>
          <w:rFonts w:cs="B Lotus"/>
          <w:szCs w:val="28"/>
          <w:rtl/>
        </w:rPr>
        <w:footnoteReference w:id="64"/>
      </w:r>
    </w:p>
    <w:p w:rsidR="00D35832" w:rsidRDefault="008E0DC3" w:rsidP="007C7831">
      <w:pPr>
        <w:pStyle w:val="af4"/>
        <w:rPr>
          <w:rtl/>
        </w:rPr>
      </w:pPr>
      <w:r>
        <w:rPr>
          <w:rFonts w:hint="cs"/>
          <w:rtl/>
        </w:rPr>
        <w:t>3- مثال حديث حسن:</w:t>
      </w:r>
    </w:p>
    <w:p w:rsidR="008E0DC3" w:rsidRPr="00221C47" w:rsidRDefault="0084407F" w:rsidP="00424FDF">
      <w:pPr>
        <w:pStyle w:val="a8"/>
        <w:spacing w:line="240" w:lineRule="auto"/>
        <w:rPr>
          <w:rFonts w:cs="B Lotus"/>
          <w:szCs w:val="28"/>
          <w:rtl/>
        </w:rPr>
      </w:pPr>
      <w:r w:rsidRPr="00221C47">
        <w:rPr>
          <w:rFonts w:cs="B Lotus" w:hint="cs"/>
          <w:szCs w:val="28"/>
          <w:rtl/>
        </w:rPr>
        <w:t>همانند آنچه ترمذي روايت كرده و گفته است: «</w:t>
      </w:r>
      <w:r w:rsidRPr="00221C47">
        <w:rPr>
          <w:rStyle w:val="Char1"/>
          <w:rFonts w:cs="KFGQPC Uthman Taha Naskh" w:hint="cs"/>
          <w:szCs w:val="27"/>
          <w:rtl/>
        </w:rPr>
        <w:t>حدثنا قتيب</w:t>
      </w:r>
      <w:r w:rsidR="00D97393" w:rsidRPr="00221C47">
        <w:rPr>
          <w:rStyle w:val="Char1"/>
          <w:rFonts w:cs="KFGQPC Uthman Taha Naskh" w:hint="cs"/>
          <w:szCs w:val="27"/>
          <w:rtl/>
        </w:rPr>
        <w:t>ة</w:t>
      </w:r>
      <w:r w:rsidRPr="00221C47">
        <w:rPr>
          <w:rStyle w:val="Char1"/>
          <w:rFonts w:cs="KFGQPC Uthman Taha Naskh" w:hint="cs"/>
          <w:szCs w:val="27"/>
          <w:rtl/>
        </w:rPr>
        <w:t xml:space="preserve"> حدثنا جعفر بن سليمان </w:t>
      </w:r>
      <w:r w:rsidR="00424FDF">
        <w:rPr>
          <w:rStyle w:val="Char1"/>
          <w:rFonts w:cs="KFGQPC Uthman Taha Naskh" w:hint="cs"/>
          <w:szCs w:val="27"/>
          <w:rtl/>
        </w:rPr>
        <w:t>الضّبعي عن أ</w:t>
      </w:r>
      <w:r w:rsidR="00D02F48" w:rsidRPr="00221C47">
        <w:rPr>
          <w:rStyle w:val="Char1"/>
          <w:rFonts w:cs="KFGQPC Uthman Taha Naskh" w:hint="cs"/>
          <w:szCs w:val="27"/>
          <w:rtl/>
        </w:rPr>
        <w:t xml:space="preserve">بي‌عمران الجَوني عن </w:t>
      </w:r>
      <w:r w:rsidR="00424FDF">
        <w:rPr>
          <w:rStyle w:val="Char1"/>
          <w:rFonts w:cs="KFGQPC Uthman Taha Naskh" w:hint="cs"/>
          <w:szCs w:val="27"/>
          <w:rtl/>
        </w:rPr>
        <w:t>أ</w:t>
      </w:r>
      <w:r w:rsidR="00D02F48" w:rsidRPr="00221C47">
        <w:rPr>
          <w:rStyle w:val="Char1"/>
          <w:rFonts w:cs="KFGQPC Uthman Taha Naskh" w:hint="cs"/>
          <w:szCs w:val="27"/>
          <w:rtl/>
        </w:rPr>
        <w:t xml:space="preserve">بي‌بكر بن </w:t>
      </w:r>
      <w:r w:rsidR="00424FDF">
        <w:rPr>
          <w:rStyle w:val="Char1"/>
          <w:rFonts w:cs="KFGQPC Uthman Taha Naskh" w:hint="cs"/>
          <w:szCs w:val="27"/>
          <w:rtl/>
        </w:rPr>
        <w:t>أ</w:t>
      </w:r>
      <w:r w:rsidR="00D02F48" w:rsidRPr="00221C47">
        <w:rPr>
          <w:rStyle w:val="Char1"/>
          <w:rFonts w:cs="KFGQPC Uthman Taha Naskh" w:hint="cs"/>
          <w:szCs w:val="27"/>
          <w:rtl/>
        </w:rPr>
        <w:t>بي‌موس</w:t>
      </w:r>
      <w:r w:rsidR="00424FDF">
        <w:rPr>
          <w:rStyle w:val="Char1"/>
          <w:rFonts w:cs="KFGQPC Uthman Taha Naskh" w:hint="cs"/>
          <w:szCs w:val="27"/>
          <w:rtl/>
        </w:rPr>
        <w:t>ى</w:t>
      </w:r>
      <w:r w:rsidR="00D02F48" w:rsidRPr="00221C47">
        <w:rPr>
          <w:rStyle w:val="Char1"/>
          <w:rFonts w:cs="KFGQPC Uthman Taha Naskh" w:hint="cs"/>
          <w:szCs w:val="27"/>
          <w:rtl/>
        </w:rPr>
        <w:t xml:space="preserve"> ال</w:t>
      </w:r>
      <w:r w:rsidR="00424FDF">
        <w:rPr>
          <w:rStyle w:val="Char1"/>
          <w:rFonts w:cs="KFGQPC Uthman Taha Naskh" w:hint="cs"/>
          <w:szCs w:val="27"/>
          <w:rtl/>
        </w:rPr>
        <w:t>أ</w:t>
      </w:r>
      <w:r w:rsidR="00D02F48" w:rsidRPr="00221C47">
        <w:rPr>
          <w:rStyle w:val="Char1"/>
          <w:rFonts w:cs="KFGQPC Uthman Taha Naskh" w:hint="cs"/>
          <w:szCs w:val="27"/>
          <w:rtl/>
        </w:rPr>
        <w:t xml:space="preserve">شعري قال: سمعتُ </w:t>
      </w:r>
      <w:r w:rsidR="00424FDF">
        <w:rPr>
          <w:rStyle w:val="Char1"/>
          <w:rFonts w:cs="KFGQPC Uthman Taha Naskh" w:hint="cs"/>
          <w:szCs w:val="27"/>
          <w:rtl/>
        </w:rPr>
        <w:t>أ</w:t>
      </w:r>
      <w:r w:rsidR="00D02F48" w:rsidRPr="00221C47">
        <w:rPr>
          <w:rStyle w:val="Char1"/>
          <w:rFonts w:cs="KFGQPC Uthman Taha Naskh" w:hint="cs"/>
          <w:szCs w:val="27"/>
          <w:rtl/>
        </w:rPr>
        <w:t>بي بحضرة العدو يقول: 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D02F48" w:rsidRPr="00221C47">
        <w:rPr>
          <w:rStyle w:val="Char1"/>
          <w:rFonts w:cs="KFGQPC Uthman Taha Naskh" w:hint="cs"/>
          <w:szCs w:val="27"/>
          <w:rtl/>
        </w:rPr>
        <w:t xml:space="preserve">: </w:t>
      </w:r>
      <w:r w:rsidR="00424FDF">
        <w:rPr>
          <w:rStyle w:val="Char1"/>
          <w:rFonts w:cs="KFGQPC Uthman Taha Naskh" w:hint="cs"/>
          <w:szCs w:val="27"/>
          <w:rtl/>
        </w:rPr>
        <w:t>إ</w:t>
      </w:r>
      <w:r w:rsidR="00D02F48" w:rsidRPr="00221C47">
        <w:rPr>
          <w:rStyle w:val="Char1"/>
          <w:rFonts w:cs="KFGQPC Uthman Taha Naskh" w:hint="cs"/>
          <w:szCs w:val="27"/>
          <w:rtl/>
        </w:rPr>
        <w:t xml:space="preserve">نّ </w:t>
      </w:r>
      <w:r w:rsidR="00424FDF">
        <w:rPr>
          <w:rStyle w:val="Char1"/>
          <w:rFonts w:cs="KFGQPC Uthman Taha Naskh" w:hint="cs"/>
          <w:szCs w:val="27"/>
          <w:rtl/>
        </w:rPr>
        <w:t>أ</w:t>
      </w:r>
      <w:r w:rsidR="00D02F48" w:rsidRPr="00221C47">
        <w:rPr>
          <w:rStyle w:val="Char1"/>
          <w:rFonts w:cs="KFGQPC Uthman Taha Naskh" w:hint="cs"/>
          <w:szCs w:val="27"/>
          <w:rtl/>
        </w:rPr>
        <w:t>بواب الجنة تحت ظلال السيوف...</w:t>
      </w:r>
      <w:r w:rsidR="00D02F48" w:rsidRPr="00221C47">
        <w:rPr>
          <w:rFonts w:cs="B Lotus" w:hint="cs"/>
          <w:szCs w:val="28"/>
          <w:rtl/>
        </w:rPr>
        <w:t>»</w:t>
      </w:r>
      <w:r w:rsidR="00D02F48" w:rsidRPr="00221C47">
        <w:rPr>
          <w:rStyle w:val="FootnoteReference"/>
          <w:rFonts w:cs="B Lotus"/>
          <w:szCs w:val="28"/>
          <w:rtl/>
        </w:rPr>
        <w:footnoteReference w:id="65"/>
      </w:r>
      <w:r w:rsidR="00424FDF">
        <w:rPr>
          <w:rFonts w:cs="B Lotus" w:hint="cs"/>
          <w:szCs w:val="28"/>
          <w:rtl/>
        </w:rPr>
        <w:t>.</w:t>
      </w:r>
    </w:p>
    <w:p w:rsidR="00D23321" w:rsidRPr="00221C47" w:rsidRDefault="00D23321" w:rsidP="00221C47">
      <w:pPr>
        <w:pStyle w:val="a8"/>
        <w:spacing w:line="240" w:lineRule="auto"/>
        <w:rPr>
          <w:rFonts w:cs="B Lotus"/>
          <w:szCs w:val="28"/>
          <w:rtl/>
        </w:rPr>
      </w:pPr>
      <w:r w:rsidRPr="00221C47">
        <w:rPr>
          <w:rFonts w:cs="B Lotus" w:hint="cs"/>
          <w:szCs w:val="28"/>
          <w:rtl/>
        </w:rPr>
        <w:t>و اين حديث، «حسن» است، چرا كه هر چهار روايت كننده‌اش، انسانهايي موثق و مورد اعتماد هستند به جز جعفر بن سليمان الضّبعي كه وي «</w:t>
      </w:r>
      <w:r w:rsidRPr="00221C47">
        <w:rPr>
          <w:rStyle w:val="Char"/>
          <w:rFonts w:cs="B Lotus" w:hint="cs"/>
          <w:szCs w:val="28"/>
          <w:rtl/>
        </w:rPr>
        <w:t>حَسَنُ الحديث</w:t>
      </w:r>
      <w:r w:rsidRPr="00221C47">
        <w:rPr>
          <w:rFonts w:cs="B Lotus" w:hint="cs"/>
          <w:szCs w:val="28"/>
          <w:rtl/>
        </w:rPr>
        <w:t>»</w:t>
      </w:r>
      <w:r w:rsidRPr="00221C47">
        <w:rPr>
          <w:rStyle w:val="FootnoteReference"/>
          <w:rFonts w:cs="B Lotus"/>
          <w:szCs w:val="28"/>
          <w:rtl/>
        </w:rPr>
        <w:footnoteReference w:id="66"/>
      </w:r>
      <w:r w:rsidR="00981311" w:rsidRPr="00221C47">
        <w:rPr>
          <w:rFonts w:cs="B Lotus" w:hint="cs"/>
          <w:szCs w:val="28"/>
          <w:rtl/>
        </w:rPr>
        <w:t xml:space="preserve"> است؛ از اين رو حديث از مرتبه</w:t>
      </w:r>
      <w:r w:rsidR="002C1BA0" w:rsidRPr="00221C47">
        <w:rPr>
          <w:rFonts w:cs="B Lotus" w:hint="cs"/>
          <w:szCs w:val="28"/>
          <w:rtl/>
        </w:rPr>
        <w:t xml:space="preserve">‌ي </w:t>
      </w:r>
      <w:r w:rsidR="00981311" w:rsidRPr="00221C47">
        <w:rPr>
          <w:rFonts w:cs="B Lotus" w:hint="cs"/>
          <w:szCs w:val="28"/>
          <w:rtl/>
        </w:rPr>
        <w:t>صحيح به حسن، تنزّل پيدا كرده</w:t>
      </w:r>
      <w:r w:rsidR="005A0C16" w:rsidRPr="00221C47">
        <w:rPr>
          <w:rFonts w:cs="Times New Roman" w:hint="cs"/>
          <w:szCs w:val="28"/>
          <w:rtl/>
        </w:rPr>
        <w:t> </w:t>
      </w:r>
      <w:r w:rsidR="00981311" w:rsidRPr="00221C47">
        <w:rPr>
          <w:rFonts w:cs="B Lotus" w:hint="cs"/>
          <w:szCs w:val="28"/>
          <w:rtl/>
        </w:rPr>
        <w:t>است.</w:t>
      </w:r>
    </w:p>
    <w:p w:rsidR="00981311" w:rsidRDefault="000B7A51" w:rsidP="007C7831">
      <w:pPr>
        <w:pStyle w:val="af4"/>
        <w:rPr>
          <w:rtl/>
        </w:rPr>
      </w:pPr>
      <w:r>
        <w:rPr>
          <w:rFonts w:hint="cs"/>
          <w:rtl/>
        </w:rPr>
        <w:t>4- مراتب حديث حسن:</w:t>
      </w:r>
    </w:p>
    <w:p w:rsidR="000B7A51" w:rsidRPr="00221C47" w:rsidRDefault="000B7A51" w:rsidP="00221C47">
      <w:pPr>
        <w:pStyle w:val="a8"/>
        <w:spacing w:line="240" w:lineRule="auto"/>
        <w:rPr>
          <w:rFonts w:cs="B Lotus"/>
          <w:szCs w:val="28"/>
          <w:rtl/>
        </w:rPr>
      </w:pPr>
      <w:r w:rsidRPr="00221C47">
        <w:rPr>
          <w:rFonts w:cs="B Lotus" w:hint="cs"/>
          <w:szCs w:val="28"/>
          <w:rtl/>
        </w:rPr>
        <w:t>همچنانكه براي حديث «</w:t>
      </w:r>
      <w:r w:rsidRPr="00221C47">
        <w:rPr>
          <w:rStyle w:val="Char"/>
          <w:rFonts w:cs="B Lotus" w:hint="cs"/>
          <w:szCs w:val="28"/>
          <w:rtl/>
        </w:rPr>
        <w:t>صحيح</w:t>
      </w:r>
      <w:r w:rsidRPr="00221C47">
        <w:rPr>
          <w:rFonts w:cs="B Lotus" w:hint="cs"/>
          <w:szCs w:val="28"/>
          <w:rtl/>
        </w:rPr>
        <w:t>»، مراتبي وجود داشت كه به ذريعه</w:t>
      </w:r>
      <w:r w:rsidR="002C1BA0" w:rsidRPr="00221C47">
        <w:rPr>
          <w:rFonts w:cs="B Lotus" w:hint="cs"/>
          <w:szCs w:val="28"/>
          <w:rtl/>
        </w:rPr>
        <w:t xml:space="preserve">‌ي </w:t>
      </w:r>
      <w:r w:rsidRPr="00221C47">
        <w:rPr>
          <w:rFonts w:cs="B Lotus" w:hint="cs"/>
          <w:szCs w:val="28"/>
          <w:rtl/>
        </w:rPr>
        <w:t>آن مراتب، برخي از احاديث صحيح از برخي ديگر [از نظر رتبه و درجه] تفاوت و گوناگوني پيدا</w:t>
      </w:r>
      <w:r w:rsidR="002C1BA0" w:rsidRPr="00221C47">
        <w:rPr>
          <w:rFonts w:cs="B Lotus" w:hint="cs"/>
          <w:szCs w:val="28"/>
          <w:rtl/>
        </w:rPr>
        <w:t xml:space="preserve"> مي‌</w:t>
      </w:r>
      <w:r w:rsidRPr="00221C47">
        <w:rPr>
          <w:rFonts w:cs="B Lotus" w:hint="cs"/>
          <w:szCs w:val="28"/>
          <w:rtl/>
        </w:rPr>
        <w:t>نمودند، بدينسان براي حديث «</w:t>
      </w:r>
      <w:r w:rsidRPr="00221C47">
        <w:rPr>
          <w:rStyle w:val="Char"/>
          <w:rFonts w:cs="B Lotus" w:hint="cs"/>
          <w:szCs w:val="28"/>
          <w:rtl/>
        </w:rPr>
        <w:t>حسن</w:t>
      </w:r>
      <w:r w:rsidRPr="00221C47">
        <w:rPr>
          <w:rFonts w:cs="B Lotus" w:hint="cs"/>
          <w:szCs w:val="28"/>
          <w:rtl/>
        </w:rPr>
        <w:t>» نيز مراتبي وجود دارد؛ و علامه ذهبي، مراتب حديث «</w:t>
      </w:r>
      <w:r w:rsidRPr="00221C47">
        <w:rPr>
          <w:rStyle w:val="Char"/>
          <w:rFonts w:cs="B Lotus" w:hint="cs"/>
          <w:szCs w:val="28"/>
          <w:rtl/>
        </w:rPr>
        <w:t>حسن</w:t>
      </w:r>
      <w:r w:rsidRPr="00221C47">
        <w:rPr>
          <w:rFonts w:cs="B Lotus" w:hint="cs"/>
          <w:szCs w:val="28"/>
          <w:rtl/>
        </w:rPr>
        <w:t>» را در دو مرتبه قرار داده و گفته است:</w:t>
      </w:r>
    </w:p>
    <w:p w:rsidR="000B7A51" w:rsidRPr="00221C47" w:rsidRDefault="000B7A51" w:rsidP="00221C47">
      <w:pPr>
        <w:pStyle w:val="a8"/>
        <w:spacing w:line="240" w:lineRule="auto"/>
        <w:rPr>
          <w:rFonts w:cs="B Lotus"/>
          <w:szCs w:val="28"/>
          <w:rtl/>
        </w:rPr>
      </w:pPr>
      <w:r w:rsidRPr="00221C47">
        <w:rPr>
          <w:rStyle w:val="Char"/>
          <w:rFonts w:cs="B Lotus" w:hint="cs"/>
          <w:szCs w:val="28"/>
          <w:rtl/>
        </w:rPr>
        <w:t>الف) عاليترين و معتبرترين مراتب حديث حسن:</w:t>
      </w:r>
      <w:r w:rsidRPr="00221C47">
        <w:rPr>
          <w:rFonts w:cs="B Lotus" w:hint="cs"/>
          <w:szCs w:val="28"/>
          <w:rtl/>
        </w:rPr>
        <w:t xml:space="preserve"> «بهز بن حكيم، از پدرش، از جدش» و «عمرو بن شعيب، از پدرش از جدش»، و «ابن اسحاق از تيمي» و امثال اينها از آنچه درباره</w:t>
      </w:r>
      <w:r w:rsidR="002C1BA0" w:rsidRPr="00221C47">
        <w:rPr>
          <w:rFonts w:cs="B Lotus" w:hint="cs"/>
          <w:szCs w:val="28"/>
          <w:rtl/>
        </w:rPr>
        <w:t xml:space="preserve">‌ي </w:t>
      </w:r>
      <w:r w:rsidRPr="00221C47">
        <w:rPr>
          <w:rFonts w:cs="B Lotus" w:hint="cs"/>
          <w:szCs w:val="28"/>
          <w:rtl/>
        </w:rPr>
        <w:t>آنها گفته شده كه «</w:t>
      </w:r>
      <w:r w:rsidRPr="00221C47">
        <w:rPr>
          <w:rStyle w:val="Char"/>
          <w:rFonts w:cs="B Lotus" w:hint="cs"/>
          <w:szCs w:val="28"/>
          <w:rtl/>
        </w:rPr>
        <w:t>صحيح</w:t>
      </w:r>
      <w:r w:rsidRPr="00221C47">
        <w:rPr>
          <w:rFonts w:cs="B Lotus" w:hint="cs"/>
          <w:szCs w:val="28"/>
          <w:rtl/>
        </w:rPr>
        <w:t>» است</w:t>
      </w:r>
      <w:r w:rsidR="002C1BA0" w:rsidRPr="00221C47">
        <w:rPr>
          <w:rFonts w:cs="B Lotus" w:hint="cs"/>
          <w:szCs w:val="28"/>
          <w:rtl/>
        </w:rPr>
        <w:t xml:space="preserve"> مي‌</w:t>
      </w:r>
      <w:r w:rsidRPr="00221C47">
        <w:rPr>
          <w:rFonts w:cs="B Lotus" w:hint="cs"/>
          <w:szCs w:val="28"/>
          <w:rtl/>
        </w:rPr>
        <w:t>باشد؛ و اين نوع از پائين</w:t>
      </w:r>
      <w:r w:rsidR="00AF338E" w:rsidRPr="00221C47">
        <w:rPr>
          <w:rFonts w:cs="B Lotus" w:hint="cs"/>
          <w:szCs w:val="28"/>
          <w:rtl/>
        </w:rPr>
        <w:t xml:space="preserve">‌ترين </w:t>
      </w:r>
      <w:r w:rsidRPr="00221C47">
        <w:rPr>
          <w:rFonts w:cs="B Lotus" w:hint="cs"/>
          <w:szCs w:val="28"/>
          <w:rtl/>
        </w:rPr>
        <w:t>و كمترين مراتب «صحيح» است.</w:t>
      </w:r>
    </w:p>
    <w:p w:rsidR="000B7A51" w:rsidRPr="00221C47" w:rsidRDefault="000B7A51"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سپس [در درجه</w:t>
      </w:r>
      <w:r w:rsidR="002C1BA0" w:rsidRPr="00221C47">
        <w:rPr>
          <w:rFonts w:cs="B Lotus" w:hint="cs"/>
          <w:szCs w:val="28"/>
          <w:rtl/>
        </w:rPr>
        <w:t xml:space="preserve">‌ي </w:t>
      </w:r>
      <w:r w:rsidRPr="00221C47">
        <w:rPr>
          <w:rFonts w:cs="B Lotus" w:hint="cs"/>
          <w:szCs w:val="28"/>
          <w:rtl/>
        </w:rPr>
        <w:t>دوم]، احاديثي است كه در تحسين و تضعيف آنها اختلاف صورت گرفته است: مانند حديث حارث بن عبدالله، و عاصم بن ضَمرة و حجاج بن ارطاة و امثال آنها.</w:t>
      </w:r>
    </w:p>
    <w:p w:rsidR="000B7A51" w:rsidRDefault="000B7A51" w:rsidP="007C7831">
      <w:pPr>
        <w:pStyle w:val="af4"/>
        <w:rPr>
          <w:rtl/>
        </w:rPr>
      </w:pPr>
      <w:r>
        <w:rPr>
          <w:rFonts w:hint="cs"/>
          <w:rtl/>
        </w:rPr>
        <w:t>5- رتبه و درجه</w:t>
      </w:r>
      <w:r w:rsidR="002C1BA0">
        <w:rPr>
          <w:rFonts w:hint="cs"/>
          <w:rtl/>
        </w:rPr>
        <w:t xml:space="preserve">‌ي </w:t>
      </w:r>
      <w:r>
        <w:rPr>
          <w:rFonts w:hint="cs"/>
          <w:rtl/>
        </w:rPr>
        <w:t>اين قول محدثان كه</w:t>
      </w:r>
      <w:r w:rsidR="002C1BA0">
        <w:rPr>
          <w:rFonts w:hint="cs"/>
          <w:rtl/>
        </w:rPr>
        <w:t xml:space="preserve"> مي‌</w:t>
      </w:r>
      <w:r w:rsidR="00424FDF">
        <w:rPr>
          <w:rFonts w:hint="cs"/>
          <w:rtl/>
        </w:rPr>
        <w:t>گويند: «حديث صحيح الإ</w:t>
      </w:r>
      <w:r>
        <w:rPr>
          <w:rFonts w:hint="cs"/>
          <w:rtl/>
        </w:rPr>
        <w:t>سناد» يا «حسن الاسناد»:</w:t>
      </w:r>
    </w:p>
    <w:p w:rsidR="000B7A51" w:rsidRPr="00221C47" w:rsidRDefault="000B7A51"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درجه</w:t>
      </w:r>
      <w:r w:rsidR="002C1BA0" w:rsidRPr="00221C47">
        <w:rPr>
          <w:rFonts w:cs="B Lotus" w:hint="cs"/>
          <w:szCs w:val="28"/>
          <w:rtl/>
        </w:rPr>
        <w:t xml:space="preserve">‌ي </w:t>
      </w:r>
      <w:r w:rsidRPr="00221C47">
        <w:rPr>
          <w:rFonts w:cs="B Lotus" w:hint="cs"/>
          <w:szCs w:val="28"/>
          <w:rtl/>
        </w:rPr>
        <w:t>اين قول محدثان كه</w:t>
      </w:r>
      <w:r w:rsidR="002C1BA0" w:rsidRPr="00221C47">
        <w:rPr>
          <w:rFonts w:cs="B Lotus" w:hint="cs"/>
          <w:szCs w:val="28"/>
          <w:rtl/>
        </w:rPr>
        <w:t xml:space="preserve"> مي‌</w:t>
      </w:r>
      <w:r w:rsidRPr="00221C47">
        <w:rPr>
          <w:rFonts w:cs="B Lotus" w:hint="cs"/>
          <w:szCs w:val="28"/>
          <w:rtl/>
        </w:rPr>
        <w:t>گويند: «</w:t>
      </w:r>
      <w:r w:rsidRPr="00434163">
        <w:rPr>
          <w:rStyle w:val="Charf1"/>
          <w:rFonts w:hint="cs"/>
          <w:rtl/>
        </w:rPr>
        <w:t xml:space="preserve">هذا حديث صحيح </w:t>
      </w:r>
      <w:r w:rsidR="007D060A">
        <w:rPr>
          <w:rStyle w:val="Charf1"/>
          <w:rFonts w:hint="cs"/>
          <w:rtl/>
        </w:rPr>
        <w:t>الإسناد</w:t>
      </w:r>
      <w:r w:rsidRPr="00221C47">
        <w:rPr>
          <w:rFonts w:cs="B Lotus" w:hint="cs"/>
          <w:szCs w:val="28"/>
          <w:rtl/>
        </w:rPr>
        <w:t>» [اسناد اين حديث، صحيح است]، پائين تر از اين قولشان است كه</w:t>
      </w:r>
      <w:r w:rsidR="002C1BA0" w:rsidRPr="00221C47">
        <w:rPr>
          <w:rFonts w:cs="B Lotus" w:hint="cs"/>
          <w:szCs w:val="28"/>
          <w:rtl/>
        </w:rPr>
        <w:t xml:space="preserve"> مي‌</w:t>
      </w:r>
      <w:r w:rsidRPr="00221C47">
        <w:rPr>
          <w:rFonts w:cs="B Lotus" w:hint="cs"/>
          <w:szCs w:val="28"/>
          <w:rtl/>
        </w:rPr>
        <w:t>گويند: «</w:t>
      </w:r>
      <w:r w:rsidRPr="00434163">
        <w:rPr>
          <w:rStyle w:val="Charf1"/>
          <w:rFonts w:hint="cs"/>
          <w:rtl/>
        </w:rPr>
        <w:t>هذا حديث صحيحٌ</w:t>
      </w:r>
      <w:r w:rsidRPr="00221C47">
        <w:rPr>
          <w:rFonts w:cs="B Lotus" w:hint="cs"/>
          <w:szCs w:val="28"/>
          <w:rtl/>
        </w:rPr>
        <w:t>» [اين حديث، صحيح است]</w:t>
      </w:r>
      <w:r w:rsidR="00B5578A" w:rsidRPr="00221C47">
        <w:rPr>
          <w:rFonts w:cs="B Lotus" w:hint="cs"/>
          <w:szCs w:val="28"/>
          <w:rtl/>
        </w:rPr>
        <w:t>.</w:t>
      </w:r>
    </w:p>
    <w:p w:rsidR="000B7A51" w:rsidRPr="00221C47" w:rsidRDefault="000B7A51"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همچنين درجه و مرتبه</w:t>
      </w:r>
      <w:r w:rsidR="002C1BA0" w:rsidRPr="00221C47">
        <w:rPr>
          <w:rFonts w:cs="B Lotus" w:hint="cs"/>
          <w:szCs w:val="28"/>
          <w:rtl/>
        </w:rPr>
        <w:t xml:space="preserve">‌ي </w:t>
      </w:r>
      <w:r w:rsidRPr="00221C47">
        <w:rPr>
          <w:rFonts w:cs="B Lotus" w:hint="cs"/>
          <w:szCs w:val="28"/>
          <w:rtl/>
        </w:rPr>
        <w:t>اين قول محدثان كه</w:t>
      </w:r>
      <w:r w:rsidR="002C1BA0" w:rsidRPr="00221C47">
        <w:rPr>
          <w:rFonts w:cs="B Lotus" w:hint="cs"/>
          <w:szCs w:val="28"/>
          <w:rtl/>
        </w:rPr>
        <w:t xml:space="preserve"> مي‌</w:t>
      </w:r>
      <w:r w:rsidRPr="00221C47">
        <w:rPr>
          <w:rFonts w:cs="B Lotus" w:hint="cs"/>
          <w:szCs w:val="28"/>
          <w:rtl/>
        </w:rPr>
        <w:t>گويند: «</w:t>
      </w:r>
      <w:r w:rsidRPr="00434163">
        <w:rPr>
          <w:rStyle w:val="Charf1"/>
          <w:rFonts w:hint="cs"/>
          <w:rtl/>
        </w:rPr>
        <w:t xml:space="preserve">هذا حديث حسن </w:t>
      </w:r>
      <w:r w:rsidR="007D060A">
        <w:rPr>
          <w:rStyle w:val="Charf1"/>
          <w:rFonts w:hint="cs"/>
          <w:rtl/>
        </w:rPr>
        <w:t>الإسناد</w:t>
      </w:r>
      <w:r w:rsidRPr="00221C47">
        <w:rPr>
          <w:rFonts w:cs="B Lotus" w:hint="cs"/>
          <w:szCs w:val="28"/>
          <w:rtl/>
        </w:rPr>
        <w:t>»، پائين تر از اين قولشان است كه</w:t>
      </w:r>
      <w:r w:rsidR="002C1BA0" w:rsidRPr="00221C47">
        <w:rPr>
          <w:rFonts w:cs="B Lotus" w:hint="cs"/>
          <w:szCs w:val="28"/>
          <w:rtl/>
        </w:rPr>
        <w:t xml:space="preserve"> مي‌</w:t>
      </w:r>
      <w:r w:rsidRPr="00221C47">
        <w:rPr>
          <w:rFonts w:cs="B Lotus" w:hint="cs"/>
          <w:szCs w:val="28"/>
          <w:rtl/>
        </w:rPr>
        <w:t>گويند: «</w:t>
      </w:r>
      <w:r w:rsidRPr="00434163">
        <w:rPr>
          <w:rStyle w:val="Charf1"/>
          <w:rFonts w:hint="cs"/>
          <w:rtl/>
        </w:rPr>
        <w:t>هذا حديث حسن</w:t>
      </w:r>
      <w:r w:rsidRPr="00221C47">
        <w:rPr>
          <w:rFonts w:cs="B Lotus" w:hint="cs"/>
          <w:szCs w:val="28"/>
          <w:rtl/>
        </w:rPr>
        <w:t>»؛ زيرا گاهي اتفاق</w:t>
      </w:r>
      <w:r w:rsidR="002C1BA0" w:rsidRPr="00221C47">
        <w:rPr>
          <w:rFonts w:cs="B Lotus" w:hint="cs"/>
          <w:szCs w:val="28"/>
          <w:rtl/>
        </w:rPr>
        <w:t xml:space="preserve"> مي‌</w:t>
      </w:r>
      <w:r w:rsidRPr="00221C47">
        <w:rPr>
          <w:rFonts w:cs="B Lotus" w:hint="cs"/>
          <w:szCs w:val="28"/>
          <w:rtl/>
        </w:rPr>
        <w:t xml:space="preserve">افتاد كه حديث از نظر سند، صحيح يا حسن </w:t>
      </w:r>
      <w:r w:rsidR="00103970" w:rsidRPr="00221C47">
        <w:rPr>
          <w:rFonts w:cs="B Lotus" w:hint="cs"/>
          <w:szCs w:val="28"/>
          <w:rtl/>
        </w:rPr>
        <w:t>باشد، ولي متن حديث به واسطه</w:t>
      </w:r>
      <w:r w:rsidR="002C1BA0" w:rsidRPr="00221C47">
        <w:rPr>
          <w:rFonts w:cs="B Lotus" w:hint="cs"/>
          <w:szCs w:val="28"/>
          <w:rtl/>
        </w:rPr>
        <w:t xml:space="preserve">‌ي </w:t>
      </w:r>
      <w:r w:rsidR="00103970" w:rsidRPr="00221C47">
        <w:rPr>
          <w:rFonts w:cs="B Lotus" w:hint="cs"/>
          <w:szCs w:val="28"/>
          <w:rtl/>
        </w:rPr>
        <w:t>شذوذ يا علّت، صحيح يا حسن نباشد؛ مثل اينكه هر گاه فرد محدّث «</w:t>
      </w:r>
      <w:r w:rsidR="00103970" w:rsidRPr="00434163">
        <w:rPr>
          <w:rStyle w:val="Charf1"/>
          <w:rFonts w:hint="cs"/>
          <w:rtl/>
        </w:rPr>
        <w:t>هذا حديث صحيح</w:t>
      </w:r>
      <w:r w:rsidR="00103970" w:rsidRPr="00221C47">
        <w:rPr>
          <w:rFonts w:cs="B Lotus" w:hint="cs"/>
          <w:szCs w:val="28"/>
          <w:rtl/>
        </w:rPr>
        <w:t>» بگويد، گويا كه با اين گفته‌اش، كامل بودن شرايط پنج گانه</w:t>
      </w:r>
      <w:r w:rsidR="002C1BA0" w:rsidRPr="00221C47">
        <w:rPr>
          <w:rFonts w:cs="B Lotus" w:hint="cs"/>
          <w:szCs w:val="28"/>
          <w:rtl/>
        </w:rPr>
        <w:t xml:space="preserve">‌ي </w:t>
      </w:r>
      <w:r w:rsidR="00103970" w:rsidRPr="00221C47">
        <w:rPr>
          <w:rFonts w:cs="B Lotus" w:hint="cs"/>
          <w:szCs w:val="28"/>
          <w:rtl/>
        </w:rPr>
        <w:t>صحّت</w:t>
      </w:r>
      <w:r w:rsidR="00103970" w:rsidRPr="00221C47">
        <w:rPr>
          <w:rStyle w:val="FootnoteReference"/>
          <w:rFonts w:cs="B Lotus"/>
          <w:szCs w:val="28"/>
          <w:rtl/>
        </w:rPr>
        <w:footnoteReference w:id="67"/>
      </w:r>
      <w:r w:rsidR="00F5182C" w:rsidRPr="00221C47">
        <w:rPr>
          <w:rFonts w:cs="B Lotus" w:hint="cs"/>
          <w:szCs w:val="28"/>
          <w:rtl/>
        </w:rPr>
        <w:t xml:space="preserve"> را در اين حديث براي ما تضمين كرده باشد؛ ولي هر گاه «</w:t>
      </w:r>
      <w:r w:rsidR="00424FDF" w:rsidRPr="00434163">
        <w:rPr>
          <w:rStyle w:val="Charf1"/>
          <w:rFonts w:hint="cs"/>
          <w:rtl/>
        </w:rPr>
        <w:t xml:space="preserve">هذا حديث صحيح </w:t>
      </w:r>
      <w:r w:rsidR="007D060A">
        <w:rPr>
          <w:rStyle w:val="Charf1"/>
          <w:rFonts w:hint="cs"/>
          <w:rtl/>
        </w:rPr>
        <w:t>الإسناد</w:t>
      </w:r>
      <w:r w:rsidR="00F5182C" w:rsidRPr="00221C47">
        <w:rPr>
          <w:rFonts w:cs="B Lotus" w:hint="cs"/>
          <w:szCs w:val="28"/>
          <w:rtl/>
        </w:rPr>
        <w:t>» بگويد، مثل اين است كه كامل بودن سه شرط از شرايط صحّت حديث را براي ما تضمين نموده باشد كه عبارتند از: ا تصال سند [از ابتدا تا انتهاي سند]، عدالت روايت كنندگان و ضابط بودن آنها. اما نفي «</w:t>
      </w:r>
      <w:r w:rsidR="00F5182C" w:rsidRPr="00434163">
        <w:rPr>
          <w:rStyle w:val="Charf1"/>
          <w:rFonts w:hint="cs"/>
          <w:rtl/>
        </w:rPr>
        <w:t>شذوذ</w:t>
      </w:r>
      <w:r w:rsidR="00F5182C" w:rsidRPr="00221C47">
        <w:rPr>
          <w:rFonts w:cs="B Lotus" w:hint="cs"/>
          <w:szCs w:val="28"/>
          <w:rtl/>
        </w:rPr>
        <w:t>» و نفي «</w:t>
      </w:r>
      <w:r w:rsidR="00F5182C" w:rsidRPr="00434163">
        <w:rPr>
          <w:rStyle w:val="Charf1"/>
          <w:rFonts w:hint="cs"/>
          <w:rtl/>
        </w:rPr>
        <w:t>علّت</w:t>
      </w:r>
      <w:r w:rsidR="00F5182C" w:rsidRPr="00221C47">
        <w:rPr>
          <w:rFonts w:cs="B Lotus" w:hint="cs"/>
          <w:szCs w:val="28"/>
          <w:rtl/>
        </w:rPr>
        <w:t>» از آن را براي ما ضمانت و كفالت ننموده است، چرا كه وي از عدم شذوذ و علّت در حديث، اطمينان كامل نيافته است [از اين رو گفته است: «هذا حديث صحيح الاسناد»]</w:t>
      </w:r>
    </w:p>
    <w:p w:rsidR="00F5182C" w:rsidRPr="00221C47" w:rsidRDefault="00F96309" w:rsidP="00221C47">
      <w:pPr>
        <w:pStyle w:val="a8"/>
        <w:spacing w:line="240" w:lineRule="auto"/>
        <w:rPr>
          <w:rFonts w:cs="B Lotus"/>
          <w:szCs w:val="28"/>
          <w:rtl/>
        </w:rPr>
      </w:pPr>
      <w:r w:rsidRPr="00221C47">
        <w:rPr>
          <w:rFonts w:cs="B Lotus" w:hint="cs"/>
          <w:szCs w:val="28"/>
          <w:rtl/>
        </w:rPr>
        <w:t>ولي اگر فردي «</w:t>
      </w:r>
      <w:r w:rsidRPr="00221C47">
        <w:rPr>
          <w:rStyle w:val="Char"/>
          <w:rFonts w:cs="B Lotus" w:hint="cs"/>
          <w:szCs w:val="28"/>
          <w:rtl/>
        </w:rPr>
        <w:t>حافظ</w:t>
      </w:r>
      <w:r w:rsidRPr="00221C47">
        <w:rPr>
          <w:rFonts w:cs="B Lotus" w:hint="cs"/>
          <w:szCs w:val="28"/>
          <w:rtl/>
        </w:rPr>
        <w:t>»</w:t>
      </w:r>
      <w:r w:rsidRPr="00221C47">
        <w:rPr>
          <w:rStyle w:val="FootnoteReference"/>
          <w:rFonts w:cs="B Lotus"/>
          <w:szCs w:val="28"/>
          <w:rtl/>
        </w:rPr>
        <w:footnoteReference w:id="68"/>
      </w:r>
      <w:r w:rsidR="002D337F" w:rsidRPr="00221C47">
        <w:rPr>
          <w:rFonts w:cs="B Lotus" w:hint="cs"/>
          <w:szCs w:val="28"/>
          <w:rtl/>
        </w:rPr>
        <w:t xml:space="preserve"> كه مورد اعتماد و اطمينان است اينطور بگويد: «</w:t>
      </w:r>
      <w:r w:rsidR="002D337F" w:rsidRPr="00434163">
        <w:rPr>
          <w:rStyle w:val="Charf1"/>
          <w:rFonts w:hint="cs"/>
          <w:rtl/>
        </w:rPr>
        <w:t xml:space="preserve">هذا حديث صحيح </w:t>
      </w:r>
      <w:r w:rsidR="007D060A">
        <w:rPr>
          <w:rStyle w:val="Charf1"/>
          <w:rFonts w:hint="cs"/>
          <w:rtl/>
        </w:rPr>
        <w:t>الإسناد</w:t>
      </w:r>
      <w:r w:rsidR="002D337F" w:rsidRPr="00221C47">
        <w:rPr>
          <w:rFonts w:cs="B Lotus" w:hint="cs"/>
          <w:szCs w:val="28"/>
          <w:rtl/>
        </w:rPr>
        <w:t>»، و براي حديث او علّتي [قادحه كه به صحّت آن حديث زيان و آسيب برساند] بيان نشود؛ در ظاهر به نظر</w:t>
      </w:r>
      <w:r w:rsidR="002C1BA0" w:rsidRPr="00221C47">
        <w:rPr>
          <w:rFonts w:cs="B Lotus" w:hint="cs"/>
          <w:szCs w:val="28"/>
          <w:rtl/>
        </w:rPr>
        <w:t xml:space="preserve"> مي‌</w:t>
      </w:r>
      <w:r w:rsidR="002D337F" w:rsidRPr="00221C47">
        <w:rPr>
          <w:rFonts w:cs="B Lotus" w:hint="cs"/>
          <w:szCs w:val="28"/>
          <w:rtl/>
        </w:rPr>
        <w:t>رسد كه «</w:t>
      </w:r>
      <w:r w:rsidR="002D337F" w:rsidRPr="00221C47">
        <w:rPr>
          <w:rStyle w:val="Char"/>
          <w:rFonts w:cs="B Lotus" w:hint="cs"/>
          <w:szCs w:val="28"/>
          <w:rtl/>
        </w:rPr>
        <w:t>متن حديث</w:t>
      </w:r>
      <w:r w:rsidR="002D337F" w:rsidRPr="00221C47">
        <w:rPr>
          <w:rFonts w:cs="B Lotus" w:hint="cs"/>
          <w:szCs w:val="28"/>
          <w:rtl/>
        </w:rPr>
        <w:t>»، صحيح است؛ زيرا اصل</w:t>
      </w:r>
      <w:r w:rsidR="00AF012D" w:rsidRPr="00221C47">
        <w:rPr>
          <w:rFonts w:cs="B Lotus" w:hint="cs"/>
          <w:szCs w:val="28"/>
          <w:rtl/>
        </w:rPr>
        <w:t>،</w:t>
      </w:r>
      <w:r w:rsidR="002D337F" w:rsidRPr="00221C47">
        <w:rPr>
          <w:rFonts w:cs="B Lotus" w:hint="cs"/>
          <w:szCs w:val="28"/>
          <w:rtl/>
        </w:rPr>
        <w:t xml:space="preserve"> عدم علّت و عدم شذوذ است.</w:t>
      </w:r>
    </w:p>
    <w:p w:rsidR="002D337F" w:rsidRDefault="002D337F" w:rsidP="007C7831">
      <w:pPr>
        <w:pStyle w:val="af4"/>
        <w:rPr>
          <w:rtl/>
        </w:rPr>
      </w:pPr>
      <w:r>
        <w:rPr>
          <w:rFonts w:hint="cs"/>
          <w:rtl/>
        </w:rPr>
        <w:t>6- معناي قول ترمذي و ديگر محدثان كه</w:t>
      </w:r>
      <w:r w:rsidR="002C1BA0">
        <w:rPr>
          <w:rFonts w:hint="cs"/>
          <w:rtl/>
        </w:rPr>
        <w:t xml:space="preserve"> مي‌</w:t>
      </w:r>
      <w:r>
        <w:rPr>
          <w:rFonts w:hint="cs"/>
          <w:rtl/>
        </w:rPr>
        <w:t>گويند: «حديثٌ حسنٌ صحيحٌ»:</w:t>
      </w:r>
    </w:p>
    <w:p w:rsidR="002D337F" w:rsidRPr="00221C47" w:rsidRDefault="002D337F" w:rsidP="00221C47">
      <w:pPr>
        <w:pStyle w:val="a8"/>
        <w:spacing w:line="240" w:lineRule="auto"/>
        <w:rPr>
          <w:rFonts w:cs="B Lotus"/>
          <w:szCs w:val="28"/>
          <w:rtl/>
        </w:rPr>
      </w:pPr>
      <w:r w:rsidRPr="00221C47">
        <w:rPr>
          <w:rFonts w:cs="B Lotus" w:hint="cs"/>
          <w:szCs w:val="28"/>
          <w:rtl/>
        </w:rPr>
        <w:t>براستي كه ظاهر اين عبارت: «</w:t>
      </w:r>
      <w:r w:rsidRPr="00434163">
        <w:rPr>
          <w:rStyle w:val="Charf1"/>
          <w:rFonts w:hint="cs"/>
          <w:rtl/>
        </w:rPr>
        <w:t>حديث حسنٌ صحيحٌ</w:t>
      </w:r>
      <w:r w:rsidRPr="00221C47">
        <w:rPr>
          <w:rFonts w:cs="B Lotus" w:hint="cs"/>
          <w:szCs w:val="28"/>
          <w:rtl/>
        </w:rPr>
        <w:t>»، مسئله</w:t>
      </w:r>
      <w:r w:rsidR="0084759D" w:rsidRPr="00221C47">
        <w:rPr>
          <w:rFonts w:cs="B Lotus" w:hint="cs"/>
          <w:szCs w:val="28"/>
          <w:rtl/>
        </w:rPr>
        <w:t xml:space="preserve">‌اي </w:t>
      </w:r>
      <w:r w:rsidRPr="00221C47">
        <w:rPr>
          <w:rFonts w:cs="B Lotus" w:hint="cs"/>
          <w:szCs w:val="28"/>
          <w:rtl/>
        </w:rPr>
        <w:t>مشكل و مُعضل و پيچيده و غامض است، چرا كه درجه</w:t>
      </w:r>
      <w:r w:rsidR="002C1BA0" w:rsidRPr="00221C47">
        <w:rPr>
          <w:rFonts w:cs="B Lotus" w:hint="cs"/>
          <w:szCs w:val="28"/>
          <w:rtl/>
        </w:rPr>
        <w:t xml:space="preserve">‌ي </w:t>
      </w:r>
      <w:r w:rsidRPr="00221C47">
        <w:rPr>
          <w:rFonts w:cs="B Lotus" w:hint="cs"/>
          <w:szCs w:val="28"/>
          <w:rtl/>
        </w:rPr>
        <w:t>«</w:t>
      </w:r>
      <w:r w:rsidRPr="00434163">
        <w:rPr>
          <w:rStyle w:val="Charf1"/>
          <w:rFonts w:hint="cs"/>
          <w:rtl/>
        </w:rPr>
        <w:t>حسن</w:t>
      </w:r>
      <w:r w:rsidRPr="00221C47">
        <w:rPr>
          <w:rFonts w:cs="B Lotus" w:hint="cs"/>
          <w:szCs w:val="28"/>
          <w:rtl/>
        </w:rPr>
        <w:t>» از «</w:t>
      </w:r>
      <w:r w:rsidRPr="00434163">
        <w:rPr>
          <w:rStyle w:val="Charf1"/>
          <w:rFonts w:hint="cs"/>
          <w:rtl/>
        </w:rPr>
        <w:t>صحيح</w:t>
      </w:r>
      <w:r w:rsidRPr="00221C47">
        <w:rPr>
          <w:rFonts w:cs="B Lotus" w:hint="cs"/>
          <w:szCs w:val="28"/>
          <w:rtl/>
        </w:rPr>
        <w:t>» پائين تر است، پس چگونه</w:t>
      </w:r>
      <w:r w:rsidR="002C1BA0" w:rsidRPr="00221C47">
        <w:rPr>
          <w:rFonts w:cs="B Lotus" w:hint="cs"/>
          <w:szCs w:val="28"/>
          <w:rtl/>
        </w:rPr>
        <w:t xml:space="preserve"> مي‌</w:t>
      </w:r>
      <w:r w:rsidRPr="00221C47">
        <w:rPr>
          <w:rFonts w:cs="B Lotus" w:hint="cs"/>
          <w:szCs w:val="28"/>
          <w:rtl/>
        </w:rPr>
        <w:t>شود كه بين اين دو [حسن و صحيح] جمع كرد و آن دو را به هم پيوند داد و متّحد كرد؛ حال آنكه درجه و رتبه</w:t>
      </w:r>
      <w:r w:rsidR="002C1BA0" w:rsidRPr="00221C47">
        <w:rPr>
          <w:rFonts w:cs="B Lotus" w:hint="cs"/>
          <w:szCs w:val="28"/>
          <w:rtl/>
        </w:rPr>
        <w:t xml:space="preserve">‌ي </w:t>
      </w:r>
      <w:r w:rsidRPr="00221C47">
        <w:rPr>
          <w:rFonts w:cs="B Lotus" w:hint="cs"/>
          <w:szCs w:val="28"/>
          <w:rtl/>
        </w:rPr>
        <w:t>آنها با همديگر متفاوت و گوناگون است [و درجه</w:t>
      </w:r>
      <w:r w:rsidR="002C1BA0" w:rsidRPr="00221C47">
        <w:rPr>
          <w:rFonts w:cs="B Lotus" w:hint="cs"/>
          <w:szCs w:val="28"/>
          <w:rtl/>
        </w:rPr>
        <w:t xml:space="preserve">‌ي </w:t>
      </w:r>
      <w:r w:rsidRPr="00221C47">
        <w:rPr>
          <w:rFonts w:cs="B Lotus" w:hint="cs"/>
          <w:szCs w:val="28"/>
          <w:rtl/>
        </w:rPr>
        <w:t>حسن از صحيح، پائين تر است]؟</w:t>
      </w:r>
    </w:p>
    <w:p w:rsidR="002D337F" w:rsidRPr="00221C47" w:rsidRDefault="002D337F" w:rsidP="00221C47">
      <w:pPr>
        <w:pStyle w:val="a8"/>
        <w:spacing w:line="240" w:lineRule="auto"/>
        <w:rPr>
          <w:rFonts w:cs="B Lotus"/>
          <w:szCs w:val="28"/>
          <w:rtl/>
        </w:rPr>
      </w:pPr>
      <w:r w:rsidRPr="00221C47">
        <w:rPr>
          <w:rFonts w:cs="B Lotus" w:hint="cs"/>
          <w:szCs w:val="28"/>
          <w:rtl/>
        </w:rPr>
        <w:t>علماء و صاحب نظران اسلامي، درباره</w:t>
      </w:r>
      <w:r w:rsidR="002C1BA0" w:rsidRPr="00221C47">
        <w:rPr>
          <w:rFonts w:cs="B Lotus" w:hint="cs"/>
          <w:szCs w:val="28"/>
          <w:rtl/>
        </w:rPr>
        <w:t xml:space="preserve">‌ي </w:t>
      </w:r>
      <w:r w:rsidRPr="00221C47">
        <w:rPr>
          <w:rFonts w:cs="B Lotus" w:hint="cs"/>
          <w:szCs w:val="28"/>
          <w:rtl/>
        </w:rPr>
        <w:t xml:space="preserve">مقصود ترمذي از اين عبارت [= حديثٌ حسنٌ صحيح]، جوابهاي گوناگون و </w:t>
      </w:r>
      <w:r w:rsidR="006E0772" w:rsidRPr="00221C47">
        <w:rPr>
          <w:rFonts w:cs="B Lotus" w:hint="cs"/>
          <w:szCs w:val="28"/>
          <w:rtl/>
        </w:rPr>
        <w:t>متعددي داده‌اند كه بهترين آنها، جوابي است كه حافظ ابن حجر داده و سيوطي آن را پذيرفته، كه خلاصه</w:t>
      </w:r>
      <w:r w:rsidR="002C1BA0" w:rsidRPr="00221C47">
        <w:rPr>
          <w:rFonts w:cs="B Lotus" w:hint="cs"/>
          <w:szCs w:val="28"/>
          <w:rtl/>
        </w:rPr>
        <w:t xml:space="preserve">‌ي </w:t>
      </w:r>
      <w:r w:rsidR="006E0772" w:rsidRPr="00221C47">
        <w:rPr>
          <w:rFonts w:cs="B Lotus" w:hint="cs"/>
          <w:szCs w:val="28"/>
          <w:rtl/>
        </w:rPr>
        <w:t>آن اينگونه است:</w:t>
      </w:r>
    </w:p>
    <w:p w:rsidR="006E0772" w:rsidRPr="00221C47" w:rsidRDefault="006E0772" w:rsidP="00221C47">
      <w:pPr>
        <w:pStyle w:val="a8"/>
        <w:spacing w:line="240" w:lineRule="auto"/>
        <w:rPr>
          <w:rFonts w:cs="B Lotus"/>
          <w:szCs w:val="28"/>
          <w:rtl/>
        </w:rPr>
      </w:pPr>
      <w:r w:rsidRPr="00221C47">
        <w:rPr>
          <w:rStyle w:val="Char"/>
          <w:rFonts w:cs="B Lotus" w:hint="cs"/>
          <w:szCs w:val="28"/>
          <w:rtl/>
        </w:rPr>
        <w:t xml:space="preserve">الف) </w:t>
      </w:r>
      <w:r w:rsidRPr="00221C47">
        <w:rPr>
          <w:rFonts w:cs="B Lotus" w:hint="cs"/>
          <w:szCs w:val="28"/>
          <w:rtl/>
        </w:rPr>
        <w:t>اگر براي حديث دو اسناد يا بيشتر وجود داشته باشد، معني چنين است كه: «به اعتبار يك اسناد، حسن و به اعتبار اسناد ديگر، صحيح است.»</w:t>
      </w:r>
    </w:p>
    <w:p w:rsidR="006E0772" w:rsidRPr="00221C47" w:rsidRDefault="006E0772"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اگر براي حديث يك اسناد وجود داشته باشد، معني چنين است كه: «در نزد گروهي از محدثان، اين حديث حسن است و در نزد گروهي ديگر، صحيح است». </w:t>
      </w:r>
      <w:r w:rsidR="00C84E83" w:rsidRPr="00221C47">
        <w:rPr>
          <w:rFonts w:cs="B Lotus" w:hint="cs"/>
          <w:szCs w:val="28"/>
          <w:rtl/>
        </w:rPr>
        <w:t xml:space="preserve">گويا </w:t>
      </w:r>
      <w:r w:rsidRPr="00221C47">
        <w:rPr>
          <w:rFonts w:cs="B Lotus" w:hint="cs"/>
          <w:szCs w:val="28"/>
          <w:rtl/>
        </w:rPr>
        <w:t>گوينده با گفتن اين قول: «</w:t>
      </w:r>
      <w:r w:rsidRPr="00434163">
        <w:rPr>
          <w:rStyle w:val="Charf1"/>
          <w:rFonts w:hint="cs"/>
          <w:rtl/>
        </w:rPr>
        <w:t>هذا حديث حسن صحيح</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خواهد به دو چيز اشاره نمايد: يكي اشاره به اختلافي كه بين علماء در حكم دادن به اين حديث وجود دارد [كه برخي از علماء</w:t>
      </w:r>
      <w:r w:rsidR="002C1BA0" w:rsidRPr="00221C47">
        <w:rPr>
          <w:rFonts w:cs="B Lotus" w:hint="cs"/>
          <w:szCs w:val="28"/>
          <w:rtl/>
        </w:rPr>
        <w:t xml:space="preserve"> مي‌</w:t>
      </w:r>
      <w:r w:rsidRPr="00221C47">
        <w:rPr>
          <w:rFonts w:cs="B Lotus" w:hint="cs"/>
          <w:szCs w:val="28"/>
          <w:rtl/>
        </w:rPr>
        <w:t>گويند: اسناد اين حديث حسن است، و برخي ديگر بر اين باورند كه اسناد اين حديث، صحيح است، و گوينده با گفتن «حديث حسن صحيح»،</w:t>
      </w:r>
      <w:r w:rsidR="002C1BA0" w:rsidRPr="00221C47">
        <w:rPr>
          <w:rFonts w:cs="B Lotus" w:hint="cs"/>
          <w:szCs w:val="28"/>
          <w:rtl/>
        </w:rPr>
        <w:t xml:space="preserve"> مي‌</w:t>
      </w:r>
      <w:r w:rsidRPr="00221C47">
        <w:rPr>
          <w:rFonts w:cs="B Lotus" w:hint="cs"/>
          <w:szCs w:val="28"/>
          <w:rtl/>
        </w:rPr>
        <w:t>خواهد به اين اختلاف اشاره كند.]</w:t>
      </w:r>
    </w:p>
    <w:p w:rsidR="006E0772" w:rsidRPr="00221C47" w:rsidRDefault="006E0772" w:rsidP="00221C47">
      <w:pPr>
        <w:pStyle w:val="a8"/>
        <w:spacing w:line="240" w:lineRule="auto"/>
        <w:rPr>
          <w:rFonts w:cs="B Lotus"/>
          <w:szCs w:val="28"/>
          <w:rtl/>
        </w:rPr>
      </w:pPr>
      <w:r w:rsidRPr="00221C47">
        <w:rPr>
          <w:rFonts w:cs="B Lotus" w:hint="cs"/>
          <w:szCs w:val="28"/>
          <w:rtl/>
        </w:rPr>
        <w:t>و يا اينكه گوينده نتوانسته است يكي از دو حكم [حسن يا صحيح] را بر ديگري ترجيح و برتري دهد [از اين رو در اسناد حديث، هم به ذكر «حسن» پرداخته و هم به ذكر «صحيح»، و گفته است: «هذا حديث حسن صحيح»]</w:t>
      </w:r>
    </w:p>
    <w:p w:rsidR="006E0772" w:rsidRDefault="006E0772" w:rsidP="007C7831">
      <w:pPr>
        <w:pStyle w:val="af4"/>
        <w:rPr>
          <w:rtl/>
        </w:rPr>
      </w:pPr>
      <w:r>
        <w:rPr>
          <w:rFonts w:hint="cs"/>
          <w:rtl/>
        </w:rPr>
        <w:t>7- علامه بغوي و تقسيم احاديث «مصابيح»:</w:t>
      </w:r>
      <w:r>
        <w:rPr>
          <w:rStyle w:val="FootnoteReference"/>
          <w:rtl/>
        </w:rPr>
        <w:footnoteReference w:id="69"/>
      </w:r>
    </w:p>
    <w:p w:rsidR="00C13620" w:rsidRPr="00221C47" w:rsidRDefault="00C13620" w:rsidP="00221C47">
      <w:pPr>
        <w:pStyle w:val="a8"/>
        <w:spacing w:line="240" w:lineRule="auto"/>
        <w:rPr>
          <w:rFonts w:cs="B Lotus"/>
          <w:szCs w:val="28"/>
          <w:rtl/>
        </w:rPr>
      </w:pPr>
      <w:r w:rsidRPr="00221C47">
        <w:rPr>
          <w:rFonts w:cs="B Lotus" w:hint="cs"/>
          <w:szCs w:val="28"/>
          <w:rtl/>
        </w:rPr>
        <w:t>امام بغوي در كتابش «</w:t>
      </w:r>
      <w:r w:rsidRPr="00221C47">
        <w:rPr>
          <w:rStyle w:val="Char"/>
          <w:rFonts w:cs="B Lotus" w:hint="cs"/>
          <w:szCs w:val="28"/>
          <w:rtl/>
        </w:rPr>
        <w:t>مصابيح</w:t>
      </w:r>
      <w:r w:rsidRPr="00221C47">
        <w:rPr>
          <w:rFonts w:cs="B Lotus" w:hint="cs"/>
          <w:szCs w:val="28"/>
          <w:rtl/>
        </w:rPr>
        <w:t>»، اصطلاح خاصّي را رايج و متداول نموده است [و اين اصطلاح</w:t>
      </w:r>
      <w:r w:rsidR="00D00643" w:rsidRPr="00221C47">
        <w:rPr>
          <w:rFonts w:cs="B Lotus" w:hint="cs"/>
          <w:szCs w:val="28"/>
          <w:rtl/>
        </w:rPr>
        <w:t>،</w:t>
      </w:r>
      <w:r w:rsidRPr="00221C47">
        <w:rPr>
          <w:rFonts w:cs="B Lotus" w:hint="cs"/>
          <w:szCs w:val="28"/>
          <w:rtl/>
        </w:rPr>
        <w:t xml:space="preserve"> ويژه</w:t>
      </w:r>
      <w:r w:rsidR="002C1BA0" w:rsidRPr="00221C47">
        <w:rPr>
          <w:rFonts w:cs="B Lotus" w:hint="cs"/>
          <w:szCs w:val="28"/>
          <w:rtl/>
        </w:rPr>
        <w:t xml:space="preserve">‌ي </w:t>
      </w:r>
      <w:r w:rsidRPr="00221C47">
        <w:rPr>
          <w:rFonts w:cs="B Lotus" w:hint="cs"/>
          <w:szCs w:val="28"/>
          <w:rtl/>
        </w:rPr>
        <w:t>خود اوست]، و اين اصطلاح خاصّ چنين است كه وي به احاديثي كه در صحيح بخاري و صحيح مسلم، يا در يكي از آنها وارد شده است، با اين قولش: «</w:t>
      </w:r>
      <w:r w:rsidRPr="00221C47">
        <w:rPr>
          <w:rStyle w:val="Char"/>
          <w:rFonts w:cs="B Lotus" w:hint="cs"/>
          <w:szCs w:val="28"/>
          <w:rtl/>
        </w:rPr>
        <w:t>صحيحٌ</w:t>
      </w:r>
      <w:r w:rsidRPr="00221C47">
        <w:rPr>
          <w:rFonts w:cs="B Lotus" w:hint="cs"/>
          <w:szCs w:val="28"/>
          <w:rtl/>
        </w:rPr>
        <w:t>» اشاره</w:t>
      </w:r>
      <w:r w:rsidR="002C1BA0" w:rsidRPr="00221C47">
        <w:rPr>
          <w:rFonts w:cs="B Lotus" w:hint="cs"/>
          <w:szCs w:val="28"/>
          <w:rtl/>
        </w:rPr>
        <w:t xml:space="preserve"> مي‌</w:t>
      </w:r>
      <w:r w:rsidRPr="00221C47">
        <w:rPr>
          <w:rFonts w:cs="B Lotus" w:hint="cs"/>
          <w:szCs w:val="28"/>
          <w:rtl/>
        </w:rPr>
        <w:t xml:space="preserve">كند؛ و به احاديثي كه در سنن چهارگانه [ترمذي، ابوداود، نسايي و ابن ماجه] آمده </w:t>
      </w:r>
      <w:r w:rsidR="00F603CE" w:rsidRPr="00221C47">
        <w:rPr>
          <w:rFonts w:cs="B Lotus" w:hint="cs"/>
          <w:szCs w:val="28"/>
          <w:rtl/>
        </w:rPr>
        <w:t>است، با اين قولش: «</w:t>
      </w:r>
      <w:r w:rsidR="00F603CE" w:rsidRPr="00221C47">
        <w:rPr>
          <w:rStyle w:val="Char"/>
          <w:rFonts w:cs="B Lotus" w:hint="cs"/>
          <w:szCs w:val="28"/>
          <w:rtl/>
        </w:rPr>
        <w:t>حسنٌ</w:t>
      </w:r>
      <w:r w:rsidR="00F603CE" w:rsidRPr="00221C47">
        <w:rPr>
          <w:rFonts w:cs="B Lotus" w:hint="cs"/>
          <w:szCs w:val="28"/>
          <w:rtl/>
        </w:rPr>
        <w:t>» اشاره</w:t>
      </w:r>
      <w:r w:rsidR="002C1BA0" w:rsidRPr="00221C47">
        <w:rPr>
          <w:rFonts w:cs="B Lotus" w:hint="cs"/>
          <w:szCs w:val="28"/>
          <w:rtl/>
        </w:rPr>
        <w:t xml:space="preserve"> مي‌</w:t>
      </w:r>
      <w:r w:rsidR="00F603CE" w:rsidRPr="00221C47">
        <w:rPr>
          <w:rFonts w:cs="B Lotus" w:hint="cs"/>
          <w:szCs w:val="28"/>
          <w:rtl/>
        </w:rPr>
        <w:t>نمايد؛ و اين اصطلاح با اصطلاح عام</w:t>
      </w:r>
      <w:r w:rsidR="00D00643" w:rsidRPr="00221C47">
        <w:rPr>
          <w:rFonts w:cs="B Lotus" w:hint="cs"/>
          <w:szCs w:val="28"/>
          <w:rtl/>
        </w:rPr>
        <w:t>ِ</w:t>
      </w:r>
      <w:r w:rsidR="00F603CE" w:rsidRPr="00221C47">
        <w:rPr>
          <w:rFonts w:cs="B Lotus" w:hint="cs"/>
          <w:szCs w:val="28"/>
          <w:rtl/>
        </w:rPr>
        <w:t>ّ محدثان، تناسب و سازگاري و هماهنگي و موافقتي ندارد، چرا كه در سنن چهارگانه [ترمذي، ابوداود، نسايي و ابن ماجه]، هم حديث «</w:t>
      </w:r>
      <w:r w:rsidR="00F603CE" w:rsidRPr="00221C47">
        <w:rPr>
          <w:rStyle w:val="Char"/>
          <w:rFonts w:cs="B Lotus" w:hint="cs"/>
          <w:szCs w:val="28"/>
          <w:rtl/>
        </w:rPr>
        <w:t>صحيح</w:t>
      </w:r>
      <w:r w:rsidR="00F603CE" w:rsidRPr="00221C47">
        <w:rPr>
          <w:rFonts w:cs="B Lotus" w:hint="cs"/>
          <w:szCs w:val="28"/>
          <w:rtl/>
        </w:rPr>
        <w:t>» وجود دارد و هم حديث «</w:t>
      </w:r>
      <w:r w:rsidR="00F603CE" w:rsidRPr="00221C47">
        <w:rPr>
          <w:rStyle w:val="Char"/>
          <w:rFonts w:cs="B Lotus" w:hint="cs"/>
          <w:szCs w:val="28"/>
          <w:rtl/>
        </w:rPr>
        <w:t>حسن</w:t>
      </w:r>
      <w:r w:rsidR="00F603CE" w:rsidRPr="00221C47">
        <w:rPr>
          <w:rFonts w:cs="B Lotus" w:hint="cs"/>
          <w:szCs w:val="28"/>
          <w:rtl/>
        </w:rPr>
        <w:t>»، «</w:t>
      </w:r>
      <w:r w:rsidR="00F603CE" w:rsidRPr="00221C47">
        <w:rPr>
          <w:rStyle w:val="Char"/>
          <w:rFonts w:cs="B Lotus" w:hint="cs"/>
          <w:szCs w:val="28"/>
          <w:rtl/>
        </w:rPr>
        <w:t>ضعيف</w:t>
      </w:r>
      <w:r w:rsidR="00F603CE" w:rsidRPr="00221C47">
        <w:rPr>
          <w:rFonts w:cs="B Lotus" w:hint="cs"/>
          <w:szCs w:val="28"/>
          <w:rtl/>
        </w:rPr>
        <w:t>» و «</w:t>
      </w:r>
      <w:r w:rsidR="00F603CE" w:rsidRPr="00221C47">
        <w:rPr>
          <w:rStyle w:val="Char"/>
          <w:rFonts w:cs="B Lotus" w:hint="cs"/>
          <w:szCs w:val="28"/>
          <w:rtl/>
        </w:rPr>
        <w:t>منكر</w:t>
      </w:r>
      <w:r w:rsidR="00F603CE" w:rsidRPr="00221C47">
        <w:rPr>
          <w:rFonts w:cs="B Lotus" w:hint="cs"/>
          <w:szCs w:val="28"/>
          <w:rtl/>
        </w:rPr>
        <w:t xml:space="preserve">». </w:t>
      </w:r>
      <w:r w:rsidR="00251895" w:rsidRPr="00221C47">
        <w:rPr>
          <w:rFonts w:cs="B Lotus" w:hint="cs"/>
          <w:szCs w:val="28"/>
          <w:rtl/>
        </w:rPr>
        <w:t xml:space="preserve">به همين خاطر ابن صلاح و نووي، به اين مسئله [در كتابهايشان] </w:t>
      </w:r>
      <w:r w:rsidR="003B2F8B" w:rsidRPr="00221C47">
        <w:rPr>
          <w:rFonts w:cs="B Lotus" w:hint="cs"/>
          <w:szCs w:val="28"/>
          <w:rtl/>
        </w:rPr>
        <w:t>تذكر و هشدار داده‌اند.</w:t>
      </w:r>
    </w:p>
    <w:p w:rsidR="003B2F8B" w:rsidRPr="00221C47" w:rsidRDefault="003B2F8B" w:rsidP="00221C47">
      <w:pPr>
        <w:pStyle w:val="a8"/>
        <w:spacing w:line="240" w:lineRule="auto"/>
        <w:rPr>
          <w:rFonts w:cs="B Lotus"/>
          <w:szCs w:val="28"/>
          <w:rtl/>
        </w:rPr>
      </w:pPr>
      <w:r w:rsidRPr="00221C47">
        <w:rPr>
          <w:rFonts w:cs="B Lotus" w:hint="cs"/>
          <w:szCs w:val="28"/>
          <w:rtl/>
        </w:rPr>
        <w:t>و براي خواننده</w:t>
      </w:r>
      <w:r w:rsidR="002C1BA0" w:rsidRPr="00221C47">
        <w:rPr>
          <w:rFonts w:cs="B Lotus" w:hint="cs"/>
          <w:szCs w:val="28"/>
          <w:rtl/>
        </w:rPr>
        <w:t xml:space="preserve">‌ي </w:t>
      </w:r>
      <w:r w:rsidRPr="00221C47">
        <w:rPr>
          <w:rFonts w:cs="B Lotus" w:hint="cs"/>
          <w:szCs w:val="28"/>
          <w:rtl/>
        </w:rPr>
        <w:t>كتاب «</w:t>
      </w:r>
      <w:r w:rsidRPr="00221C47">
        <w:rPr>
          <w:rStyle w:val="Char"/>
          <w:rFonts w:cs="B Lotus" w:hint="cs"/>
          <w:szCs w:val="28"/>
          <w:rtl/>
        </w:rPr>
        <w:t>مصابيح</w:t>
      </w:r>
      <w:r w:rsidRPr="00221C47">
        <w:rPr>
          <w:rFonts w:cs="B Lotus" w:hint="cs"/>
          <w:szCs w:val="28"/>
          <w:rtl/>
        </w:rPr>
        <w:t>» نيز مناسب است كه به اصطلاح ويژه</w:t>
      </w:r>
      <w:r w:rsidR="002C1BA0" w:rsidRPr="00221C47">
        <w:rPr>
          <w:rFonts w:cs="B Lotus" w:hint="cs"/>
          <w:szCs w:val="28"/>
          <w:rtl/>
        </w:rPr>
        <w:t xml:space="preserve">‌ي </w:t>
      </w:r>
      <w:r w:rsidRPr="00221C47">
        <w:rPr>
          <w:rFonts w:cs="B Lotus" w:hint="cs"/>
          <w:szCs w:val="28"/>
          <w:rtl/>
        </w:rPr>
        <w:t>بغوي در اين كتاب، آشنا و آگاه باشد و بداند كه هر گاه وي نسبت به حديثي «</w:t>
      </w:r>
      <w:r w:rsidRPr="00221C47">
        <w:rPr>
          <w:rStyle w:val="Char"/>
          <w:rFonts w:cs="B Lotus" w:hint="cs"/>
          <w:szCs w:val="28"/>
          <w:rtl/>
        </w:rPr>
        <w:t>صحيح</w:t>
      </w:r>
      <w:r w:rsidRPr="00221C47">
        <w:rPr>
          <w:rFonts w:cs="B Lotus" w:hint="cs"/>
          <w:szCs w:val="28"/>
          <w:rtl/>
        </w:rPr>
        <w:t>» يا «</w:t>
      </w:r>
      <w:r w:rsidRPr="00221C47">
        <w:rPr>
          <w:rStyle w:val="Char"/>
          <w:rFonts w:cs="B Lotus" w:hint="cs"/>
          <w:szCs w:val="28"/>
          <w:rtl/>
        </w:rPr>
        <w:t>حسن</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گويد، منظورش از اين اصطلاح چيست [تا دچار سردرگمي و پيچيدگي نشود].</w:t>
      </w:r>
      <w:r w:rsidRPr="00221C47">
        <w:rPr>
          <w:rStyle w:val="FootnoteReference"/>
          <w:rFonts w:cs="B Lotus"/>
          <w:szCs w:val="28"/>
          <w:rtl/>
        </w:rPr>
        <w:footnoteReference w:id="70"/>
      </w:r>
    </w:p>
    <w:p w:rsidR="005B473E" w:rsidRDefault="005B473E" w:rsidP="007C7831">
      <w:pPr>
        <w:pStyle w:val="af4"/>
        <w:rPr>
          <w:rtl/>
        </w:rPr>
      </w:pPr>
      <w:r>
        <w:rPr>
          <w:rFonts w:hint="cs"/>
          <w:rtl/>
        </w:rPr>
        <w:t>8- كتابهايي كه در آنها احاديث حسن وجود دارد:</w:t>
      </w:r>
    </w:p>
    <w:p w:rsidR="005B473E" w:rsidRPr="00221C47" w:rsidRDefault="005B473E" w:rsidP="00221C47">
      <w:pPr>
        <w:pStyle w:val="a8"/>
        <w:spacing w:line="240" w:lineRule="auto"/>
        <w:rPr>
          <w:rFonts w:cs="B Lotus"/>
          <w:szCs w:val="28"/>
          <w:rtl/>
        </w:rPr>
      </w:pPr>
      <w:r w:rsidRPr="00221C47">
        <w:rPr>
          <w:rFonts w:cs="B Lotus" w:hint="cs"/>
          <w:szCs w:val="28"/>
          <w:rtl/>
        </w:rPr>
        <w:t>علماء و صاحب نظران اسلامي، كتابهاي ويژه</w:t>
      </w:r>
      <w:r w:rsidR="0084759D" w:rsidRPr="00221C47">
        <w:rPr>
          <w:rFonts w:cs="B Lotus" w:hint="cs"/>
          <w:szCs w:val="28"/>
          <w:rtl/>
        </w:rPr>
        <w:t xml:space="preserve">‌اي </w:t>
      </w:r>
      <w:r w:rsidRPr="00221C47">
        <w:rPr>
          <w:rFonts w:cs="B Lotus" w:hint="cs"/>
          <w:szCs w:val="28"/>
          <w:rtl/>
        </w:rPr>
        <w:t>را به احاديثي كه فقط «</w:t>
      </w:r>
      <w:r w:rsidRPr="00221C47">
        <w:rPr>
          <w:rStyle w:val="Char"/>
          <w:rFonts w:cs="B Lotus" w:hint="cs"/>
          <w:szCs w:val="28"/>
          <w:rtl/>
        </w:rPr>
        <w:t>حسن</w:t>
      </w:r>
      <w:r w:rsidRPr="00221C47">
        <w:rPr>
          <w:rFonts w:cs="B Lotus" w:hint="cs"/>
          <w:szCs w:val="28"/>
          <w:rtl/>
        </w:rPr>
        <w:t>» هستند، اختصاص نداده‌اند، همچنانكه كتابهاي مستقل و ويژه</w:t>
      </w:r>
      <w:r w:rsidR="0084759D" w:rsidRPr="00221C47">
        <w:rPr>
          <w:rFonts w:cs="B Lotus" w:hint="cs"/>
          <w:szCs w:val="28"/>
          <w:rtl/>
        </w:rPr>
        <w:t xml:space="preserve">‌اي </w:t>
      </w:r>
      <w:r w:rsidRPr="00221C47">
        <w:rPr>
          <w:rFonts w:cs="B Lotus" w:hint="cs"/>
          <w:szCs w:val="28"/>
          <w:rtl/>
        </w:rPr>
        <w:t>را به احاديثي كه فقط «</w:t>
      </w:r>
      <w:r w:rsidRPr="00221C47">
        <w:rPr>
          <w:rStyle w:val="Char"/>
          <w:rFonts w:cs="B Lotus" w:hint="cs"/>
          <w:szCs w:val="28"/>
          <w:rtl/>
        </w:rPr>
        <w:t>صحيح</w:t>
      </w:r>
      <w:r w:rsidRPr="00221C47">
        <w:rPr>
          <w:rFonts w:cs="B Lotus" w:hint="cs"/>
          <w:szCs w:val="28"/>
          <w:rtl/>
        </w:rPr>
        <w:t>» هستند در نظر گرفته و تخصيص داده‌اند؛ ولي در اينجا كتابهايي وجود دارد كه در آنها به ذكر بسياري از احاديث «</w:t>
      </w:r>
      <w:r w:rsidRPr="00221C47">
        <w:rPr>
          <w:rStyle w:val="Char"/>
          <w:rFonts w:cs="B Lotus" w:hint="cs"/>
          <w:szCs w:val="28"/>
          <w:rtl/>
        </w:rPr>
        <w:t>حسن</w:t>
      </w:r>
      <w:r w:rsidRPr="00221C47">
        <w:rPr>
          <w:rFonts w:cs="B Lotus" w:hint="cs"/>
          <w:szCs w:val="28"/>
          <w:rtl/>
        </w:rPr>
        <w:t>» پرداخته شده است و در آنها بسياري از احاديث حسن وجود دارد كه مشهورترين آنها عبارتند</w:t>
      </w:r>
      <w:r w:rsidR="00B9778A" w:rsidRPr="00221C47">
        <w:rPr>
          <w:rFonts w:cs="Times New Roman" w:hint="cs"/>
          <w:szCs w:val="28"/>
          <w:rtl/>
        </w:rPr>
        <w:t> </w:t>
      </w:r>
      <w:r w:rsidRPr="00221C47">
        <w:rPr>
          <w:rFonts w:cs="B Lotus" w:hint="cs"/>
          <w:szCs w:val="28"/>
          <w:rtl/>
        </w:rPr>
        <w:t>از:</w:t>
      </w:r>
    </w:p>
    <w:p w:rsidR="0055136A" w:rsidRPr="00221C47" w:rsidRDefault="003E39B1" w:rsidP="00221C47">
      <w:pPr>
        <w:pStyle w:val="a8"/>
        <w:spacing w:line="240" w:lineRule="auto"/>
        <w:rPr>
          <w:rFonts w:cs="B Lotus"/>
          <w:szCs w:val="28"/>
          <w:rtl/>
        </w:rPr>
      </w:pPr>
      <w:r w:rsidRPr="00221C47">
        <w:rPr>
          <w:rStyle w:val="Char"/>
          <w:rFonts w:cs="B Lotus" w:hint="cs"/>
          <w:szCs w:val="28"/>
          <w:rtl/>
        </w:rPr>
        <w:t>الف) «جامع الترمذي» مشهور به «سنن ترمذي»:</w:t>
      </w:r>
      <w:r w:rsidRPr="00221C47">
        <w:rPr>
          <w:rFonts w:cs="B Lotus" w:hint="cs"/>
          <w:szCs w:val="28"/>
          <w:rtl/>
        </w:rPr>
        <w:t xml:space="preserve"> اين كتاب در شناخت حديث «حسن»، مرجع و اصل است؛ و ترمذي همان كسي است كه اسم «</w:t>
      </w:r>
      <w:r w:rsidRPr="00221C47">
        <w:rPr>
          <w:rStyle w:val="Char"/>
          <w:rFonts w:cs="B Lotus" w:hint="cs"/>
          <w:szCs w:val="28"/>
          <w:rtl/>
        </w:rPr>
        <w:t>حسن</w:t>
      </w:r>
      <w:r w:rsidRPr="00221C47">
        <w:rPr>
          <w:rFonts w:cs="B Lotus" w:hint="cs"/>
          <w:szCs w:val="28"/>
          <w:rtl/>
        </w:rPr>
        <w:t>» را در اين كتاب خاطر نشان كرده و به شهرت رسانده است.</w:t>
      </w:r>
      <w:r w:rsidRPr="00221C47">
        <w:rPr>
          <w:rStyle w:val="FootnoteReference"/>
          <w:rFonts w:cs="B Lotus"/>
          <w:szCs w:val="28"/>
          <w:rtl/>
        </w:rPr>
        <w:footnoteReference w:id="71"/>
      </w:r>
      <w:r w:rsidR="00213EE9" w:rsidRPr="00221C47">
        <w:rPr>
          <w:rFonts w:cs="B Lotus" w:hint="cs"/>
          <w:szCs w:val="28"/>
          <w:rtl/>
        </w:rPr>
        <w:t xml:space="preserve"> </w:t>
      </w:r>
      <w:r w:rsidR="0055136A" w:rsidRPr="00221C47">
        <w:rPr>
          <w:rFonts w:cs="B Lotus" w:hint="cs"/>
          <w:szCs w:val="28"/>
          <w:rtl/>
        </w:rPr>
        <w:t>و در كتابش «الجامع» از اين لفظ [= حسن] بسيار استفاده و ذكر كرده است.</w:t>
      </w:r>
    </w:p>
    <w:p w:rsidR="0055136A" w:rsidRPr="00221C47" w:rsidRDefault="0055136A" w:rsidP="00221C47">
      <w:pPr>
        <w:pStyle w:val="a8"/>
        <w:spacing w:line="240" w:lineRule="auto"/>
        <w:rPr>
          <w:rFonts w:cs="B Lotus"/>
          <w:szCs w:val="28"/>
          <w:rtl/>
        </w:rPr>
      </w:pPr>
      <w:r w:rsidRPr="00221C47">
        <w:rPr>
          <w:rFonts w:cs="B Lotus" w:hint="cs"/>
          <w:szCs w:val="28"/>
          <w:rtl/>
        </w:rPr>
        <w:t>خاطر نشان</w:t>
      </w:r>
      <w:r w:rsidR="002C1BA0" w:rsidRPr="00221C47">
        <w:rPr>
          <w:rFonts w:cs="B Lotus" w:hint="cs"/>
          <w:szCs w:val="28"/>
          <w:rtl/>
        </w:rPr>
        <w:t xml:space="preserve"> مي‌</w:t>
      </w:r>
      <w:r w:rsidRPr="00221C47">
        <w:rPr>
          <w:rFonts w:cs="B Lotus" w:hint="cs"/>
          <w:szCs w:val="28"/>
          <w:rtl/>
        </w:rPr>
        <w:t>شود كه نسخه</w:t>
      </w:r>
      <w:r w:rsidR="002C1BA0" w:rsidRPr="00221C47">
        <w:rPr>
          <w:rFonts w:cs="B Lotus" w:hint="cs"/>
          <w:szCs w:val="28"/>
          <w:rtl/>
        </w:rPr>
        <w:t xml:space="preserve">‌هاي </w:t>
      </w:r>
      <w:r w:rsidRPr="00221C47">
        <w:rPr>
          <w:rFonts w:cs="B Lotus" w:hint="cs"/>
          <w:szCs w:val="28"/>
          <w:rtl/>
        </w:rPr>
        <w:t>مختلف كتاب ترمذي، در گفته</w:t>
      </w:r>
      <w:r w:rsidR="002C1BA0" w:rsidRPr="00221C47">
        <w:rPr>
          <w:rFonts w:cs="B Lotus" w:hint="cs"/>
          <w:szCs w:val="28"/>
          <w:rtl/>
        </w:rPr>
        <w:t xml:space="preserve">‌ي </w:t>
      </w:r>
      <w:r w:rsidRPr="00221C47">
        <w:rPr>
          <w:rFonts w:cs="B Lotus" w:hint="cs"/>
          <w:szCs w:val="28"/>
          <w:rtl/>
        </w:rPr>
        <w:t>[«هذا حديث</w:t>
      </w:r>
      <w:r w:rsidR="00AF012D" w:rsidRPr="00221C47">
        <w:rPr>
          <w:rFonts w:cs="B Lotus" w:hint="cs"/>
          <w:szCs w:val="28"/>
          <w:rtl/>
        </w:rPr>
        <w:t>ٌ</w:t>
      </w:r>
      <w:r w:rsidRPr="00221C47">
        <w:rPr>
          <w:rFonts w:cs="B Lotus" w:hint="cs"/>
          <w:szCs w:val="28"/>
          <w:rtl/>
        </w:rPr>
        <w:t>] حسن</w:t>
      </w:r>
      <w:r w:rsidR="00AF012D" w:rsidRPr="00221C47">
        <w:rPr>
          <w:rFonts w:cs="B Lotus" w:hint="cs"/>
          <w:szCs w:val="28"/>
          <w:rtl/>
        </w:rPr>
        <w:t>ٌ</w:t>
      </w:r>
      <w:r w:rsidRPr="00221C47">
        <w:rPr>
          <w:rFonts w:cs="B Lotus" w:hint="cs"/>
          <w:szCs w:val="28"/>
          <w:rtl/>
        </w:rPr>
        <w:t xml:space="preserve"> صحيح</w:t>
      </w:r>
      <w:r w:rsidR="00AF012D" w:rsidRPr="00221C47">
        <w:rPr>
          <w:rFonts w:cs="B Lotus" w:hint="cs"/>
          <w:szCs w:val="28"/>
          <w:rtl/>
        </w:rPr>
        <w:t>ٌ</w:t>
      </w:r>
      <w:r w:rsidRPr="00221C47">
        <w:rPr>
          <w:rFonts w:cs="B Lotus" w:hint="cs"/>
          <w:szCs w:val="28"/>
          <w:rtl/>
        </w:rPr>
        <w:t>»</w:t>
      </w:r>
      <w:r w:rsidR="00473309" w:rsidRPr="00221C47">
        <w:rPr>
          <w:rFonts w:cs="B Lotus" w:hint="cs"/>
          <w:szCs w:val="28"/>
          <w:rtl/>
        </w:rPr>
        <w:t xml:space="preserve"> [و يا «هذا حديث</w:t>
      </w:r>
      <w:r w:rsidR="00AF012D" w:rsidRPr="00221C47">
        <w:rPr>
          <w:rFonts w:cs="B Lotus" w:hint="cs"/>
          <w:szCs w:val="28"/>
          <w:rtl/>
        </w:rPr>
        <w:t>ٌ</w:t>
      </w:r>
      <w:r w:rsidR="00473309" w:rsidRPr="00221C47">
        <w:rPr>
          <w:rFonts w:cs="B Lotus" w:hint="cs"/>
          <w:szCs w:val="28"/>
          <w:rtl/>
        </w:rPr>
        <w:t xml:space="preserve"> </w:t>
      </w:r>
      <w:r w:rsidR="00DE0F8A" w:rsidRPr="00221C47">
        <w:rPr>
          <w:rFonts w:cs="B Lotus" w:hint="cs"/>
          <w:szCs w:val="28"/>
          <w:rtl/>
        </w:rPr>
        <w:t xml:space="preserve">حسنٌ»] </w:t>
      </w:r>
      <w:r w:rsidR="009E3E55" w:rsidRPr="00221C47">
        <w:rPr>
          <w:rFonts w:cs="B Lotus" w:hint="cs"/>
          <w:szCs w:val="28"/>
          <w:rtl/>
        </w:rPr>
        <w:t xml:space="preserve">و مانند اينها متفاوت و گوناگون‌اند؛ از اين رو بر پژوهشگر حديث لازم و ضروري است كه توجه و عنايتي </w:t>
      </w:r>
      <w:r w:rsidR="00952930" w:rsidRPr="00221C47">
        <w:rPr>
          <w:rFonts w:cs="B Lotus" w:hint="cs"/>
          <w:szCs w:val="28"/>
          <w:rtl/>
        </w:rPr>
        <w:t>شايان به اختيار نمودن نسخه</w:t>
      </w:r>
      <w:r w:rsidR="002C1BA0" w:rsidRPr="00221C47">
        <w:rPr>
          <w:rFonts w:cs="B Lotus" w:hint="cs"/>
          <w:szCs w:val="28"/>
          <w:rtl/>
        </w:rPr>
        <w:t xml:space="preserve">‌هاي </w:t>
      </w:r>
      <w:r w:rsidR="00952930" w:rsidRPr="00221C47">
        <w:rPr>
          <w:rFonts w:cs="B Lotus" w:hint="cs"/>
          <w:szCs w:val="28"/>
          <w:rtl/>
        </w:rPr>
        <w:t>تحقيق و تصحيح شده و مطالعه و بررسي شده، همت گمارد و اصل كتاب را با بعضي اصول مُعتمد و مورد اعتبار، تصحيح و مقابله كند</w:t>
      </w:r>
      <w:r w:rsidR="002734E5" w:rsidRPr="00221C47">
        <w:rPr>
          <w:rFonts w:cs="B Lotus" w:hint="cs"/>
          <w:szCs w:val="28"/>
          <w:rtl/>
        </w:rPr>
        <w:t>.</w:t>
      </w:r>
      <w:r w:rsidR="00952930" w:rsidRPr="00221C47">
        <w:rPr>
          <w:rFonts w:cs="B Lotus" w:hint="cs"/>
          <w:szCs w:val="28"/>
          <w:rtl/>
        </w:rPr>
        <w:t xml:space="preserve"> [و به نتيجه</w:t>
      </w:r>
      <w:r w:rsidR="002C1BA0" w:rsidRPr="00221C47">
        <w:rPr>
          <w:rFonts w:cs="B Lotus" w:hint="cs"/>
          <w:szCs w:val="28"/>
          <w:rtl/>
        </w:rPr>
        <w:t xml:space="preserve">‌ي </w:t>
      </w:r>
      <w:r w:rsidR="002734E5" w:rsidRPr="00221C47">
        <w:rPr>
          <w:rFonts w:cs="B Lotus" w:hint="cs"/>
          <w:szCs w:val="28"/>
          <w:rtl/>
        </w:rPr>
        <w:t>آنها اعتماد و اطمينان نمايد.]</w:t>
      </w:r>
    </w:p>
    <w:p w:rsidR="00952930" w:rsidRPr="00221C47" w:rsidRDefault="00256E55" w:rsidP="00221C47">
      <w:pPr>
        <w:pStyle w:val="a8"/>
        <w:spacing w:line="240" w:lineRule="auto"/>
        <w:rPr>
          <w:rFonts w:cs="B Lotus"/>
          <w:szCs w:val="28"/>
          <w:rtl/>
        </w:rPr>
      </w:pPr>
      <w:r w:rsidRPr="00221C47">
        <w:rPr>
          <w:rStyle w:val="Char"/>
          <w:rFonts w:cs="B Lotus" w:hint="cs"/>
          <w:szCs w:val="28"/>
          <w:rtl/>
        </w:rPr>
        <w:t>ب) سنن ابوداود:</w:t>
      </w:r>
      <w:r w:rsidRPr="00221C47">
        <w:rPr>
          <w:rFonts w:cs="B Lotus" w:hint="cs"/>
          <w:szCs w:val="28"/>
          <w:rtl/>
        </w:rPr>
        <w:t xml:space="preserve"> ابوداود در نامه</w:t>
      </w:r>
      <w:r w:rsidR="0084759D" w:rsidRPr="00221C47">
        <w:rPr>
          <w:rFonts w:cs="B Lotus" w:hint="cs"/>
          <w:szCs w:val="28"/>
          <w:rtl/>
        </w:rPr>
        <w:t xml:space="preserve">‌اي </w:t>
      </w:r>
      <w:r w:rsidRPr="00221C47">
        <w:rPr>
          <w:rFonts w:cs="B Lotus" w:hint="cs"/>
          <w:szCs w:val="28"/>
          <w:rtl/>
        </w:rPr>
        <w:t>كه به اهل مكه نوشته بود، گفته است كه وي در اين كتاب، حديث صحيح و شبيه به آن و نزديك به آن را نقل كرده است. [همچنين از وي نقل شده كه معناي اين گفته‌اش اين است كه وي در هر بخشي و در هر فصلي از فصول حديث، صحيحترين چيزي را كه در آن باب شنيده، نقل كرده و گفته است كه اگر] در كتابش، حديثي داراي ضعف شديد باشد، آن را متذكّر و يادآور شده و تبيين كرده است، و اگر در مورد حديثي، چيزي نگفته است، آن حديث، صالح [صحيح و درست] است.</w:t>
      </w:r>
    </w:p>
    <w:p w:rsidR="00256E55" w:rsidRPr="00221C47" w:rsidRDefault="00256E55" w:rsidP="00221C47">
      <w:pPr>
        <w:pStyle w:val="a8"/>
        <w:spacing w:line="240" w:lineRule="auto"/>
        <w:rPr>
          <w:rFonts w:cs="B Lotus"/>
          <w:szCs w:val="28"/>
          <w:rtl/>
        </w:rPr>
      </w:pPr>
      <w:r w:rsidRPr="00221C47">
        <w:rPr>
          <w:rFonts w:cs="B Lotus" w:hint="cs"/>
          <w:szCs w:val="28"/>
          <w:rtl/>
        </w:rPr>
        <w:t>بنابراين، [با توجه به مطالب فوق الذكر، نتيجه</w:t>
      </w:r>
      <w:r w:rsidR="002C1BA0" w:rsidRPr="00221C47">
        <w:rPr>
          <w:rFonts w:cs="B Lotus" w:hint="cs"/>
          <w:szCs w:val="28"/>
          <w:rtl/>
        </w:rPr>
        <w:t xml:space="preserve"> مي‌</w:t>
      </w:r>
      <w:r w:rsidRPr="00221C47">
        <w:rPr>
          <w:rFonts w:cs="B Lotus" w:hint="cs"/>
          <w:szCs w:val="28"/>
          <w:rtl/>
        </w:rPr>
        <w:t>گيريم كه] هر گاه با حديثي در سنن ابوداود برخورد كرديم كه ابوداود آن را در كتابش نقل كرده و توضيحي در مورد ضعف آن نداده باشد، و هيچ يك از ائمه و پيشوايان مورد اعتماد</w:t>
      </w:r>
      <w:r w:rsidR="00AF012D" w:rsidRPr="00221C47">
        <w:rPr>
          <w:rFonts w:cs="B Lotus" w:hint="cs"/>
          <w:szCs w:val="28"/>
          <w:rtl/>
        </w:rPr>
        <w:t>ِ</w:t>
      </w:r>
      <w:r w:rsidRPr="00221C47">
        <w:rPr>
          <w:rFonts w:cs="B Lotus" w:hint="cs"/>
          <w:szCs w:val="28"/>
          <w:rtl/>
        </w:rPr>
        <w:t xml:space="preserve"> عرصه</w:t>
      </w:r>
      <w:r w:rsidR="002C1BA0" w:rsidRPr="00221C47">
        <w:rPr>
          <w:rFonts w:cs="B Lotus" w:hint="cs"/>
          <w:szCs w:val="28"/>
          <w:rtl/>
        </w:rPr>
        <w:t xml:space="preserve">‌ي </w:t>
      </w:r>
      <w:r w:rsidRPr="00221C47">
        <w:rPr>
          <w:rFonts w:cs="B Lotus" w:hint="cs"/>
          <w:szCs w:val="28"/>
          <w:rtl/>
        </w:rPr>
        <w:t>حديث‌شناسي نيز به تصحيح آن نپرداخته باشند [و قضاوت صريحي از درجه</w:t>
      </w:r>
      <w:r w:rsidR="002C1BA0" w:rsidRPr="00221C47">
        <w:rPr>
          <w:rFonts w:cs="B Lotus" w:hint="cs"/>
          <w:szCs w:val="28"/>
          <w:rtl/>
        </w:rPr>
        <w:t xml:space="preserve">‌ي </w:t>
      </w:r>
      <w:r w:rsidRPr="00221C47">
        <w:rPr>
          <w:rFonts w:cs="B Lotus" w:hint="cs"/>
          <w:szCs w:val="28"/>
          <w:rtl/>
        </w:rPr>
        <w:t>آن حديث از ناحيه</w:t>
      </w:r>
      <w:r w:rsidR="002C1BA0" w:rsidRPr="00221C47">
        <w:rPr>
          <w:rFonts w:cs="B Lotus" w:hint="cs"/>
          <w:szCs w:val="28"/>
          <w:rtl/>
        </w:rPr>
        <w:t xml:space="preserve">‌ي </w:t>
      </w:r>
      <w:r w:rsidRPr="00221C47">
        <w:rPr>
          <w:rFonts w:cs="B Lotus" w:hint="cs"/>
          <w:szCs w:val="28"/>
          <w:rtl/>
        </w:rPr>
        <w:t>آنها نيامده باشد] در اين صورت، آن حديث در نزد ابوداود، «</w:t>
      </w:r>
      <w:r w:rsidRPr="00221C47">
        <w:rPr>
          <w:rStyle w:val="Char"/>
          <w:rFonts w:cs="B Lotus" w:hint="cs"/>
          <w:szCs w:val="28"/>
          <w:rtl/>
        </w:rPr>
        <w:t>حسن</w:t>
      </w:r>
      <w:r w:rsidRPr="00221C47">
        <w:rPr>
          <w:rFonts w:cs="B Lotus" w:hint="cs"/>
          <w:szCs w:val="28"/>
          <w:rtl/>
        </w:rPr>
        <w:t>» تلقي</w:t>
      </w:r>
      <w:r w:rsidR="002C1BA0" w:rsidRPr="00221C47">
        <w:rPr>
          <w:rFonts w:cs="B Lotus" w:hint="cs"/>
          <w:szCs w:val="28"/>
          <w:rtl/>
        </w:rPr>
        <w:t xml:space="preserve"> مي‌</w:t>
      </w:r>
      <w:r w:rsidRPr="00221C47">
        <w:rPr>
          <w:rFonts w:cs="B Lotus" w:hint="cs"/>
          <w:szCs w:val="28"/>
          <w:rtl/>
        </w:rPr>
        <w:t>شود.</w:t>
      </w:r>
    </w:p>
    <w:p w:rsidR="00256E55" w:rsidRPr="00221C47" w:rsidRDefault="00256E55" w:rsidP="00221C47">
      <w:pPr>
        <w:pStyle w:val="a8"/>
        <w:spacing w:line="240" w:lineRule="auto"/>
        <w:rPr>
          <w:rFonts w:cs="B Lotus"/>
          <w:szCs w:val="28"/>
          <w:rtl/>
        </w:rPr>
      </w:pPr>
      <w:r w:rsidRPr="00221C47">
        <w:rPr>
          <w:rStyle w:val="Char"/>
          <w:rFonts w:cs="B Lotus" w:hint="cs"/>
          <w:szCs w:val="28"/>
          <w:rtl/>
        </w:rPr>
        <w:t>ج) سنن دار قطني:</w:t>
      </w:r>
      <w:r w:rsidRPr="00221C47">
        <w:rPr>
          <w:rFonts w:cs="B Lotus" w:hint="cs"/>
          <w:szCs w:val="28"/>
          <w:rtl/>
        </w:rPr>
        <w:t xml:space="preserve"> دارقطني در سننش، بسياري از موارد حديث حسن را صراحتاً ذكر كرده است.</w:t>
      </w:r>
    </w:p>
    <w:p w:rsidR="00420751"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27520" behindDoc="1" locked="0" layoutInCell="1" allowOverlap="1">
            <wp:simplePos x="0" y="0"/>
            <wp:positionH relativeFrom="column">
              <wp:posOffset>605155</wp:posOffset>
            </wp:positionH>
            <wp:positionV relativeFrom="paragraph">
              <wp:posOffset>29845</wp:posOffset>
            </wp:positionV>
            <wp:extent cx="3429000" cy="1667510"/>
            <wp:effectExtent l="0" t="0" r="0" b="889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51" w:rsidRPr="00221C47" w:rsidRDefault="00420751" w:rsidP="00221C47">
      <w:pPr>
        <w:spacing w:line="240" w:lineRule="auto"/>
        <w:rPr>
          <w:rFonts w:cs="B Lotus"/>
          <w:szCs w:val="28"/>
          <w:rtl/>
        </w:rPr>
      </w:pPr>
    </w:p>
    <w:p w:rsidR="00F12998" w:rsidRDefault="00DD447D" w:rsidP="00424FDF">
      <w:pPr>
        <w:pStyle w:val="af5"/>
        <w:rPr>
          <w:rtl/>
        </w:rPr>
      </w:pPr>
      <w:bookmarkStart w:id="21" w:name="_Toc372825083"/>
      <w:r>
        <w:rPr>
          <w:rFonts w:hint="cs"/>
          <w:rtl/>
        </w:rPr>
        <w:t>صحيح لغيره</w:t>
      </w:r>
      <w:bookmarkEnd w:id="21"/>
    </w:p>
    <w:p w:rsidR="00420751" w:rsidRPr="00221C47" w:rsidRDefault="00420751" w:rsidP="00221C47">
      <w:pPr>
        <w:spacing w:line="240" w:lineRule="auto"/>
        <w:rPr>
          <w:rFonts w:cs="B Lotus"/>
          <w:szCs w:val="28"/>
          <w:rtl/>
        </w:rPr>
      </w:pPr>
    </w:p>
    <w:p w:rsidR="00420751" w:rsidRPr="00221C47" w:rsidRDefault="00420751" w:rsidP="00221C47">
      <w:pPr>
        <w:spacing w:line="240" w:lineRule="auto"/>
        <w:rPr>
          <w:rFonts w:cs="B Lotus"/>
          <w:szCs w:val="28"/>
          <w:rtl/>
        </w:rPr>
      </w:pPr>
    </w:p>
    <w:p w:rsidR="00DD447D" w:rsidRDefault="00DD447D" w:rsidP="007C7831">
      <w:pPr>
        <w:pStyle w:val="af4"/>
        <w:rPr>
          <w:rtl/>
        </w:rPr>
      </w:pPr>
      <w:r>
        <w:rPr>
          <w:rFonts w:hint="cs"/>
          <w:rtl/>
        </w:rPr>
        <w:t>1- تعريف «صحيح لغيره»:</w:t>
      </w:r>
    </w:p>
    <w:p w:rsidR="00DD447D" w:rsidRPr="00221C47" w:rsidRDefault="00DD447D"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صحيح لغيره</w:t>
      </w:r>
      <w:r w:rsidRPr="00221C47">
        <w:rPr>
          <w:rFonts w:cs="B Lotus" w:hint="cs"/>
          <w:szCs w:val="28"/>
          <w:rtl/>
        </w:rPr>
        <w:t>»، همان «</w:t>
      </w:r>
      <w:r w:rsidRPr="00221C47">
        <w:rPr>
          <w:rStyle w:val="Char"/>
          <w:rFonts w:cs="B Lotus" w:hint="cs"/>
          <w:szCs w:val="28"/>
          <w:rtl/>
        </w:rPr>
        <w:t>حسن لذاته</w:t>
      </w:r>
      <w:r w:rsidRPr="00221C47">
        <w:rPr>
          <w:rFonts w:cs="B Lotus" w:hint="cs"/>
          <w:szCs w:val="28"/>
          <w:rtl/>
        </w:rPr>
        <w:t>» است وقتي كه از طريقي ديگر همانند آن، يا از طريقي قويتر از آن روايت شده باشد.</w:t>
      </w:r>
      <w:r w:rsidRPr="00221C47">
        <w:rPr>
          <w:rStyle w:val="FootnoteReference"/>
          <w:rFonts w:cs="B Lotus"/>
          <w:szCs w:val="28"/>
          <w:rtl/>
        </w:rPr>
        <w:footnoteReference w:id="72"/>
      </w:r>
      <w:r w:rsidR="0087021E" w:rsidRPr="00221C47">
        <w:rPr>
          <w:rFonts w:cs="B Lotus" w:hint="cs"/>
          <w:szCs w:val="28"/>
          <w:rtl/>
        </w:rPr>
        <w:t xml:space="preserve"> و «</w:t>
      </w:r>
      <w:r w:rsidR="0087021E" w:rsidRPr="00221C47">
        <w:rPr>
          <w:rStyle w:val="Char"/>
          <w:rFonts w:cs="B Lotus" w:hint="cs"/>
          <w:szCs w:val="28"/>
          <w:rtl/>
        </w:rPr>
        <w:t>صحيح لغيره</w:t>
      </w:r>
      <w:r w:rsidR="0087021E" w:rsidRPr="00221C47">
        <w:rPr>
          <w:rFonts w:cs="B Lotus" w:hint="cs"/>
          <w:szCs w:val="28"/>
          <w:rtl/>
        </w:rPr>
        <w:t>» را بدان خاطر بدين نام</w:t>
      </w:r>
      <w:r w:rsidR="002C1BA0" w:rsidRPr="00221C47">
        <w:rPr>
          <w:rFonts w:cs="B Lotus" w:hint="cs"/>
          <w:szCs w:val="28"/>
          <w:rtl/>
        </w:rPr>
        <w:t xml:space="preserve"> مي‌</w:t>
      </w:r>
      <w:r w:rsidR="0087021E" w:rsidRPr="00221C47">
        <w:rPr>
          <w:rFonts w:cs="B Lotus" w:hint="cs"/>
          <w:szCs w:val="28"/>
          <w:rtl/>
        </w:rPr>
        <w:t>خوانند كه صحّت آن از خود</w:t>
      </w:r>
      <w:r w:rsidR="005725AD" w:rsidRPr="00221C47">
        <w:rPr>
          <w:rFonts w:cs="B Lotus" w:hint="cs"/>
          <w:szCs w:val="28"/>
          <w:rtl/>
        </w:rPr>
        <w:t>ِ</w:t>
      </w:r>
      <w:r w:rsidR="0087021E" w:rsidRPr="00221C47">
        <w:rPr>
          <w:rFonts w:cs="B Lotus" w:hint="cs"/>
          <w:szCs w:val="28"/>
          <w:rtl/>
        </w:rPr>
        <w:t xml:space="preserve"> سند</w:t>
      </w:r>
      <w:r w:rsidR="002C1BA0" w:rsidRPr="00221C47">
        <w:rPr>
          <w:rFonts w:cs="B Lotus" w:hint="cs"/>
          <w:szCs w:val="28"/>
          <w:rtl/>
        </w:rPr>
        <w:t xml:space="preserve"> نمي‌</w:t>
      </w:r>
      <w:r w:rsidR="0087021E" w:rsidRPr="00221C47">
        <w:rPr>
          <w:rFonts w:cs="B Lotus" w:hint="cs"/>
          <w:szCs w:val="28"/>
          <w:rtl/>
        </w:rPr>
        <w:t>باشد، بلكه بواسطه</w:t>
      </w:r>
      <w:r w:rsidR="002C1BA0" w:rsidRPr="00221C47">
        <w:rPr>
          <w:rFonts w:cs="B Lotus" w:hint="cs"/>
          <w:szCs w:val="28"/>
          <w:rtl/>
        </w:rPr>
        <w:t xml:space="preserve">‌ي </w:t>
      </w:r>
      <w:r w:rsidR="0087021E" w:rsidRPr="00221C47">
        <w:rPr>
          <w:rFonts w:cs="B Lotus" w:hint="cs"/>
          <w:szCs w:val="28"/>
          <w:rtl/>
        </w:rPr>
        <w:t>علّتي غير از خودش، صحيح</w:t>
      </w:r>
      <w:r w:rsidR="002C1BA0" w:rsidRPr="00221C47">
        <w:rPr>
          <w:rFonts w:cs="B Lotus" w:hint="cs"/>
          <w:szCs w:val="28"/>
          <w:rtl/>
        </w:rPr>
        <w:t xml:space="preserve"> مي‌</w:t>
      </w:r>
      <w:r w:rsidR="0087021E" w:rsidRPr="00221C47">
        <w:rPr>
          <w:rFonts w:cs="B Lotus" w:hint="cs"/>
          <w:szCs w:val="28"/>
          <w:rtl/>
        </w:rPr>
        <w:t>باشد.</w:t>
      </w:r>
    </w:p>
    <w:p w:rsidR="0087021E" w:rsidRDefault="0087021E" w:rsidP="007C7831">
      <w:pPr>
        <w:pStyle w:val="af4"/>
        <w:rPr>
          <w:rtl/>
        </w:rPr>
      </w:pPr>
      <w:r>
        <w:rPr>
          <w:rFonts w:hint="cs"/>
          <w:rtl/>
        </w:rPr>
        <w:t>2- درجه</w:t>
      </w:r>
      <w:r w:rsidR="002C1BA0">
        <w:rPr>
          <w:rFonts w:hint="cs"/>
          <w:rtl/>
        </w:rPr>
        <w:t xml:space="preserve">‌ي </w:t>
      </w:r>
      <w:r>
        <w:rPr>
          <w:rFonts w:hint="cs"/>
          <w:rtl/>
        </w:rPr>
        <w:t>حديث «صحيح لغيره»:</w:t>
      </w:r>
    </w:p>
    <w:p w:rsidR="0087021E" w:rsidRPr="00221C47" w:rsidRDefault="0087021E" w:rsidP="00221C47">
      <w:pPr>
        <w:pStyle w:val="a8"/>
        <w:spacing w:line="240" w:lineRule="auto"/>
        <w:rPr>
          <w:rFonts w:cs="B Lotus"/>
          <w:szCs w:val="28"/>
          <w:rtl/>
        </w:rPr>
      </w:pPr>
      <w:r w:rsidRPr="00221C47">
        <w:rPr>
          <w:rFonts w:cs="B Lotus" w:hint="cs"/>
          <w:szCs w:val="28"/>
          <w:rtl/>
        </w:rPr>
        <w:t>صحيح لغيره از لحاظ درجه و رتبه، بالاتر از «</w:t>
      </w:r>
      <w:r w:rsidRPr="00221C47">
        <w:rPr>
          <w:rStyle w:val="Char"/>
          <w:rFonts w:cs="B Lotus" w:hint="cs"/>
          <w:szCs w:val="28"/>
          <w:rtl/>
        </w:rPr>
        <w:t>حسن لذاته</w:t>
      </w:r>
      <w:r w:rsidRPr="00221C47">
        <w:rPr>
          <w:rFonts w:cs="B Lotus" w:hint="cs"/>
          <w:szCs w:val="28"/>
          <w:rtl/>
        </w:rPr>
        <w:t>»، و پائين تر از «</w:t>
      </w:r>
      <w:r w:rsidRPr="00221C47">
        <w:rPr>
          <w:rStyle w:val="Char"/>
          <w:rFonts w:cs="B Lotus" w:hint="cs"/>
          <w:szCs w:val="28"/>
          <w:rtl/>
        </w:rPr>
        <w:t>صحيح لذاته</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r w:rsidRPr="00221C47">
        <w:rPr>
          <w:rStyle w:val="FootnoteReference"/>
          <w:rFonts w:cs="B Lotus"/>
          <w:szCs w:val="28"/>
          <w:rtl/>
        </w:rPr>
        <w:footnoteReference w:id="73"/>
      </w:r>
    </w:p>
    <w:p w:rsidR="001859BD" w:rsidRDefault="00C402F5" w:rsidP="007C7831">
      <w:pPr>
        <w:pStyle w:val="af4"/>
        <w:rPr>
          <w:rtl/>
        </w:rPr>
      </w:pPr>
      <w:r>
        <w:rPr>
          <w:rFonts w:hint="cs"/>
          <w:rtl/>
        </w:rPr>
        <w:t>3- مثال حديث «صحيح لغيره»:</w:t>
      </w:r>
    </w:p>
    <w:p w:rsidR="00C402F5" w:rsidRPr="00221C47" w:rsidRDefault="00C402F5" w:rsidP="00221C47">
      <w:pPr>
        <w:pStyle w:val="a8"/>
        <w:spacing w:line="240" w:lineRule="auto"/>
        <w:rPr>
          <w:rFonts w:cs="B Lotus"/>
          <w:szCs w:val="28"/>
          <w:rtl/>
        </w:rPr>
      </w:pPr>
      <w:r w:rsidRPr="00221C47">
        <w:rPr>
          <w:rFonts w:cs="B Lotus" w:hint="cs"/>
          <w:szCs w:val="28"/>
          <w:rtl/>
        </w:rPr>
        <w:t>همانند حديث «محمد بن عمرو، از ابوسلمه، از ابوهريره</w:t>
      </w:r>
      <w:r w:rsidR="00AF012D" w:rsidRPr="00221C47">
        <w:rPr>
          <w:rFonts w:cs="B Lotus" w:hint="cs"/>
          <w:szCs w:val="28"/>
          <w:rtl/>
        </w:rPr>
        <w:sym w:font="AGA Arabesque" w:char="F074"/>
      </w:r>
      <w:r w:rsidRPr="00221C47">
        <w:rPr>
          <w:rFonts w:cs="B Lotus" w:hint="cs"/>
          <w:szCs w:val="28"/>
          <w:rtl/>
        </w:rPr>
        <w:t xml:space="preserve"> كه روايت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Pr="00221C47">
        <w:rPr>
          <w:rStyle w:val="Char1"/>
          <w:rFonts w:cs="KFGQPC Uthman Taha Naskh" w:hint="cs"/>
          <w:szCs w:val="27"/>
          <w:rtl/>
        </w:rPr>
        <w:t>لو لا ان اشقّ</w:t>
      </w:r>
      <w:r w:rsidR="00EB60A8">
        <w:rPr>
          <w:rStyle w:val="Char1"/>
          <w:rFonts w:cs="KFGQPC Uthman Taha Naskh" w:hint="cs"/>
          <w:szCs w:val="27"/>
          <w:rtl/>
        </w:rPr>
        <w:t xml:space="preserve"> على </w:t>
      </w:r>
      <w:r w:rsidRPr="00221C47">
        <w:rPr>
          <w:rStyle w:val="Char1"/>
          <w:rFonts w:cs="KFGQPC Uthman Taha Naskh" w:hint="cs"/>
          <w:szCs w:val="27"/>
          <w:rtl/>
        </w:rPr>
        <w:t>امتي لامرتهم بالسواك عند كل صلاة</w:t>
      </w:r>
      <w:r w:rsidRPr="00221C47">
        <w:rPr>
          <w:rFonts w:cs="B Lotus" w:hint="cs"/>
          <w:szCs w:val="28"/>
          <w:rtl/>
        </w:rPr>
        <w:t>»</w:t>
      </w:r>
      <w:r w:rsidRPr="00221C47">
        <w:rPr>
          <w:rStyle w:val="FootnoteReference"/>
          <w:rFonts w:cs="B Lotus"/>
          <w:szCs w:val="28"/>
          <w:rtl/>
        </w:rPr>
        <w:footnoteReference w:id="74"/>
      </w:r>
      <w:r w:rsidR="005725AD" w:rsidRPr="00221C47">
        <w:rPr>
          <w:rFonts w:cs="B Lotus" w:hint="cs"/>
          <w:szCs w:val="28"/>
          <w:rtl/>
        </w:rPr>
        <w:t>.</w:t>
      </w:r>
    </w:p>
    <w:p w:rsidR="002F03E6" w:rsidRPr="00221C47" w:rsidRDefault="002F03E6" w:rsidP="00221C47">
      <w:pPr>
        <w:pStyle w:val="a8"/>
        <w:spacing w:line="240" w:lineRule="auto"/>
        <w:rPr>
          <w:rFonts w:cs="B Lotus"/>
          <w:szCs w:val="28"/>
          <w:rtl/>
        </w:rPr>
      </w:pPr>
      <w:r w:rsidRPr="00221C47">
        <w:rPr>
          <w:rFonts w:cs="B Lotus" w:hint="cs"/>
          <w:szCs w:val="28"/>
          <w:rtl/>
        </w:rPr>
        <w:t>«اگر نه مايه</w:t>
      </w:r>
      <w:r w:rsidR="002C1BA0" w:rsidRPr="00221C47">
        <w:rPr>
          <w:rFonts w:cs="B Lotus" w:hint="cs"/>
          <w:szCs w:val="28"/>
          <w:rtl/>
        </w:rPr>
        <w:t xml:space="preserve">‌ي </w:t>
      </w:r>
      <w:r w:rsidRPr="00221C47">
        <w:rPr>
          <w:rFonts w:cs="B Lotus" w:hint="cs"/>
          <w:szCs w:val="28"/>
          <w:rtl/>
        </w:rPr>
        <w:t>رنج و مشقّت امت خود</w:t>
      </w:r>
      <w:r w:rsidR="002C1BA0" w:rsidRPr="00221C47">
        <w:rPr>
          <w:rFonts w:cs="B Lotus" w:hint="cs"/>
          <w:szCs w:val="28"/>
          <w:rtl/>
        </w:rPr>
        <w:t xml:space="preserve"> مي‌</w:t>
      </w:r>
      <w:r w:rsidRPr="00221C47">
        <w:rPr>
          <w:rFonts w:cs="B Lotus" w:hint="cs"/>
          <w:szCs w:val="28"/>
          <w:rtl/>
        </w:rPr>
        <w:t>شدم، به آنان دستور</w:t>
      </w:r>
      <w:r w:rsidR="002C1BA0" w:rsidRPr="00221C47">
        <w:rPr>
          <w:rFonts w:cs="B Lotus" w:hint="cs"/>
          <w:szCs w:val="28"/>
          <w:rtl/>
        </w:rPr>
        <w:t xml:space="preserve"> مي‌</w:t>
      </w:r>
      <w:r w:rsidRPr="00221C47">
        <w:rPr>
          <w:rFonts w:cs="B Lotus" w:hint="cs"/>
          <w:szCs w:val="28"/>
          <w:rtl/>
        </w:rPr>
        <w:t>دادم كه هنگام هر نمازي مسواك كنند.»</w:t>
      </w:r>
    </w:p>
    <w:p w:rsidR="002F03E6" w:rsidRPr="00221C47" w:rsidRDefault="002F03E6" w:rsidP="00221C47">
      <w:pPr>
        <w:pStyle w:val="a8"/>
        <w:spacing w:line="240" w:lineRule="auto"/>
        <w:rPr>
          <w:rFonts w:cs="B Lotus"/>
          <w:szCs w:val="28"/>
          <w:rtl/>
        </w:rPr>
      </w:pPr>
      <w:r w:rsidRPr="00221C47">
        <w:rPr>
          <w:rFonts w:cs="B Lotus" w:hint="cs"/>
          <w:szCs w:val="28"/>
          <w:rtl/>
        </w:rPr>
        <w:t>ابن صلاح گويد: «محمد بن عمرو بن علقمه، از انسانهايي است كه به صدق و تقوا و پرهيزگاري و صيانت، شهرت دارد، اما از اهل اتقان و ضبط و دقت</w:t>
      </w:r>
      <w:r w:rsidR="00AF012D" w:rsidRPr="00221C47">
        <w:rPr>
          <w:rFonts w:cs="B Lotus" w:hint="cs"/>
          <w:szCs w:val="28"/>
          <w:rtl/>
        </w:rPr>
        <w:t>ِ</w:t>
      </w:r>
      <w:r w:rsidRPr="00221C47">
        <w:rPr>
          <w:rFonts w:cs="B Lotus" w:hint="cs"/>
          <w:szCs w:val="28"/>
          <w:rtl/>
        </w:rPr>
        <w:t xml:space="preserve"> [كامل] نبوده است؛ تا جايي كه برخي از حديث‌شناسان، ضعف وي را در بدي </w:t>
      </w:r>
      <w:r w:rsidR="00233D80" w:rsidRPr="00221C47">
        <w:rPr>
          <w:rFonts w:cs="B Lotus" w:hint="cs"/>
          <w:szCs w:val="28"/>
          <w:rtl/>
        </w:rPr>
        <w:t xml:space="preserve">حافظه‌اش عنوان كرده‌اند، و كساني او را از جهت صداقت و وارستگي ستوده‌اند و ثقه و مورد اعتماد قرار داده‌اند؛ </w:t>
      </w:r>
      <w:r w:rsidR="00A86CBD" w:rsidRPr="00221C47">
        <w:rPr>
          <w:rFonts w:cs="B Lotus" w:hint="cs"/>
          <w:szCs w:val="28"/>
          <w:rtl/>
        </w:rPr>
        <w:t>پس از اين رو، حديث محمد بن عمرو از اين جهت، حسن است، اما وقتي حديثش با سندهاي ديگر و از طرق ديگر تقويت شد، در اين صورت آن ترس و اضطراب ما به نسبت سوء حافظه‌اش از بين</w:t>
      </w:r>
      <w:r w:rsidR="002C1BA0" w:rsidRPr="00221C47">
        <w:rPr>
          <w:rFonts w:cs="B Lotus" w:hint="cs"/>
          <w:szCs w:val="28"/>
          <w:rtl/>
        </w:rPr>
        <w:t xml:space="preserve"> مي‌</w:t>
      </w:r>
      <w:r w:rsidR="00A86CBD" w:rsidRPr="00221C47">
        <w:rPr>
          <w:rFonts w:cs="B Lotus" w:hint="cs"/>
          <w:szCs w:val="28"/>
          <w:rtl/>
        </w:rPr>
        <w:t>رود و به وسيله</w:t>
      </w:r>
      <w:r w:rsidR="002C1BA0" w:rsidRPr="00221C47">
        <w:rPr>
          <w:rFonts w:cs="B Lotus" w:hint="cs"/>
          <w:szCs w:val="28"/>
          <w:rtl/>
        </w:rPr>
        <w:t xml:space="preserve">‌ي </w:t>
      </w:r>
      <w:r w:rsidR="00A86CBD" w:rsidRPr="00221C47">
        <w:rPr>
          <w:rFonts w:cs="B Lotus" w:hint="cs"/>
          <w:szCs w:val="28"/>
          <w:rtl/>
        </w:rPr>
        <w:t>تعدّد طرق، آن نقص اندك جبران</w:t>
      </w:r>
      <w:r w:rsidR="002C1BA0" w:rsidRPr="00221C47">
        <w:rPr>
          <w:rFonts w:cs="B Lotus" w:hint="cs"/>
          <w:szCs w:val="28"/>
          <w:rtl/>
        </w:rPr>
        <w:t xml:space="preserve"> مي‌</w:t>
      </w:r>
      <w:r w:rsidR="00A86CBD" w:rsidRPr="00221C47">
        <w:rPr>
          <w:rFonts w:cs="B Lotus" w:hint="cs"/>
          <w:szCs w:val="28"/>
          <w:rtl/>
        </w:rPr>
        <w:t>شود و بدين ترتيب اين سند اصلاح شده و به درجه</w:t>
      </w:r>
      <w:r w:rsidR="002C1BA0" w:rsidRPr="00221C47">
        <w:rPr>
          <w:rFonts w:cs="B Lotus" w:hint="cs"/>
          <w:szCs w:val="28"/>
          <w:rtl/>
        </w:rPr>
        <w:t xml:space="preserve">‌ي </w:t>
      </w:r>
      <w:r w:rsidR="00A86CBD" w:rsidRPr="00221C47">
        <w:rPr>
          <w:rFonts w:cs="B Lotus" w:hint="cs"/>
          <w:szCs w:val="28"/>
          <w:rtl/>
        </w:rPr>
        <w:t>صحيح ارتقاء</w:t>
      </w:r>
      <w:r w:rsidR="002C1BA0" w:rsidRPr="00221C47">
        <w:rPr>
          <w:rFonts w:cs="B Lotus" w:hint="cs"/>
          <w:szCs w:val="28"/>
          <w:rtl/>
        </w:rPr>
        <w:t xml:space="preserve"> مي‌</w:t>
      </w:r>
      <w:r w:rsidR="00A86CBD" w:rsidRPr="00221C47">
        <w:rPr>
          <w:rFonts w:cs="B Lotus" w:hint="cs"/>
          <w:szCs w:val="28"/>
          <w:rtl/>
        </w:rPr>
        <w:t>يابد.»</w:t>
      </w:r>
      <w:r w:rsidR="00A86CBD" w:rsidRPr="00221C47">
        <w:rPr>
          <w:rStyle w:val="FootnoteReference"/>
          <w:rFonts w:cs="B Lotus"/>
          <w:szCs w:val="28"/>
          <w:rtl/>
        </w:rPr>
        <w:footnoteReference w:id="75"/>
      </w:r>
      <w:r w:rsidR="004217C6">
        <w:rPr>
          <w:rFonts w:cs="B Lotus" w:hint="cs"/>
          <w:szCs w:val="28"/>
          <w:rtl/>
        </w:rPr>
        <w:t>،</w:t>
      </w:r>
      <w:r w:rsidR="00583D53" w:rsidRPr="00221C47">
        <w:rPr>
          <w:rFonts w:cs="B Lotus" w:hint="cs"/>
          <w:szCs w:val="28"/>
          <w:vertAlign w:val="superscript"/>
          <w:rtl/>
        </w:rPr>
        <w:t xml:space="preserve"> </w:t>
      </w:r>
      <w:r w:rsidR="00F6269D" w:rsidRPr="00221C47">
        <w:rPr>
          <w:rStyle w:val="FootnoteReference"/>
          <w:rFonts w:cs="B Lotus"/>
          <w:szCs w:val="28"/>
          <w:rtl/>
        </w:rPr>
        <w:footnoteReference w:id="76"/>
      </w:r>
    </w:p>
    <w:p w:rsidR="00420751"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28544" behindDoc="1" locked="0" layoutInCell="1" allowOverlap="1">
            <wp:simplePos x="0" y="0"/>
            <wp:positionH relativeFrom="column">
              <wp:posOffset>628015</wp:posOffset>
            </wp:positionH>
            <wp:positionV relativeFrom="paragraph">
              <wp:posOffset>83820</wp:posOffset>
            </wp:positionV>
            <wp:extent cx="3429000" cy="1667510"/>
            <wp:effectExtent l="0" t="0" r="0" b="889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51" w:rsidRPr="00221C47" w:rsidRDefault="00420751" w:rsidP="00221C47">
      <w:pPr>
        <w:spacing w:line="240" w:lineRule="auto"/>
        <w:rPr>
          <w:rFonts w:cs="B Lotus"/>
          <w:szCs w:val="28"/>
          <w:rtl/>
        </w:rPr>
      </w:pPr>
    </w:p>
    <w:p w:rsidR="00E166EA" w:rsidRDefault="0013630C" w:rsidP="00424FDF">
      <w:pPr>
        <w:pStyle w:val="af5"/>
        <w:rPr>
          <w:rtl/>
        </w:rPr>
      </w:pPr>
      <w:bookmarkStart w:id="22" w:name="_Toc372825084"/>
      <w:r>
        <w:rPr>
          <w:rFonts w:hint="cs"/>
          <w:rtl/>
        </w:rPr>
        <w:t>حسن لغيره</w:t>
      </w:r>
      <w:bookmarkEnd w:id="22"/>
    </w:p>
    <w:p w:rsidR="00420751" w:rsidRPr="00221C47" w:rsidRDefault="00420751" w:rsidP="00221C47">
      <w:pPr>
        <w:spacing w:line="240" w:lineRule="auto"/>
        <w:rPr>
          <w:rFonts w:cs="B Lotus"/>
          <w:szCs w:val="28"/>
          <w:rtl/>
        </w:rPr>
      </w:pPr>
    </w:p>
    <w:p w:rsidR="00420751" w:rsidRPr="00221C47" w:rsidRDefault="00420751" w:rsidP="00221C47">
      <w:pPr>
        <w:spacing w:line="240" w:lineRule="auto"/>
        <w:rPr>
          <w:rFonts w:cs="B Lotus"/>
          <w:szCs w:val="28"/>
          <w:rtl/>
        </w:rPr>
      </w:pPr>
    </w:p>
    <w:p w:rsidR="0013630C" w:rsidRDefault="00AC2DE8" w:rsidP="007C7831">
      <w:pPr>
        <w:pStyle w:val="af4"/>
        <w:rPr>
          <w:rtl/>
        </w:rPr>
      </w:pPr>
      <w:r>
        <w:rPr>
          <w:rFonts w:hint="cs"/>
          <w:rtl/>
        </w:rPr>
        <w:t>1- تعريف «حسن لغيره»:</w:t>
      </w:r>
    </w:p>
    <w:p w:rsidR="00AC2DE8" w:rsidRPr="00221C47" w:rsidRDefault="00AC2DE8"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حسن لغيره</w:t>
      </w:r>
      <w:r w:rsidRPr="00221C47">
        <w:rPr>
          <w:rFonts w:cs="B Lotus" w:hint="cs"/>
          <w:szCs w:val="28"/>
          <w:rtl/>
        </w:rPr>
        <w:t>»، همان «</w:t>
      </w:r>
      <w:r w:rsidRPr="00221C47">
        <w:rPr>
          <w:rStyle w:val="Char"/>
          <w:rFonts w:cs="B Lotus" w:hint="cs"/>
          <w:szCs w:val="28"/>
          <w:rtl/>
        </w:rPr>
        <w:t>ضعيف</w:t>
      </w:r>
      <w:r w:rsidRPr="00221C47">
        <w:rPr>
          <w:rFonts w:cs="B Lotus" w:hint="cs"/>
          <w:szCs w:val="28"/>
          <w:rtl/>
        </w:rPr>
        <w:t>» است وقتي كه از چند طريق روايت شده باشد</w:t>
      </w:r>
      <w:r w:rsidR="0000229F" w:rsidRPr="00221C47">
        <w:rPr>
          <w:rFonts w:cs="B Lotus" w:hint="cs"/>
          <w:szCs w:val="28"/>
          <w:rtl/>
        </w:rPr>
        <w:t>؛</w:t>
      </w:r>
      <w:r w:rsidRPr="00221C47">
        <w:rPr>
          <w:rFonts w:cs="B Lotus" w:hint="cs"/>
          <w:szCs w:val="28"/>
          <w:rtl/>
        </w:rPr>
        <w:t xml:space="preserve"> و سبب ضعف آن، فسقِ راوي يا دروغگويي راوي نباشد.</w:t>
      </w:r>
      <w:r w:rsidRPr="00221C47">
        <w:rPr>
          <w:rStyle w:val="FootnoteReference"/>
          <w:rFonts w:cs="B Lotus"/>
          <w:szCs w:val="28"/>
          <w:rtl/>
        </w:rPr>
        <w:footnoteReference w:id="77"/>
      </w:r>
    </w:p>
    <w:p w:rsidR="00D148C9" w:rsidRPr="00221C47" w:rsidRDefault="00D148C9" w:rsidP="00221C47">
      <w:pPr>
        <w:pStyle w:val="a8"/>
        <w:spacing w:line="240" w:lineRule="auto"/>
        <w:rPr>
          <w:rFonts w:cs="B Lotus"/>
          <w:szCs w:val="28"/>
          <w:rtl/>
        </w:rPr>
      </w:pPr>
      <w:r w:rsidRPr="00221C47">
        <w:rPr>
          <w:rFonts w:cs="B Lotus" w:hint="cs"/>
          <w:szCs w:val="28"/>
          <w:rtl/>
        </w:rPr>
        <w:t>از اين تعريف</w:t>
      </w:r>
      <w:r w:rsidR="002C1BA0" w:rsidRPr="00221C47">
        <w:rPr>
          <w:rFonts w:cs="B Lotus" w:hint="cs"/>
          <w:szCs w:val="28"/>
          <w:rtl/>
        </w:rPr>
        <w:t xml:space="preserve"> مي‌</w:t>
      </w:r>
      <w:r w:rsidRPr="00221C47">
        <w:rPr>
          <w:rFonts w:cs="B Lotus" w:hint="cs"/>
          <w:szCs w:val="28"/>
          <w:rtl/>
        </w:rPr>
        <w:t>توان چنين نتيجه گرفت كه حديث ضعيف به وسيله</w:t>
      </w:r>
      <w:r w:rsidR="002C1BA0" w:rsidRPr="00221C47">
        <w:rPr>
          <w:rFonts w:cs="B Lotus" w:hint="cs"/>
          <w:szCs w:val="28"/>
          <w:rtl/>
        </w:rPr>
        <w:t xml:space="preserve">‌ي </w:t>
      </w:r>
      <w:r w:rsidRPr="00221C47">
        <w:rPr>
          <w:rFonts w:cs="B Lotus" w:hint="cs"/>
          <w:szCs w:val="28"/>
          <w:rtl/>
        </w:rPr>
        <w:t>دو امر به «حسن لغيره» ارتقاء</w:t>
      </w:r>
      <w:r w:rsidR="002C1BA0" w:rsidRPr="00221C47">
        <w:rPr>
          <w:rFonts w:cs="B Lotus" w:hint="cs"/>
          <w:szCs w:val="28"/>
          <w:rtl/>
        </w:rPr>
        <w:t xml:space="preserve"> مي‌</w:t>
      </w:r>
      <w:r w:rsidRPr="00221C47">
        <w:rPr>
          <w:rFonts w:cs="B Lotus" w:hint="cs"/>
          <w:szCs w:val="28"/>
          <w:rtl/>
        </w:rPr>
        <w:t>يابد كه عبارتند از:</w:t>
      </w:r>
    </w:p>
    <w:p w:rsidR="00D148C9" w:rsidRPr="00221C47" w:rsidRDefault="00840C51"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حديث ضعيف از طريقي ديگر يا بيشتر از يك طريق، روايت شده باشد، به شرط اينكه طريق ديگر</w:t>
      </w:r>
      <w:r w:rsidR="0000229F" w:rsidRPr="00221C47">
        <w:rPr>
          <w:rFonts w:cs="B Lotus" w:hint="cs"/>
          <w:szCs w:val="28"/>
          <w:rtl/>
        </w:rPr>
        <w:t>،</w:t>
      </w:r>
      <w:r w:rsidRPr="00221C47">
        <w:rPr>
          <w:rFonts w:cs="B Lotus" w:hint="cs"/>
          <w:szCs w:val="28"/>
          <w:rtl/>
        </w:rPr>
        <w:t xml:space="preserve"> همانند خودش يا قويتر از خودش باشد.</w:t>
      </w:r>
    </w:p>
    <w:p w:rsidR="00840C51" w:rsidRPr="00221C47" w:rsidRDefault="00840C51"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سبب ضعف حديث، بدحافظه بودن راوي، يا انقطاع در سند و يا جهالت در رجال حديث باشد.</w:t>
      </w:r>
    </w:p>
    <w:p w:rsidR="00840C51" w:rsidRDefault="00F3664E" w:rsidP="007C7831">
      <w:pPr>
        <w:pStyle w:val="af4"/>
        <w:rPr>
          <w:rtl/>
        </w:rPr>
      </w:pPr>
      <w:r>
        <w:rPr>
          <w:rFonts w:hint="cs"/>
          <w:rtl/>
        </w:rPr>
        <w:t>2- درجه</w:t>
      </w:r>
      <w:r w:rsidR="002C1BA0">
        <w:rPr>
          <w:rFonts w:hint="cs"/>
          <w:rtl/>
        </w:rPr>
        <w:t xml:space="preserve">‌ي </w:t>
      </w:r>
      <w:r>
        <w:rPr>
          <w:rFonts w:hint="cs"/>
          <w:rtl/>
        </w:rPr>
        <w:t>حديث «حسن لغيره»:</w:t>
      </w:r>
    </w:p>
    <w:p w:rsidR="00F3664E" w:rsidRPr="00221C47" w:rsidRDefault="00F3664E"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حسن لغيره</w:t>
      </w:r>
      <w:r w:rsidRPr="00221C47">
        <w:rPr>
          <w:rFonts w:cs="B Lotus" w:hint="cs"/>
          <w:szCs w:val="28"/>
          <w:rtl/>
        </w:rPr>
        <w:t>»، يك درجه از «</w:t>
      </w:r>
      <w:r w:rsidRPr="00221C47">
        <w:rPr>
          <w:rStyle w:val="Char"/>
          <w:rFonts w:cs="B Lotus" w:hint="cs"/>
          <w:szCs w:val="28"/>
          <w:rtl/>
        </w:rPr>
        <w:t>حسن لذاته</w:t>
      </w:r>
      <w:r w:rsidRPr="00221C47">
        <w:rPr>
          <w:rFonts w:cs="B Lotus" w:hint="cs"/>
          <w:szCs w:val="28"/>
          <w:rtl/>
        </w:rPr>
        <w:t>» پائين تر است، بنابراين اگر حسن لذاته با حسن لغيره تعارض و مخالفت پيدا كند، «حسن لذاته» بر «حسن لغيره» مقدّم</w:t>
      </w:r>
      <w:r w:rsidR="002C1BA0" w:rsidRPr="00221C47">
        <w:rPr>
          <w:rFonts w:cs="B Lotus" w:hint="cs"/>
          <w:szCs w:val="28"/>
          <w:rtl/>
        </w:rPr>
        <w:t xml:space="preserve"> مي‌</w:t>
      </w:r>
      <w:r w:rsidRPr="00221C47">
        <w:rPr>
          <w:rFonts w:cs="B Lotus" w:hint="cs"/>
          <w:szCs w:val="28"/>
          <w:rtl/>
        </w:rPr>
        <w:t>شود و ترجيح</w:t>
      </w:r>
      <w:r w:rsidR="002C1BA0" w:rsidRPr="00221C47">
        <w:rPr>
          <w:rFonts w:cs="B Lotus" w:hint="cs"/>
          <w:szCs w:val="28"/>
          <w:rtl/>
        </w:rPr>
        <w:t xml:space="preserve"> مي‌</w:t>
      </w:r>
      <w:r w:rsidRPr="00221C47">
        <w:rPr>
          <w:rFonts w:cs="B Lotus" w:hint="cs"/>
          <w:szCs w:val="28"/>
          <w:rtl/>
        </w:rPr>
        <w:t>يابد [و در احتجاج و استناد جستن و عمل كردن بدان، اولويّت دارد.]</w:t>
      </w:r>
    </w:p>
    <w:p w:rsidR="00F3664E" w:rsidRDefault="00F3664E" w:rsidP="007C7831">
      <w:pPr>
        <w:pStyle w:val="af4"/>
        <w:rPr>
          <w:rtl/>
        </w:rPr>
      </w:pPr>
      <w:r>
        <w:rPr>
          <w:rFonts w:hint="cs"/>
          <w:rtl/>
        </w:rPr>
        <w:t>3- حكم حديث «حسن لغيره»:</w:t>
      </w:r>
    </w:p>
    <w:p w:rsidR="00F3664E" w:rsidRPr="00221C47" w:rsidRDefault="00F3664E"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حسن لغيره</w:t>
      </w:r>
      <w:r w:rsidRPr="00221C47">
        <w:rPr>
          <w:rFonts w:cs="B Lotus" w:hint="cs"/>
          <w:szCs w:val="28"/>
          <w:rtl/>
        </w:rPr>
        <w:t>»، از زمره</w:t>
      </w:r>
      <w:r w:rsidR="002C1BA0" w:rsidRPr="00221C47">
        <w:rPr>
          <w:rFonts w:cs="B Lotus" w:hint="cs"/>
          <w:szCs w:val="28"/>
          <w:rtl/>
        </w:rPr>
        <w:t xml:space="preserve">‌ي </w:t>
      </w:r>
      <w:r w:rsidRPr="00221C47">
        <w:rPr>
          <w:rFonts w:cs="B Lotus" w:hint="cs"/>
          <w:szCs w:val="28"/>
          <w:rtl/>
        </w:rPr>
        <w:t>احاديث مقبول و پذيرفته شده</w:t>
      </w:r>
      <w:r w:rsidR="0084759D" w:rsidRPr="00221C47">
        <w:rPr>
          <w:rFonts w:cs="B Lotus" w:hint="cs"/>
          <w:szCs w:val="28"/>
          <w:rtl/>
        </w:rPr>
        <w:t xml:space="preserve">‌اي </w:t>
      </w:r>
      <w:r w:rsidRPr="00221C47">
        <w:rPr>
          <w:rFonts w:cs="B Lotus" w:hint="cs"/>
          <w:szCs w:val="28"/>
          <w:rtl/>
        </w:rPr>
        <w:t>است كه بدان احتجاج و استناد</w:t>
      </w:r>
      <w:r w:rsidR="002C1BA0" w:rsidRPr="00221C47">
        <w:rPr>
          <w:rFonts w:cs="B Lotus" w:hint="cs"/>
          <w:szCs w:val="28"/>
          <w:rtl/>
        </w:rPr>
        <w:t xml:space="preserve"> مي‌</w:t>
      </w:r>
      <w:r w:rsidRPr="00221C47">
        <w:rPr>
          <w:rFonts w:cs="B Lotus" w:hint="cs"/>
          <w:szCs w:val="28"/>
          <w:rtl/>
        </w:rPr>
        <w:t>شود.</w:t>
      </w:r>
    </w:p>
    <w:p w:rsidR="00F3664E" w:rsidRDefault="00F64DCD" w:rsidP="007C7831">
      <w:pPr>
        <w:pStyle w:val="af4"/>
        <w:rPr>
          <w:rtl/>
        </w:rPr>
      </w:pPr>
      <w:r>
        <w:rPr>
          <w:rFonts w:hint="cs"/>
          <w:rtl/>
        </w:rPr>
        <w:t>4- مثال حديث «حسن لغيره»:</w:t>
      </w:r>
    </w:p>
    <w:p w:rsidR="00F64DCD" w:rsidRPr="00221C47" w:rsidRDefault="00F64DCD" w:rsidP="0093702E">
      <w:pPr>
        <w:pStyle w:val="a8"/>
        <w:spacing w:line="240" w:lineRule="auto"/>
        <w:rPr>
          <w:rFonts w:cs="B Lotus"/>
          <w:szCs w:val="28"/>
          <w:rtl/>
        </w:rPr>
      </w:pPr>
      <w:r w:rsidRPr="00221C47">
        <w:rPr>
          <w:rFonts w:cs="B Lotus" w:hint="cs"/>
          <w:szCs w:val="28"/>
          <w:rtl/>
        </w:rPr>
        <w:t>همانند آنچه ترمذي از طريق شعبه، از عاصم بن عبيدالله، از عبدالله بن عامر بن</w:t>
      </w:r>
      <w:r w:rsidR="00ED43E2" w:rsidRPr="00221C47">
        <w:rPr>
          <w:rFonts w:cs="B Lotus" w:hint="cs"/>
          <w:szCs w:val="28"/>
          <w:rtl/>
        </w:rPr>
        <w:t xml:space="preserve"> ربيعه، از پدرش روايت كرده و آن را حسن قرار داده است كه: «</w:t>
      </w:r>
      <w:r w:rsidR="0093702E">
        <w:rPr>
          <w:rStyle w:val="Char1"/>
          <w:rFonts w:cs="KFGQPC Uthman Taha Naskh" w:hint="cs"/>
          <w:szCs w:val="27"/>
          <w:rtl/>
        </w:rPr>
        <w:t>أ</w:t>
      </w:r>
      <w:r w:rsidR="00ED43E2" w:rsidRPr="00221C47">
        <w:rPr>
          <w:rStyle w:val="Char1"/>
          <w:rFonts w:cs="KFGQPC Uthman Taha Naskh" w:hint="cs"/>
          <w:szCs w:val="27"/>
          <w:rtl/>
        </w:rPr>
        <w:t>نّ امرأة من بني فزارة، تزوجت</w:t>
      </w:r>
      <w:r w:rsidR="00EB60A8">
        <w:rPr>
          <w:rStyle w:val="Char1"/>
          <w:rFonts w:cs="KFGQPC Uthman Taha Naskh" w:hint="cs"/>
          <w:szCs w:val="27"/>
          <w:rtl/>
        </w:rPr>
        <w:t xml:space="preserve"> على </w:t>
      </w:r>
      <w:r w:rsidR="00ED43E2" w:rsidRPr="00221C47">
        <w:rPr>
          <w:rStyle w:val="Char1"/>
          <w:rFonts w:cs="KFGQPC Uthman Taha Naskh" w:hint="cs"/>
          <w:szCs w:val="27"/>
          <w:rtl/>
        </w:rPr>
        <w:t>نعلين، فقال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ED43E2" w:rsidRPr="00221C47">
        <w:rPr>
          <w:rStyle w:val="Char1"/>
          <w:rFonts w:cs="KFGQPC Uthman Taha Naskh" w:hint="cs"/>
          <w:szCs w:val="27"/>
          <w:rtl/>
        </w:rPr>
        <w:t>: أرضيتِ من نفسك</w:t>
      </w:r>
      <w:r w:rsidR="007C7831">
        <w:rPr>
          <w:rStyle w:val="Char1"/>
          <w:rFonts w:cs="KFGQPC Uthman Taha Naskh" w:hint="cs"/>
          <w:szCs w:val="27"/>
          <w:rtl/>
        </w:rPr>
        <w:t xml:space="preserve"> و</w:t>
      </w:r>
      <w:r w:rsidR="00ED43E2" w:rsidRPr="00221C47">
        <w:rPr>
          <w:rStyle w:val="Char1"/>
          <w:rFonts w:cs="KFGQPC Uthman Taha Naskh" w:hint="cs"/>
          <w:szCs w:val="27"/>
          <w:rtl/>
        </w:rPr>
        <w:t>مالك نعلين؟ قالت: نعم. ف</w:t>
      </w:r>
      <w:r w:rsidR="0093702E">
        <w:rPr>
          <w:rStyle w:val="Char1"/>
          <w:rFonts w:cs="KFGQPC Uthman Taha Naskh" w:hint="cs"/>
          <w:szCs w:val="27"/>
          <w:rtl/>
        </w:rPr>
        <w:t>أ</w:t>
      </w:r>
      <w:r w:rsidR="00ED43E2" w:rsidRPr="00221C47">
        <w:rPr>
          <w:rStyle w:val="Char1"/>
          <w:rFonts w:cs="KFGQPC Uthman Taha Naskh" w:hint="cs"/>
          <w:szCs w:val="27"/>
          <w:rtl/>
        </w:rPr>
        <w:t>جاز</w:t>
      </w:r>
      <w:r w:rsidR="00ED43E2" w:rsidRPr="00221C47">
        <w:rPr>
          <w:rFonts w:cs="B Lotus" w:hint="cs"/>
          <w:szCs w:val="28"/>
          <w:rtl/>
        </w:rPr>
        <w:t>»</w:t>
      </w:r>
      <w:r w:rsidR="0093702E">
        <w:rPr>
          <w:rFonts w:cs="B Lotus" w:hint="cs"/>
          <w:szCs w:val="28"/>
          <w:rtl/>
        </w:rPr>
        <w:t>.</w:t>
      </w:r>
    </w:p>
    <w:p w:rsidR="00ED43E2" w:rsidRPr="00221C47" w:rsidRDefault="00C11478" w:rsidP="0093702E">
      <w:pPr>
        <w:pStyle w:val="a8"/>
        <w:spacing w:line="240" w:lineRule="auto"/>
        <w:rPr>
          <w:rFonts w:cs="B Lotus"/>
          <w:szCs w:val="28"/>
          <w:rtl/>
        </w:rPr>
      </w:pPr>
      <w:r w:rsidRPr="00221C47">
        <w:rPr>
          <w:rFonts w:cs="B Lotus" w:hint="cs"/>
          <w:szCs w:val="28"/>
          <w:rtl/>
        </w:rPr>
        <w:t>ترمذي گفته است: «</w:t>
      </w:r>
      <w:r w:rsidRPr="00221C47">
        <w:rPr>
          <w:rStyle w:val="Char1"/>
          <w:rFonts w:cs="KFGQPC Uthman Taha Naskh" w:hint="cs"/>
          <w:szCs w:val="27"/>
          <w:rtl/>
        </w:rPr>
        <w:t>وفي الباب عن عمر</w:t>
      </w:r>
      <w:r w:rsidR="007C7831">
        <w:rPr>
          <w:rStyle w:val="Char1"/>
          <w:rFonts w:cs="KFGQPC Uthman Taha Naskh" w:hint="cs"/>
          <w:szCs w:val="27"/>
          <w:rtl/>
        </w:rPr>
        <w:t xml:space="preserve"> و</w:t>
      </w:r>
      <w:r w:rsidR="0093702E">
        <w:rPr>
          <w:rStyle w:val="Char1"/>
          <w:rFonts w:cs="KFGQPC Uthman Taha Naskh" w:hint="cs"/>
          <w:szCs w:val="27"/>
          <w:rtl/>
        </w:rPr>
        <w:t>أ</w:t>
      </w:r>
      <w:r w:rsidRPr="00221C47">
        <w:rPr>
          <w:rStyle w:val="Char1"/>
          <w:rFonts w:cs="KFGQPC Uthman Taha Naskh" w:hint="cs"/>
          <w:szCs w:val="27"/>
          <w:rtl/>
        </w:rPr>
        <w:t>بي هريرة</w:t>
      </w:r>
      <w:r w:rsidR="007C7831">
        <w:rPr>
          <w:rStyle w:val="Char1"/>
          <w:rFonts w:cs="KFGQPC Uthman Taha Naskh" w:hint="cs"/>
          <w:szCs w:val="27"/>
          <w:rtl/>
        </w:rPr>
        <w:t xml:space="preserve"> و</w:t>
      </w:r>
      <w:r w:rsidRPr="00221C47">
        <w:rPr>
          <w:rStyle w:val="Char1"/>
          <w:rFonts w:cs="KFGQPC Uthman Taha Naskh" w:hint="cs"/>
          <w:szCs w:val="27"/>
          <w:rtl/>
        </w:rPr>
        <w:t>عايشة</w:t>
      </w:r>
      <w:r w:rsidR="007C7831">
        <w:rPr>
          <w:rStyle w:val="Char1"/>
          <w:rFonts w:cs="KFGQPC Uthman Taha Naskh" w:hint="cs"/>
          <w:szCs w:val="27"/>
          <w:rtl/>
        </w:rPr>
        <w:t xml:space="preserve"> و</w:t>
      </w:r>
      <w:r w:rsidR="0093702E">
        <w:rPr>
          <w:rStyle w:val="Char1"/>
          <w:rFonts w:cs="KFGQPC Uthman Taha Naskh" w:hint="cs"/>
          <w:szCs w:val="27"/>
          <w:rtl/>
        </w:rPr>
        <w:t>أ</w:t>
      </w:r>
      <w:r w:rsidRPr="00221C47">
        <w:rPr>
          <w:rStyle w:val="Char1"/>
          <w:rFonts w:cs="KFGQPC Uthman Taha Naskh" w:hint="cs"/>
          <w:szCs w:val="27"/>
          <w:rtl/>
        </w:rPr>
        <w:t>بي حدرد</w:t>
      </w:r>
      <w:r w:rsidRPr="00221C47">
        <w:rPr>
          <w:rFonts w:cs="B Lotus" w:hint="cs"/>
          <w:szCs w:val="28"/>
          <w:rtl/>
        </w:rPr>
        <w:t>.»</w:t>
      </w:r>
      <w:r w:rsidRPr="00221C47">
        <w:rPr>
          <w:rStyle w:val="FootnoteReference"/>
          <w:rFonts w:cs="B Lotus"/>
          <w:szCs w:val="28"/>
          <w:rtl/>
        </w:rPr>
        <w:footnoteReference w:id="78"/>
      </w:r>
      <w:r w:rsidRPr="00221C47">
        <w:rPr>
          <w:rFonts w:cs="B Lotus" w:hint="cs"/>
          <w:szCs w:val="28"/>
          <w:rtl/>
        </w:rPr>
        <w:t>، يعني: در اين بخش از عمر</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r w:rsidRPr="00221C47">
        <w:rPr>
          <w:rFonts w:cs="B Lotus" w:hint="cs"/>
          <w:szCs w:val="28"/>
          <w:rtl/>
        </w:rPr>
        <w:t xml:space="preserve"> ابوهريره</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عايشه</w:t>
      </w:r>
      <w:r w:rsidR="00A042A9" w:rsidRPr="00221C47">
        <w:rPr>
          <w:rFonts w:cs="B Lotus" w:hint="cs"/>
          <w:szCs w:val="28"/>
          <w:rtl/>
        </w:rPr>
        <w:sym w:font="Abo-thar" w:char="F031"/>
      </w:r>
      <w:r w:rsidR="001C3FF6" w:rsidRPr="00221C47">
        <w:rPr>
          <w:rFonts w:cs="Times New Roman" w:hint="cs"/>
          <w:sz w:val="8"/>
          <w:szCs w:val="28"/>
          <w:rtl/>
        </w:rPr>
        <w:t> </w:t>
      </w:r>
      <w:r w:rsidRPr="00221C47">
        <w:rPr>
          <w:rFonts w:cs="B Lotus" w:hint="cs"/>
          <w:szCs w:val="28"/>
          <w:rtl/>
        </w:rPr>
        <w:t xml:space="preserve"> و ابوحدرد</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نيز احاديثي نقل شده است.</w:t>
      </w:r>
    </w:p>
    <w:p w:rsidR="00C11478" w:rsidRPr="00221C47" w:rsidRDefault="00C11478" w:rsidP="00221C47">
      <w:pPr>
        <w:pStyle w:val="a8"/>
        <w:spacing w:line="240" w:lineRule="auto"/>
        <w:rPr>
          <w:rFonts w:cs="B Lotus"/>
          <w:szCs w:val="28"/>
          <w:rtl/>
        </w:rPr>
      </w:pPr>
      <w:r w:rsidRPr="00221C47">
        <w:rPr>
          <w:rFonts w:cs="B Lotus" w:hint="cs"/>
          <w:szCs w:val="28"/>
          <w:rtl/>
        </w:rPr>
        <w:t>عاصم [بن عبيدالله]، به خاطر بدي حافظه‌اش ضعيف است، اما ترمذي حديثش را از چند طريق ديگر، حسن قرار داده است، چرا كه اين حديث از چند طريق ديگر [از طريق عمر، ابوهريره، عايشه و ابوحدرد] روايت شده است [از اين رو، حديث عاصم، با سندهاي ديگر تقويت</w:t>
      </w:r>
      <w:r w:rsidR="002C1BA0" w:rsidRPr="00221C47">
        <w:rPr>
          <w:rFonts w:cs="B Lotus" w:hint="cs"/>
          <w:szCs w:val="28"/>
          <w:rtl/>
        </w:rPr>
        <w:t xml:space="preserve"> مي‌</w:t>
      </w:r>
      <w:r w:rsidRPr="00221C47">
        <w:rPr>
          <w:rFonts w:cs="B Lotus" w:hint="cs"/>
          <w:szCs w:val="28"/>
          <w:rtl/>
        </w:rPr>
        <w:t>شود و از درجه</w:t>
      </w:r>
      <w:r w:rsidR="002C1BA0" w:rsidRPr="00221C47">
        <w:rPr>
          <w:rFonts w:cs="B Lotus" w:hint="cs"/>
          <w:szCs w:val="28"/>
          <w:rtl/>
        </w:rPr>
        <w:t xml:space="preserve">‌ي </w:t>
      </w:r>
      <w:r w:rsidRPr="00221C47">
        <w:rPr>
          <w:rFonts w:cs="B Lotus" w:hint="cs"/>
          <w:szCs w:val="28"/>
          <w:rtl/>
        </w:rPr>
        <w:t>ضعيف به درجه</w:t>
      </w:r>
      <w:r w:rsidR="002C1BA0" w:rsidRPr="00221C47">
        <w:rPr>
          <w:rFonts w:cs="B Lotus" w:hint="cs"/>
          <w:szCs w:val="28"/>
          <w:rtl/>
        </w:rPr>
        <w:t xml:space="preserve">‌ي </w:t>
      </w:r>
      <w:r w:rsidRPr="00221C47">
        <w:rPr>
          <w:rFonts w:cs="B Lotus" w:hint="cs"/>
          <w:szCs w:val="28"/>
          <w:rtl/>
        </w:rPr>
        <w:t>حسن لغيره ارتقاء</w:t>
      </w:r>
      <w:r w:rsidR="002C1BA0" w:rsidRPr="00221C47">
        <w:rPr>
          <w:rFonts w:cs="B Lotus" w:hint="cs"/>
          <w:szCs w:val="28"/>
          <w:rtl/>
        </w:rPr>
        <w:t xml:space="preserve"> مي‌</w:t>
      </w:r>
      <w:r w:rsidRPr="00221C47">
        <w:rPr>
          <w:rFonts w:cs="B Lotus" w:hint="cs"/>
          <w:szCs w:val="28"/>
          <w:rtl/>
        </w:rPr>
        <w:t>يابد.]</w:t>
      </w:r>
    </w:p>
    <w:p w:rsidR="00420751"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29568" behindDoc="1" locked="0" layoutInCell="1" allowOverlap="1">
            <wp:simplePos x="0" y="0"/>
            <wp:positionH relativeFrom="column">
              <wp:posOffset>627380</wp:posOffset>
            </wp:positionH>
            <wp:positionV relativeFrom="paragraph">
              <wp:posOffset>127635</wp:posOffset>
            </wp:positionV>
            <wp:extent cx="3429000" cy="1667510"/>
            <wp:effectExtent l="0" t="0" r="0" b="889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51" w:rsidRPr="00221C47" w:rsidRDefault="00420751" w:rsidP="00221C47">
      <w:pPr>
        <w:keepNext/>
        <w:widowControl/>
        <w:spacing w:line="240" w:lineRule="auto"/>
        <w:rPr>
          <w:rFonts w:cs="B Lotus"/>
          <w:szCs w:val="28"/>
          <w:rtl/>
        </w:rPr>
      </w:pPr>
    </w:p>
    <w:p w:rsidR="00C11478" w:rsidRPr="00420751" w:rsidRDefault="00A53A92" w:rsidP="008B4EC4">
      <w:pPr>
        <w:pStyle w:val="af5"/>
        <w:rPr>
          <w:w w:val="90"/>
          <w:sz w:val="38"/>
          <w:szCs w:val="36"/>
          <w:rtl/>
        </w:rPr>
      </w:pPr>
      <w:bookmarkStart w:id="23" w:name="_Toc372825085"/>
      <w:r>
        <w:rPr>
          <w:rFonts w:hint="cs"/>
          <w:rtl/>
        </w:rPr>
        <w:t xml:space="preserve">خبر مقبول </w:t>
      </w:r>
      <w:r w:rsidRPr="00420751">
        <w:rPr>
          <w:rFonts w:hint="cs"/>
          <w:rtl/>
        </w:rPr>
        <w:t>[در احاديث آحاد]</w:t>
      </w:r>
      <w:r>
        <w:rPr>
          <w:rFonts w:hint="cs"/>
          <w:rtl/>
        </w:rPr>
        <w:t xml:space="preserve"> </w:t>
      </w:r>
      <w:r w:rsidRPr="00420751">
        <w:rPr>
          <w:rFonts w:hint="cs"/>
          <w:w w:val="90"/>
          <w:rtl/>
        </w:rPr>
        <w:t xml:space="preserve">كه قرائن </w:t>
      </w:r>
      <w:r w:rsidR="008B4EC4">
        <w:rPr>
          <w:w w:val="90"/>
          <w:rtl/>
        </w:rPr>
        <w:br/>
      </w:r>
      <w:r w:rsidRPr="00420751">
        <w:rPr>
          <w:rFonts w:hint="cs"/>
          <w:w w:val="90"/>
          <w:rtl/>
        </w:rPr>
        <w:t>و دلائل آن را احاطه كرده و در برگرفته است</w:t>
      </w:r>
      <w:bookmarkEnd w:id="23"/>
    </w:p>
    <w:p w:rsidR="00420751" w:rsidRPr="00221C47" w:rsidRDefault="00420751" w:rsidP="00221C47">
      <w:pPr>
        <w:keepNext/>
        <w:widowControl/>
        <w:spacing w:line="240" w:lineRule="auto"/>
        <w:rPr>
          <w:rFonts w:cs="B Lotus"/>
          <w:szCs w:val="28"/>
          <w:rtl/>
        </w:rPr>
      </w:pPr>
    </w:p>
    <w:p w:rsidR="00A53A92" w:rsidRDefault="00027632" w:rsidP="007C7831">
      <w:pPr>
        <w:pStyle w:val="af4"/>
        <w:rPr>
          <w:rtl/>
        </w:rPr>
      </w:pPr>
      <w:r>
        <w:rPr>
          <w:rFonts w:hint="cs"/>
          <w:rtl/>
        </w:rPr>
        <w:t>1- پيش درآمد:</w:t>
      </w:r>
    </w:p>
    <w:p w:rsidR="00027632" w:rsidRPr="00221C47" w:rsidRDefault="00027632" w:rsidP="00221C47">
      <w:pPr>
        <w:pStyle w:val="a8"/>
        <w:spacing w:line="240" w:lineRule="auto"/>
        <w:rPr>
          <w:rFonts w:cs="B Lotus"/>
          <w:szCs w:val="28"/>
          <w:rtl/>
        </w:rPr>
      </w:pPr>
      <w:r w:rsidRPr="00221C47">
        <w:rPr>
          <w:rFonts w:cs="B Lotus" w:hint="cs"/>
          <w:szCs w:val="28"/>
          <w:rtl/>
        </w:rPr>
        <w:t>در پايان اقسام مقبول،</w:t>
      </w:r>
      <w:r w:rsidR="002C1BA0" w:rsidRPr="00221C47">
        <w:rPr>
          <w:rFonts w:cs="B Lotus" w:hint="cs"/>
          <w:szCs w:val="28"/>
          <w:rtl/>
        </w:rPr>
        <w:t xml:space="preserve"> مي‌</w:t>
      </w:r>
      <w:r w:rsidRPr="00221C47">
        <w:rPr>
          <w:rFonts w:cs="B Lotus" w:hint="cs"/>
          <w:szCs w:val="28"/>
          <w:rtl/>
        </w:rPr>
        <w:t>خواهم بحثي درباره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خبر مقبولي كه قرائن آن را در برگرفته و احاطه كرده است</w:t>
      </w:r>
      <w:r w:rsidRPr="00221C47">
        <w:rPr>
          <w:rFonts w:cs="B Lotus" w:hint="cs"/>
          <w:szCs w:val="28"/>
          <w:rtl/>
        </w:rPr>
        <w:t>» بنمايم؛ و مراد از «</w:t>
      </w:r>
      <w:r w:rsidRPr="00221C47">
        <w:rPr>
          <w:rStyle w:val="Char"/>
          <w:rFonts w:cs="B Lotus" w:hint="cs"/>
          <w:szCs w:val="28"/>
          <w:rtl/>
        </w:rPr>
        <w:t>قرائني كه خبر مقبول را در برگرفته</w:t>
      </w:r>
      <w:r w:rsidRPr="00221C47">
        <w:rPr>
          <w:rFonts w:cs="B Lotus" w:hint="cs"/>
          <w:szCs w:val="28"/>
          <w:rtl/>
        </w:rPr>
        <w:t>»: اموري زائد و افزون بر ساير شرايط خبر مقبول است كه آن را در بر گرفته و احاطه كرده و بدان متصل شده و پيوند خورده است.</w:t>
      </w:r>
    </w:p>
    <w:p w:rsidR="00027632" w:rsidRPr="00221C47" w:rsidRDefault="00027632" w:rsidP="00221C47">
      <w:pPr>
        <w:pStyle w:val="a8"/>
        <w:spacing w:line="240" w:lineRule="auto"/>
        <w:rPr>
          <w:rFonts w:cs="B Lotus"/>
          <w:szCs w:val="28"/>
          <w:rtl/>
        </w:rPr>
      </w:pPr>
      <w:r w:rsidRPr="00221C47">
        <w:rPr>
          <w:rFonts w:cs="B Lotus" w:hint="cs"/>
          <w:szCs w:val="28"/>
          <w:rtl/>
        </w:rPr>
        <w:t>و اين امور زائدي كه به خبر مقبول، متصل شده و پيوند خورده است، قوت خبر مقبول را افزايش</w:t>
      </w:r>
      <w:r w:rsidR="002C1BA0" w:rsidRPr="00221C47">
        <w:rPr>
          <w:rFonts w:cs="B Lotus" w:hint="cs"/>
          <w:szCs w:val="28"/>
          <w:rtl/>
        </w:rPr>
        <w:t xml:space="preserve"> مي‌</w:t>
      </w:r>
      <w:r w:rsidRPr="00221C47">
        <w:rPr>
          <w:rFonts w:cs="B Lotus" w:hint="cs"/>
          <w:szCs w:val="28"/>
          <w:rtl/>
        </w:rPr>
        <w:t>دهد و برتري و ويژگي</w:t>
      </w:r>
      <w:r w:rsidR="0084759D" w:rsidRPr="00221C47">
        <w:rPr>
          <w:rFonts w:cs="B Lotus" w:hint="cs"/>
          <w:szCs w:val="28"/>
          <w:rtl/>
        </w:rPr>
        <w:t xml:space="preserve">‌اي </w:t>
      </w:r>
      <w:r w:rsidRPr="00221C47">
        <w:rPr>
          <w:rFonts w:cs="B Lotus" w:hint="cs"/>
          <w:szCs w:val="28"/>
          <w:rtl/>
        </w:rPr>
        <w:t>را براي آن - بر غير آن از اخبار مقبول ديگري كه خالي از اي</w:t>
      </w:r>
      <w:r w:rsidR="006C754E" w:rsidRPr="00221C47">
        <w:rPr>
          <w:rFonts w:cs="B Lotus" w:hint="cs"/>
          <w:szCs w:val="28"/>
          <w:rtl/>
        </w:rPr>
        <w:t>ن امور زائد هستند - ايجاد</w:t>
      </w:r>
      <w:r w:rsidR="002C1BA0" w:rsidRPr="00221C47">
        <w:rPr>
          <w:rFonts w:cs="B Lotus" w:hint="cs"/>
          <w:szCs w:val="28"/>
          <w:rtl/>
        </w:rPr>
        <w:t xml:space="preserve"> مي‌</w:t>
      </w:r>
      <w:r w:rsidR="006C754E" w:rsidRPr="00221C47">
        <w:rPr>
          <w:rFonts w:cs="B Lotus" w:hint="cs"/>
          <w:szCs w:val="28"/>
          <w:rtl/>
        </w:rPr>
        <w:t>كند كه به وسيله</w:t>
      </w:r>
      <w:r w:rsidR="002C1BA0" w:rsidRPr="00221C47">
        <w:rPr>
          <w:rFonts w:cs="B Lotus" w:hint="cs"/>
          <w:szCs w:val="28"/>
          <w:rtl/>
        </w:rPr>
        <w:t xml:space="preserve">‌ي </w:t>
      </w:r>
      <w:r w:rsidR="006C754E" w:rsidRPr="00221C47">
        <w:rPr>
          <w:rFonts w:cs="B Lotus" w:hint="cs"/>
          <w:szCs w:val="28"/>
          <w:rtl/>
        </w:rPr>
        <w:t>اين مشخّ</w:t>
      </w:r>
      <w:r w:rsidR="003E388E" w:rsidRPr="00221C47">
        <w:rPr>
          <w:rFonts w:cs="B Lotus" w:hint="cs"/>
          <w:szCs w:val="28"/>
          <w:rtl/>
        </w:rPr>
        <w:t>ص</w:t>
      </w:r>
      <w:r w:rsidR="006C754E" w:rsidRPr="00221C47">
        <w:rPr>
          <w:rFonts w:cs="B Lotus" w:hint="cs"/>
          <w:szCs w:val="28"/>
          <w:rtl/>
        </w:rPr>
        <w:t>ه و ويژگي، بر آنها ترجيح پيدا</w:t>
      </w:r>
      <w:r w:rsidR="002C1BA0" w:rsidRPr="00221C47">
        <w:rPr>
          <w:rFonts w:cs="B Lotus" w:hint="cs"/>
          <w:szCs w:val="28"/>
          <w:rtl/>
        </w:rPr>
        <w:t xml:space="preserve"> مي‌</w:t>
      </w:r>
      <w:r w:rsidR="006C754E" w:rsidRPr="00221C47">
        <w:rPr>
          <w:rFonts w:cs="B Lotus" w:hint="cs"/>
          <w:szCs w:val="28"/>
          <w:rtl/>
        </w:rPr>
        <w:t>نمايد.</w:t>
      </w:r>
    </w:p>
    <w:p w:rsidR="006C754E" w:rsidRDefault="006C754E" w:rsidP="007C7831">
      <w:pPr>
        <w:pStyle w:val="af4"/>
        <w:rPr>
          <w:rtl/>
        </w:rPr>
      </w:pPr>
      <w:r>
        <w:rPr>
          <w:rFonts w:hint="cs"/>
          <w:rtl/>
        </w:rPr>
        <w:t>2- انواع خبر مقبول كه قرائن و دلائل آن را احاطه كرده است:</w:t>
      </w:r>
    </w:p>
    <w:p w:rsidR="006C754E" w:rsidRPr="00221C47" w:rsidRDefault="006C754E" w:rsidP="00221C47">
      <w:pPr>
        <w:pStyle w:val="a8"/>
        <w:spacing w:line="240" w:lineRule="auto"/>
        <w:rPr>
          <w:rFonts w:cs="B Lotus"/>
          <w:szCs w:val="28"/>
          <w:rtl/>
        </w:rPr>
      </w:pPr>
      <w:r w:rsidRPr="00221C47">
        <w:rPr>
          <w:rFonts w:cs="B Lotus" w:hint="cs"/>
          <w:szCs w:val="28"/>
          <w:rtl/>
        </w:rPr>
        <w:t>براي خبر مقبولي كه قرائن آن را در بر گرفته و احاطه كرده است، اقسامي وجود دارد كه مشهورترين آنها عبارتند از:</w:t>
      </w:r>
    </w:p>
    <w:p w:rsidR="006C754E" w:rsidRPr="00221C47" w:rsidRDefault="00C341F8" w:rsidP="00221C47">
      <w:pPr>
        <w:pStyle w:val="a8"/>
        <w:spacing w:line="240" w:lineRule="auto"/>
        <w:rPr>
          <w:rFonts w:cs="B Lotus"/>
          <w:szCs w:val="28"/>
          <w:rtl/>
        </w:rPr>
      </w:pPr>
      <w:r w:rsidRPr="00221C47">
        <w:rPr>
          <w:rStyle w:val="Char"/>
          <w:rFonts w:cs="B Lotus" w:hint="cs"/>
          <w:szCs w:val="28"/>
          <w:rtl/>
        </w:rPr>
        <w:t xml:space="preserve">الف) </w:t>
      </w:r>
      <w:r w:rsidRPr="00221C47">
        <w:rPr>
          <w:rFonts w:cs="B Lotus" w:hint="cs"/>
          <w:szCs w:val="28"/>
          <w:rtl/>
        </w:rPr>
        <w:t>آنچه كه شيخان [بخاري و مسلم] آن را در صحيح خودشان [صحيح بخاري و صحيح مسلم] روايت كرده‌اند، آن هم از احاديثي كه به حد تواتر نرسيده‌اند.</w:t>
      </w:r>
    </w:p>
    <w:p w:rsidR="00C341F8" w:rsidRPr="00221C47" w:rsidRDefault="00C341F8" w:rsidP="00221C47">
      <w:pPr>
        <w:spacing w:line="240" w:lineRule="auto"/>
        <w:rPr>
          <w:rFonts w:cs="B Lotus"/>
          <w:szCs w:val="28"/>
          <w:rtl/>
        </w:rPr>
      </w:pPr>
      <w:r w:rsidRPr="00221C47">
        <w:rPr>
          <w:rFonts w:cs="B Lotus" w:hint="cs"/>
          <w:szCs w:val="28"/>
          <w:rtl/>
        </w:rPr>
        <w:t>چنين احاديثي را چند قرينه در بر گرفته كه برخي از آنها عبارتند از:</w:t>
      </w:r>
    </w:p>
    <w:p w:rsidR="00C341F8" w:rsidRPr="00221C47" w:rsidRDefault="007F644E"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وارستگي و بزرگي بخاري و مسلم در روايت حديث.</w:t>
      </w:r>
    </w:p>
    <w:p w:rsidR="007F644E" w:rsidRPr="00221C47" w:rsidRDefault="00DC24EF"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پيشي جستن و پيشقراولي بخاري و مسلم از ديگران در تمييز و تشخيص دادن احاديث صحيح [از غير صحيح].</w:t>
      </w:r>
    </w:p>
    <w:p w:rsidR="00DC24EF" w:rsidRPr="00221C47" w:rsidRDefault="00DC24EF"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دو كتاب بخاري و مسلم، مورد قبول و پذيرش علماء و صاحب نظران اسلامي</w:t>
      </w:r>
      <w:r w:rsidR="002C1BA0" w:rsidRPr="00221C47">
        <w:rPr>
          <w:rFonts w:cs="B Lotus" w:hint="cs"/>
          <w:szCs w:val="28"/>
          <w:rtl/>
        </w:rPr>
        <w:t xml:space="preserve"> مي‌</w:t>
      </w:r>
      <w:r w:rsidRPr="00221C47">
        <w:rPr>
          <w:rFonts w:cs="B Lotus" w:hint="cs"/>
          <w:szCs w:val="28"/>
          <w:rtl/>
        </w:rPr>
        <w:t>باشد. و تنها همين قبول و پذيرش علماء - در مفيد واقع شدن علم - از مجرد كثرت طرقي كه به حد تواتر</w:t>
      </w:r>
      <w:r w:rsidR="002C1BA0" w:rsidRPr="00221C47">
        <w:rPr>
          <w:rFonts w:cs="B Lotus" w:hint="cs"/>
          <w:szCs w:val="28"/>
          <w:rtl/>
        </w:rPr>
        <w:t xml:space="preserve"> نمي‌</w:t>
      </w:r>
      <w:r w:rsidRPr="00221C47">
        <w:rPr>
          <w:rFonts w:cs="B Lotus" w:hint="cs"/>
          <w:szCs w:val="28"/>
          <w:rtl/>
        </w:rPr>
        <w:t>رسد، قوي تر و مؤثرتر</w:t>
      </w:r>
      <w:r w:rsidR="005A0C16" w:rsidRPr="00221C47">
        <w:rPr>
          <w:rFonts w:cs="Times New Roman" w:hint="cs"/>
          <w:szCs w:val="28"/>
          <w:rtl/>
        </w:rPr>
        <w:t> </w:t>
      </w:r>
      <w:r w:rsidRPr="00221C47">
        <w:rPr>
          <w:rFonts w:cs="B Lotus" w:hint="cs"/>
          <w:szCs w:val="28"/>
          <w:rtl/>
        </w:rPr>
        <w:t>است.</w:t>
      </w:r>
    </w:p>
    <w:p w:rsidR="00DC24EF" w:rsidRPr="00221C47" w:rsidRDefault="00A6334F"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خبر مشهور، هر گاه كه برايش طرقي متفاوت و مختلف باشد، و تمام آن طرق [با وجود متفاوت بودنشان] از </w:t>
      </w:r>
      <w:r w:rsidR="00794F71" w:rsidRPr="00221C47">
        <w:rPr>
          <w:rFonts w:cs="B Lotus" w:hint="cs"/>
          <w:szCs w:val="28"/>
          <w:rtl/>
        </w:rPr>
        <w:t>ضعف رُوات و علل قادحه [چيزي كه به صحّت حديث زيان برساند] سالم و صحيح و</w:t>
      </w:r>
      <w:r w:rsidR="002C1BA0" w:rsidRPr="00221C47">
        <w:rPr>
          <w:rFonts w:cs="B Lotus" w:hint="cs"/>
          <w:szCs w:val="28"/>
          <w:rtl/>
        </w:rPr>
        <w:t xml:space="preserve"> بي‌</w:t>
      </w:r>
      <w:r w:rsidR="00794F71" w:rsidRPr="00221C47">
        <w:rPr>
          <w:rFonts w:cs="B Lotus" w:hint="cs"/>
          <w:szCs w:val="28"/>
          <w:rtl/>
        </w:rPr>
        <w:t>عيب و نقص باشد.</w:t>
      </w:r>
    </w:p>
    <w:p w:rsidR="00794F71" w:rsidRPr="00221C47" w:rsidRDefault="00794F71"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خبر مسلسل به ائمه و پيشوايان حافظ و مُتقن، بدون اينكه «غريب» باشد. مانند حديثي كه امام احمد از امام شافعي روايت كرده، و امام شافعي از امام مالك نقل نموده است؛ و سپس فردي ديگر با امام احمد در روايت حديث </w:t>
      </w:r>
      <w:r w:rsidR="005B5FE3" w:rsidRPr="00221C47">
        <w:rPr>
          <w:rFonts w:cs="B Lotus" w:hint="cs"/>
          <w:szCs w:val="28"/>
          <w:rtl/>
        </w:rPr>
        <w:t xml:space="preserve">از امام شافعي شريك </w:t>
      </w:r>
      <w:r w:rsidR="00C36034" w:rsidRPr="00221C47">
        <w:rPr>
          <w:rFonts w:cs="B Lotus" w:hint="cs"/>
          <w:szCs w:val="28"/>
          <w:rtl/>
        </w:rPr>
        <w:t>و سهيم شود و همانند او به روايت حديث از امام مالك بپردازد.</w:t>
      </w:r>
    </w:p>
    <w:p w:rsidR="00C36034" w:rsidRDefault="00C36034" w:rsidP="007C7831">
      <w:pPr>
        <w:pStyle w:val="af4"/>
        <w:rPr>
          <w:rtl/>
        </w:rPr>
      </w:pPr>
      <w:r>
        <w:rPr>
          <w:rFonts w:hint="cs"/>
          <w:rtl/>
        </w:rPr>
        <w:t>3- حكم خبر مقبولي كه قرائن و دلائلِ [زائد بر شرايط خبر مقبول]، آن را احاطه كرده و در برگرفته است:</w:t>
      </w:r>
    </w:p>
    <w:p w:rsidR="00C36034" w:rsidRPr="00221C47" w:rsidRDefault="00C36034" w:rsidP="00221C47">
      <w:pPr>
        <w:pStyle w:val="a8"/>
        <w:spacing w:line="240" w:lineRule="auto"/>
        <w:rPr>
          <w:rFonts w:cs="B Lotus"/>
          <w:szCs w:val="28"/>
          <w:rtl/>
        </w:rPr>
      </w:pPr>
      <w:r w:rsidRPr="00221C47">
        <w:rPr>
          <w:rFonts w:cs="B Lotus" w:hint="cs"/>
          <w:szCs w:val="28"/>
          <w:rtl/>
        </w:rPr>
        <w:t>اين نوع از خبر مقبول [كه با قرائن و دلائل تقويت شده است]، از هر نوع خبر مقبول در ميان احاديث و اخبار آحاد، راجحتر و برتر و غالبتر و ارزشمندتر است، پس اگر «</w:t>
      </w:r>
      <w:r w:rsidRPr="00221C47">
        <w:rPr>
          <w:rStyle w:val="Char"/>
          <w:rFonts w:cs="B Lotus" w:hint="cs"/>
          <w:szCs w:val="28"/>
          <w:rtl/>
        </w:rPr>
        <w:t>خبري كه با قرائن و دلائل احاطه شده</w:t>
      </w:r>
      <w:r w:rsidRPr="00221C47">
        <w:rPr>
          <w:rFonts w:cs="B Lotus" w:hint="cs"/>
          <w:szCs w:val="28"/>
          <w:rtl/>
        </w:rPr>
        <w:t>» با اخبار و احاديث مقبول ديگر [كه فاقد اين قرائن و دلائل زائد هستند]، تعارض و مخالفت پيدا كند؛ در اين صورت «خبري كه با قرائن احاطه شده» بر اخبار مقبول ديگر مقدّم</w:t>
      </w:r>
      <w:r w:rsidR="002C1BA0" w:rsidRPr="00221C47">
        <w:rPr>
          <w:rFonts w:cs="B Lotus" w:hint="cs"/>
          <w:szCs w:val="28"/>
          <w:rtl/>
        </w:rPr>
        <w:t xml:space="preserve"> مي‌</w:t>
      </w:r>
      <w:r w:rsidRPr="00221C47">
        <w:rPr>
          <w:rFonts w:cs="B Lotus" w:hint="cs"/>
          <w:szCs w:val="28"/>
          <w:rtl/>
        </w:rPr>
        <w:t>شود و ترجيح</w:t>
      </w:r>
      <w:r w:rsidR="002C1BA0" w:rsidRPr="00221C47">
        <w:rPr>
          <w:rFonts w:cs="B Lotus" w:hint="cs"/>
          <w:szCs w:val="28"/>
          <w:rtl/>
        </w:rPr>
        <w:t xml:space="preserve"> مي‌</w:t>
      </w:r>
      <w:r w:rsidRPr="00221C47">
        <w:rPr>
          <w:rFonts w:cs="B Lotus" w:hint="cs"/>
          <w:szCs w:val="28"/>
          <w:rtl/>
        </w:rPr>
        <w:t>يابد [و در احتجاج و استناد جستن و عمل كردن بدان، اولويّت و برتري</w:t>
      </w:r>
      <w:r w:rsidR="002804F6" w:rsidRPr="00221C47">
        <w:rPr>
          <w:rFonts w:cs="Times New Roman" w:hint="cs"/>
          <w:szCs w:val="28"/>
          <w:rtl/>
        </w:rPr>
        <w:t> </w:t>
      </w:r>
      <w:r w:rsidRPr="00221C47">
        <w:rPr>
          <w:rFonts w:cs="B Lotus" w:hint="cs"/>
          <w:szCs w:val="28"/>
          <w:rtl/>
        </w:rPr>
        <w:t>دارد.]</w:t>
      </w:r>
    </w:p>
    <w:p w:rsidR="00C36034" w:rsidRPr="00221C47" w:rsidRDefault="00C36034" w:rsidP="00221C47">
      <w:pPr>
        <w:spacing w:line="240" w:lineRule="auto"/>
        <w:jc w:val="center"/>
        <w:rPr>
          <w:rFonts w:cs="B Lotus"/>
          <w:szCs w:val="28"/>
          <w:rtl/>
        </w:rPr>
      </w:pPr>
    </w:p>
    <w:p w:rsidR="00754DA2" w:rsidRPr="00420751" w:rsidRDefault="00192EC7" w:rsidP="008B4EC4">
      <w:pPr>
        <w:pStyle w:val="af3"/>
        <w:rPr>
          <w:w w:val="85"/>
          <w:rtl/>
        </w:rPr>
      </w:pPr>
      <w:r w:rsidRPr="00221C47">
        <w:rPr>
          <w:rFonts w:cs="B Lotus"/>
          <w:szCs w:val="28"/>
          <w:rtl/>
        </w:rPr>
        <w:br w:type="page"/>
      </w:r>
      <w:bookmarkStart w:id="24" w:name="_Toc372825086"/>
      <w:r w:rsidR="00754DA2">
        <w:rPr>
          <w:rFonts w:hint="cs"/>
          <w:rtl/>
        </w:rPr>
        <w:t>مبحث دوم</w:t>
      </w:r>
      <w:r w:rsidR="00343D4A">
        <w:rPr>
          <w:rFonts w:hint="cs"/>
          <w:rtl/>
        </w:rPr>
        <w:t>:</w:t>
      </w:r>
      <w:r w:rsidR="008B4EC4">
        <w:rPr>
          <w:w w:val="85"/>
          <w:rtl/>
        </w:rPr>
        <w:br/>
      </w:r>
      <w:r w:rsidR="00420751" w:rsidRPr="00420751">
        <w:rPr>
          <w:rFonts w:hint="cs"/>
          <w:w w:val="85"/>
          <w:rtl/>
        </w:rPr>
        <w:t>تقسيم خبر</w:t>
      </w:r>
      <w:r w:rsidR="00754DA2" w:rsidRPr="00420751">
        <w:rPr>
          <w:rFonts w:hint="cs"/>
          <w:w w:val="85"/>
          <w:rtl/>
        </w:rPr>
        <w:t>مقبول به «معمول به» و «غيرمعمول به</w:t>
      </w:r>
      <w:r w:rsidR="00420751" w:rsidRPr="00420751">
        <w:rPr>
          <w:rFonts w:hint="cs"/>
          <w:w w:val="85"/>
          <w:rtl/>
        </w:rPr>
        <w:t>»</w:t>
      </w:r>
      <w:bookmarkEnd w:id="24"/>
    </w:p>
    <w:p w:rsidR="00420751" w:rsidRPr="00221C47" w:rsidRDefault="00420751" w:rsidP="00221C47">
      <w:pPr>
        <w:pStyle w:val="a8"/>
        <w:spacing w:line="240" w:lineRule="auto"/>
        <w:rPr>
          <w:rFonts w:cs="B Lotus"/>
          <w:szCs w:val="28"/>
          <w:rtl/>
        </w:rPr>
      </w:pPr>
    </w:p>
    <w:p w:rsidR="00A4378C" w:rsidRPr="00221C47" w:rsidRDefault="00CB36EA" w:rsidP="00221C47">
      <w:pPr>
        <w:pStyle w:val="a8"/>
        <w:spacing w:line="240" w:lineRule="auto"/>
        <w:rPr>
          <w:rFonts w:cs="B Lotus"/>
          <w:szCs w:val="28"/>
          <w:rtl/>
        </w:rPr>
      </w:pPr>
      <w:r w:rsidRPr="00221C47">
        <w:rPr>
          <w:rFonts w:cs="B Lotus" w:hint="cs"/>
          <w:szCs w:val="28"/>
          <w:rtl/>
        </w:rPr>
        <w:t>خبر مقبول به دو قسم «معمول به» و «غيرمعمول به» تقسيم مي‌شود؛ و از اين تقسيم، دو نوع از انواع علوم حديث، نشأت مي‌گيرد و بيرون مي‌آيد كه عبارتند از «</w:t>
      </w:r>
      <w:r w:rsidRPr="00221C47">
        <w:rPr>
          <w:rStyle w:val="Char"/>
          <w:rFonts w:cs="B Lotus" w:hint="cs"/>
          <w:szCs w:val="28"/>
          <w:rtl/>
        </w:rPr>
        <w:t>مُحكم و مُختلف الحديث</w:t>
      </w:r>
      <w:r w:rsidRPr="00221C47">
        <w:rPr>
          <w:rFonts w:cs="B Lotus" w:hint="cs"/>
          <w:szCs w:val="28"/>
          <w:rtl/>
        </w:rPr>
        <w:t>» و «</w:t>
      </w:r>
      <w:r w:rsidRPr="00221C47">
        <w:rPr>
          <w:rStyle w:val="Char"/>
          <w:rFonts w:cs="B Lotus" w:hint="cs"/>
          <w:szCs w:val="28"/>
          <w:rtl/>
        </w:rPr>
        <w:t>ناسخ و منسوخ</w:t>
      </w:r>
      <w:r w:rsidRPr="00221C47">
        <w:rPr>
          <w:rFonts w:cs="B Lotus" w:hint="cs"/>
          <w:szCs w:val="28"/>
          <w:rtl/>
        </w:rPr>
        <w:t xml:space="preserve">». </w:t>
      </w:r>
    </w:p>
    <w:p w:rsidR="00420751"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30592" behindDoc="1" locked="0" layoutInCell="1" allowOverlap="1">
            <wp:simplePos x="0" y="0"/>
            <wp:positionH relativeFrom="column">
              <wp:posOffset>628015</wp:posOffset>
            </wp:positionH>
            <wp:positionV relativeFrom="paragraph">
              <wp:posOffset>21590</wp:posOffset>
            </wp:positionV>
            <wp:extent cx="3429000" cy="1667510"/>
            <wp:effectExtent l="0" t="0" r="0" b="889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51" w:rsidRPr="00221C47" w:rsidRDefault="00420751" w:rsidP="00221C47">
      <w:pPr>
        <w:spacing w:line="240" w:lineRule="auto"/>
        <w:rPr>
          <w:rFonts w:cs="B Lotus"/>
          <w:szCs w:val="28"/>
          <w:rtl/>
        </w:rPr>
      </w:pPr>
    </w:p>
    <w:p w:rsidR="00583D53" w:rsidRDefault="00420751" w:rsidP="008B4EC4">
      <w:pPr>
        <w:pStyle w:val="af5"/>
        <w:rPr>
          <w:rtl/>
        </w:rPr>
      </w:pPr>
      <w:bookmarkStart w:id="25" w:name="_Toc372825087"/>
      <w:r>
        <w:rPr>
          <w:rFonts w:hint="cs"/>
          <w:rtl/>
        </w:rPr>
        <w:t>مُحكم و مختلف الحديث</w:t>
      </w:r>
      <w:bookmarkEnd w:id="25"/>
    </w:p>
    <w:p w:rsidR="00420751" w:rsidRPr="00221C47" w:rsidRDefault="00420751" w:rsidP="00221C47">
      <w:pPr>
        <w:spacing w:line="240" w:lineRule="auto"/>
        <w:rPr>
          <w:rFonts w:cs="B Lotus"/>
          <w:szCs w:val="28"/>
          <w:rtl/>
        </w:rPr>
      </w:pPr>
    </w:p>
    <w:p w:rsidR="00420751" w:rsidRPr="00221C47" w:rsidRDefault="00420751" w:rsidP="00221C47">
      <w:pPr>
        <w:spacing w:line="240" w:lineRule="auto"/>
        <w:rPr>
          <w:rFonts w:cs="B Lotus"/>
          <w:szCs w:val="28"/>
          <w:rtl/>
        </w:rPr>
      </w:pPr>
    </w:p>
    <w:p w:rsidR="00754DA2" w:rsidRDefault="00DD06F4" w:rsidP="007C7831">
      <w:pPr>
        <w:pStyle w:val="af4"/>
        <w:rPr>
          <w:rtl/>
        </w:rPr>
      </w:pPr>
      <w:r>
        <w:rPr>
          <w:rFonts w:hint="cs"/>
          <w:rtl/>
        </w:rPr>
        <w:t>1- تعريف «مُحكم»:</w:t>
      </w:r>
    </w:p>
    <w:p w:rsidR="00DD06F4" w:rsidRPr="00221C47" w:rsidRDefault="00DD06F4" w:rsidP="00221C47">
      <w:pPr>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مُحكم</w:t>
      </w:r>
      <w:r w:rsidRPr="00221C47">
        <w:rPr>
          <w:rFonts w:cs="B Lotus" w:hint="cs"/>
          <w:szCs w:val="28"/>
          <w:rtl/>
        </w:rPr>
        <w:t>»، اسم مفعول از «</w:t>
      </w:r>
      <w:r w:rsidRPr="00221C47">
        <w:rPr>
          <w:rStyle w:val="Char"/>
          <w:rFonts w:cs="B Lotus" w:hint="cs"/>
          <w:szCs w:val="28"/>
          <w:rtl/>
        </w:rPr>
        <w:t>اَحكم</w:t>
      </w:r>
      <w:r w:rsidRPr="00221C47">
        <w:rPr>
          <w:rFonts w:cs="B Lotus" w:hint="cs"/>
          <w:szCs w:val="28"/>
          <w:rtl/>
        </w:rPr>
        <w:t>» و به معناي «</w:t>
      </w:r>
      <w:r w:rsidRPr="00221C47">
        <w:rPr>
          <w:rStyle w:val="Char"/>
          <w:rFonts w:cs="B Lotus" w:hint="cs"/>
          <w:szCs w:val="28"/>
          <w:rtl/>
        </w:rPr>
        <w:t>آن چيز را استوار و متقن گردانيد</w:t>
      </w:r>
      <w:r w:rsidRPr="00221C47">
        <w:rPr>
          <w:rFonts w:cs="B Lotus" w:hint="cs"/>
          <w:szCs w:val="28"/>
          <w:rtl/>
        </w:rPr>
        <w:t>» است.</w:t>
      </w:r>
    </w:p>
    <w:p w:rsidR="00DD06F4" w:rsidRPr="00221C47" w:rsidRDefault="00DD06F4" w:rsidP="00221C47">
      <w:pPr>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w:t>
      </w:r>
      <w:r w:rsidRPr="00221C47">
        <w:rPr>
          <w:rStyle w:val="Char"/>
          <w:rFonts w:cs="B Lotus" w:hint="cs"/>
          <w:szCs w:val="28"/>
          <w:rtl/>
        </w:rPr>
        <w:t>مُحكم</w:t>
      </w:r>
      <w:r w:rsidRPr="00221C47">
        <w:rPr>
          <w:rFonts w:cs="B Lotus" w:hint="cs"/>
          <w:szCs w:val="28"/>
          <w:rtl/>
        </w:rPr>
        <w:t>»، حديث مقبولي است كه هيچ گونه معارضي مساوي نداشته باشد.</w:t>
      </w:r>
    </w:p>
    <w:p w:rsidR="00DD06F4" w:rsidRPr="00221C47" w:rsidRDefault="00DD06F4" w:rsidP="00221C47">
      <w:pPr>
        <w:pStyle w:val="a8"/>
        <w:spacing w:line="240" w:lineRule="auto"/>
        <w:rPr>
          <w:rFonts w:cs="B Lotus"/>
          <w:szCs w:val="28"/>
          <w:rtl/>
        </w:rPr>
      </w:pPr>
      <w:r w:rsidRPr="00221C47">
        <w:rPr>
          <w:rFonts w:cs="B Lotus" w:hint="cs"/>
          <w:szCs w:val="28"/>
          <w:rtl/>
        </w:rPr>
        <w:t>و بيشتر احاديث از همين نوع است؛ و اما احاديث متعارض و مخالف به نسبت مجموع احاديث، اندك است.</w:t>
      </w:r>
    </w:p>
    <w:p w:rsidR="00DD06F4" w:rsidRDefault="00DD06F4" w:rsidP="007C7831">
      <w:pPr>
        <w:pStyle w:val="af4"/>
        <w:rPr>
          <w:rtl/>
        </w:rPr>
      </w:pPr>
      <w:r>
        <w:rPr>
          <w:rFonts w:hint="cs"/>
          <w:rtl/>
        </w:rPr>
        <w:t>2- تعريف «مُختلف الحديث»:</w:t>
      </w:r>
    </w:p>
    <w:p w:rsidR="00DD06F4" w:rsidRPr="00221C47" w:rsidRDefault="00E23AD0"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مُختلِف</w:t>
      </w:r>
      <w:r w:rsidRPr="00221C47">
        <w:rPr>
          <w:rFonts w:cs="B Lotus" w:hint="cs"/>
          <w:szCs w:val="28"/>
          <w:rtl/>
        </w:rPr>
        <w:t>»، اسم فاعل از «</w:t>
      </w:r>
      <w:r w:rsidRPr="00221C47">
        <w:rPr>
          <w:rStyle w:val="Char"/>
          <w:rFonts w:cs="B Lotus" w:hint="cs"/>
          <w:szCs w:val="28"/>
          <w:rtl/>
        </w:rPr>
        <w:t>اختلاف</w:t>
      </w:r>
      <w:r w:rsidRPr="00221C47">
        <w:rPr>
          <w:rFonts w:cs="B Lotus" w:hint="cs"/>
          <w:szCs w:val="28"/>
          <w:rtl/>
        </w:rPr>
        <w:t>»، و ضد «</w:t>
      </w:r>
      <w:r w:rsidRPr="00221C47">
        <w:rPr>
          <w:rStyle w:val="Char"/>
          <w:rFonts w:cs="B Lotus" w:hint="cs"/>
          <w:szCs w:val="28"/>
          <w:rtl/>
        </w:rPr>
        <w:t>اتفاق</w:t>
      </w:r>
      <w:r w:rsidRPr="00221C47">
        <w:rPr>
          <w:rFonts w:cs="B Lotus" w:hint="cs"/>
          <w:szCs w:val="28"/>
          <w:rtl/>
        </w:rPr>
        <w:t>» است. و «</w:t>
      </w:r>
      <w:r w:rsidRPr="00221C47">
        <w:rPr>
          <w:rStyle w:val="Char"/>
          <w:rFonts w:cs="B Lotus" w:hint="cs"/>
          <w:szCs w:val="28"/>
          <w:rtl/>
        </w:rPr>
        <w:t>مختلف الحديث</w:t>
      </w:r>
      <w:r w:rsidRPr="00221C47">
        <w:rPr>
          <w:rFonts w:cs="B Lotus" w:hint="cs"/>
          <w:szCs w:val="28"/>
          <w:rtl/>
        </w:rPr>
        <w:t>»، عبارت از احاديثي است كه به ما رسيده و برخي از آنها با برخي ديگر مخالفت و مغايرت دارند. يعني برخي از آنها با برخي ديگر در معني با همديگر تضادّ و تناقض و مغايرت و مخالفت دارند.</w:t>
      </w:r>
    </w:p>
    <w:p w:rsidR="00E23AD0" w:rsidRPr="00221C47" w:rsidRDefault="00E23AD0"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w:t>
      </w:r>
      <w:r w:rsidRPr="00221C47">
        <w:rPr>
          <w:rStyle w:val="Char"/>
          <w:rFonts w:cs="B Lotus" w:hint="cs"/>
          <w:szCs w:val="28"/>
          <w:rtl/>
        </w:rPr>
        <w:t>مختلف الحديث</w:t>
      </w:r>
      <w:r w:rsidRPr="00221C47">
        <w:rPr>
          <w:rFonts w:cs="B Lotus" w:hint="cs"/>
          <w:szCs w:val="28"/>
          <w:rtl/>
        </w:rPr>
        <w:t>»، حديثي است مقبول و داراي معارض مساوي كه امكان جمع بين آن دو حديث</w:t>
      </w:r>
      <w:r w:rsidR="00971A45" w:rsidRPr="00221C47">
        <w:rPr>
          <w:rFonts w:cs="B Lotus" w:hint="cs"/>
          <w:szCs w:val="28"/>
          <w:rtl/>
        </w:rPr>
        <w:t>ِ</w:t>
      </w:r>
      <w:r w:rsidRPr="00221C47">
        <w:rPr>
          <w:rFonts w:cs="B Lotus" w:hint="cs"/>
          <w:szCs w:val="28"/>
          <w:rtl/>
        </w:rPr>
        <w:t xml:space="preserve"> معارض وجود دارد [يعني چون جمع آن دو حديث ممكن است، پس به هر دوي آنها عمل</w:t>
      </w:r>
      <w:r w:rsidR="002C1BA0" w:rsidRPr="00221C47">
        <w:rPr>
          <w:rFonts w:cs="B Lotus" w:hint="cs"/>
          <w:szCs w:val="28"/>
          <w:rtl/>
        </w:rPr>
        <w:t xml:space="preserve"> مي‌</w:t>
      </w:r>
      <w:r w:rsidRPr="00221C47">
        <w:rPr>
          <w:rFonts w:cs="B Lotus" w:hint="cs"/>
          <w:szCs w:val="28"/>
          <w:rtl/>
        </w:rPr>
        <w:t>شود.]</w:t>
      </w:r>
    </w:p>
    <w:p w:rsidR="00E23AD0" w:rsidRPr="00221C47" w:rsidRDefault="00E23AD0"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w:t>
      </w:r>
      <w:r w:rsidRPr="00221C47">
        <w:rPr>
          <w:rStyle w:val="Char"/>
          <w:rFonts w:cs="B Lotus" w:hint="cs"/>
          <w:szCs w:val="28"/>
          <w:rtl/>
        </w:rPr>
        <w:t>مختلف الحديث</w:t>
      </w:r>
      <w:r w:rsidRPr="00221C47">
        <w:rPr>
          <w:rFonts w:cs="B Lotus" w:hint="cs"/>
          <w:szCs w:val="28"/>
          <w:rtl/>
        </w:rPr>
        <w:t>»، حديث صحيح، يا حديث حسني است كه در مقابل او حديث ديگري كه در درجه و قوّت همانند آن است، خود را نشان</w:t>
      </w:r>
      <w:r w:rsidR="002C1BA0" w:rsidRPr="00221C47">
        <w:rPr>
          <w:rFonts w:cs="B Lotus" w:hint="cs"/>
          <w:szCs w:val="28"/>
          <w:rtl/>
        </w:rPr>
        <w:t xml:space="preserve"> مي‌</w:t>
      </w:r>
      <w:r w:rsidRPr="00221C47">
        <w:rPr>
          <w:rFonts w:cs="B Lotus" w:hint="cs"/>
          <w:szCs w:val="28"/>
          <w:rtl/>
        </w:rPr>
        <w:t>دهد كه به ظاهر در معني با آن، متضاد و متناقض</w:t>
      </w:r>
      <w:r w:rsidR="002C1BA0" w:rsidRPr="00221C47">
        <w:rPr>
          <w:rFonts w:cs="B Lotus" w:hint="cs"/>
          <w:szCs w:val="28"/>
          <w:rtl/>
        </w:rPr>
        <w:t xml:space="preserve"> مي‌</w:t>
      </w:r>
      <w:r w:rsidRPr="00221C47">
        <w:rPr>
          <w:rFonts w:cs="B Lotus" w:hint="cs"/>
          <w:szCs w:val="28"/>
          <w:rtl/>
        </w:rPr>
        <w:t>نمايد و براي انديشمندان و فرهيختگان و دانشوران و خردمندان اين امكان وجود دارد كه بين مدلول اين دو حديثِ به ظاهر متضادّ و مغاير، به شكلي مقبول، جمع كنند [و به مدلول هر دوي آنها جامه</w:t>
      </w:r>
      <w:r w:rsidR="002C1BA0" w:rsidRPr="00221C47">
        <w:rPr>
          <w:rFonts w:cs="B Lotus" w:hint="cs"/>
          <w:szCs w:val="28"/>
          <w:rtl/>
        </w:rPr>
        <w:t xml:space="preserve">‌ي </w:t>
      </w:r>
      <w:r w:rsidRPr="00221C47">
        <w:rPr>
          <w:rFonts w:cs="B Lotus" w:hint="cs"/>
          <w:szCs w:val="28"/>
          <w:rtl/>
        </w:rPr>
        <w:t>عمل بپوشانند و آنها را مورد احتجاج و استناد قرار بدهند.]</w:t>
      </w:r>
    </w:p>
    <w:p w:rsidR="00E23AD0" w:rsidRDefault="00E23AD0" w:rsidP="007C7831">
      <w:pPr>
        <w:pStyle w:val="af4"/>
        <w:rPr>
          <w:rtl/>
        </w:rPr>
      </w:pPr>
      <w:r>
        <w:rPr>
          <w:rFonts w:hint="cs"/>
          <w:rtl/>
        </w:rPr>
        <w:t>3- مثال «مختلف الحديث»:</w:t>
      </w:r>
    </w:p>
    <w:p w:rsidR="00E23AD0" w:rsidRPr="00221C47" w:rsidRDefault="00E23AD0" w:rsidP="00221C47">
      <w:pPr>
        <w:pStyle w:val="a8"/>
        <w:spacing w:line="240" w:lineRule="auto"/>
        <w:rPr>
          <w:rFonts w:cs="B Lotus"/>
          <w:szCs w:val="28"/>
          <w:rtl/>
        </w:rPr>
      </w:pPr>
      <w:r w:rsidRPr="00221C47">
        <w:rPr>
          <w:rStyle w:val="Char"/>
          <w:rFonts w:cs="B Lotus" w:hint="cs"/>
          <w:szCs w:val="28"/>
          <w:rtl/>
        </w:rPr>
        <w:t xml:space="preserve">الف) حديث </w:t>
      </w:r>
      <w:r w:rsidR="008B4EC4">
        <w:rPr>
          <w:rStyle w:val="Char"/>
          <w:rFonts w:cs="KFGQPC Uthman Taha Naskh" w:hint="cs"/>
          <w:szCs w:val="28"/>
          <w:rtl/>
        </w:rPr>
        <w:t>«لا عَدو</w:t>
      </w:r>
      <w:r w:rsidR="008B4EC4" w:rsidRPr="00261DE2">
        <w:rPr>
          <w:rStyle w:val="Char"/>
          <w:rFonts w:ascii="Calibri" w:hAnsi="Calibri" w:cs="KFGQPC Uthman Taha Naskh" w:hint="cs"/>
          <w:szCs w:val="28"/>
          <w:rtl/>
          <w:lang w:bidi="ar-SA"/>
        </w:rPr>
        <w:t>ى</w:t>
      </w:r>
      <w:r w:rsidR="008B4EC4">
        <w:rPr>
          <w:rStyle w:val="Char"/>
          <w:rFonts w:cs="KFGQPC Uthman Taha Naskh" w:hint="cs"/>
          <w:szCs w:val="28"/>
          <w:rtl/>
        </w:rPr>
        <w:t xml:space="preserve"> و</w:t>
      </w:r>
      <w:r w:rsidRPr="008B4EC4">
        <w:rPr>
          <w:rStyle w:val="Char"/>
          <w:rFonts w:cs="KFGQPC Uthman Taha Naskh" w:hint="cs"/>
          <w:szCs w:val="28"/>
          <w:rtl/>
        </w:rPr>
        <w:t>لا طيرة</w:t>
      </w:r>
      <w:r w:rsidRPr="00221C47">
        <w:rPr>
          <w:rStyle w:val="FootnoteReference"/>
          <w:rFonts w:cs="B Lotus"/>
          <w:szCs w:val="28"/>
          <w:rtl/>
        </w:rPr>
        <w:footnoteReference w:id="79"/>
      </w:r>
      <w:r w:rsidRPr="00221C47">
        <w:rPr>
          <w:rStyle w:val="Char"/>
          <w:rFonts w:cs="B Lotus" w:hint="cs"/>
          <w:szCs w:val="28"/>
          <w:rtl/>
        </w:rPr>
        <w:t>...»</w:t>
      </w:r>
      <w:r w:rsidRPr="00221C47">
        <w:rPr>
          <w:rFonts w:cs="B Lotus" w:hint="cs"/>
          <w:szCs w:val="28"/>
          <w:rtl/>
        </w:rPr>
        <w:t>، [يعني: بيماري به ديگري سرايت</w:t>
      </w:r>
      <w:r w:rsidR="002C1BA0" w:rsidRPr="00221C47">
        <w:rPr>
          <w:rFonts w:cs="B Lotus" w:hint="cs"/>
          <w:szCs w:val="28"/>
          <w:rtl/>
        </w:rPr>
        <w:t xml:space="preserve"> نمي‌</w:t>
      </w:r>
      <w:r w:rsidRPr="00221C47">
        <w:rPr>
          <w:rFonts w:cs="B Lotus" w:hint="cs"/>
          <w:szCs w:val="28"/>
          <w:rtl/>
        </w:rPr>
        <w:t>كند و بدفالي درست نيست...] اين حديث را مسلم روايت كرده است.</w:t>
      </w:r>
    </w:p>
    <w:p w:rsidR="00E23AD0" w:rsidRPr="00221C47" w:rsidRDefault="00D75300" w:rsidP="008B4EC4">
      <w:pPr>
        <w:pStyle w:val="a8"/>
        <w:spacing w:line="240" w:lineRule="auto"/>
        <w:rPr>
          <w:rFonts w:cs="B Lotus"/>
          <w:szCs w:val="28"/>
          <w:rtl/>
        </w:rPr>
      </w:pPr>
      <w:r w:rsidRPr="00221C47">
        <w:rPr>
          <w:rStyle w:val="Char"/>
          <w:rFonts w:cs="B Lotus" w:hint="cs"/>
          <w:szCs w:val="28"/>
          <w:rtl/>
        </w:rPr>
        <w:t>ب) حديث «</w:t>
      </w:r>
      <w:r w:rsidRPr="00221C47">
        <w:rPr>
          <w:rStyle w:val="Char1"/>
          <w:rFonts w:cs="KFGQPC Uthman Taha Naskh" w:hint="cs"/>
          <w:szCs w:val="27"/>
          <w:rtl/>
        </w:rPr>
        <w:t>فرّ من المجذوم</w:t>
      </w:r>
      <w:r w:rsidRPr="00221C47">
        <w:rPr>
          <w:rStyle w:val="FootnoteReference"/>
          <w:rFonts w:cs="B Lotus"/>
          <w:szCs w:val="28"/>
          <w:rtl/>
        </w:rPr>
        <w:footnoteReference w:id="80"/>
      </w:r>
      <w:r w:rsidR="00362EAC" w:rsidRPr="00221C47">
        <w:rPr>
          <w:rStyle w:val="Char"/>
          <w:rFonts w:cs="B Lotus" w:hint="cs"/>
          <w:szCs w:val="28"/>
          <w:rtl/>
        </w:rPr>
        <w:t xml:space="preserve"> </w:t>
      </w:r>
      <w:r w:rsidR="008B4EC4">
        <w:rPr>
          <w:rStyle w:val="Char1"/>
          <w:rFonts w:cs="KFGQPC Uthman Taha Naskh" w:hint="cs"/>
          <w:szCs w:val="27"/>
          <w:rtl/>
        </w:rPr>
        <w:t>فرارك من الأس</w:t>
      </w:r>
      <w:r w:rsidR="00362EAC" w:rsidRPr="00221C47">
        <w:rPr>
          <w:rStyle w:val="Char1"/>
          <w:rFonts w:cs="KFGQPC Uthman Taha Naskh" w:hint="cs"/>
          <w:szCs w:val="27"/>
          <w:rtl/>
        </w:rPr>
        <w:t>د</w:t>
      </w:r>
      <w:r w:rsidR="00362EAC" w:rsidRPr="00221C47">
        <w:rPr>
          <w:rStyle w:val="Char"/>
          <w:rFonts w:cs="B Lotus" w:hint="cs"/>
          <w:szCs w:val="28"/>
          <w:rtl/>
        </w:rPr>
        <w:t>»</w:t>
      </w:r>
      <w:r w:rsidR="000A4F0A" w:rsidRPr="00221C47">
        <w:rPr>
          <w:rFonts w:cs="B Lotus" w:hint="cs"/>
          <w:szCs w:val="28"/>
          <w:rtl/>
        </w:rPr>
        <w:t>؛</w:t>
      </w:r>
      <w:r w:rsidR="00362EAC" w:rsidRPr="00221C47">
        <w:rPr>
          <w:rFonts w:cs="B Lotus" w:hint="cs"/>
          <w:szCs w:val="28"/>
          <w:rtl/>
        </w:rPr>
        <w:t xml:space="preserve"> [همچنانكه از شير</w:t>
      </w:r>
      <w:r w:rsidR="002C1BA0" w:rsidRPr="00221C47">
        <w:rPr>
          <w:rFonts w:cs="B Lotus" w:hint="cs"/>
          <w:szCs w:val="28"/>
          <w:rtl/>
        </w:rPr>
        <w:t xml:space="preserve"> مي‌</w:t>
      </w:r>
      <w:r w:rsidR="00362EAC" w:rsidRPr="00221C47">
        <w:rPr>
          <w:rFonts w:cs="B Lotus" w:hint="cs"/>
          <w:szCs w:val="28"/>
          <w:rtl/>
        </w:rPr>
        <w:t>گريزي از بيمار جذامي نيز بگريز]، اين حديث را بخاري روايت كرده است.</w:t>
      </w:r>
    </w:p>
    <w:p w:rsidR="00362EAC" w:rsidRPr="00221C47" w:rsidRDefault="00362EAC" w:rsidP="00221C47">
      <w:pPr>
        <w:pStyle w:val="a8"/>
        <w:spacing w:line="240" w:lineRule="auto"/>
        <w:rPr>
          <w:rFonts w:cs="B Lotus"/>
          <w:spacing w:val="-4"/>
          <w:szCs w:val="28"/>
          <w:rtl/>
        </w:rPr>
      </w:pPr>
      <w:r w:rsidRPr="00221C47">
        <w:rPr>
          <w:rFonts w:cs="B Lotus" w:hint="cs"/>
          <w:spacing w:val="-4"/>
          <w:szCs w:val="28"/>
          <w:rtl/>
        </w:rPr>
        <w:t>هر</w:t>
      </w:r>
      <w:r w:rsidRPr="00221C47">
        <w:rPr>
          <w:rFonts w:cs="B Lotus" w:hint="cs"/>
          <w:spacing w:val="-4"/>
          <w:sz w:val="12"/>
          <w:szCs w:val="28"/>
          <w:rtl/>
        </w:rPr>
        <w:t xml:space="preserve"> </w:t>
      </w:r>
      <w:r w:rsidRPr="00221C47">
        <w:rPr>
          <w:rFonts w:cs="B Lotus" w:hint="cs"/>
          <w:spacing w:val="-4"/>
          <w:szCs w:val="28"/>
          <w:rtl/>
        </w:rPr>
        <w:t>دو</w:t>
      </w:r>
      <w:r w:rsidR="002804F6" w:rsidRPr="00221C47">
        <w:rPr>
          <w:rFonts w:cs="B Lotus" w:hint="cs"/>
          <w:spacing w:val="-4"/>
          <w:sz w:val="12"/>
          <w:szCs w:val="28"/>
          <w:rtl/>
        </w:rPr>
        <w:t xml:space="preserve"> </w:t>
      </w:r>
      <w:r w:rsidRPr="00221C47">
        <w:rPr>
          <w:rFonts w:cs="B Lotus" w:hint="cs"/>
          <w:spacing w:val="-4"/>
          <w:szCs w:val="28"/>
          <w:rtl/>
        </w:rPr>
        <w:t>حديث</w:t>
      </w:r>
      <w:r w:rsidR="002804F6" w:rsidRPr="00221C47">
        <w:rPr>
          <w:rFonts w:cs="B Lotus" w:hint="cs"/>
          <w:spacing w:val="-4"/>
          <w:sz w:val="12"/>
          <w:szCs w:val="28"/>
          <w:rtl/>
        </w:rPr>
        <w:t xml:space="preserve"> </w:t>
      </w:r>
      <w:r w:rsidRPr="00221C47">
        <w:rPr>
          <w:rFonts w:cs="B Lotus" w:hint="cs"/>
          <w:spacing w:val="-4"/>
          <w:szCs w:val="28"/>
          <w:rtl/>
        </w:rPr>
        <w:t>بالا، صحيح</w:t>
      </w:r>
      <w:r w:rsidR="002804F6" w:rsidRPr="00221C47">
        <w:rPr>
          <w:rFonts w:cs="B Lotus" w:hint="cs"/>
          <w:spacing w:val="-4"/>
          <w:sz w:val="12"/>
          <w:szCs w:val="28"/>
          <w:rtl/>
        </w:rPr>
        <w:t xml:space="preserve"> </w:t>
      </w:r>
      <w:r w:rsidRPr="00221C47">
        <w:rPr>
          <w:rFonts w:cs="B Lotus" w:hint="cs"/>
          <w:spacing w:val="-4"/>
          <w:szCs w:val="28"/>
          <w:rtl/>
        </w:rPr>
        <w:t>هستند</w:t>
      </w:r>
      <w:r w:rsidR="002804F6" w:rsidRPr="00221C47">
        <w:rPr>
          <w:rFonts w:cs="B Lotus" w:hint="cs"/>
          <w:spacing w:val="-4"/>
          <w:sz w:val="12"/>
          <w:szCs w:val="28"/>
          <w:rtl/>
        </w:rPr>
        <w:t xml:space="preserve"> </w:t>
      </w:r>
      <w:r w:rsidRPr="00221C47">
        <w:rPr>
          <w:rFonts w:cs="B Lotus" w:hint="cs"/>
          <w:spacing w:val="-4"/>
          <w:szCs w:val="28"/>
          <w:rtl/>
        </w:rPr>
        <w:t>و</w:t>
      </w:r>
      <w:r w:rsidR="002804F6" w:rsidRPr="00221C47">
        <w:rPr>
          <w:rFonts w:cs="B Lotus" w:hint="cs"/>
          <w:spacing w:val="-4"/>
          <w:sz w:val="12"/>
          <w:szCs w:val="28"/>
          <w:rtl/>
        </w:rPr>
        <w:t xml:space="preserve"> </w:t>
      </w:r>
      <w:r w:rsidRPr="00221C47">
        <w:rPr>
          <w:rFonts w:cs="B Lotus" w:hint="cs"/>
          <w:spacing w:val="-4"/>
          <w:szCs w:val="28"/>
          <w:rtl/>
        </w:rPr>
        <w:t>در</w:t>
      </w:r>
      <w:r w:rsidR="002804F6" w:rsidRPr="00221C47">
        <w:rPr>
          <w:rFonts w:cs="B Lotus" w:hint="cs"/>
          <w:spacing w:val="-4"/>
          <w:sz w:val="12"/>
          <w:szCs w:val="28"/>
          <w:rtl/>
        </w:rPr>
        <w:t xml:space="preserve"> </w:t>
      </w:r>
      <w:r w:rsidRPr="00221C47">
        <w:rPr>
          <w:rFonts w:cs="B Lotus" w:hint="cs"/>
          <w:spacing w:val="-4"/>
          <w:szCs w:val="28"/>
          <w:rtl/>
        </w:rPr>
        <w:t>ظاهر</w:t>
      </w:r>
      <w:r w:rsidR="002804F6" w:rsidRPr="00221C47">
        <w:rPr>
          <w:rFonts w:cs="B Lotus" w:hint="cs"/>
          <w:spacing w:val="-4"/>
          <w:sz w:val="12"/>
          <w:szCs w:val="28"/>
          <w:rtl/>
        </w:rPr>
        <w:t xml:space="preserve"> </w:t>
      </w:r>
      <w:r w:rsidRPr="00221C47">
        <w:rPr>
          <w:rFonts w:cs="B Lotus" w:hint="cs"/>
          <w:spacing w:val="-4"/>
          <w:szCs w:val="28"/>
          <w:rtl/>
        </w:rPr>
        <w:t>با</w:t>
      </w:r>
      <w:r w:rsidR="002804F6" w:rsidRPr="00221C47">
        <w:rPr>
          <w:rFonts w:cs="B Lotus" w:hint="cs"/>
          <w:spacing w:val="-4"/>
          <w:sz w:val="12"/>
          <w:szCs w:val="28"/>
          <w:rtl/>
        </w:rPr>
        <w:t xml:space="preserve"> </w:t>
      </w:r>
      <w:r w:rsidRPr="00221C47">
        <w:rPr>
          <w:rFonts w:cs="B Lotus" w:hint="cs"/>
          <w:spacing w:val="-4"/>
          <w:szCs w:val="28"/>
          <w:rtl/>
        </w:rPr>
        <w:t>همديگر</w:t>
      </w:r>
      <w:r w:rsidR="002804F6" w:rsidRPr="00221C47">
        <w:rPr>
          <w:rFonts w:cs="B Lotus" w:hint="cs"/>
          <w:spacing w:val="-4"/>
          <w:sz w:val="12"/>
          <w:szCs w:val="28"/>
          <w:rtl/>
        </w:rPr>
        <w:t xml:space="preserve"> </w:t>
      </w:r>
      <w:r w:rsidRPr="00221C47">
        <w:rPr>
          <w:rFonts w:cs="B Lotus" w:hint="cs"/>
          <w:spacing w:val="-4"/>
          <w:szCs w:val="28"/>
          <w:rtl/>
        </w:rPr>
        <w:t>متعارض</w:t>
      </w:r>
      <w:r w:rsidR="002804F6" w:rsidRPr="00221C47">
        <w:rPr>
          <w:rFonts w:cs="B Lotus" w:hint="cs"/>
          <w:spacing w:val="-4"/>
          <w:sz w:val="12"/>
          <w:szCs w:val="28"/>
          <w:rtl/>
        </w:rPr>
        <w:t xml:space="preserve"> </w:t>
      </w:r>
      <w:r w:rsidRPr="00221C47">
        <w:rPr>
          <w:rFonts w:cs="B Lotus" w:hint="cs"/>
          <w:spacing w:val="-4"/>
          <w:szCs w:val="28"/>
          <w:rtl/>
        </w:rPr>
        <w:t>و</w:t>
      </w:r>
      <w:r w:rsidR="002804F6" w:rsidRPr="00221C47">
        <w:rPr>
          <w:rFonts w:cs="B Lotus" w:hint="cs"/>
          <w:spacing w:val="-4"/>
          <w:sz w:val="12"/>
          <w:szCs w:val="28"/>
          <w:rtl/>
        </w:rPr>
        <w:t xml:space="preserve"> </w:t>
      </w:r>
      <w:r w:rsidRPr="00221C47">
        <w:rPr>
          <w:rFonts w:cs="B Lotus" w:hint="cs"/>
          <w:spacing w:val="-4"/>
          <w:szCs w:val="28"/>
          <w:rtl/>
        </w:rPr>
        <w:t>مغاير و مخالف و متناقض هستند، چرا كه حديث اول، «</w:t>
      </w:r>
      <w:r w:rsidRPr="00221C47">
        <w:rPr>
          <w:rStyle w:val="Char"/>
          <w:rFonts w:cs="B Lotus" w:hint="cs"/>
          <w:spacing w:val="-4"/>
          <w:szCs w:val="28"/>
          <w:rtl/>
        </w:rPr>
        <w:t>عدوي</w:t>
      </w:r>
      <w:r w:rsidRPr="00221C47">
        <w:rPr>
          <w:rFonts w:cs="B Lotus" w:hint="cs"/>
          <w:spacing w:val="-4"/>
          <w:szCs w:val="28"/>
          <w:rtl/>
        </w:rPr>
        <w:t>» [واگيري و م</w:t>
      </w:r>
      <w:r w:rsidR="006950FF" w:rsidRPr="00221C47">
        <w:rPr>
          <w:rFonts w:cs="B Lotus" w:hint="cs"/>
          <w:spacing w:val="-4"/>
          <w:szCs w:val="28"/>
          <w:rtl/>
        </w:rPr>
        <w:t>ُ</w:t>
      </w:r>
      <w:r w:rsidRPr="00221C47">
        <w:rPr>
          <w:rFonts w:cs="B Lotus" w:hint="cs"/>
          <w:spacing w:val="-4"/>
          <w:szCs w:val="28"/>
          <w:rtl/>
        </w:rPr>
        <w:t>سري بودن بيماري‌ها] را نفي</w:t>
      </w:r>
      <w:r w:rsidR="002C1BA0" w:rsidRPr="00221C47">
        <w:rPr>
          <w:rFonts w:cs="B Lotus" w:hint="cs"/>
          <w:spacing w:val="-4"/>
          <w:szCs w:val="28"/>
          <w:rtl/>
        </w:rPr>
        <w:t xml:space="preserve"> مي‌</w:t>
      </w:r>
      <w:r w:rsidRPr="00221C47">
        <w:rPr>
          <w:rFonts w:cs="B Lotus" w:hint="cs"/>
          <w:spacing w:val="-4"/>
          <w:szCs w:val="28"/>
          <w:rtl/>
        </w:rPr>
        <w:t>كند، و حديث دوم، واگيري و مُسري بودن بيماري</w:t>
      </w:r>
      <w:r w:rsidR="002C1BA0" w:rsidRPr="00221C47">
        <w:rPr>
          <w:rFonts w:cs="B Lotus" w:hint="cs"/>
          <w:spacing w:val="-4"/>
          <w:szCs w:val="28"/>
          <w:rtl/>
        </w:rPr>
        <w:t xml:space="preserve">‌ها </w:t>
      </w:r>
      <w:r w:rsidRPr="00221C47">
        <w:rPr>
          <w:rFonts w:cs="B Lotus" w:hint="cs"/>
          <w:spacing w:val="-4"/>
          <w:szCs w:val="28"/>
          <w:rtl/>
        </w:rPr>
        <w:t>را ثابت</w:t>
      </w:r>
      <w:r w:rsidR="002C1BA0" w:rsidRPr="00221C47">
        <w:rPr>
          <w:rFonts w:cs="B Lotus" w:hint="cs"/>
          <w:spacing w:val="-4"/>
          <w:szCs w:val="28"/>
          <w:rtl/>
        </w:rPr>
        <w:t xml:space="preserve"> مي‌</w:t>
      </w:r>
      <w:r w:rsidRPr="00221C47">
        <w:rPr>
          <w:rFonts w:cs="B Lotus" w:hint="cs"/>
          <w:spacing w:val="-4"/>
          <w:szCs w:val="28"/>
          <w:rtl/>
        </w:rPr>
        <w:t>نمايد.</w:t>
      </w:r>
    </w:p>
    <w:p w:rsidR="00982C0A" w:rsidRPr="00221C47" w:rsidRDefault="00982C0A" w:rsidP="00221C47">
      <w:pPr>
        <w:pStyle w:val="a8"/>
        <w:spacing w:line="240" w:lineRule="auto"/>
        <w:rPr>
          <w:rFonts w:cs="B Lotus"/>
          <w:szCs w:val="28"/>
          <w:rtl/>
        </w:rPr>
      </w:pPr>
      <w:r w:rsidRPr="00221C47">
        <w:rPr>
          <w:rFonts w:cs="B Lotus" w:hint="cs"/>
          <w:szCs w:val="28"/>
          <w:rtl/>
        </w:rPr>
        <w:t>و علماء و انديشمندان اسلامي، بين اين دو حديث  [به نحو مطلوبي] جمع كرده</w:t>
      </w:r>
      <w:r w:rsidR="0084759D" w:rsidRPr="00221C47">
        <w:rPr>
          <w:rFonts w:cs="B Lotus" w:hint="cs"/>
          <w:szCs w:val="28"/>
          <w:rtl/>
        </w:rPr>
        <w:t xml:space="preserve">‌اند </w:t>
      </w:r>
      <w:r w:rsidRPr="00221C47">
        <w:rPr>
          <w:rFonts w:cs="B Lotus" w:hint="cs"/>
          <w:szCs w:val="28"/>
          <w:rtl/>
        </w:rPr>
        <w:t>و بين معناي اين دو حديث</w:t>
      </w:r>
      <w:r w:rsidR="00751F28" w:rsidRPr="00221C47">
        <w:rPr>
          <w:rFonts w:cs="B Lotus" w:hint="cs"/>
          <w:szCs w:val="28"/>
          <w:rtl/>
        </w:rPr>
        <w:t>ِِ</w:t>
      </w:r>
      <w:r w:rsidRPr="00221C47">
        <w:rPr>
          <w:rFonts w:cs="B Lotus" w:hint="cs"/>
          <w:szCs w:val="28"/>
          <w:rtl/>
        </w:rPr>
        <w:t xml:space="preserve"> [به ظاهر متضاد و مغاير] به صورتهاي مختلف و متعددي، هماهنگي و سازش و اتحاد و پيوند ايجاد كرده</w:t>
      </w:r>
      <w:r w:rsidR="0084759D" w:rsidRPr="00221C47">
        <w:rPr>
          <w:rFonts w:cs="B Lotus" w:hint="cs"/>
          <w:szCs w:val="28"/>
          <w:rtl/>
        </w:rPr>
        <w:t xml:space="preserve">‌اند </w:t>
      </w:r>
      <w:r w:rsidRPr="00221C47">
        <w:rPr>
          <w:rFonts w:cs="B Lotus" w:hint="cs"/>
          <w:szCs w:val="28"/>
          <w:rtl/>
        </w:rPr>
        <w:t>كه در اينجا ما به بيان آن صورتهايي</w:t>
      </w:r>
      <w:r w:rsidR="002C1BA0" w:rsidRPr="00221C47">
        <w:rPr>
          <w:rFonts w:cs="B Lotus" w:hint="cs"/>
          <w:szCs w:val="28"/>
          <w:rtl/>
        </w:rPr>
        <w:t xml:space="preserve"> مي‌</w:t>
      </w:r>
      <w:r w:rsidRPr="00221C47">
        <w:rPr>
          <w:rFonts w:cs="B Lotus" w:hint="cs"/>
          <w:szCs w:val="28"/>
          <w:rtl/>
        </w:rPr>
        <w:t>پردازيم كه حافظ ابن حجر آنها را انتخاب و گزينش نموده است</w:t>
      </w:r>
      <w:r w:rsidR="00751F28" w:rsidRPr="00221C47">
        <w:rPr>
          <w:rFonts w:cs="B Lotus" w:hint="cs"/>
          <w:szCs w:val="28"/>
          <w:rtl/>
        </w:rPr>
        <w:t>؛</w:t>
      </w:r>
      <w:r w:rsidRPr="00221C47">
        <w:rPr>
          <w:rFonts w:cs="B Lotus" w:hint="cs"/>
          <w:szCs w:val="28"/>
          <w:rtl/>
        </w:rPr>
        <w:t xml:space="preserve"> و مفاد آن به شرح زير است:</w:t>
      </w:r>
    </w:p>
    <w:p w:rsidR="00982C0A" w:rsidRDefault="00982C0A" w:rsidP="007C7831">
      <w:pPr>
        <w:pStyle w:val="af4"/>
        <w:rPr>
          <w:rtl/>
        </w:rPr>
      </w:pPr>
      <w:r>
        <w:rPr>
          <w:rFonts w:hint="cs"/>
          <w:rtl/>
        </w:rPr>
        <w:t>4- كيفيّت جمع بين دو حديث متعارض:</w:t>
      </w:r>
    </w:p>
    <w:p w:rsidR="00982C0A" w:rsidRPr="00221C47" w:rsidRDefault="00982C0A" w:rsidP="00221C47">
      <w:pPr>
        <w:pStyle w:val="a8"/>
        <w:spacing w:line="240" w:lineRule="auto"/>
        <w:rPr>
          <w:rFonts w:cs="B Lotus"/>
          <w:szCs w:val="28"/>
          <w:rtl/>
        </w:rPr>
      </w:pPr>
      <w:r w:rsidRPr="00221C47">
        <w:rPr>
          <w:rFonts w:cs="B Lotus" w:hint="cs"/>
          <w:szCs w:val="28"/>
          <w:rtl/>
        </w:rPr>
        <w:t>كيفيت جمع بين اين دو حديث</w:t>
      </w:r>
      <w:r w:rsidR="00697676" w:rsidRPr="00221C47">
        <w:rPr>
          <w:rFonts w:cs="B Lotus" w:hint="cs"/>
          <w:szCs w:val="28"/>
          <w:rtl/>
        </w:rPr>
        <w:t>ِ</w:t>
      </w:r>
      <w:r w:rsidRPr="00221C47">
        <w:rPr>
          <w:rFonts w:cs="B Lotus" w:hint="cs"/>
          <w:szCs w:val="28"/>
          <w:rtl/>
        </w:rPr>
        <w:t xml:space="preserve"> [به ظاهر متعارض] اينگونه است كه گفته شود: مسئله</w:t>
      </w:r>
      <w:r w:rsidR="00697676" w:rsidRPr="00221C47">
        <w:rPr>
          <w:rFonts w:cs="B Lotus" w:hint="cs"/>
          <w:szCs w:val="28"/>
          <w:rtl/>
        </w:rPr>
        <w:t>‌ي</w:t>
      </w:r>
      <w:r w:rsidRPr="00221C47">
        <w:rPr>
          <w:rFonts w:cs="B Lotus" w:hint="cs"/>
          <w:szCs w:val="28"/>
          <w:rtl/>
        </w:rPr>
        <w:t xml:space="preserve"> «</w:t>
      </w:r>
      <w:r w:rsidRPr="00221C47">
        <w:rPr>
          <w:rStyle w:val="Char"/>
          <w:rFonts w:cs="B Lotus" w:hint="cs"/>
          <w:szCs w:val="28"/>
          <w:rtl/>
        </w:rPr>
        <w:t>عَدوي</w:t>
      </w:r>
      <w:r w:rsidRPr="00221C47">
        <w:rPr>
          <w:rFonts w:cs="B Lotus" w:hint="cs"/>
          <w:szCs w:val="28"/>
          <w:rtl/>
        </w:rPr>
        <w:t>» [واگير بودن و سرايت كردن بيماري‌ها]، منتفي است و تثبيت شده</w:t>
      </w:r>
      <w:r w:rsidR="002C1BA0" w:rsidRPr="00221C47">
        <w:rPr>
          <w:rFonts w:cs="B Lotus" w:hint="cs"/>
          <w:szCs w:val="28"/>
          <w:rtl/>
        </w:rPr>
        <w:t xml:space="preserve"> نمي‌</w:t>
      </w:r>
      <w:r w:rsidRPr="00221C47">
        <w:rPr>
          <w:rFonts w:cs="B Lotus" w:hint="cs"/>
          <w:szCs w:val="28"/>
          <w:rtl/>
        </w:rPr>
        <w:t>باشد به دليل اين فرموده</w:t>
      </w:r>
      <w:r w:rsidR="002C1BA0" w:rsidRPr="00221C47">
        <w:rPr>
          <w:rFonts w:cs="B Lotus" w:hint="cs"/>
          <w:szCs w:val="28"/>
          <w:rtl/>
        </w:rPr>
        <w:t xml:space="preserve">‌ي </w:t>
      </w:r>
      <w:r w:rsidRPr="00221C47">
        <w:rPr>
          <w:rFonts w:cs="B Lotus" w:hint="cs"/>
          <w:szCs w:val="28"/>
          <w:rtl/>
        </w:rPr>
        <w:t>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كه</w:t>
      </w:r>
      <w:r w:rsidR="002C1BA0" w:rsidRPr="00221C47">
        <w:rPr>
          <w:rFonts w:cs="B Lotus" w:hint="cs"/>
          <w:szCs w:val="28"/>
          <w:rtl/>
        </w:rPr>
        <w:t xml:space="preserve"> مي‌</w:t>
      </w:r>
      <w:r w:rsidRPr="00221C47">
        <w:rPr>
          <w:rFonts w:cs="B Lotus" w:hint="cs"/>
          <w:szCs w:val="28"/>
          <w:rtl/>
        </w:rPr>
        <w:t>فرمايد: «</w:t>
      </w:r>
      <w:r w:rsidRPr="00221C47">
        <w:rPr>
          <w:rStyle w:val="Char1"/>
          <w:rFonts w:cs="KFGQPC Uthman Taha Naskh" w:hint="cs"/>
          <w:szCs w:val="27"/>
          <w:rtl/>
        </w:rPr>
        <w:t>لايعدي شيءٌ شيئاً</w:t>
      </w:r>
      <w:r w:rsidRPr="00221C47">
        <w:rPr>
          <w:rFonts w:cs="B Lotus" w:hint="cs"/>
          <w:szCs w:val="28"/>
          <w:rtl/>
        </w:rPr>
        <w:t>»</w:t>
      </w:r>
      <w:r w:rsidRPr="00221C47">
        <w:rPr>
          <w:rStyle w:val="FootnoteReference"/>
          <w:rFonts w:cs="B Lotus"/>
          <w:szCs w:val="28"/>
          <w:rtl/>
        </w:rPr>
        <w:footnoteReference w:id="81"/>
      </w:r>
      <w:r w:rsidRPr="00221C47">
        <w:rPr>
          <w:rFonts w:cs="B Lotus" w:hint="cs"/>
          <w:szCs w:val="28"/>
          <w:rtl/>
        </w:rPr>
        <w:t>؛ يعني: هيچ چيزي بيماري را به چيز ديگر، انتقال</w:t>
      </w:r>
      <w:r w:rsidR="002C1BA0" w:rsidRPr="00221C47">
        <w:rPr>
          <w:rFonts w:cs="B Lotus" w:hint="cs"/>
          <w:szCs w:val="28"/>
          <w:rtl/>
        </w:rPr>
        <w:t xml:space="preserve"> نمي‌</w:t>
      </w:r>
      <w:r w:rsidRPr="00221C47">
        <w:rPr>
          <w:rFonts w:cs="B Lotus" w:hint="cs"/>
          <w:szCs w:val="28"/>
          <w:rtl/>
        </w:rPr>
        <w:t>دهد [بلكه واگير بودن و سرايت كردن آن برحسب تقدير خداوند متعال و بر مبناي سنن جهان هستي</w:t>
      </w:r>
      <w:r w:rsidR="002C1BA0" w:rsidRPr="00221C47">
        <w:rPr>
          <w:rFonts w:cs="B Lotus" w:hint="cs"/>
          <w:szCs w:val="28"/>
          <w:rtl/>
        </w:rPr>
        <w:t xml:space="preserve"> مي‌</w:t>
      </w:r>
      <w:r w:rsidRPr="00221C47">
        <w:rPr>
          <w:rFonts w:cs="B Lotus" w:hint="cs"/>
          <w:szCs w:val="28"/>
          <w:rtl/>
        </w:rPr>
        <w:t>باشد.]</w:t>
      </w:r>
    </w:p>
    <w:p w:rsidR="00982C0A" w:rsidRPr="00221C47" w:rsidRDefault="00982C0A" w:rsidP="008B4EC4">
      <w:pPr>
        <w:pStyle w:val="a8"/>
        <w:spacing w:line="240" w:lineRule="auto"/>
        <w:rPr>
          <w:rFonts w:cs="B Lotus"/>
          <w:szCs w:val="28"/>
          <w:rtl/>
        </w:rPr>
      </w:pPr>
      <w:r w:rsidRPr="00221C47">
        <w:rPr>
          <w:rFonts w:cs="B Lotus" w:hint="cs"/>
          <w:szCs w:val="28"/>
          <w:rtl/>
        </w:rPr>
        <w:t>و به دليل اين روايت كه مردي به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عرضه داشت كه اگر شتر بيمار و گر در ميان شتران سالم باشد و با آنها </w:t>
      </w:r>
      <w:r w:rsidR="00E42B71" w:rsidRPr="00221C47">
        <w:rPr>
          <w:rFonts w:cs="B Lotus" w:hint="cs"/>
          <w:szCs w:val="28"/>
          <w:rtl/>
        </w:rPr>
        <w:t>مخلوط گردد، حتماً شتران سالم، بيمار و گر خواهند شد!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E42B71" w:rsidRPr="00221C47">
        <w:rPr>
          <w:rFonts w:cs="B Lotus" w:hint="cs"/>
          <w:szCs w:val="28"/>
          <w:rtl/>
        </w:rPr>
        <w:t xml:space="preserve"> فرمود: «</w:t>
      </w:r>
      <w:r w:rsidR="008B4EC4">
        <w:rPr>
          <w:rStyle w:val="Char1"/>
          <w:rFonts w:cs="KFGQPC Uthman Taha Naskh" w:hint="cs"/>
          <w:szCs w:val="27"/>
          <w:rtl/>
        </w:rPr>
        <w:t xml:space="preserve">فمن </w:t>
      </w:r>
      <w:r w:rsidR="008B4EC4" w:rsidRPr="00261DE2">
        <w:rPr>
          <w:rStyle w:val="Char1"/>
          <w:rFonts w:ascii="Calibri" w:hAnsi="Calibri" w:cs="KFGQPC Uthman Taha Naskh" w:hint="cs"/>
          <w:szCs w:val="27"/>
          <w:rtl/>
          <w:lang w:bidi="ar-SA"/>
        </w:rPr>
        <w:t>أ</w:t>
      </w:r>
      <w:r w:rsidR="00E42B71" w:rsidRPr="00221C47">
        <w:rPr>
          <w:rStyle w:val="Char1"/>
          <w:rFonts w:cs="KFGQPC Uthman Taha Naskh" w:hint="cs"/>
          <w:szCs w:val="27"/>
          <w:rtl/>
        </w:rPr>
        <w:t>عد</w:t>
      </w:r>
      <w:r w:rsidR="008B4EC4">
        <w:rPr>
          <w:rStyle w:val="Char1"/>
          <w:rFonts w:cs="KFGQPC Uthman Taha Naskh" w:hint="cs"/>
          <w:szCs w:val="27"/>
          <w:rtl/>
        </w:rPr>
        <w:t>ى</w:t>
      </w:r>
      <w:r w:rsidR="00E42B71" w:rsidRPr="00221C47">
        <w:rPr>
          <w:rStyle w:val="Char1"/>
          <w:rFonts w:cs="KFGQPC Uthman Taha Naskh" w:hint="cs"/>
          <w:szCs w:val="27"/>
          <w:rtl/>
        </w:rPr>
        <w:t xml:space="preserve"> ال</w:t>
      </w:r>
      <w:r w:rsidR="008B4EC4">
        <w:rPr>
          <w:rStyle w:val="Char1"/>
          <w:rFonts w:cs="KFGQPC Uthman Taha Naskh" w:hint="cs"/>
          <w:szCs w:val="27"/>
          <w:rtl/>
        </w:rPr>
        <w:t>أ</w:t>
      </w:r>
      <w:r w:rsidR="00E42B71" w:rsidRPr="00221C47">
        <w:rPr>
          <w:rStyle w:val="Char1"/>
          <w:rFonts w:cs="KFGQPC Uthman Taha Naskh" w:hint="cs"/>
          <w:szCs w:val="27"/>
          <w:rtl/>
        </w:rPr>
        <w:t>وّل</w:t>
      </w:r>
      <w:r w:rsidR="00E42B71" w:rsidRPr="00221C47">
        <w:rPr>
          <w:rStyle w:val="Char"/>
          <w:rFonts w:cs="B Lotus" w:hint="cs"/>
          <w:szCs w:val="28"/>
          <w:rtl/>
        </w:rPr>
        <w:t>؟</w:t>
      </w:r>
      <w:r w:rsidR="00E42B71" w:rsidRPr="00221C47">
        <w:rPr>
          <w:rFonts w:cs="B Lotus" w:hint="cs"/>
          <w:szCs w:val="28"/>
          <w:rtl/>
        </w:rPr>
        <w:t>»</w:t>
      </w:r>
      <w:r w:rsidR="00E42B71" w:rsidRPr="00221C47">
        <w:rPr>
          <w:rStyle w:val="FootnoteReference"/>
          <w:rFonts w:cs="B Lotus"/>
          <w:szCs w:val="28"/>
          <w:rtl/>
        </w:rPr>
        <w:footnoteReference w:id="82"/>
      </w:r>
      <w:r w:rsidR="00985CAA" w:rsidRPr="00221C47">
        <w:rPr>
          <w:rFonts w:cs="B Lotus" w:hint="cs"/>
          <w:szCs w:val="28"/>
          <w:rtl/>
        </w:rPr>
        <w:t>، يعني: پس چه كسي شتر اولي را بيمار و گر ساخته و اين بيماري را به او سرايت داده است. يعني خداوند متعال اين بيماري را در حيوان دوم آفريد و ايجاد كرده همچنانكه آن را در حيوان اول، آفريده و ايجاد نموده است [و واگير بودن و سرايت كردن آن برحسب تقدير خداوند متعال و بر مبناي سنن هستي</w:t>
      </w:r>
      <w:r w:rsidR="002C1BA0" w:rsidRPr="00221C47">
        <w:rPr>
          <w:rFonts w:cs="B Lotus" w:hint="cs"/>
          <w:szCs w:val="28"/>
          <w:rtl/>
        </w:rPr>
        <w:t xml:space="preserve"> مي‌</w:t>
      </w:r>
      <w:r w:rsidR="00985CAA" w:rsidRPr="00221C47">
        <w:rPr>
          <w:rFonts w:cs="B Lotus" w:hint="cs"/>
          <w:szCs w:val="28"/>
          <w:rtl/>
        </w:rPr>
        <w:t>باشد.]</w:t>
      </w:r>
    </w:p>
    <w:p w:rsidR="00EB42D7" w:rsidRPr="00221C47" w:rsidRDefault="00985CAA" w:rsidP="00221C47">
      <w:pPr>
        <w:pStyle w:val="a8"/>
        <w:spacing w:line="240" w:lineRule="auto"/>
        <w:rPr>
          <w:rFonts w:cs="B Lotus"/>
          <w:szCs w:val="28"/>
          <w:rtl/>
        </w:rPr>
      </w:pPr>
      <w:r w:rsidRPr="00221C47">
        <w:rPr>
          <w:rFonts w:cs="B Lotus" w:hint="cs"/>
          <w:szCs w:val="28"/>
          <w:rtl/>
        </w:rPr>
        <w:t>و اما قضيه</w:t>
      </w:r>
      <w:r w:rsidR="002C1BA0" w:rsidRPr="00221C47">
        <w:rPr>
          <w:rFonts w:cs="B Lotus" w:hint="cs"/>
          <w:szCs w:val="28"/>
          <w:rtl/>
        </w:rPr>
        <w:t xml:space="preserve">‌ي </w:t>
      </w:r>
      <w:r w:rsidRPr="00221C47">
        <w:rPr>
          <w:rFonts w:cs="B Lotus" w:hint="cs"/>
          <w:szCs w:val="28"/>
          <w:rtl/>
        </w:rPr>
        <w:t>فرار از شخص جذامي، از باب سدّ ذريعه</w:t>
      </w:r>
      <w:r w:rsidR="002C1BA0" w:rsidRPr="00221C47">
        <w:rPr>
          <w:rFonts w:cs="B Lotus" w:hint="cs"/>
          <w:szCs w:val="28"/>
          <w:rtl/>
        </w:rPr>
        <w:t xml:space="preserve"> مي‌</w:t>
      </w:r>
      <w:r w:rsidRPr="00221C47">
        <w:rPr>
          <w:rFonts w:cs="B Lotus" w:hint="cs"/>
          <w:szCs w:val="28"/>
          <w:rtl/>
        </w:rPr>
        <w:t>باشد.</w:t>
      </w:r>
    </w:p>
    <w:p w:rsidR="00985CAA" w:rsidRPr="00221C47" w:rsidRDefault="00985CAA" w:rsidP="00221C47">
      <w:pPr>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گاهي اتفاق</w:t>
      </w:r>
      <w:r w:rsidR="002C1BA0" w:rsidRPr="00221C47">
        <w:rPr>
          <w:rFonts w:cs="B Lotus" w:hint="cs"/>
          <w:szCs w:val="28"/>
          <w:rtl/>
        </w:rPr>
        <w:t xml:space="preserve"> مي‌</w:t>
      </w:r>
      <w:r w:rsidRPr="00221C47">
        <w:rPr>
          <w:rFonts w:cs="B Lotus" w:hint="cs"/>
          <w:szCs w:val="28"/>
          <w:rtl/>
        </w:rPr>
        <w:t xml:space="preserve">افتد شخصي كه با اين فرد </w:t>
      </w:r>
      <w:r w:rsidR="006576BE" w:rsidRPr="00221C47">
        <w:rPr>
          <w:rFonts w:cs="B Lotus" w:hint="cs"/>
          <w:szCs w:val="28"/>
          <w:rtl/>
        </w:rPr>
        <w:t>جذامي، مخالطه و معاشرت داشته است به چيزي از اين بيماري مبتلا گردد - در حالي كه اين مبتلا شدن برحسب تقدير خداوند متعال [و بر مبناي سنن هستي] بوده نه بر مبناي «عَدوي» [مُسري و واگير بودن بيماري] كه در شريعت نفي شده و گفته شده كه واگيري در اسلام نيست - و اين فرد گمان كند كه اين ب</w:t>
      </w:r>
      <w:r w:rsidR="00456B35" w:rsidRPr="00221C47">
        <w:rPr>
          <w:rFonts w:cs="B Lotus" w:hint="cs"/>
          <w:szCs w:val="28"/>
          <w:rtl/>
        </w:rPr>
        <w:t>يماري‌</w:t>
      </w:r>
      <w:r w:rsidR="006576BE" w:rsidRPr="00221C47">
        <w:rPr>
          <w:rFonts w:cs="B Lotus" w:hint="cs"/>
          <w:szCs w:val="28"/>
          <w:rtl/>
        </w:rPr>
        <w:t>اش به س</w:t>
      </w:r>
      <w:r w:rsidR="00456B35" w:rsidRPr="00221C47">
        <w:rPr>
          <w:rFonts w:cs="B Lotus" w:hint="cs"/>
          <w:szCs w:val="28"/>
          <w:rtl/>
        </w:rPr>
        <w:t>ب</w:t>
      </w:r>
      <w:r w:rsidR="006576BE" w:rsidRPr="00221C47">
        <w:rPr>
          <w:rFonts w:cs="B Lotus" w:hint="cs"/>
          <w:szCs w:val="28"/>
          <w:rtl/>
        </w:rPr>
        <w:t>ب در آميخته شدن و مخلوط و قاطي گرديدن با فرد بيمار بوده است [و همچون زمان جاهليّت اعتقاد پيدا كند كه بيماري در ذات و طبيعت خود مُسري و واگير است] و اعتقاد و باور به درست بودن قضيه</w:t>
      </w:r>
      <w:r w:rsidR="002C1BA0" w:rsidRPr="00221C47">
        <w:rPr>
          <w:rFonts w:cs="B Lotus" w:hint="cs"/>
          <w:szCs w:val="28"/>
          <w:rtl/>
        </w:rPr>
        <w:t xml:space="preserve">‌ي </w:t>
      </w:r>
      <w:r w:rsidR="006576BE" w:rsidRPr="00221C47">
        <w:rPr>
          <w:rFonts w:cs="B Lotus" w:hint="cs"/>
          <w:szCs w:val="28"/>
          <w:rtl/>
        </w:rPr>
        <w:t xml:space="preserve">«عدوي» [واگير بودن ذات بيماري] پيدا كند و در گناه و معصيّت بيافتد؛ از اين رو به دوري گزيدن از فرد جذامي مأمور شده تا از اين اعتقادي كه </w:t>
      </w:r>
      <w:r w:rsidR="00C31F2D" w:rsidRPr="00221C47">
        <w:rPr>
          <w:rFonts w:cs="B Lotus" w:hint="cs"/>
          <w:szCs w:val="28"/>
          <w:rtl/>
        </w:rPr>
        <w:t>سبب وقوع وي در گناه</w:t>
      </w:r>
      <w:r w:rsidR="002C1BA0" w:rsidRPr="00221C47">
        <w:rPr>
          <w:rFonts w:cs="B Lotus" w:hint="cs"/>
          <w:szCs w:val="28"/>
          <w:rtl/>
        </w:rPr>
        <w:t xml:space="preserve"> مي‌</w:t>
      </w:r>
      <w:r w:rsidR="00C31F2D" w:rsidRPr="00221C47">
        <w:rPr>
          <w:rFonts w:cs="B Lotus" w:hint="cs"/>
          <w:szCs w:val="28"/>
          <w:rtl/>
        </w:rPr>
        <w:t>شود، مصون و محفوظ بماند.</w:t>
      </w:r>
      <w:r w:rsidR="00993BF5" w:rsidRPr="00221C47">
        <w:rPr>
          <w:rStyle w:val="FootnoteReference"/>
          <w:rFonts w:cs="B Lotus"/>
          <w:szCs w:val="28"/>
          <w:rtl/>
        </w:rPr>
        <w:footnoteReference w:id="83"/>
      </w:r>
    </w:p>
    <w:p w:rsidR="00C31F2D" w:rsidRDefault="00C31F2D" w:rsidP="007C7831">
      <w:pPr>
        <w:pStyle w:val="af4"/>
        <w:rPr>
          <w:rtl/>
        </w:rPr>
      </w:pPr>
      <w:r>
        <w:rPr>
          <w:rFonts w:hint="cs"/>
          <w:rtl/>
        </w:rPr>
        <w:t>5- در صورت م</w:t>
      </w:r>
      <w:r w:rsidR="009A6FDF">
        <w:rPr>
          <w:rFonts w:hint="cs"/>
          <w:rtl/>
        </w:rPr>
        <w:t>و</w:t>
      </w:r>
      <w:r>
        <w:rPr>
          <w:rFonts w:hint="cs"/>
          <w:rtl/>
        </w:rPr>
        <w:t>جود بودن دو حديث</w:t>
      </w:r>
      <w:r w:rsidR="00BA1C90">
        <w:rPr>
          <w:rFonts w:hint="cs"/>
          <w:rtl/>
        </w:rPr>
        <w:t>ِ</w:t>
      </w:r>
      <w:r>
        <w:rPr>
          <w:rFonts w:hint="cs"/>
          <w:rtl/>
        </w:rPr>
        <w:t xml:space="preserve"> متعارض و مقبول، چه كار بايد كرد؟:</w:t>
      </w:r>
    </w:p>
    <w:p w:rsidR="00C31F2D" w:rsidRPr="00221C47" w:rsidRDefault="00C31F2D" w:rsidP="00221C47">
      <w:pPr>
        <w:pStyle w:val="a8"/>
        <w:spacing w:line="240" w:lineRule="auto"/>
        <w:rPr>
          <w:rFonts w:cs="B Lotus"/>
          <w:szCs w:val="28"/>
          <w:rtl/>
        </w:rPr>
      </w:pPr>
      <w:r w:rsidRPr="00221C47">
        <w:rPr>
          <w:rFonts w:cs="B Lotus" w:hint="cs"/>
          <w:szCs w:val="28"/>
          <w:rtl/>
        </w:rPr>
        <w:t>كسي كه با دو حديث متعارض و مقبول، مواجه</w:t>
      </w:r>
      <w:r w:rsidR="002C1BA0" w:rsidRPr="00221C47">
        <w:rPr>
          <w:rFonts w:cs="B Lotus" w:hint="cs"/>
          <w:szCs w:val="28"/>
          <w:rtl/>
        </w:rPr>
        <w:t xml:space="preserve"> مي‌</w:t>
      </w:r>
      <w:r w:rsidRPr="00221C47">
        <w:rPr>
          <w:rFonts w:cs="B Lotus" w:hint="cs"/>
          <w:szCs w:val="28"/>
          <w:rtl/>
        </w:rPr>
        <w:t>شود بر او لازم و ضروري است كه مراحل ذيل را دنبال بكند:</w:t>
      </w:r>
    </w:p>
    <w:p w:rsidR="002804F6" w:rsidRPr="002804F6" w:rsidRDefault="002804F6" w:rsidP="00221C47">
      <w:pPr>
        <w:pStyle w:val="a7"/>
        <w:spacing w:line="240" w:lineRule="auto"/>
        <w:rPr>
          <w:sz w:val="14"/>
          <w:szCs w:val="14"/>
          <w:rtl/>
        </w:rPr>
      </w:pPr>
    </w:p>
    <w:p w:rsidR="00C31F2D" w:rsidRPr="00221C47" w:rsidRDefault="00D03E11"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هر</w:t>
      </w:r>
      <w:r w:rsidR="00C31F2D" w:rsidRPr="00221C47">
        <w:rPr>
          <w:rFonts w:cs="B Lotus" w:hint="cs"/>
          <w:szCs w:val="28"/>
          <w:rtl/>
        </w:rPr>
        <w:t>گاه امكان جمع بين آن دو حديث وجود داشته باشد؛ در اين صورت، جمع بين آنها تعيين و مشخص</w:t>
      </w:r>
      <w:r w:rsidR="002C1BA0" w:rsidRPr="00221C47">
        <w:rPr>
          <w:rFonts w:cs="B Lotus" w:hint="cs"/>
          <w:szCs w:val="28"/>
          <w:rtl/>
        </w:rPr>
        <w:t xml:space="preserve"> مي‌</w:t>
      </w:r>
      <w:r w:rsidR="00C31F2D" w:rsidRPr="00221C47">
        <w:rPr>
          <w:rFonts w:cs="B Lotus" w:hint="cs"/>
          <w:szCs w:val="28"/>
          <w:rtl/>
        </w:rPr>
        <w:t>شود و عمل كردن به [مدلول] هر دو واجب</w:t>
      </w:r>
      <w:r w:rsidR="000E13A6" w:rsidRPr="00221C47">
        <w:rPr>
          <w:rFonts w:cs="Times New Roman" w:hint="cs"/>
          <w:szCs w:val="28"/>
          <w:rtl/>
        </w:rPr>
        <w:t> </w:t>
      </w:r>
      <w:r w:rsidR="00C31F2D" w:rsidRPr="00221C47">
        <w:rPr>
          <w:rFonts w:cs="B Lotus" w:hint="cs"/>
          <w:szCs w:val="28"/>
          <w:rtl/>
        </w:rPr>
        <w:t>است.</w:t>
      </w:r>
    </w:p>
    <w:p w:rsidR="00C31F2D" w:rsidRPr="00221C47" w:rsidRDefault="00E143BB"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هر</w:t>
      </w:r>
      <w:r w:rsidR="00C31F2D" w:rsidRPr="00221C47">
        <w:rPr>
          <w:rFonts w:cs="B Lotus" w:hint="cs"/>
          <w:szCs w:val="28"/>
          <w:rtl/>
        </w:rPr>
        <w:t>گاه جمع بين آن دو حديث، به وجهي از وجوه امكان نداشته باشد، در اين صورت:</w:t>
      </w:r>
    </w:p>
    <w:p w:rsidR="002804F6" w:rsidRPr="002804F6" w:rsidRDefault="002804F6" w:rsidP="00221C47">
      <w:pPr>
        <w:pStyle w:val="a7"/>
        <w:spacing w:line="240" w:lineRule="auto"/>
        <w:rPr>
          <w:sz w:val="14"/>
          <w:szCs w:val="14"/>
          <w:rtl/>
        </w:rPr>
      </w:pPr>
    </w:p>
    <w:p w:rsidR="00C31F2D" w:rsidRPr="00221C47" w:rsidRDefault="00C31F2D"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اگر مشخص شد كه يكي از آن دو حديثِ معارض، «</w:t>
      </w:r>
      <w:r w:rsidRPr="00221C47">
        <w:rPr>
          <w:rStyle w:val="Char"/>
          <w:rFonts w:cs="B Lotus" w:hint="cs"/>
          <w:szCs w:val="28"/>
          <w:rtl/>
        </w:rPr>
        <w:t>ناسخ</w:t>
      </w:r>
      <w:r w:rsidRPr="00221C47">
        <w:rPr>
          <w:rFonts w:cs="B Lotus" w:hint="cs"/>
          <w:szCs w:val="28"/>
          <w:rtl/>
        </w:rPr>
        <w:t>» است، در اين صورت، ناسخ را بر منسوخ مقدم</w:t>
      </w:r>
      <w:r w:rsidR="002C1BA0" w:rsidRPr="00221C47">
        <w:rPr>
          <w:rFonts w:cs="B Lotus" w:hint="cs"/>
          <w:szCs w:val="28"/>
          <w:rtl/>
        </w:rPr>
        <w:t xml:space="preserve"> مي‌</w:t>
      </w:r>
      <w:r w:rsidRPr="00221C47">
        <w:rPr>
          <w:rFonts w:cs="B Lotus" w:hint="cs"/>
          <w:szCs w:val="28"/>
          <w:rtl/>
        </w:rPr>
        <w:t>كنيم و بدان عمل</w:t>
      </w:r>
      <w:r w:rsidR="002C1BA0" w:rsidRPr="00221C47">
        <w:rPr>
          <w:rFonts w:cs="B Lotus" w:hint="cs"/>
          <w:szCs w:val="28"/>
          <w:rtl/>
        </w:rPr>
        <w:t xml:space="preserve"> مي‌</w:t>
      </w:r>
      <w:r w:rsidRPr="00221C47">
        <w:rPr>
          <w:rFonts w:cs="B Lotus" w:hint="cs"/>
          <w:szCs w:val="28"/>
          <w:rtl/>
        </w:rPr>
        <w:t>نمائيم و منسوخ را ترك</w:t>
      </w:r>
      <w:r w:rsidR="002C1BA0" w:rsidRPr="00221C47">
        <w:rPr>
          <w:rFonts w:cs="B Lotus" w:hint="cs"/>
          <w:szCs w:val="28"/>
          <w:rtl/>
        </w:rPr>
        <w:t xml:space="preserve"> مي‌</w:t>
      </w:r>
      <w:r w:rsidRPr="00221C47">
        <w:rPr>
          <w:rFonts w:cs="B Lotus" w:hint="cs"/>
          <w:szCs w:val="28"/>
          <w:rtl/>
        </w:rPr>
        <w:t>كنيم.</w:t>
      </w:r>
    </w:p>
    <w:p w:rsidR="00C31F2D" w:rsidRPr="00221C47" w:rsidRDefault="00C31F2D" w:rsidP="00221C47">
      <w:pPr>
        <w:pStyle w:val="1"/>
        <w:spacing w:line="240" w:lineRule="auto"/>
        <w:rPr>
          <w:rFonts w:cs="B Lotus"/>
          <w:spacing w:val="4"/>
          <w:w w:val="103"/>
          <w:szCs w:val="28"/>
          <w:rtl/>
        </w:rPr>
      </w:pPr>
      <w:r w:rsidRPr="00221C47">
        <w:rPr>
          <w:rStyle w:val="Char"/>
          <w:rFonts w:cs="B Lotus" w:hint="cs"/>
          <w:szCs w:val="28"/>
          <w:rtl/>
        </w:rPr>
        <w:t>2-</w:t>
      </w:r>
      <w:r w:rsidRPr="00221C47">
        <w:rPr>
          <w:rFonts w:cs="B Lotus" w:hint="cs"/>
          <w:szCs w:val="28"/>
          <w:rtl/>
        </w:rPr>
        <w:t xml:space="preserve"> </w:t>
      </w:r>
      <w:r w:rsidRPr="00221C47">
        <w:rPr>
          <w:rFonts w:cs="B Lotus" w:hint="cs"/>
          <w:spacing w:val="4"/>
          <w:w w:val="103"/>
          <w:szCs w:val="28"/>
          <w:rtl/>
        </w:rPr>
        <w:t>و اگر ناسخ و منسوخ بودن آنها مشخص نشد، در اين صورت، يكي از آن دو حديث را بر ديگري، به وجهي از وجوه ترجيح - كه به پنجاه وجه يا بيشتر</w:t>
      </w:r>
      <w:r w:rsidR="002C1BA0" w:rsidRPr="00221C47">
        <w:rPr>
          <w:rFonts w:cs="B Lotus" w:hint="cs"/>
          <w:spacing w:val="4"/>
          <w:w w:val="103"/>
          <w:szCs w:val="28"/>
          <w:rtl/>
        </w:rPr>
        <w:t xml:space="preserve"> مي‌</w:t>
      </w:r>
      <w:r w:rsidRPr="00221C47">
        <w:rPr>
          <w:rFonts w:cs="B Lotus" w:hint="cs"/>
          <w:spacing w:val="4"/>
          <w:w w:val="103"/>
          <w:szCs w:val="28"/>
          <w:rtl/>
        </w:rPr>
        <w:t>رسد - ترجيح</w:t>
      </w:r>
      <w:r w:rsidR="002C1BA0" w:rsidRPr="00221C47">
        <w:rPr>
          <w:rFonts w:cs="B Lotus" w:hint="cs"/>
          <w:spacing w:val="4"/>
          <w:w w:val="103"/>
          <w:szCs w:val="28"/>
          <w:rtl/>
        </w:rPr>
        <w:t xml:space="preserve"> مي‌</w:t>
      </w:r>
      <w:r w:rsidRPr="00221C47">
        <w:rPr>
          <w:rFonts w:cs="B Lotus" w:hint="cs"/>
          <w:spacing w:val="4"/>
          <w:w w:val="103"/>
          <w:szCs w:val="28"/>
          <w:rtl/>
        </w:rPr>
        <w:t>دهيم و سپس به حديث «</w:t>
      </w:r>
      <w:r w:rsidRPr="00221C47">
        <w:rPr>
          <w:rStyle w:val="Char"/>
          <w:rFonts w:cs="B Lotus" w:hint="cs"/>
          <w:spacing w:val="4"/>
          <w:w w:val="103"/>
          <w:szCs w:val="28"/>
          <w:rtl/>
        </w:rPr>
        <w:t>راجح و برتر</w:t>
      </w:r>
      <w:r w:rsidRPr="00221C47">
        <w:rPr>
          <w:rFonts w:cs="B Lotus" w:hint="cs"/>
          <w:spacing w:val="4"/>
          <w:w w:val="103"/>
          <w:szCs w:val="28"/>
          <w:rtl/>
        </w:rPr>
        <w:t>» [كه با وسيله</w:t>
      </w:r>
      <w:r w:rsidR="002C1BA0" w:rsidRPr="00221C47">
        <w:rPr>
          <w:rFonts w:cs="B Lotus" w:hint="cs"/>
          <w:spacing w:val="4"/>
          <w:w w:val="103"/>
          <w:szCs w:val="28"/>
          <w:rtl/>
        </w:rPr>
        <w:t xml:space="preserve">‌ي </w:t>
      </w:r>
      <w:r w:rsidRPr="00221C47">
        <w:rPr>
          <w:rFonts w:cs="B Lotus" w:hint="cs"/>
          <w:spacing w:val="4"/>
          <w:w w:val="103"/>
          <w:szCs w:val="28"/>
          <w:rtl/>
        </w:rPr>
        <w:t xml:space="preserve">قواعد و وجوه </w:t>
      </w:r>
      <w:r w:rsidR="00C12378" w:rsidRPr="00221C47">
        <w:rPr>
          <w:rFonts w:cs="B Lotus" w:hint="cs"/>
          <w:spacing w:val="4"/>
          <w:w w:val="103"/>
          <w:szCs w:val="28"/>
          <w:rtl/>
        </w:rPr>
        <w:t>ترجيح كه علماء و حديث شناسان وضع و تدوين نموده‌اند، ترجيحش مشخص و معلوم شده است] عمل</w:t>
      </w:r>
      <w:r w:rsidR="002C1BA0" w:rsidRPr="00221C47">
        <w:rPr>
          <w:rFonts w:cs="B Lotus" w:hint="cs"/>
          <w:spacing w:val="4"/>
          <w:w w:val="103"/>
          <w:szCs w:val="28"/>
          <w:rtl/>
        </w:rPr>
        <w:t xml:space="preserve"> مي‌</w:t>
      </w:r>
      <w:r w:rsidR="00C12378" w:rsidRPr="00221C47">
        <w:rPr>
          <w:rFonts w:cs="B Lotus" w:hint="cs"/>
          <w:spacing w:val="4"/>
          <w:w w:val="103"/>
          <w:szCs w:val="28"/>
          <w:rtl/>
        </w:rPr>
        <w:t>كنيم.</w:t>
      </w:r>
    </w:p>
    <w:p w:rsidR="0030613D" w:rsidRPr="00221C47" w:rsidRDefault="00C12378"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و اگر يكي از آن دو حديثِ معارض، بر ديگري [به وجهي از وجوه ترجيح] برتري و تفوّق و ترجيح و اولويّت نيافت </w:t>
      </w:r>
      <w:r w:rsidR="0030613D" w:rsidRPr="00221C47">
        <w:rPr>
          <w:rFonts w:cs="B Lotus" w:hint="cs"/>
          <w:szCs w:val="28"/>
          <w:rtl/>
        </w:rPr>
        <w:t>- كه اين نوع به ندرت اتفاق</w:t>
      </w:r>
      <w:r w:rsidR="002C1BA0" w:rsidRPr="00221C47">
        <w:rPr>
          <w:rFonts w:cs="B Lotus" w:hint="cs"/>
          <w:szCs w:val="28"/>
          <w:rtl/>
        </w:rPr>
        <w:t xml:space="preserve"> مي‌</w:t>
      </w:r>
      <w:r w:rsidR="0030613D" w:rsidRPr="00221C47">
        <w:rPr>
          <w:rFonts w:cs="B Lotus" w:hint="cs"/>
          <w:szCs w:val="28"/>
          <w:rtl/>
        </w:rPr>
        <w:t>افتد - در اين صورت، عمل كردن به [مدلول] هر دو حديث را تا زمان آشكار شدن مُرجّحي [رأي تعيين كننده</w:t>
      </w:r>
      <w:r w:rsidR="0084759D" w:rsidRPr="00221C47">
        <w:rPr>
          <w:rFonts w:cs="B Lotus" w:hint="cs"/>
          <w:szCs w:val="28"/>
          <w:rtl/>
        </w:rPr>
        <w:t xml:space="preserve">‌اي </w:t>
      </w:r>
      <w:r w:rsidR="0030613D" w:rsidRPr="00221C47">
        <w:rPr>
          <w:rFonts w:cs="B Lotus" w:hint="cs"/>
          <w:szCs w:val="28"/>
          <w:rtl/>
        </w:rPr>
        <w:t>براي عمل به يكي از آن دو حديث] به تعويق</w:t>
      </w:r>
      <w:r w:rsidR="002C1BA0" w:rsidRPr="00221C47">
        <w:rPr>
          <w:rFonts w:cs="B Lotus" w:hint="cs"/>
          <w:szCs w:val="28"/>
          <w:rtl/>
        </w:rPr>
        <w:t xml:space="preserve"> مي‌</w:t>
      </w:r>
      <w:r w:rsidR="0030613D" w:rsidRPr="00221C47">
        <w:rPr>
          <w:rFonts w:cs="B Lotus" w:hint="cs"/>
          <w:szCs w:val="28"/>
          <w:rtl/>
        </w:rPr>
        <w:t>اندازيم و تا زمان روشن شدن قوت و ترجيح يكي بر ديگري درنگ و مكث</w:t>
      </w:r>
      <w:r w:rsidR="002C1BA0" w:rsidRPr="00221C47">
        <w:rPr>
          <w:rFonts w:cs="B Lotus" w:hint="cs"/>
          <w:szCs w:val="28"/>
          <w:rtl/>
        </w:rPr>
        <w:t xml:space="preserve"> مي‌</w:t>
      </w:r>
      <w:r w:rsidR="0030613D" w:rsidRPr="00221C47">
        <w:rPr>
          <w:rFonts w:cs="B Lotus" w:hint="cs"/>
          <w:szCs w:val="28"/>
          <w:rtl/>
        </w:rPr>
        <w:t>كنيم.</w:t>
      </w:r>
    </w:p>
    <w:p w:rsidR="0030613D" w:rsidRDefault="00B34227" w:rsidP="007C7831">
      <w:pPr>
        <w:pStyle w:val="af4"/>
        <w:rPr>
          <w:rtl/>
        </w:rPr>
      </w:pPr>
      <w:r>
        <w:rPr>
          <w:rFonts w:hint="cs"/>
          <w:rtl/>
        </w:rPr>
        <w:t>6- اهميّت فنّ «مختلف الحديث»، و كساني كه در اين زمينه، به مهارت و خبرگي و كمال رسيده‌اند:</w:t>
      </w:r>
    </w:p>
    <w:p w:rsidR="00B34227" w:rsidRPr="00221C47" w:rsidRDefault="00B34227" w:rsidP="00221C47">
      <w:pPr>
        <w:pStyle w:val="a8"/>
        <w:spacing w:line="240" w:lineRule="auto"/>
        <w:rPr>
          <w:rFonts w:cs="B Lotus"/>
          <w:szCs w:val="28"/>
          <w:rtl/>
        </w:rPr>
      </w:pPr>
      <w:r w:rsidRPr="00221C47">
        <w:rPr>
          <w:rFonts w:cs="B Lotus" w:hint="cs"/>
          <w:szCs w:val="28"/>
          <w:rtl/>
        </w:rPr>
        <w:t>فنّ «</w:t>
      </w:r>
      <w:r w:rsidRPr="00221C47">
        <w:rPr>
          <w:rStyle w:val="Char"/>
          <w:rFonts w:cs="B Lotus" w:hint="cs"/>
          <w:szCs w:val="28"/>
          <w:rtl/>
        </w:rPr>
        <w:t>مختلف الحديث</w:t>
      </w:r>
      <w:r w:rsidRPr="00221C47">
        <w:rPr>
          <w:rFonts w:cs="B Lotus" w:hint="cs"/>
          <w:szCs w:val="28"/>
          <w:rtl/>
        </w:rPr>
        <w:t>»</w:t>
      </w:r>
      <w:r w:rsidRPr="00221C47">
        <w:rPr>
          <w:rStyle w:val="FootnoteReference"/>
          <w:rFonts w:cs="B Lotus"/>
          <w:szCs w:val="28"/>
          <w:rtl/>
        </w:rPr>
        <w:footnoteReference w:id="84"/>
      </w:r>
      <w:r w:rsidR="00687847" w:rsidRPr="00221C47">
        <w:rPr>
          <w:rFonts w:cs="B Lotus" w:hint="cs"/>
          <w:szCs w:val="28"/>
          <w:rtl/>
        </w:rPr>
        <w:t>، از مهمترين شاخه</w:t>
      </w:r>
      <w:r w:rsidR="002C1BA0" w:rsidRPr="00221C47">
        <w:rPr>
          <w:rFonts w:cs="B Lotus" w:hint="cs"/>
          <w:szCs w:val="28"/>
          <w:rtl/>
        </w:rPr>
        <w:t xml:space="preserve">‌هاي </w:t>
      </w:r>
      <w:r w:rsidR="00687847" w:rsidRPr="00221C47">
        <w:rPr>
          <w:rFonts w:cs="B Lotus" w:hint="cs"/>
          <w:szCs w:val="28"/>
          <w:rtl/>
        </w:rPr>
        <w:t>«</w:t>
      </w:r>
      <w:r w:rsidR="00687847" w:rsidRPr="00221C47">
        <w:rPr>
          <w:rStyle w:val="Char"/>
          <w:rFonts w:cs="B Lotus" w:hint="cs"/>
          <w:szCs w:val="28"/>
          <w:rtl/>
        </w:rPr>
        <w:t>علوم حديث</w:t>
      </w:r>
      <w:r w:rsidR="00687847" w:rsidRPr="00221C47">
        <w:rPr>
          <w:rFonts w:cs="B Lotus" w:hint="cs"/>
          <w:szCs w:val="28"/>
          <w:rtl/>
        </w:rPr>
        <w:t>» به شمار</w:t>
      </w:r>
      <w:r w:rsidR="002C1BA0" w:rsidRPr="00221C47">
        <w:rPr>
          <w:rFonts w:cs="B Lotus" w:hint="cs"/>
          <w:szCs w:val="28"/>
          <w:rtl/>
        </w:rPr>
        <w:t xml:space="preserve"> مي‌</w:t>
      </w:r>
      <w:r w:rsidR="00687847" w:rsidRPr="00221C47">
        <w:rPr>
          <w:rFonts w:cs="B Lotus" w:hint="cs"/>
          <w:szCs w:val="28"/>
          <w:rtl/>
        </w:rPr>
        <w:t>آيد؛ به دليل اينكه تمام علماء و انديشمندان اسلامي، به شناخت و فراگيري آن، ناگزير و ناچارند.</w:t>
      </w:r>
    </w:p>
    <w:p w:rsidR="00687847" w:rsidRPr="00221C47" w:rsidRDefault="00687847" w:rsidP="00221C47">
      <w:pPr>
        <w:pStyle w:val="a8"/>
        <w:spacing w:line="240" w:lineRule="auto"/>
        <w:rPr>
          <w:rFonts w:cs="B Lotus"/>
          <w:szCs w:val="28"/>
          <w:rtl/>
        </w:rPr>
      </w:pPr>
      <w:r w:rsidRPr="00221C47">
        <w:rPr>
          <w:rFonts w:cs="B Lotus" w:hint="cs"/>
          <w:szCs w:val="28"/>
          <w:rtl/>
        </w:rPr>
        <w:t>و در حقيقت اين پيشوايان و طلايه داران و پيشقراولان و پيشگامانِ پيشتازِ عرصه</w:t>
      </w:r>
      <w:r w:rsidR="002C1BA0" w:rsidRPr="00221C47">
        <w:rPr>
          <w:rFonts w:cs="B Lotus" w:hint="cs"/>
          <w:szCs w:val="28"/>
          <w:rtl/>
        </w:rPr>
        <w:t xml:space="preserve">‌ي </w:t>
      </w:r>
      <w:r w:rsidRPr="00221C47">
        <w:rPr>
          <w:rFonts w:cs="B Lotus" w:hint="cs"/>
          <w:szCs w:val="28"/>
          <w:rtl/>
        </w:rPr>
        <w:t>متّحد كردن و پيوند دادن حديث و فقه، و صاحب نظران اصوليِ غوّاص و غوطه‌ور در [درياي] مفاهيم و معاني والا و ژرف [اسلامي] بودند كه در زمينه</w:t>
      </w:r>
      <w:r w:rsidR="002C1BA0" w:rsidRPr="00221C47">
        <w:rPr>
          <w:rFonts w:cs="B Lotus" w:hint="cs"/>
          <w:szCs w:val="28"/>
          <w:rtl/>
        </w:rPr>
        <w:t xml:space="preserve">‌ي </w:t>
      </w:r>
      <w:r w:rsidRPr="00221C47">
        <w:rPr>
          <w:rFonts w:cs="B Lotus" w:hint="cs"/>
          <w:szCs w:val="28"/>
          <w:rtl/>
        </w:rPr>
        <w:t>آشنايي با فن «مختلف الحديث» به كمال رسيدند و در اين راستا به مهارت و خبرگي دست يافتند. و همينها بودند كه [به شناخت بيشتر اين گونه احاديثِ به ظاهر متعارض، آشنا و آگاه بودند و] به جز تعداد اندكي از آنها [= مختلف الحديث] - شناخت ديگر احاديث معارض - براي آنها دشوار و سخت و پيچيده و مبهم و گنگ و غامض نبود.</w:t>
      </w:r>
    </w:p>
    <w:p w:rsidR="00687847" w:rsidRPr="00221C47" w:rsidRDefault="00687847" w:rsidP="00221C47">
      <w:pPr>
        <w:pStyle w:val="a8"/>
        <w:spacing w:line="240" w:lineRule="auto"/>
        <w:rPr>
          <w:rFonts w:cs="B Lotus"/>
          <w:szCs w:val="28"/>
          <w:rtl/>
        </w:rPr>
      </w:pPr>
      <w:r w:rsidRPr="00221C47">
        <w:rPr>
          <w:rFonts w:cs="B Lotus" w:hint="cs"/>
          <w:szCs w:val="28"/>
          <w:rtl/>
        </w:rPr>
        <w:t>و براستي تعارض ادلّه [تعارض احاديث و رواياتي كه بدانها در مسائل مختلف احتجاج و استناد</w:t>
      </w:r>
      <w:r w:rsidR="002C1BA0" w:rsidRPr="00221C47">
        <w:rPr>
          <w:rFonts w:cs="B Lotus" w:hint="cs"/>
          <w:szCs w:val="28"/>
          <w:rtl/>
        </w:rPr>
        <w:t xml:space="preserve"> مي‌</w:t>
      </w:r>
      <w:r w:rsidRPr="00221C47">
        <w:rPr>
          <w:rFonts w:cs="B Lotus" w:hint="cs"/>
          <w:szCs w:val="28"/>
          <w:rtl/>
        </w:rPr>
        <w:t>شود]، علماء و دانشوران اسلامي را به خود مشغول كرد [و تمام وقت آنها را گرفت و تمام توجه آنها را به خود جلب كرد]. و در همين قضيه</w:t>
      </w:r>
      <w:r w:rsidR="002C1BA0" w:rsidRPr="00221C47">
        <w:rPr>
          <w:rFonts w:cs="B Lotus" w:hint="cs"/>
          <w:szCs w:val="28"/>
          <w:rtl/>
        </w:rPr>
        <w:t xml:space="preserve">‌ي </w:t>
      </w:r>
      <w:r w:rsidRPr="00221C47">
        <w:rPr>
          <w:rFonts w:cs="B Lotus" w:hint="cs"/>
          <w:szCs w:val="28"/>
          <w:rtl/>
        </w:rPr>
        <w:t xml:space="preserve">تعارض ادلّه [احاديث معارض] بود كه استعداد و مهارت و قابليّت و توانايي علماء، و دقّت و ظرافتِ فهم و درك انديشمندان، </w:t>
      </w:r>
      <w:r w:rsidR="00FF332B" w:rsidRPr="00221C47">
        <w:rPr>
          <w:rFonts w:cs="B Lotus" w:hint="cs"/>
          <w:szCs w:val="28"/>
          <w:rtl/>
        </w:rPr>
        <w:t>و جذابيّت و برتريِ انتخاب و گزينش دانشوران، ظاهر و آشكار شد؛ همچنانكه [نبايد فراموش كرد كه] در همين تعارض ادله بود كه قدمهاي كساني هم لغزيد كه [بدون لياقت و شايستگي و صلاحيّت و توانايي] در اين اقيانوس</w:t>
      </w:r>
      <w:r w:rsidR="002C1BA0" w:rsidRPr="00221C47">
        <w:rPr>
          <w:rFonts w:cs="B Lotus" w:hint="cs"/>
          <w:szCs w:val="28"/>
          <w:rtl/>
        </w:rPr>
        <w:t xml:space="preserve"> بي‌</w:t>
      </w:r>
      <w:r w:rsidR="00FF332B" w:rsidRPr="00221C47">
        <w:rPr>
          <w:rFonts w:cs="B Lotus" w:hint="cs"/>
          <w:szCs w:val="28"/>
          <w:rtl/>
        </w:rPr>
        <w:t>كران، غوطه‌ور شدند؛ آن هم از برخي از ناخوانده‌هايي كه [بدون دعوت] خويشتن را بر خوانِ علماء و انديشمندان داخل نمودند!</w:t>
      </w:r>
    </w:p>
    <w:p w:rsidR="00FF332B" w:rsidRDefault="00FF332B" w:rsidP="007C7831">
      <w:pPr>
        <w:pStyle w:val="af4"/>
        <w:rPr>
          <w:rtl/>
        </w:rPr>
      </w:pPr>
      <w:r>
        <w:rPr>
          <w:rFonts w:hint="cs"/>
          <w:rtl/>
        </w:rPr>
        <w:t>7- مشهورترين كتابهايي كه در عرصه</w:t>
      </w:r>
      <w:r w:rsidR="002C1BA0">
        <w:rPr>
          <w:rFonts w:hint="cs"/>
          <w:rtl/>
        </w:rPr>
        <w:t xml:space="preserve">‌ي </w:t>
      </w:r>
      <w:r>
        <w:rPr>
          <w:rFonts w:hint="cs"/>
          <w:rtl/>
        </w:rPr>
        <w:t>«مختلف الحديث» به رشته</w:t>
      </w:r>
      <w:r w:rsidR="002C1BA0">
        <w:rPr>
          <w:rFonts w:hint="cs"/>
          <w:rtl/>
        </w:rPr>
        <w:t xml:space="preserve">‌ي </w:t>
      </w:r>
      <w:r>
        <w:rPr>
          <w:rFonts w:hint="cs"/>
          <w:rtl/>
        </w:rPr>
        <w:t>تحرير درآمده‌اند:</w:t>
      </w:r>
    </w:p>
    <w:p w:rsidR="00FF332B" w:rsidRPr="00221C47" w:rsidRDefault="00FF332B" w:rsidP="001F21C4">
      <w:pPr>
        <w:pStyle w:val="1"/>
        <w:spacing w:line="240" w:lineRule="auto"/>
        <w:rPr>
          <w:rFonts w:cs="B Lotus"/>
          <w:szCs w:val="28"/>
          <w:rtl/>
        </w:rPr>
      </w:pPr>
      <w:r w:rsidRPr="00221C47">
        <w:rPr>
          <w:rStyle w:val="Char"/>
          <w:rFonts w:cs="B Lotus" w:hint="cs"/>
          <w:szCs w:val="28"/>
          <w:rtl/>
        </w:rPr>
        <w:t>الف) «</w:t>
      </w:r>
      <w:r w:rsidR="00454C4A">
        <w:rPr>
          <w:rStyle w:val="Char"/>
          <w:rFonts w:cs="B Lotus" w:hint="cs"/>
          <w:szCs w:val="28"/>
          <w:rtl/>
        </w:rPr>
        <w:t>اِ</w:t>
      </w:r>
      <w:r w:rsidRPr="00221C47">
        <w:rPr>
          <w:rStyle w:val="Char"/>
          <w:rFonts w:cs="B Lotus" w:hint="cs"/>
          <w:szCs w:val="28"/>
          <w:rtl/>
        </w:rPr>
        <w:t>ختلاف الحديث»</w:t>
      </w:r>
      <w:r w:rsidRPr="00221C47">
        <w:rPr>
          <w:rFonts w:cs="B Lotus" w:hint="cs"/>
          <w:szCs w:val="28"/>
          <w:rtl/>
        </w:rPr>
        <w:t>، تأليف امام شافعي. و امام شافعي از زمره</w:t>
      </w:r>
      <w:r w:rsidR="002C1BA0" w:rsidRPr="00221C47">
        <w:rPr>
          <w:rFonts w:cs="B Lotus" w:hint="cs"/>
          <w:szCs w:val="28"/>
          <w:rtl/>
        </w:rPr>
        <w:t xml:space="preserve">‌ي </w:t>
      </w:r>
      <w:r w:rsidRPr="00221C47">
        <w:rPr>
          <w:rFonts w:cs="B Lotus" w:hint="cs"/>
          <w:szCs w:val="28"/>
          <w:rtl/>
        </w:rPr>
        <w:t>نخستين كساني به شمار</w:t>
      </w:r>
      <w:r w:rsidR="002C1BA0" w:rsidRPr="00221C47">
        <w:rPr>
          <w:rFonts w:cs="B Lotus" w:hint="cs"/>
          <w:szCs w:val="28"/>
          <w:rtl/>
        </w:rPr>
        <w:t xml:space="preserve"> مي‌</w:t>
      </w:r>
      <w:r w:rsidRPr="00221C47">
        <w:rPr>
          <w:rFonts w:cs="B Lotus" w:hint="cs"/>
          <w:szCs w:val="28"/>
          <w:rtl/>
        </w:rPr>
        <w:t>آيد كه در اين زمينه سخن گفته و در اين راستا دست به قلم برده و قلم‌فرسايي نموده است.</w:t>
      </w:r>
    </w:p>
    <w:p w:rsidR="00FF332B" w:rsidRPr="00221C47" w:rsidRDefault="00FF332B" w:rsidP="00221C47">
      <w:pPr>
        <w:pStyle w:val="1"/>
        <w:spacing w:line="240" w:lineRule="auto"/>
        <w:rPr>
          <w:rFonts w:cs="B Lotus"/>
          <w:szCs w:val="28"/>
          <w:rtl/>
        </w:rPr>
      </w:pPr>
      <w:r w:rsidRPr="00221C47">
        <w:rPr>
          <w:rStyle w:val="Char"/>
          <w:rFonts w:cs="B Lotus" w:hint="cs"/>
          <w:szCs w:val="28"/>
          <w:rtl/>
        </w:rPr>
        <w:t>ب) «تأويل مختلف الحديث»</w:t>
      </w:r>
      <w:r w:rsidRPr="00221C47">
        <w:rPr>
          <w:rFonts w:cs="B Lotus" w:hint="cs"/>
          <w:szCs w:val="28"/>
          <w:rtl/>
        </w:rPr>
        <w:t>، تأليف «ابن قتيبه، عبدالله بن مسلم».</w:t>
      </w:r>
    </w:p>
    <w:p w:rsidR="00FF332B" w:rsidRDefault="001F21C4" w:rsidP="00221C47">
      <w:pPr>
        <w:pStyle w:val="1"/>
        <w:spacing w:line="240" w:lineRule="auto"/>
        <w:rPr>
          <w:rFonts w:cs="B Lotus"/>
          <w:szCs w:val="28"/>
          <w:rtl/>
        </w:rPr>
      </w:pPr>
      <w:r>
        <w:rPr>
          <w:rStyle w:val="Char"/>
          <w:rFonts w:cs="B Lotus" w:hint="cs"/>
          <w:szCs w:val="28"/>
          <w:rtl/>
        </w:rPr>
        <w:t>ج) «مشكل الآ</w:t>
      </w:r>
      <w:r w:rsidR="00FF332B" w:rsidRPr="00221C47">
        <w:rPr>
          <w:rStyle w:val="Char"/>
          <w:rFonts w:cs="B Lotus" w:hint="cs"/>
          <w:szCs w:val="28"/>
          <w:rtl/>
        </w:rPr>
        <w:t>ثار»</w:t>
      </w:r>
      <w:r w:rsidR="00FF332B" w:rsidRPr="00221C47">
        <w:rPr>
          <w:rFonts w:cs="B Lotus" w:hint="cs"/>
          <w:szCs w:val="28"/>
          <w:rtl/>
        </w:rPr>
        <w:t>، تأليف «طحاوي، ابوجعفر احمد بن سلامه».</w:t>
      </w:r>
    </w:p>
    <w:p w:rsidR="00454C4A" w:rsidRPr="00221C47" w:rsidRDefault="00454C4A" w:rsidP="00221C47">
      <w:pPr>
        <w:pStyle w:val="1"/>
        <w:spacing w:line="240" w:lineRule="auto"/>
        <w:rPr>
          <w:rFonts w:cs="B Lotus"/>
          <w:szCs w:val="28"/>
          <w:rtl/>
        </w:rPr>
      </w:pPr>
    </w:p>
    <w:p w:rsidR="00120C3F"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31616" behindDoc="1" locked="0" layoutInCell="1" allowOverlap="1">
            <wp:simplePos x="0" y="0"/>
            <wp:positionH relativeFrom="column">
              <wp:posOffset>628015</wp:posOffset>
            </wp:positionH>
            <wp:positionV relativeFrom="paragraph">
              <wp:posOffset>75565</wp:posOffset>
            </wp:positionV>
            <wp:extent cx="3429000" cy="1667510"/>
            <wp:effectExtent l="0" t="0" r="0" b="889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0C3F" w:rsidRPr="00221C47" w:rsidRDefault="00120C3F" w:rsidP="00221C47">
      <w:pPr>
        <w:spacing w:line="240" w:lineRule="auto"/>
        <w:rPr>
          <w:rFonts w:cs="B Lotus"/>
          <w:szCs w:val="28"/>
          <w:rtl/>
        </w:rPr>
      </w:pPr>
    </w:p>
    <w:p w:rsidR="00FF332B" w:rsidRDefault="003835BD" w:rsidP="00454C4A">
      <w:pPr>
        <w:pStyle w:val="af5"/>
        <w:rPr>
          <w:rtl/>
        </w:rPr>
      </w:pPr>
      <w:bookmarkStart w:id="26" w:name="_Toc372825088"/>
      <w:r>
        <w:rPr>
          <w:rFonts w:hint="cs"/>
          <w:rtl/>
        </w:rPr>
        <w:t>ناسخ و منسوخ حديث</w:t>
      </w:r>
      <w:bookmarkEnd w:id="26"/>
    </w:p>
    <w:p w:rsidR="00120C3F" w:rsidRPr="00221C47" w:rsidRDefault="00120C3F" w:rsidP="00221C47">
      <w:pPr>
        <w:spacing w:line="240" w:lineRule="auto"/>
        <w:rPr>
          <w:rFonts w:cs="B Lotus"/>
          <w:szCs w:val="28"/>
          <w:rtl/>
        </w:rPr>
      </w:pPr>
    </w:p>
    <w:p w:rsidR="00120C3F" w:rsidRPr="00221C47" w:rsidRDefault="00120C3F" w:rsidP="00221C47">
      <w:pPr>
        <w:spacing w:line="240" w:lineRule="auto"/>
        <w:rPr>
          <w:rFonts w:cs="B Lotus"/>
          <w:szCs w:val="28"/>
          <w:rtl/>
        </w:rPr>
      </w:pPr>
    </w:p>
    <w:p w:rsidR="003835BD" w:rsidRDefault="003835BD" w:rsidP="007C7831">
      <w:pPr>
        <w:pStyle w:val="af4"/>
        <w:rPr>
          <w:rtl/>
        </w:rPr>
      </w:pPr>
      <w:r>
        <w:rPr>
          <w:rFonts w:hint="cs"/>
          <w:rtl/>
        </w:rPr>
        <w:t>1- تعريف «نسخ»:</w:t>
      </w:r>
    </w:p>
    <w:p w:rsidR="003835BD" w:rsidRPr="00221C47" w:rsidRDefault="003835BD" w:rsidP="00221C47">
      <w:pPr>
        <w:pStyle w:val="a8"/>
        <w:spacing w:line="240" w:lineRule="auto"/>
        <w:rPr>
          <w:rFonts w:cs="B Lotus"/>
          <w:szCs w:val="28"/>
          <w:rtl/>
        </w:rPr>
      </w:pPr>
      <w:r w:rsidRPr="00221C47">
        <w:rPr>
          <w:rStyle w:val="Char"/>
          <w:rFonts w:cs="B Lotus" w:hint="cs"/>
          <w:szCs w:val="28"/>
          <w:rtl/>
        </w:rPr>
        <w:t xml:space="preserve">الف) تعريف لغوي: </w:t>
      </w:r>
      <w:r w:rsidRPr="00221C47">
        <w:rPr>
          <w:rFonts w:cs="B Lotus" w:hint="cs"/>
          <w:szCs w:val="28"/>
          <w:rtl/>
        </w:rPr>
        <w:t>«</w:t>
      </w:r>
      <w:r w:rsidRPr="00221C47">
        <w:rPr>
          <w:rStyle w:val="Char"/>
          <w:rFonts w:cs="B Lotus" w:hint="cs"/>
          <w:szCs w:val="28"/>
          <w:rtl/>
        </w:rPr>
        <w:t>نسخ</w:t>
      </w:r>
      <w:r w:rsidRPr="00221C47">
        <w:rPr>
          <w:rFonts w:cs="B Lotus" w:hint="cs"/>
          <w:szCs w:val="28"/>
          <w:rtl/>
        </w:rPr>
        <w:t>» در لغت داراي دو معني است: يكي به معناي «</w:t>
      </w:r>
      <w:r w:rsidRPr="00221C47">
        <w:rPr>
          <w:rStyle w:val="Char"/>
          <w:rFonts w:cs="B Lotus" w:hint="cs"/>
          <w:szCs w:val="28"/>
          <w:rtl/>
        </w:rPr>
        <w:t>ازاله</w:t>
      </w:r>
      <w:r w:rsidRPr="00221C47">
        <w:rPr>
          <w:rFonts w:cs="B Lotus" w:hint="cs"/>
          <w:szCs w:val="28"/>
          <w:rtl/>
        </w:rPr>
        <w:t>» (برطرف كردن و كنار زدن چيزي</w:t>
      </w:r>
      <w:r w:rsidR="00AA07C7" w:rsidRPr="00221C47">
        <w:rPr>
          <w:rFonts w:cs="B Lotus" w:hint="cs"/>
          <w:szCs w:val="28"/>
          <w:rtl/>
        </w:rPr>
        <w:t>)</w:t>
      </w:r>
      <w:r w:rsidRPr="00221C47">
        <w:rPr>
          <w:rFonts w:cs="B Lotus" w:hint="cs"/>
          <w:szCs w:val="28"/>
          <w:rtl/>
        </w:rPr>
        <w:t>، مانند: «</w:t>
      </w:r>
      <w:r w:rsidRPr="00434163">
        <w:rPr>
          <w:rStyle w:val="Charf1"/>
          <w:rFonts w:hint="cs"/>
          <w:rtl/>
        </w:rPr>
        <w:t>نسخت الشمس الظلّ</w:t>
      </w:r>
      <w:r w:rsidRPr="00221C47">
        <w:rPr>
          <w:rFonts w:cs="B Lotus" w:hint="cs"/>
          <w:szCs w:val="28"/>
          <w:rtl/>
        </w:rPr>
        <w:t>»، يعني آفتاب سايه را زائل و برطرف كرد و كنار زد. و ديگري به معناي «</w:t>
      </w:r>
      <w:r w:rsidRPr="00221C47">
        <w:rPr>
          <w:rStyle w:val="Char"/>
          <w:rFonts w:cs="B Lotus" w:hint="cs"/>
          <w:szCs w:val="28"/>
          <w:rtl/>
        </w:rPr>
        <w:t>نقل</w:t>
      </w:r>
      <w:r w:rsidRPr="00221C47">
        <w:rPr>
          <w:rFonts w:cs="B Lotus" w:hint="cs"/>
          <w:szCs w:val="28"/>
          <w:rtl/>
        </w:rPr>
        <w:t>» (انتقال دادن از جايي به جايي) آمده است؛ از جمله مانند: «</w:t>
      </w:r>
      <w:r w:rsidRPr="00221C47">
        <w:rPr>
          <w:rStyle w:val="Char"/>
          <w:rFonts w:cs="B Lotus" w:hint="cs"/>
          <w:szCs w:val="28"/>
          <w:rtl/>
        </w:rPr>
        <w:t>نسخت الكتاب</w:t>
      </w:r>
      <w:r w:rsidRPr="00221C47">
        <w:rPr>
          <w:rFonts w:cs="B Lotus" w:hint="cs"/>
          <w:szCs w:val="28"/>
          <w:rtl/>
        </w:rPr>
        <w:t>»، يعني از كتاب نسخه‌برداري كردم. كه چنين عبارتي وقتي گفته</w:t>
      </w:r>
      <w:r w:rsidR="002C1BA0" w:rsidRPr="00221C47">
        <w:rPr>
          <w:rFonts w:cs="B Lotus" w:hint="cs"/>
          <w:szCs w:val="28"/>
          <w:rtl/>
        </w:rPr>
        <w:t xml:space="preserve"> مي‌</w:t>
      </w:r>
      <w:r w:rsidRPr="00221C47">
        <w:rPr>
          <w:rFonts w:cs="B Lotus" w:hint="cs"/>
          <w:szCs w:val="28"/>
          <w:rtl/>
        </w:rPr>
        <w:t>شود كه الفاظ و رسم الخط آن كتاب را عيناً به نسخه</w:t>
      </w:r>
      <w:r w:rsidR="002C1BA0" w:rsidRPr="00221C47">
        <w:rPr>
          <w:rFonts w:cs="B Lotus" w:hint="cs"/>
          <w:szCs w:val="28"/>
          <w:rtl/>
        </w:rPr>
        <w:t xml:space="preserve">‌ي </w:t>
      </w:r>
      <w:r w:rsidRPr="00221C47">
        <w:rPr>
          <w:rFonts w:cs="B Lotus" w:hint="cs"/>
          <w:szCs w:val="28"/>
          <w:rtl/>
        </w:rPr>
        <w:t>ديگري منتقل كرده باشم.</w:t>
      </w:r>
    </w:p>
    <w:p w:rsidR="003835BD" w:rsidRPr="00221C47" w:rsidRDefault="003835BD" w:rsidP="00221C47">
      <w:pPr>
        <w:pStyle w:val="a8"/>
        <w:spacing w:line="240" w:lineRule="auto"/>
        <w:rPr>
          <w:rFonts w:cs="B Lotus"/>
          <w:szCs w:val="28"/>
          <w:rtl/>
        </w:rPr>
      </w:pPr>
      <w:r w:rsidRPr="00221C47">
        <w:rPr>
          <w:rFonts w:cs="B Lotus" w:hint="cs"/>
          <w:szCs w:val="28"/>
          <w:rtl/>
        </w:rPr>
        <w:t>پس گويا كه ناسخ، منسوخ را زائل و برطرف كرده و كنار زده، و يا حكم منسوخ را به حكمي ديگر، جابه‌جا نموده است.</w:t>
      </w:r>
    </w:p>
    <w:p w:rsidR="003835BD" w:rsidRPr="00221C47" w:rsidRDefault="003835BD"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w:t>
      </w:r>
      <w:r w:rsidRPr="00221C47">
        <w:rPr>
          <w:rStyle w:val="Char"/>
          <w:rFonts w:cs="B Lotus" w:hint="cs"/>
          <w:szCs w:val="28"/>
          <w:rtl/>
        </w:rPr>
        <w:t>نسخ</w:t>
      </w:r>
      <w:r w:rsidRPr="00221C47">
        <w:rPr>
          <w:rFonts w:cs="B Lotus" w:hint="cs"/>
          <w:szCs w:val="28"/>
          <w:rtl/>
        </w:rPr>
        <w:t>» عبارت است از: برداشته</w:t>
      </w:r>
      <w:r w:rsidR="00914736" w:rsidRPr="00221C47">
        <w:rPr>
          <w:rFonts w:cs="B Lotus" w:hint="cs"/>
          <w:szCs w:val="28"/>
          <w:rtl/>
        </w:rPr>
        <w:t xml:space="preserve"> شدن حكم شرعي و تبديل آن به حكم</w:t>
      </w:r>
      <w:r w:rsidRPr="00221C47">
        <w:rPr>
          <w:rFonts w:cs="B Lotus" w:hint="cs"/>
          <w:szCs w:val="28"/>
          <w:rtl/>
        </w:rPr>
        <w:t>ي ديگر از طرف شارع مقدس اسلام. [به تعبير</w:t>
      </w:r>
      <w:r w:rsidR="00C57534" w:rsidRPr="00221C47">
        <w:rPr>
          <w:rFonts w:cs="B Lotus" w:hint="cs"/>
          <w:szCs w:val="28"/>
          <w:rtl/>
        </w:rPr>
        <w:t>ي</w:t>
      </w:r>
      <w:r w:rsidRPr="00221C47">
        <w:rPr>
          <w:rFonts w:cs="B Lotus" w:hint="cs"/>
          <w:szCs w:val="28"/>
          <w:rtl/>
        </w:rPr>
        <w:t xml:space="preserve"> ديگر: </w:t>
      </w:r>
      <w:r w:rsidR="008C78AF" w:rsidRPr="00221C47">
        <w:rPr>
          <w:rFonts w:cs="B Lotus" w:hint="cs"/>
          <w:szCs w:val="28"/>
          <w:rtl/>
        </w:rPr>
        <w:t xml:space="preserve">به برداشتن </w:t>
      </w:r>
      <w:r w:rsidR="001D312D" w:rsidRPr="00221C47">
        <w:rPr>
          <w:rFonts w:cs="B Lotus" w:hint="cs"/>
          <w:szCs w:val="28"/>
          <w:rtl/>
        </w:rPr>
        <w:t>حكم شرعي قديمي، با دليل شرعي جديد، نسخ گفته</w:t>
      </w:r>
      <w:r w:rsidR="002C1BA0" w:rsidRPr="00221C47">
        <w:rPr>
          <w:rFonts w:cs="B Lotus" w:hint="cs"/>
          <w:szCs w:val="28"/>
          <w:rtl/>
        </w:rPr>
        <w:t xml:space="preserve"> مي‌</w:t>
      </w:r>
      <w:r w:rsidR="001D312D" w:rsidRPr="00221C47">
        <w:rPr>
          <w:rFonts w:cs="B Lotus" w:hint="cs"/>
          <w:szCs w:val="28"/>
          <w:rtl/>
        </w:rPr>
        <w:t>شود، و به حكم برطرف شده</w:t>
      </w:r>
      <w:r w:rsidR="002C1BA0" w:rsidRPr="00221C47">
        <w:rPr>
          <w:rFonts w:cs="B Lotus" w:hint="cs"/>
          <w:szCs w:val="28"/>
          <w:rtl/>
        </w:rPr>
        <w:t xml:space="preserve">‌ي </w:t>
      </w:r>
      <w:r w:rsidR="001D312D" w:rsidRPr="00221C47">
        <w:rPr>
          <w:rFonts w:cs="B Lotus" w:hint="cs"/>
          <w:szCs w:val="28"/>
          <w:rtl/>
        </w:rPr>
        <w:t>قديمي «</w:t>
      </w:r>
      <w:r w:rsidR="001D312D" w:rsidRPr="00221C47">
        <w:rPr>
          <w:rStyle w:val="Char"/>
          <w:rFonts w:cs="B Lotus" w:hint="cs"/>
          <w:szCs w:val="28"/>
          <w:rtl/>
        </w:rPr>
        <w:t>منسوخ</w:t>
      </w:r>
      <w:r w:rsidR="001D312D" w:rsidRPr="00221C47">
        <w:rPr>
          <w:rFonts w:cs="B Lotus" w:hint="cs"/>
          <w:szCs w:val="28"/>
          <w:rtl/>
        </w:rPr>
        <w:t>» و به حكم جديد «</w:t>
      </w:r>
      <w:r w:rsidR="001D312D" w:rsidRPr="00221C47">
        <w:rPr>
          <w:rStyle w:val="Char"/>
          <w:rFonts w:cs="B Lotus" w:hint="cs"/>
          <w:szCs w:val="28"/>
          <w:rtl/>
        </w:rPr>
        <w:t>ناسخ</w:t>
      </w:r>
      <w:r w:rsidR="001D312D" w:rsidRPr="00221C47">
        <w:rPr>
          <w:rFonts w:cs="B Lotus" w:hint="cs"/>
          <w:szCs w:val="28"/>
          <w:rtl/>
        </w:rPr>
        <w:t>»</w:t>
      </w:r>
      <w:r w:rsidR="002C1BA0" w:rsidRPr="00221C47">
        <w:rPr>
          <w:rFonts w:cs="B Lotus" w:hint="cs"/>
          <w:szCs w:val="28"/>
          <w:rtl/>
        </w:rPr>
        <w:t xml:space="preserve"> مي‌</w:t>
      </w:r>
      <w:r w:rsidR="001D312D" w:rsidRPr="00221C47">
        <w:rPr>
          <w:rFonts w:cs="B Lotus" w:hint="cs"/>
          <w:szCs w:val="28"/>
          <w:rtl/>
        </w:rPr>
        <w:t>گويند.]</w:t>
      </w:r>
    </w:p>
    <w:p w:rsidR="001D312D" w:rsidRDefault="006F3E18" w:rsidP="007C7831">
      <w:pPr>
        <w:pStyle w:val="af4"/>
        <w:rPr>
          <w:rtl/>
        </w:rPr>
      </w:pPr>
      <w:r>
        <w:rPr>
          <w:rFonts w:hint="cs"/>
          <w:rtl/>
        </w:rPr>
        <w:t>2- اهميّت «علم ناسخ و منسوخ حديث»، و دشواري و پيچيدگي آن، و مشهورترين انديشمنداني كه در شناخت و يادگيري آن، به خبرگي و شهرت رسيدند:</w:t>
      </w:r>
    </w:p>
    <w:p w:rsidR="006F3E18" w:rsidRPr="00221C47" w:rsidRDefault="006F3E18" w:rsidP="00454C4A">
      <w:pPr>
        <w:pStyle w:val="a8"/>
        <w:spacing w:line="240" w:lineRule="auto"/>
        <w:rPr>
          <w:rFonts w:cs="B Lotus"/>
          <w:szCs w:val="28"/>
          <w:rtl/>
        </w:rPr>
      </w:pPr>
      <w:r w:rsidRPr="00221C47">
        <w:rPr>
          <w:rFonts w:cs="B Lotus" w:hint="cs"/>
          <w:szCs w:val="28"/>
          <w:rtl/>
        </w:rPr>
        <w:t>شناخت «</w:t>
      </w:r>
      <w:r w:rsidRPr="00221C47">
        <w:rPr>
          <w:rStyle w:val="Char"/>
          <w:rFonts w:cs="B Lotus" w:hint="cs"/>
          <w:szCs w:val="28"/>
          <w:rtl/>
        </w:rPr>
        <w:t>ناسخ و منسوخ حديث</w:t>
      </w:r>
      <w:r w:rsidRPr="00221C47">
        <w:rPr>
          <w:rFonts w:cs="B Lotus" w:hint="cs"/>
          <w:szCs w:val="28"/>
          <w:rtl/>
        </w:rPr>
        <w:t xml:space="preserve">»، فنّ </w:t>
      </w:r>
      <w:r w:rsidR="00914736" w:rsidRPr="00221C47">
        <w:rPr>
          <w:rFonts w:cs="B Lotus" w:hint="cs"/>
          <w:szCs w:val="28"/>
          <w:rtl/>
        </w:rPr>
        <w:t>م</w:t>
      </w:r>
      <w:r w:rsidRPr="00221C47">
        <w:rPr>
          <w:rFonts w:cs="B Lotus" w:hint="cs"/>
          <w:szCs w:val="28"/>
          <w:rtl/>
        </w:rPr>
        <w:t>هم و اساسي و در عين حال سخت و دشوار است كه «</w:t>
      </w:r>
      <w:r w:rsidRPr="00221C47">
        <w:rPr>
          <w:rStyle w:val="Char"/>
          <w:rFonts w:cs="B Lotus" w:hint="cs"/>
          <w:szCs w:val="28"/>
          <w:rtl/>
        </w:rPr>
        <w:t>زهري</w:t>
      </w:r>
      <w:r w:rsidRPr="00221C47">
        <w:rPr>
          <w:rFonts w:cs="B Lotus" w:hint="cs"/>
          <w:szCs w:val="28"/>
          <w:rtl/>
        </w:rPr>
        <w:t>» درباره</w:t>
      </w:r>
      <w:r w:rsidR="002C1BA0" w:rsidRPr="00221C47">
        <w:rPr>
          <w:rFonts w:cs="B Lotus" w:hint="cs"/>
          <w:szCs w:val="28"/>
          <w:rtl/>
        </w:rPr>
        <w:t xml:space="preserve">‌ي </w:t>
      </w:r>
      <w:r w:rsidRPr="00221C47">
        <w:rPr>
          <w:rFonts w:cs="B Lotus" w:hint="cs"/>
          <w:szCs w:val="28"/>
          <w:rtl/>
        </w:rPr>
        <w:t>آن گفته است: «</w:t>
      </w:r>
      <w:r w:rsidRPr="00434163">
        <w:rPr>
          <w:rStyle w:val="Charf1"/>
          <w:rFonts w:hint="cs"/>
          <w:rtl/>
        </w:rPr>
        <w:t>أعيا الفقهاء</w:t>
      </w:r>
      <w:r w:rsidR="00807F4C" w:rsidRPr="00434163">
        <w:rPr>
          <w:rStyle w:val="Charf1"/>
          <w:rFonts w:hint="cs"/>
          <w:rtl/>
        </w:rPr>
        <w:t xml:space="preserve"> و</w:t>
      </w:r>
      <w:r w:rsidR="00454C4A" w:rsidRPr="00434163">
        <w:rPr>
          <w:rStyle w:val="Charf1"/>
          <w:rFonts w:hint="cs"/>
          <w:rtl/>
        </w:rPr>
        <w:t>أ</w:t>
      </w:r>
      <w:r w:rsidRPr="00434163">
        <w:rPr>
          <w:rStyle w:val="Charf1"/>
          <w:rFonts w:hint="cs"/>
          <w:rtl/>
        </w:rPr>
        <w:t xml:space="preserve">عجزهم </w:t>
      </w:r>
      <w:r w:rsidR="00454C4A" w:rsidRPr="00434163">
        <w:rPr>
          <w:rStyle w:val="Charf1"/>
          <w:rFonts w:hint="cs"/>
          <w:rtl/>
        </w:rPr>
        <w:t>أ</w:t>
      </w:r>
      <w:r w:rsidRPr="00434163">
        <w:rPr>
          <w:rStyle w:val="Charf1"/>
          <w:rFonts w:hint="cs"/>
          <w:rtl/>
        </w:rPr>
        <w:t>ن يعرفوا ناسخ الحديث من منسوخه</w:t>
      </w:r>
      <w:r w:rsidRPr="00221C47">
        <w:rPr>
          <w:rFonts w:cs="B Lotus" w:hint="cs"/>
          <w:szCs w:val="28"/>
          <w:rtl/>
        </w:rPr>
        <w:t>»، «شناخت اين فنّ، فقهاء را خسته و ناتوان كرده و از پا انداخته است و آنها را از اينكه ناسخ و منسوخ حديث را بشناسند، عاجز و درمانده نموده است.»</w:t>
      </w:r>
    </w:p>
    <w:p w:rsidR="006F3E18" w:rsidRPr="00221C47" w:rsidRDefault="006F3E18" w:rsidP="00221C47">
      <w:pPr>
        <w:pStyle w:val="a8"/>
        <w:spacing w:line="240" w:lineRule="auto"/>
        <w:rPr>
          <w:rFonts w:cs="B Lotus"/>
          <w:szCs w:val="28"/>
          <w:rtl/>
        </w:rPr>
      </w:pPr>
      <w:r w:rsidRPr="00221C47">
        <w:rPr>
          <w:rFonts w:cs="B Lotus" w:hint="cs"/>
          <w:szCs w:val="28"/>
          <w:rtl/>
        </w:rPr>
        <w:t>و از مشهورترين انديشمنداني كه در شناخت و يادگيري «ناسخ و منسوخ حديث» به خبرگي و شهرت رسيده‌اند،</w:t>
      </w:r>
      <w:r w:rsidR="002C1BA0" w:rsidRPr="00221C47">
        <w:rPr>
          <w:rFonts w:cs="B Lotus" w:hint="cs"/>
          <w:szCs w:val="28"/>
          <w:rtl/>
        </w:rPr>
        <w:t xml:space="preserve"> مي‌</w:t>
      </w:r>
      <w:r w:rsidRPr="00221C47">
        <w:rPr>
          <w:rFonts w:cs="B Lotus" w:hint="cs"/>
          <w:szCs w:val="28"/>
          <w:rtl/>
        </w:rPr>
        <w:t>توان به امام شافعي اشاره كرد كه در اين عرصه، تسلط و مهارت داشت و داراي سابقه و پيشينه</w:t>
      </w:r>
      <w:r w:rsidR="002C1BA0" w:rsidRPr="00221C47">
        <w:rPr>
          <w:rFonts w:cs="B Lotus" w:hint="cs"/>
          <w:szCs w:val="28"/>
          <w:rtl/>
        </w:rPr>
        <w:t xml:space="preserve">‌ي </w:t>
      </w:r>
      <w:r w:rsidRPr="00221C47">
        <w:rPr>
          <w:rFonts w:cs="B Lotus" w:hint="cs"/>
          <w:szCs w:val="28"/>
          <w:rtl/>
        </w:rPr>
        <w:t>آگاهي بود [و از طلايه‌داران و پيشقراولان اين عرصه به شمار</w:t>
      </w:r>
      <w:r w:rsidR="002C1BA0" w:rsidRPr="00221C47">
        <w:rPr>
          <w:rFonts w:cs="B Lotus" w:hint="cs"/>
          <w:szCs w:val="28"/>
          <w:rtl/>
        </w:rPr>
        <w:t xml:space="preserve"> مي‌</w:t>
      </w:r>
      <w:r w:rsidRPr="00221C47">
        <w:rPr>
          <w:rFonts w:cs="B Lotus" w:hint="cs"/>
          <w:szCs w:val="28"/>
          <w:rtl/>
        </w:rPr>
        <w:t>رفت.]</w:t>
      </w:r>
    </w:p>
    <w:p w:rsidR="006F3E18" w:rsidRPr="00221C47" w:rsidRDefault="006F3E18" w:rsidP="00475030">
      <w:pPr>
        <w:pStyle w:val="a8"/>
        <w:spacing w:line="240" w:lineRule="auto"/>
        <w:jc w:val="both"/>
        <w:rPr>
          <w:rFonts w:cs="B Lotus"/>
          <w:szCs w:val="28"/>
          <w:rtl/>
        </w:rPr>
      </w:pPr>
      <w:r w:rsidRPr="00221C47">
        <w:rPr>
          <w:rFonts w:cs="B Lotus" w:hint="cs"/>
          <w:szCs w:val="28"/>
          <w:rtl/>
        </w:rPr>
        <w:t xml:space="preserve">امام احمد به ابن وارة - در حالي كه از مصر آمده بود - گفت: </w:t>
      </w:r>
      <w:r w:rsidR="008B404A" w:rsidRPr="00221C47">
        <w:rPr>
          <w:rFonts w:cs="B Lotus" w:hint="cs"/>
          <w:szCs w:val="28"/>
          <w:rtl/>
        </w:rPr>
        <w:t>«</w:t>
      </w:r>
      <w:r w:rsidR="008B404A" w:rsidRPr="00434163">
        <w:rPr>
          <w:rStyle w:val="Charf1"/>
          <w:rFonts w:hint="cs"/>
          <w:rtl/>
        </w:rPr>
        <w:t>كتبتَ كتب الشافعي؟</w:t>
      </w:r>
      <w:r w:rsidR="00914736" w:rsidRPr="00434163">
        <w:rPr>
          <w:rStyle w:val="Charf1"/>
          <w:rFonts w:hint="cs"/>
          <w:rtl/>
        </w:rPr>
        <w:t>»</w:t>
      </w:r>
      <w:r w:rsidR="008B404A" w:rsidRPr="00221C47">
        <w:rPr>
          <w:rFonts w:cs="B Lotus" w:hint="cs"/>
          <w:szCs w:val="28"/>
          <w:rtl/>
        </w:rPr>
        <w:t xml:space="preserve"> آيا كتابهاي شافعي را نوشتي؟ او گفت: خي</w:t>
      </w:r>
      <w:r w:rsidR="00914736" w:rsidRPr="00221C47">
        <w:rPr>
          <w:rFonts w:cs="B Lotus" w:hint="cs"/>
          <w:szCs w:val="28"/>
          <w:rtl/>
        </w:rPr>
        <w:t>ر</w:t>
      </w:r>
      <w:r w:rsidR="00583D53" w:rsidRPr="00221C47">
        <w:rPr>
          <w:rFonts w:cs="B Lotus" w:hint="cs"/>
          <w:szCs w:val="28"/>
          <w:rtl/>
        </w:rPr>
        <w:t>؛</w:t>
      </w:r>
      <w:r w:rsidR="008B404A" w:rsidRPr="00221C47">
        <w:rPr>
          <w:rFonts w:cs="B Lotus" w:hint="cs"/>
          <w:szCs w:val="28"/>
          <w:rtl/>
        </w:rPr>
        <w:t xml:space="preserve"> امام احمد بدو گفت: «</w:t>
      </w:r>
      <w:r w:rsidR="008B404A" w:rsidRPr="00434163">
        <w:rPr>
          <w:rStyle w:val="Charf1"/>
          <w:rFonts w:hint="cs"/>
          <w:rtl/>
        </w:rPr>
        <w:t>فرّطتَ، ما علمنا المجمل من المفسَّر،</w:t>
      </w:r>
      <w:r w:rsidR="00807F4C" w:rsidRPr="00434163">
        <w:rPr>
          <w:rStyle w:val="Charf1"/>
          <w:rFonts w:hint="cs"/>
          <w:rtl/>
        </w:rPr>
        <w:t xml:space="preserve"> و</w:t>
      </w:r>
      <w:r w:rsidR="008B404A" w:rsidRPr="00434163">
        <w:rPr>
          <w:rStyle w:val="Charf1"/>
          <w:rFonts w:hint="cs"/>
          <w:rtl/>
        </w:rPr>
        <w:t>لا ناسخ الحديث من منسوخه حت</w:t>
      </w:r>
      <w:r w:rsidR="00475030" w:rsidRPr="00434163">
        <w:rPr>
          <w:rStyle w:val="Charf1"/>
          <w:rFonts w:hint="cs"/>
          <w:rtl/>
        </w:rPr>
        <w:t>ى</w:t>
      </w:r>
      <w:r w:rsidR="008B404A" w:rsidRPr="00434163">
        <w:rPr>
          <w:rStyle w:val="Charf1"/>
          <w:rFonts w:hint="cs"/>
          <w:rtl/>
        </w:rPr>
        <w:t xml:space="preserve"> جالسنا الشافعي</w:t>
      </w:r>
      <w:r w:rsidR="008B404A" w:rsidRPr="00221C47">
        <w:rPr>
          <w:rFonts w:cs="B Lotus" w:hint="cs"/>
          <w:szCs w:val="28"/>
          <w:rtl/>
        </w:rPr>
        <w:t>»</w:t>
      </w:r>
      <w:r w:rsidR="00583D53" w:rsidRPr="00221C47">
        <w:rPr>
          <w:rFonts w:cs="B Lotus" w:hint="cs"/>
          <w:szCs w:val="28"/>
          <w:rtl/>
        </w:rPr>
        <w:t>؛</w:t>
      </w:r>
      <w:r w:rsidR="008B404A" w:rsidRPr="00221C47">
        <w:rPr>
          <w:rFonts w:cs="B Lotus" w:hint="cs"/>
          <w:szCs w:val="28"/>
          <w:rtl/>
        </w:rPr>
        <w:t xml:space="preserve"> به راستي كه در اين زمينه اهمال و</w:t>
      </w:r>
      <w:r w:rsidR="002C1BA0" w:rsidRPr="00221C47">
        <w:rPr>
          <w:rFonts w:cs="B Lotus" w:hint="cs"/>
          <w:szCs w:val="28"/>
          <w:rtl/>
        </w:rPr>
        <w:t xml:space="preserve"> بي‌</w:t>
      </w:r>
      <w:r w:rsidR="008B404A" w:rsidRPr="00221C47">
        <w:rPr>
          <w:rFonts w:cs="B Lotus" w:hint="cs"/>
          <w:szCs w:val="28"/>
          <w:rtl/>
        </w:rPr>
        <w:t>دقتي و كوتاهي و تفريط كردي؛ ما مُجمَل را از مفسَّر، و ناسخ حديث را از منسوخ آن تشخيص</w:t>
      </w:r>
      <w:r w:rsidR="002C1BA0" w:rsidRPr="00221C47">
        <w:rPr>
          <w:rFonts w:cs="B Lotus" w:hint="cs"/>
          <w:szCs w:val="28"/>
          <w:rtl/>
        </w:rPr>
        <w:t xml:space="preserve"> نمي‌</w:t>
      </w:r>
      <w:r w:rsidR="008B404A" w:rsidRPr="00221C47">
        <w:rPr>
          <w:rFonts w:cs="B Lotus" w:hint="cs"/>
          <w:szCs w:val="28"/>
          <w:rtl/>
        </w:rPr>
        <w:t>داديم تا كه با امام شافعي، همنشيني و مجالست كرديم.</w:t>
      </w:r>
    </w:p>
    <w:p w:rsidR="008B404A" w:rsidRDefault="008B404A" w:rsidP="007C7831">
      <w:pPr>
        <w:pStyle w:val="af4"/>
        <w:rPr>
          <w:rtl/>
        </w:rPr>
      </w:pPr>
      <w:r>
        <w:rPr>
          <w:rFonts w:hint="cs"/>
          <w:rtl/>
        </w:rPr>
        <w:t>3- به چه وسيله</w:t>
      </w:r>
      <w:r w:rsidR="0084759D">
        <w:rPr>
          <w:rFonts w:hint="cs"/>
          <w:rtl/>
        </w:rPr>
        <w:t xml:space="preserve">‌اي </w:t>
      </w:r>
      <w:r>
        <w:rPr>
          <w:rFonts w:hint="cs"/>
          <w:rtl/>
        </w:rPr>
        <w:t>ناسخ حديث از منسوخ آن، بازشناخته و تشخيص داده</w:t>
      </w:r>
      <w:r w:rsidR="002C1BA0">
        <w:rPr>
          <w:rFonts w:hint="cs"/>
          <w:rtl/>
        </w:rPr>
        <w:t xml:space="preserve"> مي‌</w:t>
      </w:r>
      <w:r>
        <w:rPr>
          <w:rFonts w:hint="cs"/>
          <w:rtl/>
        </w:rPr>
        <w:t>شود؟:</w:t>
      </w:r>
    </w:p>
    <w:p w:rsidR="008B404A" w:rsidRPr="00221C47" w:rsidRDefault="008B404A" w:rsidP="00221C47">
      <w:pPr>
        <w:spacing w:line="240" w:lineRule="auto"/>
        <w:rPr>
          <w:rFonts w:cs="B Lotus"/>
          <w:szCs w:val="28"/>
          <w:rtl/>
        </w:rPr>
      </w:pPr>
      <w:r w:rsidRPr="00221C47">
        <w:rPr>
          <w:rFonts w:cs="B Lotus" w:hint="cs"/>
          <w:szCs w:val="28"/>
          <w:rtl/>
        </w:rPr>
        <w:t>ناسخ حديث از منسوخ آن، به يكي از اين امور، تشخيص داده</w:t>
      </w:r>
      <w:r w:rsidR="002C1BA0" w:rsidRPr="00221C47">
        <w:rPr>
          <w:rFonts w:cs="B Lotus" w:hint="cs"/>
          <w:szCs w:val="28"/>
          <w:rtl/>
        </w:rPr>
        <w:t xml:space="preserve"> مي‌</w:t>
      </w:r>
      <w:r w:rsidRPr="00221C47">
        <w:rPr>
          <w:rFonts w:cs="B Lotus" w:hint="cs"/>
          <w:szCs w:val="28"/>
          <w:rtl/>
        </w:rPr>
        <w:t>شود:</w:t>
      </w:r>
    </w:p>
    <w:p w:rsidR="008B404A" w:rsidRPr="00221C47" w:rsidRDefault="008B404A" w:rsidP="00221C47">
      <w:pPr>
        <w:pStyle w:val="a8"/>
        <w:spacing w:line="240" w:lineRule="auto"/>
        <w:rPr>
          <w:rFonts w:cs="B Lotus"/>
          <w:szCs w:val="28"/>
          <w:rtl/>
        </w:rPr>
      </w:pPr>
      <w:r w:rsidRPr="00221C47">
        <w:rPr>
          <w:rStyle w:val="Char"/>
          <w:rFonts w:cs="B Lotus" w:hint="cs"/>
          <w:szCs w:val="28"/>
          <w:rtl/>
        </w:rPr>
        <w:t>الف) به تصريح و بيان شفاف و روشنِ خود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مانند حديث بريده در صحيح مسلم كه</w:t>
      </w:r>
      <w:r w:rsidR="002C1BA0" w:rsidRPr="00221C47">
        <w:rPr>
          <w:rFonts w:cs="B Lotus" w:hint="cs"/>
          <w:szCs w:val="28"/>
          <w:rtl/>
        </w:rPr>
        <w:t xml:space="preserve"> مي‌</w:t>
      </w:r>
      <w:r w:rsidRPr="00221C47">
        <w:rPr>
          <w:rFonts w:cs="B Lotus" w:hint="cs"/>
          <w:szCs w:val="28"/>
          <w:rtl/>
        </w:rPr>
        <w:t>فرمايد: «</w:t>
      </w:r>
      <w:r w:rsidRPr="00221C47">
        <w:rPr>
          <w:rStyle w:val="Char1"/>
          <w:rFonts w:cs="KFGQPC Uthman Taha Naskh" w:hint="cs"/>
          <w:szCs w:val="27"/>
          <w:rtl/>
        </w:rPr>
        <w:t>كنتُ نه</w:t>
      </w:r>
      <w:r w:rsidR="00475030">
        <w:rPr>
          <w:rStyle w:val="Char1"/>
          <w:rFonts w:cs="KFGQPC Uthman Taha Naskh" w:hint="cs"/>
          <w:szCs w:val="27"/>
          <w:rtl/>
        </w:rPr>
        <w:t>يتكم عن زيارة القبور، فزوروها فإ</w:t>
      </w:r>
      <w:r w:rsidRPr="00221C47">
        <w:rPr>
          <w:rStyle w:val="Char1"/>
          <w:rFonts w:cs="KFGQPC Uthman Taha Naskh" w:hint="cs"/>
          <w:szCs w:val="27"/>
          <w:rtl/>
        </w:rPr>
        <w:t>نها ت</w:t>
      </w:r>
      <w:r w:rsidR="00475030">
        <w:rPr>
          <w:rStyle w:val="Char1"/>
          <w:rFonts w:cs="KFGQPC Uthman Taha Naskh" w:hint="cs"/>
          <w:szCs w:val="27"/>
          <w:rtl/>
        </w:rPr>
        <w:t>ذكّر الآ</w:t>
      </w:r>
      <w:r w:rsidRPr="00221C47">
        <w:rPr>
          <w:rStyle w:val="Char1"/>
          <w:rFonts w:cs="KFGQPC Uthman Taha Naskh" w:hint="cs"/>
          <w:szCs w:val="27"/>
          <w:rtl/>
        </w:rPr>
        <w:t>خرة</w:t>
      </w:r>
      <w:r w:rsidRPr="00221C47">
        <w:rPr>
          <w:rFonts w:cs="B Lotus" w:hint="cs"/>
          <w:szCs w:val="28"/>
          <w:rtl/>
        </w:rPr>
        <w:t>.»</w:t>
      </w:r>
    </w:p>
    <w:p w:rsidR="008B404A" w:rsidRPr="00221C47" w:rsidRDefault="008B404A" w:rsidP="00221C47">
      <w:pPr>
        <w:pStyle w:val="a8"/>
        <w:spacing w:line="240" w:lineRule="auto"/>
        <w:rPr>
          <w:rFonts w:cs="B Lotus"/>
          <w:szCs w:val="28"/>
          <w:rtl/>
        </w:rPr>
      </w:pPr>
      <w:r w:rsidRPr="00221C47">
        <w:rPr>
          <w:rFonts w:cs="B Lotus" w:hint="cs"/>
          <w:szCs w:val="28"/>
          <w:rtl/>
        </w:rPr>
        <w:t>[در اين حديث، خود آن حضرت</w:t>
      </w:r>
      <w:r w:rsidR="001C3FF6" w:rsidRPr="00221C47">
        <w:rPr>
          <w:rFonts w:cs="B Lotus" w:hint="cs"/>
          <w:sz w:val="28"/>
          <w:szCs w:val="28"/>
          <w:rtl/>
        </w:rPr>
        <w:sym w:font="AGA Arabesque" w:char="F072"/>
      </w:r>
      <w:r w:rsidR="00985D82" w:rsidRPr="00985D82">
        <w:rPr>
          <w:rFonts w:cs="B Lotus" w:hint="cs"/>
          <w:sz w:val="8"/>
          <w:szCs w:val="28"/>
          <w:rtl/>
        </w:rPr>
        <w:t>،</w:t>
      </w:r>
      <w:r w:rsidRPr="00221C47">
        <w:rPr>
          <w:rFonts w:cs="B Lotus" w:hint="cs"/>
          <w:szCs w:val="28"/>
          <w:rtl/>
        </w:rPr>
        <w:t xml:space="preserve"> ناسخ و منسوخ آن را بيان فرموده است.]</w:t>
      </w:r>
    </w:p>
    <w:p w:rsidR="008B404A" w:rsidRPr="00221C47" w:rsidRDefault="008B404A" w:rsidP="00221C47">
      <w:pPr>
        <w:pStyle w:val="a8"/>
        <w:spacing w:line="240" w:lineRule="auto"/>
        <w:rPr>
          <w:rFonts w:cs="B Lotus"/>
          <w:szCs w:val="28"/>
          <w:rtl/>
        </w:rPr>
      </w:pPr>
      <w:r w:rsidRPr="00221C47">
        <w:rPr>
          <w:rStyle w:val="Char"/>
          <w:rFonts w:cs="B Lotus" w:hint="cs"/>
          <w:szCs w:val="28"/>
          <w:rtl/>
        </w:rPr>
        <w:t>ب) به قول صحابي:</w:t>
      </w:r>
      <w:r w:rsidRPr="00221C47">
        <w:rPr>
          <w:rFonts w:cs="B Lotus" w:hint="cs"/>
          <w:szCs w:val="28"/>
          <w:rtl/>
        </w:rPr>
        <w:t xml:space="preserve"> مانند اين گفته</w:t>
      </w:r>
      <w:r w:rsidR="002C1BA0" w:rsidRPr="00221C47">
        <w:rPr>
          <w:rFonts w:cs="B Lotus" w:hint="cs"/>
          <w:szCs w:val="28"/>
          <w:rtl/>
        </w:rPr>
        <w:t xml:space="preserve">‌ي </w:t>
      </w:r>
      <w:r w:rsidRPr="00221C47">
        <w:rPr>
          <w:rFonts w:cs="B Lotus" w:hint="cs"/>
          <w:szCs w:val="28"/>
          <w:rtl/>
        </w:rPr>
        <w:t>جابر بن عبدالله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كه</w:t>
      </w:r>
      <w:r w:rsidR="002C1BA0" w:rsidRPr="00221C47">
        <w:rPr>
          <w:rFonts w:cs="B Lotus" w:hint="cs"/>
          <w:szCs w:val="28"/>
          <w:rtl/>
        </w:rPr>
        <w:t xml:space="preserve"> مي‌</w:t>
      </w:r>
      <w:r w:rsidRPr="00221C47">
        <w:rPr>
          <w:rFonts w:cs="B Lotus" w:hint="cs"/>
          <w:szCs w:val="28"/>
          <w:rtl/>
        </w:rPr>
        <w:t>گويد: «</w:t>
      </w:r>
      <w:r w:rsidR="00EC0D84">
        <w:rPr>
          <w:rStyle w:val="Char1"/>
          <w:rFonts w:cs="KFGQPC Uthman Taha Naskh" w:hint="cs"/>
          <w:szCs w:val="27"/>
          <w:rtl/>
        </w:rPr>
        <w:t>كان آخر الأ</w:t>
      </w:r>
      <w:r w:rsidRPr="00221C47">
        <w:rPr>
          <w:rStyle w:val="Char1"/>
          <w:rFonts w:cs="KFGQPC Uthman Taha Naskh" w:hint="cs"/>
          <w:szCs w:val="27"/>
          <w:rtl/>
        </w:rPr>
        <w:t>مرين من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
          <w:rFonts w:cs="B Lotus" w:hint="cs"/>
          <w:szCs w:val="28"/>
          <w:rtl/>
        </w:rPr>
        <w:t xml:space="preserve"> </w:t>
      </w:r>
      <w:r w:rsidR="00104648" w:rsidRPr="00221C47">
        <w:rPr>
          <w:rStyle w:val="Char1"/>
          <w:rFonts w:cs="KFGQPC Uthman Taha Naskh" w:hint="cs"/>
          <w:szCs w:val="27"/>
          <w:rtl/>
        </w:rPr>
        <w:t>ترك الوضوء ممّا مسّت النار</w:t>
      </w:r>
      <w:r w:rsidR="00104648" w:rsidRPr="00221C47">
        <w:rPr>
          <w:rFonts w:cs="B Lotus" w:hint="cs"/>
          <w:szCs w:val="28"/>
          <w:rtl/>
        </w:rPr>
        <w:t>». اين حديث را صاحبان سنن روايت كرده‌اند.</w:t>
      </w:r>
    </w:p>
    <w:p w:rsidR="00104648" w:rsidRPr="00221C47" w:rsidRDefault="00104648" w:rsidP="00EC0D84">
      <w:pPr>
        <w:pStyle w:val="a8"/>
        <w:spacing w:line="240" w:lineRule="auto"/>
        <w:rPr>
          <w:rFonts w:cs="B Lotus"/>
          <w:szCs w:val="28"/>
          <w:rtl/>
        </w:rPr>
      </w:pPr>
      <w:r w:rsidRPr="00221C47">
        <w:rPr>
          <w:rStyle w:val="Char"/>
          <w:rFonts w:cs="B Lotus" w:hint="cs"/>
          <w:szCs w:val="28"/>
          <w:rtl/>
        </w:rPr>
        <w:t>ج) به وسيله</w:t>
      </w:r>
      <w:r w:rsidR="002C1BA0" w:rsidRPr="00221C47">
        <w:rPr>
          <w:rStyle w:val="Char"/>
          <w:rFonts w:cs="B Lotus" w:hint="cs"/>
          <w:szCs w:val="28"/>
          <w:rtl/>
        </w:rPr>
        <w:t xml:space="preserve">‌ي </w:t>
      </w:r>
      <w:r w:rsidRPr="00221C47">
        <w:rPr>
          <w:rStyle w:val="Char"/>
          <w:rFonts w:cs="B Lotus" w:hint="cs"/>
          <w:szCs w:val="28"/>
          <w:rtl/>
        </w:rPr>
        <w:t>شناخت تاريخ:</w:t>
      </w:r>
      <w:r w:rsidRPr="00221C47">
        <w:rPr>
          <w:rFonts w:cs="B Lotus" w:hint="cs"/>
          <w:szCs w:val="28"/>
          <w:rtl/>
        </w:rPr>
        <w:t xml:space="preserve"> مانند حديث شداد بن اوس: «</w:t>
      </w:r>
      <w:r w:rsidR="00EC0D84">
        <w:rPr>
          <w:rStyle w:val="Char1"/>
          <w:rFonts w:cs="KFGQPC Uthman Taha Naskh" w:hint="cs"/>
          <w:szCs w:val="27"/>
          <w:rtl/>
        </w:rPr>
        <w:t>أ</w:t>
      </w:r>
      <w:r w:rsidRPr="00221C47">
        <w:rPr>
          <w:rStyle w:val="Char1"/>
          <w:rFonts w:cs="KFGQPC Uthman Taha Naskh" w:hint="cs"/>
          <w:szCs w:val="27"/>
          <w:rtl/>
        </w:rPr>
        <w:t>فطر الحاجم</w:t>
      </w:r>
      <w:r w:rsidR="007C7831">
        <w:rPr>
          <w:rStyle w:val="Char1"/>
          <w:rFonts w:cs="KFGQPC Uthman Taha Naskh" w:hint="cs"/>
          <w:szCs w:val="27"/>
          <w:rtl/>
        </w:rPr>
        <w:t xml:space="preserve"> و</w:t>
      </w:r>
      <w:r w:rsidRPr="00221C47">
        <w:rPr>
          <w:rStyle w:val="Char1"/>
          <w:rFonts w:cs="KFGQPC Uthman Taha Naskh" w:hint="cs"/>
          <w:szCs w:val="27"/>
          <w:rtl/>
        </w:rPr>
        <w:t>المحجوم</w:t>
      </w:r>
      <w:r w:rsidRPr="00221C47">
        <w:rPr>
          <w:rFonts w:cs="B Lotus" w:hint="cs"/>
          <w:szCs w:val="28"/>
          <w:rtl/>
        </w:rPr>
        <w:t>»</w:t>
      </w:r>
      <w:r w:rsidRPr="00221C47">
        <w:rPr>
          <w:rStyle w:val="FootnoteReference"/>
          <w:rFonts w:cs="B Lotus"/>
          <w:szCs w:val="28"/>
          <w:rtl/>
        </w:rPr>
        <w:footnoteReference w:id="85"/>
      </w:r>
      <w:r w:rsidR="00876C59" w:rsidRPr="00221C47">
        <w:rPr>
          <w:rFonts w:cs="B Lotus" w:hint="cs"/>
          <w:szCs w:val="28"/>
          <w:rtl/>
        </w:rPr>
        <w:t xml:space="preserve"> كه به حديث ابن عباس: «</w:t>
      </w:r>
      <w:r w:rsidR="00EC0D84">
        <w:rPr>
          <w:rStyle w:val="Char1"/>
          <w:rFonts w:cs="KFGQPC Uthman Taha Naskh" w:hint="cs"/>
          <w:szCs w:val="27"/>
          <w:rtl/>
        </w:rPr>
        <w:t>أ</w:t>
      </w:r>
      <w:r w:rsidR="00876C59" w:rsidRPr="00221C47">
        <w:rPr>
          <w:rStyle w:val="Char1"/>
          <w:rFonts w:cs="KFGQPC Uthman Taha Naskh" w:hint="cs"/>
          <w:szCs w:val="27"/>
          <w:rtl/>
        </w:rPr>
        <w:t>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00876C59" w:rsidRPr="00221C47">
        <w:rPr>
          <w:rStyle w:val="Char1"/>
          <w:rFonts w:cs="KFGQPC Uthman Taha Naskh" w:hint="cs"/>
          <w:szCs w:val="27"/>
          <w:rtl/>
        </w:rPr>
        <w:t>احتجم</w:t>
      </w:r>
      <w:r w:rsidR="007C7831">
        <w:rPr>
          <w:rStyle w:val="Char1"/>
          <w:rFonts w:cs="KFGQPC Uthman Taha Naskh" w:hint="cs"/>
          <w:szCs w:val="27"/>
          <w:rtl/>
        </w:rPr>
        <w:t xml:space="preserve"> و</w:t>
      </w:r>
      <w:r w:rsidR="00876C59" w:rsidRPr="00221C47">
        <w:rPr>
          <w:rStyle w:val="Char1"/>
          <w:rFonts w:cs="KFGQPC Uthman Taha Naskh" w:hint="cs"/>
          <w:szCs w:val="27"/>
          <w:rtl/>
        </w:rPr>
        <w:t>هو محرم صائم</w:t>
      </w:r>
      <w:r w:rsidR="00876C59" w:rsidRPr="00221C47">
        <w:rPr>
          <w:rFonts w:cs="B Lotus" w:hint="cs"/>
          <w:szCs w:val="28"/>
          <w:rtl/>
        </w:rPr>
        <w:t>»</w:t>
      </w:r>
      <w:r w:rsidR="00876C59" w:rsidRPr="00221C47">
        <w:rPr>
          <w:rStyle w:val="FootnoteReference"/>
          <w:rFonts w:cs="B Lotus"/>
          <w:szCs w:val="28"/>
          <w:rtl/>
        </w:rPr>
        <w:footnoteReference w:id="86"/>
      </w:r>
      <w:r w:rsidR="003113C3" w:rsidRPr="00221C47">
        <w:rPr>
          <w:rFonts w:cs="B Lotus" w:hint="cs"/>
          <w:szCs w:val="28"/>
          <w:rtl/>
        </w:rPr>
        <w:t xml:space="preserve"> نسخ شده است. و در برخي از طرق حديث</w:t>
      </w:r>
      <w:r w:rsidR="008429F1" w:rsidRPr="00221C47">
        <w:rPr>
          <w:rFonts w:cs="B Lotus" w:hint="cs"/>
          <w:szCs w:val="28"/>
          <w:rtl/>
        </w:rPr>
        <w:t>ِ</w:t>
      </w:r>
      <w:r w:rsidR="003113C3" w:rsidRPr="00221C47">
        <w:rPr>
          <w:rFonts w:cs="B Lotus" w:hint="cs"/>
          <w:szCs w:val="28"/>
          <w:rtl/>
        </w:rPr>
        <w:t xml:space="preserve"> شداد بن اوس آمده است كه: «</w:t>
      </w:r>
      <w:r w:rsidR="00EC0D84">
        <w:rPr>
          <w:rStyle w:val="Char1"/>
          <w:rFonts w:cs="KFGQPC Uthman Taha Naskh" w:hint="cs"/>
          <w:szCs w:val="27"/>
          <w:rtl/>
        </w:rPr>
        <w:t>إ</w:t>
      </w:r>
      <w:r w:rsidR="003113C3" w:rsidRPr="00221C47">
        <w:rPr>
          <w:rStyle w:val="Char1"/>
          <w:rFonts w:cs="KFGQPC Uthman Taha Naskh" w:hint="cs"/>
          <w:szCs w:val="27"/>
          <w:rtl/>
        </w:rPr>
        <w:t>نّ ذلك كان زمن الفتح</w:t>
      </w:r>
      <w:r w:rsidR="003113C3" w:rsidRPr="00221C47">
        <w:rPr>
          <w:rFonts w:cs="B Lotus" w:hint="cs"/>
          <w:szCs w:val="28"/>
          <w:rtl/>
        </w:rPr>
        <w:t>»</w:t>
      </w:r>
      <w:r w:rsidR="00583D53" w:rsidRPr="00221C47">
        <w:rPr>
          <w:rFonts w:cs="B Lotus" w:hint="cs"/>
          <w:szCs w:val="28"/>
          <w:rtl/>
        </w:rPr>
        <w:t>؛</w:t>
      </w:r>
      <w:r w:rsidR="003113C3" w:rsidRPr="00221C47">
        <w:rPr>
          <w:rFonts w:cs="B Lotus" w:hint="cs"/>
          <w:szCs w:val="28"/>
          <w:rtl/>
        </w:rPr>
        <w:t xml:space="preserve"> يعني حديث شداد [كه حاكي از بطلان روزه</w:t>
      </w:r>
      <w:r w:rsidR="002C1BA0" w:rsidRPr="00221C47">
        <w:rPr>
          <w:rFonts w:cs="B Lotus" w:hint="cs"/>
          <w:szCs w:val="28"/>
          <w:rtl/>
        </w:rPr>
        <w:t xml:space="preserve">‌ي </w:t>
      </w:r>
      <w:r w:rsidR="003113C3" w:rsidRPr="00221C47">
        <w:rPr>
          <w:rFonts w:cs="B Lotus" w:hint="cs"/>
          <w:szCs w:val="28"/>
          <w:rtl/>
        </w:rPr>
        <w:t xml:space="preserve">كسي است كه حجامت كند] در سال فتح مكه [سال هشتم هجري] صدور يافته است، و </w:t>
      </w:r>
      <w:r w:rsidR="003113C3" w:rsidRPr="00221C47">
        <w:rPr>
          <w:rFonts w:cs="B Lotus" w:hint="cs"/>
          <w:spacing w:val="-2"/>
          <w:szCs w:val="28"/>
          <w:rtl/>
        </w:rPr>
        <w:t>[حديث] ابن عباس [كه حاكي از حجامت پيامبر</w:t>
      </w:r>
      <w:r w:rsidR="001C3FF6" w:rsidRPr="00221C47">
        <w:rPr>
          <w:rFonts w:cs="B Lotus" w:hint="cs"/>
          <w:spacing w:val="-2"/>
          <w:sz w:val="28"/>
          <w:szCs w:val="28"/>
          <w:rtl/>
        </w:rPr>
        <w:sym w:font="AGA Arabesque" w:char="F072"/>
      </w:r>
      <w:r w:rsidR="001C3FF6" w:rsidRPr="00221C47">
        <w:rPr>
          <w:rFonts w:cs="Times New Roman" w:hint="cs"/>
          <w:spacing w:val="-2"/>
          <w:sz w:val="8"/>
          <w:szCs w:val="28"/>
          <w:rtl/>
        </w:rPr>
        <w:t> </w:t>
      </w:r>
      <w:r w:rsidR="003113C3" w:rsidRPr="00221C47">
        <w:rPr>
          <w:rFonts w:cs="B Lotus" w:hint="cs"/>
          <w:spacing w:val="-2"/>
          <w:szCs w:val="28"/>
          <w:rtl/>
        </w:rPr>
        <w:t xml:space="preserve"> در حال روزه است] در سال حجّة الوداع [دهم هجري] بوده كه ابن عباس همراه و دوشادوش پيغمبر بوده است</w:t>
      </w:r>
      <w:r w:rsidR="003113C3" w:rsidRPr="00221C47">
        <w:rPr>
          <w:rFonts w:cs="B Lotus" w:hint="cs"/>
          <w:szCs w:val="28"/>
          <w:rtl/>
        </w:rPr>
        <w:t>.</w:t>
      </w:r>
    </w:p>
    <w:p w:rsidR="003113C3" w:rsidRPr="00221C47" w:rsidRDefault="003113C3" w:rsidP="00221C47">
      <w:pPr>
        <w:pStyle w:val="a8"/>
        <w:spacing w:line="240" w:lineRule="auto"/>
        <w:rPr>
          <w:rFonts w:cs="B Lotus"/>
          <w:szCs w:val="28"/>
          <w:rtl/>
        </w:rPr>
      </w:pPr>
      <w:r w:rsidRPr="00221C47">
        <w:rPr>
          <w:rStyle w:val="Char"/>
          <w:rFonts w:cs="B Lotus" w:hint="cs"/>
          <w:szCs w:val="28"/>
          <w:rtl/>
        </w:rPr>
        <w:t>د) به دلالت اجماع:</w:t>
      </w:r>
      <w:r w:rsidRPr="00221C47">
        <w:rPr>
          <w:rFonts w:cs="B Lotus" w:hint="cs"/>
          <w:szCs w:val="28"/>
          <w:rtl/>
        </w:rPr>
        <w:t xml:space="preserve"> مانند حديث: «</w:t>
      </w:r>
      <w:r w:rsidR="00EC0D84">
        <w:rPr>
          <w:rStyle w:val="Char1"/>
          <w:rFonts w:cs="KFGQPC Uthman Taha Naskh" w:hint="cs"/>
          <w:szCs w:val="27"/>
          <w:rtl/>
        </w:rPr>
        <w:t>من شرب الخمر فاجلدوه، فإ</w:t>
      </w:r>
      <w:r w:rsidRPr="00221C47">
        <w:rPr>
          <w:rStyle w:val="Char1"/>
          <w:rFonts w:cs="KFGQPC Uthman Taha Naskh" w:hint="cs"/>
          <w:szCs w:val="27"/>
          <w:rtl/>
        </w:rPr>
        <w:t>ن عاد في الرابعة فاقتلوه</w:t>
      </w:r>
      <w:r w:rsidRPr="00221C47">
        <w:rPr>
          <w:rFonts w:cs="B Lotus" w:hint="cs"/>
          <w:szCs w:val="28"/>
          <w:rtl/>
        </w:rPr>
        <w:t>»</w:t>
      </w:r>
      <w:r w:rsidRPr="00221C47">
        <w:rPr>
          <w:rStyle w:val="FootnoteReference"/>
          <w:rFonts w:cs="B Lotus"/>
          <w:szCs w:val="28"/>
          <w:rtl/>
        </w:rPr>
        <w:footnoteReference w:id="87"/>
      </w:r>
      <w:r w:rsidR="003C07C6" w:rsidRPr="00221C47">
        <w:rPr>
          <w:rFonts w:cs="B Lotus" w:hint="cs"/>
          <w:szCs w:val="28"/>
          <w:rtl/>
        </w:rPr>
        <w:t>؛</w:t>
      </w:r>
      <w:r w:rsidR="00E261A1" w:rsidRPr="00221C47">
        <w:rPr>
          <w:rFonts w:cs="B Lotus" w:hint="cs"/>
          <w:szCs w:val="28"/>
          <w:rtl/>
        </w:rPr>
        <w:t xml:space="preserve"> يعني: كسي كه شراب نوشيد، او را تازيانه بزنيد، و اگر نوشيدن شراب را تا چهار مرتبه تكرار كرد، در بار چهارم او را بكشيد.</w:t>
      </w:r>
    </w:p>
    <w:p w:rsidR="00E261A1" w:rsidRPr="00221C47" w:rsidRDefault="00E261A1" w:rsidP="00221C47">
      <w:pPr>
        <w:pStyle w:val="a8"/>
        <w:spacing w:line="240" w:lineRule="auto"/>
        <w:rPr>
          <w:rFonts w:cs="B Lotus"/>
          <w:szCs w:val="28"/>
          <w:rtl/>
        </w:rPr>
      </w:pPr>
      <w:r w:rsidRPr="00221C47">
        <w:rPr>
          <w:rFonts w:cs="B Lotus" w:hint="cs"/>
          <w:szCs w:val="28"/>
          <w:rtl/>
        </w:rPr>
        <w:t>نووي</w:t>
      </w:r>
      <w:r w:rsidR="002C1BA0" w:rsidRPr="00221C47">
        <w:rPr>
          <w:rFonts w:cs="B Lotus" w:hint="cs"/>
          <w:szCs w:val="28"/>
          <w:rtl/>
        </w:rPr>
        <w:t xml:space="preserve"> مي‌</w:t>
      </w:r>
      <w:r w:rsidRPr="00221C47">
        <w:rPr>
          <w:rFonts w:cs="B Lotus" w:hint="cs"/>
          <w:szCs w:val="28"/>
          <w:rtl/>
        </w:rPr>
        <w:t>گويد: «</w:t>
      </w:r>
      <w:r w:rsidR="00EC0D84" w:rsidRPr="00434163">
        <w:rPr>
          <w:rStyle w:val="Charf1"/>
          <w:rFonts w:hint="cs"/>
          <w:rtl/>
        </w:rPr>
        <w:t>دلّ الإ</w:t>
      </w:r>
      <w:r w:rsidRPr="00434163">
        <w:rPr>
          <w:rStyle w:val="Charf1"/>
          <w:rFonts w:hint="cs"/>
          <w:rtl/>
        </w:rPr>
        <w:t>جماع</w:t>
      </w:r>
      <w:r w:rsidR="007C7831" w:rsidRPr="00434163">
        <w:rPr>
          <w:rStyle w:val="Charf1"/>
          <w:rFonts w:hint="cs"/>
          <w:rtl/>
        </w:rPr>
        <w:t xml:space="preserve"> على </w:t>
      </w:r>
      <w:r w:rsidRPr="00434163">
        <w:rPr>
          <w:rStyle w:val="Charf1"/>
          <w:rFonts w:hint="cs"/>
          <w:rtl/>
        </w:rPr>
        <w:t>نسخه</w:t>
      </w:r>
      <w:r w:rsidRPr="00221C47">
        <w:rPr>
          <w:rFonts w:cs="B Lotus" w:hint="cs"/>
          <w:szCs w:val="28"/>
          <w:rtl/>
        </w:rPr>
        <w:t>»</w:t>
      </w:r>
      <w:r w:rsidR="00583D53" w:rsidRPr="00221C47">
        <w:rPr>
          <w:rFonts w:cs="B Lotus" w:hint="cs"/>
          <w:szCs w:val="28"/>
          <w:rtl/>
        </w:rPr>
        <w:t>؛</w:t>
      </w:r>
      <w:r w:rsidRPr="00221C47">
        <w:rPr>
          <w:rFonts w:cs="B Lotus" w:hint="cs"/>
          <w:szCs w:val="28"/>
          <w:rtl/>
        </w:rPr>
        <w:t xml:space="preserve"> «اجماع، دلالت و اشاره بر نسخ اين حديث دارد.»</w:t>
      </w:r>
    </w:p>
    <w:p w:rsidR="00E261A1" w:rsidRPr="00221C47" w:rsidRDefault="00E261A1" w:rsidP="00221C47">
      <w:pPr>
        <w:pStyle w:val="a8"/>
        <w:spacing w:line="240" w:lineRule="auto"/>
        <w:rPr>
          <w:rFonts w:cs="B Lotus"/>
          <w:szCs w:val="28"/>
          <w:rtl/>
        </w:rPr>
      </w:pPr>
      <w:r w:rsidRPr="00221C47">
        <w:rPr>
          <w:rFonts w:cs="B Lotus" w:hint="cs"/>
          <w:szCs w:val="28"/>
          <w:rtl/>
        </w:rPr>
        <w:t>و خود</w:t>
      </w:r>
      <w:r w:rsidR="008429F1" w:rsidRPr="00221C47">
        <w:rPr>
          <w:rFonts w:cs="B Lotus" w:hint="cs"/>
          <w:szCs w:val="28"/>
          <w:rtl/>
        </w:rPr>
        <w:t>ِ</w:t>
      </w:r>
      <w:r w:rsidRPr="00221C47">
        <w:rPr>
          <w:rFonts w:cs="B Lotus" w:hint="cs"/>
          <w:szCs w:val="28"/>
          <w:rtl/>
        </w:rPr>
        <w:t xml:space="preserve"> اجماع، نه حكمي را نسخ</w:t>
      </w:r>
      <w:r w:rsidR="002C1BA0" w:rsidRPr="00221C47">
        <w:rPr>
          <w:rFonts w:cs="B Lotus" w:hint="cs"/>
          <w:szCs w:val="28"/>
          <w:rtl/>
        </w:rPr>
        <w:t xml:space="preserve"> مي‌</w:t>
      </w:r>
      <w:r w:rsidRPr="00221C47">
        <w:rPr>
          <w:rFonts w:cs="B Lotus" w:hint="cs"/>
          <w:szCs w:val="28"/>
          <w:rtl/>
        </w:rPr>
        <w:t>كند و نه نسخ كرده</w:t>
      </w:r>
      <w:r w:rsidR="002C1BA0" w:rsidRPr="00221C47">
        <w:rPr>
          <w:rFonts w:cs="B Lotus" w:hint="cs"/>
          <w:szCs w:val="28"/>
          <w:rtl/>
        </w:rPr>
        <w:t xml:space="preserve"> مي‌</w:t>
      </w:r>
      <w:r w:rsidRPr="00221C47">
        <w:rPr>
          <w:rFonts w:cs="B Lotus" w:hint="cs"/>
          <w:szCs w:val="28"/>
          <w:rtl/>
        </w:rPr>
        <w:t>شود، بلكه اجماع، دلالت و اشاره بر «ناسخ» دارد.</w:t>
      </w:r>
    </w:p>
    <w:p w:rsidR="00E261A1" w:rsidRDefault="00E261A1" w:rsidP="007C7831">
      <w:pPr>
        <w:pStyle w:val="af4"/>
        <w:rPr>
          <w:rtl/>
        </w:rPr>
      </w:pPr>
      <w:r>
        <w:rPr>
          <w:rFonts w:hint="cs"/>
          <w:rtl/>
        </w:rPr>
        <w:t>4- مشهورترين كتابهايي كه در عرصه</w:t>
      </w:r>
      <w:r w:rsidR="002C1BA0">
        <w:rPr>
          <w:rFonts w:hint="cs"/>
          <w:rtl/>
        </w:rPr>
        <w:t xml:space="preserve">‌ي </w:t>
      </w:r>
      <w:r>
        <w:rPr>
          <w:rFonts w:hint="cs"/>
          <w:rtl/>
        </w:rPr>
        <w:t>«ناسخ و منسوخ حديث»، تأليف شده‌اند:</w:t>
      </w:r>
    </w:p>
    <w:p w:rsidR="00E261A1" w:rsidRPr="00221C47" w:rsidRDefault="00E261A1" w:rsidP="00EC0D84">
      <w:pPr>
        <w:pStyle w:val="1"/>
        <w:spacing w:line="240" w:lineRule="auto"/>
        <w:rPr>
          <w:rFonts w:cs="B Lotus"/>
          <w:szCs w:val="28"/>
          <w:rtl/>
        </w:rPr>
      </w:pPr>
      <w:r w:rsidRPr="00221C47">
        <w:rPr>
          <w:rStyle w:val="Char"/>
          <w:rFonts w:cs="B Lotus" w:hint="cs"/>
          <w:szCs w:val="28"/>
          <w:rtl/>
        </w:rPr>
        <w:t xml:space="preserve">الف) </w:t>
      </w:r>
      <w:r w:rsidRPr="00434163">
        <w:rPr>
          <w:rStyle w:val="Charf1"/>
          <w:rtl/>
        </w:rPr>
        <w:t>«الاعتبار في الناسخ والمنسوخ من ال</w:t>
      </w:r>
      <w:r w:rsidR="00EC0D84" w:rsidRPr="00434163">
        <w:rPr>
          <w:rStyle w:val="Charf1"/>
          <w:rFonts w:hint="cs"/>
          <w:rtl/>
        </w:rPr>
        <w:t>آ</w:t>
      </w:r>
      <w:r w:rsidRPr="00434163">
        <w:rPr>
          <w:rStyle w:val="Charf1"/>
          <w:rtl/>
        </w:rPr>
        <w:t xml:space="preserve">ثار»، </w:t>
      </w:r>
      <w:r w:rsidRPr="00221C47">
        <w:rPr>
          <w:rFonts w:cs="B Lotus" w:hint="cs"/>
          <w:szCs w:val="28"/>
          <w:rtl/>
        </w:rPr>
        <w:t>تأليف ابوبكر محمد بن موسي الحازمي.</w:t>
      </w:r>
    </w:p>
    <w:p w:rsidR="00E261A1" w:rsidRPr="00221C47" w:rsidRDefault="00E261A1" w:rsidP="00EC0D84">
      <w:pPr>
        <w:pStyle w:val="1"/>
        <w:spacing w:line="240" w:lineRule="auto"/>
        <w:rPr>
          <w:rFonts w:cs="B Lotus"/>
          <w:szCs w:val="28"/>
          <w:rtl/>
        </w:rPr>
      </w:pPr>
      <w:r w:rsidRPr="00221C47">
        <w:rPr>
          <w:rStyle w:val="Char"/>
          <w:rFonts w:cs="B Lotus" w:hint="cs"/>
          <w:szCs w:val="28"/>
          <w:rtl/>
        </w:rPr>
        <w:t>ب) «</w:t>
      </w:r>
      <w:r w:rsidRPr="00434163">
        <w:rPr>
          <w:rStyle w:val="Charf1"/>
          <w:rtl/>
        </w:rPr>
        <w:t>الناسخ والمنسوخ</w:t>
      </w:r>
      <w:r w:rsidRPr="00221C47">
        <w:rPr>
          <w:rStyle w:val="Char"/>
          <w:rFonts w:cs="B Lotus" w:hint="cs"/>
          <w:szCs w:val="28"/>
          <w:rtl/>
        </w:rPr>
        <w:t>»</w:t>
      </w:r>
      <w:r w:rsidRPr="00221C47">
        <w:rPr>
          <w:rFonts w:cs="B Lotus" w:hint="cs"/>
          <w:szCs w:val="28"/>
          <w:rtl/>
        </w:rPr>
        <w:t>، تأليف امام احمد.</w:t>
      </w:r>
    </w:p>
    <w:p w:rsidR="00E261A1" w:rsidRPr="00221C47" w:rsidRDefault="00E261A1" w:rsidP="00221C47">
      <w:pPr>
        <w:pStyle w:val="1"/>
        <w:spacing w:line="240" w:lineRule="auto"/>
        <w:rPr>
          <w:rFonts w:cs="B Lotus"/>
          <w:szCs w:val="28"/>
          <w:rtl/>
        </w:rPr>
      </w:pPr>
      <w:r w:rsidRPr="00221C47">
        <w:rPr>
          <w:rStyle w:val="Char"/>
          <w:rFonts w:cs="B Lotus" w:hint="cs"/>
          <w:szCs w:val="28"/>
          <w:rtl/>
        </w:rPr>
        <w:t>ج) «</w:t>
      </w:r>
      <w:r w:rsidR="00EC0D84">
        <w:rPr>
          <w:rStyle w:val="Char"/>
          <w:rFonts w:ascii="mylotus" w:hAnsi="mylotus" w:cs="mylotus"/>
          <w:szCs w:val="28"/>
          <w:rtl/>
        </w:rPr>
        <w:t>تجريد ال</w:t>
      </w:r>
      <w:r w:rsidR="00EC0D84">
        <w:rPr>
          <w:rStyle w:val="Char"/>
          <w:rFonts w:ascii="mylotus" w:hAnsi="mylotus" w:cs="mylotus" w:hint="cs"/>
          <w:szCs w:val="28"/>
          <w:rtl/>
        </w:rPr>
        <w:t>أ</w:t>
      </w:r>
      <w:r w:rsidRPr="00EC0D84">
        <w:rPr>
          <w:rStyle w:val="Char"/>
          <w:rFonts w:ascii="mylotus" w:hAnsi="mylotus" w:cs="mylotus"/>
          <w:szCs w:val="28"/>
          <w:rtl/>
        </w:rPr>
        <w:t>حاديث المنسوخة</w:t>
      </w:r>
      <w:r w:rsidRPr="00221C47">
        <w:rPr>
          <w:rStyle w:val="Char"/>
          <w:rFonts w:cs="B Lotus" w:hint="cs"/>
          <w:szCs w:val="28"/>
          <w:rtl/>
        </w:rPr>
        <w:t>»</w:t>
      </w:r>
      <w:r w:rsidRPr="00221C47">
        <w:rPr>
          <w:rFonts w:cs="B Lotus" w:hint="cs"/>
          <w:szCs w:val="28"/>
          <w:rtl/>
        </w:rPr>
        <w:t>، تأليف ابن جوزي.</w:t>
      </w:r>
    </w:p>
    <w:p w:rsidR="00E261A1" w:rsidRPr="00221C47" w:rsidRDefault="00E261A1" w:rsidP="00221C47">
      <w:pPr>
        <w:spacing w:line="240" w:lineRule="auto"/>
        <w:rPr>
          <w:rFonts w:cs="B Lotus"/>
          <w:szCs w:val="28"/>
          <w:rtl/>
        </w:rPr>
      </w:pPr>
    </w:p>
    <w:p w:rsidR="003526AE" w:rsidRPr="00221C47" w:rsidRDefault="003526AE" w:rsidP="00221C47">
      <w:pPr>
        <w:spacing w:line="240" w:lineRule="auto"/>
        <w:rPr>
          <w:rFonts w:cs="B Lotus"/>
          <w:szCs w:val="28"/>
          <w:rtl/>
        </w:rPr>
        <w:sectPr w:rsidR="003526AE"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5200CF"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706368" behindDoc="0" locked="0" layoutInCell="1" allowOverlap="1">
                <wp:simplePos x="0" y="0"/>
                <wp:positionH relativeFrom="column">
                  <wp:posOffset>2632075</wp:posOffset>
                </wp:positionH>
                <wp:positionV relativeFrom="paragraph">
                  <wp:posOffset>-1151890</wp:posOffset>
                </wp:positionV>
                <wp:extent cx="2773680" cy="2946400"/>
                <wp:effectExtent l="3175" t="635" r="4445" b="0"/>
                <wp:wrapNone/>
                <wp:docPr id="59"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2946400"/>
                          <a:chOff x="5100" y="0"/>
                          <a:chExt cx="4565" cy="4849"/>
                        </a:xfrm>
                      </wpg:grpSpPr>
                      <pic:pic xmlns:pic="http://schemas.openxmlformats.org/drawingml/2006/picture">
                        <pic:nvPicPr>
                          <pic:cNvPr id="60" name="Picture 248"/>
                          <pic:cNvPicPr>
                            <a:picLocks noChangeAspect="1" noChangeArrowheads="1"/>
                          </pic:cNvPicPr>
                        </pic:nvPicPr>
                        <pic:blipFill>
                          <a:blip r:embed="rId22">
                            <a:lum bright="12000" contrast="-18000"/>
                            <a:grayscl/>
                            <a:extLst>
                              <a:ext uri="{28A0092B-C50C-407E-A947-70E740481C1C}">
                                <a14:useLocalDpi xmlns:a14="http://schemas.microsoft.com/office/drawing/2010/main" val="0"/>
                              </a:ext>
                            </a:extLst>
                          </a:blip>
                          <a:srcRect/>
                          <a:stretch>
                            <a:fillRect/>
                          </a:stretch>
                        </pic:blipFill>
                        <pic:spPr bwMode="auto">
                          <a:xfrm>
                            <a:off x="5100" y="1445"/>
                            <a:ext cx="3404" cy="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Rectangle 249"/>
                        <wps:cNvSpPr>
                          <a:spLocks noChangeArrowheads="1"/>
                        </wps:cNvSpPr>
                        <wps:spPr bwMode="auto">
                          <a:xfrm>
                            <a:off x="8989" y="0"/>
                            <a:ext cx="676"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7" o:spid="_x0000_s1026" style="position:absolute;margin-left:207.25pt;margin-top:-90.7pt;width:218.4pt;height:232pt;z-index:251706368" coordorigin="5100" coordsize="4565,4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">
                <v:shape id="Picture 248" o:spid="_x0000_s1027" type="#_x0000_t75" style="position:absolute;left:5100;top:1445;width:3404;height: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6qfzBAAAA2wAAAA8AAABkcnMvZG93bnJldi54bWxEj8FqAjEQhu+FvkMYobeaVXEpW6OUiuhJ&#10;UPsAw2bcLG4mSxLX9e07h0KPwz//N/OtNqPv1EAxtYENzKYFKOI62JYbAz+X3fsHqJSRLXaBycCT&#10;EmzWry8rrGx48ImGc26UQDhVaMDl3Fdap9qRxzQNPbFk1xA9Zhljo23Eh8B9p+dFUWqPLcsFhz19&#10;O6pv57sXSjxur65MrrPLYXE89PvdzbIxb5Px6xNUpjH/L/+1D9ZAKd+Li3iAXv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Z6qfzBAAAA2wAAAA8AAAAAAAAAAAAAAAAAnwIA&#10;AGRycy9kb3ducmV2LnhtbFBLBQYAAAAABAAEAPcAAACNAwAAAAA=&#10;">
                  <v:imagedata r:id="rId23" o:title="" gain="53740f" blacklevel="3932f" grayscale="t"/>
                </v:shape>
                <v:rect id="Rectangle 249" o:spid="_x0000_s1028" style="position:absolute;left:8989;width:676;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Yh+cQA&#10;AADbAAAADwAAAGRycy9kb3ducmV2LnhtbESPQWuDQBSE74X8h+UFcinNmhxCMdmEIoRIKYRq4vnh&#10;vqrUfavuVu2/7xYKPQ4z8w1zOM2mFSMNrrGsYLOOQBCXVjdcKbjl56dnEM4ja2wtk4JvcnA6Lh4O&#10;GGs78TuNma9EgLCLUUHtfRdL6cqaDLq17YiD92EHgz7IoZJ6wCnATSu3UbSTBhsOCzV2lNRUfmZf&#10;RsFUXscif7vI62ORWu7TPsnur0qtlvPLHoSn2f+H/9qpVrDbwO+X8AP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GIfnEAAAA2wAAAA8AAAAAAAAAAAAAAAAAmAIAAGRycy9k&#10;b3ducmV2LnhtbFBLBQYAAAAABAAEAPUAAACJAwAAAAA=&#10;" filled="f" stroked="f"/>
              </v:group>
            </w:pict>
          </mc:Fallback>
        </mc:AlternateContent>
      </w:r>
    </w:p>
    <w:p w:rsidR="005200CF" w:rsidRPr="00221C47" w:rsidRDefault="005200CF" w:rsidP="00221C47">
      <w:pPr>
        <w:spacing w:line="240" w:lineRule="auto"/>
        <w:rPr>
          <w:rFonts w:cs="B Lotus"/>
          <w:szCs w:val="28"/>
          <w:rtl/>
        </w:rPr>
      </w:pPr>
    </w:p>
    <w:p w:rsidR="00910C95" w:rsidRPr="00221C47" w:rsidRDefault="00910C95" w:rsidP="00221C47">
      <w:pPr>
        <w:spacing w:line="240" w:lineRule="auto"/>
        <w:rPr>
          <w:rFonts w:cs="B Lotus"/>
          <w:szCs w:val="28"/>
          <w:rtl/>
        </w:rPr>
      </w:pPr>
    </w:p>
    <w:p w:rsidR="00910C95" w:rsidRPr="00221C47" w:rsidRDefault="00910C95" w:rsidP="00221C47">
      <w:pPr>
        <w:spacing w:line="240" w:lineRule="auto"/>
        <w:rPr>
          <w:rFonts w:cs="B Lotus"/>
          <w:szCs w:val="28"/>
          <w:rtl/>
        </w:rPr>
      </w:pPr>
    </w:p>
    <w:p w:rsidR="00910C95" w:rsidRPr="00221C47" w:rsidRDefault="00910C95" w:rsidP="00221C47">
      <w:pPr>
        <w:spacing w:line="240" w:lineRule="auto"/>
        <w:rPr>
          <w:rFonts w:cs="B Lotus"/>
          <w:szCs w:val="28"/>
          <w:rtl/>
        </w:rPr>
      </w:pPr>
    </w:p>
    <w:p w:rsidR="005200CF" w:rsidRPr="00221C47" w:rsidRDefault="005200CF" w:rsidP="00221C47">
      <w:pPr>
        <w:spacing w:line="240" w:lineRule="auto"/>
        <w:rPr>
          <w:rFonts w:cs="B Lotus"/>
          <w:szCs w:val="28"/>
          <w:rtl/>
        </w:rPr>
      </w:pPr>
    </w:p>
    <w:p w:rsidR="00BA550F" w:rsidRPr="00221C47" w:rsidRDefault="00BA550F" w:rsidP="00221C47">
      <w:pPr>
        <w:spacing w:line="240" w:lineRule="auto"/>
        <w:rPr>
          <w:rFonts w:cs="B Lotus"/>
          <w:szCs w:val="28"/>
          <w:rtl/>
        </w:rPr>
      </w:pPr>
    </w:p>
    <w:bookmarkStart w:id="27" w:name="_Toc372825089"/>
    <w:p w:rsidR="00B33F0A" w:rsidRDefault="006C3296" w:rsidP="009959D6">
      <w:pPr>
        <w:pStyle w:val="af2"/>
        <w:rPr>
          <w:rtl/>
        </w:rPr>
      </w:pPr>
      <w:r>
        <w:rPr>
          <w:rFonts w:cs="B Lotus" w:hint="cs"/>
          <w:noProof/>
          <w:szCs w:val="28"/>
          <w:rtl/>
          <w:lang w:bidi="ar-SA"/>
        </w:rPr>
        <mc:AlternateContent>
          <mc:Choice Requires="wps">
            <w:drawing>
              <wp:anchor distT="0" distB="0" distL="114300" distR="114300" simplePos="0" relativeHeight="251615232" behindDoc="0" locked="0" layoutInCell="1" allowOverlap="1">
                <wp:simplePos x="0" y="0"/>
                <wp:positionH relativeFrom="column">
                  <wp:posOffset>285115</wp:posOffset>
                </wp:positionH>
                <wp:positionV relativeFrom="paragraph">
                  <wp:posOffset>41910</wp:posOffset>
                </wp:positionV>
                <wp:extent cx="4123690" cy="1116330"/>
                <wp:effectExtent l="18415" t="22860" r="20320" b="22860"/>
                <wp:wrapNone/>
                <wp:docPr id="58"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3690" cy="111633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7" o:spid="_x0000_s1026" style="position:absolute;margin-left:22.45pt;margin-top:3.3pt;width:324.7pt;height:87.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" filled="f" strokeweight="2.25pt"/>
            </w:pict>
          </mc:Fallback>
        </mc:AlternateContent>
      </w:r>
      <w:r w:rsidR="00B33F0A">
        <w:rPr>
          <w:rFonts w:hint="cs"/>
          <w:rtl/>
        </w:rPr>
        <w:t>فصل سوم</w:t>
      </w:r>
      <w:r w:rsidR="00EC0D84">
        <w:rPr>
          <w:rFonts w:hint="cs"/>
          <w:rtl/>
        </w:rPr>
        <w:t>:</w:t>
      </w:r>
      <w:r w:rsidR="00EC0D84">
        <w:rPr>
          <w:rtl/>
        </w:rPr>
        <w:br/>
      </w:r>
      <w:r w:rsidR="00B33F0A">
        <w:rPr>
          <w:rFonts w:hint="cs"/>
          <w:rtl/>
        </w:rPr>
        <w:t>خبر مردود</w:t>
      </w:r>
      <w:r w:rsidR="009959D6">
        <w:rPr>
          <w:rtl/>
        </w:rPr>
        <w:br/>
      </w:r>
      <w:r w:rsidR="00B33F0A" w:rsidRPr="009959D6">
        <w:rPr>
          <w:rFonts w:cs="B Lotus" w:hint="cs"/>
          <w:b/>
          <w:bCs/>
          <w:rtl/>
        </w:rPr>
        <w:t>[خبر غيرقابل قبول و رد شده و ناپذيرفتني و</w:t>
      </w:r>
      <w:r w:rsidR="002C1BA0" w:rsidRPr="009959D6">
        <w:rPr>
          <w:rFonts w:cs="B Lotus" w:hint="cs"/>
          <w:b/>
          <w:bCs/>
          <w:rtl/>
        </w:rPr>
        <w:t xml:space="preserve"> بي‌</w:t>
      </w:r>
      <w:r w:rsidR="00B33F0A" w:rsidRPr="009959D6">
        <w:rPr>
          <w:rFonts w:cs="B Lotus" w:hint="cs"/>
          <w:b/>
          <w:bCs/>
          <w:rtl/>
        </w:rPr>
        <w:t>اعتبار]</w:t>
      </w:r>
      <w:bookmarkEnd w:id="27"/>
    </w:p>
    <w:p w:rsidR="003B4DB4" w:rsidRPr="00221C47" w:rsidRDefault="003B4DB4" w:rsidP="00221C47">
      <w:pPr>
        <w:spacing w:line="240" w:lineRule="auto"/>
        <w:rPr>
          <w:rFonts w:cs="B Lotus"/>
          <w:szCs w:val="28"/>
          <w:rtl/>
        </w:rPr>
      </w:pPr>
    </w:p>
    <w:p w:rsidR="005A5FB8" w:rsidRPr="00221C47" w:rsidRDefault="005A5FB8" w:rsidP="00221C47">
      <w:pPr>
        <w:spacing w:line="240" w:lineRule="auto"/>
        <w:rPr>
          <w:rFonts w:cs="B Lotus"/>
          <w:szCs w:val="28"/>
          <w:rtl/>
        </w:rPr>
      </w:pPr>
    </w:p>
    <w:p w:rsidR="00B33F0A" w:rsidRPr="00221C47" w:rsidRDefault="006C3296" w:rsidP="00221C47">
      <w:pPr>
        <w:pStyle w:val="ad"/>
        <w:spacing w:line="240" w:lineRule="auto"/>
        <w:rPr>
          <w:rFonts w:cs="B Lotus"/>
          <w:szCs w:val="28"/>
          <w:rtl/>
        </w:rPr>
      </w:pPr>
      <w:r>
        <w:rPr>
          <w:rFonts w:cs="B Lotus" w:hint="cs"/>
          <w:noProof/>
          <w:szCs w:val="28"/>
          <w:lang w:bidi="ar-SA"/>
        </w:rPr>
        <mc:AlternateContent>
          <mc:Choice Requires="wps">
            <w:drawing>
              <wp:anchor distT="0" distB="0" distL="114300" distR="114300" simplePos="0" relativeHeight="251711488" behindDoc="0" locked="0" layoutInCell="1" allowOverlap="1">
                <wp:simplePos x="0" y="0"/>
                <wp:positionH relativeFrom="column">
                  <wp:posOffset>4206240</wp:posOffset>
                </wp:positionH>
                <wp:positionV relativeFrom="paragraph">
                  <wp:posOffset>91440</wp:posOffset>
                </wp:positionV>
                <wp:extent cx="0" cy="1209675"/>
                <wp:effectExtent l="24765" t="24765" r="22860" b="22860"/>
                <wp:wrapNone/>
                <wp:docPr id="5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67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7.2pt" to="331.2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" strokeweight="3pt">
                <v:stroke linestyle="thinThin"/>
              </v:line>
            </w:pict>
          </mc:Fallback>
        </mc:AlternateContent>
      </w:r>
      <w:r w:rsidR="005A5FB8" w:rsidRPr="00221C47">
        <w:rPr>
          <w:rFonts w:cs="B Lotus" w:hint="cs"/>
          <w:szCs w:val="28"/>
          <w:rtl/>
          <w:lang w:bidi="ar-SA"/>
        </w:rPr>
        <w:sym w:font="Wingdings" w:char="F0D7"/>
      </w:r>
      <w:r w:rsidR="00B33F0A" w:rsidRPr="00221C47">
        <w:rPr>
          <w:rFonts w:cs="B Lotus" w:hint="cs"/>
          <w:szCs w:val="28"/>
          <w:rtl/>
          <w:lang w:bidi="ar-SA"/>
        </w:rPr>
        <w:t xml:space="preserve"> مبحث اول: خبر ضعيف</w:t>
      </w:r>
      <w:r w:rsidR="00D73A23" w:rsidRPr="00221C47">
        <w:rPr>
          <w:rFonts w:cs="B Lotus" w:hint="cs"/>
          <w:szCs w:val="28"/>
          <w:rtl/>
          <w:lang w:bidi="ar-SA"/>
        </w:rPr>
        <w:t>.</w:t>
      </w:r>
    </w:p>
    <w:p w:rsidR="00B33F0A" w:rsidRPr="00221C47" w:rsidRDefault="005A5FB8"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B33F0A" w:rsidRPr="00221C47">
        <w:rPr>
          <w:rFonts w:cs="B Lotus" w:hint="cs"/>
          <w:szCs w:val="28"/>
          <w:rtl/>
        </w:rPr>
        <w:t>مبحث دوم: خبر مردود به سبب فقدان نظم و اتصال در سند و سلسله</w:t>
      </w:r>
      <w:r w:rsidR="002C1BA0" w:rsidRPr="00221C47">
        <w:rPr>
          <w:rFonts w:cs="B Lotus" w:hint="cs"/>
          <w:szCs w:val="28"/>
          <w:rtl/>
        </w:rPr>
        <w:t xml:space="preserve">‌ي </w:t>
      </w:r>
      <w:r w:rsidR="00B33F0A" w:rsidRPr="00221C47">
        <w:rPr>
          <w:rFonts w:cs="B Lotus" w:hint="cs"/>
          <w:szCs w:val="28"/>
          <w:rtl/>
        </w:rPr>
        <w:t>حديث</w:t>
      </w:r>
      <w:r w:rsidR="00D73A23" w:rsidRPr="00221C47">
        <w:rPr>
          <w:rFonts w:cs="B Lotus" w:hint="cs"/>
          <w:szCs w:val="28"/>
          <w:rtl/>
        </w:rPr>
        <w:t>.</w:t>
      </w:r>
    </w:p>
    <w:p w:rsidR="00B33F0A" w:rsidRPr="00221C47" w:rsidRDefault="005A5FB8"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B33F0A" w:rsidRPr="00221C47">
        <w:rPr>
          <w:rFonts w:cs="B Lotus" w:hint="cs"/>
          <w:szCs w:val="28"/>
          <w:rtl/>
        </w:rPr>
        <w:t>مبحث سوم: خبر مردود به سبب طعن [عيب و نقص در راوي].</w:t>
      </w:r>
      <w:r w:rsidR="00B33F0A" w:rsidRPr="00221C47">
        <w:rPr>
          <w:rStyle w:val="FootnoteReference"/>
          <w:rFonts w:cs="B Lotus"/>
          <w:b w:val="0"/>
          <w:bCs w:val="0"/>
          <w:szCs w:val="28"/>
          <w:rtl/>
        </w:rPr>
        <w:footnoteReference w:id="88"/>
      </w:r>
    </w:p>
    <w:p w:rsidR="00D35F34" w:rsidRPr="00221C47" w:rsidRDefault="00D35F34" w:rsidP="00221C47">
      <w:pPr>
        <w:spacing w:line="240" w:lineRule="auto"/>
        <w:rPr>
          <w:rFonts w:cs="B Lotus"/>
          <w:szCs w:val="28"/>
          <w:rtl/>
        </w:rPr>
      </w:pPr>
    </w:p>
    <w:p w:rsidR="005A5FB8"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08064" behindDoc="1" locked="0" layoutInCell="1" allowOverlap="1">
            <wp:simplePos x="0" y="0"/>
            <wp:positionH relativeFrom="column">
              <wp:posOffset>628015</wp:posOffset>
            </wp:positionH>
            <wp:positionV relativeFrom="paragraph">
              <wp:posOffset>134620</wp:posOffset>
            </wp:positionV>
            <wp:extent cx="3429000" cy="1667510"/>
            <wp:effectExtent l="0" t="0" r="0" b="8890"/>
            <wp:wrapNone/>
            <wp:docPr id="5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1193" w:rsidRPr="00221C47" w:rsidRDefault="00841193" w:rsidP="00221C47">
      <w:pPr>
        <w:spacing w:line="240" w:lineRule="auto"/>
        <w:rPr>
          <w:rFonts w:cs="B Lotus"/>
          <w:szCs w:val="28"/>
          <w:rtl/>
        </w:rPr>
      </w:pPr>
    </w:p>
    <w:p w:rsidR="00786F0A" w:rsidRDefault="00786F0A" w:rsidP="009959D6">
      <w:pPr>
        <w:pStyle w:val="af3"/>
        <w:rPr>
          <w:rtl/>
        </w:rPr>
      </w:pPr>
      <w:bookmarkStart w:id="28" w:name="_Toc372825090"/>
      <w:r>
        <w:rPr>
          <w:rFonts w:hint="cs"/>
          <w:rtl/>
        </w:rPr>
        <w:t>خبر مردود و اسباب رد شدن آن</w:t>
      </w:r>
      <w:bookmarkEnd w:id="28"/>
    </w:p>
    <w:p w:rsidR="001853A7" w:rsidRPr="00221C47" w:rsidRDefault="001853A7" w:rsidP="00221C47">
      <w:pPr>
        <w:spacing w:line="240" w:lineRule="auto"/>
        <w:rPr>
          <w:rFonts w:cs="B Lotus"/>
          <w:szCs w:val="28"/>
          <w:rtl/>
        </w:rPr>
      </w:pPr>
    </w:p>
    <w:p w:rsidR="001853A7" w:rsidRPr="00221C47" w:rsidRDefault="001853A7" w:rsidP="00221C47">
      <w:pPr>
        <w:spacing w:line="240" w:lineRule="auto"/>
        <w:rPr>
          <w:rFonts w:cs="B Lotus"/>
          <w:szCs w:val="28"/>
          <w:rtl/>
        </w:rPr>
      </w:pPr>
    </w:p>
    <w:p w:rsidR="00786F0A" w:rsidRDefault="00786F0A" w:rsidP="007C7831">
      <w:pPr>
        <w:pStyle w:val="af4"/>
        <w:rPr>
          <w:rtl/>
        </w:rPr>
      </w:pPr>
      <w:r>
        <w:rPr>
          <w:rFonts w:hint="cs"/>
          <w:rtl/>
        </w:rPr>
        <w:t>1- تعريف خبر مردود:</w:t>
      </w:r>
    </w:p>
    <w:p w:rsidR="0095307A" w:rsidRPr="00221C47" w:rsidRDefault="00786F0A" w:rsidP="00221C47">
      <w:pPr>
        <w:pStyle w:val="a8"/>
        <w:spacing w:line="240" w:lineRule="auto"/>
        <w:rPr>
          <w:rFonts w:cs="B Lotus"/>
          <w:szCs w:val="28"/>
          <w:rtl/>
        </w:rPr>
      </w:pPr>
      <w:r w:rsidRPr="00221C47">
        <w:rPr>
          <w:rStyle w:val="Char"/>
          <w:rFonts w:cs="B Lotus" w:hint="cs"/>
          <w:szCs w:val="28"/>
          <w:rtl/>
        </w:rPr>
        <w:t>«خبر مردود»</w:t>
      </w:r>
      <w:r w:rsidRPr="00221C47">
        <w:rPr>
          <w:rFonts w:cs="B Lotus" w:hint="cs"/>
          <w:szCs w:val="28"/>
          <w:rtl/>
        </w:rPr>
        <w:t>: عبارت است از: «</w:t>
      </w:r>
      <w:r w:rsidRPr="00434163">
        <w:rPr>
          <w:rStyle w:val="Charf1"/>
          <w:rFonts w:hint="cs"/>
          <w:rtl/>
        </w:rPr>
        <w:t>هو الذي لم يترجّح صدقُ المخبر به</w:t>
      </w:r>
      <w:r w:rsidRPr="00221C47">
        <w:rPr>
          <w:rFonts w:cs="B Lotus" w:hint="cs"/>
          <w:szCs w:val="28"/>
          <w:rtl/>
        </w:rPr>
        <w:t>»</w:t>
      </w:r>
      <w:r w:rsidR="008E4603" w:rsidRPr="00221C47">
        <w:rPr>
          <w:rFonts w:cs="B Lotus" w:hint="cs"/>
          <w:szCs w:val="28"/>
          <w:rtl/>
        </w:rPr>
        <w:t>؛</w:t>
      </w:r>
      <w:r w:rsidRPr="00221C47">
        <w:rPr>
          <w:rFonts w:cs="B Lotus" w:hint="cs"/>
          <w:szCs w:val="28"/>
          <w:rtl/>
        </w:rPr>
        <w:t xml:space="preserve"> يعني خبري است كه راستي و درستي «مُخبر به» ترجيح داده نشود. [يعني خبري كه به واسطه</w:t>
      </w:r>
      <w:r w:rsidR="002C1BA0" w:rsidRPr="00221C47">
        <w:rPr>
          <w:rFonts w:cs="B Lotus" w:hint="cs"/>
          <w:szCs w:val="28"/>
          <w:rtl/>
        </w:rPr>
        <w:t xml:space="preserve">‌ي </w:t>
      </w:r>
      <w:r w:rsidRPr="00221C47">
        <w:rPr>
          <w:rFonts w:cs="B Lotus" w:hint="cs"/>
          <w:szCs w:val="28"/>
          <w:rtl/>
        </w:rPr>
        <w:t>عدم اطمينان به صدق و درستي آن، مورد عمل نباشد.]</w:t>
      </w:r>
      <w:r w:rsidR="0095307A" w:rsidRPr="00221C47">
        <w:rPr>
          <w:rFonts w:cs="B Lotus" w:hint="cs"/>
          <w:szCs w:val="28"/>
          <w:rtl/>
        </w:rPr>
        <w:t>.</w:t>
      </w:r>
    </w:p>
    <w:p w:rsidR="00786F0A" w:rsidRPr="00221C47" w:rsidRDefault="00786F0A" w:rsidP="00221C47">
      <w:pPr>
        <w:pStyle w:val="a8"/>
        <w:spacing w:line="240" w:lineRule="auto"/>
        <w:rPr>
          <w:rFonts w:cs="B Lotus"/>
          <w:szCs w:val="28"/>
          <w:rtl/>
        </w:rPr>
      </w:pPr>
      <w:r w:rsidRPr="00221C47">
        <w:rPr>
          <w:rFonts w:cs="B Lotus" w:hint="cs"/>
          <w:szCs w:val="28"/>
          <w:rtl/>
        </w:rPr>
        <w:t xml:space="preserve">و اين ترجيح نيافتن جانب صدق و درستي خبر، و عمل نشدن بدان، يا به خاطر فقدان يك شرط يا فقدان چند </w:t>
      </w:r>
      <w:r w:rsidR="00916484" w:rsidRPr="00221C47">
        <w:rPr>
          <w:rFonts w:cs="B Lotus" w:hint="cs"/>
          <w:szCs w:val="28"/>
          <w:rtl/>
        </w:rPr>
        <w:t>شرط از شرايط قبولِ صحّت حديث است كه در بحث صحيح بدانها اشاره شد [كه عبارتند از: اتصال سند از ابتدا تا انتهاي سند؛ عدالت راويان؛ ضابط بودن راويان؛ عدم شذوذ و عدم علّت قادحه - چيزي كه به صحّت حديث، زيان و آسيب برساند. -]</w:t>
      </w:r>
    </w:p>
    <w:p w:rsidR="00916484" w:rsidRDefault="00A750D6" w:rsidP="007C7831">
      <w:pPr>
        <w:pStyle w:val="af4"/>
        <w:rPr>
          <w:rtl/>
        </w:rPr>
      </w:pPr>
      <w:r>
        <w:rPr>
          <w:rFonts w:hint="cs"/>
          <w:rtl/>
        </w:rPr>
        <w:t>2- اقسام خبر مردود و اسباب رد شدن آن:</w:t>
      </w:r>
    </w:p>
    <w:p w:rsidR="00A750D6" w:rsidRPr="00221C47" w:rsidRDefault="00A750D6" w:rsidP="00221C47">
      <w:pPr>
        <w:pStyle w:val="a8"/>
        <w:spacing w:line="240" w:lineRule="auto"/>
        <w:rPr>
          <w:rFonts w:cs="B Lotus"/>
          <w:szCs w:val="28"/>
          <w:rtl/>
        </w:rPr>
      </w:pPr>
      <w:r w:rsidRPr="00221C47">
        <w:rPr>
          <w:rFonts w:cs="B Lotus" w:hint="cs"/>
          <w:szCs w:val="28"/>
          <w:rtl/>
        </w:rPr>
        <w:t xml:space="preserve">علماي حديث، خبر مردود را [به اعتبار احوال متون و صفات آنها، و به اعتبار احوال راويان و صفات </w:t>
      </w:r>
      <w:r w:rsidR="00520EA5" w:rsidRPr="00221C47">
        <w:rPr>
          <w:rFonts w:cs="B Lotus" w:hint="cs"/>
          <w:szCs w:val="28"/>
          <w:rtl/>
        </w:rPr>
        <w:t>ايشان، و به اعتبار سند و سلسله</w:t>
      </w:r>
      <w:r w:rsidR="002C1BA0" w:rsidRPr="00221C47">
        <w:rPr>
          <w:rFonts w:cs="B Lotus" w:hint="cs"/>
          <w:szCs w:val="28"/>
          <w:rtl/>
        </w:rPr>
        <w:t xml:space="preserve">‌ي </w:t>
      </w:r>
      <w:r w:rsidR="00520EA5" w:rsidRPr="00221C47">
        <w:rPr>
          <w:rFonts w:cs="B Lotus" w:hint="cs"/>
          <w:szCs w:val="28"/>
          <w:rtl/>
        </w:rPr>
        <w:t>احاديث] به اقسام و انواعي زياد تقسيم كرده‌اند</w:t>
      </w:r>
      <w:r w:rsidR="00520EA5" w:rsidRPr="00221C47">
        <w:rPr>
          <w:rStyle w:val="FootnoteReference"/>
          <w:rFonts w:cs="B Lotus"/>
          <w:szCs w:val="28"/>
          <w:rtl/>
        </w:rPr>
        <w:footnoteReference w:id="89"/>
      </w:r>
      <w:r w:rsidR="008C5DA0" w:rsidRPr="00221C47">
        <w:rPr>
          <w:rFonts w:cs="B Lotus" w:hint="cs"/>
          <w:szCs w:val="28"/>
          <w:rtl/>
        </w:rPr>
        <w:t xml:space="preserve"> و بر بيشتر اين اقسام، نامهاي ويژه‌اي نهاده‌اند و بر برخي از آنها نيز اسم خاصّي را نگذاشته</w:t>
      </w:r>
      <w:r w:rsidR="0084759D" w:rsidRPr="00221C47">
        <w:rPr>
          <w:rFonts w:cs="B Lotus" w:hint="cs"/>
          <w:szCs w:val="28"/>
          <w:rtl/>
        </w:rPr>
        <w:t xml:space="preserve">‌اند </w:t>
      </w:r>
      <w:r w:rsidR="008C5DA0" w:rsidRPr="00221C47">
        <w:rPr>
          <w:rFonts w:cs="B Lotus" w:hint="cs"/>
          <w:szCs w:val="28"/>
          <w:rtl/>
        </w:rPr>
        <w:t>بلكه آنها را با عنواني عام، يعني «</w:t>
      </w:r>
      <w:r w:rsidR="008C5DA0" w:rsidRPr="00221C47">
        <w:rPr>
          <w:rStyle w:val="Char"/>
          <w:rFonts w:cs="B Lotus" w:hint="cs"/>
          <w:szCs w:val="28"/>
          <w:rtl/>
        </w:rPr>
        <w:t>ضعيف</w:t>
      </w:r>
      <w:r w:rsidR="008C5DA0" w:rsidRPr="00221C47">
        <w:rPr>
          <w:rFonts w:cs="B Lotus" w:hint="cs"/>
          <w:szCs w:val="28"/>
          <w:rtl/>
        </w:rPr>
        <w:t>» خوانده‌اند.</w:t>
      </w:r>
    </w:p>
    <w:p w:rsidR="008C5DA0" w:rsidRPr="00221C47" w:rsidRDefault="0032257C" w:rsidP="00221C47">
      <w:pPr>
        <w:pStyle w:val="a8"/>
        <w:spacing w:line="240" w:lineRule="auto"/>
        <w:rPr>
          <w:rFonts w:cs="B Lotus"/>
          <w:szCs w:val="28"/>
          <w:rtl/>
        </w:rPr>
      </w:pPr>
      <w:r w:rsidRPr="00221C47">
        <w:rPr>
          <w:rFonts w:cs="B Lotus" w:hint="cs"/>
          <w:szCs w:val="28"/>
          <w:rtl/>
        </w:rPr>
        <w:t>اما اسباب ردّ حديث، زياد است كه جملگي آنها به يكي از اين دو سببِ اساسي و محوري و كليدي و بنيادين برمي‌گردند كه عبارتند از:</w:t>
      </w:r>
    </w:p>
    <w:p w:rsidR="0032257C" w:rsidRPr="00221C47" w:rsidRDefault="009D2C13" w:rsidP="00221C47">
      <w:pPr>
        <w:spacing w:line="240" w:lineRule="auto"/>
        <w:rPr>
          <w:rStyle w:val="Char"/>
          <w:rFonts w:cs="B Lotus"/>
          <w:szCs w:val="28"/>
          <w:rtl/>
        </w:rPr>
      </w:pPr>
      <w:r w:rsidRPr="00221C47">
        <w:rPr>
          <w:rStyle w:val="Char"/>
          <w:rFonts w:cs="B Lotus"/>
          <w:szCs w:val="28"/>
          <w:rtl/>
        </w:rPr>
        <w:tab/>
      </w:r>
      <w:r w:rsidR="0032257C" w:rsidRPr="00221C47">
        <w:rPr>
          <w:rStyle w:val="Char"/>
          <w:rFonts w:cs="B Lotus" w:hint="cs"/>
          <w:szCs w:val="28"/>
          <w:rtl/>
        </w:rPr>
        <w:t>الف) فقدان نظم و اتصال در سند و سلسله</w:t>
      </w:r>
      <w:r w:rsidR="002C1BA0" w:rsidRPr="00221C47">
        <w:rPr>
          <w:rStyle w:val="Char"/>
          <w:rFonts w:cs="B Lotus" w:hint="cs"/>
          <w:szCs w:val="28"/>
          <w:rtl/>
        </w:rPr>
        <w:t xml:space="preserve">‌ي </w:t>
      </w:r>
      <w:r w:rsidR="0032257C" w:rsidRPr="00221C47">
        <w:rPr>
          <w:rStyle w:val="Char"/>
          <w:rFonts w:cs="B Lotus" w:hint="cs"/>
          <w:szCs w:val="28"/>
          <w:rtl/>
        </w:rPr>
        <w:t>حديث.</w:t>
      </w:r>
    </w:p>
    <w:p w:rsidR="0032257C" w:rsidRPr="00221C47" w:rsidRDefault="009D2C13" w:rsidP="00221C47">
      <w:pPr>
        <w:spacing w:line="240" w:lineRule="auto"/>
        <w:rPr>
          <w:rStyle w:val="Char"/>
          <w:rFonts w:cs="B Lotus"/>
          <w:szCs w:val="28"/>
          <w:rtl/>
        </w:rPr>
      </w:pPr>
      <w:r w:rsidRPr="00221C47">
        <w:rPr>
          <w:rStyle w:val="Char"/>
          <w:rFonts w:cs="B Lotus"/>
          <w:szCs w:val="28"/>
          <w:rtl/>
        </w:rPr>
        <w:tab/>
      </w:r>
      <w:r w:rsidR="0032257C" w:rsidRPr="00221C47">
        <w:rPr>
          <w:rStyle w:val="Char"/>
          <w:rFonts w:cs="B Lotus" w:hint="cs"/>
          <w:szCs w:val="28"/>
          <w:rtl/>
        </w:rPr>
        <w:t>ب) طعن و ضعف و عيب و نقص در راوي حديث.</w:t>
      </w:r>
    </w:p>
    <w:p w:rsidR="0032257C" w:rsidRPr="00221C47" w:rsidRDefault="0032257C" w:rsidP="00221C47">
      <w:pPr>
        <w:pStyle w:val="a8"/>
        <w:spacing w:line="240" w:lineRule="auto"/>
        <w:rPr>
          <w:rFonts w:cs="B Lotus"/>
          <w:szCs w:val="28"/>
          <w:rtl/>
        </w:rPr>
      </w:pPr>
      <w:r w:rsidRPr="00221C47">
        <w:rPr>
          <w:rFonts w:cs="B Lotus" w:hint="cs"/>
          <w:szCs w:val="28"/>
          <w:rtl/>
        </w:rPr>
        <w:t>و در تحت هر يك از اين دو سبب [به حسب مراتب]، انواع متعدد و گوناگوني وجود دارد كه به زودي - اگر خدا بخواهد - با مباحثي مستقل و مفصّل</w:t>
      </w:r>
      <w:r w:rsidR="008E4603" w:rsidRPr="00221C47">
        <w:rPr>
          <w:rFonts w:cs="B Lotus" w:hint="cs"/>
          <w:szCs w:val="28"/>
          <w:rtl/>
        </w:rPr>
        <w:t>،</w:t>
      </w:r>
      <w:r w:rsidRPr="00221C47">
        <w:rPr>
          <w:rFonts w:cs="B Lotus" w:hint="cs"/>
          <w:szCs w:val="28"/>
          <w:rtl/>
        </w:rPr>
        <w:t xml:space="preserve"> به بيان آنها خواهم پرداخت؛ و نخست به بحث حديث ضعيفي</w:t>
      </w:r>
      <w:r w:rsidR="002C1BA0" w:rsidRPr="00221C47">
        <w:rPr>
          <w:rFonts w:cs="B Lotus" w:hint="cs"/>
          <w:szCs w:val="28"/>
          <w:rtl/>
        </w:rPr>
        <w:t xml:space="preserve"> مي‌</w:t>
      </w:r>
      <w:r w:rsidRPr="00221C47">
        <w:rPr>
          <w:rFonts w:cs="B Lotus" w:hint="cs"/>
          <w:szCs w:val="28"/>
          <w:rtl/>
        </w:rPr>
        <w:t>پردازم كه عنواني عام براي نوع «</w:t>
      </w:r>
      <w:r w:rsidRPr="00221C47">
        <w:rPr>
          <w:rStyle w:val="Char"/>
          <w:rFonts w:cs="B Lotus" w:hint="cs"/>
          <w:szCs w:val="28"/>
          <w:rtl/>
        </w:rPr>
        <w:t>مردود</w:t>
      </w:r>
      <w:r w:rsidRPr="00221C47">
        <w:rPr>
          <w:rFonts w:cs="B Lotus" w:hint="cs"/>
          <w:szCs w:val="28"/>
          <w:rtl/>
        </w:rPr>
        <w:t>» است.</w:t>
      </w:r>
    </w:p>
    <w:p w:rsidR="00841193" w:rsidRPr="00221C47" w:rsidRDefault="003B4DB4" w:rsidP="009959D6">
      <w:pPr>
        <w:spacing w:line="240" w:lineRule="auto"/>
        <w:rPr>
          <w:rFonts w:cs="B Lotus"/>
          <w:szCs w:val="28"/>
          <w:rtl/>
        </w:rPr>
      </w:pPr>
      <w:r w:rsidRPr="00221C47">
        <w:rPr>
          <w:rFonts w:cs="B Lotus"/>
          <w:szCs w:val="28"/>
          <w:rtl/>
        </w:rPr>
        <w:br w:type="page"/>
      </w:r>
      <w:r w:rsidR="006C3296">
        <w:rPr>
          <w:rFonts w:cs="B Lotus" w:hint="cs"/>
          <w:noProof/>
          <w:szCs w:val="28"/>
          <w:rtl/>
          <w:lang w:bidi="ar-SA"/>
        </w:rPr>
        <w:drawing>
          <wp:anchor distT="0" distB="0" distL="114300" distR="114300" simplePos="0" relativeHeight="251632640" behindDoc="1" locked="0" layoutInCell="1" allowOverlap="1">
            <wp:simplePos x="0" y="0"/>
            <wp:positionH relativeFrom="column">
              <wp:posOffset>628015</wp:posOffset>
            </wp:positionH>
            <wp:positionV relativeFrom="paragraph">
              <wp:posOffset>-8890</wp:posOffset>
            </wp:positionV>
            <wp:extent cx="3429000" cy="1667510"/>
            <wp:effectExtent l="0" t="0" r="0" b="889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384" w:rsidRDefault="00B43384" w:rsidP="009959D6">
      <w:pPr>
        <w:pStyle w:val="af3"/>
        <w:rPr>
          <w:rtl/>
        </w:rPr>
      </w:pPr>
      <w:bookmarkStart w:id="29" w:name="_Toc372825091"/>
      <w:r>
        <w:rPr>
          <w:rFonts w:hint="cs"/>
          <w:rtl/>
        </w:rPr>
        <w:t>مبحث اول</w:t>
      </w:r>
      <w:r w:rsidR="00343D4A">
        <w:rPr>
          <w:rFonts w:hint="cs"/>
          <w:rtl/>
        </w:rPr>
        <w:t>:</w:t>
      </w:r>
      <w:r w:rsidR="009959D6">
        <w:rPr>
          <w:rtl/>
        </w:rPr>
        <w:br/>
      </w:r>
      <w:r>
        <w:rPr>
          <w:rFonts w:hint="cs"/>
          <w:rtl/>
        </w:rPr>
        <w:t>خبر ضعيف</w:t>
      </w:r>
      <w:bookmarkEnd w:id="29"/>
    </w:p>
    <w:p w:rsidR="005A5FB8" w:rsidRPr="00221C47" w:rsidRDefault="005A5FB8" w:rsidP="00221C47">
      <w:pPr>
        <w:spacing w:line="240" w:lineRule="auto"/>
        <w:rPr>
          <w:rFonts w:cs="B Lotus"/>
          <w:szCs w:val="28"/>
          <w:rtl/>
        </w:rPr>
      </w:pPr>
    </w:p>
    <w:p w:rsidR="00B43384" w:rsidRDefault="00B43384" w:rsidP="007C7831">
      <w:pPr>
        <w:pStyle w:val="af4"/>
        <w:rPr>
          <w:rtl/>
        </w:rPr>
      </w:pPr>
      <w:r>
        <w:rPr>
          <w:rFonts w:hint="cs"/>
          <w:rtl/>
        </w:rPr>
        <w:t>1- تعريف «خبر ضعيف»:</w:t>
      </w:r>
    </w:p>
    <w:p w:rsidR="00B43384" w:rsidRPr="00221C47" w:rsidRDefault="00B43384"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w:t>
      </w:r>
      <w:r w:rsidRPr="00221C47">
        <w:rPr>
          <w:rStyle w:val="Char"/>
          <w:rFonts w:cs="B Lotus" w:hint="cs"/>
          <w:szCs w:val="28"/>
          <w:rtl/>
        </w:rPr>
        <w:t>ضعيف</w:t>
      </w:r>
      <w:r w:rsidRPr="00221C47">
        <w:rPr>
          <w:rFonts w:cs="B Lotus" w:hint="cs"/>
          <w:szCs w:val="28"/>
          <w:rtl/>
        </w:rPr>
        <w:t>»، ضد «</w:t>
      </w:r>
      <w:r w:rsidRPr="00221C47">
        <w:rPr>
          <w:rStyle w:val="Char"/>
          <w:rFonts w:cs="B Lotus" w:hint="cs"/>
          <w:szCs w:val="28"/>
          <w:rtl/>
        </w:rPr>
        <w:t>قوي</w:t>
      </w:r>
      <w:r w:rsidRPr="00221C47">
        <w:rPr>
          <w:rFonts w:cs="B Lotus" w:hint="cs"/>
          <w:szCs w:val="28"/>
          <w:rtl/>
        </w:rPr>
        <w:t>» است. و ضعف، هم شامل ضعف حسّي</w:t>
      </w:r>
      <w:r w:rsidR="002C1BA0" w:rsidRPr="00221C47">
        <w:rPr>
          <w:rFonts w:cs="B Lotus" w:hint="cs"/>
          <w:szCs w:val="28"/>
          <w:rtl/>
        </w:rPr>
        <w:t xml:space="preserve"> مي‌</w:t>
      </w:r>
      <w:r w:rsidRPr="00221C47">
        <w:rPr>
          <w:rFonts w:cs="B Lotus" w:hint="cs"/>
          <w:szCs w:val="28"/>
          <w:rtl/>
        </w:rPr>
        <w:t>شود و هم ضعف معنوي؛ و مراد از ضعيف در اينجا، «</w:t>
      </w:r>
      <w:r w:rsidRPr="00221C47">
        <w:rPr>
          <w:rStyle w:val="Char"/>
          <w:rFonts w:cs="B Lotus" w:hint="cs"/>
          <w:szCs w:val="28"/>
          <w:rtl/>
        </w:rPr>
        <w:t>ضعف معنوي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p>
    <w:p w:rsidR="00B43384" w:rsidRPr="00221C47" w:rsidRDefault="00B43384"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خبر ضعيف، عبارت است از: «</w:t>
      </w:r>
      <w:r w:rsidRPr="00434163">
        <w:rPr>
          <w:rStyle w:val="Charf1"/>
          <w:rFonts w:hint="cs"/>
          <w:rtl/>
        </w:rPr>
        <w:t>ما لم يجمع صفة الحسن، بفقد شرط من شروطه</w:t>
      </w:r>
      <w:r w:rsidRPr="00221C47">
        <w:rPr>
          <w:rFonts w:cs="B Lotus" w:hint="cs"/>
          <w:szCs w:val="28"/>
          <w:rtl/>
        </w:rPr>
        <w:t>»</w:t>
      </w:r>
      <w:r w:rsidR="008E4603" w:rsidRPr="00221C47">
        <w:rPr>
          <w:rFonts w:cs="B Lotus" w:hint="cs"/>
          <w:szCs w:val="28"/>
          <w:rtl/>
        </w:rPr>
        <w:t>؛</w:t>
      </w:r>
      <w:r w:rsidRPr="00221C47">
        <w:rPr>
          <w:rFonts w:cs="B Lotus" w:hint="cs"/>
          <w:szCs w:val="28"/>
          <w:rtl/>
        </w:rPr>
        <w:t xml:space="preserve"> حديثي كه يكي از شرايط</w:t>
      </w:r>
      <w:r w:rsidR="008E4603" w:rsidRPr="00221C47">
        <w:rPr>
          <w:rFonts w:cs="B Lotus" w:hint="cs"/>
          <w:szCs w:val="28"/>
          <w:rtl/>
        </w:rPr>
        <w:t>ِ</w:t>
      </w:r>
      <w:r w:rsidRPr="00221C47">
        <w:rPr>
          <w:rFonts w:cs="B Lotus" w:hint="cs"/>
          <w:szCs w:val="28"/>
          <w:rtl/>
        </w:rPr>
        <w:t xml:space="preserve"> حديث</w:t>
      </w:r>
      <w:r w:rsidR="008E4603" w:rsidRPr="00221C47">
        <w:rPr>
          <w:rFonts w:cs="B Lotus" w:hint="cs"/>
          <w:szCs w:val="28"/>
          <w:rtl/>
        </w:rPr>
        <w:t>ِ</w:t>
      </w:r>
      <w:r w:rsidRPr="00221C47">
        <w:rPr>
          <w:rFonts w:cs="B Lotus" w:hint="cs"/>
          <w:szCs w:val="28"/>
          <w:rtl/>
        </w:rPr>
        <w:t xml:space="preserve"> [صحيح يا] حسن، در آن جمع نباشد.</w:t>
      </w:r>
      <w:r w:rsidRPr="00221C47">
        <w:rPr>
          <w:rStyle w:val="FootnoteReference"/>
          <w:rFonts w:cs="B Lotus"/>
          <w:szCs w:val="28"/>
          <w:rtl/>
        </w:rPr>
        <w:footnoteReference w:id="90"/>
      </w:r>
    </w:p>
    <w:p w:rsidR="00533180" w:rsidRPr="00221C47" w:rsidRDefault="00533180" w:rsidP="00221C47">
      <w:pPr>
        <w:spacing w:line="240" w:lineRule="auto"/>
        <w:rPr>
          <w:rFonts w:cs="B Lotus"/>
          <w:szCs w:val="28"/>
          <w:rtl/>
        </w:rPr>
      </w:pPr>
      <w:r w:rsidRPr="00221C47">
        <w:rPr>
          <w:rStyle w:val="Char"/>
          <w:rFonts w:cs="B Lotus" w:hint="cs"/>
          <w:szCs w:val="28"/>
          <w:rtl/>
        </w:rPr>
        <w:t>بيقوني</w:t>
      </w:r>
      <w:r w:rsidRPr="00221C47">
        <w:rPr>
          <w:rFonts w:cs="B Lotus" w:hint="cs"/>
          <w:szCs w:val="28"/>
          <w:rtl/>
        </w:rPr>
        <w:t xml:space="preserve"> در منظومه</w:t>
      </w:r>
      <w:r w:rsidR="002C1BA0" w:rsidRPr="00221C47">
        <w:rPr>
          <w:rFonts w:cs="B Lotus" w:hint="cs"/>
          <w:szCs w:val="28"/>
          <w:rtl/>
        </w:rPr>
        <w:t xml:space="preserve">‌ي </w:t>
      </w:r>
      <w:r w:rsidRPr="00221C47">
        <w:rPr>
          <w:rFonts w:cs="B Lotus" w:hint="cs"/>
          <w:szCs w:val="28"/>
          <w:rtl/>
        </w:rPr>
        <w:t>خويش</w:t>
      </w:r>
      <w:r w:rsidR="002C1BA0" w:rsidRPr="00221C47">
        <w:rPr>
          <w:rFonts w:cs="B Lotus" w:hint="cs"/>
          <w:szCs w:val="28"/>
          <w:rtl/>
        </w:rPr>
        <w:t xml:space="preserve"> مي‌</w:t>
      </w:r>
      <w:r w:rsidRPr="00221C47">
        <w:rPr>
          <w:rFonts w:cs="B Lotus" w:hint="cs"/>
          <w:szCs w:val="28"/>
          <w:rtl/>
        </w:rPr>
        <w:t>گويد:</w:t>
      </w:r>
    </w:p>
    <w:tbl>
      <w:tblPr>
        <w:bidiVisual/>
        <w:tblW w:w="0" w:type="auto"/>
        <w:tblLook w:val="04A0" w:firstRow="1" w:lastRow="0" w:firstColumn="1" w:lastColumn="0" w:noHBand="0" w:noVBand="1"/>
      </w:tblPr>
      <w:tblGrid>
        <w:gridCol w:w="3651"/>
        <w:gridCol w:w="284"/>
        <w:gridCol w:w="3652"/>
      </w:tblGrid>
      <w:tr w:rsidR="00434163" w:rsidRPr="00261DE2" w:rsidTr="00261DE2">
        <w:tc>
          <w:tcPr>
            <w:tcW w:w="3651" w:type="dxa"/>
            <w:shd w:val="clear" w:color="auto" w:fill="auto"/>
          </w:tcPr>
          <w:p w:rsidR="00434163" w:rsidRPr="00261DE2" w:rsidRDefault="00434163" w:rsidP="00261DE2">
            <w:pPr>
              <w:pStyle w:val="af6"/>
              <w:ind w:firstLine="0"/>
              <w:rPr>
                <w:sz w:val="2"/>
                <w:szCs w:val="2"/>
                <w:rtl/>
              </w:rPr>
            </w:pPr>
            <w:r w:rsidRPr="00434163">
              <w:rPr>
                <w:rFonts w:hint="cs"/>
                <w:rtl/>
              </w:rPr>
              <w:t>وكلّ ما عن رتبة ال</w:t>
            </w:r>
            <w:r w:rsidR="00C372C6">
              <w:rPr>
                <w:rFonts w:hint="cs"/>
                <w:rtl/>
                <w:lang w:bidi="ar-SA"/>
              </w:rPr>
              <w:t>ـ</w:t>
            </w:r>
            <w:r w:rsidRPr="00434163">
              <w:rPr>
                <w:rFonts w:hint="cs"/>
                <w:rtl/>
              </w:rPr>
              <w:t>حُسنِ قَ</w:t>
            </w:r>
            <w:r w:rsidR="00C372C6">
              <w:rPr>
                <w:rFonts w:hint="cs"/>
                <w:rtl/>
              </w:rPr>
              <w:t>ـ</w:t>
            </w:r>
            <w:r w:rsidRPr="00434163">
              <w:rPr>
                <w:rFonts w:hint="cs"/>
                <w:rtl/>
              </w:rPr>
              <w:t>صر</w:t>
            </w:r>
            <w:r>
              <w:rPr>
                <w:rtl/>
              </w:rPr>
              <w:br/>
            </w:r>
          </w:p>
        </w:tc>
        <w:tc>
          <w:tcPr>
            <w:tcW w:w="284" w:type="dxa"/>
            <w:shd w:val="clear" w:color="auto" w:fill="auto"/>
          </w:tcPr>
          <w:p w:rsidR="00434163" w:rsidRPr="00434163" w:rsidRDefault="00434163" w:rsidP="00261DE2">
            <w:pPr>
              <w:pStyle w:val="af6"/>
              <w:ind w:firstLine="0"/>
              <w:rPr>
                <w:rtl/>
              </w:rPr>
            </w:pPr>
          </w:p>
        </w:tc>
        <w:tc>
          <w:tcPr>
            <w:tcW w:w="3652" w:type="dxa"/>
            <w:shd w:val="clear" w:color="auto" w:fill="auto"/>
          </w:tcPr>
          <w:p w:rsidR="00434163" w:rsidRPr="00261DE2" w:rsidRDefault="00434163" w:rsidP="00261DE2">
            <w:pPr>
              <w:pStyle w:val="af6"/>
              <w:ind w:firstLine="0"/>
              <w:rPr>
                <w:sz w:val="2"/>
                <w:szCs w:val="2"/>
                <w:rtl/>
              </w:rPr>
            </w:pPr>
            <w:r w:rsidRPr="00434163">
              <w:rPr>
                <w:rFonts w:hint="cs"/>
                <w:rtl/>
              </w:rPr>
              <w:t>فهو الضعيف وهو أقسام كثُر</w:t>
            </w:r>
            <w:r>
              <w:rPr>
                <w:rtl/>
              </w:rPr>
              <w:br/>
            </w:r>
          </w:p>
        </w:tc>
      </w:tr>
    </w:tbl>
    <w:p w:rsidR="00533180" w:rsidRPr="00221C47" w:rsidRDefault="00533180" w:rsidP="00221C47">
      <w:pPr>
        <w:pStyle w:val="a8"/>
        <w:spacing w:line="240" w:lineRule="auto"/>
        <w:rPr>
          <w:rFonts w:cs="B Lotus"/>
          <w:szCs w:val="28"/>
          <w:rtl/>
        </w:rPr>
      </w:pPr>
      <w:r w:rsidRPr="00221C47">
        <w:rPr>
          <w:rFonts w:cs="B Lotus" w:hint="cs"/>
          <w:szCs w:val="28"/>
          <w:rtl/>
        </w:rPr>
        <w:t>«هر حديثي كه در مرتبه</w:t>
      </w:r>
      <w:r w:rsidR="002C1BA0" w:rsidRPr="00221C47">
        <w:rPr>
          <w:rFonts w:cs="B Lotus" w:hint="cs"/>
          <w:szCs w:val="28"/>
          <w:rtl/>
        </w:rPr>
        <w:t xml:space="preserve">‌ي </w:t>
      </w:r>
      <w:r w:rsidRPr="00221C47">
        <w:rPr>
          <w:rFonts w:cs="B Lotus" w:hint="cs"/>
          <w:szCs w:val="28"/>
          <w:rtl/>
        </w:rPr>
        <w:t>نازلتر از حسن باشد، ضعيف است و اقسام ضعيف، زياد</w:t>
      </w:r>
      <w:r w:rsidR="002C1BA0" w:rsidRPr="00221C47">
        <w:rPr>
          <w:rFonts w:cs="B Lotus" w:hint="cs"/>
          <w:szCs w:val="28"/>
          <w:rtl/>
        </w:rPr>
        <w:t xml:space="preserve"> مي‌</w:t>
      </w:r>
      <w:r w:rsidRPr="00221C47">
        <w:rPr>
          <w:rFonts w:cs="B Lotus" w:hint="cs"/>
          <w:szCs w:val="28"/>
          <w:rtl/>
        </w:rPr>
        <w:t>باشد.»</w:t>
      </w:r>
    </w:p>
    <w:p w:rsidR="00533180" w:rsidRDefault="00533180" w:rsidP="007C7831">
      <w:pPr>
        <w:pStyle w:val="af4"/>
        <w:rPr>
          <w:rtl/>
        </w:rPr>
      </w:pPr>
      <w:r>
        <w:rPr>
          <w:rFonts w:hint="cs"/>
          <w:rtl/>
        </w:rPr>
        <w:t>2- متفاوت بودن ضعف حديث ضعيف:</w:t>
      </w:r>
    </w:p>
    <w:p w:rsidR="00533180" w:rsidRPr="00221C47" w:rsidRDefault="00533180" w:rsidP="00221C47">
      <w:pPr>
        <w:pStyle w:val="a8"/>
        <w:spacing w:line="240" w:lineRule="auto"/>
        <w:rPr>
          <w:rFonts w:cs="B Lotus"/>
          <w:szCs w:val="28"/>
          <w:rtl/>
        </w:rPr>
      </w:pPr>
      <w:r w:rsidRPr="00221C47">
        <w:rPr>
          <w:rFonts w:cs="B Lotus" w:hint="cs"/>
          <w:szCs w:val="28"/>
          <w:rtl/>
        </w:rPr>
        <w:t>مراتب ضعف حديثِ ضعيف، به موجب شدتِ ضعف راويان و خفّت و سبكي [اسناد و متن] آن، متفاوت و گوناگون</w:t>
      </w:r>
      <w:r w:rsidR="002C1BA0" w:rsidRPr="00221C47">
        <w:rPr>
          <w:rFonts w:cs="B Lotus" w:hint="cs"/>
          <w:szCs w:val="28"/>
          <w:rtl/>
        </w:rPr>
        <w:t xml:space="preserve"> مي‌</w:t>
      </w:r>
      <w:r w:rsidRPr="00221C47">
        <w:rPr>
          <w:rFonts w:cs="B Lotus" w:hint="cs"/>
          <w:szCs w:val="28"/>
          <w:rtl/>
        </w:rPr>
        <w:t>باشد؛ همچنانكه مراتب صحّت حديثِ صحيح بر حسب شرايط آن متفاوت</w:t>
      </w:r>
      <w:r w:rsidR="002C1BA0" w:rsidRPr="00221C47">
        <w:rPr>
          <w:rFonts w:cs="B Lotus" w:hint="cs"/>
          <w:szCs w:val="28"/>
          <w:rtl/>
        </w:rPr>
        <w:t xml:space="preserve"> مي‌</w:t>
      </w:r>
      <w:r w:rsidRPr="00221C47">
        <w:rPr>
          <w:rFonts w:cs="B Lotus" w:hint="cs"/>
          <w:szCs w:val="28"/>
          <w:rtl/>
        </w:rPr>
        <w:t>باشد. از اين رو برخي از احاديث، «</w:t>
      </w:r>
      <w:r w:rsidRPr="00221C47">
        <w:rPr>
          <w:rStyle w:val="Char"/>
          <w:rFonts w:cs="B Lotus" w:hint="cs"/>
          <w:szCs w:val="28"/>
          <w:rtl/>
        </w:rPr>
        <w:t>ضعيف</w:t>
      </w:r>
      <w:r w:rsidRPr="00221C47">
        <w:rPr>
          <w:rFonts w:cs="B Lotus" w:hint="cs"/>
          <w:szCs w:val="28"/>
          <w:rtl/>
        </w:rPr>
        <w:t>» [كه نه صفات صحيح در او است و نه صفات حسن] و برخي بسيار ضعيف، و برخي نيز «</w:t>
      </w:r>
      <w:r w:rsidRPr="00221C47">
        <w:rPr>
          <w:rStyle w:val="Char"/>
          <w:rFonts w:cs="B Lotus" w:hint="cs"/>
          <w:szCs w:val="28"/>
          <w:rtl/>
        </w:rPr>
        <w:t>واهي</w:t>
      </w:r>
      <w:r w:rsidRPr="00221C47">
        <w:rPr>
          <w:rFonts w:cs="B Lotus" w:hint="cs"/>
          <w:szCs w:val="28"/>
          <w:rtl/>
        </w:rPr>
        <w:t>»، و برخي «</w:t>
      </w:r>
      <w:r w:rsidRPr="00221C47">
        <w:rPr>
          <w:rStyle w:val="Char"/>
          <w:rFonts w:cs="B Lotus" w:hint="cs"/>
          <w:szCs w:val="28"/>
          <w:rtl/>
        </w:rPr>
        <w:t>منكر</w:t>
      </w:r>
      <w:r w:rsidRPr="00221C47">
        <w:rPr>
          <w:rFonts w:cs="B Lotus" w:hint="cs"/>
          <w:szCs w:val="28"/>
          <w:rtl/>
        </w:rPr>
        <w:t xml:space="preserve">» [به خاطر كثرت خطا و اشتباه راوي]، و برخي نيز </w:t>
      </w:r>
      <w:r w:rsidRPr="00221C47">
        <w:rPr>
          <w:rStyle w:val="Char"/>
          <w:rFonts w:cs="B Lotus" w:hint="cs"/>
          <w:szCs w:val="28"/>
          <w:rtl/>
        </w:rPr>
        <w:t>موضوع و جعلي</w:t>
      </w:r>
      <w:r w:rsidR="002C1BA0" w:rsidRPr="00221C47">
        <w:rPr>
          <w:rFonts w:cs="B Lotus" w:hint="cs"/>
          <w:szCs w:val="28"/>
          <w:rtl/>
        </w:rPr>
        <w:t xml:space="preserve"> مي‌</w:t>
      </w:r>
      <w:r w:rsidRPr="00221C47">
        <w:rPr>
          <w:rFonts w:cs="B Lotus" w:hint="cs"/>
          <w:szCs w:val="28"/>
          <w:rtl/>
        </w:rPr>
        <w:t>باشند كه از بدترين انواع ضعيف تلقي</w:t>
      </w:r>
      <w:r w:rsidR="002C1BA0" w:rsidRPr="00221C47">
        <w:rPr>
          <w:rFonts w:cs="B Lotus" w:hint="cs"/>
          <w:szCs w:val="28"/>
          <w:rtl/>
        </w:rPr>
        <w:t xml:space="preserve"> مي‌</w:t>
      </w:r>
      <w:r w:rsidRPr="00221C47">
        <w:rPr>
          <w:rFonts w:cs="B Lotus" w:hint="cs"/>
          <w:szCs w:val="28"/>
          <w:rtl/>
        </w:rPr>
        <w:t>شوند.</w:t>
      </w:r>
      <w:r w:rsidRPr="00221C47">
        <w:rPr>
          <w:rStyle w:val="FootnoteReference"/>
          <w:rFonts w:cs="B Lotus"/>
          <w:szCs w:val="28"/>
          <w:rtl/>
        </w:rPr>
        <w:footnoteReference w:id="91"/>
      </w:r>
      <w:r w:rsidR="00B54EF6" w:rsidRPr="00221C47">
        <w:rPr>
          <w:rFonts w:cs="B Lotus" w:hint="cs"/>
          <w:szCs w:val="28"/>
          <w:rtl/>
        </w:rPr>
        <w:t xml:space="preserve"> </w:t>
      </w:r>
      <w:r w:rsidR="00B54EF6" w:rsidRPr="00221C47">
        <w:rPr>
          <w:rStyle w:val="FootnoteReference"/>
          <w:rFonts w:cs="B Lotus"/>
          <w:szCs w:val="28"/>
          <w:rtl/>
        </w:rPr>
        <w:footnoteReference w:id="92"/>
      </w:r>
    </w:p>
    <w:p w:rsidR="00B849A6" w:rsidRDefault="004733AE" w:rsidP="007C7831">
      <w:pPr>
        <w:pStyle w:val="af4"/>
        <w:rPr>
          <w:rtl/>
        </w:rPr>
      </w:pPr>
      <w:r>
        <w:rPr>
          <w:rFonts w:hint="cs"/>
          <w:rtl/>
        </w:rPr>
        <w:t>3- ضعيفترين و واهي</w:t>
      </w:r>
      <w:r w:rsidR="00AF338E">
        <w:rPr>
          <w:rFonts w:hint="cs"/>
          <w:rtl/>
        </w:rPr>
        <w:t xml:space="preserve">‌ترين </w:t>
      </w:r>
      <w:r>
        <w:rPr>
          <w:rFonts w:hint="cs"/>
          <w:rtl/>
        </w:rPr>
        <w:t>اسا</w:t>
      </w:r>
      <w:r w:rsidR="008E4603">
        <w:rPr>
          <w:rFonts w:hint="cs"/>
          <w:rtl/>
        </w:rPr>
        <w:t>ن</w:t>
      </w:r>
      <w:r>
        <w:rPr>
          <w:rFonts w:hint="cs"/>
          <w:rtl/>
        </w:rPr>
        <w:t>يد:</w:t>
      </w:r>
    </w:p>
    <w:p w:rsidR="004733AE" w:rsidRPr="00221C47" w:rsidRDefault="004733AE" w:rsidP="00221C47">
      <w:pPr>
        <w:pStyle w:val="a8"/>
        <w:spacing w:line="240" w:lineRule="auto"/>
        <w:rPr>
          <w:rFonts w:cs="B Lotus"/>
          <w:szCs w:val="28"/>
          <w:rtl/>
        </w:rPr>
      </w:pPr>
      <w:r w:rsidRPr="00221C47">
        <w:rPr>
          <w:rFonts w:cs="B Lotus" w:hint="cs"/>
          <w:szCs w:val="28"/>
          <w:rtl/>
        </w:rPr>
        <w:t>بنا به آنچه در بحث «</w:t>
      </w:r>
      <w:r w:rsidRPr="00221C47">
        <w:rPr>
          <w:rStyle w:val="Char"/>
          <w:rFonts w:cs="B Lotus" w:hint="cs"/>
          <w:szCs w:val="28"/>
          <w:rtl/>
        </w:rPr>
        <w:t>صحيح</w:t>
      </w:r>
      <w:r w:rsidRPr="00221C47">
        <w:rPr>
          <w:rFonts w:cs="B Lotus" w:hint="cs"/>
          <w:szCs w:val="28"/>
          <w:rtl/>
        </w:rPr>
        <w:t>» از ذكر «</w:t>
      </w:r>
      <w:r w:rsidRPr="00221C47">
        <w:rPr>
          <w:rStyle w:val="Char"/>
          <w:rFonts w:cs="B Lotus" w:hint="cs"/>
          <w:szCs w:val="28"/>
          <w:rtl/>
        </w:rPr>
        <w:t>صحيح</w:t>
      </w:r>
      <w:r w:rsidR="00AF338E" w:rsidRPr="00221C47">
        <w:rPr>
          <w:rStyle w:val="Char"/>
          <w:rFonts w:cs="B Lotus" w:hint="cs"/>
          <w:szCs w:val="28"/>
          <w:rtl/>
        </w:rPr>
        <w:t xml:space="preserve">‌ترين </w:t>
      </w:r>
      <w:r w:rsidRPr="00221C47">
        <w:rPr>
          <w:rStyle w:val="Char"/>
          <w:rFonts w:cs="B Lotus" w:hint="cs"/>
          <w:szCs w:val="28"/>
          <w:rtl/>
        </w:rPr>
        <w:t>اسا</w:t>
      </w:r>
      <w:r w:rsidR="004418DA" w:rsidRPr="00221C47">
        <w:rPr>
          <w:rStyle w:val="Char"/>
          <w:rFonts w:cs="B Lotus" w:hint="cs"/>
          <w:szCs w:val="28"/>
          <w:rtl/>
        </w:rPr>
        <w:t>ن</w:t>
      </w:r>
      <w:r w:rsidRPr="00221C47">
        <w:rPr>
          <w:rStyle w:val="Char"/>
          <w:rFonts w:cs="B Lotus" w:hint="cs"/>
          <w:szCs w:val="28"/>
          <w:rtl/>
        </w:rPr>
        <w:t>يد</w:t>
      </w:r>
      <w:r w:rsidRPr="00221C47">
        <w:rPr>
          <w:rFonts w:cs="B Lotus" w:hint="cs"/>
          <w:szCs w:val="28"/>
          <w:rtl/>
        </w:rPr>
        <w:t>» گذشت، علماء در بحث «</w:t>
      </w:r>
      <w:r w:rsidRPr="00221C47">
        <w:rPr>
          <w:rStyle w:val="Char"/>
          <w:rFonts w:cs="B Lotus" w:hint="cs"/>
          <w:szCs w:val="28"/>
          <w:rtl/>
        </w:rPr>
        <w:t>ضعيف</w:t>
      </w:r>
      <w:r w:rsidRPr="00221C47">
        <w:rPr>
          <w:rFonts w:cs="B Lotus" w:hint="cs"/>
          <w:szCs w:val="28"/>
          <w:rtl/>
        </w:rPr>
        <w:t>» نيز به بيان احاديثي كه به «</w:t>
      </w:r>
      <w:r w:rsidRPr="00221C47">
        <w:rPr>
          <w:rStyle w:val="Char"/>
          <w:rFonts w:cs="B Lotus" w:hint="cs"/>
          <w:szCs w:val="28"/>
          <w:rtl/>
        </w:rPr>
        <w:t>ضعيفترين و واهي</w:t>
      </w:r>
      <w:r w:rsidR="00AF338E" w:rsidRPr="00221C47">
        <w:rPr>
          <w:rStyle w:val="Char"/>
          <w:rFonts w:cs="B Lotus" w:hint="cs"/>
          <w:szCs w:val="28"/>
          <w:rtl/>
        </w:rPr>
        <w:t xml:space="preserve">‌ترين </w:t>
      </w:r>
      <w:r w:rsidRPr="00221C47">
        <w:rPr>
          <w:rStyle w:val="Char"/>
          <w:rFonts w:cs="B Lotus" w:hint="cs"/>
          <w:szCs w:val="28"/>
          <w:rtl/>
        </w:rPr>
        <w:t>اسانيد</w:t>
      </w:r>
      <w:r w:rsidRPr="00221C47">
        <w:rPr>
          <w:rFonts w:cs="B Lotus" w:hint="cs"/>
          <w:szCs w:val="28"/>
          <w:rtl/>
        </w:rPr>
        <w:t>» نام نهاده شده‌اند، پرداخته‌اند؛ و حاكم نيشابوري</w:t>
      </w:r>
      <w:r w:rsidRPr="00221C47">
        <w:rPr>
          <w:rStyle w:val="FootnoteReference"/>
          <w:rFonts w:cs="B Lotus"/>
          <w:szCs w:val="28"/>
          <w:rtl/>
        </w:rPr>
        <w:footnoteReference w:id="93"/>
      </w:r>
      <w:r w:rsidR="00DD7CD4" w:rsidRPr="00221C47">
        <w:rPr>
          <w:rFonts w:cs="B Lotus" w:hint="cs"/>
          <w:szCs w:val="28"/>
          <w:rtl/>
        </w:rPr>
        <w:t xml:space="preserve"> نيز تعداد زيادي از «</w:t>
      </w:r>
      <w:r w:rsidR="00DD7CD4" w:rsidRPr="00221C47">
        <w:rPr>
          <w:rStyle w:val="Char"/>
          <w:rFonts w:cs="B Lotus" w:hint="cs"/>
          <w:szCs w:val="28"/>
          <w:rtl/>
        </w:rPr>
        <w:t>ضعيفترين اسانيد</w:t>
      </w:r>
      <w:r w:rsidR="00DD7CD4" w:rsidRPr="00221C47">
        <w:rPr>
          <w:rFonts w:cs="B Lotus" w:hint="cs"/>
          <w:szCs w:val="28"/>
          <w:rtl/>
        </w:rPr>
        <w:t>» را به نسبت برخي صحابه يا برخي جهات [ناحيه</w:t>
      </w:r>
      <w:r w:rsidR="002C1BA0" w:rsidRPr="00221C47">
        <w:rPr>
          <w:rFonts w:cs="B Lotus" w:hint="cs"/>
          <w:szCs w:val="28"/>
          <w:rtl/>
        </w:rPr>
        <w:t xml:space="preserve">‌ها </w:t>
      </w:r>
      <w:r w:rsidR="00DD7CD4" w:rsidRPr="00221C47">
        <w:rPr>
          <w:rFonts w:cs="B Lotus" w:hint="cs"/>
          <w:szCs w:val="28"/>
          <w:rtl/>
        </w:rPr>
        <w:t>و منطقه‌ها] و شهرها، بيان نموده، و من نيز [در اينجا] به بيان برخي از اين مثال</w:t>
      </w:r>
      <w:r w:rsidR="002C1BA0" w:rsidRPr="00221C47">
        <w:rPr>
          <w:rFonts w:cs="B Lotus" w:hint="cs"/>
          <w:szCs w:val="28"/>
          <w:rtl/>
        </w:rPr>
        <w:t xml:space="preserve">‌ها </w:t>
      </w:r>
      <w:r w:rsidR="00DD7CD4" w:rsidRPr="00221C47">
        <w:rPr>
          <w:rFonts w:cs="B Lotus" w:hint="cs"/>
          <w:szCs w:val="28"/>
          <w:rtl/>
        </w:rPr>
        <w:t>و نمونه</w:t>
      </w:r>
      <w:r w:rsidR="002C1BA0" w:rsidRPr="00221C47">
        <w:rPr>
          <w:rFonts w:cs="B Lotus" w:hint="cs"/>
          <w:szCs w:val="28"/>
          <w:rtl/>
        </w:rPr>
        <w:t xml:space="preserve">‌ها </w:t>
      </w:r>
      <w:r w:rsidR="00DD7CD4" w:rsidRPr="00221C47">
        <w:rPr>
          <w:rFonts w:cs="B Lotus" w:hint="cs"/>
          <w:szCs w:val="28"/>
          <w:rtl/>
        </w:rPr>
        <w:t>از كتاب حاكم نيشابوري و ديگران خواهم پرداخت:</w:t>
      </w:r>
    </w:p>
    <w:p w:rsidR="00DD7CD4" w:rsidRPr="00221C47" w:rsidRDefault="00DD7CD4" w:rsidP="00221C47">
      <w:pPr>
        <w:pStyle w:val="a8"/>
        <w:spacing w:line="240" w:lineRule="auto"/>
        <w:rPr>
          <w:rFonts w:cs="B Lotus"/>
          <w:szCs w:val="28"/>
          <w:rtl/>
        </w:rPr>
      </w:pPr>
      <w:r w:rsidRPr="00221C47">
        <w:rPr>
          <w:rStyle w:val="Char"/>
          <w:rFonts w:cs="B Lotus" w:hint="cs"/>
          <w:szCs w:val="28"/>
          <w:rtl/>
        </w:rPr>
        <w:t>الف) ضعيفترين اسانيد به نسبت ابوبكر صدّيق</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عبارت است از اسناد</w:t>
      </w:r>
      <w:r w:rsidR="004418DA" w:rsidRPr="00221C47">
        <w:rPr>
          <w:rFonts w:cs="B Lotus" w:hint="cs"/>
          <w:szCs w:val="28"/>
          <w:rtl/>
        </w:rPr>
        <w:t>:</w:t>
      </w:r>
      <w:r w:rsidRPr="00221C47">
        <w:rPr>
          <w:rFonts w:cs="B Lotus" w:hint="cs"/>
          <w:szCs w:val="28"/>
          <w:rtl/>
        </w:rPr>
        <w:t xml:space="preserve"> «صدقة بن موسي الدقيقي، از فرقد السبخي، از مرة الطيب، از ابوبكر</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w:t>
      </w:r>
      <w:r w:rsidRPr="00221C47">
        <w:rPr>
          <w:rStyle w:val="FootnoteReference"/>
          <w:rFonts w:cs="B Lotus"/>
          <w:szCs w:val="28"/>
          <w:rtl/>
        </w:rPr>
        <w:footnoteReference w:id="94"/>
      </w:r>
    </w:p>
    <w:p w:rsidR="0028067A" w:rsidRPr="00221C47" w:rsidRDefault="0028067A" w:rsidP="009959D6">
      <w:pPr>
        <w:pStyle w:val="a8"/>
        <w:spacing w:line="240" w:lineRule="auto"/>
        <w:rPr>
          <w:rFonts w:cs="B Lotus"/>
          <w:szCs w:val="28"/>
          <w:rtl/>
        </w:rPr>
      </w:pPr>
      <w:r w:rsidRPr="00221C47">
        <w:rPr>
          <w:rStyle w:val="Char"/>
          <w:rFonts w:cs="B Lotus" w:hint="cs"/>
          <w:szCs w:val="28"/>
          <w:rtl/>
        </w:rPr>
        <w:t>ب) ضعيف</w:t>
      </w:r>
      <w:r w:rsidR="004418DA" w:rsidRPr="00221C47">
        <w:rPr>
          <w:rStyle w:val="Char"/>
          <w:rFonts w:cs="B Lotus" w:hint="cs"/>
          <w:szCs w:val="28"/>
          <w:rtl/>
        </w:rPr>
        <w:t>ت</w:t>
      </w:r>
      <w:r w:rsidRPr="00221C47">
        <w:rPr>
          <w:rStyle w:val="Char"/>
          <w:rFonts w:cs="B Lotus" w:hint="cs"/>
          <w:szCs w:val="28"/>
          <w:rtl/>
        </w:rPr>
        <w:t>رين اسانيد اهل شام:</w:t>
      </w:r>
      <w:r w:rsidRPr="00221C47">
        <w:rPr>
          <w:rFonts w:cs="B Lotus" w:hint="cs"/>
          <w:szCs w:val="28"/>
          <w:rtl/>
        </w:rPr>
        <w:t xml:space="preserve"> عبارت است از اسناد</w:t>
      </w:r>
      <w:r w:rsidR="005D73CA" w:rsidRPr="00221C47">
        <w:rPr>
          <w:rFonts w:cs="B Lotus" w:hint="cs"/>
          <w:szCs w:val="28"/>
          <w:rtl/>
        </w:rPr>
        <w:t>:</w:t>
      </w:r>
      <w:r w:rsidRPr="00221C47">
        <w:rPr>
          <w:rFonts w:cs="B Lotus" w:hint="cs"/>
          <w:szCs w:val="28"/>
          <w:rtl/>
        </w:rPr>
        <w:t xml:space="preserve"> «محمد بن قيس المصلوب، از عبيد الله بن زَحر، از علي بن يزيد، از قاسم، از ابي امام</w:t>
      </w:r>
      <w:r w:rsidR="009959D6">
        <w:rPr>
          <w:rFonts w:cs="B Lotus" w:hint="cs"/>
          <w:szCs w:val="28"/>
          <w:rtl/>
        </w:rPr>
        <w:t>ه</w:t>
      </w:r>
      <w:r w:rsidRPr="00221C47">
        <w:rPr>
          <w:rFonts w:cs="B Lotus" w:hint="cs"/>
          <w:szCs w:val="28"/>
          <w:rtl/>
        </w:rPr>
        <w:t>.»</w:t>
      </w:r>
      <w:r w:rsidRPr="00221C47">
        <w:rPr>
          <w:rStyle w:val="FootnoteReference"/>
          <w:rFonts w:cs="B Lotus"/>
          <w:szCs w:val="28"/>
          <w:rtl/>
        </w:rPr>
        <w:footnoteReference w:id="95"/>
      </w:r>
    </w:p>
    <w:p w:rsidR="0028067A" w:rsidRPr="00221C47" w:rsidRDefault="001F3B73" w:rsidP="009959D6">
      <w:pPr>
        <w:pStyle w:val="a8"/>
        <w:spacing w:line="240" w:lineRule="auto"/>
        <w:rPr>
          <w:rFonts w:cs="B Lotus"/>
          <w:szCs w:val="28"/>
          <w:rtl/>
        </w:rPr>
      </w:pPr>
      <w:r w:rsidRPr="00221C47">
        <w:rPr>
          <w:rStyle w:val="Char"/>
          <w:rFonts w:cs="B Lotus" w:hint="cs"/>
          <w:szCs w:val="28"/>
          <w:rtl/>
        </w:rPr>
        <w:t>ج) ضعيفترين اسانيد به نسبت عبدالله بن عباس</w:t>
      </w:r>
      <w:r w:rsidR="009959D6">
        <w:rPr>
          <w:rFonts w:cs="CTraditional Arabic" w:hint="cs"/>
          <w:sz w:val="28"/>
          <w:szCs w:val="28"/>
          <w:rtl/>
        </w:rPr>
        <w:t>ب</w:t>
      </w:r>
      <w:r w:rsidR="001C3FF6" w:rsidRPr="00221C47">
        <w:rPr>
          <w:rFonts w:cs="Times New Roman" w:hint="cs"/>
          <w:sz w:val="8"/>
          <w:szCs w:val="28"/>
          <w:rtl/>
        </w:rPr>
        <w:t> </w:t>
      </w:r>
      <w:r w:rsidRPr="00221C47">
        <w:rPr>
          <w:rFonts w:cs="B Lotus" w:hint="cs"/>
          <w:szCs w:val="28"/>
          <w:rtl/>
        </w:rPr>
        <w:t>: عبارت است از اسناد</w:t>
      </w:r>
      <w:r w:rsidR="005D73CA" w:rsidRPr="00221C47">
        <w:rPr>
          <w:rFonts w:cs="B Lotus" w:hint="cs"/>
          <w:szCs w:val="28"/>
          <w:rtl/>
        </w:rPr>
        <w:t>:</w:t>
      </w:r>
      <w:r w:rsidRPr="00221C47">
        <w:rPr>
          <w:rFonts w:cs="B Lotus" w:hint="cs"/>
          <w:szCs w:val="28"/>
          <w:rtl/>
        </w:rPr>
        <w:t xml:space="preserve"> «السُّدّي الصغير محمد بن مروان، از كلبي، از ابي صالح، از ابن عباس</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r w:rsidRPr="00221C47">
        <w:rPr>
          <w:rFonts w:cs="B Lotus" w:hint="cs"/>
          <w:szCs w:val="28"/>
          <w:rtl/>
        </w:rPr>
        <w:t>»</w:t>
      </w:r>
    </w:p>
    <w:p w:rsidR="001F3B73" w:rsidRPr="00221C47" w:rsidRDefault="001F3B73" w:rsidP="00221C47">
      <w:pPr>
        <w:pStyle w:val="a8"/>
        <w:spacing w:line="240" w:lineRule="auto"/>
        <w:rPr>
          <w:rFonts w:cs="B Lotus"/>
          <w:szCs w:val="28"/>
          <w:rtl/>
        </w:rPr>
      </w:pPr>
      <w:r w:rsidRPr="00221C47">
        <w:rPr>
          <w:rFonts w:cs="B Lotus" w:hint="cs"/>
          <w:szCs w:val="28"/>
          <w:rtl/>
        </w:rPr>
        <w:t>حافظ ابن حجر</w:t>
      </w:r>
      <w:r w:rsidR="002C1BA0" w:rsidRPr="00221C47">
        <w:rPr>
          <w:rFonts w:cs="B Lotus" w:hint="cs"/>
          <w:szCs w:val="28"/>
          <w:rtl/>
        </w:rPr>
        <w:t xml:space="preserve"> مي‌</w:t>
      </w:r>
      <w:r w:rsidRPr="00221C47">
        <w:rPr>
          <w:rFonts w:cs="B Lotus" w:hint="cs"/>
          <w:szCs w:val="28"/>
          <w:rtl/>
        </w:rPr>
        <w:t xml:space="preserve">گويد: </w:t>
      </w:r>
      <w:r w:rsidRPr="009959D6">
        <w:rPr>
          <w:rFonts w:cs="B Lotus" w:hint="cs"/>
          <w:b/>
          <w:bCs/>
          <w:szCs w:val="28"/>
          <w:rtl/>
        </w:rPr>
        <w:t>«</w:t>
      </w:r>
      <w:r w:rsidRPr="009959D6">
        <w:rPr>
          <w:rStyle w:val="Char3"/>
          <w:rFonts w:cs="mylotus" w:hint="cs"/>
          <w:b w:val="0"/>
          <w:bCs w:val="0"/>
          <w:szCs w:val="28"/>
          <w:rtl/>
        </w:rPr>
        <w:t>هذه سلسلة الكذب لا</w:t>
      </w:r>
      <w:r w:rsidR="009959D6">
        <w:rPr>
          <w:rStyle w:val="Char3"/>
          <w:rFonts w:cs="mylotus" w:hint="cs"/>
          <w:b w:val="0"/>
          <w:bCs w:val="0"/>
          <w:szCs w:val="28"/>
          <w:rtl/>
        </w:rPr>
        <w:t xml:space="preserve"> </w:t>
      </w:r>
      <w:r w:rsidRPr="009959D6">
        <w:rPr>
          <w:rStyle w:val="Char3"/>
          <w:rFonts w:cs="mylotus" w:hint="cs"/>
          <w:b w:val="0"/>
          <w:bCs w:val="0"/>
          <w:szCs w:val="28"/>
          <w:rtl/>
        </w:rPr>
        <w:t>سلسلة الذهب</w:t>
      </w:r>
      <w:r w:rsidRPr="009959D6">
        <w:rPr>
          <w:rFonts w:cs="B Lotus" w:hint="cs"/>
          <w:b/>
          <w:bCs/>
          <w:szCs w:val="28"/>
          <w:rtl/>
        </w:rPr>
        <w:t>»</w:t>
      </w:r>
      <w:r w:rsidR="00293ED5" w:rsidRPr="009959D6">
        <w:rPr>
          <w:rFonts w:cs="B Lotus" w:hint="cs"/>
          <w:b/>
          <w:bCs/>
          <w:szCs w:val="28"/>
          <w:rtl/>
        </w:rPr>
        <w:t>؛</w:t>
      </w:r>
      <w:r w:rsidRPr="00221C47">
        <w:rPr>
          <w:rFonts w:cs="B Lotus" w:hint="cs"/>
          <w:szCs w:val="28"/>
          <w:rtl/>
        </w:rPr>
        <w:t xml:space="preserve"> اين سند و سلسله، </w:t>
      </w:r>
      <w:r w:rsidRPr="009959D6">
        <w:rPr>
          <w:rFonts w:ascii="mylotus" w:hAnsi="mylotus" w:cs="mylotus"/>
          <w:szCs w:val="28"/>
          <w:rtl/>
        </w:rPr>
        <w:t>«سلسلة الكذب»</w:t>
      </w:r>
      <w:r w:rsidRPr="00221C47">
        <w:rPr>
          <w:rFonts w:cs="B Lotus" w:hint="cs"/>
          <w:szCs w:val="28"/>
          <w:rtl/>
        </w:rPr>
        <w:t xml:space="preserve"> [زنجيره</w:t>
      </w:r>
      <w:r w:rsidR="002C1BA0" w:rsidRPr="00221C47">
        <w:rPr>
          <w:rFonts w:cs="B Lotus" w:hint="cs"/>
          <w:szCs w:val="28"/>
          <w:rtl/>
        </w:rPr>
        <w:t xml:space="preserve">‌ي </w:t>
      </w:r>
      <w:r w:rsidRPr="00221C47">
        <w:rPr>
          <w:rFonts w:cs="B Lotus" w:hint="cs"/>
          <w:szCs w:val="28"/>
          <w:rtl/>
        </w:rPr>
        <w:t xml:space="preserve">دروغ] است نه </w:t>
      </w:r>
      <w:r w:rsidRPr="009959D6">
        <w:rPr>
          <w:rFonts w:ascii="mylotus" w:hAnsi="mylotus" w:cs="mylotus"/>
          <w:szCs w:val="28"/>
          <w:rtl/>
        </w:rPr>
        <w:t>«سلسلة الذهب»</w:t>
      </w:r>
      <w:r w:rsidRPr="00221C47">
        <w:rPr>
          <w:rFonts w:cs="B Lotus" w:hint="cs"/>
          <w:szCs w:val="28"/>
          <w:rtl/>
        </w:rPr>
        <w:t xml:space="preserve"> [زنجيره</w:t>
      </w:r>
      <w:r w:rsidR="002C1BA0" w:rsidRPr="00221C47">
        <w:rPr>
          <w:rFonts w:cs="B Lotus" w:hint="cs"/>
          <w:szCs w:val="28"/>
          <w:rtl/>
        </w:rPr>
        <w:t xml:space="preserve">‌ي </w:t>
      </w:r>
      <w:r w:rsidRPr="00221C47">
        <w:rPr>
          <w:rFonts w:cs="B Lotus" w:hint="cs"/>
          <w:szCs w:val="28"/>
          <w:rtl/>
        </w:rPr>
        <w:t>طلايي].</w:t>
      </w:r>
      <w:r w:rsidRPr="00221C47">
        <w:rPr>
          <w:rStyle w:val="FootnoteReference"/>
          <w:rFonts w:cs="B Lotus"/>
          <w:szCs w:val="28"/>
          <w:rtl/>
        </w:rPr>
        <w:footnoteReference w:id="96"/>
      </w:r>
    </w:p>
    <w:p w:rsidR="008A7550" w:rsidRDefault="008A7550" w:rsidP="007C7831">
      <w:pPr>
        <w:pStyle w:val="af4"/>
        <w:rPr>
          <w:rtl/>
        </w:rPr>
      </w:pPr>
      <w:r>
        <w:rPr>
          <w:rFonts w:hint="cs"/>
          <w:rtl/>
        </w:rPr>
        <w:t>4- مثال حديث ضعيف:</w:t>
      </w:r>
    </w:p>
    <w:p w:rsidR="008A7550" w:rsidRPr="00221C47" w:rsidRDefault="008A7550" w:rsidP="009959D6">
      <w:pPr>
        <w:pStyle w:val="a8"/>
        <w:spacing w:line="240" w:lineRule="auto"/>
        <w:rPr>
          <w:rFonts w:cs="B Lotus"/>
          <w:szCs w:val="28"/>
          <w:rtl/>
        </w:rPr>
      </w:pPr>
      <w:r w:rsidRPr="00221C47">
        <w:rPr>
          <w:rFonts w:cs="B Lotus" w:hint="cs"/>
          <w:szCs w:val="28"/>
          <w:rtl/>
        </w:rPr>
        <w:t>آنچه ترمذي از طريق حكيم بن اثرم، از ابوتميمة الهُجَيمي، از ابوهريره</w:t>
      </w:r>
      <w:r w:rsidR="008E4603" w:rsidRPr="00221C47">
        <w:rPr>
          <w:rFonts w:cs="B Lotus" w:hint="cs"/>
          <w:szCs w:val="28"/>
          <w:rtl/>
        </w:rPr>
        <w:sym w:font="AGA Arabesque" w:char="F074"/>
      </w:r>
      <w:r w:rsidR="004217C6">
        <w:rPr>
          <w:rFonts w:cs="B Lotus" w:hint="cs"/>
          <w:sz w:val="10"/>
          <w:szCs w:val="28"/>
          <w:rtl/>
        </w:rPr>
        <w:t>،</w:t>
      </w:r>
      <w:r w:rsidRPr="00221C47">
        <w:rPr>
          <w:rFonts w:cs="B Lotus" w:hint="cs"/>
          <w:szCs w:val="28"/>
          <w:rtl/>
        </w:rPr>
        <w:t xml:space="preserve">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روايت نموده كه آن حضرت</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9959D6">
        <w:rPr>
          <w:rStyle w:val="Char1"/>
          <w:rFonts w:cs="KFGQPC Uthman Taha Naskh" w:hint="cs"/>
          <w:szCs w:val="27"/>
          <w:rtl/>
        </w:rPr>
        <w:t xml:space="preserve">من </w:t>
      </w:r>
      <w:r w:rsidR="009959D6" w:rsidRPr="00261DE2">
        <w:rPr>
          <w:rStyle w:val="Char1"/>
          <w:rFonts w:ascii="Calibri" w:hAnsi="Calibri" w:cs="KFGQPC Uthman Taha Naskh" w:hint="cs"/>
          <w:szCs w:val="27"/>
          <w:rtl/>
          <w:lang w:bidi="ar-SA"/>
        </w:rPr>
        <w:t>أتى</w:t>
      </w:r>
      <w:r w:rsidRPr="00221C47">
        <w:rPr>
          <w:rStyle w:val="Char1"/>
          <w:rFonts w:cs="KFGQPC Uthman Taha Naskh" w:hint="cs"/>
          <w:szCs w:val="27"/>
          <w:rtl/>
        </w:rPr>
        <w:t xml:space="preserve"> حائضاً </w:t>
      </w:r>
      <w:r w:rsidR="009959D6">
        <w:rPr>
          <w:rStyle w:val="Char1"/>
          <w:rFonts w:cs="KFGQPC Uthman Taha Naskh" w:hint="cs"/>
          <w:szCs w:val="27"/>
          <w:rtl/>
        </w:rPr>
        <w:t>أو امرأة في دبرها أ</w:t>
      </w:r>
      <w:r w:rsidRPr="00221C47">
        <w:rPr>
          <w:rStyle w:val="Char1"/>
          <w:rFonts w:cs="KFGQPC Uthman Taha Naskh" w:hint="cs"/>
          <w:szCs w:val="27"/>
          <w:rtl/>
        </w:rPr>
        <w:t xml:space="preserve">و كاهناً فقد كفر بما </w:t>
      </w:r>
      <w:r w:rsidR="009959D6">
        <w:rPr>
          <w:rStyle w:val="Char1"/>
          <w:rFonts w:cs="KFGQPC Uthman Taha Naskh" w:hint="cs"/>
          <w:szCs w:val="27"/>
          <w:rtl/>
        </w:rPr>
        <w:t>أ</w:t>
      </w:r>
      <w:r w:rsidRPr="00221C47">
        <w:rPr>
          <w:rStyle w:val="Char1"/>
          <w:rFonts w:cs="KFGQPC Uthman Taha Naskh" w:hint="cs"/>
          <w:szCs w:val="27"/>
          <w:rtl/>
        </w:rPr>
        <w:t>نزل</w:t>
      </w:r>
      <w:r w:rsidR="00EB60A8">
        <w:rPr>
          <w:rStyle w:val="Char1"/>
          <w:rFonts w:cs="KFGQPC Uthman Taha Naskh" w:hint="cs"/>
          <w:szCs w:val="27"/>
          <w:rtl/>
        </w:rPr>
        <w:t xml:space="preserve"> على </w:t>
      </w:r>
      <w:r w:rsidRPr="00221C47">
        <w:rPr>
          <w:rStyle w:val="Char1"/>
          <w:rFonts w:cs="KFGQPC Uthman Taha Naskh" w:hint="cs"/>
          <w:szCs w:val="27"/>
          <w:rtl/>
        </w:rPr>
        <w:t>محمد</w:t>
      </w:r>
      <w:r w:rsidRPr="00221C47">
        <w:rPr>
          <w:rFonts w:cs="B Lotus" w:hint="cs"/>
          <w:szCs w:val="28"/>
          <w:rtl/>
        </w:rPr>
        <w:t>»</w:t>
      </w:r>
      <w:r w:rsidR="008E4603" w:rsidRPr="00221C47">
        <w:rPr>
          <w:rFonts w:cs="B Lotus" w:hint="cs"/>
          <w:szCs w:val="28"/>
          <w:rtl/>
        </w:rPr>
        <w:t>؛</w:t>
      </w:r>
      <w:r w:rsidRPr="00221C47">
        <w:rPr>
          <w:rFonts w:cs="B Lotus" w:hint="cs"/>
          <w:szCs w:val="28"/>
          <w:rtl/>
        </w:rPr>
        <w:t xml:space="preserve"> «كسي كه با زنش در ايام قاعدگي از راه عقب جفت شود، يا پيش كاهني رود [و گفته</w:t>
      </w:r>
      <w:r w:rsidR="002C1BA0" w:rsidRPr="00221C47">
        <w:rPr>
          <w:rFonts w:cs="B Lotus" w:hint="cs"/>
          <w:szCs w:val="28"/>
          <w:rtl/>
        </w:rPr>
        <w:t xml:space="preserve">‌ي </w:t>
      </w:r>
      <w:r w:rsidRPr="00221C47">
        <w:rPr>
          <w:rFonts w:cs="B Lotus" w:hint="cs"/>
          <w:szCs w:val="28"/>
          <w:rtl/>
        </w:rPr>
        <w:t>او را تصديق كند] به آنچه بر محمد</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نازل شده، كفر</w:t>
      </w:r>
      <w:r w:rsidR="002C1BA0" w:rsidRPr="00221C47">
        <w:rPr>
          <w:rFonts w:cs="B Lotus" w:hint="cs"/>
          <w:szCs w:val="28"/>
          <w:rtl/>
        </w:rPr>
        <w:t xml:space="preserve"> مي‌</w:t>
      </w:r>
      <w:r w:rsidRPr="00221C47">
        <w:rPr>
          <w:rFonts w:cs="B Lotus" w:hint="cs"/>
          <w:szCs w:val="28"/>
          <w:rtl/>
        </w:rPr>
        <w:t>ورزد.»</w:t>
      </w:r>
    </w:p>
    <w:p w:rsidR="008A7550" w:rsidRPr="00221C47" w:rsidRDefault="008A7550" w:rsidP="009959D6">
      <w:pPr>
        <w:pStyle w:val="a8"/>
        <w:spacing w:line="240" w:lineRule="auto"/>
        <w:rPr>
          <w:rFonts w:cs="B Lotus"/>
          <w:szCs w:val="28"/>
          <w:rtl/>
        </w:rPr>
      </w:pPr>
      <w:r w:rsidRPr="00221C47">
        <w:rPr>
          <w:rFonts w:cs="B Lotus" w:hint="cs"/>
          <w:szCs w:val="28"/>
          <w:rtl/>
        </w:rPr>
        <w:t>ترمذي پس از روايت اين حديث</w:t>
      </w:r>
      <w:r w:rsidR="002C1BA0" w:rsidRPr="00221C47">
        <w:rPr>
          <w:rFonts w:cs="B Lotus" w:hint="cs"/>
          <w:szCs w:val="28"/>
          <w:rtl/>
        </w:rPr>
        <w:t xml:space="preserve"> مي‌</w:t>
      </w:r>
      <w:r w:rsidRPr="00221C47">
        <w:rPr>
          <w:rFonts w:cs="B Lotus" w:hint="cs"/>
          <w:szCs w:val="28"/>
          <w:rtl/>
        </w:rPr>
        <w:t>گويد: «</w:t>
      </w:r>
      <w:r w:rsidRPr="00C372C6">
        <w:rPr>
          <w:rStyle w:val="Charf1"/>
          <w:rFonts w:hint="cs"/>
          <w:rtl/>
        </w:rPr>
        <w:t xml:space="preserve">لانعرف هذا الحديث </w:t>
      </w:r>
      <w:r w:rsidR="009959D6" w:rsidRPr="00C372C6">
        <w:rPr>
          <w:rStyle w:val="Charf1"/>
          <w:rFonts w:hint="cs"/>
          <w:rtl/>
        </w:rPr>
        <w:t>إلّا من حديث حكيم الأ</w:t>
      </w:r>
      <w:r w:rsidRPr="00C372C6">
        <w:rPr>
          <w:rStyle w:val="Charf1"/>
          <w:rFonts w:hint="cs"/>
          <w:rtl/>
        </w:rPr>
        <w:t xml:space="preserve">ثرم عن </w:t>
      </w:r>
      <w:r w:rsidR="009959D6" w:rsidRPr="00C372C6">
        <w:rPr>
          <w:rStyle w:val="Charf1"/>
          <w:rFonts w:hint="cs"/>
          <w:rtl/>
        </w:rPr>
        <w:t>أ</w:t>
      </w:r>
      <w:r w:rsidRPr="00C372C6">
        <w:rPr>
          <w:rStyle w:val="Charf1"/>
          <w:rFonts w:hint="cs"/>
          <w:rtl/>
        </w:rPr>
        <w:t>بي تميمة ال</w:t>
      </w:r>
      <w:r w:rsidR="00C372C6">
        <w:rPr>
          <w:rStyle w:val="Charf1"/>
          <w:rFonts w:hint="cs"/>
          <w:rtl/>
          <w:lang w:bidi="ar-SA"/>
        </w:rPr>
        <w:t>ـ</w:t>
      </w:r>
      <w:r w:rsidRPr="00C372C6">
        <w:rPr>
          <w:rStyle w:val="Charf1"/>
          <w:rFonts w:hint="cs"/>
          <w:rtl/>
        </w:rPr>
        <w:t xml:space="preserve">هُجيمي عن </w:t>
      </w:r>
      <w:r w:rsidR="009959D6" w:rsidRPr="00C372C6">
        <w:rPr>
          <w:rStyle w:val="Charf1"/>
          <w:rFonts w:hint="cs"/>
          <w:rtl/>
        </w:rPr>
        <w:t>أ</w:t>
      </w:r>
      <w:r w:rsidRPr="00C372C6">
        <w:rPr>
          <w:rStyle w:val="Charf1"/>
          <w:rFonts w:hint="cs"/>
          <w:rtl/>
        </w:rPr>
        <w:t>بي هريرة</w:t>
      </w:r>
      <w:r w:rsidRPr="00221C47">
        <w:rPr>
          <w:rFonts w:cs="B Lotus" w:hint="cs"/>
          <w:szCs w:val="28"/>
          <w:rtl/>
        </w:rPr>
        <w:t>»؛ يعني اين حديث را فقط از طريق حديث حكيم اثرم، از ابوتميمة الهُجيمي، از ابوهريره</w:t>
      </w:r>
      <w:r w:rsidR="002C1BA0" w:rsidRPr="00221C47">
        <w:rPr>
          <w:rFonts w:cs="B Lotus" w:hint="cs"/>
          <w:szCs w:val="28"/>
          <w:rtl/>
        </w:rPr>
        <w:t xml:space="preserve"> مي‌</w:t>
      </w:r>
      <w:r w:rsidRPr="00221C47">
        <w:rPr>
          <w:rFonts w:cs="B Lotus" w:hint="cs"/>
          <w:szCs w:val="28"/>
          <w:rtl/>
        </w:rPr>
        <w:t>شناسيم.</w:t>
      </w:r>
    </w:p>
    <w:p w:rsidR="008A7550" w:rsidRPr="00221C47" w:rsidRDefault="00FA2901" w:rsidP="00E466F5">
      <w:pPr>
        <w:pStyle w:val="a8"/>
        <w:spacing w:line="240" w:lineRule="auto"/>
        <w:rPr>
          <w:rFonts w:cs="B Lotus"/>
          <w:szCs w:val="28"/>
          <w:rtl/>
        </w:rPr>
      </w:pPr>
      <w:r w:rsidRPr="00221C47">
        <w:rPr>
          <w:rFonts w:cs="B Lotus" w:hint="cs"/>
          <w:szCs w:val="28"/>
          <w:rtl/>
        </w:rPr>
        <w:t>سپس</w:t>
      </w:r>
      <w:r w:rsidR="002C1BA0" w:rsidRPr="00221C47">
        <w:rPr>
          <w:rFonts w:cs="B Lotus" w:hint="cs"/>
          <w:szCs w:val="28"/>
          <w:rtl/>
        </w:rPr>
        <w:t xml:space="preserve"> مي‌</w:t>
      </w:r>
      <w:r w:rsidRPr="00221C47">
        <w:rPr>
          <w:rFonts w:cs="B Lotus" w:hint="cs"/>
          <w:szCs w:val="28"/>
          <w:rtl/>
        </w:rPr>
        <w:t>گويد: «</w:t>
      </w:r>
      <w:r w:rsidRPr="00C372C6">
        <w:rPr>
          <w:rStyle w:val="Charf1"/>
          <w:rFonts w:hint="cs"/>
          <w:rtl/>
        </w:rPr>
        <w:t>و ضعّف محمد</w:t>
      </w:r>
      <w:r w:rsidRPr="00221C47">
        <w:rPr>
          <w:rStyle w:val="FootnoteReference"/>
          <w:rFonts w:cs="B Lotus"/>
          <w:szCs w:val="28"/>
          <w:rtl/>
        </w:rPr>
        <w:footnoteReference w:id="97"/>
      </w:r>
      <w:r w:rsidR="002F2C4C" w:rsidRPr="00221C47">
        <w:rPr>
          <w:rFonts w:cs="B Lotus" w:hint="cs"/>
          <w:szCs w:val="28"/>
          <w:rtl/>
        </w:rPr>
        <w:t xml:space="preserve"> </w:t>
      </w:r>
      <w:r w:rsidR="002F2C4C" w:rsidRPr="00C372C6">
        <w:rPr>
          <w:rStyle w:val="Charf1"/>
          <w:rFonts w:hint="cs"/>
          <w:rtl/>
        </w:rPr>
        <w:t xml:space="preserve">هذا الحديث من قبل </w:t>
      </w:r>
      <w:r w:rsidR="001B308B" w:rsidRPr="00C372C6">
        <w:rPr>
          <w:rStyle w:val="Charf1"/>
          <w:rFonts w:hint="cs"/>
          <w:rtl/>
        </w:rPr>
        <w:t>إسناده</w:t>
      </w:r>
      <w:r w:rsidR="002F2C4C" w:rsidRPr="00221C47">
        <w:rPr>
          <w:rFonts w:cs="B Lotus" w:hint="cs"/>
          <w:szCs w:val="28"/>
          <w:rtl/>
        </w:rPr>
        <w:t>»</w:t>
      </w:r>
      <w:r w:rsidR="002F2C4C" w:rsidRPr="00221C47">
        <w:rPr>
          <w:rStyle w:val="FootnoteReference"/>
          <w:rFonts w:cs="B Lotus"/>
          <w:szCs w:val="28"/>
          <w:rtl/>
        </w:rPr>
        <w:footnoteReference w:id="98"/>
      </w:r>
      <w:r w:rsidR="008E4603" w:rsidRPr="00221C47">
        <w:rPr>
          <w:rFonts w:cs="B Lotus" w:hint="cs"/>
          <w:szCs w:val="28"/>
          <w:rtl/>
        </w:rPr>
        <w:t>؛</w:t>
      </w:r>
      <w:r w:rsidR="00E91C08" w:rsidRPr="00221C47">
        <w:rPr>
          <w:rFonts w:cs="B Lotus" w:hint="cs"/>
          <w:szCs w:val="28"/>
          <w:rtl/>
        </w:rPr>
        <w:t xml:space="preserve"> يعني</w:t>
      </w:r>
      <w:r w:rsidR="008E4603" w:rsidRPr="00221C47">
        <w:rPr>
          <w:rFonts w:cs="B Lotus" w:hint="cs"/>
          <w:szCs w:val="28"/>
          <w:rtl/>
        </w:rPr>
        <w:t>:</w:t>
      </w:r>
      <w:r w:rsidR="00E91C08" w:rsidRPr="00221C47">
        <w:rPr>
          <w:rFonts w:cs="B Lotus" w:hint="cs"/>
          <w:szCs w:val="28"/>
          <w:rtl/>
        </w:rPr>
        <w:t xml:space="preserve"> محمد [</w:t>
      </w:r>
      <w:r w:rsidR="00E466F5">
        <w:rPr>
          <w:rFonts w:cs="B Lotus" w:hint="cs"/>
          <w:szCs w:val="28"/>
          <w:rtl/>
        </w:rPr>
        <w:t xml:space="preserve">بن اسماعیل </w:t>
      </w:r>
      <w:r w:rsidR="00E91C08" w:rsidRPr="00221C47">
        <w:rPr>
          <w:rFonts w:cs="B Lotus" w:hint="cs"/>
          <w:szCs w:val="28"/>
          <w:rtl/>
        </w:rPr>
        <w:t>بخاري] اين حديث را از ناحيه</w:t>
      </w:r>
      <w:r w:rsidR="002C1BA0" w:rsidRPr="00221C47">
        <w:rPr>
          <w:rFonts w:cs="B Lotus" w:hint="cs"/>
          <w:szCs w:val="28"/>
          <w:rtl/>
        </w:rPr>
        <w:t xml:space="preserve">‌ي </w:t>
      </w:r>
      <w:r w:rsidR="00E91C08" w:rsidRPr="00221C47">
        <w:rPr>
          <w:rFonts w:cs="B Lotus" w:hint="cs"/>
          <w:szCs w:val="28"/>
          <w:rtl/>
        </w:rPr>
        <w:t>اسنادش، ضعيف شمرده است.</w:t>
      </w:r>
    </w:p>
    <w:p w:rsidR="00E91C08" w:rsidRPr="00221C47" w:rsidRDefault="00E91C08" w:rsidP="00221C47">
      <w:pPr>
        <w:pStyle w:val="a8"/>
        <w:spacing w:line="240" w:lineRule="auto"/>
        <w:rPr>
          <w:rFonts w:cs="B Lotus"/>
          <w:szCs w:val="28"/>
          <w:rtl/>
        </w:rPr>
      </w:pPr>
      <w:r w:rsidRPr="00221C47">
        <w:rPr>
          <w:rFonts w:cs="B Lotus" w:hint="cs"/>
          <w:szCs w:val="28"/>
          <w:rtl/>
        </w:rPr>
        <w:t>نگارنده</w:t>
      </w:r>
      <w:r w:rsidR="002C1BA0" w:rsidRPr="00221C47">
        <w:rPr>
          <w:rFonts w:cs="B Lotus" w:hint="cs"/>
          <w:szCs w:val="28"/>
          <w:rtl/>
        </w:rPr>
        <w:t xml:space="preserve"> مي‌</w:t>
      </w:r>
      <w:r w:rsidRPr="00221C47">
        <w:rPr>
          <w:rFonts w:cs="B Lotus" w:hint="cs"/>
          <w:szCs w:val="28"/>
          <w:rtl/>
        </w:rPr>
        <w:t>گويد: چرا كه در اسناد اين حديث، حكيم اثرم وجود دارد كه علماء وي را فردي ضعيف شمرده‌اند. حافظ ابن حجر در كتاب «</w:t>
      </w:r>
      <w:r w:rsidRPr="00221C47">
        <w:rPr>
          <w:rStyle w:val="Char"/>
          <w:rFonts w:cs="B Lotus" w:hint="cs"/>
          <w:szCs w:val="28"/>
          <w:rtl/>
        </w:rPr>
        <w:t>تقريب التهذيب</w:t>
      </w:r>
      <w:r w:rsidRPr="00221C47">
        <w:rPr>
          <w:rFonts w:cs="B Lotus" w:hint="cs"/>
          <w:szCs w:val="28"/>
          <w:rtl/>
        </w:rPr>
        <w:t>» درباره</w:t>
      </w:r>
      <w:r w:rsidR="002C1BA0" w:rsidRPr="00221C47">
        <w:rPr>
          <w:rFonts w:cs="B Lotus" w:hint="cs"/>
          <w:szCs w:val="28"/>
          <w:rtl/>
        </w:rPr>
        <w:t xml:space="preserve">‌ي </w:t>
      </w:r>
      <w:r w:rsidRPr="00221C47">
        <w:rPr>
          <w:rFonts w:cs="B Lotus" w:hint="cs"/>
          <w:szCs w:val="28"/>
          <w:rtl/>
        </w:rPr>
        <w:t>او</w:t>
      </w:r>
      <w:r w:rsidR="002C1BA0" w:rsidRPr="00221C47">
        <w:rPr>
          <w:rFonts w:cs="B Lotus" w:hint="cs"/>
          <w:szCs w:val="28"/>
          <w:rtl/>
        </w:rPr>
        <w:t xml:space="preserve"> مي‌</w:t>
      </w:r>
      <w:r w:rsidRPr="00221C47">
        <w:rPr>
          <w:rFonts w:cs="B Lotus" w:hint="cs"/>
          <w:szCs w:val="28"/>
          <w:rtl/>
        </w:rPr>
        <w:t>گويد: «</w:t>
      </w:r>
      <w:r w:rsidRPr="00221C47">
        <w:rPr>
          <w:rStyle w:val="Char"/>
          <w:rFonts w:cs="B Lotus" w:hint="cs"/>
          <w:szCs w:val="28"/>
          <w:rtl/>
        </w:rPr>
        <w:t>فيه لِينٌ</w:t>
      </w:r>
      <w:r w:rsidRPr="00221C47">
        <w:rPr>
          <w:rFonts w:cs="B Lotus" w:hint="cs"/>
          <w:szCs w:val="28"/>
          <w:rtl/>
        </w:rPr>
        <w:t>» [يعني از غير ثقه روايت</w:t>
      </w:r>
      <w:r w:rsidR="002C1BA0" w:rsidRPr="00221C47">
        <w:rPr>
          <w:rFonts w:cs="B Lotus" w:hint="cs"/>
          <w:szCs w:val="28"/>
          <w:rtl/>
        </w:rPr>
        <w:t xml:space="preserve"> مي‌</w:t>
      </w:r>
      <w:r w:rsidRPr="00221C47">
        <w:rPr>
          <w:rFonts w:cs="B Lotus" w:hint="cs"/>
          <w:szCs w:val="28"/>
          <w:rtl/>
        </w:rPr>
        <w:t xml:space="preserve">كند </w:t>
      </w:r>
      <w:r w:rsidR="00C66176" w:rsidRPr="00221C47">
        <w:rPr>
          <w:rFonts w:cs="B Lotus" w:hint="cs"/>
          <w:szCs w:val="28"/>
          <w:rtl/>
        </w:rPr>
        <w:t>و در اين زمينه، متساهل و كم توجه است.]</w:t>
      </w:r>
    </w:p>
    <w:p w:rsidR="00C66176" w:rsidRDefault="00A621D9" w:rsidP="007C7831">
      <w:pPr>
        <w:pStyle w:val="af4"/>
        <w:rPr>
          <w:rtl/>
        </w:rPr>
      </w:pPr>
      <w:r>
        <w:rPr>
          <w:rFonts w:hint="cs"/>
          <w:rtl/>
        </w:rPr>
        <w:t>5- حكم روايت «حديث ضعيف»:</w:t>
      </w:r>
    </w:p>
    <w:p w:rsidR="00A621D9" w:rsidRPr="00221C47" w:rsidRDefault="00A621D9" w:rsidP="00221C47">
      <w:pPr>
        <w:pStyle w:val="a8"/>
        <w:spacing w:line="240" w:lineRule="auto"/>
        <w:rPr>
          <w:rFonts w:cs="B Lotus"/>
          <w:szCs w:val="28"/>
          <w:rtl/>
        </w:rPr>
      </w:pPr>
      <w:r w:rsidRPr="00221C47">
        <w:rPr>
          <w:rFonts w:cs="B Lotus" w:hint="cs"/>
          <w:szCs w:val="28"/>
          <w:rtl/>
        </w:rPr>
        <w:t>در نزد اهل حديث و ديگر صاحب نظران اسلامي، روايت كردن احاديث ضعيف و تساهل در اسانيد آنها بدون آنكه ضعف آنها بيان گردد، به دو شرط جايز است - به خلاف احاديث موضوع كه روايت آنها جز با بيان وضع و جعل آنها درست نيست - و اين دو شرط در روايت كردن احاديث ضعيف و تساهل در اسانيد آنها بدون اينكه ضعف آنها بيان گردد، عبارتند از:</w:t>
      </w:r>
    </w:p>
    <w:p w:rsidR="00A621D9" w:rsidRPr="00221C47" w:rsidRDefault="00A621D9"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w:t>
      </w:r>
      <w:r w:rsidR="002E0BEA" w:rsidRPr="00221C47">
        <w:rPr>
          <w:rFonts w:cs="B Lotus" w:hint="cs"/>
          <w:szCs w:val="28"/>
          <w:rtl/>
        </w:rPr>
        <w:t>آن احاديث، مربوط به عقايد، مانند صفات خداوند متعال نباشد.</w:t>
      </w:r>
    </w:p>
    <w:p w:rsidR="002E0BEA" w:rsidRPr="00221C47" w:rsidRDefault="002E0BEA"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آن احاديث، در عرصه</w:t>
      </w:r>
      <w:r w:rsidR="002C1BA0" w:rsidRPr="00221C47">
        <w:rPr>
          <w:rFonts w:cs="B Lotus" w:hint="cs"/>
          <w:szCs w:val="28"/>
          <w:rtl/>
        </w:rPr>
        <w:t xml:space="preserve">‌ي </w:t>
      </w:r>
      <w:r w:rsidRPr="00221C47">
        <w:rPr>
          <w:rFonts w:cs="B Lotus" w:hint="cs"/>
          <w:szCs w:val="28"/>
          <w:rtl/>
        </w:rPr>
        <w:t>بيان احكام شرعي - كه ارتباطي با حلال و حرام دارند - نباشند؛ يعني روايت احاديث ضعيف در مثل «</w:t>
      </w:r>
      <w:r w:rsidRPr="00221C47">
        <w:rPr>
          <w:rStyle w:val="Char"/>
          <w:rFonts w:cs="B Lotus" w:hint="cs"/>
          <w:szCs w:val="28"/>
          <w:rtl/>
        </w:rPr>
        <w:t>مواعظ</w:t>
      </w:r>
      <w:r w:rsidRPr="00221C47">
        <w:rPr>
          <w:rFonts w:cs="B Lotus" w:hint="cs"/>
          <w:szCs w:val="28"/>
          <w:rtl/>
        </w:rPr>
        <w:t>»، «</w:t>
      </w:r>
      <w:r w:rsidRPr="00221C47">
        <w:rPr>
          <w:rStyle w:val="Char"/>
          <w:rFonts w:cs="B Lotus" w:hint="cs"/>
          <w:szCs w:val="28"/>
          <w:rtl/>
        </w:rPr>
        <w:t>ترغيب</w:t>
      </w:r>
      <w:r w:rsidRPr="00221C47">
        <w:rPr>
          <w:rFonts w:cs="B Lotus" w:hint="cs"/>
          <w:szCs w:val="28"/>
          <w:rtl/>
        </w:rPr>
        <w:t>»، «</w:t>
      </w:r>
      <w:r w:rsidRPr="00221C47">
        <w:rPr>
          <w:rStyle w:val="Char"/>
          <w:rFonts w:cs="B Lotus" w:hint="cs"/>
          <w:szCs w:val="28"/>
          <w:rtl/>
        </w:rPr>
        <w:t>ترهيب</w:t>
      </w:r>
      <w:r w:rsidRPr="00221C47">
        <w:rPr>
          <w:rFonts w:cs="B Lotus" w:hint="cs"/>
          <w:szCs w:val="28"/>
          <w:rtl/>
        </w:rPr>
        <w:t>»، «</w:t>
      </w:r>
      <w:r w:rsidRPr="00221C47">
        <w:rPr>
          <w:rStyle w:val="Char"/>
          <w:rFonts w:cs="B Lotus" w:hint="cs"/>
          <w:szCs w:val="28"/>
          <w:rtl/>
        </w:rPr>
        <w:t>قصص</w:t>
      </w:r>
      <w:r w:rsidRPr="00221C47">
        <w:rPr>
          <w:rFonts w:cs="B Lotus" w:hint="cs"/>
          <w:szCs w:val="28"/>
          <w:rtl/>
        </w:rPr>
        <w:t>» و امثال آنها درست و صحيح است [اما در عقايد و احكام شرعي كه ارتباط با حلال و حرام دارند، درست نيست.] و از كساني كه در روايت احاديث ضعيف تساهل ورزيده‌اند [بدون اينكه ضعف آنها را بيان كنند]</w:t>
      </w:r>
      <w:r w:rsidR="002C1BA0" w:rsidRPr="00221C47">
        <w:rPr>
          <w:rFonts w:cs="B Lotus" w:hint="cs"/>
          <w:szCs w:val="28"/>
          <w:rtl/>
        </w:rPr>
        <w:t xml:space="preserve"> مي‌</w:t>
      </w:r>
      <w:r w:rsidRPr="00221C47">
        <w:rPr>
          <w:rFonts w:cs="B Lotus" w:hint="cs"/>
          <w:szCs w:val="28"/>
          <w:rtl/>
        </w:rPr>
        <w:t>توان به سفيان ثوري و عبدالرحمن بن مهدي و احمد بن حنبل اشاره كرد.</w:t>
      </w:r>
      <w:r w:rsidRPr="00221C47">
        <w:rPr>
          <w:rStyle w:val="FootnoteReference"/>
          <w:rFonts w:cs="B Lotus"/>
          <w:szCs w:val="28"/>
          <w:rtl/>
        </w:rPr>
        <w:footnoteReference w:id="99"/>
      </w:r>
    </w:p>
    <w:p w:rsidR="007619C9" w:rsidRPr="00221C47" w:rsidRDefault="007619C9" w:rsidP="00221C47">
      <w:pPr>
        <w:pStyle w:val="a8"/>
        <w:spacing w:line="240" w:lineRule="auto"/>
        <w:rPr>
          <w:rFonts w:cs="B Lotus"/>
          <w:szCs w:val="28"/>
          <w:rtl/>
        </w:rPr>
      </w:pPr>
      <w:r w:rsidRPr="00221C47">
        <w:rPr>
          <w:rFonts w:cs="B Lotus" w:hint="cs"/>
          <w:szCs w:val="28"/>
          <w:rtl/>
        </w:rPr>
        <w:t>خاطر نشان</w:t>
      </w:r>
      <w:r w:rsidR="002C1BA0" w:rsidRPr="00221C47">
        <w:rPr>
          <w:rFonts w:cs="B Lotus" w:hint="cs"/>
          <w:szCs w:val="28"/>
          <w:rtl/>
        </w:rPr>
        <w:t xml:space="preserve"> مي‌</w:t>
      </w:r>
      <w:r w:rsidRPr="00221C47">
        <w:rPr>
          <w:rFonts w:cs="B Lotus" w:hint="cs"/>
          <w:szCs w:val="28"/>
          <w:rtl/>
        </w:rPr>
        <w:t>شود كه هر گاه به روايت كردن احاديث ضعيف - بدون اسناد - پرداختي، [سعن كن تا] در روايت آنها اينطور نگويي: «</w:t>
      </w:r>
      <w:r w:rsidRPr="00C372C6">
        <w:rPr>
          <w:rStyle w:val="Charf1"/>
          <w:rFonts w:hint="cs"/>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C372C6">
        <w:rPr>
          <w:rStyle w:val="Charf1"/>
          <w:rFonts w:hint="cs"/>
          <w:rtl/>
        </w:rPr>
        <w:t>كذا</w:t>
      </w:r>
      <w:r w:rsidRPr="00221C47">
        <w:rPr>
          <w:rFonts w:cs="B Lotus" w:hint="cs"/>
          <w:szCs w:val="28"/>
          <w:rtl/>
        </w:rPr>
        <w:t>»؛ بلكه بر تو لازم است تا چنين به روايت آنها بپردازي و بگويي: «</w:t>
      </w:r>
      <w:r w:rsidRPr="00C372C6">
        <w:rPr>
          <w:rStyle w:val="Charf1"/>
          <w:rFonts w:hint="cs"/>
          <w:rtl/>
        </w:rPr>
        <w:t>رُوي عن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C372C6">
        <w:rPr>
          <w:rStyle w:val="Charf1"/>
          <w:rFonts w:hint="cs"/>
          <w:rtl/>
        </w:rPr>
        <w:t>كذا</w:t>
      </w:r>
      <w:r w:rsidRPr="00221C47">
        <w:rPr>
          <w:rFonts w:cs="B Lotus" w:hint="cs"/>
          <w:szCs w:val="28"/>
          <w:rtl/>
        </w:rPr>
        <w:t>» يا «</w:t>
      </w:r>
      <w:r w:rsidRPr="00C372C6">
        <w:rPr>
          <w:rStyle w:val="Charf1"/>
          <w:rFonts w:hint="cs"/>
          <w:rtl/>
        </w:rPr>
        <w:t>بلغنا عنه كذا</w:t>
      </w:r>
      <w:r w:rsidRPr="00221C47">
        <w:rPr>
          <w:rFonts w:cs="B Lotus" w:hint="cs"/>
          <w:szCs w:val="28"/>
          <w:rtl/>
        </w:rPr>
        <w:t>» و امثال اينها، تا نسبت اين حديث را به طور قطع و جزم به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ندهي، حال آنكه تو ضعف اين حديث را</w:t>
      </w:r>
      <w:r w:rsidR="002C1BA0" w:rsidRPr="00221C47">
        <w:rPr>
          <w:rFonts w:cs="B Lotus" w:hint="cs"/>
          <w:szCs w:val="28"/>
          <w:rtl/>
        </w:rPr>
        <w:t xml:space="preserve"> مي‌</w:t>
      </w:r>
      <w:r w:rsidRPr="00221C47">
        <w:rPr>
          <w:rFonts w:cs="B Lotus" w:hint="cs"/>
          <w:szCs w:val="28"/>
          <w:rtl/>
        </w:rPr>
        <w:t xml:space="preserve">داني [و آگاهي كه اين حديث از لحاظ </w:t>
      </w:r>
      <w:r w:rsidR="00627A39" w:rsidRPr="00221C47">
        <w:rPr>
          <w:rFonts w:cs="B Lotus" w:hint="cs"/>
          <w:szCs w:val="28"/>
          <w:rtl/>
        </w:rPr>
        <w:t>سند ضعيف و معيوب است!]</w:t>
      </w:r>
    </w:p>
    <w:p w:rsidR="00627A39" w:rsidRDefault="00627A39" w:rsidP="007C7831">
      <w:pPr>
        <w:pStyle w:val="af4"/>
        <w:rPr>
          <w:rtl/>
        </w:rPr>
      </w:pPr>
      <w:r>
        <w:rPr>
          <w:rFonts w:hint="cs"/>
          <w:rtl/>
        </w:rPr>
        <w:t>6- حكم عمل به حديث ضعيف:</w:t>
      </w:r>
    </w:p>
    <w:p w:rsidR="00627A39" w:rsidRPr="00221C47" w:rsidRDefault="00627A39" w:rsidP="00221C47">
      <w:pPr>
        <w:pStyle w:val="a8"/>
        <w:spacing w:line="240" w:lineRule="auto"/>
        <w:rPr>
          <w:rFonts w:cs="B Lotus"/>
          <w:szCs w:val="28"/>
          <w:rtl/>
        </w:rPr>
      </w:pPr>
      <w:r w:rsidRPr="00221C47">
        <w:rPr>
          <w:rFonts w:cs="B Lotus" w:hint="cs"/>
          <w:szCs w:val="28"/>
          <w:rtl/>
        </w:rPr>
        <w:t>علماء پيرامون عمل به حديث ضعيف، اختلاف نظر دارند. جمهور علماء بر اين باورند كه عمل به حديث ضعيف [فقط] در فضائل اعمال [همچون مواعظ، ترغيب و ترهيب] درست و مطلوب است، آن هم به سه شرط كه آنها را حافظ ابن حجر</w:t>
      </w:r>
      <w:r w:rsidRPr="00221C47">
        <w:rPr>
          <w:rStyle w:val="FootnoteReference"/>
          <w:rFonts w:cs="B Lotus"/>
          <w:szCs w:val="28"/>
          <w:rtl/>
        </w:rPr>
        <w:footnoteReference w:id="100"/>
      </w:r>
      <w:r w:rsidR="00E37509" w:rsidRPr="00221C47">
        <w:rPr>
          <w:rFonts w:cs="B Lotus" w:hint="cs"/>
          <w:szCs w:val="28"/>
          <w:rtl/>
        </w:rPr>
        <w:t xml:space="preserve"> توضيح و تبيين نموده است كه عبارتند از:</w:t>
      </w:r>
    </w:p>
    <w:p w:rsidR="00E37509" w:rsidRPr="00221C47" w:rsidRDefault="00E37509" w:rsidP="00221C47">
      <w:pPr>
        <w:pStyle w:val="1"/>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ضعف حديث، خيلي شديد و حادّ نباشد.</w:t>
      </w:r>
    </w:p>
    <w:p w:rsidR="00E37509" w:rsidRPr="00221C47" w:rsidRDefault="00E37509" w:rsidP="00221C47">
      <w:pPr>
        <w:pStyle w:val="1"/>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حديث تحت يكي از اصول «مَعمول به» [مرسوم و معتبر و رايج و متداول و به عمل آمده و شايع] گنجانده شود.</w:t>
      </w:r>
    </w:p>
    <w:p w:rsidR="00E37509" w:rsidRPr="00221C47" w:rsidRDefault="00E37509" w:rsidP="00221C47">
      <w:pPr>
        <w:pStyle w:val="1"/>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در وقت عمل بدان، معتقد به ثبوت حديث ضعيف نباشد، بلكه معتقد به احتياط كردن در آن باشد.</w:t>
      </w:r>
    </w:p>
    <w:p w:rsidR="00E37509" w:rsidRDefault="00BE1C28" w:rsidP="007C7831">
      <w:pPr>
        <w:pStyle w:val="af4"/>
        <w:rPr>
          <w:rtl/>
        </w:rPr>
      </w:pPr>
      <w:r>
        <w:rPr>
          <w:rFonts w:hint="cs"/>
          <w:rtl/>
        </w:rPr>
        <w:t>7- مشهورترين كتابهايي كه در آنها احاديث ضعيف وجود دارد:</w:t>
      </w:r>
    </w:p>
    <w:p w:rsidR="00BE1C28" w:rsidRPr="00221C47" w:rsidRDefault="00BE1C28" w:rsidP="00221C47">
      <w:pPr>
        <w:pStyle w:val="a8"/>
        <w:spacing w:line="240" w:lineRule="auto"/>
        <w:rPr>
          <w:rFonts w:cs="B Lotus"/>
          <w:szCs w:val="28"/>
          <w:rtl/>
        </w:rPr>
      </w:pPr>
      <w:r w:rsidRPr="00221C47">
        <w:rPr>
          <w:rStyle w:val="Char"/>
          <w:rFonts w:cs="B Lotus" w:hint="cs"/>
          <w:szCs w:val="28"/>
          <w:rtl/>
        </w:rPr>
        <w:t>الف) كتابهايي كه در عرصه</w:t>
      </w:r>
      <w:r w:rsidR="002C1BA0" w:rsidRPr="00221C47">
        <w:rPr>
          <w:rStyle w:val="Char"/>
          <w:rFonts w:cs="B Lotus" w:hint="cs"/>
          <w:szCs w:val="28"/>
          <w:rtl/>
        </w:rPr>
        <w:t xml:space="preserve">‌ي </w:t>
      </w:r>
      <w:r w:rsidRPr="00221C47">
        <w:rPr>
          <w:rStyle w:val="Char"/>
          <w:rFonts w:cs="B Lotus" w:hint="cs"/>
          <w:szCs w:val="28"/>
          <w:rtl/>
        </w:rPr>
        <w:t>بيان «ضعفاء» [راويان ضعيف] به رشته</w:t>
      </w:r>
      <w:r w:rsidR="002C1BA0" w:rsidRPr="00221C47">
        <w:rPr>
          <w:rStyle w:val="Char"/>
          <w:rFonts w:cs="B Lotus" w:hint="cs"/>
          <w:szCs w:val="28"/>
          <w:rtl/>
        </w:rPr>
        <w:t xml:space="preserve">‌ي </w:t>
      </w:r>
      <w:r w:rsidRPr="00221C47">
        <w:rPr>
          <w:rStyle w:val="Char"/>
          <w:rFonts w:cs="B Lotus" w:hint="cs"/>
          <w:szCs w:val="28"/>
          <w:rtl/>
        </w:rPr>
        <w:t>تحرير درآمده‌اند:</w:t>
      </w:r>
      <w:r w:rsidRPr="00221C47">
        <w:rPr>
          <w:rFonts w:cs="B Lotus" w:hint="cs"/>
          <w:szCs w:val="28"/>
          <w:rtl/>
        </w:rPr>
        <w:t xml:space="preserve"> مانند «</w:t>
      </w:r>
      <w:r w:rsidRPr="00221C47">
        <w:rPr>
          <w:rStyle w:val="Char"/>
          <w:rFonts w:cs="B Lotus" w:hint="cs"/>
          <w:szCs w:val="28"/>
          <w:rtl/>
        </w:rPr>
        <w:t>كتاب الضعفاء</w:t>
      </w:r>
      <w:r w:rsidRPr="00221C47">
        <w:rPr>
          <w:rFonts w:cs="B Lotus" w:hint="cs"/>
          <w:szCs w:val="28"/>
          <w:rtl/>
        </w:rPr>
        <w:t>» تأليف ابن حبان، و كتاب «</w:t>
      </w:r>
      <w:r w:rsidRPr="00221C47">
        <w:rPr>
          <w:rStyle w:val="Char"/>
          <w:rFonts w:cs="B Lotus" w:hint="cs"/>
          <w:szCs w:val="28"/>
          <w:rtl/>
        </w:rPr>
        <w:t>ميزان الاعتدال</w:t>
      </w:r>
      <w:r w:rsidRPr="00221C47">
        <w:rPr>
          <w:rFonts w:cs="B Lotus" w:hint="cs"/>
          <w:szCs w:val="28"/>
          <w:rtl/>
        </w:rPr>
        <w:t>» تأليف ذهبي. اين بزرگواران در اين كتابها به بيان مثال</w:t>
      </w:r>
      <w:r w:rsidR="002C1BA0" w:rsidRPr="00221C47">
        <w:rPr>
          <w:rFonts w:cs="B Lotus" w:hint="cs"/>
          <w:szCs w:val="28"/>
          <w:rtl/>
        </w:rPr>
        <w:t xml:space="preserve">‌ها </w:t>
      </w:r>
      <w:r w:rsidRPr="00221C47">
        <w:rPr>
          <w:rFonts w:cs="B Lotus" w:hint="cs"/>
          <w:szCs w:val="28"/>
          <w:rtl/>
        </w:rPr>
        <w:t>و نمونه</w:t>
      </w:r>
      <w:r w:rsidR="0084759D" w:rsidRPr="00221C47">
        <w:rPr>
          <w:rFonts w:cs="B Lotus" w:hint="cs"/>
          <w:szCs w:val="28"/>
          <w:rtl/>
        </w:rPr>
        <w:t xml:space="preserve">‌هايي </w:t>
      </w:r>
      <w:r w:rsidRPr="00221C47">
        <w:rPr>
          <w:rFonts w:cs="B Lotus" w:hint="cs"/>
          <w:szCs w:val="28"/>
          <w:rtl/>
        </w:rPr>
        <w:t>از احاديث پرداختند كه به سبب روايت اين عده از راويان</w:t>
      </w:r>
      <w:r w:rsidR="001C02E9" w:rsidRPr="00221C47">
        <w:rPr>
          <w:rFonts w:cs="B Lotus" w:hint="cs"/>
          <w:szCs w:val="28"/>
          <w:rtl/>
        </w:rPr>
        <w:t>ِ</w:t>
      </w:r>
      <w:r w:rsidRPr="00221C47">
        <w:rPr>
          <w:rFonts w:cs="B Lotus" w:hint="cs"/>
          <w:szCs w:val="28"/>
          <w:rtl/>
        </w:rPr>
        <w:t xml:space="preserve"> ضعيف، به «ضعف و نقص»، منتهي شده‌اند.</w:t>
      </w:r>
    </w:p>
    <w:p w:rsidR="00BE1C28" w:rsidRPr="00221C47" w:rsidRDefault="00BE1C28" w:rsidP="00221C47">
      <w:pPr>
        <w:pStyle w:val="a8"/>
        <w:spacing w:line="240" w:lineRule="auto"/>
        <w:rPr>
          <w:rFonts w:cs="B Lotus"/>
          <w:szCs w:val="28"/>
          <w:rtl/>
        </w:rPr>
      </w:pPr>
      <w:r w:rsidRPr="00221C47">
        <w:rPr>
          <w:rStyle w:val="Char"/>
          <w:rFonts w:cs="B Lotus" w:hint="cs"/>
          <w:szCs w:val="28"/>
          <w:rtl/>
        </w:rPr>
        <w:t>ب) كتابهايي كه در [بيان] انواع خاصّي از احاديث ضعيف، به رشته</w:t>
      </w:r>
      <w:r w:rsidR="002C1BA0" w:rsidRPr="00221C47">
        <w:rPr>
          <w:rStyle w:val="Char"/>
          <w:rFonts w:cs="B Lotus" w:hint="cs"/>
          <w:szCs w:val="28"/>
          <w:rtl/>
        </w:rPr>
        <w:t xml:space="preserve">‌ي </w:t>
      </w:r>
      <w:r w:rsidRPr="00221C47">
        <w:rPr>
          <w:rStyle w:val="Char"/>
          <w:rFonts w:cs="B Lotus" w:hint="cs"/>
          <w:szCs w:val="28"/>
          <w:rtl/>
        </w:rPr>
        <w:t>تحرير درآمده‌اند:</w:t>
      </w:r>
      <w:r w:rsidRPr="00221C47">
        <w:rPr>
          <w:rFonts w:cs="B Lotus" w:hint="cs"/>
          <w:szCs w:val="28"/>
          <w:rtl/>
        </w:rPr>
        <w:t xml:space="preserve"> مانند كتابهاي «</w:t>
      </w:r>
      <w:r w:rsidRPr="00221C47">
        <w:rPr>
          <w:rStyle w:val="Char"/>
          <w:rFonts w:cs="B Lotus" w:hint="cs"/>
          <w:szCs w:val="28"/>
          <w:rtl/>
        </w:rPr>
        <w:t>مراسيل</w:t>
      </w:r>
      <w:r w:rsidRPr="00221C47">
        <w:rPr>
          <w:rFonts w:cs="B Lotus" w:hint="cs"/>
          <w:szCs w:val="28"/>
          <w:rtl/>
        </w:rPr>
        <w:t>»، «</w:t>
      </w:r>
      <w:r w:rsidRPr="00221C47">
        <w:rPr>
          <w:rStyle w:val="Char"/>
          <w:rFonts w:cs="B Lotus" w:hint="cs"/>
          <w:szCs w:val="28"/>
          <w:rtl/>
        </w:rPr>
        <w:t>علل</w:t>
      </w:r>
      <w:r w:rsidRPr="00221C47">
        <w:rPr>
          <w:rFonts w:cs="B Lotus" w:hint="cs"/>
          <w:szCs w:val="28"/>
          <w:rtl/>
        </w:rPr>
        <w:t>»، «</w:t>
      </w:r>
      <w:r w:rsidRPr="00221C47">
        <w:rPr>
          <w:rStyle w:val="Char"/>
          <w:rFonts w:cs="B Lotus" w:hint="cs"/>
          <w:szCs w:val="28"/>
          <w:rtl/>
        </w:rPr>
        <w:t>مدرج</w:t>
      </w:r>
      <w:r w:rsidRPr="00221C47">
        <w:rPr>
          <w:rFonts w:cs="B Lotus" w:hint="cs"/>
          <w:szCs w:val="28"/>
          <w:rtl/>
        </w:rPr>
        <w:t>» و امثال آنها همانند: «</w:t>
      </w:r>
      <w:r w:rsidRPr="00221C47">
        <w:rPr>
          <w:rStyle w:val="Char"/>
          <w:rFonts w:cs="B Lotus" w:hint="cs"/>
          <w:szCs w:val="28"/>
          <w:rtl/>
        </w:rPr>
        <w:t>كتاب مراسيل</w:t>
      </w:r>
      <w:r w:rsidRPr="00221C47">
        <w:rPr>
          <w:rFonts w:cs="B Lotus" w:hint="cs"/>
          <w:szCs w:val="28"/>
          <w:rtl/>
        </w:rPr>
        <w:t>» ابوداود، و «</w:t>
      </w:r>
      <w:r w:rsidRPr="00221C47">
        <w:rPr>
          <w:rStyle w:val="Char"/>
          <w:rFonts w:cs="B Lotus" w:hint="cs"/>
          <w:szCs w:val="28"/>
          <w:rtl/>
        </w:rPr>
        <w:t>كتاب العلل</w:t>
      </w:r>
      <w:r w:rsidRPr="00221C47">
        <w:rPr>
          <w:rFonts w:cs="B Lotus" w:hint="cs"/>
          <w:szCs w:val="28"/>
          <w:rtl/>
        </w:rPr>
        <w:t>» دارقطني.</w:t>
      </w:r>
    </w:p>
    <w:p w:rsidR="00E466F5" w:rsidRDefault="00E466F5" w:rsidP="00221C47">
      <w:pPr>
        <w:spacing w:line="240" w:lineRule="auto"/>
        <w:rPr>
          <w:rFonts w:cs="B Lotus"/>
          <w:szCs w:val="28"/>
          <w:rtl/>
          <w:lang w:bidi="ar-SA"/>
        </w:rPr>
      </w:pPr>
    </w:p>
    <w:p w:rsidR="00841193"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33664" behindDoc="1" locked="0" layoutInCell="1" allowOverlap="1">
            <wp:simplePos x="0" y="0"/>
            <wp:positionH relativeFrom="column">
              <wp:posOffset>121920</wp:posOffset>
            </wp:positionH>
            <wp:positionV relativeFrom="paragraph">
              <wp:posOffset>-41910</wp:posOffset>
            </wp:positionV>
            <wp:extent cx="4404360" cy="1800860"/>
            <wp:effectExtent l="0" t="0" r="0" b="889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04360"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2AB4" w:rsidRPr="00E466F5" w:rsidRDefault="00A12AB4" w:rsidP="00E466F5">
      <w:pPr>
        <w:pStyle w:val="af3"/>
        <w:rPr>
          <w:w w:val="90"/>
          <w:sz w:val="30"/>
          <w:szCs w:val="30"/>
          <w:rtl/>
        </w:rPr>
      </w:pPr>
      <w:bookmarkStart w:id="30" w:name="_Toc372825092"/>
      <w:r w:rsidRPr="00E466F5">
        <w:rPr>
          <w:rFonts w:hint="cs"/>
          <w:sz w:val="30"/>
          <w:szCs w:val="30"/>
          <w:rtl/>
        </w:rPr>
        <w:t>مبحث دوّم</w:t>
      </w:r>
      <w:r w:rsidR="00343D4A" w:rsidRPr="00E466F5">
        <w:rPr>
          <w:rFonts w:hint="cs"/>
          <w:sz w:val="30"/>
          <w:szCs w:val="30"/>
          <w:rtl/>
        </w:rPr>
        <w:t>:</w:t>
      </w:r>
      <w:r w:rsidR="00E466F5">
        <w:rPr>
          <w:w w:val="90"/>
          <w:sz w:val="30"/>
          <w:szCs w:val="30"/>
          <w:rtl/>
        </w:rPr>
        <w:br/>
      </w:r>
      <w:r w:rsidRPr="00E466F5">
        <w:rPr>
          <w:rFonts w:hint="cs"/>
          <w:w w:val="90"/>
          <w:sz w:val="28"/>
          <w:szCs w:val="28"/>
          <w:rtl/>
        </w:rPr>
        <w:t>خبر مردود به سبب فقدان نظم و اتصال در سند حديث</w:t>
      </w:r>
      <w:bookmarkEnd w:id="30"/>
    </w:p>
    <w:p w:rsidR="005A5FB8" w:rsidRPr="00221C47" w:rsidRDefault="005A5FB8" w:rsidP="00221C47">
      <w:pPr>
        <w:spacing w:line="240" w:lineRule="auto"/>
        <w:rPr>
          <w:rFonts w:cs="B Lotus"/>
          <w:szCs w:val="28"/>
          <w:rtl/>
        </w:rPr>
      </w:pPr>
    </w:p>
    <w:p w:rsidR="00841193" w:rsidRPr="00221C47" w:rsidRDefault="00841193" w:rsidP="00221C47">
      <w:pPr>
        <w:spacing w:line="240" w:lineRule="auto"/>
        <w:rPr>
          <w:rFonts w:cs="B Lotus"/>
          <w:szCs w:val="28"/>
          <w:rtl/>
        </w:rPr>
      </w:pPr>
    </w:p>
    <w:p w:rsidR="00A12AB4" w:rsidRDefault="00A12AB4" w:rsidP="007C7831">
      <w:pPr>
        <w:pStyle w:val="af4"/>
        <w:rPr>
          <w:rtl/>
        </w:rPr>
      </w:pPr>
      <w:r>
        <w:rPr>
          <w:rFonts w:hint="cs"/>
          <w:rtl/>
        </w:rPr>
        <w:t>1- مراد از «فقدان نظم و اتصال در سند و سلسله</w:t>
      </w:r>
      <w:r w:rsidR="002C1BA0">
        <w:rPr>
          <w:rFonts w:hint="cs"/>
          <w:rtl/>
        </w:rPr>
        <w:t xml:space="preserve">‌ي </w:t>
      </w:r>
      <w:r>
        <w:rPr>
          <w:rFonts w:hint="cs"/>
          <w:rtl/>
        </w:rPr>
        <w:t>حديث»:</w:t>
      </w:r>
    </w:p>
    <w:p w:rsidR="00A12AB4" w:rsidRPr="00221C47" w:rsidRDefault="00A12AB4" w:rsidP="00221C47">
      <w:pPr>
        <w:pStyle w:val="a8"/>
        <w:spacing w:line="240" w:lineRule="auto"/>
        <w:rPr>
          <w:rFonts w:cs="B Lotus"/>
          <w:szCs w:val="28"/>
          <w:rtl/>
        </w:rPr>
      </w:pPr>
      <w:r w:rsidRPr="00221C47">
        <w:rPr>
          <w:rFonts w:cs="B Lotus" w:hint="cs"/>
          <w:szCs w:val="28"/>
          <w:rtl/>
        </w:rPr>
        <w:t>مراد از فقدان نظم و اتصال در سند حديث، انقطاع سلسله</w:t>
      </w:r>
      <w:r w:rsidR="002C1BA0" w:rsidRPr="00221C47">
        <w:rPr>
          <w:rFonts w:cs="B Lotus" w:hint="cs"/>
          <w:szCs w:val="28"/>
          <w:rtl/>
        </w:rPr>
        <w:t xml:space="preserve">‌ي </w:t>
      </w:r>
      <w:r w:rsidRPr="00221C47">
        <w:rPr>
          <w:rFonts w:cs="B Lotus" w:hint="cs"/>
          <w:szCs w:val="28"/>
          <w:rtl/>
        </w:rPr>
        <w:t>سند به سبب سقوط يك راوي يا بيشتر از آن در اول يا آخر و يا وسط سند - به طور عمدي يا غيرعمدي از برخي از راويان -</w:t>
      </w:r>
      <w:r w:rsidR="002C1BA0" w:rsidRPr="00221C47">
        <w:rPr>
          <w:rFonts w:cs="B Lotus" w:hint="cs"/>
          <w:szCs w:val="28"/>
          <w:rtl/>
        </w:rPr>
        <w:t xml:space="preserve"> مي‌</w:t>
      </w:r>
      <w:r w:rsidRPr="00221C47">
        <w:rPr>
          <w:rFonts w:cs="B Lotus" w:hint="cs"/>
          <w:szCs w:val="28"/>
          <w:rtl/>
        </w:rPr>
        <w:t>باشد</w:t>
      </w:r>
      <w:r w:rsidR="001C02E9" w:rsidRPr="00221C47">
        <w:rPr>
          <w:rFonts w:cs="B Lotus" w:hint="cs"/>
          <w:szCs w:val="28"/>
          <w:rtl/>
        </w:rPr>
        <w:t>؛</w:t>
      </w:r>
      <w:r w:rsidRPr="00221C47">
        <w:rPr>
          <w:rFonts w:cs="B Lotus" w:hint="cs"/>
          <w:szCs w:val="28"/>
          <w:rtl/>
        </w:rPr>
        <w:t xml:space="preserve"> و فرقي</w:t>
      </w:r>
      <w:r w:rsidR="002C1BA0" w:rsidRPr="00221C47">
        <w:rPr>
          <w:rFonts w:cs="B Lotus" w:hint="cs"/>
          <w:szCs w:val="28"/>
          <w:rtl/>
        </w:rPr>
        <w:t xml:space="preserve"> نمي‌</w:t>
      </w:r>
      <w:r w:rsidRPr="00221C47">
        <w:rPr>
          <w:rFonts w:cs="B Lotus" w:hint="cs"/>
          <w:szCs w:val="28"/>
          <w:rtl/>
        </w:rPr>
        <w:t>كند كه اين سقوط راوي از سلسله</w:t>
      </w:r>
      <w:r w:rsidR="002C1BA0" w:rsidRPr="00221C47">
        <w:rPr>
          <w:rFonts w:cs="B Lotus" w:hint="cs"/>
          <w:szCs w:val="28"/>
          <w:rtl/>
        </w:rPr>
        <w:t xml:space="preserve">‌ي </w:t>
      </w:r>
      <w:r w:rsidRPr="00221C47">
        <w:rPr>
          <w:rFonts w:cs="B Lotus" w:hint="cs"/>
          <w:szCs w:val="28"/>
          <w:rtl/>
        </w:rPr>
        <w:t xml:space="preserve">سند، </w:t>
      </w:r>
      <w:r w:rsidRPr="00221C47">
        <w:rPr>
          <w:rStyle w:val="Char"/>
          <w:rFonts w:cs="B Lotus" w:hint="cs"/>
          <w:szCs w:val="28"/>
          <w:rtl/>
        </w:rPr>
        <w:t>سقوط ظاهري</w:t>
      </w:r>
      <w:r w:rsidRPr="00221C47">
        <w:rPr>
          <w:rFonts w:cs="B Lotus" w:hint="cs"/>
          <w:szCs w:val="28"/>
          <w:rtl/>
        </w:rPr>
        <w:t xml:space="preserve"> (و واضح) باشد، يا </w:t>
      </w:r>
      <w:r w:rsidRPr="00221C47">
        <w:rPr>
          <w:rStyle w:val="Char"/>
          <w:rFonts w:cs="B Lotus" w:hint="cs"/>
          <w:szCs w:val="28"/>
          <w:rtl/>
        </w:rPr>
        <w:t>سقوط خفي</w:t>
      </w:r>
      <w:r w:rsidRPr="00221C47">
        <w:rPr>
          <w:rFonts w:cs="B Lotus" w:hint="cs"/>
          <w:szCs w:val="28"/>
          <w:rtl/>
        </w:rPr>
        <w:t>.</w:t>
      </w:r>
    </w:p>
    <w:p w:rsidR="00A12AB4" w:rsidRDefault="00A12AB4" w:rsidP="007C7831">
      <w:pPr>
        <w:pStyle w:val="af4"/>
        <w:rPr>
          <w:rtl/>
        </w:rPr>
      </w:pPr>
      <w:r>
        <w:rPr>
          <w:rFonts w:hint="cs"/>
          <w:rtl/>
        </w:rPr>
        <w:t>2- انواع سقوط راوي [از زنجيره</w:t>
      </w:r>
      <w:r w:rsidR="002C1BA0">
        <w:rPr>
          <w:rFonts w:hint="cs"/>
          <w:rtl/>
        </w:rPr>
        <w:t xml:space="preserve">‌ي </w:t>
      </w:r>
      <w:r>
        <w:rPr>
          <w:rFonts w:hint="cs"/>
          <w:rtl/>
        </w:rPr>
        <w:t>سند]:</w:t>
      </w:r>
    </w:p>
    <w:p w:rsidR="00A12AB4" w:rsidRPr="00221C47" w:rsidRDefault="00A12AB4" w:rsidP="00221C47">
      <w:pPr>
        <w:pStyle w:val="a8"/>
        <w:spacing w:line="240" w:lineRule="auto"/>
        <w:rPr>
          <w:rFonts w:cs="B Lotus"/>
          <w:szCs w:val="28"/>
          <w:rtl/>
        </w:rPr>
      </w:pPr>
      <w:r w:rsidRPr="00221C47">
        <w:rPr>
          <w:rFonts w:cs="B Lotus" w:hint="cs"/>
          <w:szCs w:val="28"/>
          <w:rtl/>
        </w:rPr>
        <w:t>سقوط راوي از سند حديث، برحسب ظهور و خفائش به دو نوع تقسيم</w:t>
      </w:r>
      <w:r w:rsidR="002C1BA0" w:rsidRPr="00221C47">
        <w:rPr>
          <w:rFonts w:cs="B Lotus" w:hint="cs"/>
          <w:szCs w:val="28"/>
          <w:rtl/>
        </w:rPr>
        <w:t xml:space="preserve"> مي‌</w:t>
      </w:r>
      <w:r w:rsidRPr="00221C47">
        <w:rPr>
          <w:rFonts w:cs="B Lotus" w:hint="cs"/>
          <w:szCs w:val="28"/>
          <w:rtl/>
        </w:rPr>
        <w:t>شود [يعني سقوط راوي كه موجب عدم اتصال سند از اول يا وسط و يا آخر آن</w:t>
      </w:r>
      <w:r w:rsidR="002C1BA0" w:rsidRPr="00221C47">
        <w:rPr>
          <w:rFonts w:cs="B Lotus" w:hint="cs"/>
          <w:szCs w:val="28"/>
          <w:rtl/>
        </w:rPr>
        <w:t xml:space="preserve"> مي‌</w:t>
      </w:r>
      <w:r w:rsidRPr="00221C47">
        <w:rPr>
          <w:rFonts w:cs="B Lotus" w:hint="cs"/>
          <w:szCs w:val="28"/>
          <w:rtl/>
        </w:rPr>
        <w:t>شود، دو نوع است] كه عبارتند از:</w:t>
      </w:r>
    </w:p>
    <w:p w:rsidR="00E03F5F" w:rsidRPr="00221C47" w:rsidRDefault="00A12AB4" w:rsidP="00221C47">
      <w:pPr>
        <w:pStyle w:val="a8"/>
        <w:spacing w:line="240" w:lineRule="auto"/>
        <w:rPr>
          <w:rFonts w:cs="B Lotus"/>
          <w:szCs w:val="28"/>
          <w:rtl/>
        </w:rPr>
      </w:pPr>
      <w:r w:rsidRPr="00221C47">
        <w:rPr>
          <w:rStyle w:val="Char"/>
          <w:rFonts w:cs="B Lotus" w:hint="cs"/>
          <w:szCs w:val="28"/>
          <w:rtl/>
        </w:rPr>
        <w:t>الف) سقوط واضح و روشن:</w:t>
      </w:r>
      <w:r w:rsidRPr="00221C47">
        <w:rPr>
          <w:rFonts w:cs="B Lotus" w:hint="cs"/>
          <w:szCs w:val="28"/>
          <w:rtl/>
        </w:rPr>
        <w:t xml:space="preserve"> در شناخت اين نوع از سقوط</w:t>
      </w:r>
      <w:r w:rsidR="001C02E9" w:rsidRPr="00221C47">
        <w:rPr>
          <w:rFonts w:cs="B Lotus" w:hint="cs"/>
          <w:szCs w:val="28"/>
          <w:rtl/>
        </w:rPr>
        <w:t>ِ</w:t>
      </w:r>
      <w:r w:rsidRPr="00221C47">
        <w:rPr>
          <w:rFonts w:cs="B Lotus" w:hint="cs"/>
          <w:szCs w:val="28"/>
          <w:rtl/>
        </w:rPr>
        <w:t xml:space="preserve"> [راوي]، ائمه و پيشوايان، و ديگر پژوهشگران و دانش</w:t>
      </w:r>
      <w:r w:rsidR="001736EA" w:rsidRPr="00221C47">
        <w:rPr>
          <w:rFonts w:cs="B Lotus" w:hint="cs"/>
          <w:szCs w:val="28"/>
          <w:rtl/>
        </w:rPr>
        <w:t xml:space="preserve">‌پژوهان </w:t>
      </w:r>
      <w:r w:rsidRPr="00221C47">
        <w:rPr>
          <w:rFonts w:cs="B Lotus" w:hint="cs"/>
          <w:szCs w:val="28"/>
          <w:rtl/>
        </w:rPr>
        <w:t>علوم حديث، مشترك هستند. و اين سقوط، با «</w:t>
      </w:r>
      <w:r w:rsidRPr="00221C47">
        <w:rPr>
          <w:rStyle w:val="Char"/>
          <w:rFonts w:cs="B Lotus" w:hint="cs"/>
          <w:szCs w:val="28"/>
          <w:rtl/>
        </w:rPr>
        <w:t>عدم ملاقات نمودن راوي با شيخش</w:t>
      </w:r>
      <w:r w:rsidRPr="00221C47">
        <w:rPr>
          <w:rFonts w:cs="B Lotus" w:hint="cs"/>
          <w:szCs w:val="28"/>
          <w:rtl/>
        </w:rPr>
        <w:t>» شناخته</w:t>
      </w:r>
      <w:r w:rsidR="002C1BA0" w:rsidRPr="00221C47">
        <w:rPr>
          <w:rFonts w:cs="B Lotus" w:hint="cs"/>
          <w:szCs w:val="28"/>
          <w:rtl/>
        </w:rPr>
        <w:t xml:space="preserve"> مي‌</w:t>
      </w:r>
      <w:r w:rsidRPr="00221C47">
        <w:rPr>
          <w:rFonts w:cs="B Lotus" w:hint="cs"/>
          <w:szCs w:val="28"/>
          <w:rtl/>
        </w:rPr>
        <w:t>شود، خواه [اين عدم ملاقات با شيخ اينطور باشد كه] عصر شيخ خويش را درك نكرده باشد، يا عصرش را دريافته باشد ولي با او ملاقات و ديدار و نشست و گفتگو نداشته باشد (و از شيخش نه اجازه‌اي</w:t>
      </w:r>
      <w:r w:rsidRPr="00221C47">
        <w:rPr>
          <w:rStyle w:val="FootnoteReference"/>
          <w:rFonts w:cs="B Lotus"/>
          <w:szCs w:val="28"/>
          <w:rtl/>
        </w:rPr>
        <w:footnoteReference w:id="101"/>
      </w:r>
      <w:r w:rsidR="00E03F5F" w:rsidRPr="00221C47">
        <w:rPr>
          <w:rFonts w:cs="B Lotus" w:hint="cs"/>
          <w:szCs w:val="28"/>
          <w:rtl/>
        </w:rPr>
        <w:t xml:space="preserve"> براي روايت حديث از او داشته باشد و نه «وِجاده»اي.)</w:t>
      </w:r>
    </w:p>
    <w:p w:rsidR="00E03F5F" w:rsidRPr="00221C47" w:rsidRDefault="003973B7" w:rsidP="00221C47">
      <w:pPr>
        <w:pStyle w:val="a8"/>
        <w:spacing w:line="240" w:lineRule="auto"/>
        <w:rPr>
          <w:rFonts w:cs="B Lotus"/>
          <w:szCs w:val="28"/>
          <w:rtl/>
        </w:rPr>
      </w:pPr>
      <w:r w:rsidRPr="00221C47">
        <w:rPr>
          <w:rFonts w:cs="B Lotus" w:hint="cs"/>
          <w:szCs w:val="28"/>
          <w:rtl/>
        </w:rPr>
        <w:t>از اين رو پژوهشگر و محققِ اسانيد، نياز به شناختِ تاريخ راويان و زندگينامه</w:t>
      </w:r>
      <w:r w:rsidR="002C1BA0" w:rsidRPr="00221C47">
        <w:rPr>
          <w:rFonts w:cs="B Lotus" w:hint="cs"/>
          <w:szCs w:val="28"/>
          <w:rtl/>
        </w:rPr>
        <w:t xml:space="preserve">‌ي </w:t>
      </w:r>
      <w:r w:rsidRPr="00221C47">
        <w:rPr>
          <w:rFonts w:cs="B Lotus" w:hint="cs"/>
          <w:szCs w:val="28"/>
          <w:rtl/>
        </w:rPr>
        <w:t>آنها دارد، چرا كه تاريخ راويان</w:t>
      </w:r>
      <w:r w:rsidR="007D36A1" w:rsidRPr="00221C47">
        <w:rPr>
          <w:rFonts w:cs="B Lotus" w:hint="cs"/>
          <w:szCs w:val="28"/>
          <w:rtl/>
        </w:rPr>
        <w:t>،</w:t>
      </w:r>
      <w:r w:rsidRPr="00221C47">
        <w:rPr>
          <w:rFonts w:cs="B Lotus" w:hint="cs"/>
          <w:szCs w:val="28"/>
          <w:rtl/>
        </w:rPr>
        <w:t xml:space="preserve"> دربردارنده</w:t>
      </w:r>
      <w:r w:rsidR="002C1BA0" w:rsidRPr="00221C47">
        <w:rPr>
          <w:rFonts w:cs="B Lotus" w:hint="cs"/>
          <w:szCs w:val="28"/>
          <w:rtl/>
        </w:rPr>
        <w:t xml:space="preserve">‌ي </w:t>
      </w:r>
      <w:r w:rsidRPr="00221C47">
        <w:rPr>
          <w:rFonts w:cs="B Lotus" w:hint="cs"/>
          <w:szCs w:val="28"/>
          <w:rtl/>
        </w:rPr>
        <w:t>بيان تاريخ تولد و وفات آنها، و روشنگر اوقات آنها در طلب و جستجوي حديث، و بيانگر سفرهاي آنها براي تحصيل و فراگيري حديث و غير آن</w:t>
      </w:r>
      <w:r w:rsidR="002C1BA0" w:rsidRPr="00221C47">
        <w:rPr>
          <w:rFonts w:cs="B Lotus" w:hint="cs"/>
          <w:szCs w:val="28"/>
          <w:rtl/>
        </w:rPr>
        <w:t xml:space="preserve"> مي‌</w:t>
      </w:r>
      <w:r w:rsidRPr="00221C47">
        <w:rPr>
          <w:rFonts w:cs="B Lotus" w:hint="cs"/>
          <w:szCs w:val="28"/>
          <w:rtl/>
        </w:rPr>
        <w:t>باشد.</w:t>
      </w:r>
    </w:p>
    <w:p w:rsidR="003973B7" w:rsidRPr="00221C47" w:rsidRDefault="003973B7" w:rsidP="00221C47">
      <w:pPr>
        <w:pStyle w:val="a8"/>
        <w:spacing w:line="240" w:lineRule="auto"/>
        <w:rPr>
          <w:rFonts w:cs="B Lotus"/>
          <w:szCs w:val="28"/>
          <w:rtl/>
        </w:rPr>
      </w:pPr>
      <w:r w:rsidRPr="00221C47">
        <w:rPr>
          <w:rFonts w:cs="B Lotus" w:hint="cs"/>
          <w:szCs w:val="28"/>
          <w:rtl/>
        </w:rPr>
        <w:t>و علماي حديث شناسي با همديگر به توافق رسيده</w:t>
      </w:r>
      <w:r w:rsidR="0084759D" w:rsidRPr="00221C47">
        <w:rPr>
          <w:rFonts w:cs="B Lotus" w:hint="cs"/>
          <w:szCs w:val="28"/>
          <w:rtl/>
        </w:rPr>
        <w:t xml:space="preserve">‌اند </w:t>
      </w:r>
      <w:r w:rsidRPr="00221C47">
        <w:rPr>
          <w:rFonts w:cs="B Lotus" w:hint="cs"/>
          <w:szCs w:val="28"/>
          <w:rtl/>
        </w:rPr>
        <w:t>تا «</w:t>
      </w:r>
      <w:r w:rsidRPr="00221C47">
        <w:rPr>
          <w:rStyle w:val="Char"/>
          <w:rFonts w:cs="B Lotus" w:hint="cs"/>
          <w:szCs w:val="28"/>
          <w:rtl/>
        </w:rPr>
        <w:t>سقوط واضح و روشن [راوي]</w:t>
      </w:r>
      <w:r w:rsidRPr="00221C47">
        <w:rPr>
          <w:rFonts w:cs="B Lotus" w:hint="cs"/>
          <w:szCs w:val="28"/>
          <w:rtl/>
        </w:rPr>
        <w:t>» را برحسب مكان سقوط [راوي] يا تعداد راوياني كه از سلسله</w:t>
      </w:r>
      <w:r w:rsidR="002C1BA0" w:rsidRPr="00221C47">
        <w:rPr>
          <w:rFonts w:cs="B Lotus" w:hint="cs"/>
          <w:szCs w:val="28"/>
          <w:rtl/>
        </w:rPr>
        <w:t xml:space="preserve">‌ي </w:t>
      </w:r>
      <w:r w:rsidRPr="00221C47">
        <w:rPr>
          <w:rFonts w:cs="B Lotus" w:hint="cs"/>
          <w:szCs w:val="28"/>
          <w:rtl/>
        </w:rPr>
        <w:t>سند افتاده‌اند، به چهار اسم، نامگذاري كنند [و سقوط واضح و روشن راوي را به علّت فقدان نظم و اتصال سند به چهار نوع تقسيم نمايند و چهار نام متفاوت بر آن بگذارند] و اين چهار نام عبارتند از:</w:t>
      </w:r>
    </w:p>
    <w:p w:rsidR="003973B7" w:rsidRPr="00221C47" w:rsidRDefault="005C3183" w:rsidP="00221C47">
      <w:pPr>
        <w:spacing w:line="240" w:lineRule="auto"/>
        <w:rPr>
          <w:rStyle w:val="Char"/>
          <w:rFonts w:cs="B Lotus"/>
          <w:szCs w:val="28"/>
          <w:rtl/>
        </w:rPr>
      </w:pPr>
      <w:r w:rsidRPr="00221C47">
        <w:rPr>
          <w:rStyle w:val="Char"/>
          <w:rFonts w:cs="B Lotus"/>
          <w:szCs w:val="28"/>
          <w:rtl/>
        </w:rPr>
        <w:tab/>
      </w:r>
      <w:r w:rsidR="003973B7" w:rsidRPr="00221C47">
        <w:rPr>
          <w:rStyle w:val="Char"/>
          <w:rFonts w:cs="B Lotus" w:hint="cs"/>
          <w:szCs w:val="28"/>
          <w:rtl/>
        </w:rPr>
        <w:t>1- معلّق.</w:t>
      </w:r>
    </w:p>
    <w:p w:rsidR="003973B7" w:rsidRPr="00221C47" w:rsidRDefault="005C3183" w:rsidP="00221C47">
      <w:pPr>
        <w:spacing w:line="240" w:lineRule="auto"/>
        <w:rPr>
          <w:rStyle w:val="Char"/>
          <w:rFonts w:cs="B Lotus"/>
          <w:szCs w:val="28"/>
          <w:rtl/>
        </w:rPr>
      </w:pPr>
      <w:r w:rsidRPr="00221C47">
        <w:rPr>
          <w:rStyle w:val="Char"/>
          <w:rFonts w:cs="B Lotus"/>
          <w:szCs w:val="28"/>
          <w:rtl/>
        </w:rPr>
        <w:tab/>
      </w:r>
      <w:r w:rsidR="003973B7" w:rsidRPr="00221C47">
        <w:rPr>
          <w:rStyle w:val="Char"/>
          <w:rFonts w:cs="B Lotus" w:hint="cs"/>
          <w:szCs w:val="28"/>
          <w:rtl/>
        </w:rPr>
        <w:t>2- مرسل.</w:t>
      </w:r>
    </w:p>
    <w:p w:rsidR="003973B7" w:rsidRPr="00221C47" w:rsidRDefault="005C3183" w:rsidP="00221C47">
      <w:pPr>
        <w:spacing w:line="240" w:lineRule="auto"/>
        <w:rPr>
          <w:rStyle w:val="Char"/>
          <w:rFonts w:cs="B Lotus"/>
          <w:szCs w:val="28"/>
          <w:rtl/>
        </w:rPr>
      </w:pPr>
      <w:r w:rsidRPr="00221C47">
        <w:rPr>
          <w:rStyle w:val="Char"/>
          <w:rFonts w:cs="B Lotus"/>
          <w:szCs w:val="28"/>
          <w:rtl/>
        </w:rPr>
        <w:tab/>
      </w:r>
      <w:r w:rsidR="003973B7" w:rsidRPr="00221C47">
        <w:rPr>
          <w:rStyle w:val="Char"/>
          <w:rFonts w:cs="B Lotus" w:hint="cs"/>
          <w:szCs w:val="28"/>
          <w:rtl/>
        </w:rPr>
        <w:t>3- معضل.</w:t>
      </w:r>
    </w:p>
    <w:p w:rsidR="003973B7" w:rsidRPr="00221C47" w:rsidRDefault="005C3183" w:rsidP="00221C47">
      <w:pPr>
        <w:spacing w:line="240" w:lineRule="auto"/>
        <w:rPr>
          <w:rStyle w:val="Char"/>
          <w:rFonts w:cs="B Lotus"/>
          <w:szCs w:val="28"/>
          <w:rtl/>
        </w:rPr>
      </w:pPr>
      <w:r w:rsidRPr="00221C47">
        <w:rPr>
          <w:rStyle w:val="Char"/>
          <w:rFonts w:cs="B Lotus"/>
          <w:szCs w:val="28"/>
          <w:rtl/>
        </w:rPr>
        <w:tab/>
      </w:r>
      <w:r w:rsidR="003973B7" w:rsidRPr="00221C47">
        <w:rPr>
          <w:rStyle w:val="Char"/>
          <w:rFonts w:cs="B Lotus" w:hint="cs"/>
          <w:szCs w:val="28"/>
          <w:rtl/>
        </w:rPr>
        <w:t>4- منقطع.</w:t>
      </w:r>
    </w:p>
    <w:p w:rsidR="003973B7" w:rsidRPr="00221C47" w:rsidRDefault="003973B7" w:rsidP="00221C47">
      <w:pPr>
        <w:pStyle w:val="a8"/>
        <w:spacing w:line="240" w:lineRule="auto"/>
        <w:rPr>
          <w:rStyle w:val="Char"/>
          <w:rFonts w:cs="B Lotus"/>
          <w:szCs w:val="28"/>
          <w:rtl/>
        </w:rPr>
      </w:pPr>
      <w:r w:rsidRPr="00221C47">
        <w:rPr>
          <w:rStyle w:val="Char"/>
          <w:rFonts w:cs="B Lotus" w:hint="cs"/>
          <w:szCs w:val="28"/>
          <w:rtl/>
        </w:rPr>
        <w:t>ب) سقوط خفي:</w:t>
      </w:r>
    </w:p>
    <w:p w:rsidR="003973B7" w:rsidRPr="00221C47" w:rsidRDefault="003973B7" w:rsidP="00221C47">
      <w:pPr>
        <w:pStyle w:val="a8"/>
        <w:spacing w:line="240" w:lineRule="auto"/>
        <w:rPr>
          <w:rFonts w:cs="B Lotus"/>
          <w:szCs w:val="28"/>
          <w:rtl/>
        </w:rPr>
      </w:pPr>
      <w:r w:rsidRPr="00221C47">
        <w:rPr>
          <w:rFonts w:cs="B Lotus" w:hint="cs"/>
          <w:szCs w:val="28"/>
          <w:rtl/>
        </w:rPr>
        <w:t>اين نوع از سقوط راوي، [چنان مخفي و پوشيده است كه] جز پيشوايان و طلايه‌داران ژرف‌بين و آگاه بر طرق حديث و مطلع بر علل اسانيد، كسي ديگر</w:t>
      </w:r>
      <w:r w:rsidR="002C1BA0" w:rsidRPr="00221C47">
        <w:rPr>
          <w:rFonts w:cs="B Lotus" w:hint="cs"/>
          <w:szCs w:val="28"/>
          <w:rtl/>
        </w:rPr>
        <w:t xml:space="preserve"> نمي‌</w:t>
      </w:r>
      <w:r w:rsidRPr="00221C47">
        <w:rPr>
          <w:rFonts w:cs="B Lotus" w:hint="cs"/>
          <w:szCs w:val="28"/>
          <w:rtl/>
        </w:rPr>
        <w:t>تواند بفهمد كه يك راوي در اين سلسله سقوط كرده است</w:t>
      </w:r>
      <w:r w:rsidR="00935D8C" w:rsidRPr="00221C47">
        <w:rPr>
          <w:rFonts w:cs="B Lotus" w:hint="cs"/>
          <w:szCs w:val="28"/>
          <w:rtl/>
        </w:rPr>
        <w:t>؛</w:t>
      </w:r>
      <w:r w:rsidRPr="00221C47">
        <w:rPr>
          <w:rFonts w:cs="B Lotus" w:hint="cs"/>
          <w:szCs w:val="28"/>
          <w:rtl/>
        </w:rPr>
        <w:t xml:space="preserve"> [و فقط پيشقراولان عرصه</w:t>
      </w:r>
      <w:r w:rsidR="002C1BA0" w:rsidRPr="00221C47">
        <w:rPr>
          <w:rFonts w:cs="B Lotus" w:hint="cs"/>
          <w:szCs w:val="28"/>
          <w:rtl/>
        </w:rPr>
        <w:t xml:space="preserve">‌ي </w:t>
      </w:r>
      <w:r w:rsidRPr="00221C47">
        <w:rPr>
          <w:rFonts w:cs="B Lotus" w:hint="cs"/>
          <w:szCs w:val="28"/>
          <w:rtl/>
        </w:rPr>
        <w:t>روايت و درايت و پيشگامانِ پيشتاز عرصه</w:t>
      </w:r>
      <w:r w:rsidR="002C1BA0" w:rsidRPr="00221C47">
        <w:rPr>
          <w:rFonts w:cs="B Lotus" w:hint="cs"/>
          <w:szCs w:val="28"/>
          <w:rtl/>
        </w:rPr>
        <w:t xml:space="preserve">‌ي </w:t>
      </w:r>
      <w:r w:rsidRPr="00221C47">
        <w:rPr>
          <w:rFonts w:cs="B Lotus" w:hint="cs"/>
          <w:szCs w:val="28"/>
          <w:rtl/>
        </w:rPr>
        <w:t>دقّت و ظرافت و سرآمدان عرصه</w:t>
      </w:r>
      <w:r w:rsidR="002C1BA0" w:rsidRPr="00221C47">
        <w:rPr>
          <w:rFonts w:cs="B Lotus" w:hint="cs"/>
          <w:szCs w:val="28"/>
          <w:rtl/>
        </w:rPr>
        <w:t xml:space="preserve">‌ي </w:t>
      </w:r>
      <w:r w:rsidRPr="00221C47">
        <w:rPr>
          <w:rFonts w:cs="B Lotus" w:hint="cs"/>
          <w:szCs w:val="28"/>
          <w:rtl/>
        </w:rPr>
        <w:t>هوش و ذكاوت و پيشآهنگان عرصه</w:t>
      </w:r>
      <w:r w:rsidR="002C1BA0" w:rsidRPr="00221C47">
        <w:rPr>
          <w:rFonts w:cs="B Lotus" w:hint="cs"/>
          <w:szCs w:val="28"/>
          <w:rtl/>
        </w:rPr>
        <w:t xml:space="preserve">‌ي </w:t>
      </w:r>
      <w:r w:rsidRPr="00221C47">
        <w:rPr>
          <w:rFonts w:cs="B Lotus" w:hint="cs"/>
          <w:szCs w:val="28"/>
          <w:rtl/>
        </w:rPr>
        <w:t>حديث‌شناسي و سندشناسي - آن هم با تلاش و تعم</w:t>
      </w:r>
      <w:r w:rsidR="00935D8C" w:rsidRPr="00221C47">
        <w:rPr>
          <w:rFonts w:cs="B Lotus" w:hint="cs"/>
          <w:szCs w:val="28"/>
          <w:rtl/>
        </w:rPr>
        <w:t>ّ</w:t>
      </w:r>
      <w:r w:rsidRPr="00221C47">
        <w:rPr>
          <w:rFonts w:cs="B Lotus" w:hint="cs"/>
          <w:szCs w:val="28"/>
          <w:rtl/>
        </w:rPr>
        <w:t>ق زياد -</w:t>
      </w:r>
      <w:r w:rsidR="002C1BA0" w:rsidRPr="00221C47">
        <w:rPr>
          <w:rFonts w:cs="B Lotus" w:hint="cs"/>
          <w:szCs w:val="28"/>
          <w:rtl/>
        </w:rPr>
        <w:t xml:space="preserve"> مي‌</w:t>
      </w:r>
      <w:r w:rsidRPr="00221C47">
        <w:rPr>
          <w:rFonts w:cs="B Lotus" w:hint="cs"/>
          <w:szCs w:val="28"/>
          <w:rtl/>
        </w:rPr>
        <w:t>توانند بفهمند كه در اين سلسله، يك راوي سقوط كرده است.]</w:t>
      </w:r>
    </w:p>
    <w:p w:rsidR="003973B7" w:rsidRPr="00221C47" w:rsidRDefault="00C20781" w:rsidP="00221C47">
      <w:pPr>
        <w:spacing w:line="240" w:lineRule="auto"/>
        <w:rPr>
          <w:rFonts w:cs="B Lotus"/>
          <w:szCs w:val="28"/>
          <w:rtl/>
        </w:rPr>
      </w:pPr>
      <w:r w:rsidRPr="00221C47">
        <w:rPr>
          <w:rFonts w:cs="B Lotus" w:hint="cs"/>
          <w:szCs w:val="28"/>
          <w:rtl/>
        </w:rPr>
        <w:t>و «</w:t>
      </w:r>
      <w:r w:rsidRPr="00221C47">
        <w:rPr>
          <w:rStyle w:val="Char"/>
          <w:rFonts w:cs="B Lotus" w:hint="cs"/>
          <w:szCs w:val="28"/>
          <w:rtl/>
        </w:rPr>
        <w:t>سقوط خفي</w:t>
      </w:r>
      <w:r w:rsidRPr="00221C47">
        <w:rPr>
          <w:rFonts w:cs="B Lotus" w:hint="cs"/>
          <w:szCs w:val="28"/>
          <w:rtl/>
        </w:rPr>
        <w:t>» دو نام دارد كه عبارتند از:</w:t>
      </w:r>
    </w:p>
    <w:p w:rsidR="00C20781" w:rsidRPr="00221C47" w:rsidRDefault="005C3183" w:rsidP="00221C47">
      <w:pPr>
        <w:spacing w:line="240" w:lineRule="auto"/>
        <w:rPr>
          <w:rStyle w:val="Char"/>
          <w:rFonts w:cs="B Lotus"/>
          <w:szCs w:val="28"/>
          <w:rtl/>
        </w:rPr>
      </w:pPr>
      <w:r w:rsidRPr="00221C47">
        <w:rPr>
          <w:rStyle w:val="Char"/>
          <w:rFonts w:cs="B Lotus"/>
          <w:szCs w:val="28"/>
          <w:rtl/>
        </w:rPr>
        <w:tab/>
      </w:r>
      <w:r w:rsidR="00C20781" w:rsidRPr="00221C47">
        <w:rPr>
          <w:rStyle w:val="Char"/>
          <w:rFonts w:cs="B Lotus" w:hint="cs"/>
          <w:szCs w:val="28"/>
          <w:rtl/>
        </w:rPr>
        <w:t>1- «مدلّس».</w:t>
      </w:r>
    </w:p>
    <w:p w:rsidR="00C20781" w:rsidRPr="00221C47" w:rsidRDefault="005C3183" w:rsidP="00221C47">
      <w:pPr>
        <w:spacing w:line="240" w:lineRule="auto"/>
        <w:rPr>
          <w:rStyle w:val="Char"/>
          <w:rFonts w:cs="B Lotus"/>
          <w:szCs w:val="28"/>
          <w:rtl/>
        </w:rPr>
      </w:pPr>
      <w:r w:rsidRPr="00221C47">
        <w:rPr>
          <w:rStyle w:val="Char"/>
          <w:rFonts w:cs="B Lotus"/>
          <w:szCs w:val="28"/>
          <w:rtl/>
        </w:rPr>
        <w:tab/>
      </w:r>
      <w:r w:rsidR="00C20781" w:rsidRPr="00221C47">
        <w:rPr>
          <w:rStyle w:val="Char"/>
          <w:rFonts w:cs="B Lotus" w:hint="cs"/>
          <w:szCs w:val="28"/>
          <w:rtl/>
        </w:rPr>
        <w:t>2- «م</w:t>
      </w:r>
      <w:r w:rsidR="00935D8C" w:rsidRPr="00221C47">
        <w:rPr>
          <w:rStyle w:val="Char"/>
          <w:rFonts w:cs="B Lotus" w:hint="cs"/>
          <w:szCs w:val="28"/>
          <w:rtl/>
        </w:rPr>
        <w:t>ر</w:t>
      </w:r>
      <w:r w:rsidR="00C20781" w:rsidRPr="00221C47">
        <w:rPr>
          <w:rStyle w:val="Char"/>
          <w:rFonts w:cs="B Lotus" w:hint="cs"/>
          <w:szCs w:val="28"/>
          <w:rtl/>
        </w:rPr>
        <w:t>سل خفي».</w:t>
      </w:r>
    </w:p>
    <w:p w:rsidR="00C20781" w:rsidRPr="00221C47" w:rsidRDefault="00C20781" w:rsidP="00221C47">
      <w:pPr>
        <w:pStyle w:val="a8"/>
        <w:spacing w:line="240" w:lineRule="auto"/>
        <w:rPr>
          <w:rFonts w:cs="B Lotus"/>
          <w:szCs w:val="28"/>
          <w:rtl/>
        </w:rPr>
      </w:pPr>
      <w:r w:rsidRPr="00221C47">
        <w:rPr>
          <w:rFonts w:cs="B Lotus" w:hint="cs"/>
          <w:szCs w:val="28"/>
          <w:rtl/>
          <w:lang w:bidi="ar-SA"/>
        </w:rPr>
        <w:t>و چنانكه</w:t>
      </w:r>
      <w:r w:rsidR="002C1BA0" w:rsidRPr="00221C47">
        <w:rPr>
          <w:rFonts w:cs="B Lotus" w:hint="cs"/>
          <w:szCs w:val="28"/>
          <w:rtl/>
          <w:lang w:bidi="ar-SA"/>
        </w:rPr>
        <w:t xml:space="preserve"> مي‌</w:t>
      </w:r>
      <w:r w:rsidRPr="00221C47">
        <w:rPr>
          <w:rFonts w:cs="B Lotus" w:hint="cs"/>
          <w:szCs w:val="28"/>
          <w:rtl/>
          <w:lang w:bidi="ar-SA"/>
        </w:rPr>
        <w:t xml:space="preserve">آيد، بحث هر كدام از اين شش قسم [معلّق، مرسل، معضل، منقطع، مدلّس و مرسل خفي] را به ترتيب و با </w:t>
      </w:r>
      <w:r w:rsidR="009C2464" w:rsidRPr="00221C47">
        <w:rPr>
          <w:rFonts w:cs="B Lotus" w:hint="cs"/>
          <w:szCs w:val="28"/>
          <w:rtl/>
          <w:lang w:bidi="ar-SA"/>
        </w:rPr>
        <w:t>تفصيل و ورود به جزئيات بيان خواهم نمود:</w:t>
      </w:r>
    </w:p>
    <w:p w:rsidR="00841193"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34688" behindDoc="1" locked="0" layoutInCell="1" allowOverlap="1">
            <wp:simplePos x="0" y="0"/>
            <wp:positionH relativeFrom="column">
              <wp:posOffset>628015</wp:posOffset>
            </wp:positionH>
            <wp:positionV relativeFrom="paragraph">
              <wp:posOffset>46990</wp:posOffset>
            </wp:positionV>
            <wp:extent cx="3429000" cy="1667510"/>
            <wp:effectExtent l="0" t="0" r="0" b="889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1193" w:rsidRPr="00221C47" w:rsidRDefault="00841193" w:rsidP="00221C47">
      <w:pPr>
        <w:spacing w:line="240" w:lineRule="auto"/>
        <w:rPr>
          <w:rFonts w:cs="B Lotus"/>
          <w:szCs w:val="28"/>
          <w:rtl/>
        </w:rPr>
      </w:pPr>
    </w:p>
    <w:p w:rsidR="009C2464" w:rsidRDefault="009C2464" w:rsidP="00E466F5">
      <w:pPr>
        <w:pStyle w:val="af5"/>
        <w:rPr>
          <w:rtl/>
        </w:rPr>
      </w:pPr>
      <w:bookmarkStart w:id="31" w:name="_Toc372825093"/>
      <w:r>
        <w:rPr>
          <w:rFonts w:hint="cs"/>
          <w:rtl/>
        </w:rPr>
        <w:t>مُعلّق</w:t>
      </w:r>
      <w:bookmarkEnd w:id="31"/>
    </w:p>
    <w:p w:rsidR="00841193" w:rsidRPr="00221C47" w:rsidRDefault="00841193" w:rsidP="00221C47">
      <w:pPr>
        <w:spacing w:line="240" w:lineRule="auto"/>
        <w:rPr>
          <w:rFonts w:cs="B Lotus"/>
          <w:szCs w:val="28"/>
          <w:rtl/>
        </w:rPr>
      </w:pPr>
    </w:p>
    <w:p w:rsidR="00841193" w:rsidRPr="00221C47" w:rsidRDefault="00841193" w:rsidP="00221C47">
      <w:pPr>
        <w:spacing w:line="240" w:lineRule="auto"/>
        <w:rPr>
          <w:rFonts w:cs="B Lotus"/>
          <w:szCs w:val="28"/>
          <w:rtl/>
        </w:rPr>
      </w:pPr>
    </w:p>
    <w:p w:rsidR="009C2464" w:rsidRDefault="009C2464" w:rsidP="007C7831">
      <w:pPr>
        <w:pStyle w:val="af4"/>
        <w:rPr>
          <w:rtl/>
        </w:rPr>
      </w:pPr>
      <w:r>
        <w:rPr>
          <w:rFonts w:hint="cs"/>
          <w:rtl/>
        </w:rPr>
        <w:t>1- تعريف «حديث معلّق»:</w:t>
      </w:r>
    </w:p>
    <w:p w:rsidR="009C2464" w:rsidRPr="00221C47" w:rsidRDefault="009C2464" w:rsidP="008B1467">
      <w:pPr>
        <w:pStyle w:val="a8"/>
        <w:spacing w:line="240" w:lineRule="auto"/>
        <w:jc w:val="both"/>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معلّق</w:t>
      </w:r>
      <w:r w:rsidRPr="00221C47">
        <w:rPr>
          <w:rFonts w:cs="B Lotus" w:hint="cs"/>
          <w:szCs w:val="28"/>
          <w:rtl/>
        </w:rPr>
        <w:t xml:space="preserve">»، اسم مفعول از </w:t>
      </w:r>
      <w:r w:rsidRPr="00C372C6">
        <w:rPr>
          <w:rStyle w:val="Charf1"/>
          <w:rtl/>
        </w:rPr>
        <w:t>«علّق الشيء بالشيء»</w:t>
      </w:r>
      <w:r w:rsidRPr="00221C47">
        <w:rPr>
          <w:rFonts w:cs="B Lotus" w:hint="cs"/>
          <w:szCs w:val="28"/>
          <w:rtl/>
        </w:rPr>
        <w:t xml:space="preserve"> است؛ يعني «</w:t>
      </w:r>
      <w:r w:rsidRPr="00221C47">
        <w:rPr>
          <w:rStyle w:val="Char"/>
          <w:rFonts w:cs="B Lotus" w:hint="cs"/>
          <w:szCs w:val="28"/>
          <w:rtl/>
        </w:rPr>
        <w:t>آن چيز را به آن چيز آويخت و بدان مربوط ساخت و آن را معلّق گذارد</w:t>
      </w:r>
      <w:r w:rsidRPr="00221C47">
        <w:rPr>
          <w:rFonts w:cs="B Lotus" w:hint="cs"/>
          <w:szCs w:val="28"/>
          <w:rtl/>
        </w:rPr>
        <w:t>.»</w:t>
      </w:r>
    </w:p>
    <w:p w:rsidR="009C2464" w:rsidRPr="00221C47" w:rsidRDefault="009C2464" w:rsidP="00221C47">
      <w:pPr>
        <w:pStyle w:val="a8"/>
        <w:spacing w:line="240" w:lineRule="auto"/>
        <w:rPr>
          <w:rFonts w:cs="B Lotus"/>
          <w:szCs w:val="28"/>
          <w:rtl/>
        </w:rPr>
      </w:pPr>
      <w:r w:rsidRPr="00221C47">
        <w:rPr>
          <w:rFonts w:cs="B Lotus" w:hint="cs"/>
          <w:szCs w:val="28"/>
          <w:rtl/>
        </w:rPr>
        <w:t>و اين سند را فقط به سبب اتصالش به جهت بالا</w:t>
      </w:r>
      <w:r w:rsidR="0003352B" w:rsidRPr="00221C47">
        <w:rPr>
          <w:rFonts w:cs="B Lotus" w:hint="cs"/>
          <w:szCs w:val="28"/>
          <w:rtl/>
        </w:rPr>
        <w:t>،</w:t>
      </w:r>
      <w:r w:rsidRPr="00221C47">
        <w:rPr>
          <w:rFonts w:cs="B Lotus" w:hint="cs"/>
          <w:szCs w:val="28"/>
          <w:rtl/>
        </w:rPr>
        <w:t xml:space="preserve"> و انقطاعش از جهت پائين، به «</w:t>
      </w:r>
      <w:r w:rsidRPr="00221C47">
        <w:rPr>
          <w:rStyle w:val="Char"/>
          <w:rFonts w:cs="B Lotus" w:hint="cs"/>
          <w:szCs w:val="28"/>
          <w:rtl/>
        </w:rPr>
        <w:t>معلّق</w:t>
      </w:r>
      <w:r w:rsidRPr="00221C47">
        <w:rPr>
          <w:rFonts w:cs="B Lotus" w:hint="cs"/>
          <w:szCs w:val="28"/>
          <w:rtl/>
        </w:rPr>
        <w:t>» نام نهاده‌اند؛ مثل اينكه همانند چيزي است كه به سقف يا مانند آن آويزان و معلّق شده باشد.</w:t>
      </w:r>
    </w:p>
    <w:p w:rsidR="009C2464" w:rsidRPr="00221C47" w:rsidRDefault="009C2464" w:rsidP="008B146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حديث معلق عبارت است از: «</w:t>
      </w:r>
      <w:r w:rsidRPr="00C372C6">
        <w:rPr>
          <w:rStyle w:val="Charf1"/>
          <w:rFonts w:hint="cs"/>
          <w:rtl/>
        </w:rPr>
        <w:t>ما</w:t>
      </w:r>
      <w:r w:rsidR="008B1467" w:rsidRPr="00C372C6">
        <w:rPr>
          <w:rStyle w:val="Charf1"/>
          <w:rFonts w:hint="cs"/>
          <w:rtl/>
        </w:rPr>
        <w:t xml:space="preserve"> </w:t>
      </w:r>
      <w:r w:rsidRPr="00C372C6">
        <w:rPr>
          <w:rStyle w:val="Charf1"/>
          <w:rFonts w:hint="cs"/>
          <w:rtl/>
        </w:rPr>
        <w:t xml:space="preserve">حذف من مبدأ </w:t>
      </w:r>
      <w:r w:rsidR="008B1467" w:rsidRPr="00C372C6">
        <w:rPr>
          <w:rStyle w:val="Charf1"/>
          <w:rFonts w:hint="cs"/>
          <w:rtl/>
        </w:rPr>
        <w:t>إ</w:t>
      </w:r>
      <w:r w:rsidRPr="00C372C6">
        <w:rPr>
          <w:rStyle w:val="Charf1"/>
          <w:rFonts w:hint="cs"/>
          <w:rtl/>
        </w:rPr>
        <w:t>سناده راوٍ ف</w:t>
      </w:r>
      <w:r w:rsidR="008B1467" w:rsidRPr="00C372C6">
        <w:rPr>
          <w:rStyle w:val="Charf1"/>
          <w:rFonts w:hint="cs"/>
          <w:rtl/>
        </w:rPr>
        <w:t>أ</w:t>
      </w:r>
      <w:r w:rsidRPr="00C372C6">
        <w:rPr>
          <w:rStyle w:val="Charf1"/>
          <w:rFonts w:hint="cs"/>
          <w:rtl/>
        </w:rPr>
        <w:t>كثر</w:t>
      </w:r>
      <w:r w:rsidR="007C7831" w:rsidRPr="00C372C6">
        <w:rPr>
          <w:rStyle w:val="Charf1"/>
          <w:rFonts w:hint="cs"/>
          <w:rtl/>
        </w:rPr>
        <w:t xml:space="preserve"> على </w:t>
      </w:r>
      <w:r w:rsidRPr="00C372C6">
        <w:rPr>
          <w:rStyle w:val="Charf1"/>
          <w:rFonts w:hint="cs"/>
          <w:rtl/>
        </w:rPr>
        <w:t>التوالي</w:t>
      </w:r>
      <w:r w:rsidRPr="00221C47">
        <w:rPr>
          <w:rFonts w:cs="B Lotus" w:hint="cs"/>
          <w:szCs w:val="28"/>
          <w:rtl/>
        </w:rPr>
        <w:t>»</w:t>
      </w:r>
      <w:r w:rsidR="001C02E9" w:rsidRPr="00221C47">
        <w:rPr>
          <w:rFonts w:cs="B Lotus" w:hint="cs"/>
          <w:szCs w:val="28"/>
          <w:rtl/>
        </w:rPr>
        <w:t>؛</w:t>
      </w:r>
      <w:r w:rsidRPr="00221C47">
        <w:rPr>
          <w:rFonts w:cs="B Lotus" w:hint="cs"/>
          <w:szCs w:val="28"/>
          <w:rtl/>
        </w:rPr>
        <w:t xml:space="preserve"> حديثي است كه از اول سلسله</w:t>
      </w:r>
      <w:r w:rsidR="002C1BA0" w:rsidRPr="00221C47">
        <w:rPr>
          <w:rFonts w:cs="B Lotus" w:hint="cs"/>
          <w:szCs w:val="28"/>
          <w:rtl/>
        </w:rPr>
        <w:t xml:space="preserve">‌ي </w:t>
      </w:r>
      <w:r w:rsidRPr="00221C47">
        <w:rPr>
          <w:rFonts w:cs="B Lotus" w:hint="cs"/>
          <w:szCs w:val="28"/>
          <w:rtl/>
        </w:rPr>
        <w:t>سند، يك تن از راويان يا بيشتر، به دنبال هم افتاده باشد.</w:t>
      </w:r>
    </w:p>
    <w:p w:rsidR="009C2464" w:rsidRDefault="009C2464" w:rsidP="007C7831">
      <w:pPr>
        <w:pStyle w:val="af4"/>
        <w:rPr>
          <w:rtl/>
        </w:rPr>
      </w:pPr>
      <w:r>
        <w:rPr>
          <w:rFonts w:hint="cs"/>
          <w:rtl/>
        </w:rPr>
        <w:t>2- برخي از صورت</w:t>
      </w:r>
      <w:r w:rsidR="008B1467">
        <w:rPr>
          <w:rFonts w:hint="eastAsia"/>
          <w:rtl/>
        </w:rPr>
        <w:t>‌</w:t>
      </w:r>
      <w:r>
        <w:rPr>
          <w:rFonts w:hint="cs"/>
          <w:rtl/>
        </w:rPr>
        <w:t>هاي حديث معلّق:</w:t>
      </w:r>
    </w:p>
    <w:p w:rsidR="009C2464" w:rsidRPr="00221C47" w:rsidRDefault="00C55B76" w:rsidP="00221C47">
      <w:pPr>
        <w:pStyle w:val="1"/>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تمام سند حذف شود و سپس - به عنوان مثال - گفته شود: «</w:t>
      </w:r>
      <w:r w:rsidRPr="00C372C6">
        <w:rPr>
          <w:rStyle w:val="Charf1"/>
          <w:rFonts w:hint="cs"/>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C372C6">
        <w:rPr>
          <w:rStyle w:val="Charf1"/>
          <w:rFonts w:hint="cs"/>
          <w:rtl/>
        </w:rPr>
        <w:t>كذا</w:t>
      </w:r>
      <w:r w:rsidRPr="00221C47">
        <w:rPr>
          <w:rFonts w:cs="B Lotus" w:hint="cs"/>
          <w:szCs w:val="28"/>
          <w:rtl/>
        </w:rPr>
        <w:t>».</w:t>
      </w:r>
    </w:p>
    <w:p w:rsidR="00C55B76" w:rsidRPr="00221C47" w:rsidRDefault="00C55B76" w:rsidP="00221C47">
      <w:pPr>
        <w:pStyle w:val="1"/>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تمام اسناد حديث - به جز صحابي، يا صحابي و تابعي - حذف شود.</w:t>
      </w:r>
      <w:r w:rsidR="003B3CB9" w:rsidRPr="00221C47">
        <w:rPr>
          <w:rStyle w:val="FootnoteReference"/>
          <w:rFonts w:cs="B Lotus"/>
          <w:szCs w:val="28"/>
          <w:rtl/>
        </w:rPr>
        <w:footnoteReference w:id="102"/>
      </w:r>
    </w:p>
    <w:p w:rsidR="0044324B" w:rsidRDefault="0044324B" w:rsidP="007C7831">
      <w:pPr>
        <w:pStyle w:val="af4"/>
        <w:rPr>
          <w:rtl/>
        </w:rPr>
      </w:pPr>
      <w:r>
        <w:rPr>
          <w:rFonts w:hint="cs"/>
          <w:rtl/>
        </w:rPr>
        <w:t>3- مثال حديث معلّق:</w:t>
      </w:r>
    </w:p>
    <w:p w:rsidR="0044324B" w:rsidRPr="00221C47" w:rsidRDefault="0044324B" w:rsidP="008B1467">
      <w:pPr>
        <w:pStyle w:val="a8"/>
        <w:spacing w:line="240" w:lineRule="auto"/>
        <w:rPr>
          <w:rFonts w:cs="B Lotus"/>
          <w:szCs w:val="28"/>
          <w:rtl/>
        </w:rPr>
      </w:pPr>
      <w:r w:rsidRPr="00221C47">
        <w:rPr>
          <w:rFonts w:cs="B Lotus" w:hint="cs"/>
          <w:szCs w:val="28"/>
          <w:rtl/>
        </w:rPr>
        <w:t>همانند آنچه بخاري در مقدمه</w:t>
      </w:r>
      <w:r w:rsidR="002C1BA0" w:rsidRPr="00221C47">
        <w:rPr>
          <w:rFonts w:cs="B Lotus" w:hint="cs"/>
          <w:szCs w:val="28"/>
          <w:rtl/>
        </w:rPr>
        <w:t xml:space="preserve">‌ي </w:t>
      </w:r>
      <w:r w:rsidRPr="00221C47">
        <w:rPr>
          <w:rFonts w:cs="B Lotus" w:hint="cs"/>
          <w:szCs w:val="28"/>
          <w:rtl/>
        </w:rPr>
        <w:t>باب «</w:t>
      </w:r>
      <w:r w:rsidRPr="00C372C6">
        <w:rPr>
          <w:rStyle w:val="Charf1"/>
          <w:rFonts w:hint="cs"/>
          <w:rtl/>
        </w:rPr>
        <w:t>ما</w:t>
      </w:r>
      <w:r w:rsidR="008B1467" w:rsidRPr="00C372C6">
        <w:rPr>
          <w:rStyle w:val="Charf1"/>
          <w:rFonts w:hint="cs"/>
          <w:rtl/>
        </w:rPr>
        <w:t xml:space="preserve"> </w:t>
      </w:r>
      <w:r w:rsidRPr="00C372C6">
        <w:rPr>
          <w:rStyle w:val="Charf1"/>
          <w:rFonts w:hint="cs"/>
          <w:rtl/>
        </w:rPr>
        <w:t>يُذكر في الفخذ</w:t>
      </w:r>
      <w:r w:rsidRPr="00221C47">
        <w:rPr>
          <w:rFonts w:cs="B Lotus" w:hint="cs"/>
          <w:szCs w:val="28"/>
          <w:rtl/>
        </w:rPr>
        <w:t>» [آنچه در مورد ران پا آمده است] روايت كرده كه وي گفته است: «</w:t>
      </w:r>
      <w:r w:rsidR="008B1467">
        <w:rPr>
          <w:rStyle w:val="Char1"/>
          <w:rFonts w:cs="KFGQPC Uthman Taha Naskh" w:hint="cs"/>
          <w:szCs w:val="27"/>
          <w:rtl/>
        </w:rPr>
        <w:t>و</w:t>
      </w:r>
      <w:r w:rsidRPr="00221C47">
        <w:rPr>
          <w:rStyle w:val="Char1"/>
          <w:rFonts w:cs="KFGQPC Uthman Taha Naskh" w:hint="cs"/>
          <w:szCs w:val="27"/>
          <w:rtl/>
        </w:rPr>
        <w:t xml:space="preserve">قال </w:t>
      </w:r>
      <w:r w:rsidR="008B1467">
        <w:rPr>
          <w:rStyle w:val="Char1"/>
          <w:rFonts w:cs="KFGQPC Uthman Taha Naskh" w:hint="cs"/>
          <w:szCs w:val="27"/>
          <w:rtl/>
        </w:rPr>
        <w:t>أ</w:t>
      </w:r>
      <w:r w:rsidRPr="00221C47">
        <w:rPr>
          <w:rStyle w:val="Char1"/>
          <w:rFonts w:cs="KFGQPC Uthman Taha Naskh" w:hint="cs"/>
          <w:szCs w:val="27"/>
          <w:rtl/>
        </w:rPr>
        <w:t>بوموس</w:t>
      </w:r>
      <w:r w:rsidR="008B1467">
        <w:rPr>
          <w:rStyle w:val="Char1"/>
          <w:rFonts w:cs="KFGQPC Uthman Taha Naskh" w:hint="cs"/>
          <w:szCs w:val="27"/>
          <w:rtl/>
        </w:rPr>
        <w:t>ى: غطّ</w:t>
      </w:r>
      <w:r w:rsidR="008B1467" w:rsidRPr="00261DE2">
        <w:rPr>
          <w:rStyle w:val="Char1"/>
          <w:rFonts w:ascii="Calibri" w:hAnsi="Calibri" w:cs="KFGQPC Uthman Taha Naskh" w:hint="cs"/>
          <w:szCs w:val="27"/>
          <w:rtl/>
          <w:lang w:bidi="ar-SA"/>
        </w:rPr>
        <w:t>ى</w:t>
      </w:r>
      <w:r w:rsidRPr="00221C47">
        <w:rPr>
          <w:rStyle w:val="Char1"/>
          <w:rFonts w:cs="KFGQPC Uthman Taha Naskh" w:hint="cs"/>
          <w:szCs w:val="27"/>
          <w:rtl/>
        </w:rPr>
        <w:t xml:space="preserve">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Pr="00221C47">
        <w:rPr>
          <w:rStyle w:val="Char1"/>
          <w:rFonts w:cs="KFGQPC Uthman Taha Naskh" w:hint="cs"/>
          <w:szCs w:val="27"/>
          <w:rtl/>
        </w:rPr>
        <w:t>ركبتيه حين دخل عثمان</w:t>
      </w:r>
      <w:r w:rsidRPr="00221C47">
        <w:rPr>
          <w:rFonts w:cs="B Lotus" w:hint="cs"/>
          <w:szCs w:val="28"/>
          <w:rtl/>
        </w:rPr>
        <w:t>»</w:t>
      </w:r>
      <w:r w:rsidRPr="00221C47">
        <w:rPr>
          <w:rStyle w:val="FootnoteReference"/>
          <w:rFonts w:cs="B Lotus"/>
          <w:szCs w:val="28"/>
          <w:rtl/>
        </w:rPr>
        <w:footnoteReference w:id="103"/>
      </w:r>
      <w:r w:rsidR="001C02E9" w:rsidRPr="00221C47">
        <w:rPr>
          <w:rFonts w:cs="B Lotus" w:hint="cs"/>
          <w:szCs w:val="28"/>
          <w:rtl/>
        </w:rPr>
        <w:t>؛</w:t>
      </w:r>
      <w:r w:rsidR="006C574E" w:rsidRPr="00221C47">
        <w:rPr>
          <w:rFonts w:cs="B Lotus" w:hint="cs"/>
          <w:szCs w:val="28"/>
          <w:rtl/>
        </w:rPr>
        <w:t xml:space="preserve"> [وقتي عثمان</w:t>
      </w:r>
      <w:r w:rsidR="001C3FF6" w:rsidRPr="00221C47">
        <w:rPr>
          <w:rFonts w:cs="B Lotus" w:hint="cs"/>
          <w:sz w:val="28"/>
          <w:szCs w:val="28"/>
          <w:rtl/>
        </w:rPr>
        <w:sym w:font="AGA Arabesque" w:char="F074"/>
      </w:r>
      <w:r w:rsidR="001C3FF6" w:rsidRPr="00221C47">
        <w:rPr>
          <w:rFonts w:cs="Times New Roman" w:hint="cs"/>
          <w:sz w:val="8"/>
          <w:szCs w:val="28"/>
          <w:rtl/>
        </w:rPr>
        <w:t> </w:t>
      </w:r>
      <w:r w:rsidR="006C574E" w:rsidRPr="00221C47">
        <w:rPr>
          <w:rFonts w:cs="B Lotus" w:hint="cs"/>
          <w:szCs w:val="28"/>
          <w:rtl/>
        </w:rPr>
        <w:t xml:space="preserve"> وارد شد،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6C574E" w:rsidRPr="00221C47">
        <w:rPr>
          <w:rFonts w:cs="B Lotus" w:hint="cs"/>
          <w:szCs w:val="28"/>
          <w:rtl/>
        </w:rPr>
        <w:t xml:space="preserve"> دو زانوي خويش را پوشاند.]</w:t>
      </w:r>
    </w:p>
    <w:p w:rsidR="006C574E" w:rsidRPr="00221C47" w:rsidRDefault="006C574E" w:rsidP="00221C47">
      <w:pPr>
        <w:pStyle w:val="a8"/>
        <w:spacing w:line="240" w:lineRule="auto"/>
        <w:rPr>
          <w:rFonts w:cs="B Lotus"/>
          <w:szCs w:val="28"/>
          <w:rtl/>
        </w:rPr>
      </w:pPr>
      <w:r w:rsidRPr="00221C47">
        <w:rPr>
          <w:rFonts w:cs="B Lotus" w:hint="cs"/>
          <w:szCs w:val="28"/>
          <w:rtl/>
        </w:rPr>
        <w:t>اين حديث، معلّق است چرا كه بخاري تمام اسناد حديث را به جز صحابي - كه ابوموسي اشعري باشد - حذف نموده است [و خودش به طور مستقيم از ابوموسي روايت</w:t>
      </w:r>
      <w:r w:rsidR="002C1BA0" w:rsidRPr="00221C47">
        <w:rPr>
          <w:rFonts w:cs="B Lotus" w:hint="cs"/>
          <w:szCs w:val="28"/>
          <w:rtl/>
        </w:rPr>
        <w:t xml:space="preserve"> مي‌</w:t>
      </w:r>
      <w:r w:rsidRPr="00221C47">
        <w:rPr>
          <w:rFonts w:cs="B Lotus" w:hint="cs"/>
          <w:szCs w:val="28"/>
          <w:rtl/>
        </w:rPr>
        <w:t>كند.]</w:t>
      </w:r>
    </w:p>
    <w:p w:rsidR="006C574E" w:rsidRDefault="006C574E" w:rsidP="007C7831">
      <w:pPr>
        <w:pStyle w:val="af4"/>
        <w:rPr>
          <w:rtl/>
        </w:rPr>
      </w:pPr>
      <w:r>
        <w:rPr>
          <w:rFonts w:hint="cs"/>
          <w:rtl/>
        </w:rPr>
        <w:t>4- حكم حديث معلّق:</w:t>
      </w:r>
    </w:p>
    <w:p w:rsidR="006C574E" w:rsidRPr="00221C47" w:rsidRDefault="006C574E" w:rsidP="00221C47">
      <w:pPr>
        <w:pStyle w:val="a8"/>
        <w:spacing w:line="240" w:lineRule="auto"/>
        <w:rPr>
          <w:rFonts w:cs="B Lotus"/>
          <w:szCs w:val="28"/>
          <w:rtl/>
        </w:rPr>
      </w:pPr>
      <w:r w:rsidRPr="00221C47">
        <w:rPr>
          <w:rStyle w:val="Char"/>
          <w:rFonts w:cs="B Lotus" w:hint="cs"/>
          <w:szCs w:val="28"/>
          <w:rtl/>
        </w:rPr>
        <w:t>حديث معلّق</w:t>
      </w:r>
      <w:r w:rsidRPr="00221C47">
        <w:rPr>
          <w:rFonts w:cs="B Lotus" w:hint="cs"/>
          <w:szCs w:val="28"/>
          <w:rtl/>
        </w:rPr>
        <w:t>، حديثي مردود و غيرقابل قبول و ناپذيرفتني و</w:t>
      </w:r>
      <w:r w:rsidR="002C1BA0" w:rsidRPr="00221C47">
        <w:rPr>
          <w:rFonts w:cs="B Lotus" w:hint="cs"/>
          <w:szCs w:val="28"/>
          <w:rtl/>
        </w:rPr>
        <w:t xml:space="preserve"> بي‌</w:t>
      </w:r>
      <w:r w:rsidRPr="00221C47">
        <w:rPr>
          <w:rFonts w:cs="B Lotus" w:hint="cs"/>
          <w:szCs w:val="28"/>
          <w:rtl/>
        </w:rPr>
        <w:t>اعتبار</w:t>
      </w:r>
      <w:r w:rsidR="002C1BA0" w:rsidRPr="00221C47">
        <w:rPr>
          <w:rFonts w:cs="B Lotus" w:hint="cs"/>
          <w:szCs w:val="28"/>
          <w:rtl/>
        </w:rPr>
        <w:t xml:space="preserve"> مي‌</w:t>
      </w:r>
      <w:r w:rsidRPr="00221C47">
        <w:rPr>
          <w:rFonts w:cs="B Lotus" w:hint="cs"/>
          <w:szCs w:val="28"/>
          <w:rtl/>
        </w:rPr>
        <w:t>باشد، چرا كه چنين حديثي، فاقد شرطي از شرائط قبول [و صحّت حديث] به نام شرط «</w:t>
      </w:r>
      <w:r w:rsidRPr="00221C47">
        <w:rPr>
          <w:rStyle w:val="Char"/>
          <w:rFonts w:cs="B Lotus" w:hint="cs"/>
          <w:szCs w:val="28"/>
          <w:rtl/>
        </w:rPr>
        <w:t>اتصال سند</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 اين عدم اتصال سند، با حذف يك راوي يا بيشتر از آن - از اسناد حديث - تحقق پيدا</w:t>
      </w:r>
      <w:r w:rsidR="002C1BA0" w:rsidRPr="00221C47">
        <w:rPr>
          <w:rFonts w:cs="B Lotus" w:hint="cs"/>
          <w:szCs w:val="28"/>
          <w:rtl/>
        </w:rPr>
        <w:t xml:space="preserve"> مي‌</w:t>
      </w:r>
      <w:r w:rsidRPr="00221C47">
        <w:rPr>
          <w:rFonts w:cs="B Lotus" w:hint="cs"/>
          <w:szCs w:val="28"/>
          <w:rtl/>
        </w:rPr>
        <w:t>كند [و چطور</w:t>
      </w:r>
      <w:r w:rsidR="002C1BA0" w:rsidRPr="00221C47">
        <w:rPr>
          <w:rFonts w:cs="B Lotus" w:hint="cs"/>
          <w:szCs w:val="28"/>
          <w:rtl/>
        </w:rPr>
        <w:t xml:space="preserve"> مي‌</w:t>
      </w:r>
      <w:r w:rsidRPr="00221C47">
        <w:rPr>
          <w:rFonts w:cs="B Lotus" w:hint="cs"/>
          <w:szCs w:val="28"/>
          <w:rtl/>
        </w:rPr>
        <w:t>توان به چنين حديثي اعتماد و اطمينان كرد] با وجودي كه ما هيچ گونه آگاهي و اطلاع از حالات اين راويان</w:t>
      </w:r>
      <w:r w:rsidR="001C02E9" w:rsidRPr="00221C47">
        <w:rPr>
          <w:rFonts w:cs="B Lotus" w:hint="cs"/>
          <w:szCs w:val="28"/>
          <w:rtl/>
        </w:rPr>
        <w:t>ِ</w:t>
      </w:r>
      <w:r w:rsidRPr="00221C47">
        <w:rPr>
          <w:rFonts w:cs="B Lotus" w:hint="cs"/>
          <w:szCs w:val="28"/>
          <w:rtl/>
        </w:rPr>
        <w:t xml:space="preserve"> حذف شده در دست نداريم!</w:t>
      </w:r>
    </w:p>
    <w:p w:rsidR="006C574E" w:rsidRDefault="006C574E" w:rsidP="007C7831">
      <w:pPr>
        <w:pStyle w:val="af4"/>
        <w:rPr>
          <w:rtl/>
        </w:rPr>
      </w:pPr>
      <w:r>
        <w:rPr>
          <w:rFonts w:hint="cs"/>
          <w:rtl/>
        </w:rPr>
        <w:t>5- حكم احاديث معلّق</w:t>
      </w:r>
      <w:r w:rsidR="001C02E9">
        <w:rPr>
          <w:rFonts w:hint="cs"/>
          <w:rtl/>
        </w:rPr>
        <w:t>ِ</w:t>
      </w:r>
      <w:r>
        <w:rPr>
          <w:rFonts w:hint="cs"/>
          <w:rtl/>
        </w:rPr>
        <w:t xml:space="preserve"> صحيح بخاري و صحيح مسلم:</w:t>
      </w:r>
    </w:p>
    <w:p w:rsidR="006C574E" w:rsidRPr="00221C47" w:rsidRDefault="006C574E" w:rsidP="00221C47">
      <w:pPr>
        <w:pStyle w:val="a8"/>
        <w:spacing w:line="240" w:lineRule="auto"/>
        <w:rPr>
          <w:rFonts w:cs="B Lotus"/>
          <w:szCs w:val="28"/>
          <w:rtl/>
        </w:rPr>
      </w:pPr>
      <w:r w:rsidRPr="00221C47">
        <w:rPr>
          <w:rFonts w:cs="B Lotus" w:hint="cs"/>
          <w:szCs w:val="28"/>
          <w:rtl/>
        </w:rPr>
        <w:t>حكم پيشين - حديث معلّق، حديثي مردود و</w:t>
      </w:r>
      <w:r w:rsidR="002C1BA0" w:rsidRPr="00221C47">
        <w:rPr>
          <w:rFonts w:cs="B Lotus" w:hint="cs"/>
          <w:szCs w:val="28"/>
          <w:rtl/>
        </w:rPr>
        <w:t xml:space="preserve"> بي‌</w:t>
      </w:r>
      <w:r w:rsidRPr="00221C47">
        <w:rPr>
          <w:rFonts w:cs="B Lotus" w:hint="cs"/>
          <w:szCs w:val="28"/>
          <w:rtl/>
        </w:rPr>
        <w:t>اعتبار است - مخصوص حديث معلّقِ مطلق بود؛ ولي اگر حديث معلّق، در يكي از كتابهايي يافت شود كه فقط در آنها به تدوين و گردآوري احاديث صحيح پرداخته شده - مانند صحيح بخاري و صحيح مسلم - در اين صورت، براي حديث معلّق، حكم خاصّي در نظر گرفته</w:t>
      </w:r>
      <w:r w:rsidR="002C1BA0" w:rsidRPr="00221C47">
        <w:rPr>
          <w:rFonts w:cs="B Lotus" w:hint="cs"/>
          <w:szCs w:val="28"/>
          <w:rtl/>
        </w:rPr>
        <w:t xml:space="preserve"> مي‌</w:t>
      </w:r>
      <w:r w:rsidRPr="00221C47">
        <w:rPr>
          <w:rFonts w:cs="B Lotus" w:hint="cs"/>
          <w:szCs w:val="28"/>
          <w:rtl/>
        </w:rPr>
        <w:t>شود كه در بحث حديث «</w:t>
      </w:r>
      <w:r w:rsidRPr="00221C47">
        <w:rPr>
          <w:rStyle w:val="Char"/>
          <w:rFonts w:cs="B Lotus" w:hint="cs"/>
          <w:szCs w:val="28"/>
          <w:rtl/>
        </w:rPr>
        <w:t>صحيح</w:t>
      </w:r>
      <w:r w:rsidRPr="00221C47">
        <w:rPr>
          <w:rFonts w:cs="B Lotus" w:hint="cs"/>
          <w:szCs w:val="28"/>
          <w:rtl/>
        </w:rPr>
        <w:t>»</w:t>
      </w:r>
      <w:r w:rsidRPr="00221C47">
        <w:rPr>
          <w:rStyle w:val="FootnoteReference"/>
          <w:rFonts w:cs="B Lotus"/>
          <w:szCs w:val="28"/>
          <w:rtl/>
        </w:rPr>
        <w:footnoteReference w:id="104"/>
      </w:r>
      <w:r w:rsidR="00331B1F" w:rsidRPr="00221C47">
        <w:rPr>
          <w:rFonts w:cs="B Lotus" w:hint="cs"/>
          <w:szCs w:val="28"/>
          <w:rtl/>
        </w:rPr>
        <w:t xml:space="preserve"> به اين موارد اشاره شد، و بد نيست كه در اينجا نيز همان مطالب را يادآوري كنيم كه:</w:t>
      </w:r>
    </w:p>
    <w:p w:rsidR="00331B1F" w:rsidRPr="00221C47" w:rsidRDefault="00331B1F" w:rsidP="008B146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مواردي از احاديث معلّق</w:t>
      </w:r>
      <w:r w:rsidR="006A2121" w:rsidRPr="00221C47">
        <w:rPr>
          <w:rFonts w:cs="B Lotus" w:hint="cs"/>
          <w:szCs w:val="28"/>
          <w:rtl/>
        </w:rPr>
        <w:t xml:space="preserve"> </w:t>
      </w:r>
      <w:r w:rsidR="00473468" w:rsidRPr="00221C47">
        <w:rPr>
          <w:rFonts w:cs="B Lotus" w:hint="cs"/>
          <w:szCs w:val="28"/>
          <w:rtl/>
        </w:rPr>
        <w:t>در صحيحين كه با الفاظ و صيغه</w:t>
      </w:r>
      <w:r w:rsidR="002C1BA0" w:rsidRPr="00221C47">
        <w:rPr>
          <w:rFonts w:cs="B Lotus" w:hint="cs"/>
          <w:szCs w:val="28"/>
          <w:rtl/>
        </w:rPr>
        <w:t xml:space="preserve">‌هاي </w:t>
      </w:r>
      <w:r w:rsidR="00473468" w:rsidRPr="00221C47">
        <w:rPr>
          <w:rFonts w:cs="B Lotus" w:hint="cs"/>
          <w:szCs w:val="28"/>
          <w:rtl/>
        </w:rPr>
        <w:t>جزم و قطعي به كسي نسبت داده شده است؛ مانند: «</w:t>
      </w:r>
      <w:r w:rsidR="00473468" w:rsidRPr="00C372C6">
        <w:rPr>
          <w:rStyle w:val="Charf1"/>
          <w:rFonts w:hint="cs"/>
          <w:rtl/>
        </w:rPr>
        <w:t>قالَ</w:t>
      </w:r>
      <w:r w:rsidR="00473468" w:rsidRPr="00221C47">
        <w:rPr>
          <w:rFonts w:cs="B Lotus" w:hint="cs"/>
          <w:szCs w:val="28"/>
          <w:rtl/>
        </w:rPr>
        <w:t>» و «</w:t>
      </w:r>
      <w:r w:rsidR="00473468" w:rsidRPr="00C372C6">
        <w:rPr>
          <w:rStyle w:val="Charf1"/>
          <w:rFonts w:hint="cs"/>
          <w:rtl/>
        </w:rPr>
        <w:t>ذَكر</w:t>
      </w:r>
      <w:r w:rsidR="00473468" w:rsidRPr="00221C47">
        <w:rPr>
          <w:rFonts w:cs="B Lotus" w:hint="cs"/>
          <w:szCs w:val="28"/>
          <w:rtl/>
        </w:rPr>
        <w:t>» و «</w:t>
      </w:r>
      <w:r w:rsidR="00473468" w:rsidRPr="00C372C6">
        <w:rPr>
          <w:rStyle w:val="Charf1"/>
          <w:rFonts w:hint="cs"/>
          <w:rtl/>
        </w:rPr>
        <w:t>حَك</w:t>
      </w:r>
      <w:r w:rsidR="008B1467" w:rsidRPr="00C372C6">
        <w:rPr>
          <w:rStyle w:val="Charf1"/>
          <w:rFonts w:hint="cs"/>
          <w:rtl/>
        </w:rPr>
        <w:t>ى</w:t>
      </w:r>
      <w:r w:rsidR="00473468" w:rsidRPr="00221C47">
        <w:rPr>
          <w:rFonts w:cs="B Lotus" w:hint="cs"/>
          <w:szCs w:val="28"/>
          <w:rtl/>
        </w:rPr>
        <w:t>»</w:t>
      </w:r>
      <w:r w:rsidR="001C02E9" w:rsidRPr="00221C47">
        <w:rPr>
          <w:rFonts w:cs="B Lotus" w:hint="cs"/>
          <w:szCs w:val="28"/>
          <w:rtl/>
        </w:rPr>
        <w:t>؛</w:t>
      </w:r>
      <w:r w:rsidR="00473468" w:rsidRPr="00221C47">
        <w:rPr>
          <w:rFonts w:cs="B Lotus" w:hint="cs"/>
          <w:szCs w:val="28"/>
          <w:rtl/>
        </w:rPr>
        <w:t xml:space="preserve"> [مثلاً بدون ذكر سند گفته شود: «</w:t>
      </w:r>
      <w:r w:rsidR="00473468" w:rsidRPr="00C372C6">
        <w:rPr>
          <w:rStyle w:val="Charf1"/>
          <w:rFonts w:hint="cs"/>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473468" w:rsidRPr="00C372C6">
        <w:rPr>
          <w:rStyle w:val="Charf1"/>
          <w:rFonts w:hint="cs"/>
          <w:rtl/>
        </w:rPr>
        <w:t>كذا</w:t>
      </w:r>
      <w:r w:rsidR="00807F4C" w:rsidRPr="00C372C6">
        <w:rPr>
          <w:rStyle w:val="Charf1"/>
          <w:rFonts w:hint="cs"/>
          <w:rtl/>
        </w:rPr>
        <w:t xml:space="preserve"> و</w:t>
      </w:r>
      <w:r w:rsidR="00473468" w:rsidRPr="00C372C6">
        <w:rPr>
          <w:rStyle w:val="Charf1"/>
          <w:rFonts w:hint="cs"/>
          <w:rtl/>
        </w:rPr>
        <w:t>كذا</w:t>
      </w:r>
      <w:r w:rsidR="00473468" w:rsidRPr="00221C47">
        <w:rPr>
          <w:rFonts w:cs="B Lotus" w:hint="cs"/>
          <w:szCs w:val="28"/>
          <w:rtl/>
        </w:rPr>
        <w:t>» يا «</w:t>
      </w:r>
      <w:r w:rsidR="00473468" w:rsidRPr="00C372C6">
        <w:rPr>
          <w:rStyle w:val="Charf1"/>
          <w:rFonts w:hint="cs"/>
          <w:rtl/>
        </w:rPr>
        <w:t>قال مجاهد كذا</w:t>
      </w:r>
      <w:r w:rsidR="00473468" w:rsidRPr="00221C47">
        <w:rPr>
          <w:rFonts w:cs="B Lotus" w:hint="cs"/>
          <w:szCs w:val="28"/>
          <w:rtl/>
        </w:rPr>
        <w:t>»، يا «</w:t>
      </w:r>
      <w:r w:rsidR="00473468" w:rsidRPr="00C372C6">
        <w:rPr>
          <w:rStyle w:val="Charf1"/>
          <w:rFonts w:hint="cs"/>
          <w:rtl/>
        </w:rPr>
        <w:t>رَو</w:t>
      </w:r>
      <w:r w:rsidR="008B1467" w:rsidRPr="00C372C6">
        <w:rPr>
          <w:rStyle w:val="Charf1"/>
          <w:rFonts w:hint="cs"/>
          <w:rtl/>
        </w:rPr>
        <w:t>ى</w:t>
      </w:r>
      <w:r w:rsidR="00473468" w:rsidRPr="00C372C6">
        <w:rPr>
          <w:rStyle w:val="Charf1"/>
          <w:rFonts w:hint="cs"/>
          <w:rtl/>
        </w:rPr>
        <w:t xml:space="preserve"> </w:t>
      </w:r>
      <w:r w:rsidR="008B1467" w:rsidRPr="00C372C6">
        <w:rPr>
          <w:rStyle w:val="Charf1"/>
          <w:rFonts w:hint="cs"/>
          <w:rtl/>
        </w:rPr>
        <w:t>أ</w:t>
      </w:r>
      <w:r w:rsidR="00473468" w:rsidRPr="00C372C6">
        <w:rPr>
          <w:rStyle w:val="Charf1"/>
          <w:rFonts w:hint="cs"/>
          <w:rtl/>
        </w:rPr>
        <w:t>بوهريرة كذا</w:t>
      </w:r>
      <w:r w:rsidR="00807F4C" w:rsidRPr="00C372C6">
        <w:rPr>
          <w:rStyle w:val="Charf1"/>
          <w:rFonts w:hint="cs"/>
          <w:rtl/>
        </w:rPr>
        <w:t xml:space="preserve"> و</w:t>
      </w:r>
      <w:r w:rsidR="00473468" w:rsidRPr="00C372C6">
        <w:rPr>
          <w:rStyle w:val="Charf1"/>
          <w:rFonts w:hint="cs"/>
          <w:rtl/>
        </w:rPr>
        <w:t>كذا</w:t>
      </w:r>
      <w:r w:rsidR="00473468" w:rsidRPr="00221C47">
        <w:rPr>
          <w:rFonts w:cs="B Lotus" w:hint="cs"/>
          <w:szCs w:val="28"/>
          <w:rtl/>
        </w:rPr>
        <w:t>»، يا «</w:t>
      </w:r>
      <w:r w:rsidR="00473468" w:rsidRPr="00C372C6">
        <w:rPr>
          <w:rStyle w:val="Charf1"/>
          <w:rFonts w:hint="cs"/>
          <w:rtl/>
        </w:rPr>
        <w:t>ذَكر ابن عباس كذا</w:t>
      </w:r>
      <w:r w:rsidR="00807F4C" w:rsidRPr="00C372C6">
        <w:rPr>
          <w:rStyle w:val="Charf1"/>
          <w:rFonts w:hint="cs"/>
          <w:rtl/>
        </w:rPr>
        <w:t xml:space="preserve"> و</w:t>
      </w:r>
      <w:r w:rsidR="00473468" w:rsidRPr="00C372C6">
        <w:rPr>
          <w:rStyle w:val="Charf1"/>
          <w:rFonts w:hint="cs"/>
          <w:rtl/>
        </w:rPr>
        <w:t>كذا</w:t>
      </w:r>
      <w:r w:rsidR="00473468" w:rsidRPr="00221C47">
        <w:rPr>
          <w:rFonts w:cs="B Lotus" w:hint="cs"/>
          <w:szCs w:val="28"/>
          <w:rtl/>
        </w:rPr>
        <w:t>»، يا «</w:t>
      </w:r>
      <w:r w:rsidR="00473468" w:rsidRPr="00C372C6">
        <w:rPr>
          <w:rStyle w:val="Charf1"/>
          <w:rFonts w:hint="cs"/>
          <w:rtl/>
        </w:rPr>
        <w:t>حَك</w:t>
      </w:r>
      <w:r w:rsidR="008B1467" w:rsidRPr="00C372C6">
        <w:rPr>
          <w:rStyle w:val="Charf1"/>
          <w:rFonts w:hint="cs"/>
          <w:rtl/>
        </w:rPr>
        <w:t>ى</w:t>
      </w:r>
      <w:r w:rsidR="00473468" w:rsidRPr="00C372C6">
        <w:rPr>
          <w:rStyle w:val="Charf1"/>
          <w:rFonts w:hint="cs"/>
          <w:rtl/>
        </w:rPr>
        <w:t xml:space="preserve"> ابن مسعود كذا</w:t>
      </w:r>
      <w:r w:rsidR="00807F4C" w:rsidRPr="00C372C6">
        <w:rPr>
          <w:rStyle w:val="Charf1"/>
          <w:rFonts w:hint="cs"/>
          <w:rtl/>
        </w:rPr>
        <w:t xml:space="preserve"> و</w:t>
      </w:r>
      <w:r w:rsidR="00473468" w:rsidRPr="00C372C6">
        <w:rPr>
          <w:rStyle w:val="Charf1"/>
          <w:rFonts w:hint="cs"/>
          <w:rtl/>
        </w:rPr>
        <w:t>كذا</w:t>
      </w:r>
      <w:r w:rsidR="00473468" w:rsidRPr="00221C47">
        <w:rPr>
          <w:rFonts w:cs="B Lotus" w:hint="cs"/>
          <w:szCs w:val="28"/>
          <w:rtl/>
        </w:rPr>
        <w:t>» و عباراتي شبيه اينها]؛ در اين صورت، مطالبي كه پس از اين الفاظ</w:t>
      </w:r>
      <w:r w:rsidR="00B24C5F" w:rsidRPr="00221C47">
        <w:rPr>
          <w:rFonts w:cs="B Lotus" w:hint="cs"/>
          <w:szCs w:val="28"/>
          <w:rtl/>
        </w:rPr>
        <w:t xml:space="preserve"> و صيغه</w:t>
      </w:r>
      <w:r w:rsidR="002C1BA0" w:rsidRPr="00221C47">
        <w:rPr>
          <w:rFonts w:cs="B Lotus" w:hint="cs"/>
          <w:szCs w:val="28"/>
          <w:rtl/>
        </w:rPr>
        <w:t>‌ها مي‌</w:t>
      </w:r>
      <w:r w:rsidR="00B24C5F" w:rsidRPr="00221C47">
        <w:rPr>
          <w:rFonts w:cs="B Lotus" w:hint="cs"/>
          <w:szCs w:val="28"/>
          <w:rtl/>
        </w:rPr>
        <w:t>آيند، محكوم به صحّت هستند و اين صيغه</w:t>
      </w:r>
      <w:r w:rsidR="002C1BA0" w:rsidRPr="00221C47">
        <w:rPr>
          <w:rFonts w:cs="B Lotus" w:hint="cs"/>
          <w:szCs w:val="28"/>
          <w:rtl/>
        </w:rPr>
        <w:t xml:space="preserve">‌ها </w:t>
      </w:r>
      <w:r w:rsidR="00B24C5F" w:rsidRPr="00221C47">
        <w:rPr>
          <w:rFonts w:cs="B Lotus" w:hint="cs"/>
          <w:szCs w:val="28"/>
          <w:rtl/>
        </w:rPr>
        <w:t>دليل بر صحّت حديثِ معلق</w:t>
      </w:r>
      <w:r w:rsidR="002C1BA0" w:rsidRPr="00221C47">
        <w:rPr>
          <w:rFonts w:cs="B Lotus" w:hint="cs"/>
          <w:szCs w:val="28"/>
          <w:rtl/>
        </w:rPr>
        <w:t xml:space="preserve"> مي‌</w:t>
      </w:r>
      <w:r w:rsidR="00B24C5F" w:rsidRPr="00221C47">
        <w:rPr>
          <w:rFonts w:cs="B Lotus" w:hint="cs"/>
          <w:szCs w:val="28"/>
          <w:rtl/>
        </w:rPr>
        <w:t>باشند [و به كار بردن اين الفاظ، بيانگر اطمينان آنها از فلان گفته</w:t>
      </w:r>
      <w:r w:rsidR="002C1BA0" w:rsidRPr="00221C47">
        <w:rPr>
          <w:rFonts w:cs="B Lotus" w:hint="cs"/>
          <w:szCs w:val="28"/>
          <w:rtl/>
        </w:rPr>
        <w:t xml:space="preserve"> مي‌</w:t>
      </w:r>
      <w:r w:rsidR="00B24C5F" w:rsidRPr="00221C47">
        <w:rPr>
          <w:rFonts w:cs="B Lotus" w:hint="cs"/>
          <w:szCs w:val="28"/>
          <w:rtl/>
        </w:rPr>
        <w:t>باشد.]</w:t>
      </w:r>
    </w:p>
    <w:p w:rsidR="00B24C5F" w:rsidRPr="00221C47" w:rsidRDefault="00B24C5F"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احاديث معلّقي كه در آن به الفاظ و صيغه</w:t>
      </w:r>
      <w:r w:rsidR="002C1BA0" w:rsidRPr="00221C47">
        <w:rPr>
          <w:rFonts w:cs="B Lotus" w:hint="cs"/>
          <w:szCs w:val="28"/>
          <w:rtl/>
        </w:rPr>
        <w:t xml:space="preserve">‌هاي </w:t>
      </w:r>
      <w:r w:rsidRPr="00221C47">
        <w:rPr>
          <w:rFonts w:cs="B Lotus" w:hint="cs"/>
          <w:szCs w:val="28"/>
          <w:rtl/>
        </w:rPr>
        <w:t>«</w:t>
      </w:r>
      <w:r w:rsidRPr="00221C47">
        <w:rPr>
          <w:rStyle w:val="Char"/>
          <w:rFonts w:cs="B Lotus" w:hint="cs"/>
          <w:szCs w:val="28"/>
          <w:rtl/>
        </w:rPr>
        <w:t>تمريض</w:t>
      </w:r>
      <w:r w:rsidRPr="00221C47">
        <w:rPr>
          <w:rFonts w:cs="B Lotus" w:hint="cs"/>
          <w:szCs w:val="28"/>
          <w:rtl/>
        </w:rPr>
        <w:t>» [صيغه</w:t>
      </w:r>
      <w:r w:rsidR="0084759D" w:rsidRPr="00221C47">
        <w:rPr>
          <w:rFonts w:cs="B Lotus" w:hint="cs"/>
          <w:szCs w:val="28"/>
          <w:rtl/>
        </w:rPr>
        <w:t xml:space="preserve">‌اي </w:t>
      </w:r>
      <w:r w:rsidRPr="00221C47">
        <w:rPr>
          <w:rFonts w:cs="B Lotus" w:hint="cs"/>
          <w:szCs w:val="28"/>
          <w:rtl/>
        </w:rPr>
        <w:t>كه در آن لفظ حتمي و قطعي به كار نرفته باشد]، مانند: «</w:t>
      </w:r>
      <w:r w:rsidRPr="00C372C6">
        <w:rPr>
          <w:rStyle w:val="Charf1"/>
          <w:rFonts w:hint="cs"/>
          <w:rtl/>
        </w:rPr>
        <w:t>قيل</w:t>
      </w:r>
      <w:r w:rsidRPr="00221C47">
        <w:rPr>
          <w:rFonts w:cs="B Lotus" w:hint="cs"/>
          <w:szCs w:val="28"/>
          <w:rtl/>
        </w:rPr>
        <w:t xml:space="preserve">» و </w:t>
      </w:r>
      <w:r w:rsidR="004A0882" w:rsidRPr="00221C47">
        <w:rPr>
          <w:rFonts w:cs="B Lotus" w:hint="cs"/>
          <w:szCs w:val="28"/>
          <w:rtl/>
        </w:rPr>
        <w:t>«</w:t>
      </w:r>
      <w:r w:rsidRPr="00C372C6">
        <w:rPr>
          <w:rStyle w:val="Charf1"/>
          <w:rFonts w:hint="cs"/>
          <w:rtl/>
        </w:rPr>
        <w:t>ذُكِر</w:t>
      </w:r>
      <w:r w:rsidRPr="00221C47">
        <w:rPr>
          <w:rFonts w:cs="B Lotus" w:hint="cs"/>
          <w:szCs w:val="28"/>
          <w:rtl/>
        </w:rPr>
        <w:t>» و «</w:t>
      </w:r>
      <w:r w:rsidRPr="00C372C6">
        <w:rPr>
          <w:rStyle w:val="Charf1"/>
          <w:rFonts w:hint="cs"/>
          <w:rtl/>
        </w:rPr>
        <w:t>حُكي</w:t>
      </w:r>
      <w:r w:rsidRPr="00221C47">
        <w:rPr>
          <w:rFonts w:cs="B Lotus" w:hint="cs"/>
          <w:szCs w:val="28"/>
          <w:rtl/>
        </w:rPr>
        <w:t>». اين گونه احاديث، صحيح تلقي</w:t>
      </w:r>
      <w:r w:rsidR="002C1BA0" w:rsidRPr="00221C47">
        <w:rPr>
          <w:rFonts w:cs="B Lotus" w:hint="cs"/>
          <w:szCs w:val="28"/>
          <w:rtl/>
        </w:rPr>
        <w:t xml:space="preserve"> نمي‌</w:t>
      </w:r>
      <w:r w:rsidRPr="00221C47">
        <w:rPr>
          <w:rFonts w:cs="B Lotus" w:hint="cs"/>
          <w:szCs w:val="28"/>
          <w:rtl/>
        </w:rPr>
        <w:t>شوند و آنچه كه پس از اين صيغه</w:t>
      </w:r>
      <w:r w:rsidR="002C1BA0" w:rsidRPr="00221C47">
        <w:rPr>
          <w:rFonts w:cs="B Lotus" w:hint="cs"/>
          <w:szCs w:val="28"/>
          <w:rtl/>
        </w:rPr>
        <w:t xml:space="preserve">‌هاي </w:t>
      </w:r>
      <w:r w:rsidRPr="00221C47">
        <w:rPr>
          <w:rFonts w:cs="B Lotus" w:hint="cs"/>
          <w:szCs w:val="28"/>
          <w:rtl/>
        </w:rPr>
        <w:t>غيرقطعي</w:t>
      </w:r>
      <w:r w:rsidR="002C1BA0" w:rsidRPr="00221C47">
        <w:rPr>
          <w:rFonts w:cs="B Lotus" w:hint="cs"/>
          <w:szCs w:val="28"/>
          <w:rtl/>
        </w:rPr>
        <w:t xml:space="preserve"> مي‌</w:t>
      </w:r>
      <w:r w:rsidRPr="00221C47">
        <w:rPr>
          <w:rFonts w:cs="B Lotus" w:hint="cs"/>
          <w:szCs w:val="28"/>
          <w:rtl/>
        </w:rPr>
        <w:t>آيد، محكوم به صحّت نيست، بلكه احاديث معلّقي كه در صحيحين با صيغه</w:t>
      </w:r>
      <w:r w:rsidR="002C1BA0" w:rsidRPr="00221C47">
        <w:rPr>
          <w:rFonts w:cs="B Lotus" w:hint="cs"/>
          <w:szCs w:val="28"/>
          <w:rtl/>
        </w:rPr>
        <w:t xml:space="preserve">‌ي </w:t>
      </w:r>
      <w:r w:rsidRPr="00221C47">
        <w:rPr>
          <w:rFonts w:cs="B Lotus" w:hint="cs"/>
          <w:szCs w:val="28"/>
          <w:rtl/>
        </w:rPr>
        <w:t xml:space="preserve">تمريض [غيرقطعي] آورده شده باشند، اين احاديث ممكن است </w:t>
      </w:r>
      <w:r w:rsidRPr="00221C47">
        <w:rPr>
          <w:rStyle w:val="Char"/>
          <w:rFonts w:cs="B Lotus" w:hint="cs"/>
          <w:szCs w:val="28"/>
          <w:rtl/>
        </w:rPr>
        <w:t>صحيح</w:t>
      </w:r>
      <w:r w:rsidRPr="00221C47">
        <w:rPr>
          <w:rFonts w:cs="B Lotus" w:hint="cs"/>
          <w:szCs w:val="28"/>
          <w:rtl/>
        </w:rPr>
        <w:t xml:space="preserve"> باشند و ممكن است </w:t>
      </w:r>
      <w:r w:rsidRPr="00221C47">
        <w:rPr>
          <w:rStyle w:val="Char"/>
          <w:rFonts w:cs="B Lotus" w:hint="cs"/>
          <w:szCs w:val="28"/>
          <w:rtl/>
        </w:rPr>
        <w:t>حسن</w:t>
      </w:r>
      <w:r w:rsidRPr="00221C47">
        <w:rPr>
          <w:rFonts w:cs="B Lotus" w:hint="cs"/>
          <w:szCs w:val="28"/>
          <w:rtl/>
        </w:rPr>
        <w:t xml:space="preserve"> باشند [به خاطر وجود سند تقويت كننده] و ممكن است </w:t>
      </w:r>
      <w:r w:rsidRPr="00221C47">
        <w:rPr>
          <w:rStyle w:val="Char"/>
          <w:rFonts w:cs="B Lotus" w:hint="cs"/>
          <w:szCs w:val="28"/>
          <w:rtl/>
        </w:rPr>
        <w:t>ضعيف</w:t>
      </w:r>
      <w:r w:rsidRPr="00221C47">
        <w:rPr>
          <w:rFonts w:cs="B Lotus" w:hint="cs"/>
          <w:szCs w:val="28"/>
          <w:rtl/>
        </w:rPr>
        <w:t xml:space="preserve"> باشند. ولي با اين حال، باز هم در چنين اسنادي، حديث واهي و </w:t>
      </w:r>
      <w:r w:rsidR="009B30D7" w:rsidRPr="00221C47">
        <w:rPr>
          <w:rFonts w:cs="B Lotus" w:hint="cs"/>
          <w:szCs w:val="28"/>
          <w:rtl/>
        </w:rPr>
        <w:t>سست و ضعيف و</w:t>
      </w:r>
      <w:r w:rsidR="002C1BA0" w:rsidRPr="00221C47">
        <w:rPr>
          <w:rFonts w:cs="B Lotus" w:hint="cs"/>
          <w:szCs w:val="28"/>
          <w:rtl/>
        </w:rPr>
        <w:t xml:space="preserve"> بي‌</w:t>
      </w:r>
      <w:r w:rsidR="009B30D7" w:rsidRPr="00221C47">
        <w:rPr>
          <w:rFonts w:cs="B Lotus" w:hint="cs"/>
          <w:szCs w:val="28"/>
          <w:rtl/>
        </w:rPr>
        <w:t>پايه وجود ندارد، چرا كه اين حديث در كتابي وارد شده است كه عنوان «</w:t>
      </w:r>
      <w:r w:rsidR="009B30D7" w:rsidRPr="00221C47">
        <w:rPr>
          <w:rStyle w:val="Char"/>
          <w:rFonts w:cs="B Lotus" w:hint="cs"/>
          <w:szCs w:val="28"/>
          <w:rtl/>
        </w:rPr>
        <w:t>صحيح</w:t>
      </w:r>
      <w:r w:rsidR="009B30D7" w:rsidRPr="00221C47">
        <w:rPr>
          <w:rFonts w:cs="B Lotus" w:hint="cs"/>
          <w:szCs w:val="28"/>
          <w:rtl/>
        </w:rPr>
        <w:t>» بودن را يدك</w:t>
      </w:r>
      <w:r w:rsidR="002C1BA0" w:rsidRPr="00221C47">
        <w:rPr>
          <w:rFonts w:cs="B Lotus" w:hint="cs"/>
          <w:szCs w:val="28"/>
          <w:rtl/>
        </w:rPr>
        <w:t xml:space="preserve"> مي‌</w:t>
      </w:r>
      <w:r w:rsidR="009B30D7" w:rsidRPr="00221C47">
        <w:rPr>
          <w:rFonts w:cs="B Lotus" w:hint="cs"/>
          <w:szCs w:val="28"/>
          <w:rtl/>
        </w:rPr>
        <w:t>كشد [و امكان ندارد كه در آن، حديثي واهي و ضعيف و سست و بي‌پايه وجود داشته باشد] و طريق شناخت حديث صحيح از غيرش، همان تحقيق و بررسي از اسناد اين حديث و حكم مناسب و شايسته درباره</w:t>
      </w:r>
      <w:r w:rsidR="002C1BA0" w:rsidRPr="00221C47">
        <w:rPr>
          <w:rFonts w:cs="B Lotus" w:hint="cs"/>
          <w:szCs w:val="28"/>
          <w:rtl/>
        </w:rPr>
        <w:t xml:space="preserve">‌ي </w:t>
      </w:r>
      <w:r w:rsidR="009B30D7" w:rsidRPr="00221C47">
        <w:rPr>
          <w:rFonts w:cs="B Lotus" w:hint="cs"/>
          <w:szCs w:val="28"/>
          <w:rtl/>
        </w:rPr>
        <w:t>[صحّت يا ضعف] آن است.</w:t>
      </w:r>
      <w:r w:rsidR="009B30D7" w:rsidRPr="00221C47">
        <w:rPr>
          <w:rStyle w:val="FootnoteReference"/>
          <w:rFonts w:cs="B Lotus"/>
          <w:szCs w:val="28"/>
          <w:rtl/>
        </w:rPr>
        <w:footnoteReference w:id="105"/>
      </w:r>
    </w:p>
    <w:p w:rsidR="00841193" w:rsidRPr="00221C47" w:rsidRDefault="006C3296" w:rsidP="008B146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35712"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1193" w:rsidRPr="00221C47" w:rsidRDefault="00841193" w:rsidP="00221C47">
      <w:pPr>
        <w:spacing w:line="240" w:lineRule="auto"/>
        <w:rPr>
          <w:rFonts w:cs="B Lotus"/>
          <w:szCs w:val="28"/>
          <w:rtl/>
        </w:rPr>
      </w:pPr>
    </w:p>
    <w:p w:rsidR="008B1467" w:rsidRPr="008B1467" w:rsidRDefault="008B1467" w:rsidP="00E015AE">
      <w:pPr>
        <w:rPr>
          <w:rtl/>
        </w:rPr>
      </w:pPr>
    </w:p>
    <w:p w:rsidR="005C4156" w:rsidRDefault="001B796A" w:rsidP="008B1467">
      <w:pPr>
        <w:pStyle w:val="af5"/>
        <w:rPr>
          <w:rtl/>
        </w:rPr>
      </w:pPr>
      <w:bookmarkStart w:id="32" w:name="_Toc372825094"/>
      <w:r>
        <w:rPr>
          <w:rFonts w:hint="cs"/>
          <w:rtl/>
        </w:rPr>
        <w:t>مُرسل</w:t>
      </w:r>
      <w:bookmarkEnd w:id="32"/>
    </w:p>
    <w:p w:rsidR="00841193" w:rsidRPr="00221C47" w:rsidRDefault="00841193" w:rsidP="00221C47">
      <w:pPr>
        <w:spacing w:line="240" w:lineRule="auto"/>
        <w:rPr>
          <w:rFonts w:cs="B Lotus"/>
          <w:szCs w:val="28"/>
          <w:rtl/>
        </w:rPr>
      </w:pPr>
    </w:p>
    <w:p w:rsidR="00841193" w:rsidRPr="00221C47" w:rsidRDefault="00841193" w:rsidP="00221C47">
      <w:pPr>
        <w:spacing w:line="240" w:lineRule="auto"/>
        <w:rPr>
          <w:rFonts w:cs="B Lotus"/>
          <w:szCs w:val="28"/>
          <w:rtl/>
        </w:rPr>
      </w:pPr>
    </w:p>
    <w:p w:rsidR="001B796A" w:rsidRDefault="001B796A" w:rsidP="007C7831">
      <w:pPr>
        <w:pStyle w:val="af4"/>
        <w:rPr>
          <w:rtl/>
        </w:rPr>
      </w:pPr>
      <w:r>
        <w:rPr>
          <w:rFonts w:hint="cs"/>
          <w:rtl/>
        </w:rPr>
        <w:t>1- تعريف حديث مُرسل:</w:t>
      </w:r>
    </w:p>
    <w:p w:rsidR="001B796A" w:rsidRPr="00221C47" w:rsidRDefault="001B796A"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مُرسَل</w:t>
      </w:r>
      <w:r w:rsidRPr="00221C47">
        <w:rPr>
          <w:rFonts w:cs="B Lotus" w:hint="cs"/>
          <w:szCs w:val="28"/>
          <w:rtl/>
        </w:rPr>
        <w:t>»، اسم مفعول از «</w:t>
      </w:r>
      <w:r w:rsidRPr="00221C47">
        <w:rPr>
          <w:rStyle w:val="Char"/>
          <w:rFonts w:cs="B Lotus" w:hint="cs"/>
          <w:szCs w:val="28"/>
          <w:rtl/>
        </w:rPr>
        <w:t>اَرسل</w:t>
      </w:r>
      <w:r w:rsidRPr="00221C47">
        <w:rPr>
          <w:rFonts w:cs="B Lotus" w:hint="cs"/>
          <w:szCs w:val="28"/>
          <w:rtl/>
        </w:rPr>
        <w:t>»، به معناي «</w:t>
      </w:r>
      <w:r w:rsidRPr="00221C47">
        <w:rPr>
          <w:rStyle w:val="Char"/>
          <w:rFonts w:cs="B Lotus" w:hint="cs"/>
          <w:szCs w:val="28"/>
          <w:rtl/>
        </w:rPr>
        <w:t>أطلق</w:t>
      </w:r>
      <w:r w:rsidRPr="00221C47">
        <w:rPr>
          <w:rFonts w:cs="B Lotus" w:hint="cs"/>
          <w:szCs w:val="28"/>
          <w:rtl/>
        </w:rPr>
        <w:t>» [رها كرد، خارج ساخت، آزاد نمود، جدا ساخت]</w:t>
      </w:r>
      <w:r w:rsidR="002C1BA0" w:rsidRPr="00221C47">
        <w:rPr>
          <w:rFonts w:cs="B Lotus" w:hint="cs"/>
          <w:szCs w:val="28"/>
          <w:rtl/>
        </w:rPr>
        <w:t xml:space="preserve"> مي‌</w:t>
      </w:r>
      <w:r w:rsidRPr="00221C47">
        <w:rPr>
          <w:rFonts w:cs="B Lotus" w:hint="cs"/>
          <w:szCs w:val="28"/>
          <w:rtl/>
        </w:rPr>
        <w:t>باشد؛ پس گويا كه شخص مُرسِل، اسناد حديث را رها ساخته و آن را با يك روايت كننده</w:t>
      </w:r>
      <w:r w:rsidR="002C1BA0" w:rsidRPr="00221C47">
        <w:rPr>
          <w:rFonts w:cs="B Lotus" w:hint="cs"/>
          <w:szCs w:val="28"/>
          <w:rtl/>
        </w:rPr>
        <w:t xml:space="preserve">‌ي </w:t>
      </w:r>
      <w:r w:rsidRPr="00221C47">
        <w:rPr>
          <w:rFonts w:cs="B Lotus" w:hint="cs"/>
          <w:szCs w:val="28"/>
          <w:rtl/>
        </w:rPr>
        <w:t>معروف، زنجير و قيد و محدود و محصور نكرده است.</w:t>
      </w:r>
    </w:p>
    <w:p w:rsidR="001B796A" w:rsidRPr="00221C47" w:rsidRDefault="001B796A" w:rsidP="008B146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حديث مرسل عبارت است از: </w:t>
      </w:r>
      <w:r w:rsidRPr="00C372C6">
        <w:rPr>
          <w:rStyle w:val="Charf1"/>
          <w:rtl/>
        </w:rPr>
        <w:t xml:space="preserve">«ما سقط من </w:t>
      </w:r>
      <w:r w:rsidR="008B1467" w:rsidRPr="00C372C6">
        <w:rPr>
          <w:rStyle w:val="Charf1"/>
          <w:rFonts w:hint="cs"/>
          <w:rtl/>
        </w:rPr>
        <w:t>آ</w:t>
      </w:r>
      <w:r w:rsidRPr="00C372C6">
        <w:rPr>
          <w:rStyle w:val="Charf1"/>
          <w:rtl/>
        </w:rPr>
        <w:t xml:space="preserve">خر </w:t>
      </w:r>
      <w:r w:rsidR="008B1467" w:rsidRPr="00C372C6">
        <w:rPr>
          <w:rStyle w:val="Charf1"/>
          <w:rFonts w:hint="cs"/>
          <w:rtl/>
        </w:rPr>
        <w:t>إ</w:t>
      </w:r>
      <w:r w:rsidRPr="00C372C6">
        <w:rPr>
          <w:rStyle w:val="Charf1"/>
          <w:rtl/>
        </w:rPr>
        <w:t>سناده مَن بعد التابعي»</w:t>
      </w:r>
      <w:r w:rsidRPr="00221C47">
        <w:rPr>
          <w:rStyle w:val="FootnoteReference"/>
          <w:rFonts w:cs="B Lotus"/>
          <w:szCs w:val="28"/>
          <w:rtl/>
        </w:rPr>
        <w:footnoteReference w:id="106"/>
      </w:r>
      <w:r w:rsidR="001C02E9" w:rsidRPr="00221C47">
        <w:rPr>
          <w:rFonts w:cs="B Lotus" w:hint="cs"/>
          <w:szCs w:val="28"/>
          <w:rtl/>
        </w:rPr>
        <w:t>؛</w:t>
      </w:r>
      <w:r w:rsidR="003B5B50" w:rsidRPr="00221C47">
        <w:rPr>
          <w:rFonts w:cs="B Lotus" w:hint="cs"/>
          <w:szCs w:val="28"/>
          <w:rtl/>
        </w:rPr>
        <w:t xml:space="preserve"> حديثي است كه سقوط راوي در بين تابعي و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3B5B50" w:rsidRPr="00221C47">
        <w:rPr>
          <w:rFonts w:cs="B Lotus" w:hint="cs"/>
          <w:szCs w:val="28"/>
          <w:rtl/>
        </w:rPr>
        <w:t xml:space="preserve"> صورت</w:t>
      </w:r>
      <w:r w:rsidR="00AB6699" w:rsidRPr="00221C47">
        <w:rPr>
          <w:rFonts w:cs="Times New Roman" w:hint="cs"/>
          <w:szCs w:val="28"/>
          <w:rtl/>
        </w:rPr>
        <w:t> </w:t>
      </w:r>
      <w:r w:rsidR="003B5B50" w:rsidRPr="00221C47">
        <w:rPr>
          <w:rFonts w:cs="B Lotus" w:hint="cs"/>
          <w:szCs w:val="28"/>
          <w:rtl/>
        </w:rPr>
        <w:t>گيرد.</w:t>
      </w:r>
    </w:p>
    <w:p w:rsidR="003B5B50" w:rsidRDefault="003B5B50" w:rsidP="007C7831">
      <w:pPr>
        <w:pStyle w:val="af4"/>
        <w:rPr>
          <w:rtl/>
        </w:rPr>
      </w:pPr>
      <w:r>
        <w:rPr>
          <w:rFonts w:hint="cs"/>
          <w:rtl/>
        </w:rPr>
        <w:t>2- صورت حديث مُرسَل [در نزد محدثين]:</w:t>
      </w:r>
    </w:p>
    <w:p w:rsidR="003B5B50" w:rsidRPr="00221C47" w:rsidRDefault="003B5B50" w:rsidP="00221C47">
      <w:pPr>
        <w:pStyle w:val="a8"/>
        <w:spacing w:line="240" w:lineRule="auto"/>
        <w:rPr>
          <w:rFonts w:cs="B Lotus"/>
          <w:szCs w:val="28"/>
          <w:rtl/>
        </w:rPr>
      </w:pPr>
      <w:r w:rsidRPr="00221C47">
        <w:rPr>
          <w:rFonts w:cs="B Lotus" w:hint="cs"/>
          <w:szCs w:val="28"/>
          <w:rtl/>
        </w:rPr>
        <w:t>صورت حديث مرسل اينگونه است كه تابعي - خواه كوچك باشد يا بزرگ</w:t>
      </w:r>
      <w:r w:rsidRPr="00221C47">
        <w:rPr>
          <w:rStyle w:val="FootnoteReference"/>
          <w:rFonts w:cs="B Lotus"/>
          <w:szCs w:val="28"/>
          <w:rtl/>
        </w:rPr>
        <w:footnoteReference w:id="107"/>
      </w:r>
      <w:r w:rsidR="00CF3DA1" w:rsidRPr="00221C47">
        <w:rPr>
          <w:rFonts w:cs="B Lotus" w:hint="cs"/>
          <w:szCs w:val="28"/>
          <w:rtl/>
        </w:rPr>
        <w:t xml:space="preserve"> - بگويد: «</w:t>
      </w:r>
      <w:r w:rsidR="00CF3DA1" w:rsidRPr="00C372C6">
        <w:rPr>
          <w:rStyle w:val="Charf1"/>
          <w:rFonts w:hint="cs"/>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CF3DA1" w:rsidRPr="00C372C6">
        <w:rPr>
          <w:rStyle w:val="Charf1"/>
          <w:rFonts w:hint="cs"/>
          <w:rtl/>
        </w:rPr>
        <w:t>كذا</w:t>
      </w:r>
      <w:r w:rsidR="00CF3DA1" w:rsidRPr="00221C47">
        <w:rPr>
          <w:rFonts w:cs="B Lotus" w:hint="cs"/>
          <w:szCs w:val="28"/>
          <w:rtl/>
        </w:rPr>
        <w:t>»، يا «</w:t>
      </w:r>
      <w:r w:rsidR="00CF3DA1" w:rsidRPr="00C372C6">
        <w:rPr>
          <w:rStyle w:val="Charf1"/>
          <w:rFonts w:hint="cs"/>
          <w:rtl/>
        </w:rPr>
        <w:t>فعل بحضرته</w:t>
      </w:r>
      <w:r w:rsidR="001C3FF6" w:rsidRPr="00221C47">
        <w:rPr>
          <w:rFonts w:cs="B Lotus" w:hint="cs"/>
          <w:sz w:val="28"/>
          <w:szCs w:val="28"/>
          <w:rtl/>
        </w:rPr>
        <w:sym w:font="AGA Arabesque" w:char="F072"/>
      </w:r>
      <w:r w:rsidR="001C3FF6" w:rsidRPr="00221C47">
        <w:rPr>
          <w:rFonts w:cs="Times New Roman" w:hint="cs"/>
          <w:sz w:val="8"/>
          <w:szCs w:val="28"/>
          <w:rtl/>
        </w:rPr>
        <w:t> </w:t>
      </w:r>
      <w:r w:rsidR="00CF3DA1" w:rsidRPr="00B01723">
        <w:rPr>
          <w:rStyle w:val="Char3"/>
          <w:rFonts w:cs="mylotus" w:hint="cs"/>
          <w:szCs w:val="28"/>
          <w:rtl/>
        </w:rPr>
        <w:t>كذا...</w:t>
      </w:r>
      <w:r w:rsidR="00CF3DA1" w:rsidRPr="00221C47">
        <w:rPr>
          <w:rFonts w:cs="B Lotus" w:hint="cs"/>
          <w:szCs w:val="28"/>
          <w:rtl/>
        </w:rPr>
        <w:t>» [در حضور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CF3DA1" w:rsidRPr="00221C47">
        <w:rPr>
          <w:rFonts w:cs="B Lotus" w:hint="cs"/>
          <w:szCs w:val="28"/>
          <w:rtl/>
        </w:rPr>
        <w:t xml:space="preserve"> فلان كار اتفاق افتاد...] و صورت مُرسل در نزد محدثين همينگونه است [كه سقوط راوي در بين تابعي - خواه كوچك يا بزرگ - و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CF3DA1" w:rsidRPr="00221C47">
        <w:rPr>
          <w:rFonts w:cs="B Lotus" w:hint="cs"/>
          <w:szCs w:val="28"/>
          <w:rtl/>
        </w:rPr>
        <w:t xml:space="preserve"> صورت گيرد و راويِ </w:t>
      </w:r>
      <w:r w:rsidR="001045F1" w:rsidRPr="00221C47">
        <w:rPr>
          <w:rFonts w:cs="B Lotus" w:hint="cs"/>
          <w:szCs w:val="28"/>
          <w:rtl/>
        </w:rPr>
        <w:t xml:space="preserve">صحابي </w:t>
      </w:r>
      <w:r w:rsidR="007315F6" w:rsidRPr="00221C47">
        <w:rPr>
          <w:rFonts w:cs="B Lotus" w:hint="cs"/>
          <w:szCs w:val="28"/>
          <w:rtl/>
        </w:rPr>
        <w:t xml:space="preserve">از آن حذف شده باشد. به عنوان مثال عبدالله بن دينار تابعي بگويد: </w:t>
      </w:r>
      <w:r w:rsidR="007315F6" w:rsidRPr="008B1467">
        <w:rPr>
          <w:rFonts w:ascii="mylotus" w:hAnsi="mylotus" w:cs="mylotus"/>
          <w:b/>
          <w:bCs/>
          <w:szCs w:val="28"/>
          <w:rtl/>
        </w:rPr>
        <w:t>«قال النبي</w:t>
      </w:r>
      <w:r w:rsidR="001C3FF6" w:rsidRPr="008B1467">
        <w:rPr>
          <w:rFonts w:ascii="mylotus" w:hAnsi="mylotus" w:cs="mylotus"/>
          <w:sz w:val="28"/>
          <w:szCs w:val="28"/>
          <w:rtl/>
        </w:rPr>
        <w:sym w:font="AGA Arabesque" w:char="F072"/>
      </w:r>
      <w:r w:rsidR="007315F6" w:rsidRPr="008B1467">
        <w:rPr>
          <w:rFonts w:ascii="mylotus" w:hAnsi="mylotus" w:cs="mylotus"/>
          <w:b/>
          <w:bCs/>
          <w:szCs w:val="28"/>
          <w:rtl/>
        </w:rPr>
        <w:t>: كذا»</w:t>
      </w:r>
      <w:r w:rsidR="007315F6" w:rsidRPr="00221C47">
        <w:rPr>
          <w:rFonts w:cs="B Lotus" w:hint="cs"/>
          <w:szCs w:val="28"/>
          <w:rtl/>
        </w:rPr>
        <w:t>]</w:t>
      </w:r>
      <w:r w:rsidR="008B1467">
        <w:rPr>
          <w:rFonts w:cs="B Lotus" w:hint="cs"/>
          <w:szCs w:val="28"/>
          <w:rtl/>
        </w:rPr>
        <w:t>.</w:t>
      </w:r>
    </w:p>
    <w:p w:rsidR="007315F6" w:rsidRDefault="007315F6" w:rsidP="007C7831">
      <w:pPr>
        <w:pStyle w:val="af4"/>
        <w:rPr>
          <w:rtl/>
        </w:rPr>
      </w:pPr>
      <w:r>
        <w:rPr>
          <w:rFonts w:hint="cs"/>
          <w:rtl/>
        </w:rPr>
        <w:t>3- مثال حديث مرسل:</w:t>
      </w:r>
    </w:p>
    <w:p w:rsidR="007315F6" w:rsidRPr="00221C47" w:rsidRDefault="007315F6" w:rsidP="008B1467">
      <w:pPr>
        <w:pStyle w:val="a8"/>
        <w:spacing w:line="240" w:lineRule="auto"/>
        <w:rPr>
          <w:rFonts w:cs="B Lotus"/>
          <w:szCs w:val="28"/>
          <w:rtl/>
        </w:rPr>
      </w:pPr>
      <w:r w:rsidRPr="00221C47">
        <w:rPr>
          <w:rFonts w:cs="B Lotus" w:hint="cs"/>
          <w:szCs w:val="28"/>
          <w:rtl/>
        </w:rPr>
        <w:t>همانند آنچه مسلم در صحيح خود، در بحث «</w:t>
      </w:r>
      <w:r w:rsidRPr="00221C47">
        <w:rPr>
          <w:rStyle w:val="Char"/>
          <w:rFonts w:cs="B Lotus" w:hint="cs"/>
          <w:szCs w:val="28"/>
          <w:rtl/>
        </w:rPr>
        <w:t>كتاب البيوع</w:t>
      </w:r>
      <w:r w:rsidRPr="00221C47">
        <w:rPr>
          <w:rFonts w:cs="B Lotus" w:hint="cs"/>
          <w:szCs w:val="28"/>
          <w:rtl/>
        </w:rPr>
        <w:t>» روايت كرده كه: «</w:t>
      </w:r>
      <w:r w:rsidRPr="00221C47">
        <w:rPr>
          <w:rStyle w:val="Char1"/>
          <w:rFonts w:cs="KFGQPC Uthman Taha Naskh" w:hint="cs"/>
          <w:szCs w:val="27"/>
          <w:rtl/>
        </w:rPr>
        <w:t>حدثني محمد بن رافع ثنا</w:t>
      </w:r>
      <w:r w:rsidRPr="00221C47">
        <w:rPr>
          <w:rStyle w:val="FootnoteReference"/>
          <w:rFonts w:cs="B Lotus"/>
          <w:szCs w:val="28"/>
          <w:rtl/>
        </w:rPr>
        <w:footnoteReference w:id="108"/>
      </w:r>
      <w:r w:rsidR="009E5F29" w:rsidRPr="00221C47">
        <w:rPr>
          <w:rStyle w:val="Char1"/>
          <w:rFonts w:cs="KFGQPC Uthman Taha Naskh" w:hint="cs"/>
          <w:szCs w:val="27"/>
          <w:rtl/>
        </w:rPr>
        <w:t xml:space="preserve"> حُجين ثنا الليث عن عقيل عن ابن شهاب عن سعيد بن مسيّب </w:t>
      </w:r>
      <w:r w:rsidR="008B1467">
        <w:rPr>
          <w:rStyle w:val="Char1"/>
          <w:rFonts w:cs="KFGQPC Uthman Taha Naskh" w:hint="cs"/>
          <w:szCs w:val="27"/>
          <w:rtl/>
        </w:rPr>
        <w:t>أ</w:t>
      </w:r>
      <w:r w:rsidR="009E5F29" w:rsidRPr="00221C47">
        <w:rPr>
          <w:rStyle w:val="Char1"/>
          <w:rFonts w:cs="KFGQPC Uthman Taha Naskh" w:hint="cs"/>
          <w:szCs w:val="27"/>
          <w:rtl/>
        </w:rPr>
        <w:t>نّ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8B1467">
        <w:rPr>
          <w:rStyle w:val="Char1"/>
          <w:rFonts w:cs="KFGQPC Uthman Taha Naskh" w:hint="cs"/>
          <w:szCs w:val="27"/>
          <w:rtl/>
        </w:rPr>
        <w:t xml:space="preserve"> نه</w:t>
      </w:r>
      <w:r w:rsidR="008B1467" w:rsidRPr="00261DE2">
        <w:rPr>
          <w:rStyle w:val="Char1"/>
          <w:rFonts w:ascii="Calibri" w:hAnsi="Calibri" w:cs="KFGQPC Uthman Taha Naskh" w:hint="cs"/>
          <w:szCs w:val="27"/>
          <w:rtl/>
          <w:lang w:bidi="ar-SA"/>
        </w:rPr>
        <w:t>ى</w:t>
      </w:r>
      <w:r w:rsidR="009E5F29" w:rsidRPr="00221C47">
        <w:rPr>
          <w:rStyle w:val="Char1"/>
          <w:rFonts w:cs="KFGQPC Uthman Taha Naskh" w:hint="cs"/>
          <w:szCs w:val="27"/>
          <w:rtl/>
        </w:rPr>
        <w:t xml:space="preserve"> عن المزابنة</w:t>
      </w:r>
      <w:r w:rsidR="009E5F29" w:rsidRPr="00221C47">
        <w:rPr>
          <w:rFonts w:cs="B Lotus" w:hint="cs"/>
          <w:szCs w:val="28"/>
          <w:rtl/>
        </w:rPr>
        <w:t>»</w:t>
      </w:r>
      <w:r w:rsidR="009E5F29" w:rsidRPr="00221C47">
        <w:rPr>
          <w:rStyle w:val="FootnoteReference"/>
          <w:rFonts w:cs="B Lotus"/>
          <w:szCs w:val="28"/>
          <w:rtl/>
        </w:rPr>
        <w:footnoteReference w:id="109"/>
      </w:r>
      <w:r w:rsidR="009E5F29" w:rsidRPr="00221C47">
        <w:rPr>
          <w:rFonts w:cs="B Lotus" w:hint="cs"/>
          <w:szCs w:val="28"/>
          <w:rtl/>
        </w:rPr>
        <w:t>.</w:t>
      </w:r>
    </w:p>
    <w:p w:rsidR="009E5F29" w:rsidRPr="00221C47" w:rsidRDefault="009E5F29" w:rsidP="00221C47">
      <w:pPr>
        <w:pStyle w:val="a8"/>
        <w:spacing w:line="240" w:lineRule="auto"/>
        <w:rPr>
          <w:rFonts w:cs="B Lotus"/>
          <w:szCs w:val="28"/>
          <w:rtl/>
        </w:rPr>
      </w:pPr>
      <w:r w:rsidRPr="00221C47">
        <w:rPr>
          <w:rFonts w:cs="B Lotus" w:hint="cs"/>
          <w:szCs w:val="28"/>
          <w:rtl/>
        </w:rPr>
        <w:t>«محمد بن رافع از ُحجين از ليث از عقيل از ابن شهاب براي ما نقل كرده كه سعيد بن مسيّب گفته است: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از «مزابنه» - فروختن چيزي كه وزن يا شماره</w:t>
      </w:r>
      <w:r w:rsidR="002C1BA0" w:rsidRPr="00221C47">
        <w:rPr>
          <w:rFonts w:cs="B Lotus" w:hint="cs"/>
          <w:szCs w:val="28"/>
          <w:rtl/>
        </w:rPr>
        <w:t xml:space="preserve">‌ي </w:t>
      </w:r>
      <w:r w:rsidRPr="00221C47">
        <w:rPr>
          <w:rFonts w:cs="B Lotus" w:hint="cs"/>
          <w:szCs w:val="28"/>
          <w:rtl/>
        </w:rPr>
        <w:t>آن معلوم نباشد به چيزي كه وزن و شماره اش معلوم باشد، مثل فروختن خرماي تر به خرماي خشك - نهي كرده است.»</w:t>
      </w:r>
    </w:p>
    <w:p w:rsidR="009E5F29" w:rsidRPr="00221C47" w:rsidRDefault="008423E5" w:rsidP="00221C47">
      <w:pPr>
        <w:pStyle w:val="a8"/>
        <w:spacing w:line="240" w:lineRule="auto"/>
        <w:rPr>
          <w:rFonts w:cs="B Lotus"/>
          <w:szCs w:val="28"/>
          <w:rtl/>
        </w:rPr>
      </w:pPr>
      <w:r w:rsidRPr="00221C47">
        <w:rPr>
          <w:rFonts w:cs="B Lotus" w:hint="cs"/>
          <w:szCs w:val="28"/>
          <w:rtl/>
        </w:rPr>
        <w:t>سعيد بن مسيّب از زمره</w:t>
      </w:r>
      <w:r w:rsidR="002C1BA0" w:rsidRPr="00221C47">
        <w:rPr>
          <w:rFonts w:cs="B Lotus" w:hint="cs"/>
          <w:szCs w:val="28"/>
          <w:rtl/>
        </w:rPr>
        <w:t xml:space="preserve">‌ي </w:t>
      </w:r>
      <w:r w:rsidRPr="00221C47">
        <w:rPr>
          <w:rFonts w:cs="B Lotus" w:hint="cs"/>
          <w:szCs w:val="28"/>
          <w:rtl/>
        </w:rPr>
        <w:t>كبار تابعين است كه به روايت اين حديث - بدون اينكه واسطه</w:t>
      </w:r>
      <w:r w:rsidR="002C1BA0" w:rsidRPr="00221C47">
        <w:rPr>
          <w:rFonts w:cs="B Lotus" w:hint="cs"/>
          <w:szCs w:val="28"/>
          <w:rtl/>
        </w:rPr>
        <w:t xml:space="preserve">‌ي </w:t>
      </w:r>
      <w:r w:rsidRPr="00221C47">
        <w:rPr>
          <w:rFonts w:cs="B Lotus" w:hint="cs"/>
          <w:szCs w:val="28"/>
          <w:rtl/>
        </w:rPr>
        <w:t>بين خود و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[صحابي] را ذكر كند - پرداخته است. وي از اسناد اين حديث، آخرش - كه بعد از تابعي است، يعني صحابي - را ساقط كرده و از سلسله</w:t>
      </w:r>
      <w:r w:rsidR="002C1BA0" w:rsidRPr="00221C47">
        <w:rPr>
          <w:rFonts w:cs="B Lotus" w:hint="cs"/>
          <w:szCs w:val="28"/>
          <w:rtl/>
        </w:rPr>
        <w:t xml:space="preserve">‌ي </w:t>
      </w:r>
      <w:r w:rsidR="00B86959" w:rsidRPr="00221C47">
        <w:rPr>
          <w:rFonts w:cs="B Lotus" w:hint="cs"/>
          <w:szCs w:val="28"/>
          <w:rtl/>
        </w:rPr>
        <w:t>حديث انداخته است. و كمترين</w:t>
      </w:r>
      <w:r w:rsidR="00814F62" w:rsidRPr="00221C47">
        <w:rPr>
          <w:rFonts w:cs="B Lotus" w:hint="cs"/>
          <w:szCs w:val="28"/>
          <w:rtl/>
        </w:rPr>
        <w:t>ِ</w:t>
      </w:r>
      <w:r w:rsidR="00B86959" w:rsidRPr="00221C47">
        <w:rPr>
          <w:rFonts w:cs="B Lotus" w:hint="cs"/>
          <w:szCs w:val="28"/>
          <w:rtl/>
        </w:rPr>
        <w:t xml:space="preserve"> ميزان اين سقوط</w:t>
      </w:r>
      <w:r w:rsidR="00814F62" w:rsidRPr="00221C47">
        <w:rPr>
          <w:rFonts w:cs="B Lotus" w:hint="cs"/>
          <w:szCs w:val="28"/>
          <w:rtl/>
        </w:rPr>
        <w:t>ِ</w:t>
      </w:r>
      <w:r w:rsidR="00B86959" w:rsidRPr="00221C47">
        <w:rPr>
          <w:rFonts w:cs="B Lotus" w:hint="cs"/>
          <w:szCs w:val="28"/>
          <w:rtl/>
        </w:rPr>
        <w:t xml:space="preserve"> [راوي] در اين حديث، اين است كه وي فقط صحابي را ساقط كرده باشد. و اين احتمال نيز وجود دارد كه به همراه صحابي، فرد ديگر غير از او را - مثلاً مانند تابعي - نيز از سند حديث انداخته باشد.</w:t>
      </w:r>
    </w:p>
    <w:p w:rsidR="00B86959" w:rsidRPr="001C02E9" w:rsidRDefault="009124A1" w:rsidP="007C7831">
      <w:pPr>
        <w:pStyle w:val="af4"/>
        <w:rPr>
          <w:rtl/>
        </w:rPr>
      </w:pPr>
      <w:r w:rsidRPr="001C02E9">
        <w:rPr>
          <w:rFonts w:hint="cs"/>
          <w:rtl/>
        </w:rPr>
        <w:t>«حديثِ مُرسل در نزد فقهاء و صاحب نظران اصولي»</w:t>
      </w:r>
      <w:r w:rsidR="001C02E9">
        <w:rPr>
          <w:rFonts w:hint="cs"/>
          <w:rtl/>
        </w:rPr>
        <w:t>:</w:t>
      </w:r>
    </w:p>
    <w:p w:rsidR="009124A1" w:rsidRPr="00221C47" w:rsidRDefault="000F2893" w:rsidP="00221C47">
      <w:pPr>
        <w:pStyle w:val="a8"/>
        <w:spacing w:line="240" w:lineRule="auto"/>
        <w:rPr>
          <w:rFonts w:cs="B Lotus"/>
          <w:szCs w:val="28"/>
          <w:rtl/>
        </w:rPr>
      </w:pPr>
      <w:r w:rsidRPr="00221C47">
        <w:rPr>
          <w:rFonts w:cs="B Lotus" w:hint="cs"/>
          <w:szCs w:val="28"/>
          <w:rtl/>
        </w:rPr>
        <w:t xml:space="preserve">آنچه بيان كردم، صورت حديث مُرسَل در نزد محدثين بود، اما [مفهوم] حديث مرسل در نزد فقهاء و صاحب نظران اصولي، از اين هم عامتر و وسيعتر است. به باور اين گروه از فقهاء و صاحب نظران اصولي، هر گونه انقطاعي در سند حديث، </w:t>
      </w:r>
      <w:r w:rsidR="00541ABE" w:rsidRPr="00221C47">
        <w:rPr>
          <w:rFonts w:cs="B Lotus" w:hint="cs"/>
          <w:szCs w:val="28"/>
          <w:rtl/>
        </w:rPr>
        <w:t>«</w:t>
      </w:r>
      <w:r w:rsidR="00541ABE" w:rsidRPr="00221C47">
        <w:rPr>
          <w:rStyle w:val="Char"/>
          <w:rFonts w:cs="B Lotus" w:hint="cs"/>
          <w:szCs w:val="28"/>
          <w:rtl/>
        </w:rPr>
        <w:t>مُرسَل</w:t>
      </w:r>
      <w:r w:rsidR="00541ABE" w:rsidRPr="00221C47">
        <w:rPr>
          <w:rFonts w:cs="B Lotus" w:hint="cs"/>
          <w:szCs w:val="28"/>
          <w:rtl/>
        </w:rPr>
        <w:t>» است [و فرقي</w:t>
      </w:r>
      <w:r w:rsidR="002C1BA0" w:rsidRPr="00221C47">
        <w:rPr>
          <w:rFonts w:cs="B Lotus" w:hint="cs"/>
          <w:szCs w:val="28"/>
          <w:rtl/>
        </w:rPr>
        <w:t xml:space="preserve"> نمي‌</w:t>
      </w:r>
      <w:r w:rsidR="00541ABE" w:rsidRPr="00221C47">
        <w:rPr>
          <w:rFonts w:cs="B Lotus" w:hint="cs"/>
          <w:szCs w:val="28"/>
          <w:rtl/>
        </w:rPr>
        <w:t>كند كه اين انقطاع چگونه و به چه وجهي باشد.] و مذهب «خطيب بغدادي» نيز همينگونه است.</w:t>
      </w:r>
    </w:p>
    <w:p w:rsidR="00541ABE" w:rsidRDefault="00790C38" w:rsidP="007C7831">
      <w:pPr>
        <w:pStyle w:val="af4"/>
        <w:rPr>
          <w:rtl/>
        </w:rPr>
      </w:pPr>
      <w:r>
        <w:rPr>
          <w:rFonts w:hint="cs"/>
          <w:rtl/>
        </w:rPr>
        <w:t>5- حكم حديث مُرسَل:</w:t>
      </w:r>
    </w:p>
    <w:p w:rsidR="00790C38" w:rsidRPr="00221C47" w:rsidRDefault="00790C38" w:rsidP="00221C47">
      <w:pPr>
        <w:pStyle w:val="a8"/>
        <w:spacing w:line="240" w:lineRule="auto"/>
        <w:rPr>
          <w:rFonts w:cs="B Lotus"/>
          <w:szCs w:val="28"/>
          <w:rtl/>
        </w:rPr>
      </w:pPr>
      <w:r w:rsidRPr="00221C47">
        <w:rPr>
          <w:rFonts w:cs="B Lotus" w:hint="cs"/>
          <w:szCs w:val="28"/>
          <w:rtl/>
        </w:rPr>
        <w:t>در اصل، «</w:t>
      </w:r>
      <w:r w:rsidRPr="00221C47">
        <w:rPr>
          <w:rStyle w:val="Char"/>
          <w:rFonts w:cs="B Lotus" w:hint="cs"/>
          <w:szCs w:val="28"/>
          <w:rtl/>
        </w:rPr>
        <w:t>حديث مرسل</w:t>
      </w:r>
      <w:r w:rsidRPr="00221C47">
        <w:rPr>
          <w:rFonts w:cs="B Lotus" w:hint="cs"/>
          <w:szCs w:val="28"/>
          <w:rtl/>
        </w:rPr>
        <w:t>»، به دو دليل، حديثي ضعيف و مردود به شمار</w:t>
      </w:r>
      <w:r w:rsidR="002C1BA0" w:rsidRPr="00221C47">
        <w:rPr>
          <w:rFonts w:cs="B Lotus" w:hint="cs"/>
          <w:szCs w:val="28"/>
          <w:rtl/>
        </w:rPr>
        <w:t xml:space="preserve"> مي‌</w:t>
      </w:r>
      <w:r w:rsidRPr="00221C47">
        <w:rPr>
          <w:rFonts w:cs="B Lotus" w:hint="cs"/>
          <w:szCs w:val="28"/>
          <w:rtl/>
        </w:rPr>
        <w:t>آيد: يكي به جهت فقدان شرطي از شرايط قبول [و صحّت حديث] به نام شرط «</w:t>
      </w:r>
      <w:r w:rsidRPr="00221C47">
        <w:rPr>
          <w:rStyle w:val="Char"/>
          <w:rFonts w:cs="B Lotus" w:hint="cs"/>
          <w:szCs w:val="28"/>
          <w:rtl/>
        </w:rPr>
        <w:t>اتصال سند</w:t>
      </w:r>
      <w:r w:rsidRPr="00221C47">
        <w:rPr>
          <w:rFonts w:cs="B Lotus" w:hint="cs"/>
          <w:szCs w:val="28"/>
          <w:rtl/>
        </w:rPr>
        <w:t>» [چرا كه در چنين حديثي، يك راوي از اسناد حديث حذف شده است.]</w:t>
      </w:r>
    </w:p>
    <w:p w:rsidR="00790C38" w:rsidRPr="00221C47" w:rsidRDefault="00D76006" w:rsidP="00221C47">
      <w:pPr>
        <w:pStyle w:val="a8"/>
        <w:spacing w:line="240" w:lineRule="auto"/>
        <w:rPr>
          <w:rFonts w:cs="B Lotus"/>
          <w:szCs w:val="28"/>
          <w:rtl/>
        </w:rPr>
      </w:pPr>
      <w:r w:rsidRPr="00221C47">
        <w:rPr>
          <w:rFonts w:cs="B Lotus" w:hint="cs"/>
          <w:szCs w:val="28"/>
          <w:rtl/>
        </w:rPr>
        <w:t>و ديگري به جهت</w:t>
      </w:r>
      <w:r w:rsidR="002C1BA0" w:rsidRPr="00221C47">
        <w:rPr>
          <w:rFonts w:cs="B Lotus" w:hint="cs"/>
          <w:szCs w:val="28"/>
          <w:rtl/>
        </w:rPr>
        <w:t xml:space="preserve"> بي‌</w:t>
      </w:r>
      <w:r w:rsidRPr="00221C47">
        <w:rPr>
          <w:rFonts w:cs="B Lotus" w:hint="cs"/>
          <w:szCs w:val="28"/>
          <w:rtl/>
        </w:rPr>
        <w:t>اطلاع بودن از حالات راويِ محذوف؛ چرا كه در چنين صورتي اين احتمال وجود دارد كه راويِ محذوف، غيرصحابي باشد، و در اين صورت اين احتمال</w:t>
      </w:r>
      <w:r w:rsidR="002C1BA0" w:rsidRPr="00221C47">
        <w:rPr>
          <w:rFonts w:cs="B Lotus" w:hint="cs"/>
          <w:szCs w:val="28"/>
          <w:rtl/>
        </w:rPr>
        <w:t xml:space="preserve"> مي‌</w:t>
      </w:r>
      <w:r w:rsidRPr="00221C47">
        <w:rPr>
          <w:rFonts w:cs="B Lotus" w:hint="cs"/>
          <w:szCs w:val="28"/>
          <w:rtl/>
        </w:rPr>
        <w:t>رود كه آن راويِ [غيرصحابي]، فردي ضعيف و معيوب باشد.</w:t>
      </w:r>
    </w:p>
    <w:p w:rsidR="00D76006" w:rsidRPr="00221C47" w:rsidRDefault="003B4325" w:rsidP="00221C47">
      <w:pPr>
        <w:pStyle w:val="a8"/>
        <w:spacing w:line="240" w:lineRule="auto"/>
        <w:rPr>
          <w:rFonts w:cs="B Lotus"/>
          <w:szCs w:val="28"/>
          <w:rtl/>
        </w:rPr>
      </w:pPr>
      <w:r w:rsidRPr="00221C47">
        <w:rPr>
          <w:rFonts w:cs="B Lotus" w:hint="cs"/>
          <w:szCs w:val="28"/>
          <w:rtl/>
        </w:rPr>
        <w:t xml:space="preserve">ولي علماء و محدثين، در حكم مرسل و استناد و احتجاج جستن بدان، با همديگر اختلاف نظر دارند. زيرا كه اين نوع از انقطاعِ [راوي در حديث مرسل] با هر نوع انقطاعي ديگر در سند حديث، تفاوت دارد، چون راوي‌اي كه در حديث </w:t>
      </w:r>
      <w:r w:rsidR="00D97138" w:rsidRPr="00221C47">
        <w:rPr>
          <w:rFonts w:cs="B Lotus" w:hint="cs"/>
          <w:szCs w:val="28"/>
          <w:rtl/>
        </w:rPr>
        <w:t xml:space="preserve"> مرسل غالباً ساقط</w:t>
      </w:r>
      <w:r w:rsidR="002C1BA0" w:rsidRPr="00221C47">
        <w:rPr>
          <w:rFonts w:cs="B Lotus" w:hint="cs"/>
          <w:szCs w:val="28"/>
          <w:rtl/>
        </w:rPr>
        <w:t xml:space="preserve"> مي‌</w:t>
      </w:r>
      <w:r w:rsidR="00D97138" w:rsidRPr="00221C47">
        <w:rPr>
          <w:rFonts w:cs="B Lotus" w:hint="cs"/>
          <w:szCs w:val="28"/>
          <w:rtl/>
        </w:rPr>
        <w:t>شود، صحابي است و [چنانكه همه</w:t>
      </w:r>
      <w:r w:rsidR="002C1BA0" w:rsidRPr="00221C47">
        <w:rPr>
          <w:rFonts w:cs="B Lotus" w:hint="cs"/>
          <w:szCs w:val="28"/>
          <w:rtl/>
        </w:rPr>
        <w:t xml:space="preserve"> مي‌</w:t>
      </w:r>
      <w:r w:rsidR="00D97138" w:rsidRPr="00221C47">
        <w:rPr>
          <w:rFonts w:cs="B Lotus" w:hint="cs"/>
          <w:szCs w:val="28"/>
          <w:rtl/>
        </w:rPr>
        <w:t xml:space="preserve">دانند] </w:t>
      </w:r>
      <w:r w:rsidR="004B3791" w:rsidRPr="00221C47">
        <w:rPr>
          <w:rFonts w:cs="B Lotus" w:hint="cs"/>
          <w:szCs w:val="28"/>
          <w:rtl/>
        </w:rPr>
        <w:t>تمامي صحابه عادل هستند كه جهالت و ناآگاهي به نسبت اسم آنها [نشناختن نام صحابي]، زياني به صحّت حديث وارد</w:t>
      </w:r>
      <w:r w:rsidR="002C1BA0" w:rsidRPr="00221C47">
        <w:rPr>
          <w:rFonts w:cs="B Lotus" w:hint="cs"/>
          <w:szCs w:val="28"/>
          <w:rtl/>
        </w:rPr>
        <w:t xml:space="preserve"> نمي‌</w:t>
      </w:r>
      <w:r w:rsidR="004B3791" w:rsidRPr="00221C47">
        <w:rPr>
          <w:rFonts w:cs="B Lotus" w:hint="cs"/>
          <w:szCs w:val="28"/>
          <w:rtl/>
        </w:rPr>
        <w:t>آورد.</w:t>
      </w:r>
    </w:p>
    <w:p w:rsidR="004B3791" w:rsidRPr="00221C47" w:rsidRDefault="004B3791" w:rsidP="00221C47">
      <w:pPr>
        <w:spacing w:line="240" w:lineRule="auto"/>
        <w:rPr>
          <w:rFonts w:cs="B Lotus"/>
          <w:szCs w:val="28"/>
          <w:rtl/>
        </w:rPr>
      </w:pPr>
      <w:r w:rsidRPr="00221C47">
        <w:rPr>
          <w:rFonts w:cs="B Lotus" w:hint="cs"/>
          <w:szCs w:val="28"/>
          <w:rtl/>
        </w:rPr>
        <w:t>و خلاصه</w:t>
      </w:r>
      <w:r w:rsidR="002C1BA0" w:rsidRPr="00221C47">
        <w:rPr>
          <w:rFonts w:cs="B Lotus" w:hint="cs"/>
          <w:szCs w:val="28"/>
          <w:rtl/>
        </w:rPr>
        <w:t xml:space="preserve">‌ي </w:t>
      </w:r>
      <w:r w:rsidRPr="00221C47">
        <w:rPr>
          <w:rFonts w:cs="B Lotus" w:hint="cs"/>
          <w:szCs w:val="28"/>
          <w:rtl/>
        </w:rPr>
        <w:t>اقوال علماء درباره</w:t>
      </w:r>
      <w:r w:rsidR="002C1BA0" w:rsidRPr="00221C47">
        <w:rPr>
          <w:rFonts w:cs="B Lotus" w:hint="cs"/>
          <w:szCs w:val="28"/>
          <w:rtl/>
        </w:rPr>
        <w:t xml:space="preserve">‌ي </w:t>
      </w:r>
      <w:r w:rsidRPr="00221C47">
        <w:rPr>
          <w:rFonts w:cs="B Lotus" w:hint="cs"/>
          <w:szCs w:val="28"/>
          <w:rtl/>
        </w:rPr>
        <w:t>[حجّيت] مرسل، سه قول است كه عبارتند از:</w:t>
      </w:r>
    </w:p>
    <w:p w:rsidR="004B3791" w:rsidRPr="00221C47" w:rsidRDefault="00CE7DD8" w:rsidP="00221C47">
      <w:pPr>
        <w:pStyle w:val="a8"/>
        <w:spacing w:line="240" w:lineRule="auto"/>
        <w:rPr>
          <w:rFonts w:cs="B Lotus"/>
          <w:szCs w:val="28"/>
          <w:rtl/>
        </w:rPr>
      </w:pPr>
      <w:r w:rsidRPr="00221C47">
        <w:rPr>
          <w:rStyle w:val="Char"/>
          <w:rFonts w:cs="B Lotus" w:hint="cs"/>
          <w:szCs w:val="28"/>
          <w:rtl/>
        </w:rPr>
        <w:t>الف) در نزد جمهور محدثين و تعداد</w:t>
      </w:r>
      <w:r w:rsidR="002C1BA0" w:rsidRPr="00221C47">
        <w:rPr>
          <w:rStyle w:val="Char"/>
          <w:rFonts w:cs="B Lotus" w:hint="cs"/>
          <w:szCs w:val="28"/>
          <w:rtl/>
        </w:rPr>
        <w:t xml:space="preserve"> بي‌</w:t>
      </w:r>
      <w:r w:rsidRPr="00221C47">
        <w:rPr>
          <w:rStyle w:val="Char"/>
          <w:rFonts w:cs="B Lotus" w:hint="cs"/>
          <w:szCs w:val="28"/>
          <w:rtl/>
        </w:rPr>
        <w:t>شماري از صاحب نظران اصولي و فقهي:</w:t>
      </w:r>
      <w:r w:rsidRPr="00221C47">
        <w:rPr>
          <w:rFonts w:cs="B Lotus" w:hint="cs"/>
          <w:szCs w:val="28"/>
          <w:rtl/>
        </w:rPr>
        <w:t xml:space="preserve"> حديث مُرسل، حديثي ضعيف و مردود به شمار</w:t>
      </w:r>
      <w:r w:rsidR="002C1BA0" w:rsidRPr="00221C47">
        <w:rPr>
          <w:rFonts w:cs="B Lotus" w:hint="cs"/>
          <w:szCs w:val="28"/>
          <w:rtl/>
        </w:rPr>
        <w:t xml:space="preserve"> مي‌</w:t>
      </w:r>
      <w:r w:rsidRPr="00221C47">
        <w:rPr>
          <w:rFonts w:cs="B Lotus" w:hint="cs"/>
          <w:szCs w:val="28"/>
          <w:rtl/>
        </w:rPr>
        <w:t>آيد. و دليل اين گروه از علماء و صاحب نظران اسلامي،</w:t>
      </w:r>
      <w:r w:rsidR="002C1BA0" w:rsidRPr="00221C47">
        <w:rPr>
          <w:rFonts w:cs="B Lotus" w:hint="cs"/>
          <w:szCs w:val="28"/>
          <w:rtl/>
        </w:rPr>
        <w:t xml:space="preserve"> بي‌</w:t>
      </w:r>
      <w:r w:rsidRPr="00221C47">
        <w:rPr>
          <w:rFonts w:cs="B Lotus" w:hint="cs"/>
          <w:szCs w:val="28"/>
          <w:rtl/>
        </w:rPr>
        <w:t xml:space="preserve">اطلاع بودن از حالات راويِ محذوف است؛ زيرا در چنين صورتي </w:t>
      </w:r>
      <w:r w:rsidR="008E42B8" w:rsidRPr="00221C47">
        <w:rPr>
          <w:rFonts w:cs="B Lotus" w:hint="cs"/>
          <w:szCs w:val="28"/>
          <w:rtl/>
        </w:rPr>
        <w:t>اين احتمال وجود دارد كه راويِ محذوف، غيرصحابي باشد [و در اين صورت اين احتمال</w:t>
      </w:r>
      <w:r w:rsidR="002C1BA0" w:rsidRPr="00221C47">
        <w:rPr>
          <w:rFonts w:cs="B Lotus" w:hint="cs"/>
          <w:szCs w:val="28"/>
          <w:rtl/>
        </w:rPr>
        <w:t xml:space="preserve"> مي‌</w:t>
      </w:r>
      <w:r w:rsidR="008E42B8" w:rsidRPr="00221C47">
        <w:rPr>
          <w:rFonts w:cs="B Lotus" w:hint="cs"/>
          <w:szCs w:val="28"/>
          <w:rtl/>
        </w:rPr>
        <w:t>رود كه آن راويِ غيرصحابي، فردي ضعيف و معيوب باشد. زيرا فقط صحابه عادل و وارسته و انسانهاي ثقه و مورد اعتماد - به طور كلي - هستند.]</w:t>
      </w:r>
    </w:p>
    <w:p w:rsidR="008E42B8" w:rsidRPr="00221C47" w:rsidRDefault="008E42B8" w:rsidP="00221C47">
      <w:pPr>
        <w:pStyle w:val="a8"/>
        <w:spacing w:line="240" w:lineRule="auto"/>
        <w:rPr>
          <w:rFonts w:cs="B Lotus"/>
          <w:szCs w:val="28"/>
          <w:rtl/>
        </w:rPr>
      </w:pPr>
      <w:r w:rsidRPr="00221C47">
        <w:rPr>
          <w:rStyle w:val="Char"/>
          <w:rFonts w:cs="B Lotus" w:hint="cs"/>
          <w:szCs w:val="28"/>
          <w:rtl/>
        </w:rPr>
        <w:t>ب) در نزد ائمه</w:t>
      </w:r>
      <w:r w:rsidR="00B75D53" w:rsidRPr="00221C47">
        <w:rPr>
          <w:rStyle w:val="Char"/>
          <w:rFonts w:cs="B Lotus" w:hint="cs"/>
          <w:szCs w:val="28"/>
          <w:rtl/>
        </w:rPr>
        <w:t>‌ي</w:t>
      </w:r>
      <w:r w:rsidRPr="00221C47">
        <w:rPr>
          <w:rStyle w:val="Char"/>
          <w:rFonts w:cs="B Lotus" w:hint="cs"/>
          <w:szCs w:val="28"/>
          <w:rtl/>
        </w:rPr>
        <w:t xml:space="preserve"> سه گانه - امام ابوحنيفه، امام مالك، و در روايت مشهور از امام احمد - و گروهي از علماء و صاحب نظران اسلامي:</w:t>
      </w:r>
      <w:r w:rsidRPr="00221C47">
        <w:rPr>
          <w:rFonts w:cs="B Lotus" w:hint="cs"/>
          <w:szCs w:val="28"/>
          <w:rtl/>
        </w:rPr>
        <w:t xml:space="preserve"> حديث مرسل، حديثي صحيح تلقي</w:t>
      </w:r>
      <w:r w:rsidR="002C1BA0" w:rsidRPr="00221C47">
        <w:rPr>
          <w:rFonts w:cs="B Lotus" w:hint="cs"/>
          <w:szCs w:val="28"/>
          <w:rtl/>
        </w:rPr>
        <w:t xml:space="preserve"> مي‌</w:t>
      </w:r>
      <w:r w:rsidRPr="00221C47">
        <w:rPr>
          <w:rFonts w:cs="B Lotus" w:hint="cs"/>
          <w:szCs w:val="28"/>
          <w:rtl/>
        </w:rPr>
        <w:t>شود كه بدان احتجاج و استناد</w:t>
      </w:r>
      <w:r w:rsidR="002C1BA0" w:rsidRPr="00221C47">
        <w:rPr>
          <w:rFonts w:cs="B Lotus" w:hint="cs"/>
          <w:szCs w:val="28"/>
          <w:rtl/>
        </w:rPr>
        <w:t xml:space="preserve"> مي‌</w:t>
      </w:r>
      <w:r w:rsidRPr="00221C47">
        <w:rPr>
          <w:rFonts w:cs="B Lotus" w:hint="cs"/>
          <w:szCs w:val="28"/>
          <w:rtl/>
        </w:rPr>
        <w:t>گردد؛ البته به شرط اينكه حديث مُرسل از جانب كسي باشد كه خودش ثقه و مورد اعتماد است [و عادتاً و يا به تصريح خود وي، مشخص شده باشد كه] جز از راويان ثقه، حديث، نقل</w:t>
      </w:r>
      <w:r w:rsidR="002C1BA0" w:rsidRPr="00221C47">
        <w:rPr>
          <w:rFonts w:cs="B Lotus" w:hint="cs"/>
          <w:szCs w:val="28"/>
          <w:rtl/>
        </w:rPr>
        <w:t xml:space="preserve"> نمي‌</w:t>
      </w:r>
      <w:r w:rsidRPr="00221C47">
        <w:rPr>
          <w:rFonts w:cs="B Lotus" w:hint="cs"/>
          <w:szCs w:val="28"/>
          <w:rtl/>
        </w:rPr>
        <w:t>كند.</w:t>
      </w:r>
    </w:p>
    <w:p w:rsidR="008E42B8" w:rsidRPr="00221C47" w:rsidRDefault="006D1F20" w:rsidP="00221C47">
      <w:pPr>
        <w:pStyle w:val="a8"/>
        <w:spacing w:line="240" w:lineRule="auto"/>
        <w:rPr>
          <w:rFonts w:cs="B Lotus"/>
          <w:szCs w:val="28"/>
          <w:rtl/>
        </w:rPr>
      </w:pPr>
      <w:r w:rsidRPr="00221C47">
        <w:rPr>
          <w:rFonts w:cs="B Lotus" w:hint="cs"/>
          <w:szCs w:val="28"/>
          <w:rtl/>
        </w:rPr>
        <w:t>و دليل اين گروه از علماء در اين زمينه اين است كه تابعيِ ثقه، براي خود روا</w:t>
      </w:r>
      <w:r w:rsidR="002C1BA0" w:rsidRPr="00221C47">
        <w:rPr>
          <w:rFonts w:cs="B Lotus" w:hint="cs"/>
          <w:szCs w:val="28"/>
          <w:rtl/>
        </w:rPr>
        <w:t xml:space="preserve"> نمي‌</w:t>
      </w:r>
      <w:r w:rsidRPr="00221C47">
        <w:rPr>
          <w:rFonts w:cs="B Lotus" w:hint="cs"/>
          <w:szCs w:val="28"/>
          <w:rtl/>
        </w:rPr>
        <w:t>دارد تا «</w:t>
      </w:r>
      <w:r w:rsidRPr="00C372C6">
        <w:rPr>
          <w:rStyle w:val="Charf1"/>
          <w:rFonts w:hint="cs"/>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00DF7F65" w:rsidRPr="00221C47">
        <w:rPr>
          <w:rFonts w:cs="B Lotus" w:hint="cs"/>
          <w:szCs w:val="28"/>
          <w:rtl/>
        </w:rPr>
        <w:t>بگويد مگر زماني كه آن حديث را از فردي ثقه و مورد اعتماد بشنود.</w:t>
      </w:r>
      <w:r w:rsidR="00DF7F65" w:rsidRPr="00221C47">
        <w:rPr>
          <w:rStyle w:val="FootnoteReference"/>
          <w:rFonts w:cs="B Lotus"/>
          <w:szCs w:val="28"/>
          <w:rtl/>
        </w:rPr>
        <w:footnoteReference w:id="110"/>
      </w:r>
    </w:p>
    <w:p w:rsidR="009F58B6" w:rsidRPr="00221C47" w:rsidRDefault="009F58B6" w:rsidP="00221C47">
      <w:pPr>
        <w:pStyle w:val="a8"/>
        <w:spacing w:line="240" w:lineRule="auto"/>
        <w:rPr>
          <w:rFonts w:cs="B Lotus"/>
          <w:szCs w:val="28"/>
          <w:rtl/>
        </w:rPr>
      </w:pPr>
      <w:r w:rsidRPr="00221C47">
        <w:rPr>
          <w:rStyle w:val="Char"/>
          <w:rFonts w:cs="B Lotus" w:hint="cs"/>
          <w:szCs w:val="28"/>
          <w:rtl/>
        </w:rPr>
        <w:t>ج) در نزد امام شافعي و برخي از علماء:</w:t>
      </w:r>
      <w:r w:rsidRPr="00221C47">
        <w:rPr>
          <w:rFonts w:cs="B Lotus" w:hint="cs"/>
          <w:szCs w:val="28"/>
          <w:rtl/>
        </w:rPr>
        <w:t xml:space="preserve"> حديث مرسل با مراعات شرايطي، «صحيح و پذيرفتني» است. و اين شرايط</w:t>
      </w:r>
      <w:r w:rsidR="00B75D53" w:rsidRPr="00221C47">
        <w:rPr>
          <w:rFonts w:cs="B Lotus" w:hint="cs"/>
          <w:szCs w:val="28"/>
          <w:rtl/>
        </w:rPr>
        <w:t>ِ</w:t>
      </w:r>
      <w:r w:rsidRPr="00221C47">
        <w:rPr>
          <w:rFonts w:cs="B Lotus" w:hint="cs"/>
          <w:szCs w:val="28"/>
          <w:rtl/>
        </w:rPr>
        <w:t xml:space="preserve"> قبولِ حديث مرسل، چهار شرط است كه سه شرط مربوط به راويِ ارسال كننده، و يك شرط آن مربوط به حديث مرسل</w:t>
      </w:r>
      <w:r w:rsidR="002C1BA0" w:rsidRPr="00221C47">
        <w:rPr>
          <w:rFonts w:cs="B Lotus" w:hint="cs"/>
          <w:szCs w:val="28"/>
          <w:rtl/>
        </w:rPr>
        <w:t xml:space="preserve"> مي‌</w:t>
      </w:r>
      <w:r w:rsidRPr="00221C47">
        <w:rPr>
          <w:rFonts w:cs="B Lotus" w:hint="cs"/>
          <w:szCs w:val="28"/>
          <w:rtl/>
        </w:rPr>
        <w:t>باشد.</w:t>
      </w:r>
    </w:p>
    <w:p w:rsidR="009F58B6" w:rsidRPr="00221C47" w:rsidRDefault="009F58B6" w:rsidP="00221C47">
      <w:pPr>
        <w:spacing w:line="240" w:lineRule="auto"/>
        <w:rPr>
          <w:rFonts w:cs="B Lotus"/>
          <w:szCs w:val="28"/>
          <w:rtl/>
        </w:rPr>
      </w:pPr>
      <w:r w:rsidRPr="00221C47">
        <w:rPr>
          <w:rFonts w:cs="B Lotus" w:hint="cs"/>
          <w:szCs w:val="28"/>
          <w:rtl/>
        </w:rPr>
        <w:t>و اين شرايط چهار گانه عبارتند از:</w:t>
      </w:r>
    </w:p>
    <w:p w:rsidR="009F58B6" w:rsidRPr="00221C47" w:rsidRDefault="009F58B6" w:rsidP="00221C47">
      <w:pPr>
        <w:pStyle w:val="1"/>
        <w:spacing w:line="240" w:lineRule="auto"/>
        <w:rPr>
          <w:rFonts w:cs="B Lotus"/>
          <w:szCs w:val="28"/>
          <w:rtl/>
        </w:rPr>
      </w:pPr>
      <w:r w:rsidRPr="00221C47">
        <w:rPr>
          <w:rStyle w:val="Char"/>
          <w:rFonts w:cs="B Lotus" w:hint="cs"/>
          <w:szCs w:val="28"/>
          <w:rtl/>
        </w:rPr>
        <w:t>1-</w:t>
      </w:r>
      <w:r w:rsidR="00082F48" w:rsidRPr="00221C47">
        <w:rPr>
          <w:rFonts w:cs="B Lotus"/>
          <w:szCs w:val="28"/>
          <w:rtl/>
        </w:rPr>
        <w:tab/>
      </w:r>
      <w:r w:rsidRPr="00221C47">
        <w:rPr>
          <w:rFonts w:cs="B Lotus" w:hint="cs"/>
          <w:szCs w:val="28"/>
          <w:rtl/>
        </w:rPr>
        <w:t>اينكه حديث مرسل از جانب كبار تابعين باشد. [مانند عبيدالله بن عدي بن خيار، سپس سعيد بن مسيّب و امثال اينها.]</w:t>
      </w:r>
    </w:p>
    <w:p w:rsidR="009F58B6" w:rsidRPr="00221C47" w:rsidRDefault="00121A90" w:rsidP="00221C47">
      <w:pPr>
        <w:pStyle w:val="1"/>
        <w:spacing w:line="240" w:lineRule="auto"/>
        <w:rPr>
          <w:rFonts w:cs="B Lotus"/>
          <w:szCs w:val="28"/>
          <w:rtl/>
        </w:rPr>
      </w:pPr>
      <w:r w:rsidRPr="00221C47">
        <w:rPr>
          <w:rStyle w:val="Char"/>
          <w:rFonts w:cs="B Lotus" w:hint="cs"/>
          <w:szCs w:val="28"/>
          <w:rtl/>
        </w:rPr>
        <w:t>2-</w:t>
      </w:r>
      <w:r w:rsidR="00082F48" w:rsidRPr="00221C47">
        <w:rPr>
          <w:rFonts w:cs="B Lotus"/>
          <w:szCs w:val="28"/>
          <w:rtl/>
        </w:rPr>
        <w:tab/>
      </w:r>
      <w:r w:rsidRPr="00221C47">
        <w:rPr>
          <w:rFonts w:cs="B Lotus" w:hint="cs"/>
          <w:szCs w:val="28"/>
          <w:rtl/>
        </w:rPr>
        <w:t>هر گاه ارسال كننده نام كسي را برد كه حديث را از او ارسال نموده است، بايد نام فردي ثقه و مورد اعتماد را ببرد.</w:t>
      </w:r>
    </w:p>
    <w:p w:rsidR="00121A90" w:rsidRPr="00221C47" w:rsidRDefault="00FA420E" w:rsidP="00221C47">
      <w:pPr>
        <w:pStyle w:val="1"/>
        <w:spacing w:line="240" w:lineRule="auto"/>
        <w:rPr>
          <w:rFonts w:cs="B Lotus"/>
          <w:szCs w:val="28"/>
          <w:rtl/>
        </w:rPr>
      </w:pPr>
      <w:r w:rsidRPr="00221C47">
        <w:rPr>
          <w:rStyle w:val="Char"/>
          <w:rFonts w:cs="B Lotus" w:hint="cs"/>
          <w:szCs w:val="28"/>
          <w:rtl/>
        </w:rPr>
        <w:t>3-</w:t>
      </w:r>
      <w:r w:rsidR="00082F48" w:rsidRPr="00221C47">
        <w:rPr>
          <w:rFonts w:cs="B Lotus"/>
          <w:szCs w:val="28"/>
          <w:rtl/>
        </w:rPr>
        <w:tab/>
      </w:r>
      <w:r w:rsidRPr="00221C47">
        <w:rPr>
          <w:rFonts w:cs="B Lotus" w:hint="cs"/>
          <w:szCs w:val="28"/>
          <w:rtl/>
        </w:rPr>
        <w:t>هر گاه حافظان معتمد و معتبر حديث، در روايت حديث با او شريك شدند، نبايد مخالف او، حديث را نقل كنند و با او به مخالفت بپردازند.</w:t>
      </w:r>
    </w:p>
    <w:p w:rsidR="00FA420E" w:rsidRPr="00221C47" w:rsidRDefault="00FA420E" w:rsidP="00221C47">
      <w:pPr>
        <w:pStyle w:val="1"/>
        <w:spacing w:line="240" w:lineRule="auto"/>
        <w:rPr>
          <w:rFonts w:cs="B Lotus"/>
          <w:szCs w:val="28"/>
          <w:rtl/>
        </w:rPr>
      </w:pPr>
      <w:r w:rsidRPr="00221C47">
        <w:rPr>
          <w:rStyle w:val="Char"/>
          <w:rFonts w:cs="B Lotus" w:hint="cs"/>
          <w:szCs w:val="28"/>
          <w:rtl/>
        </w:rPr>
        <w:t>4-</w:t>
      </w:r>
      <w:r w:rsidR="00082F48" w:rsidRPr="00221C47">
        <w:rPr>
          <w:rFonts w:cs="B Lotus"/>
          <w:szCs w:val="28"/>
          <w:rtl/>
        </w:rPr>
        <w:tab/>
      </w:r>
      <w:r w:rsidRPr="00221C47">
        <w:rPr>
          <w:rFonts w:cs="B Lotus" w:hint="cs"/>
          <w:szCs w:val="28"/>
          <w:rtl/>
        </w:rPr>
        <w:t>اينكه به اين سه شرط</w:t>
      </w:r>
      <w:r w:rsidR="00104F2F" w:rsidRPr="00221C47">
        <w:rPr>
          <w:rFonts w:cs="B Lotus" w:hint="cs"/>
          <w:szCs w:val="28"/>
          <w:rtl/>
        </w:rPr>
        <w:t>ِ</w:t>
      </w:r>
      <w:r w:rsidRPr="00221C47">
        <w:rPr>
          <w:rFonts w:cs="B Lotus" w:hint="cs"/>
          <w:szCs w:val="28"/>
          <w:rtl/>
        </w:rPr>
        <w:t xml:space="preserve"> پيشين، يكي از شرايط ذيل، ملحق شود:</w:t>
      </w:r>
    </w:p>
    <w:p w:rsidR="00FA420E" w:rsidRPr="00221C47" w:rsidRDefault="00FA420E"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حديث مرسل از طريقي ديگر، به طور مُسند روايت [و تقويت] شده باشد.</w:t>
      </w:r>
    </w:p>
    <w:p w:rsidR="00FA420E" w:rsidRPr="00221C47" w:rsidRDefault="00FA420E"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يا اينكه حديث مرسل از طريقي ديگر به طور مرسل روايت شده باشد</w:t>
      </w:r>
      <w:r w:rsidR="00104F2F" w:rsidRPr="00221C47">
        <w:rPr>
          <w:rFonts w:cs="B Lotus" w:hint="cs"/>
          <w:szCs w:val="28"/>
          <w:rtl/>
        </w:rPr>
        <w:t>؛</w:t>
      </w:r>
      <w:r w:rsidRPr="00221C47">
        <w:rPr>
          <w:rFonts w:cs="B Lotus" w:hint="cs"/>
          <w:szCs w:val="28"/>
          <w:rtl/>
        </w:rPr>
        <w:t xml:space="preserve"> اينگونه كه حديث را فردي ديگر از غير رجال مرسل اول، روايت و ارسال كرده باشد.</w:t>
      </w:r>
    </w:p>
    <w:p w:rsidR="00FA420E" w:rsidRPr="00221C47" w:rsidRDefault="00FA420E"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حديث مرسل، موافق قول صحابي باشد.</w:t>
      </w:r>
    </w:p>
    <w:p w:rsidR="00FA420E" w:rsidRPr="00221C47" w:rsidRDefault="00FA420E"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يا اينكه بيشتر اهل علم به حكم حديث مرسل، فتوا داده باشند.</w:t>
      </w:r>
      <w:r w:rsidRPr="00221C47">
        <w:rPr>
          <w:rStyle w:val="FootnoteReference"/>
          <w:rFonts w:cs="B Lotus"/>
          <w:szCs w:val="28"/>
          <w:rtl/>
        </w:rPr>
        <w:footnoteReference w:id="111"/>
      </w:r>
    </w:p>
    <w:p w:rsidR="00E7181E" w:rsidRPr="00221C47" w:rsidRDefault="00E7181E" w:rsidP="00221C47">
      <w:pPr>
        <w:pStyle w:val="a8"/>
        <w:spacing w:line="240" w:lineRule="auto"/>
        <w:rPr>
          <w:rFonts w:cs="B Lotus"/>
          <w:szCs w:val="28"/>
          <w:rtl/>
        </w:rPr>
      </w:pPr>
      <w:r w:rsidRPr="00221C47">
        <w:rPr>
          <w:rFonts w:cs="B Lotus" w:hint="cs"/>
          <w:szCs w:val="28"/>
          <w:rtl/>
        </w:rPr>
        <w:t>پس هر گاه اين شرايط تحقق يافت، صحّت مَخرج حديث مرسل، و صحّت حديثي كه آن را تقويت كرده، روشن و آشكار</w:t>
      </w:r>
      <w:r w:rsidR="002C1BA0" w:rsidRPr="00221C47">
        <w:rPr>
          <w:rFonts w:cs="B Lotus" w:hint="cs"/>
          <w:szCs w:val="28"/>
          <w:rtl/>
        </w:rPr>
        <w:t xml:space="preserve"> مي‌</w:t>
      </w:r>
      <w:r w:rsidRPr="00221C47">
        <w:rPr>
          <w:rFonts w:cs="B Lotus" w:hint="cs"/>
          <w:szCs w:val="28"/>
          <w:rtl/>
        </w:rPr>
        <w:t>شود و اين قضيه نيز ظاهر</w:t>
      </w:r>
      <w:r w:rsidR="002C1BA0" w:rsidRPr="00221C47">
        <w:rPr>
          <w:rFonts w:cs="B Lotus" w:hint="cs"/>
          <w:szCs w:val="28"/>
          <w:rtl/>
        </w:rPr>
        <w:t xml:space="preserve"> مي‌</w:t>
      </w:r>
      <w:r w:rsidRPr="00221C47">
        <w:rPr>
          <w:rFonts w:cs="B Lotus" w:hint="cs"/>
          <w:szCs w:val="28"/>
          <w:rtl/>
        </w:rPr>
        <w:t>گردد كه حديث مرسل و حديثي كه آن را تقويت كرده، صحيح</w:t>
      </w:r>
      <w:r w:rsidR="002C1BA0" w:rsidRPr="00221C47">
        <w:rPr>
          <w:rFonts w:cs="B Lotus" w:hint="cs"/>
          <w:szCs w:val="28"/>
          <w:rtl/>
        </w:rPr>
        <w:t xml:space="preserve"> مي‌</w:t>
      </w:r>
      <w:r w:rsidRPr="00221C47">
        <w:rPr>
          <w:rFonts w:cs="B Lotus" w:hint="cs"/>
          <w:szCs w:val="28"/>
          <w:rtl/>
        </w:rPr>
        <w:t>باشند كه اگر حديث صحيح ديگري با آن دو، تعارض و مخالف</w:t>
      </w:r>
      <w:r w:rsidR="00104F2F" w:rsidRPr="00221C47">
        <w:rPr>
          <w:rFonts w:cs="B Lotus" w:hint="cs"/>
          <w:szCs w:val="28"/>
          <w:rtl/>
        </w:rPr>
        <w:t>ت</w:t>
      </w:r>
      <w:r w:rsidRPr="00221C47">
        <w:rPr>
          <w:rFonts w:cs="B Lotus" w:hint="cs"/>
          <w:szCs w:val="28"/>
          <w:rtl/>
        </w:rPr>
        <w:t xml:space="preserve"> نمايد، در اين صورت اگر امكان جمع بين آنها نباشد، حديث مرسل و حديث تقويت كننده</w:t>
      </w:r>
      <w:r w:rsidR="002C1BA0" w:rsidRPr="00221C47">
        <w:rPr>
          <w:rFonts w:cs="B Lotus" w:hint="cs"/>
          <w:szCs w:val="28"/>
          <w:rtl/>
        </w:rPr>
        <w:t xml:space="preserve">‌ي </w:t>
      </w:r>
      <w:r w:rsidRPr="00221C47">
        <w:rPr>
          <w:rFonts w:cs="B Lotus" w:hint="cs"/>
          <w:szCs w:val="28"/>
          <w:rtl/>
        </w:rPr>
        <w:t>آن را بر حديث معارض - به جهت تعدّد طرق سند - ترجيح و برتري</w:t>
      </w:r>
      <w:r w:rsidR="002C1BA0" w:rsidRPr="00221C47">
        <w:rPr>
          <w:rFonts w:cs="B Lotus" w:hint="cs"/>
          <w:szCs w:val="28"/>
          <w:rtl/>
        </w:rPr>
        <w:t xml:space="preserve"> مي‌</w:t>
      </w:r>
      <w:r w:rsidRPr="00221C47">
        <w:rPr>
          <w:rFonts w:cs="B Lotus" w:hint="cs"/>
          <w:szCs w:val="28"/>
          <w:rtl/>
        </w:rPr>
        <w:t>دهيم.</w:t>
      </w:r>
      <w:r w:rsidRPr="00221C47">
        <w:rPr>
          <w:rStyle w:val="FootnoteReference"/>
          <w:rFonts w:cs="B Lotus"/>
          <w:szCs w:val="28"/>
          <w:rtl/>
        </w:rPr>
        <w:footnoteReference w:id="112"/>
      </w:r>
    </w:p>
    <w:p w:rsidR="00826809" w:rsidRDefault="00826809" w:rsidP="007C7831">
      <w:pPr>
        <w:pStyle w:val="af4"/>
        <w:rPr>
          <w:rtl/>
        </w:rPr>
      </w:pPr>
      <w:r>
        <w:rPr>
          <w:rFonts w:hint="cs"/>
          <w:rtl/>
        </w:rPr>
        <w:t>6- مرسل صحابي:</w:t>
      </w:r>
    </w:p>
    <w:p w:rsidR="00EC1599" w:rsidRPr="00221C47" w:rsidRDefault="00A9602D" w:rsidP="00221C47">
      <w:pPr>
        <w:pStyle w:val="a8"/>
        <w:spacing w:line="240" w:lineRule="auto"/>
        <w:rPr>
          <w:rFonts w:cs="B Lotus"/>
          <w:szCs w:val="28"/>
          <w:rtl/>
        </w:rPr>
      </w:pPr>
      <w:r w:rsidRPr="00221C47">
        <w:rPr>
          <w:rFonts w:cs="B Lotus" w:hint="cs"/>
          <w:szCs w:val="28"/>
          <w:rtl/>
        </w:rPr>
        <w:t>مرسل صحابي آن است كه فرد صحابي از گفتار يا رفتار پيامبر</w:t>
      </w:r>
      <w:r w:rsidRPr="00221C47">
        <w:rPr>
          <w:rFonts w:cs="B Lotus" w:hint="cs"/>
          <w:szCs w:val="28"/>
          <w:rtl/>
        </w:rPr>
        <w:sym w:font="AGA Arabesque" w:char="F065"/>
      </w:r>
      <w:r w:rsidRPr="00221C47">
        <w:rPr>
          <w:rFonts w:cs="B Lotus" w:hint="cs"/>
          <w:szCs w:val="28"/>
          <w:rtl/>
        </w:rPr>
        <w:t xml:space="preserve"> خبري دهد در حالي كه به دليل كوچكي سن يا تأخير در اسلام آوردن يا حاضر نبودن در آن وقت، امكان شنيدن </w:t>
      </w:r>
      <w:r w:rsidR="00616F68" w:rsidRPr="00221C47">
        <w:rPr>
          <w:rFonts w:cs="B Lotus" w:hint="cs"/>
          <w:szCs w:val="28"/>
          <w:rtl/>
        </w:rPr>
        <w:t>يا ديدن آن گفتار يا رفتار وجود نداشته باشد؛ و از اين نوع حديث بسيار است به دليل كوچكي صحابه‌هايي همچون ابن‌عباس</w:t>
      </w:r>
      <w:r w:rsidR="00616F68" w:rsidRPr="00221C47">
        <w:rPr>
          <w:rFonts w:cs="B Lotus" w:hint="cs"/>
          <w:szCs w:val="28"/>
          <w:rtl/>
        </w:rPr>
        <w:sym w:font="AGA Arabesque" w:char="F074"/>
      </w:r>
      <w:r w:rsidR="00616F68" w:rsidRPr="00221C47">
        <w:rPr>
          <w:rFonts w:cs="B Lotus" w:hint="cs"/>
          <w:szCs w:val="28"/>
          <w:rtl/>
        </w:rPr>
        <w:t xml:space="preserve"> و ابن‌زبير</w:t>
      </w:r>
      <w:r w:rsidR="00616F68" w:rsidRPr="00221C47">
        <w:rPr>
          <w:rFonts w:cs="B Lotus" w:hint="cs"/>
          <w:szCs w:val="28"/>
          <w:rtl/>
        </w:rPr>
        <w:sym w:font="AGA Arabesque" w:char="F074"/>
      </w:r>
      <w:r w:rsidR="00616F68" w:rsidRPr="00221C47">
        <w:rPr>
          <w:rFonts w:cs="B Lotus" w:hint="cs"/>
          <w:szCs w:val="28"/>
          <w:rtl/>
        </w:rPr>
        <w:t xml:space="preserve"> و امثال آنها.</w:t>
      </w:r>
    </w:p>
    <w:p w:rsidR="00826809" w:rsidRDefault="008909CE" w:rsidP="007C7831">
      <w:pPr>
        <w:pStyle w:val="af4"/>
        <w:rPr>
          <w:rtl/>
        </w:rPr>
      </w:pPr>
      <w:r>
        <w:rPr>
          <w:rFonts w:hint="cs"/>
          <w:rtl/>
        </w:rPr>
        <w:t>7- حكم مرسل صحابي:</w:t>
      </w:r>
    </w:p>
    <w:p w:rsidR="008909CE" w:rsidRPr="00221C47" w:rsidRDefault="008909CE" w:rsidP="00221C47">
      <w:pPr>
        <w:pStyle w:val="a8"/>
        <w:spacing w:line="240" w:lineRule="auto"/>
        <w:rPr>
          <w:rFonts w:cs="B Lotus"/>
          <w:szCs w:val="28"/>
          <w:rtl/>
        </w:rPr>
      </w:pPr>
      <w:r w:rsidRPr="00221C47">
        <w:rPr>
          <w:rFonts w:cs="B Lotus" w:hint="cs"/>
          <w:szCs w:val="28"/>
          <w:rtl/>
        </w:rPr>
        <w:t>قول صحيح و مشهور</w:t>
      </w:r>
      <w:r w:rsidR="00A628BB" w:rsidRPr="00221C47">
        <w:rPr>
          <w:rFonts w:cs="B Lotus" w:hint="cs"/>
          <w:szCs w:val="28"/>
          <w:rtl/>
        </w:rPr>
        <w:t>،</w:t>
      </w:r>
      <w:r w:rsidRPr="00221C47">
        <w:rPr>
          <w:rFonts w:cs="B Lotus" w:hint="cs"/>
          <w:szCs w:val="28"/>
          <w:rtl/>
        </w:rPr>
        <w:t xml:space="preserve"> كه جمهور [علماء و صاحب نظران عرصه</w:t>
      </w:r>
      <w:r w:rsidR="002C1BA0" w:rsidRPr="00221C47">
        <w:rPr>
          <w:rFonts w:cs="B Lotus" w:hint="cs"/>
          <w:szCs w:val="28"/>
          <w:rtl/>
        </w:rPr>
        <w:t xml:space="preserve">‌ي </w:t>
      </w:r>
      <w:r w:rsidRPr="00221C47">
        <w:rPr>
          <w:rFonts w:cs="B Lotus" w:hint="cs"/>
          <w:szCs w:val="28"/>
          <w:rtl/>
        </w:rPr>
        <w:t>روايت و درايت] بدان تأكيد نموده</w:t>
      </w:r>
      <w:r w:rsidR="0084759D" w:rsidRPr="00221C47">
        <w:rPr>
          <w:rFonts w:cs="B Lotus" w:hint="cs"/>
          <w:szCs w:val="28"/>
          <w:rtl/>
        </w:rPr>
        <w:t xml:space="preserve">‌اند </w:t>
      </w:r>
      <w:r w:rsidRPr="00221C47">
        <w:rPr>
          <w:rFonts w:cs="B Lotus" w:hint="cs"/>
          <w:szCs w:val="28"/>
          <w:rtl/>
        </w:rPr>
        <w:t>و اطمينان يافته‌اند، اين است كه «</w:t>
      </w:r>
      <w:r w:rsidRPr="00221C47">
        <w:rPr>
          <w:rStyle w:val="Char"/>
          <w:rFonts w:cs="B Lotus" w:hint="cs"/>
          <w:szCs w:val="28"/>
          <w:rtl/>
        </w:rPr>
        <w:t>مرسل صحابي</w:t>
      </w:r>
      <w:r w:rsidRPr="00221C47">
        <w:rPr>
          <w:rFonts w:cs="B Lotus" w:hint="cs"/>
          <w:szCs w:val="28"/>
          <w:rtl/>
        </w:rPr>
        <w:t>»، حكم حديث</w:t>
      </w:r>
      <w:r w:rsidR="00A628BB" w:rsidRPr="00221C47">
        <w:rPr>
          <w:rFonts w:cs="B Lotus" w:hint="cs"/>
          <w:szCs w:val="28"/>
          <w:rtl/>
        </w:rPr>
        <w:t>ِ</w:t>
      </w:r>
      <w:r w:rsidRPr="00221C47">
        <w:rPr>
          <w:rFonts w:cs="B Lotus" w:hint="cs"/>
          <w:szCs w:val="28"/>
          <w:rtl/>
        </w:rPr>
        <w:t xml:space="preserve"> صحيح </w:t>
      </w:r>
      <w:r w:rsidR="00E649D9" w:rsidRPr="00221C47">
        <w:rPr>
          <w:rFonts w:cs="B Lotus" w:hint="cs"/>
          <w:szCs w:val="28"/>
          <w:rtl/>
        </w:rPr>
        <w:t>را دارد كه احتجاج و استناد جستن بدان درست است. زيرا [روايت صحابي فقط از صحابي صورت</w:t>
      </w:r>
      <w:r w:rsidR="002C1BA0" w:rsidRPr="00221C47">
        <w:rPr>
          <w:rFonts w:cs="B Lotus" w:hint="cs"/>
          <w:szCs w:val="28"/>
          <w:rtl/>
        </w:rPr>
        <w:t xml:space="preserve"> مي‌</w:t>
      </w:r>
      <w:r w:rsidR="00E649D9" w:rsidRPr="00221C47">
        <w:rPr>
          <w:rFonts w:cs="B Lotus" w:hint="cs"/>
          <w:szCs w:val="28"/>
          <w:rtl/>
        </w:rPr>
        <w:t>گيرد و جهالت به نسبت اسم صحابي - نشناختن نام صحابي - ضعف محسوب</w:t>
      </w:r>
      <w:r w:rsidR="002C1BA0" w:rsidRPr="00221C47">
        <w:rPr>
          <w:rFonts w:cs="B Lotus" w:hint="cs"/>
          <w:szCs w:val="28"/>
          <w:rtl/>
        </w:rPr>
        <w:t xml:space="preserve"> نمي‌</w:t>
      </w:r>
      <w:r w:rsidR="00E649D9" w:rsidRPr="00221C47">
        <w:rPr>
          <w:rFonts w:cs="B Lotus" w:hint="cs"/>
          <w:szCs w:val="28"/>
          <w:rtl/>
        </w:rPr>
        <w:t>شود، چرا كه تمامي صحابه عادل هستند و] خيلي كم اتفاق</w:t>
      </w:r>
      <w:r w:rsidR="002C1BA0" w:rsidRPr="00221C47">
        <w:rPr>
          <w:rFonts w:cs="B Lotus" w:hint="cs"/>
          <w:szCs w:val="28"/>
          <w:rtl/>
        </w:rPr>
        <w:t xml:space="preserve"> مي‌</w:t>
      </w:r>
      <w:r w:rsidR="00E649D9" w:rsidRPr="00221C47">
        <w:rPr>
          <w:rFonts w:cs="B Lotus" w:hint="cs"/>
          <w:szCs w:val="28"/>
          <w:rtl/>
        </w:rPr>
        <w:t>افتد كه صحابي از تابعين، حديث روايت كند. و وقتي هم كه از تابعين، حديثي را روايت كنند، حتماً به بيان اسم او</w:t>
      </w:r>
      <w:r w:rsidR="002C1BA0" w:rsidRPr="00221C47">
        <w:rPr>
          <w:rFonts w:cs="B Lotus" w:hint="cs"/>
          <w:szCs w:val="28"/>
          <w:rtl/>
        </w:rPr>
        <w:t xml:space="preserve"> مي‌</w:t>
      </w:r>
      <w:r w:rsidR="00E649D9" w:rsidRPr="00221C47">
        <w:rPr>
          <w:rFonts w:cs="B Lotus" w:hint="cs"/>
          <w:szCs w:val="28"/>
          <w:rtl/>
        </w:rPr>
        <w:t>پردازد.</w:t>
      </w:r>
    </w:p>
    <w:p w:rsidR="00E649D9" w:rsidRPr="00221C47" w:rsidRDefault="00E649D9" w:rsidP="00221C47">
      <w:pPr>
        <w:pStyle w:val="a8"/>
        <w:spacing w:line="240" w:lineRule="auto"/>
        <w:rPr>
          <w:rFonts w:cs="B Lotus"/>
          <w:szCs w:val="28"/>
          <w:rtl/>
        </w:rPr>
      </w:pPr>
      <w:r w:rsidRPr="00221C47">
        <w:rPr>
          <w:rFonts w:cs="B Lotus" w:hint="cs"/>
          <w:szCs w:val="28"/>
          <w:rtl/>
        </w:rPr>
        <w:t>و هر گاه صحابي نام كسي را [در اسناد حديث] نبرد و بگويد: «</w:t>
      </w:r>
      <w:r w:rsidRPr="00221C47">
        <w:rPr>
          <w:rStyle w:val="Char"/>
          <w:rFonts w:cs="B Lotus" w:hint="cs"/>
          <w:szCs w:val="28"/>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در اينجا اصل بر اين است كه صحابي</w:t>
      </w:r>
      <w:r w:rsidR="00A628BB" w:rsidRPr="00221C47">
        <w:rPr>
          <w:rFonts w:cs="B Lotus" w:hint="cs"/>
          <w:szCs w:val="28"/>
          <w:rtl/>
        </w:rPr>
        <w:t>،</w:t>
      </w:r>
      <w:r w:rsidRPr="00221C47">
        <w:rPr>
          <w:rFonts w:cs="B Lotus" w:hint="cs"/>
          <w:szCs w:val="28"/>
          <w:rtl/>
        </w:rPr>
        <w:t xml:space="preserve"> اين حديث را از صحابي ديگر شنيده باشد [و احتمال اينكه آن را از تابعي</w:t>
      </w:r>
      <w:r w:rsidR="00A628BB" w:rsidRPr="00221C47">
        <w:rPr>
          <w:rFonts w:cs="B Lotus" w:hint="cs"/>
          <w:szCs w:val="28"/>
          <w:rtl/>
        </w:rPr>
        <w:t>ِ</w:t>
      </w:r>
      <w:r w:rsidRPr="00221C47">
        <w:rPr>
          <w:rFonts w:cs="B Lotus" w:hint="cs"/>
          <w:szCs w:val="28"/>
          <w:rtl/>
        </w:rPr>
        <w:t xml:space="preserve"> ضعيف، شنيده باشد، بسيار نادر است.]</w:t>
      </w:r>
      <w:r w:rsidRPr="00221C47">
        <w:rPr>
          <w:rStyle w:val="FootnoteReference"/>
          <w:rFonts w:cs="B Lotus"/>
          <w:szCs w:val="28"/>
          <w:rtl/>
        </w:rPr>
        <w:footnoteReference w:id="113"/>
      </w:r>
      <w:r w:rsidR="00EE4629" w:rsidRPr="00221C47">
        <w:rPr>
          <w:rFonts w:cs="B Lotus" w:hint="cs"/>
          <w:szCs w:val="28"/>
          <w:rtl/>
        </w:rPr>
        <w:t xml:space="preserve"> و چنانكه گذشت، حذف صحابي از سلسله</w:t>
      </w:r>
      <w:r w:rsidR="002C1BA0" w:rsidRPr="00221C47">
        <w:rPr>
          <w:rFonts w:cs="B Lotus" w:hint="cs"/>
          <w:szCs w:val="28"/>
          <w:rtl/>
        </w:rPr>
        <w:t xml:space="preserve">‌ي </w:t>
      </w:r>
      <w:r w:rsidR="00EE4629" w:rsidRPr="00221C47">
        <w:rPr>
          <w:rFonts w:cs="B Lotus" w:hint="cs"/>
          <w:szCs w:val="28"/>
          <w:rtl/>
        </w:rPr>
        <w:t>سند، به صحّت حديث، زيان و آسيبي</w:t>
      </w:r>
      <w:r w:rsidR="002C1BA0" w:rsidRPr="00221C47">
        <w:rPr>
          <w:rFonts w:cs="B Lotus" w:hint="cs"/>
          <w:szCs w:val="28"/>
          <w:rtl/>
        </w:rPr>
        <w:t xml:space="preserve"> نمي‌</w:t>
      </w:r>
      <w:r w:rsidR="00EE4629" w:rsidRPr="00221C47">
        <w:rPr>
          <w:rFonts w:cs="B Lotus" w:hint="cs"/>
          <w:szCs w:val="28"/>
          <w:rtl/>
        </w:rPr>
        <w:t>رساند.</w:t>
      </w:r>
    </w:p>
    <w:p w:rsidR="00EE4629" w:rsidRPr="00221C47" w:rsidRDefault="00EE4629" w:rsidP="00221C47">
      <w:pPr>
        <w:pStyle w:val="a8"/>
        <w:spacing w:line="240" w:lineRule="auto"/>
        <w:rPr>
          <w:rFonts w:cs="B Lotus"/>
          <w:szCs w:val="28"/>
          <w:rtl/>
        </w:rPr>
      </w:pPr>
      <w:r w:rsidRPr="00221C47">
        <w:rPr>
          <w:rFonts w:cs="B Lotus" w:hint="cs"/>
          <w:szCs w:val="28"/>
          <w:rtl/>
        </w:rPr>
        <w:t>و برخي نيز گفته</w:t>
      </w:r>
      <w:r w:rsidR="0084759D" w:rsidRPr="00221C47">
        <w:rPr>
          <w:rFonts w:cs="B Lotus" w:hint="cs"/>
          <w:szCs w:val="28"/>
          <w:rtl/>
        </w:rPr>
        <w:t xml:space="preserve">‌اند </w:t>
      </w:r>
      <w:r w:rsidRPr="00221C47">
        <w:rPr>
          <w:rFonts w:cs="B Lotus" w:hint="cs"/>
          <w:szCs w:val="28"/>
          <w:rtl/>
        </w:rPr>
        <w:t>كه حكم مرسل صحابي، همانند حكم مرسل ديگران [از تابعين] است؛ ولي اين قول، قولي ضعيف و مردود، و</w:t>
      </w:r>
      <w:r w:rsidR="002C1BA0" w:rsidRPr="00221C47">
        <w:rPr>
          <w:rFonts w:cs="B Lotus" w:hint="cs"/>
          <w:szCs w:val="28"/>
          <w:rtl/>
        </w:rPr>
        <w:t xml:space="preserve"> بي‌</w:t>
      </w:r>
      <w:r w:rsidRPr="00221C47">
        <w:rPr>
          <w:rFonts w:cs="B Lotus" w:hint="cs"/>
          <w:szCs w:val="28"/>
          <w:rtl/>
        </w:rPr>
        <w:t>اعتبار و ناپذيرفتني است [و قول صحيح، همان قول نخست</w:t>
      </w:r>
      <w:r w:rsidR="002C1BA0" w:rsidRPr="00221C47">
        <w:rPr>
          <w:rFonts w:cs="B Lotus" w:hint="cs"/>
          <w:szCs w:val="28"/>
          <w:rtl/>
        </w:rPr>
        <w:t xml:space="preserve"> مي‌</w:t>
      </w:r>
      <w:r w:rsidRPr="00221C47">
        <w:rPr>
          <w:rFonts w:cs="B Lotus" w:hint="cs"/>
          <w:szCs w:val="28"/>
          <w:rtl/>
        </w:rPr>
        <w:t>باشد.]</w:t>
      </w:r>
    </w:p>
    <w:p w:rsidR="00EE4629" w:rsidRDefault="00EE4629" w:rsidP="007C7831">
      <w:pPr>
        <w:pStyle w:val="af4"/>
        <w:rPr>
          <w:rtl/>
        </w:rPr>
      </w:pPr>
      <w:r>
        <w:rPr>
          <w:rFonts w:hint="cs"/>
          <w:rtl/>
        </w:rPr>
        <w:t>8- مشهورترين كتابهايي كه در عرصه</w:t>
      </w:r>
      <w:r w:rsidR="002C1BA0">
        <w:rPr>
          <w:rFonts w:hint="cs"/>
          <w:rtl/>
        </w:rPr>
        <w:t xml:space="preserve">‌ي </w:t>
      </w:r>
      <w:r>
        <w:rPr>
          <w:rFonts w:hint="cs"/>
          <w:rtl/>
        </w:rPr>
        <w:t>حديث «مرسل» تأليف شده‌اند:</w:t>
      </w:r>
    </w:p>
    <w:p w:rsidR="00EE4629" w:rsidRPr="00221C47" w:rsidRDefault="00EE66B6" w:rsidP="00221C47">
      <w:pPr>
        <w:spacing w:line="240" w:lineRule="auto"/>
        <w:rPr>
          <w:rFonts w:cs="B Lotus"/>
          <w:szCs w:val="28"/>
          <w:rtl/>
        </w:rPr>
      </w:pPr>
      <w:r w:rsidRPr="00221C47">
        <w:rPr>
          <w:rStyle w:val="Char"/>
          <w:rFonts w:cs="B Lotus"/>
          <w:szCs w:val="28"/>
          <w:rtl/>
        </w:rPr>
        <w:tab/>
      </w:r>
      <w:r w:rsidR="00EE4629" w:rsidRPr="00221C47">
        <w:rPr>
          <w:rStyle w:val="Char"/>
          <w:rFonts w:cs="B Lotus" w:hint="cs"/>
          <w:szCs w:val="28"/>
          <w:rtl/>
        </w:rPr>
        <w:t>الف)</w:t>
      </w:r>
      <w:r w:rsidR="00EE4629" w:rsidRPr="00221C47">
        <w:rPr>
          <w:rFonts w:cs="B Lotus" w:hint="cs"/>
          <w:szCs w:val="28"/>
          <w:rtl/>
        </w:rPr>
        <w:t xml:space="preserve"> مراسيل ابوداود.</w:t>
      </w:r>
    </w:p>
    <w:p w:rsidR="00EE4629" w:rsidRPr="00221C47" w:rsidRDefault="00EE66B6" w:rsidP="00221C47">
      <w:pPr>
        <w:spacing w:line="240" w:lineRule="auto"/>
        <w:rPr>
          <w:rFonts w:cs="B Lotus"/>
          <w:szCs w:val="28"/>
          <w:rtl/>
        </w:rPr>
      </w:pPr>
      <w:r w:rsidRPr="00221C47">
        <w:rPr>
          <w:rStyle w:val="Char"/>
          <w:rFonts w:cs="B Lotus"/>
          <w:szCs w:val="28"/>
          <w:rtl/>
        </w:rPr>
        <w:tab/>
      </w:r>
      <w:r w:rsidR="00EE4629" w:rsidRPr="00221C47">
        <w:rPr>
          <w:rStyle w:val="Char"/>
          <w:rFonts w:cs="B Lotus" w:hint="cs"/>
          <w:szCs w:val="28"/>
          <w:rtl/>
        </w:rPr>
        <w:t>ب)</w:t>
      </w:r>
      <w:r w:rsidR="00EE4629" w:rsidRPr="00221C47">
        <w:rPr>
          <w:rFonts w:cs="B Lotus" w:hint="cs"/>
          <w:szCs w:val="28"/>
          <w:rtl/>
        </w:rPr>
        <w:t xml:space="preserve"> مراسيل ابن ابي حاتم.</w:t>
      </w:r>
    </w:p>
    <w:p w:rsidR="00EE4629" w:rsidRPr="00221C47" w:rsidRDefault="00EE66B6" w:rsidP="00221C47">
      <w:pPr>
        <w:spacing w:line="240" w:lineRule="auto"/>
        <w:rPr>
          <w:rFonts w:cs="B Lotus"/>
          <w:szCs w:val="28"/>
          <w:rtl/>
        </w:rPr>
      </w:pPr>
      <w:r w:rsidRPr="00221C47">
        <w:rPr>
          <w:rStyle w:val="Char"/>
          <w:rFonts w:cs="B Lotus"/>
          <w:szCs w:val="28"/>
          <w:rtl/>
        </w:rPr>
        <w:tab/>
      </w:r>
      <w:r w:rsidR="00EE4629" w:rsidRPr="00221C47">
        <w:rPr>
          <w:rStyle w:val="Char"/>
          <w:rFonts w:cs="B Lotus" w:hint="cs"/>
          <w:szCs w:val="28"/>
          <w:rtl/>
        </w:rPr>
        <w:t>ج)</w:t>
      </w:r>
      <w:r w:rsidR="00EE4629" w:rsidRPr="00221C47">
        <w:rPr>
          <w:rFonts w:cs="B Lotus" w:hint="cs"/>
          <w:szCs w:val="28"/>
          <w:rtl/>
        </w:rPr>
        <w:t xml:space="preserve"> </w:t>
      </w:r>
      <w:r w:rsidR="00020D4B" w:rsidRPr="00C372C6">
        <w:rPr>
          <w:rStyle w:val="Charf1"/>
          <w:rtl/>
        </w:rPr>
        <w:t>«جامع التحصيل ل</w:t>
      </w:r>
      <w:r w:rsidR="00020D4B" w:rsidRPr="00C372C6">
        <w:rPr>
          <w:rStyle w:val="Charf1"/>
          <w:rFonts w:hint="cs"/>
          <w:rtl/>
        </w:rPr>
        <w:t>أ</w:t>
      </w:r>
      <w:r w:rsidR="00EE4629" w:rsidRPr="00C372C6">
        <w:rPr>
          <w:rStyle w:val="Charf1"/>
          <w:rtl/>
        </w:rPr>
        <w:t xml:space="preserve">حكام المراسيل» </w:t>
      </w:r>
      <w:r w:rsidR="00EE4629" w:rsidRPr="00221C47">
        <w:rPr>
          <w:rFonts w:cs="B Lotus" w:hint="cs"/>
          <w:szCs w:val="28"/>
          <w:rtl/>
        </w:rPr>
        <w:t>تأليف علايي.</w:t>
      </w:r>
      <w:r w:rsidR="00EE4629" w:rsidRPr="00221C47">
        <w:rPr>
          <w:rStyle w:val="FootnoteReference"/>
          <w:rFonts w:cs="B Lotus"/>
          <w:szCs w:val="28"/>
          <w:rtl/>
        </w:rPr>
        <w:footnoteReference w:id="114"/>
      </w:r>
    </w:p>
    <w:p w:rsidR="00841193" w:rsidRPr="00221C47" w:rsidRDefault="00A558C6" w:rsidP="00221C47">
      <w:pPr>
        <w:keepNext/>
        <w:widowControl/>
        <w:spacing w:line="240" w:lineRule="auto"/>
        <w:rPr>
          <w:rFonts w:cs="B Lotus"/>
          <w:szCs w:val="28"/>
          <w:rtl/>
        </w:rPr>
      </w:pPr>
      <w:r>
        <w:rPr>
          <w:rFonts w:cs="B Lotus"/>
          <w:szCs w:val="28"/>
          <w:rtl/>
          <w:lang w:bidi="ar-SA"/>
        </w:rPr>
        <w:br w:type="page"/>
      </w:r>
      <w:r w:rsidR="006C3296">
        <w:rPr>
          <w:rFonts w:cs="B Lotus" w:hint="cs"/>
          <w:noProof/>
          <w:szCs w:val="28"/>
          <w:rtl/>
          <w:lang w:bidi="ar-SA"/>
        </w:rPr>
        <w:drawing>
          <wp:anchor distT="0" distB="0" distL="114300" distR="114300" simplePos="0" relativeHeight="251636736" behindDoc="1" locked="0" layoutInCell="1" allowOverlap="1">
            <wp:simplePos x="0" y="0"/>
            <wp:positionH relativeFrom="column">
              <wp:posOffset>628015</wp:posOffset>
            </wp:positionH>
            <wp:positionV relativeFrom="paragraph">
              <wp:posOffset>97155</wp:posOffset>
            </wp:positionV>
            <wp:extent cx="3429000" cy="1667510"/>
            <wp:effectExtent l="0" t="0" r="0" b="889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1193" w:rsidRPr="00221C47" w:rsidRDefault="00841193" w:rsidP="00221C47">
      <w:pPr>
        <w:keepNext/>
        <w:widowControl/>
        <w:spacing w:line="240" w:lineRule="auto"/>
        <w:rPr>
          <w:rFonts w:cs="B Lotus"/>
          <w:szCs w:val="28"/>
          <w:rtl/>
        </w:rPr>
      </w:pPr>
    </w:p>
    <w:p w:rsidR="003E35BE" w:rsidRDefault="003E35BE" w:rsidP="00020D4B">
      <w:pPr>
        <w:pStyle w:val="af5"/>
        <w:rPr>
          <w:rtl/>
        </w:rPr>
      </w:pPr>
      <w:bookmarkStart w:id="33" w:name="_Toc372825095"/>
      <w:r>
        <w:rPr>
          <w:rFonts w:hint="cs"/>
          <w:rtl/>
        </w:rPr>
        <w:t>مُعضل</w:t>
      </w:r>
      <w:bookmarkEnd w:id="33"/>
    </w:p>
    <w:p w:rsidR="00841193" w:rsidRPr="00221C47" w:rsidRDefault="00841193" w:rsidP="00221C47">
      <w:pPr>
        <w:keepNext/>
        <w:widowControl/>
        <w:spacing w:line="240" w:lineRule="auto"/>
        <w:rPr>
          <w:rFonts w:cs="B Lotus"/>
          <w:szCs w:val="28"/>
          <w:rtl/>
        </w:rPr>
      </w:pPr>
    </w:p>
    <w:p w:rsidR="00841193" w:rsidRPr="00221C47" w:rsidRDefault="00841193" w:rsidP="00221C47">
      <w:pPr>
        <w:keepNext/>
        <w:widowControl/>
        <w:spacing w:line="240" w:lineRule="auto"/>
        <w:rPr>
          <w:rFonts w:cs="B Lotus"/>
          <w:szCs w:val="28"/>
          <w:rtl/>
        </w:rPr>
      </w:pPr>
    </w:p>
    <w:p w:rsidR="003E35BE" w:rsidRDefault="003E35BE" w:rsidP="007C7831">
      <w:pPr>
        <w:pStyle w:val="af4"/>
        <w:rPr>
          <w:rtl/>
        </w:rPr>
      </w:pPr>
      <w:r>
        <w:rPr>
          <w:rFonts w:hint="cs"/>
          <w:rtl/>
        </w:rPr>
        <w:t>1- تعريف حديث مُعضل:</w:t>
      </w:r>
    </w:p>
    <w:p w:rsidR="003E35BE" w:rsidRPr="00221C47" w:rsidRDefault="003E35BE" w:rsidP="00221C47">
      <w:pPr>
        <w:spacing w:line="240" w:lineRule="auto"/>
        <w:rPr>
          <w:rFonts w:cs="B Lotus"/>
          <w:szCs w:val="28"/>
          <w:rtl/>
        </w:rPr>
      </w:pPr>
      <w:r w:rsidRPr="00221C47">
        <w:rPr>
          <w:rStyle w:val="Char"/>
          <w:rFonts w:cs="B Lotus" w:hint="cs"/>
          <w:szCs w:val="28"/>
          <w:rtl/>
        </w:rPr>
        <w:t>الف) تعريف لغوي: «مُعضَل»</w:t>
      </w:r>
      <w:r w:rsidRPr="00221C47">
        <w:rPr>
          <w:rFonts w:cs="B Lotus" w:hint="cs"/>
          <w:szCs w:val="28"/>
          <w:rtl/>
        </w:rPr>
        <w:t xml:space="preserve"> اسم مفعول از «</w:t>
      </w:r>
      <w:r w:rsidRPr="00221C47">
        <w:rPr>
          <w:rStyle w:val="Char"/>
          <w:rFonts w:cs="B Lotus" w:hint="cs"/>
          <w:szCs w:val="28"/>
          <w:rtl/>
        </w:rPr>
        <w:t>أعضله</w:t>
      </w:r>
      <w:r w:rsidRPr="00221C47">
        <w:rPr>
          <w:rFonts w:cs="B Lotus" w:hint="cs"/>
          <w:szCs w:val="28"/>
          <w:rtl/>
        </w:rPr>
        <w:t>»، به معناي «</w:t>
      </w:r>
      <w:r w:rsidRPr="00221C47">
        <w:rPr>
          <w:rStyle w:val="Char"/>
          <w:rFonts w:cs="B Lotus" w:hint="cs"/>
          <w:szCs w:val="28"/>
          <w:rtl/>
        </w:rPr>
        <w:t>اعياه</w:t>
      </w:r>
      <w:r w:rsidRPr="00221C47">
        <w:rPr>
          <w:rFonts w:cs="B Lotus" w:hint="cs"/>
          <w:szCs w:val="28"/>
          <w:rtl/>
        </w:rPr>
        <w:t>» [او را خسته كرد و از پا انداخت، ناتوانش كرد و عاجزش نمود، سردرگم و حيرانش نمود.] است.</w:t>
      </w:r>
    </w:p>
    <w:p w:rsidR="003E35BE" w:rsidRPr="00221C47" w:rsidRDefault="003E35BE" w:rsidP="00020D4B">
      <w:pPr>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حديث معضل عبارت است از: «</w:t>
      </w:r>
      <w:r w:rsidR="00020D4B" w:rsidRPr="00C372C6">
        <w:rPr>
          <w:rStyle w:val="Charf1"/>
          <w:rFonts w:hint="cs"/>
          <w:rtl/>
        </w:rPr>
        <w:t>ما سقط من إ</w:t>
      </w:r>
      <w:r w:rsidRPr="00C372C6">
        <w:rPr>
          <w:rStyle w:val="Charf1"/>
          <w:rFonts w:hint="cs"/>
          <w:rtl/>
        </w:rPr>
        <w:t>سناده اثنان ف</w:t>
      </w:r>
      <w:r w:rsidR="00020D4B" w:rsidRPr="00C372C6">
        <w:rPr>
          <w:rStyle w:val="Charf1"/>
          <w:rFonts w:hint="cs"/>
          <w:rtl/>
        </w:rPr>
        <w:t>أ</w:t>
      </w:r>
      <w:r w:rsidRPr="00C372C6">
        <w:rPr>
          <w:rStyle w:val="Charf1"/>
          <w:rFonts w:hint="cs"/>
          <w:rtl/>
        </w:rPr>
        <w:t>كثر</w:t>
      </w:r>
      <w:r w:rsidR="007C7831" w:rsidRPr="00C372C6">
        <w:rPr>
          <w:rStyle w:val="Charf1"/>
          <w:rFonts w:hint="cs"/>
          <w:rtl/>
        </w:rPr>
        <w:t xml:space="preserve"> على </w:t>
      </w:r>
      <w:r w:rsidRPr="00C372C6">
        <w:rPr>
          <w:rStyle w:val="Charf1"/>
          <w:rFonts w:hint="cs"/>
          <w:rtl/>
        </w:rPr>
        <w:t>التوالي</w:t>
      </w:r>
      <w:r w:rsidRPr="00221C47">
        <w:rPr>
          <w:rFonts w:cs="B Lotus" w:hint="cs"/>
          <w:szCs w:val="28"/>
          <w:rtl/>
        </w:rPr>
        <w:t>»</w:t>
      </w:r>
      <w:r w:rsidR="00C472CD" w:rsidRPr="00221C47">
        <w:rPr>
          <w:rFonts w:cs="B Lotus" w:hint="cs"/>
          <w:szCs w:val="28"/>
          <w:rtl/>
        </w:rPr>
        <w:t>؛</w:t>
      </w:r>
      <w:r w:rsidRPr="00221C47">
        <w:rPr>
          <w:rFonts w:cs="B Lotus" w:hint="cs"/>
          <w:szCs w:val="28"/>
          <w:rtl/>
        </w:rPr>
        <w:t xml:space="preserve"> حديثي است كه [از آغاز يا وسط سلسله</w:t>
      </w:r>
      <w:r w:rsidR="002C1BA0" w:rsidRPr="00221C47">
        <w:rPr>
          <w:rFonts w:cs="B Lotus" w:hint="cs"/>
          <w:szCs w:val="28"/>
          <w:rtl/>
        </w:rPr>
        <w:t xml:space="preserve">‌ي </w:t>
      </w:r>
      <w:r w:rsidRPr="00221C47">
        <w:rPr>
          <w:rFonts w:cs="B Lotus" w:hint="cs"/>
          <w:szCs w:val="28"/>
          <w:rtl/>
        </w:rPr>
        <w:t>سند] دو راوي يا بيشتر از سند آن حذف شده باشد، به شرط اينكه حذف شدگان پشت سر هم باشند.</w:t>
      </w:r>
    </w:p>
    <w:p w:rsidR="003E35BE" w:rsidRDefault="003E35BE" w:rsidP="007C7831">
      <w:pPr>
        <w:pStyle w:val="af4"/>
        <w:rPr>
          <w:rtl/>
        </w:rPr>
      </w:pPr>
      <w:r>
        <w:rPr>
          <w:rFonts w:hint="cs"/>
          <w:rtl/>
        </w:rPr>
        <w:t>2- مثال حديث معضل:</w:t>
      </w:r>
    </w:p>
    <w:p w:rsidR="003E35BE" w:rsidRPr="00221C47" w:rsidRDefault="003E35BE" w:rsidP="00020D4B">
      <w:pPr>
        <w:pStyle w:val="a8"/>
        <w:spacing w:line="240" w:lineRule="auto"/>
        <w:rPr>
          <w:rFonts w:cs="B Lotus"/>
          <w:szCs w:val="28"/>
          <w:rtl/>
        </w:rPr>
      </w:pPr>
      <w:r w:rsidRPr="00221C47">
        <w:rPr>
          <w:rFonts w:cs="B Lotus" w:hint="cs"/>
          <w:szCs w:val="28"/>
          <w:rtl/>
        </w:rPr>
        <w:t xml:space="preserve">همانند آنچه حاكم در كتاب </w:t>
      </w:r>
      <w:r w:rsidRPr="00C372C6">
        <w:rPr>
          <w:rStyle w:val="Charf1"/>
          <w:rtl/>
        </w:rPr>
        <w:t>«معرفة علوم الحديث»</w:t>
      </w:r>
      <w:r w:rsidRPr="00221C47">
        <w:rPr>
          <w:rFonts w:cs="B Lotus" w:hint="cs"/>
          <w:szCs w:val="28"/>
          <w:rtl/>
        </w:rPr>
        <w:t xml:space="preserve"> با سندش كه به قعنبي</w:t>
      </w:r>
      <w:r w:rsidR="002C1BA0" w:rsidRPr="00221C47">
        <w:rPr>
          <w:rFonts w:cs="B Lotus" w:hint="cs"/>
          <w:szCs w:val="28"/>
          <w:rtl/>
        </w:rPr>
        <w:t xml:space="preserve"> مي‌</w:t>
      </w:r>
      <w:r w:rsidRPr="00221C47">
        <w:rPr>
          <w:rFonts w:cs="B Lotus" w:hint="cs"/>
          <w:szCs w:val="28"/>
          <w:rtl/>
        </w:rPr>
        <w:t xml:space="preserve">رسد از مالك روايت كرده كه مالك گفته است: </w:t>
      </w:r>
      <w:r w:rsidR="00B91460" w:rsidRPr="00221C47">
        <w:rPr>
          <w:rFonts w:cs="B Lotus" w:hint="cs"/>
          <w:szCs w:val="28"/>
          <w:rtl/>
        </w:rPr>
        <w:t>به او خبر رسيده كه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00B91460" w:rsidRPr="00221C47">
        <w:rPr>
          <w:rFonts w:cs="B Lotus" w:hint="cs"/>
          <w:szCs w:val="28"/>
          <w:rtl/>
        </w:rPr>
        <w:t xml:space="preserve"> گفته: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B91460" w:rsidRPr="00221C47">
        <w:rPr>
          <w:rFonts w:cs="B Lotus" w:hint="cs"/>
          <w:szCs w:val="28"/>
          <w:rtl/>
        </w:rPr>
        <w:t xml:space="preserve"> فرموده‌اند: «</w:t>
      </w:r>
      <w:r w:rsidR="00B91460" w:rsidRPr="00221C47">
        <w:rPr>
          <w:rStyle w:val="Char1"/>
          <w:rFonts w:cs="KFGQPC Uthman Taha Naskh" w:hint="cs"/>
          <w:szCs w:val="27"/>
          <w:rtl/>
        </w:rPr>
        <w:t>للملوك طعامه</w:t>
      </w:r>
      <w:r w:rsidR="007C7831">
        <w:rPr>
          <w:rStyle w:val="Char1"/>
          <w:rFonts w:cs="KFGQPC Uthman Taha Naskh" w:hint="cs"/>
          <w:szCs w:val="27"/>
          <w:rtl/>
        </w:rPr>
        <w:t xml:space="preserve"> و</w:t>
      </w:r>
      <w:r w:rsidR="00B91460" w:rsidRPr="00221C47">
        <w:rPr>
          <w:rStyle w:val="Char1"/>
          <w:rFonts w:cs="KFGQPC Uthman Taha Naskh" w:hint="cs"/>
          <w:szCs w:val="27"/>
          <w:rtl/>
        </w:rPr>
        <w:t>كسوته بالمعروف،</w:t>
      </w:r>
      <w:r w:rsidR="007C7831">
        <w:rPr>
          <w:rStyle w:val="Char1"/>
          <w:rFonts w:cs="KFGQPC Uthman Taha Naskh" w:hint="cs"/>
          <w:szCs w:val="27"/>
          <w:rtl/>
        </w:rPr>
        <w:t xml:space="preserve"> و</w:t>
      </w:r>
      <w:r w:rsidR="00B91460" w:rsidRPr="00221C47">
        <w:rPr>
          <w:rStyle w:val="Char1"/>
          <w:rFonts w:cs="KFGQPC Uthman Taha Naskh" w:hint="cs"/>
          <w:szCs w:val="27"/>
          <w:rtl/>
        </w:rPr>
        <w:t xml:space="preserve">لايكلّف من العمل </w:t>
      </w:r>
      <w:r w:rsidR="00020D4B">
        <w:rPr>
          <w:rStyle w:val="Char1"/>
          <w:rFonts w:cs="KFGQPC Uthman Taha Naskh" w:hint="cs"/>
          <w:szCs w:val="27"/>
          <w:rtl/>
        </w:rPr>
        <w:t>إ</w:t>
      </w:r>
      <w:r w:rsidR="00B91460" w:rsidRPr="00221C47">
        <w:rPr>
          <w:rStyle w:val="Char1"/>
          <w:rFonts w:cs="KFGQPC Uthman Taha Naskh" w:hint="cs"/>
          <w:szCs w:val="27"/>
          <w:rtl/>
        </w:rPr>
        <w:t>لّا ما يط</w:t>
      </w:r>
      <w:r w:rsidR="00341AF1" w:rsidRPr="00221C47">
        <w:rPr>
          <w:rStyle w:val="Char1"/>
          <w:rFonts w:cs="KFGQPC Uthman Taha Naskh" w:hint="cs"/>
          <w:szCs w:val="27"/>
          <w:rtl/>
        </w:rPr>
        <w:t>ي</w:t>
      </w:r>
      <w:r w:rsidR="00B91460" w:rsidRPr="00221C47">
        <w:rPr>
          <w:rStyle w:val="Char1"/>
          <w:rFonts w:cs="KFGQPC Uthman Taha Naskh" w:hint="cs"/>
          <w:szCs w:val="27"/>
          <w:rtl/>
        </w:rPr>
        <w:t>ق</w:t>
      </w:r>
      <w:r w:rsidR="00B91460" w:rsidRPr="00221C47">
        <w:rPr>
          <w:rFonts w:cs="B Lotus" w:hint="cs"/>
          <w:szCs w:val="28"/>
          <w:rtl/>
        </w:rPr>
        <w:t>».</w:t>
      </w:r>
    </w:p>
    <w:p w:rsidR="00B91460" w:rsidRPr="00221C47" w:rsidRDefault="00B91460" w:rsidP="00221C47">
      <w:pPr>
        <w:pStyle w:val="a8"/>
        <w:spacing w:line="240" w:lineRule="auto"/>
        <w:rPr>
          <w:rFonts w:cs="B Lotus"/>
          <w:szCs w:val="28"/>
          <w:rtl/>
        </w:rPr>
      </w:pPr>
      <w:r w:rsidRPr="00221C47">
        <w:rPr>
          <w:rFonts w:cs="B Lotus" w:hint="cs"/>
          <w:szCs w:val="28"/>
          <w:rtl/>
        </w:rPr>
        <w:t>حاكم</w:t>
      </w:r>
      <w:r w:rsidR="002C1BA0" w:rsidRPr="00221C47">
        <w:rPr>
          <w:rFonts w:cs="B Lotus" w:hint="cs"/>
          <w:szCs w:val="28"/>
          <w:rtl/>
        </w:rPr>
        <w:t xml:space="preserve"> مي‌</w:t>
      </w:r>
      <w:r w:rsidRPr="00221C47">
        <w:rPr>
          <w:rFonts w:cs="B Lotus" w:hint="cs"/>
          <w:szCs w:val="28"/>
          <w:rtl/>
        </w:rPr>
        <w:t>گويد: اين حديث معضل است، زيرا مالك آن را اِعضال كرده است، همچنانكه در موطأ به اين قضيه اشاره رفته است</w:t>
      </w:r>
      <w:r w:rsidRPr="00221C47">
        <w:rPr>
          <w:rStyle w:val="FootnoteReference"/>
          <w:rFonts w:cs="B Lotus"/>
          <w:szCs w:val="28"/>
          <w:rtl/>
        </w:rPr>
        <w:footnoteReference w:id="115"/>
      </w:r>
      <w:r w:rsidR="00020D4B">
        <w:rPr>
          <w:rFonts w:cs="B Lotus" w:hint="cs"/>
          <w:szCs w:val="28"/>
          <w:rtl/>
        </w:rPr>
        <w:t>.</w:t>
      </w:r>
    </w:p>
    <w:p w:rsidR="00F4321C" w:rsidRPr="00221C47" w:rsidRDefault="00F4321C" w:rsidP="00020D4B">
      <w:pPr>
        <w:pStyle w:val="a8"/>
        <w:spacing w:line="240" w:lineRule="auto"/>
        <w:rPr>
          <w:rFonts w:cs="B Lotus"/>
          <w:szCs w:val="28"/>
          <w:rtl/>
        </w:rPr>
      </w:pPr>
      <w:r w:rsidRPr="00221C47">
        <w:rPr>
          <w:rFonts w:cs="B Lotus" w:hint="cs"/>
          <w:szCs w:val="28"/>
          <w:rtl/>
        </w:rPr>
        <w:t>پس اين حديث معضل است چرا كه دو راوي به طور متوالي و پشت سر هم، بين مالك و ابوهريره، حذف شده است؛ و ما خارج از كتاب موطأ [در كتابهاي رو</w:t>
      </w:r>
      <w:r w:rsidR="00516D4B" w:rsidRPr="00221C47">
        <w:rPr>
          <w:rFonts w:cs="B Lotus" w:hint="cs"/>
          <w:szCs w:val="28"/>
          <w:rtl/>
        </w:rPr>
        <w:t>ا</w:t>
      </w:r>
      <w:r w:rsidRPr="00221C47">
        <w:rPr>
          <w:rFonts w:cs="B Lotus" w:hint="cs"/>
          <w:szCs w:val="28"/>
          <w:rtl/>
        </w:rPr>
        <w:t>يي ديگر] به اين نتيجه رسيده</w:t>
      </w:r>
      <w:r w:rsidR="0084759D" w:rsidRPr="00221C47">
        <w:rPr>
          <w:rFonts w:cs="B Lotus" w:hint="cs"/>
          <w:szCs w:val="28"/>
          <w:rtl/>
        </w:rPr>
        <w:t xml:space="preserve">‌ايم </w:t>
      </w:r>
      <w:r w:rsidRPr="00221C47">
        <w:rPr>
          <w:rFonts w:cs="B Lotus" w:hint="cs"/>
          <w:szCs w:val="28"/>
          <w:rtl/>
        </w:rPr>
        <w:t>كه از رواتِ [سند] اين حديث، دو راوي پشت سر هم ساقط شده</w:t>
      </w:r>
      <w:r w:rsidR="0084759D" w:rsidRPr="00221C47">
        <w:rPr>
          <w:rFonts w:cs="B Lotus" w:hint="cs"/>
          <w:szCs w:val="28"/>
          <w:rtl/>
        </w:rPr>
        <w:t xml:space="preserve">‌اند </w:t>
      </w:r>
      <w:r w:rsidRPr="00221C47">
        <w:rPr>
          <w:rFonts w:cs="B Lotus" w:hint="cs"/>
          <w:szCs w:val="28"/>
          <w:rtl/>
        </w:rPr>
        <w:t xml:space="preserve">كه اين دو نفر عبارتند از: </w:t>
      </w:r>
      <w:r w:rsidRPr="00C372C6">
        <w:rPr>
          <w:rStyle w:val="Charf1"/>
          <w:rtl/>
        </w:rPr>
        <w:t xml:space="preserve">«... عن مالك عن محمد بن عجلان عن </w:t>
      </w:r>
      <w:r w:rsidR="00020D4B" w:rsidRPr="00C372C6">
        <w:rPr>
          <w:rStyle w:val="Charf1"/>
          <w:rFonts w:hint="cs"/>
          <w:rtl/>
        </w:rPr>
        <w:t>أ</w:t>
      </w:r>
      <w:r w:rsidRPr="00C372C6">
        <w:rPr>
          <w:rStyle w:val="Charf1"/>
          <w:rtl/>
        </w:rPr>
        <w:t>بيه</w:t>
      </w:r>
      <w:r w:rsidR="00020D4B" w:rsidRPr="00C372C6">
        <w:rPr>
          <w:rStyle w:val="Charf1"/>
          <w:rtl/>
        </w:rPr>
        <w:t xml:space="preserve"> عن </w:t>
      </w:r>
      <w:r w:rsidR="00020D4B" w:rsidRPr="00C372C6">
        <w:rPr>
          <w:rStyle w:val="Charf1"/>
          <w:rFonts w:hint="cs"/>
          <w:rtl/>
        </w:rPr>
        <w:t>أ</w:t>
      </w:r>
      <w:r w:rsidRPr="00C372C6">
        <w:rPr>
          <w:rStyle w:val="Charf1"/>
          <w:rtl/>
        </w:rPr>
        <w:t>بي هريرة»</w:t>
      </w:r>
      <w:r w:rsidRPr="00221C47">
        <w:rPr>
          <w:rStyle w:val="FootnoteReference"/>
          <w:rFonts w:cs="B Lotus"/>
          <w:szCs w:val="28"/>
          <w:rtl/>
        </w:rPr>
        <w:footnoteReference w:id="116"/>
      </w:r>
      <w:r w:rsidR="00733346" w:rsidRPr="00221C47">
        <w:rPr>
          <w:rFonts w:cs="B Lotus" w:hint="cs"/>
          <w:szCs w:val="28"/>
          <w:rtl/>
        </w:rPr>
        <w:t>.</w:t>
      </w:r>
    </w:p>
    <w:p w:rsidR="005767A5" w:rsidRDefault="005767A5" w:rsidP="007C7831">
      <w:pPr>
        <w:pStyle w:val="af4"/>
        <w:rPr>
          <w:rtl/>
        </w:rPr>
      </w:pPr>
      <w:r>
        <w:rPr>
          <w:rFonts w:hint="cs"/>
          <w:rtl/>
        </w:rPr>
        <w:t>3- حكم حديث مُعضَل:</w:t>
      </w:r>
    </w:p>
    <w:p w:rsidR="005767A5" w:rsidRPr="00221C47" w:rsidRDefault="005767A5" w:rsidP="00221C47">
      <w:pPr>
        <w:pStyle w:val="a8"/>
        <w:spacing w:line="240" w:lineRule="auto"/>
        <w:rPr>
          <w:rFonts w:cs="B Lotus"/>
          <w:szCs w:val="28"/>
          <w:rtl/>
        </w:rPr>
      </w:pPr>
      <w:r w:rsidRPr="00221C47">
        <w:rPr>
          <w:rFonts w:cs="B Lotus" w:hint="cs"/>
          <w:szCs w:val="28"/>
          <w:rtl/>
        </w:rPr>
        <w:t>حديث معضل، حديثي ضعيف است؛ و وضعيّت حديث معضل بدتر از وضعيّت حديث مرسل و حديث منقطع است</w:t>
      </w:r>
      <w:r w:rsidRPr="00221C47">
        <w:rPr>
          <w:rStyle w:val="FootnoteReference"/>
          <w:rFonts w:cs="B Lotus"/>
          <w:szCs w:val="28"/>
          <w:rtl/>
        </w:rPr>
        <w:footnoteReference w:id="117"/>
      </w:r>
      <w:r w:rsidR="00854B94" w:rsidRPr="00221C47">
        <w:rPr>
          <w:rFonts w:cs="B Lotus" w:hint="cs"/>
          <w:szCs w:val="28"/>
          <w:rtl/>
        </w:rPr>
        <w:t>، چرا كه در حديث معضل، تعداد راويانِ حذف شده از سند حديث، [به نسبت مرسل و منقطع] زيادتر و بيشتر است. و حكم حديث معضل [مبني بر ضعيف بودنش]، مورد اتفاق علماء و صاحب نظران اسلامي</w:t>
      </w:r>
      <w:r w:rsidR="002C1BA0" w:rsidRPr="00221C47">
        <w:rPr>
          <w:rFonts w:cs="B Lotus" w:hint="cs"/>
          <w:szCs w:val="28"/>
          <w:rtl/>
        </w:rPr>
        <w:t xml:space="preserve"> مي‌</w:t>
      </w:r>
      <w:r w:rsidR="00854B94" w:rsidRPr="00221C47">
        <w:rPr>
          <w:rFonts w:cs="B Lotus" w:hint="cs"/>
          <w:szCs w:val="28"/>
          <w:rtl/>
        </w:rPr>
        <w:t>باشد.</w:t>
      </w:r>
    </w:p>
    <w:p w:rsidR="00854B94" w:rsidRDefault="00854B94" w:rsidP="007C7831">
      <w:pPr>
        <w:pStyle w:val="af4"/>
        <w:rPr>
          <w:rtl/>
        </w:rPr>
      </w:pPr>
      <w:r>
        <w:rPr>
          <w:rFonts w:hint="cs"/>
          <w:rtl/>
        </w:rPr>
        <w:t>4- جمع شدن حديث معضل با برخي از صورتهاي حديث معلّق:</w:t>
      </w:r>
    </w:p>
    <w:p w:rsidR="00854B94" w:rsidRPr="00221C47" w:rsidRDefault="00854B94" w:rsidP="00221C47">
      <w:pPr>
        <w:pStyle w:val="a8"/>
        <w:spacing w:line="240" w:lineRule="auto"/>
        <w:rPr>
          <w:rFonts w:cs="B Lotus"/>
          <w:szCs w:val="28"/>
          <w:rtl/>
        </w:rPr>
      </w:pPr>
      <w:r w:rsidRPr="00221C47">
        <w:rPr>
          <w:rFonts w:cs="B Lotus" w:hint="cs"/>
          <w:szCs w:val="28"/>
          <w:rtl/>
        </w:rPr>
        <w:t>بين حديث معضل و حديث معلّق، نسبت «</w:t>
      </w:r>
      <w:r w:rsidRPr="00221C47">
        <w:rPr>
          <w:rStyle w:val="Char"/>
          <w:rFonts w:cs="B Lotus" w:hint="cs"/>
          <w:szCs w:val="28"/>
          <w:rtl/>
        </w:rPr>
        <w:t>عموم و خصوص من وجه</w:t>
      </w:r>
      <w:r w:rsidRPr="00221C47">
        <w:rPr>
          <w:rFonts w:cs="B Lotus" w:hint="cs"/>
          <w:szCs w:val="28"/>
          <w:rtl/>
        </w:rPr>
        <w:t>»</w:t>
      </w:r>
      <w:r w:rsidRPr="00221C47">
        <w:rPr>
          <w:rStyle w:val="FootnoteReference"/>
          <w:rFonts w:cs="B Lotus"/>
          <w:szCs w:val="28"/>
          <w:rtl/>
        </w:rPr>
        <w:footnoteReference w:id="118"/>
      </w:r>
      <w:r w:rsidR="00A009D2" w:rsidRPr="00221C47">
        <w:rPr>
          <w:rFonts w:cs="B Lotus" w:hint="cs"/>
          <w:szCs w:val="28"/>
          <w:rtl/>
        </w:rPr>
        <w:t xml:space="preserve"> وجود دارد؛ اينطور</w:t>
      </w:r>
      <w:r w:rsidR="003A5414" w:rsidRPr="00221C47">
        <w:rPr>
          <w:rFonts w:cs="Times New Roman" w:hint="cs"/>
          <w:szCs w:val="28"/>
          <w:rtl/>
        </w:rPr>
        <w:t> </w:t>
      </w:r>
      <w:r w:rsidR="00A009D2" w:rsidRPr="00221C47">
        <w:rPr>
          <w:rFonts w:cs="B Lotus" w:hint="cs"/>
          <w:szCs w:val="28"/>
          <w:rtl/>
        </w:rPr>
        <w:t>كه:</w:t>
      </w:r>
    </w:p>
    <w:p w:rsidR="00A009D2" w:rsidRPr="00221C47" w:rsidRDefault="00A009D2" w:rsidP="00221C47">
      <w:pPr>
        <w:pStyle w:val="a8"/>
        <w:spacing w:line="240" w:lineRule="auto"/>
        <w:rPr>
          <w:rFonts w:cs="B Lotus"/>
          <w:szCs w:val="28"/>
          <w:rtl/>
        </w:rPr>
      </w:pPr>
      <w:r w:rsidRPr="00221C47">
        <w:rPr>
          <w:rStyle w:val="Char"/>
          <w:rFonts w:cs="B Lotus" w:hint="cs"/>
          <w:szCs w:val="28"/>
          <w:rtl/>
        </w:rPr>
        <w:t xml:space="preserve">الف) </w:t>
      </w:r>
      <w:r w:rsidRPr="00221C47">
        <w:rPr>
          <w:rFonts w:cs="B Lotus" w:hint="cs"/>
          <w:szCs w:val="28"/>
          <w:rtl/>
        </w:rPr>
        <w:t xml:space="preserve">حديث معضل با حديث معلّق در يك صورت قابل جمع است، و آن اينكه: «هر گاه از اول سند، دو راوي پشت سر هم حذف شوند.» در اين صورت، اين حديث در آنِ واحد، هم معضل است و هم معلّق. [معضل از آن جهت است كه دو راوي به طور متوالي و پشت سر هم حذف شده‌اند، و معلّق نيز از آن جهت است كه از اول سند </w:t>
      </w:r>
      <w:r w:rsidR="00F000B3" w:rsidRPr="00221C47">
        <w:rPr>
          <w:rFonts w:cs="B Lotus" w:hint="cs"/>
          <w:szCs w:val="28"/>
          <w:rtl/>
        </w:rPr>
        <w:t>دو راوي، حذف شده‌اند.]</w:t>
      </w:r>
    </w:p>
    <w:p w:rsidR="00F000B3" w:rsidRPr="00221C47" w:rsidRDefault="009E48C1"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حديث معضل، در دو صورت از حديث معلّق، متمايز و جدا</w:t>
      </w:r>
      <w:r w:rsidR="002C1BA0" w:rsidRPr="00221C47">
        <w:rPr>
          <w:rFonts w:cs="B Lotus" w:hint="cs"/>
          <w:szCs w:val="28"/>
          <w:rtl/>
        </w:rPr>
        <w:t xml:space="preserve"> مي‌</w:t>
      </w:r>
      <w:r w:rsidRPr="00221C47">
        <w:rPr>
          <w:rFonts w:cs="B Lotus" w:hint="cs"/>
          <w:szCs w:val="28"/>
          <w:rtl/>
        </w:rPr>
        <w:t>شود:</w:t>
      </w:r>
    </w:p>
    <w:p w:rsidR="009E48C1" w:rsidRPr="00221C47" w:rsidRDefault="009E48C1"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هر گاه از وسط سند حديث، دو راوي به صورت متوالي و پشت سر هم حذف شوند؛ در اين صورت اين حديث «معضل» است و «معلّق» نيست.</w:t>
      </w:r>
    </w:p>
    <w:p w:rsidR="009E48C1" w:rsidRPr="00221C47" w:rsidRDefault="009E48C1"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هر گاه از اول سند حديث، فقط يك راوي حذف شود؛ در اين صورت اين حديث «معلّق» است و «معضل» نيست.</w:t>
      </w:r>
    </w:p>
    <w:p w:rsidR="009E48C1" w:rsidRDefault="009E48C1" w:rsidP="007C7831">
      <w:pPr>
        <w:pStyle w:val="af4"/>
        <w:rPr>
          <w:rtl/>
        </w:rPr>
      </w:pPr>
      <w:r>
        <w:rPr>
          <w:rFonts w:hint="cs"/>
          <w:rtl/>
        </w:rPr>
        <w:t>5- مشهورترين كتابهايي كه در آنها احاديث «مُعضل» وجود دارد:</w:t>
      </w:r>
    </w:p>
    <w:p w:rsidR="006F6823" w:rsidRPr="00221C47" w:rsidRDefault="009E48C1" w:rsidP="00221C47">
      <w:pPr>
        <w:pStyle w:val="a8"/>
        <w:spacing w:line="240" w:lineRule="auto"/>
        <w:rPr>
          <w:rFonts w:cs="B Lotus"/>
          <w:szCs w:val="28"/>
          <w:rtl/>
        </w:rPr>
      </w:pPr>
      <w:r w:rsidRPr="00221C47">
        <w:rPr>
          <w:rFonts w:cs="B Lotus" w:hint="cs"/>
          <w:szCs w:val="28"/>
          <w:rtl/>
        </w:rPr>
        <w:t>سيوطي گويد</w:t>
      </w:r>
      <w:r w:rsidRPr="00221C47">
        <w:rPr>
          <w:rStyle w:val="FootnoteReference"/>
          <w:rFonts w:cs="B Lotus"/>
          <w:szCs w:val="28"/>
          <w:rtl/>
        </w:rPr>
        <w:footnoteReference w:id="119"/>
      </w:r>
      <w:r w:rsidR="006F6823" w:rsidRPr="00221C47">
        <w:rPr>
          <w:rFonts w:cs="B Lotus" w:hint="cs"/>
          <w:szCs w:val="28"/>
          <w:rtl/>
        </w:rPr>
        <w:t>: از كتابهايي كه در آنها احاديث «</w:t>
      </w:r>
      <w:r w:rsidR="006F6823" w:rsidRPr="00221C47">
        <w:rPr>
          <w:rStyle w:val="Char"/>
          <w:rFonts w:cs="B Lotus" w:hint="cs"/>
          <w:szCs w:val="28"/>
          <w:rtl/>
        </w:rPr>
        <w:t>معضل</w:t>
      </w:r>
      <w:r w:rsidR="006F6823" w:rsidRPr="00221C47">
        <w:rPr>
          <w:rFonts w:cs="B Lotus" w:hint="cs"/>
          <w:szCs w:val="28"/>
          <w:rtl/>
        </w:rPr>
        <w:t>»، «</w:t>
      </w:r>
      <w:r w:rsidR="006F6823" w:rsidRPr="00221C47">
        <w:rPr>
          <w:rStyle w:val="Char"/>
          <w:rFonts w:cs="B Lotus" w:hint="cs"/>
          <w:szCs w:val="28"/>
          <w:rtl/>
        </w:rPr>
        <w:t>منقطع</w:t>
      </w:r>
      <w:r w:rsidR="006F6823" w:rsidRPr="00221C47">
        <w:rPr>
          <w:rFonts w:cs="B Lotus" w:hint="cs"/>
          <w:szCs w:val="28"/>
          <w:rtl/>
        </w:rPr>
        <w:t>» و «</w:t>
      </w:r>
      <w:r w:rsidR="006F6823" w:rsidRPr="00221C47">
        <w:rPr>
          <w:rStyle w:val="Char"/>
          <w:rFonts w:cs="B Lotus" w:hint="cs"/>
          <w:szCs w:val="28"/>
          <w:rtl/>
        </w:rPr>
        <w:t>مرسل</w:t>
      </w:r>
      <w:r w:rsidR="006F6823" w:rsidRPr="00221C47">
        <w:rPr>
          <w:rFonts w:cs="B Lotus" w:hint="cs"/>
          <w:szCs w:val="28"/>
          <w:rtl/>
        </w:rPr>
        <w:t>» وجود دارند،</w:t>
      </w:r>
      <w:r w:rsidR="002C1BA0" w:rsidRPr="00221C47">
        <w:rPr>
          <w:rFonts w:cs="B Lotus" w:hint="cs"/>
          <w:szCs w:val="28"/>
          <w:rtl/>
        </w:rPr>
        <w:t xml:space="preserve"> مي‌</w:t>
      </w:r>
      <w:r w:rsidR="006F6823" w:rsidRPr="00221C47">
        <w:rPr>
          <w:rFonts w:cs="B Lotus" w:hint="cs"/>
          <w:szCs w:val="28"/>
          <w:rtl/>
        </w:rPr>
        <w:t>توان به اينها اشاره كرد:</w:t>
      </w:r>
    </w:p>
    <w:p w:rsidR="006F6823" w:rsidRPr="00221C47" w:rsidRDefault="00EE66B6" w:rsidP="00221C47">
      <w:pPr>
        <w:spacing w:line="240" w:lineRule="auto"/>
        <w:rPr>
          <w:rFonts w:cs="B Lotus"/>
          <w:szCs w:val="28"/>
          <w:rtl/>
        </w:rPr>
      </w:pPr>
      <w:r w:rsidRPr="00221C47">
        <w:rPr>
          <w:rFonts w:cs="B Lotus"/>
          <w:szCs w:val="28"/>
          <w:rtl/>
        </w:rPr>
        <w:tab/>
      </w:r>
      <w:r w:rsidR="006F6823" w:rsidRPr="00221C47">
        <w:rPr>
          <w:rStyle w:val="Char"/>
          <w:rFonts w:cs="B Lotus" w:hint="cs"/>
          <w:szCs w:val="28"/>
          <w:rtl/>
        </w:rPr>
        <w:t>الف)</w:t>
      </w:r>
      <w:r w:rsidR="006F6823" w:rsidRPr="00221C47">
        <w:rPr>
          <w:rFonts w:cs="B Lotus" w:hint="cs"/>
          <w:szCs w:val="28"/>
          <w:rtl/>
        </w:rPr>
        <w:t xml:space="preserve"> كتاب السنن سعيد بن منصور.</w:t>
      </w:r>
    </w:p>
    <w:p w:rsidR="006F6823" w:rsidRPr="00221C47" w:rsidRDefault="00EE66B6" w:rsidP="00221C47">
      <w:pPr>
        <w:spacing w:line="240" w:lineRule="auto"/>
        <w:rPr>
          <w:rFonts w:cs="B Lotus"/>
          <w:szCs w:val="28"/>
          <w:rtl/>
        </w:rPr>
      </w:pPr>
      <w:r w:rsidRPr="00221C47">
        <w:rPr>
          <w:rFonts w:cs="B Lotus"/>
          <w:szCs w:val="28"/>
          <w:rtl/>
        </w:rPr>
        <w:tab/>
      </w:r>
      <w:r w:rsidR="006F6823" w:rsidRPr="00221C47">
        <w:rPr>
          <w:rStyle w:val="Char"/>
          <w:rFonts w:cs="B Lotus" w:hint="cs"/>
          <w:szCs w:val="28"/>
          <w:rtl/>
        </w:rPr>
        <w:t>ب)</w:t>
      </w:r>
      <w:r w:rsidR="006F6823" w:rsidRPr="00221C47">
        <w:rPr>
          <w:rFonts w:cs="B Lotus" w:hint="cs"/>
          <w:szCs w:val="28"/>
          <w:rtl/>
        </w:rPr>
        <w:t xml:space="preserve"> مؤلفات ابن ابي الدنيا.</w:t>
      </w:r>
    </w:p>
    <w:p w:rsidR="00020D4B" w:rsidRDefault="00020D4B" w:rsidP="00221C47">
      <w:pPr>
        <w:spacing w:line="240" w:lineRule="auto"/>
        <w:rPr>
          <w:rFonts w:cs="B Lotus"/>
          <w:szCs w:val="28"/>
          <w:rtl/>
        </w:rPr>
      </w:pPr>
    </w:p>
    <w:p w:rsidR="00841193" w:rsidRPr="00221C47" w:rsidRDefault="00020D4B" w:rsidP="00221C47">
      <w:pPr>
        <w:spacing w:line="240" w:lineRule="auto"/>
        <w:rPr>
          <w:rFonts w:cs="B Lotus"/>
          <w:szCs w:val="28"/>
          <w:rtl/>
        </w:rPr>
      </w:pPr>
      <w:r>
        <w:rPr>
          <w:rFonts w:cs="B Lotus"/>
          <w:szCs w:val="28"/>
          <w:rtl/>
        </w:rPr>
        <w:br w:type="page"/>
      </w:r>
    </w:p>
    <w:p w:rsidR="00841193"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37760" behindDoc="1" locked="0" layoutInCell="1" allowOverlap="1">
            <wp:simplePos x="0" y="0"/>
            <wp:positionH relativeFrom="column">
              <wp:posOffset>628015</wp:posOffset>
            </wp:positionH>
            <wp:positionV relativeFrom="paragraph">
              <wp:posOffset>-204470</wp:posOffset>
            </wp:positionV>
            <wp:extent cx="3429000" cy="1667510"/>
            <wp:effectExtent l="0" t="0" r="0" b="889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510B" w:rsidRDefault="0074510B" w:rsidP="00020D4B">
      <w:pPr>
        <w:pStyle w:val="af5"/>
        <w:rPr>
          <w:rtl/>
        </w:rPr>
      </w:pPr>
      <w:bookmarkStart w:id="34" w:name="_Toc372825096"/>
      <w:r>
        <w:rPr>
          <w:rFonts w:hint="cs"/>
          <w:rtl/>
        </w:rPr>
        <w:t>منقطع</w:t>
      </w:r>
      <w:bookmarkEnd w:id="34"/>
    </w:p>
    <w:p w:rsidR="00841193" w:rsidRPr="00221C47" w:rsidRDefault="00841193" w:rsidP="00221C47">
      <w:pPr>
        <w:spacing w:line="240" w:lineRule="auto"/>
        <w:rPr>
          <w:rFonts w:cs="B Lotus"/>
          <w:szCs w:val="28"/>
          <w:rtl/>
        </w:rPr>
      </w:pPr>
    </w:p>
    <w:p w:rsidR="00841193" w:rsidRPr="00221C47" w:rsidRDefault="00841193" w:rsidP="00221C47">
      <w:pPr>
        <w:spacing w:line="240" w:lineRule="auto"/>
        <w:rPr>
          <w:rFonts w:cs="B Lotus"/>
          <w:szCs w:val="28"/>
          <w:rtl/>
        </w:rPr>
      </w:pPr>
    </w:p>
    <w:p w:rsidR="0074510B" w:rsidRDefault="0074510B" w:rsidP="007C7831">
      <w:pPr>
        <w:pStyle w:val="af4"/>
        <w:rPr>
          <w:rtl/>
        </w:rPr>
      </w:pPr>
      <w:r>
        <w:rPr>
          <w:rFonts w:hint="cs"/>
          <w:rtl/>
        </w:rPr>
        <w:t>1- تعريف حديث منقطع:</w:t>
      </w:r>
    </w:p>
    <w:p w:rsidR="0074510B" w:rsidRPr="00221C47" w:rsidRDefault="0074510B"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مُنقطع</w:t>
      </w:r>
      <w:r w:rsidRPr="00221C47">
        <w:rPr>
          <w:rFonts w:cs="B Lotus" w:hint="cs"/>
          <w:szCs w:val="28"/>
          <w:rtl/>
        </w:rPr>
        <w:t>» اسم فاعل از «</w:t>
      </w:r>
      <w:r w:rsidRPr="00221C47">
        <w:rPr>
          <w:rStyle w:val="Char"/>
          <w:rFonts w:cs="B Lotus" w:hint="cs"/>
          <w:szCs w:val="28"/>
          <w:rtl/>
        </w:rPr>
        <w:t>انقطاع</w:t>
      </w:r>
      <w:r w:rsidRPr="00221C47">
        <w:rPr>
          <w:rFonts w:cs="B Lotus" w:hint="cs"/>
          <w:szCs w:val="28"/>
          <w:rtl/>
        </w:rPr>
        <w:t>» [جدايي، قطع شدن، از هم گسيختگي]، و ضد «</w:t>
      </w:r>
      <w:r w:rsidRPr="00221C47">
        <w:rPr>
          <w:rStyle w:val="Char"/>
          <w:rFonts w:cs="B Lotus" w:hint="cs"/>
          <w:szCs w:val="28"/>
          <w:rtl/>
        </w:rPr>
        <w:t>اتصال</w:t>
      </w:r>
      <w:r w:rsidRPr="00221C47">
        <w:rPr>
          <w:rFonts w:cs="B Lotus" w:hint="cs"/>
          <w:szCs w:val="28"/>
          <w:rtl/>
        </w:rPr>
        <w:t>» [پيوستگي، ارتباط، پيوند، به هم پيوستگي]</w:t>
      </w:r>
      <w:r w:rsidR="002C1BA0" w:rsidRPr="00221C47">
        <w:rPr>
          <w:rFonts w:cs="B Lotus" w:hint="cs"/>
          <w:szCs w:val="28"/>
          <w:rtl/>
        </w:rPr>
        <w:t xml:space="preserve"> مي‌</w:t>
      </w:r>
      <w:r w:rsidRPr="00221C47">
        <w:rPr>
          <w:rFonts w:cs="B Lotus" w:hint="cs"/>
          <w:szCs w:val="28"/>
          <w:rtl/>
        </w:rPr>
        <w:t>باشد.</w:t>
      </w:r>
    </w:p>
    <w:p w:rsidR="0074510B" w:rsidRPr="00221C47" w:rsidRDefault="00DE6258" w:rsidP="00020D4B">
      <w:pPr>
        <w:pStyle w:val="a8"/>
        <w:spacing w:line="240" w:lineRule="auto"/>
        <w:rPr>
          <w:rFonts w:cs="B Lotus"/>
          <w:szCs w:val="28"/>
          <w:rtl/>
        </w:rPr>
      </w:pPr>
      <w:r w:rsidRPr="00221C47">
        <w:rPr>
          <w:rStyle w:val="Char"/>
          <w:rFonts w:cs="B Lotus" w:hint="cs"/>
          <w:szCs w:val="28"/>
          <w:rtl/>
        </w:rPr>
        <w:t>ب) تعريف اصطلاحي:</w:t>
      </w:r>
      <w:r w:rsidR="0074510B" w:rsidRPr="00221C47">
        <w:rPr>
          <w:rFonts w:cs="B Lotus" w:hint="cs"/>
          <w:szCs w:val="28"/>
          <w:rtl/>
        </w:rPr>
        <w:t xml:space="preserve"> حديث منقطع، عبارت است از: «</w:t>
      </w:r>
      <w:r w:rsidR="00020D4B" w:rsidRPr="00C372C6">
        <w:rPr>
          <w:rStyle w:val="Charf1"/>
          <w:rFonts w:hint="cs"/>
          <w:rtl/>
        </w:rPr>
        <w:t>ما لم يتصل إ</w:t>
      </w:r>
      <w:r w:rsidR="0074510B" w:rsidRPr="00C372C6">
        <w:rPr>
          <w:rStyle w:val="Charf1"/>
          <w:rFonts w:hint="cs"/>
          <w:rtl/>
        </w:rPr>
        <w:t>سناده</w:t>
      </w:r>
      <w:r w:rsidR="007C7831" w:rsidRPr="00C372C6">
        <w:rPr>
          <w:rStyle w:val="Charf1"/>
          <w:rFonts w:hint="cs"/>
          <w:rtl/>
        </w:rPr>
        <w:t xml:space="preserve"> على </w:t>
      </w:r>
      <w:r w:rsidR="00020D4B" w:rsidRPr="00C372C6">
        <w:rPr>
          <w:rStyle w:val="Charf1"/>
          <w:rFonts w:hint="cs"/>
          <w:rtl/>
        </w:rPr>
        <w:t>أ</w:t>
      </w:r>
      <w:r w:rsidR="0084759D" w:rsidRPr="00C372C6">
        <w:rPr>
          <w:rStyle w:val="Charf1"/>
          <w:rFonts w:hint="cs"/>
          <w:rtl/>
        </w:rPr>
        <w:t>ي</w:t>
      </w:r>
      <w:r w:rsidR="00334C81" w:rsidRPr="00C372C6">
        <w:rPr>
          <w:rStyle w:val="Charf1"/>
          <w:rFonts w:hint="cs"/>
          <w:rtl/>
        </w:rPr>
        <w:t>ّ</w:t>
      </w:r>
      <w:r w:rsidR="0084759D" w:rsidRPr="00C372C6">
        <w:rPr>
          <w:rStyle w:val="Charf1"/>
          <w:rFonts w:hint="cs"/>
          <w:rtl/>
        </w:rPr>
        <w:t xml:space="preserve"> </w:t>
      </w:r>
      <w:r w:rsidR="0074510B" w:rsidRPr="00C372C6">
        <w:rPr>
          <w:rStyle w:val="Charf1"/>
          <w:rFonts w:hint="cs"/>
          <w:rtl/>
        </w:rPr>
        <w:t>وجه كان انقطاعه</w:t>
      </w:r>
      <w:r w:rsidR="0074510B" w:rsidRPr="00221C47">
        <w:rPr>
          <w:rFonts w:cs="B Lotus" w:hint="cs"/>
          <w:szCs w:val="28"/>
          <w:rtl/>
        </w:rPr>
        <w:t>»؛ حديثي است كه اسنادش متصل نباشد و فرقي</w:t>
      </w:r>
      <w:r w:rsidR="002C1BA0" w:rsidRPr="00221C47">
        <w:rPr>
          <w:rFonts w:cs="B Lotus" w:hint="cs"/>
          <w:szCs w:val="28"/>
          <w:rtl/>
        </w:rPr>
        <w:t xml:space="preserve"> نمي‌</w:t>
      </w:r>
      <w:r w:rsidR="0074510B" w:rsidRPr="00221C47">
        <w:rPr>
          <w:rFonts w:cs="B Lotus" w:hint="cs"/>
          <w:szCs w:val="28"/>
          <w:rtl/>
        </w:rPr>
        <w:t>كند كه اين انقطاع سند، چگونه و به چه وجهي باشد</w:t>
      </w:r>
      <w:r w:rsidR="0074510B" w:rsidRPr="00221C47">
        <w:rPr>
          <w:rStyle w:val="FootnoteReference"/>
          <w:rFonts w:cs="B Lotus"/>
          <w:szCs w:val="28"/>
          <w:rtl/>
        </w:rPr>
        <w:footnoteReference w:id="120"/>
      </w:r>
      <w:r w:rsidR="00020D4B">
        <w:rPr>
          <w:rFonts w:cs="B Lotus" w:hint="cs"/>
          <w:szCs w:val="28"/>
          <w:rtl/>
        </w:rPr>
        <w:t>.</w:t>
      </w:r>
    </w:p>
    <w:p w:rsidR="006E12D3" w:rsidRDefault="006E12D3" w:rsidP="007C7831">
      <w:pPr>
        <w:pStyle w:val="af4"/>
        <w:rPr>
          <w:rtl/>
        </w:rPr>
      </w:pPr>
      <w:r>
        <w:rPr>
          <w:rFonts w:hint="cs"/>
          <w:rtl/>
        </w:rPr>
        <w:t>2- شرح تعريف حديث منقطع:</w:t>
      </w:r>
    </w:p>
    <w:p w:rsidR="006E12D3" w:rsidRPr="00221C47" w:rsidRDefault="006E12D3"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[حديث منقطع] شامل هر اسنادي</w:t>
      </w:r>
      <w:r w:rsidR="002C1BA0" w:rsidRPr="00221C47">
        <w:rPr>
          <w:rFonts w:cs="B Lotus" w:hint="cs"/>
          <w:szCs w:val="28"/>
          <w:rtl/>
        </w:rPr>
        <w:t xml:space="preserve"> مي‌</w:t>
      </w:r>
      <w:r w:rsidRPr="00221C47">
        <w:rPr>
          <w:rFonts w:cs="B Lotus" w:hint="cs"/>
          <w:szCs w:val="28"/>
          <w:rtl/>
        </w:rPr>
        <w:t>شود كه در آن انقطاعي [در سند حديث] صورت گرفته باشد، و فرقي</w:t>
      </w:r>
      <w:r w:rsidR="002C1BA0" w:rsidRPr="00221C47">
        <w:rPr>
          <w:rFonts w:cs="B Lotus" w:hint="cs"/>
          <w:szCs w:val="28"/>
          <w:rtl/>
        </w:rPr>
        <w:t xml:space="preserve"> نمي‌</w:t>
      </w:r>
      <w:r w:rsidRPr="00221C47">
        <w:rPr>
          <w:rFonts w:cs="B Lotus" w:hint="cs"/>
          <w:szCs w:val="28"/>
          <w:rtl/>
        </w:rPr>
        <w:t>كند كه اين انقطاع، در كجاي سند اتفاق افتاده باشد؛ خواه در اول سند باشد يا آخر سند و يا وسط سند. - بنا به اين تعريف - حديث «</w:t>
      </w:r>
      <w:r w:rsidRPr="00221C47">
        <w:rPr>
          <w:rStyle w:val="Char"/>
          <w:rFonts w:cs="B Lotus" w:hint="cs"/>
          <w:szCs w:val="28"/>
          <w:rtl/>
        </w:rPr>
        <w:t>مُرسل</w:t>
      </w:r>
      <w:r w:rsidRPr="00221C47">
        <w:rPr>
          <w:rFonts w:cs="B Lotus" w:hint="cs"/>
          <w:szCs w:val="28"/>
          <w:rtl/>
        </w:rPr>
        <w:t>»، «</w:t>
      </w:r>
      <w:r w:rsidRPr="00221C47">
        <w:rPr>
          <w:rStyle w:val="Char"/>
          <w:rFonts w:cs="B Lotus" w:hint="cs"/>
          <w:szCs w:val="28"/>
          <w:rtl/>
        </w:rPr>
        <w:t>معلّق</w:t>
      </w:r>
      <w:r w:rsidRPr="00221C47">
        <w:rPr>
          <w:rFonts w:cs="B Lotus" w:hint="cs"/>
          <w:szCs w:val="28"/>
          <w:rtl/>
        </w:rPr>
        <w:t>» و «</w:t>
      </w:r>
      <w:r w:rsidRPr="00221C47">
        <w:rPr>
          <w:rStyle w:val="Char"/>
          <w:rFonts w:cs="B Lotus" w:hint="cs"/>
          <w:szCs w:val="28"/>
          <w:rtl/>
        </w:rPr>
        <w:t>معضل</w:t>
      </w:r>
      <w:r w:rsidRPr="00221C47">
        <w:rPr>
          <w:rFonts w:cs="B Lotus" w:hint="cs"/>
          <w:szCs w:val="28"/>
          <w:rtl/>
        </w:rPr>
        <w:t>» نيز در تعريف حديث «</w:t>
      </w:r>
      <w:r w:rsidRPr="00221C47">
        <w:rPr>
          <w:rStyle w:val="Char"/>
          <w:rFonts w:cs="B Lotus" w:hint="cs"/>
          <w:szCs w:val="28"/>
          <w:rtl/>
        </w:rPr>
        <w:t>منقطع</w:t>
      </w:r>
      <w:r w:rsidRPr="00221C47">
        <w:rPr>
          <w:rFonts w:cs="B Lotus" w:hint="cs"/>
          <w:szCs w:val="28"/>
          <w:rtl/>
        </w:rPr>
        <w:t>» داخل</w:t>
      </w:r>
      <w:r w:rsidR="002C1BA0" w:rsidRPr="00221C47">
        <w:rPr>
          <w:rFonts w:cs="B Lotus" w:hint="cs"/>
          <w:szCs w:val="28"/>
          <w:rtl/>
        </w:rPr>
        <w:t xml:space="preserve"> مي‌</w:t>
      </w:r>
      <w:r w:rsidRPr="00221C47">
        <w:rPr>
          <w:rFonts w:cs="B Lotus" w:hint="cs"/>
          <w:szCs w:val="28"/>
          <w:rtl/>
        </w:rPr>
        <w:t>شوند.</w:t>
      </w:r>
    </w:p>
    <w:p w:rsidR="006E12D3" w:rsidRPr="00221C47" w:rsidRDefault="006E12D3" w:rsidP="00221C47">
      <w:pPr>
        <w:pStyle w:val="a8"/>
        <w:spacing w:line="240" w:lineRule="auto"/>
        <w:rPr>
          <w:rFonts w:cs="B Lotus"/>
          <w:szCs w:val="28"/>
          <w:rtl/>
        </w:rPr>
      </w:pPr>
      <w:r w:rsidRPr="00221C47">
        <w:rPr>
          <w:rFonts w:cs="B Lotus" w:hint="cs"/>
          <w:szCs w:val="28"/>
          <w:rtl/>
        </w:rPr>
        <w:t>ولي علماي متأخرِ مصطلح الحديث، حديث منقطع را به مفهومي اختصاص داده‌اند كه هيچ گونه انطباقي با صورتهاي حديث «</w:t>
      </w:r>
      <w:r w:rsidRPr="00221C47">
        <w:rPr>
          <w:rStyle w:val="Char"/>
          <w:rFonts w:cs="B Lotus" w:hint="cs"/>
          <w:szCs w:val="28"/>
          <w:rtl/>
        </w:rPr>
        <w:t>مرسل</w:t>
      </w:r>
      <w:r w:rsidRPr="00221C47">
        <w:rPr>
          <w:rFonts w:cs="B Lotus" w:hint="cs"/>
          <w:szCs w:val="28"/>
          <w:rtl/>
        </w:rPr>
        <w:t>» يا حديث «</w:t>
      </w:r>
      <w:r w:rsidRPr="00221C47">
        <w:rPr>
          <w:rStyle w:val="Char"/>
          <w:rFonts w:cs="B Lotus" w:hint="cs"/>
          <w:szCs w:val="28"/>
          <w:rtl/>
        </w:rPr>
        <w:t>معلّق</w:t>
      </w:r>
      <w:r w:rsidRPr="00221C47">
        <w:rPr>
          <w:rFonts w:cs="B Lotus" w:hint="cs"/>
          <w:szCs w:val="28"/>
          <w:rtl/>
        </w:rPr>
        <w:t>» و يا حديث «</w:t>
      </w:r>
      <w:r w:rsidRPr="00221C47">
        <w:rPr>
          <w:rStyle w:val="Char"/>
          <w:rFonts w:cs="B Lotus" w:hint="cs"/>
          <w:szCs w:val="28"/>
          <w:rtl/>
        </w:rPr>
        <w:t>معضل</w:t>
      </w:r>
      <w:r w:rsidRPr="00221C47">
        <w:rPr>
          <w:rFonts w:cs="B Lotus" w:hint="cs"/>
          <w:szCs w:val="28"/>
          <w:rtl/>
        </w:rPr>
        <w:t>» ندارد [بلكه مفهوم آن با مفاهيم مرسل و معلق و معضل، متمايز و متفاوت و ويژه و جدا است.]</w:t>
      </w:r>
    </w:p>
    <w:p w:rsidR="006E12D3" w:rsidRPr="00221C47" w:rsidRDefault="006E12D3" w:rsidP="00020D4B">
      <w:pPr>
        <w:pStyle w:val="a8"/>
        <w:spacing w:line="240" w:lineRule="auto"/>
        <w:rPr>
          <w:rFonts w:cs="B Lotus"/>
          <w:szCs w:val="28"/>
          <w:rtl/>
        </w:rPr>
      </w:pPr>
      <w:r w:rsidRPr="00221C47">
        <w:rPr>
          <w:rFonts w:cs="B Lotus" w:hint="cs"/>
          <w:szCs w:val="28"/>
          <w:rtl/>
        </w:rPr>
        <w:t>و غالباً علماي متقدم و پيشين نيز، حديث منقطع را به مفهومي خاصّ و جدا [از مفاهيم مرسل و معلّق و معضل] اختصاص داده بودند. و به همين خاطر نووي</w:t>
      </w:r>
      <w:r w:rsidR="002C1BA0" w:rsidRPr="00221C47">
        <w:rPr>
          <w:rFonts w:cs="B Lotus" w:hint="cs"/>
          <w:szCs w:val="28"/>
          <w:rtl/>
        </w:rPr>
        <w:t xml:space="preserve"> مي‌</w:t>
      </w:r>
      <w:r w:rsidRPr="00221C47">
        <w:rPr>
          <w:rFonts w:cs="B Lotus" w:hint="cs"/>
          <w:szCs w:val="28"/>
          <w:rtl/>
        </w:rPr>
        <w:t>گويد: «</w:t>
      </w:r>
      <w:r w:rsidRPr="00C372C6">
        <w:rPr>
          <w:rStyle w:val="Charf1"/>
          <w:rFonts w:hint="cs"/>
          <w:rtl/>
        </w:rPr>
        <w:t>و</w:t>
      </w:r>
      <w:r w:rsidR="00020D4B" w:rsidRPr="00C372C6">
        <w:rPr>
          <w:rStyle w:val="Charf1"/>
          <w:rFonts w:hint="cs"/>
          <w:rtl/>
        </w:rPr>
        <w:t>أ</w:t>
      </w:r>
      <w:r w:rsidRPr="00C372C6">
        <w:rPr>
          <w:rStyle w:val="Charf1"/>
          <w:rFonts w:hint="cs"/>
          <w:rtl/>
        </w:rPr>
        <w:t>كثر ما</w:t>
      </w:r>
      <w:r w:rsidR="00020D4B" w:rsidRPr="00C372C6">
        <w:rPr>
          <w:rStyle w:val="Charf1"/>
          <w:rFonts w:hint="cs"/>
          <w:rtl/>
        </w:rPr>
        <w:t xml:space="preserve"> </w:t>
      </w:r>
      <w:r w:rsidRPr="00C372C6">
        <w:rPr>
          <w:rStyle w:val="Charf1"/>
          <w:rFonts w:hint="cs"/>
          <w:rtl/>
        </w:rPr>
        <w:t>يستعمل في رواي</w:t>
      </w:r>
      <w:r w:rsidR="00334C81" w:rsidRPr="00C372C6">
        <w:rPr>
          <w:rStyle w:val="Charf1"/>
          <w:rFonts w:hint="cs"/>
          <w:rtl/>
        </w:rPr>
        <w:t>ة من دون التابعي عن الصحابي كما</w:t>
      </w:r>
      <w:r w:rsidRPr="00C372C6">
        <w:rPr>
          <w:rStyle w:val="Charf1"/>
          <w:rFonts w:hint="cs"/>
          <w:rtl/>
        </w:rPr>
        <w:t>لك عن ابن عمر</w:t>
      </w:r>
      <w:r w:rsidRPr="00221C47">
        <w:rPr>
          <w:rFonts w:cs="B Lotus" w:hint="cs"/>
          <w:szCs w:val="28"/>
          <w:rtl/>
        </w:rPr>
        <w:t>»</w:t>
      </w:r>
      <w:r w:rsidRPr="00221C47">
        <w:rPr>
          <w:rStyle w:val="FootnoteReference"/>
          <w:rFonts w:cs="B Lotus"/>
          <w:szCs w:val="28"/>
          <w:rtl/>
        </w:rPr>
        <w:footnoteReference w:id="121"/>
      </w:r>
      <w:r w:rsidR="006D40F8" w:rsidRPr="00221C47">
        <w:rPr>
          <w:rFonts w:cs="B Lotus" w:hint="cs"/>
          <w:szCs w:val="28"/>
          <w:rtl/>
        </w:rPr>
        <w:t>؛</w:t>
      </w:r>
      <w:r w:rsidR="007B08BF" w:rsidRPr="00221C47">
        <w:rPr>
          <w:rFonts w:cs="B Lotus" w:hint="cs"/>
          <w:szCs w:val="28"/>
          <w:rtl/>
        </w:rPr>
        <w:t xml:space="preserve"> بيشتر احاديثي كه از نظر استعمال</w:t>
      </w:r>
      <w:r w:rsidR="001517C6" w:rsidRPr="00221C47">
        <w:rPr>
          <w:rFonts w:cs="B Lotus" w:hint="cs"/>
          <w:szCs w:val="28"/>
          <w:rtl/>
        </w:rPr>
        <w:t>،</w:t>
      </w:r>
      <w:r w:rsidR="007B08BF" w:rsidRPr="00221C47">
        <w:rPr>
          <w:rFonts w:cs="B Lotus" w:hint="cs"/>
          <w:szCs w:val="28"/>
          <w:rtl/>
        </w:rPr>
        <w:t xml:space="preserve"> منقطع ناميده</w:t>
      </w:r>
      <w:r w:rsidR="002C1BA0" w:rsidRPr="00221C47">
        <w:rPr>
          <w:rFonts w:cs="B Lotus" w:hint="cs"/>
          <w:szCs w:val="28"/>
          <w:rtl/>
        </w:rPr>
        <w:t xml:space="preserve"> مي‌</w:t>
      </w:r>
      <w:r w:rsidR="007B08BF" w:rsidRPr="00221C47">
        <w:rPr>
          <w:rFonts w:cs="B Lotus" w:hint="cs"/>
          <w:szCs w:val="28"/>
          <w:rtl/>
        </w:rPr>
        <w:t>شوند، روايات غيرتابعي از صحابي</w:t>
      </w:r>
      <w:r w:rsidR="002C1BA0" w:rsidRPr="00221C47">
        <w:rPr>
          <w:rFonts w:cs="B Lotus" w:hint="cs"/>
          <w:szCs w:val="28"/>
          <w:rtl/>
        </w:rPr>
        <w:t xml:space="preserve"> مي‌</w:t>
      </w:r>
      <w:r w:rsidR="007B08BF" w:rsidRPr="00221C47">
        <w:rPr>
          <w:rFonts w:cs="B Lotus" w:hint="cs"/>
          <w:szCs w:val="28"/>
          <w:rtl/>
        </w:rPr>
        <w:t xml:space="preserve">باشند، مانند: </w:t>
      </w:r>
      <w:r w:rsidR="00C44BD4" w:rsidRPr="00221C47">
        <w:rPr>
          <w:rFonts w:cs="B Lotus" w:hint="cs"/>
          <w:szCs w:val="28"/>
          <w:rtl/>
        </w:rPr>
        <w:t>روايت مالك از ابن عمر.</w:t>
      </w:r>
    </w:p>
    <w:p w:rsidR="00C44BD4" w:rsidRDefault="00C44BD4" w:rsidP="007C7831">
      <w:pPr>
        <w:pStyle w:val="af4"/>
        <w:rPr>
          <w:rtl/>
        </w:rPr>
      </w:pPr>
      <w:r>
        <w:rPr>
          <w:rFonts w:hint="cs"/>
          <w:rtl/>
        </w:rPr>
        <w:t>3- حديث منقطع در نزد محدثين متأخر:</w:t>
      </w:r>
    </w:p>
    <w:p w:rsidR="00C44BD4" w:rsidRPr="00221C47" w:rsidRDefault="00C44BD4" w:rsidP="00221C47">
      <w:pPr>
        <w:pStyle w:val="a8"/>
        <w:spacing w:line="240" w:lineRule="auto"/>
        <w:rPr>
          <w:rFonts w:cs="B Lotus"/>
          <w:szCs w:val="28"/>
          <w:rtl/>
        </w:rPr>
      </w:pPr>
      <w:r w:rsidRPr="00221C47">
        <w:rPr>
          <w:rStyle w:val="Char"/>
          <w:rFonts w:cs="B Lotus" w:hint="cs"/>
          <w:szCs w:val="28"/>
          <w:rtl/>
        </w:rPr>
        <w:t>حديث منقطع</w:t>
      </w:r>
      <w:r w:rsidRPr="00221C47">
        <w:rPr>
          <w:rFonts w:cs="B Lotus" w:hint="cs"/>
          <w:szCs w:val="28"/>
          <w:rtl/>
        </w:rPr>
        <w:t xml:space="preserve"> در نزد محدثين متأخر عبارت است از: «</w:t>
      </w:r>
      <w:r w:rsidR="00020D4B" w:rsidRPr="00C372C6">
        <w:rPr>
          <w:rStyle w:val="Charf1"/>
          <w:rFonts w:hint="cs"/>
          <w:rtl/>
        </w:rPr>
        <w:t>ما لم يتّصل إ</w:t>
      </w:r>
      <w:r w:rsidRPr="00C372C6">
        <w:rPr>
          <w:rStyle w:val="Charf1"/>
          <w:rFonts w:hint="cs"/>
          <w:rtl/>
        </w:rPr>
        <w:t>سناده ممّا لا يشمله اسم المرسل</w:t>
      </w:r>
      <w:r w:rsidR="00807F4C" w:rsidRPr="00C372C6">
        <w:rPr>
          <w:rStyle w:val="Charf1"/>
          <w:rFonts w:hint="cs"/>
          <w:rtl/>
        </w:rPr>
        <w:t xml:space="preserve"> أو </w:t>
      </w:r>
      <w:r w:rsidRPr="00C372C6">
        <w:rPr>
          <w:rStyle w:val="Charf1"/>
          <w:rFonts w:hint="cs"/>
          <w:rtl/>
        </w:rPr>
        <w:t>المعلّق</w:t>
      </w:r>
      <w:r w:rsidR="00807F4C" w:rsidRPr="00C372C6">
        <w:rPr>
          <w:rStyle w:val="Charf1"/>
          <w:rFonts w:hint="cs"/>
          <w:rtl/>
        </w:rPr>
        <w:t xml:space="preserve"> أو </w:t>
      </w:r>
      <w:r w:rsidRPr="00C372C6">
        <w:rPr>
          <w:rStyle w:val="Charf1"/>
          <w:rFonts w:hint="cs"/>
          <w:rtl/>
        </w:rPr>
        <w:t>المعضل</w:t>
      </w:r>
      <w:r w:rsidRPr="00221C47">
        <w:rPr>
          <w:rFonts w:cs="B Lotus" w:hint="cs"/>
          <w:szCs w:val="28"/>
          <w:rtl/>
        </w:rPr>
        <w:t>»؛ حديثي كه اسنادش متصل نباشد و شامل اسم مرسل يا معلّق و يا معضل نگردد. پس گويا كه «</w:t>
      </w:r>
      <w:r w:rsidRPr="00221C47">
        <w:rPr>
          <w:rStyle w:val="Char"/>
          <w:rFonts w:cs="B Lotus" w:hint="cs"/>
          <w:szCs w:val="28"/>
          <w:rtl/>
        </w:rPr>
        <w:t>منقطع</w:t>
      </w:r>
      <w:r w:rsidRPr="00221C47">
        <w:rPr>
          <w:rFonts w:cs="B Lotus" w:hint="cs"/>
          <w:szCs w:val="28"/>
          <w:rtl/>
        </w:rPr>
        <w:t>»، عنواني عام و كلّي براي هر انقطاعي در سند حديث، به جز سه صورت از صورتهاي انقطاع سند</w:t>
      </w:r>
      <w:r w:rsidR="002C1BA0" w:rsidRPr="00221C47">
        <w:rPr>
          <w:rFonts w:cs="B Lotus" w:hint="cs"/>
          <w:szCs w:val="28"/>
          <w:rtl/>
        </w:rPr>
        <w:t xml:space="preserve"> مي‌</w:t>
      </w:r>
      <w:r w:rsidRPr="00221C47">
        <w:rPr>
          <w:rFonts w:cs="B Lotus" w:hint="cs"/>
          <w:szCs w:val="28"/>
          <w:rtl/>
        </w:rPr>
        <w:t>باشد كه اين سه صورت انقطاع عبارتند از:</w:t>
      </w:r>
    </w:p>
    <w:p w:rsidR="006D40F8" w:rsidRPr="00221C47" w:rsidRDefault="00C44BD4" w:rsidP="00221C47">
      <w:pPr>
        <w:pStyle w:val="a8"/>
        <w:spacing w:line="240" w:lineRule="auto"/>
        <w:rPr>
          <w:rFonts w:cs="B Lotus"/>
          <w:szCs w:val="28"/>
          <w:rtl/>
        </w:rPr>
      </w:pPr>
      <w:r w:rsidRPr="00221C47">
        <w:rPr>
          <w:rFonts w:cs="B Lotus" w:hint="cs"/>
          <w:szCs w:val="28"/>
          <w:rtl/>
        </w:rPr>
        <w:t>حذف راوي از اول سند [معلّق]، يا حذف راوي از آخر سند [مرسل]، و يا حذف دو راوي از سلسله</w:t>
      </w:r>
      <w:r w:rsidR="002C1BA0" w:rsidRPr="00221C47">
        <w:rPr>
          <w:rFonts w:cs="B Lotus" w:hint="cs"/>
          <w:szCs w:val="28"/>
          <w:rtl/>
        </w:rPr>
        <w:t xml:space="preserve">‌ي </w:t>
      </w:r>
      <w:r w:rsidRPr="00221C47">
        <w:rPr>
          <w:rFonts w:cs="B Lotus" w:hint="cs"/>
          <w:szCs w:val="28"/>
          <w:rtl/>
        </w:rPr>
        <w:t xml:space="preserve">سند به </w:t>
      </w:r>
      <w:r w:rsidR="00280E82" w:rsidRPr="00221C47">
        <w:rPr>
          <w:rFonts w:cs="B Lotus" w:hint="cs"/>
          <w:szCs w:val="28"/>
          <w:rtl/>
        </w:rPr>
        <w:t>طور متوالي و پشت سر هم. و فرقي</w:t>
      </w:r>
      <w:r w:rsidR="002C1BA0" w:rsidRPr="00221C47">
        <w:rPr>
          <w:rFonts w:cs="B Lotus" w:hint="cs"/>
          <w:szCs w:val="28"/>
          <w:rtl/>
        </w:rPr>
        <w:t xml:space="preserve"> نمي‌</w:t>
      </w:r>
      <w:r w:rsidR="00280E82" w:rsidRPr="00221C47">
        <w:rPr>
          <w:rFonts w:cs="B Lotus" w:hint="cs"/>
          <w:szCs w:val="28"/>
          <w:rtl/>
        </w:rPr>
        <w:t>كند كه اين حذف دو راويِ پشت سر هم، از آغاز يا وسط و يا آخر سند باشد. [معضل]. [پس مفهوم حديث منقطع با مفاهيم حديث مرسل، معلّق و معضل متفاوت و جدا و متمايز و خاص است؛ و منقطع، شامل هر انقطاعي در سند، به جز سه صورت بالا</w:t>
      </w:r>
      <w:r w:rsidR="002C1BA0" w:rsidRPr="00221C47">
        <w:rPr>
          <w:rFonts w:cs="B Lotus" w:hint="cs"/>
          <w:szCs w:val="28"/>
          <w:rtl/>
        </w:rPr>
        <w:t xml:space="preserve"> مي‌</w:t>
      </w:r>
      <w:r w:rsidR="00280E82" w:rsidRPr="00221C47">
        <w:rPr>
          <w:rFonts w:cs="B Lotus" w:hint="cs"/>
          <w:szCs w:val="28"/>
          <w:rtl/>
        </w:rPr>
        <w:t>شود] و اين همان چيزي است كه حافظ ابن حجر در كتاب «</w:t>
      </w:r>
      <w:r w:rsidR="00020D4B" w:rsidRPr="00C372C6">
        <w:rPr>
          <w:rStyle w:val="Charf1"/>
          <w:rFonts w:hint="cs"/>
          <w:rtl/>
        </w:rPr>
        <w:t>النخبة</w:t>
      </w:r>
      <w:r w:rsidR="00280E82" w:rsidRPr="00221C47">
        <w:rPr>
          <w:rFonts w:cs="B Lotus" w:hint="cs"/>
          <w:szCs w:val="28"/>
          <w:rtl/>
        </w:rPr>
        <w:t>» و شرح آن، بدان راه يافته است</w:t>
      </w:r>
      <w:r w:rsidR="006D40F8" w:rsidRPr="00221C47">
        <w:rPr>
          <w:rFonts w:cs="B Lotus" w:hint="cs"/>
          <w:szCs w:val="28"/>
          <w:rtl/>
        </w:rPr>
        <w:t>.</w:t>
      </w:r>
      <w:r w:rsidR="006D40F8" w:rsidRPr="00221C47">
        <w:rPr>
          <w:rStyle w:val="FootnoteReference"/>
          <w:rFonts w:cs="B Lotus"/>
          <w:szCs w:val="28"/>
          <w:rtl/>
        </w:rPr>
        <w:footnoteReference w:id="122"/>
      </w:r>
    </w:p>
    <w:p w:rsidR="005922A0" w:rsidRPr="00221C47" w:rsidRDefault="005922A0" w:rsidP="00221C47">
      <w:pPr>
        <w:pStyle w:val="a8"/>
        <w:spacing w:line="240" w:lineRule="auto"/>
        <w:rPr>
          <w:rFonts w:cs="B Lotus"/>
          <w:szCs w:val="28"/>
          <w:rtl/>
        </w:rPr>
      </w:pPr>
      <w:r w:rsidRPr="00221C47">
        <w:rPr>
          <w:rFonts w:cs="B Lotus" w:hint="cs"/>
          <w:szCs w:val="28"/>
          <w:rtl/>
        </w:rPr>
        <w:t>و بايد دانست كه گاهي انقطاع سند، در يك موضع از اسناد اتفاق</w:t>
      </w:r>
      <w:r w:rsidR="002C1BA0" w:rsidRPr="00221C47">
        <w:rPr>
          <w:rFonts w:cs="B Lotus" w:hint="cs"/>
          <w:szCs w:val="28"/>
          <w:rtl/>
        </w:rPr>
        <w:t xml:space="preserve"> مي‌</w:t>
      </w:r>
      <w:r w:rsidRPr="00221C47">
        <w:rPr>
          <w:rFonts w:cs="B Lotus" w:hint="cs"/>
          <w:szCs w:val="28"/>
          <w:rtl/>
        </w:rPr>
        <w:t>افتد و گاهي نيز انقطاع بيشتر از يك موضع است؛ مثل اينكه در دو موضع يا سه موضع از اسناد، انقطاع صورت پذيرفته باشد.</w:t>
      </w:r>
    </w:p>
    <w:p w:rsidR="005922A0" w:rsidRDefault="005922A0" w:rsidP="007C7831">
      <w:pPr>
        <w:pStyle w:val="af4"/>
        <w:rPr>
          <w:rtl/>
        </w:rPr>
      </w:pPr>
      <w:r>
        <w:rPr>
          <w:rFonts w:hint="cs"/>
          <w:rtl/>
        </w:rPr>
        <w:t>4- مثال</w:t>
      </w:r>
      <w:r w:rsidR="00875779">
        <w:rPr>
          <w:rFonts w:hint="cs"/>
          <w:rtl/>
        </w:rPr>
        <w:t xml:space="preserve"> حديث منقطع:</w:t>
      </w:r>
    </w:p>
    <w:p w:rsidR="00875779" w:rsidRPr="00221C47" w:rsidRDefault="00875779" w:rsidP="00020D4B">
      <w:pPr>
        <w:pStyle w:val="a8"/>
        <w:spacing w:line="240" w:lineRule="auto"/>
        <w:rPr>
          <w:rFonts w:cs="B Lotus"/>
          <w:szCs w:val="28"/>
          <w:rtl/>
        </w:rPr>
      </w:pPr>
      <w:r w:rsidRPr="00221C47">
        <w:rPr>
          <w:rFonts w:cs="B Lotus" w:hint="cs"/>
          <w:szCs w:val="28"/>
          <w:rtl/>
        </w:rPr>
        <w:t>همانند حديثي كه عبدالرزاق، از ثوري، از ابواسحاق، از زيد بن يُثَيع، از حذيفه - به طور مرفوع - روايت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020D4B">
        <w:rPr>
          <w:rStyle w:val="Char1"/>
          <w:rFonts w:cs="KFGQPC Uthman Taha Naskh" w:hint="cs"/>
          <w:szCs w:val="27"/>
          <w:rtl/>
        </w:rPr>
        <w:t>إ</w:t>
      </w:r>
      <w:r w:rsidRPr="00221C47">
        <w:rPr>
          <w:rStyle w:val="Char1"/>
          <w:rFonts w:cs="KFGQPC Uthman Taha Naskh" w:hint="cs"/>
          <w:szCs w:val="27"/>
          <w:rtl/>
        </w:rPr>
        <w:t xml:space="preserve">ن وليتموها </w:t>
      </w:r>
      <w:r w:rsidR="00020D4B">
        <w:rPr>
          <w:rStyle w:val="Char1"/>
          <w:rFonts w:cs="KFGQPC Uthman Taha Naskh" w:hint="cs"/>
          <w:szCs w:val="27"/>
          <w:rtl/>
        </w:rPr>
        <w:t>أ</w:t>
      </w:r>
      <w:r w:rsidRPr="00221C47">
        <w:rPr>
          <w:rStyle w:val="Char1"/>
          <w:rFonts w:cs="KFGQPC Uthman Taha Naskh" w:hint="cs"/>
          <w:szCs w:val="27"/>
          <w:rtl/>
        </w:rPr>
        <w:t xml:space="preserve">بابكر فقوي </w:t>
      </w:r>
      <w:r w:rsidR="00020D4B">
        <w:rPr>
          <w:rStyle w:val="Char1"/>
          <w:rFonts w:cs="KFGQPC Uthman Taha Naskh" w:hint="cs"/>
          <w:szCs w:val="27"/>
          <w:rtl/>
        </w:rPr>
        <w:t>أ</w:t>
      </w:r>
      <w:r w:rsidRPr="00221C47">
        <w:rPr>
          <w:rStyle w:val="Char1"/>
          <w:rFonts w:cs="KFGQPC Uthman Taha Naskh" w:hint="cs"/>
          <w:szCs w:val="27"/>
          <w:rtl/>
        </w:rPr>
        <w:t>مين</w:t>
      </w:r>
      <w:r w:rsidRPr="00221C47">
        <w:rPr>
          <w:rFonts w:cs="B Lotus" w:hint="cs"/>
          <w:szCs w:val="28"/>
          <w:rtl/>
        </w:rPr>
        <w:t>»</w:t>
      </w:r>
      <w:r w:rsidRPr="00221C47">
        <w:rPr>
          <w:rStyle w:val="FootnoteReference"/>
          <w:rFonts w:cs="B Lotus"/>
          <w:szCs w:val="28"/>
          <w:rtl/>
        </w:rPr>
        <w:footnoteReference w:id="123"/>
      </w:r>
      <w:r w:rsidR="00682497" w:rsidRPr="00221C47">
        <w:rPr>
          <w:rFonts w:cs="B Lotus" w:hint="cs"/>
          <w:szCs w:val="28"/>
          <w:rtl/>
        </w:rPr>
        <w:t>؛</w:t>
      </w:r>
      <w:r w:rsidR="00D81E3C" w:rsidRPr="00221C47">
        <w:rPr>
          <w:rFonts w:cs="B Lotus" w:hint="cs"/>
          <w:szCs w:val="28"/>
          <w:rtl/>
        </w:rPr>
        <w:t xml:space="preserve"> «اگر براي آن قضيه، ابوبكر</w:t>
      </w:r>
      <w:r w:rsidR="001C3FF6" w:rsidRPr="00221C47">
        <w:rPr>
          <w:rFonts w:cs="B Lotus" w:hint="cs"/>
          <w:sz w:val="28"/>
          <w:szCs w:val="28"/>
          <w:rtl/>
        </w:rPr>
        <w:sym w:font="AGA Arabesque" w:char="F074"/>
      </w:r>
      <w:r w:rsidR="001C3FF6" w:rsidRPr="00221C47">
        <w:rPr>
          <w:rFonts w:cs="Times New Roman" w:hint="cs"/>
          <w:sz w:val="8"/>
          <w:szCs w:val="28"/>
          <w:rtl/>
        </w:rPr>
        <w:t> </w:t>
      </w:r>
      <w:r w:rsidR="00D81E3C" w:rsidRPr="00221C47">
        <w:rPr>
          <w:rFonts w:cs="B Lotus" w:hint="cs"/>
          <w:szCs w:val="28"/>
          <w:rtl/>
        </w:rPr>
        <w:t xml:space="preserve"> را به كار گماريد و كار را به عهده</w:t>
      </w:r>
      <w:r w:rsidR="002C1BA0" w:rsidRPr="00221C47">
        <w:rPr>
          <w:rFonts w:cs="B Lotus" w:hint="cs"/>
          <w:szCs w:val="28"/>
          <w:rtl/>
        </w:rPr>
        <w:t xml:space="preserve">‌ي </w:t>
      </w:r>
      <w:r w:rsidR="00D81E3C" w:rsidRPr="00221C47">
        <w:rPr>
          <w:rFonts w:cs="B Lotus" w:hint="cs"/>
          <w:szCs w:val="28"/>
          <w:rtl/>
        </w:rPr>
        <w:t>او گذاريد، براستي كه او هم قوي و نيرومند است و هم امانتدار و مطمئن.»</w:t>
      </w:r>
    </w:p>
    <w:p w:rsidR="00D81E3C" w:rsidRPr="00221C47" w:rsidRDefault="00901C73" w:rsidP="00221C47">
      <w:pPr>
        <w:pStyle w:val="a8"/>
        <w:spacing w:line="240" w:lineRule="auto"/>
        <w:rPr>
          <w:rFonts w:cs="B Lotus"/>
          <w:szCs w:val="28"/>
          <w:rtl/>
        </w:rPr>
      </w:pPr>
      <w:r w:rsidRPr="00221C47">
        <w:rPr>
          <w:rFonts w:cs="B Lotus" w:hint="cs"/>
          <w:szCs w:val="28"/>
          <w:rtl/>
        </w:rPr>
        <w:t>در سند اين حديث، يك نفر از وسط آن به نام «</w:t>
      </w:r>
      <w:r w:rsidRPr="00221C47">
        <w:rPr>
          <w:rStyle w:val="Char"/>
          <w:rFonts w:cs="B Lotus" w:hint="cs"/>
          <w:szCs w:val="28"/>
          <w:rtl/>
        </w:rPr>
        <w:t>شريك</w:t>
      </w:r>
      <w:r w:rsidRPr="00221C47">
        <w:rPr>
          <w:rFonts w:cs="B Lotus" w:hint="cs"/>
          <w:szCs w:val="28"/>
          <w:rtl/>
        </w:rPr>
        <w:t>» در بين «</w:t>
      </w:r>
      <w:r w:rsidRPr="00221C47">
        <w:rPr>
          <w:rStyle w:val="Char"/>
          <w:rFonts w:cs="B Lotus" w:hint="cs"/>
          <w:szCs w:val="28"/>
          <w:rtl/>
        </w:rPr>
        <w:t>ثوري</w:t>
      </w:r>
      <w:r w:rsidRPr="00221C47">
        <w:rPr>
          <w:rFonts w:cs="B Lotus" w:hint="cs"/>
          <w:szCs w:val="28"/>
          <w:rtl/>
        </w:rPr>
        <w:t>» و «</w:t>
      </w:r>
      <w:r w:rsidRPr="00221C47">
        <w:rPr>
          <w:rStyle w:val="Char"/>
          <w:rFonts w:cs="B Lotus" w:hint="cs"/>
          <w:szCs w:val="28"/>
          <w:rtl/>
        </w:rPr>
        <w:t>ابواسحاق</w:t>
      </w:r>
      <w:r w:rsidRPr="00221C47">
        <w:rPr>
          <w:rFonts w:cs="B Lotus" w:hint="cs"/>
          <w:szCs w:val="28"/>
          <w:rtl/>
        </w:rPr>
        <w:t>» افتاده است. چرا كه ثوري به طور مستقيم و شخصاً از ابواسحاق حديث را نشينده است، بلكه آن را از شريك، و شريك نيز از ابواسحاق شنيده است.</w:t>
      </w:r>
      <w:r w:rsidRPr="00221C47">
        <w:rPr>
          <w:rStyle w:val="FootnoteReference"/>
          <w:rFonts w:cs="B Lotus"/>
          <w:szCs w:val="28"/>
          <w:rtl/>
        </w:rPr>
        <w:footnoteReference w:id="124"/>
      </w:r>
    </w:p>
    <w:p w:rsidR="00EE66B6" w:rsidRPr="00221C47" w:rsidRDefault="00BE1E94" w:rsidP="00221C47">
      <w:pPr>
        <w:pStyle w:val="a8"/>
        <w:spacing w:line="240" w:lineRule="auto"/>
        <w:rPr>
          <w:rFonts w:cs="B Lotus"/>
          <w:szCs w:val="28"/>
          <w:rtl/>
        </w:rPr>
      </w:pPr>
      <w:r w:rsidRPr="00221C47">
        <w:rPr>
          <w:rFonts w:cs="B Lotus" w:hint="cs"/>
          <w:szCs w:val="28"/>
          <w:rtl/>
        </w:rPr>
        <w:t>و بر چنين انقطاعي [در سند حديث كه در روايت بالا بدان اشاره رفت]، نه اسم مرسل درست درمي‌آيد و نه اسم معلّق و نه اسم مُعضل. چرا كه چنين انقطاعي، فقط در حديث منقطع، قابل اجرا و انطباق است.</w:t>
      </w:r>
    </w:p>
    <w:p w:rsidR="00BE1E94" w:rsidRDefault="00BE1E94" w:rsidP="007C7831">
      <w:pPr>
        <w:pStyle w:val="af4"/>
        <w:rPr>
          <w:rtl/>
        </w:rPr>
      </w:pPr>
      <w:r>
        <w:rPr>
          <w:rFonts w:hint="cs"/>
          <w:rtl/>
        </w:rPr>
        <w:t>5- حكم حديث منقطع:</w:t>
      </w:r>
    </w:p>
    <w:p w:rsidR="00BE1E94" w:rsidRPr="00221C47" w:rsidRDefault="00BE1E94" w:rsidP="00221C47">
      <w:pPr>
        <w:pStyle w:val="a8"/>
        <w:spacing w:line="240" w:lineRule="auto"/>
        <w:rPr>
          <w:rFonts w:cs="B Lotus"/>
          <w:szCs w:val="28"/>
          <w:rtl/>
        </w:rPr>
      </w:pPr>
      <w:r w:rsidRPr="00221C47">
        <w:rPr>
          <w:rFonts w:cs="B Lotus" w:hint="cs"/>
          <w:szCs w:val="28"/>
          <w:rtl/>
        </w:rPr>
        <w:t>علماء در اين قضيه با همديگر اتفاق نظر دارند كه حديث منقطع، حديثي ضعيف تلقي مي‌شود. و اين ضعف حديث منقطع، به جهت بي‌اطلاع بودن از حالات روايِ محذوف است. [چرا كه در چنين صورتي اين احتمال مي‌رود كه آن راويِ محذوف، فردي ضعيف و معيوب باشد.]</w:t>
      </w:r>
    </w:p>
    <w:p w:rsidR="00E7341B"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38784" behindDoc="1" locked="0" layoutInCell="1" allowOverlap="1">
            <wp:simplePos x="0" y="0"/>
            <wp:positionH relativeFrom="column">
              <wp:posOffset>628015</wp:posOffset>
            </wp:positionH>
            <wp:positionV relativeFrom="paragraph">
              <wp:posOffset>93345</wp:posOffset>
            </wp:positionV>
            <wp:extent cx="3429000" cy="1667510"/>
            <wp:effectExtent l="0" t="0" r="0" b="889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41B" w:rsidRPr="00221C47" w:rsidRDefault="00E7341B" w:rsidP="00221C47">
      <w:pPr>
        <w:keepNext/>
        <w:widowControl/>
        <w:spacing w:line="240" w:lineRule="auto"/>
        <w:rPr>
          <w:rFonts w:cs="B Lotus"/>
          <w:szCs w:val="28"/>
          <w:rtl/>
        </w:rPr>
      </w:pPr>
    </w:p>
    <w:p w:rsidR="006D34B4" w:rsidRDefault="006D34B4" w:rsidP="00020D4B">
      <w:pPr>
        <w:pStyle w:val="af5"/>
        <w:rPr>
          <w:rtl/>
        </w:rPr>
      </w:pPr>
      <w:bookmarkStart w:id="35" w:name="_Toc372825097"/>
      <w:r>
        <w:rPr>
          <w:rFonts w:hint="cs"/>
          <w:rtl/>
        </w:rPr>
        <w:t>مُدَلَّس</w:t>
      </w:r>
      <w:bookmarkEnd w:id="35"/>
    </w:p>
    <w:p w:rsidR="00E7341B" w:rsidRPr="00221C47" w:rsidRDefault="00E7341B" w:rsidP="00221C47">
      <w:pPr>
        <w:keepNext/>
        <w:widowControl/>
        <w:spacing w:line="240" w:lineRule="auto"/>
        <w:rPr>
          <w:rFonts w:cs="B Lotus"/>
          <w:szCs w:val="28"/>
          <w:rtl/>
        </w:rPr>
      </w:pPr>
    </w:p>
    <w:p w:rsidR="00E7341B" w:rsidRPr="00221C47" w:rsidRDefault="00E7341B" w:rsidP="00221C47">
      <w:pPr>
        <w:keepNext/>
        <w:widowControl/>
        <w:spacing w:line="240" w:lineRule="auto"/>
        <w:rPr>
          <w:rFonts w:cs="B Lotus"/>
          <w:szCs w:val="28"/>
          <w:rtl/>
        </w:rPr>
      </w:pPr>
    </w:p>
    <w:p w:rsidR="006D34B4" w:rsidRDefault="006D34B4" w:rsidP="007C7831">
      <w:pPr>
        <w:pStyle w:val="af4"/>
        <w:rPr>
          <w:rtl/>
        </w:rPr>
      </w:pPr>
      <w:r>
        <w:rPr>
          <w:rFonts w:hint="cs"/>
          <w:rtl/>
        </w:rPr>
        <w:t>1- تعريف حديث م</w:t>
      </w:r>
      <w:r w:rsidR="002D2DAE">
        <w:rPr>
          <w:rFonts w:hint="cs"/>
          <w:rtl/>
        </w:rPr>
        <w:t>ُ</w:t>
      </w:r>
      <w:r>
        <w:rPr>
          <w:rFonts w:hint="cs"/>
          <w:rtl/>
        </w:rPr>
        <w:t>د</w:t>
      </w:r>
      <w:r w:rsidR="002D2DAE">
        <w:rPr>
          <w:rFonts w:hint="cs"/>
          <w:rtl/>
        </w:rPr>
        <w:t>َ</w:t>
      </w:r>
      <w:r>
        <w:rPr>
          <w:rFonts w:hint="cs"/>
          <w:rtl/>
        </w:rPr>
        <w:t>لّ</w:t>
      </w:r>
      <w:r w:rsidR="00532C09">
        <w:rPr>
          <w:rFonts w:hint="cs"/>
          <w:rtl/>
        </w:rPr>
        <w:t>َ</w:t>
      </w:r>
      <w:r>
        <w:rPr>
          <w:rFonts w:hint="cs"/>
          <w:rtl/>
        </w:rPr>
        <w:t>س:</w:t>
      </w:r>
    </w:p>
    <w:p w:rsidR="006D34B4" w:rsidRPr="00221C47" w:rsidRDefault="006D34B4"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Pr="00221C47">
        <w:rPr>
          <w:rStyle w:val="Char"/>
          <w:rFonts w:cs="B Lotus" w:hint="cs"/>
          <w:szCs w:val="28"/>
          <w:rtl/>
        </w:rPr>
        <w:t>مُدلّ</w:t>
      </w:r>
      <w:r w:rsidR="002E3978" w:rsidRPr="00221C47">
        <w:rPr>
          <w:rStyle w:val="Char"/>
          <w:rFonts w:cs="B Lotus" w:hint="cs"/>
          <w:szCs w:val="28"/>
          <w:rtl/>
        </w:rPr>
        <w:t>َ</w:t>
      </w:r>
      <w:r w:rsidRPr="00221C47">
        <w:rPr>
          <w:rStyle w:val="Char"/>
          <w:rFonts w:cs="B Lotus" w:hint="cs"/>
          <w:szCs w:val="28"/>
          <w:rtl/>
        </w:rPr>
        <w:t>س</w:t>
      </w:r>
      <w:r w:rsidRPr="00221C47">
        <w:rPr>
          <w:rFonts w:cs="B Lotus" w:hint="cs"/>
          <w:szCs w:val="28"/>
          <w:rtl/>
        </w:rPr>
        <w:t>»، اسم مفعول از «</w:t>
      </w:r>
      <w:r w:rsidRPr="00221C47">
        <w:rPr>
          <w:rStyle w:val="Char"/>
          <w:rFonts w:cs="B Lotus" w:hint="cs"/>
          <w:szCs w:val="28"/>
          <w:rtl/>
        </w:rPr>
        <w:t>تدليس</w:t>
      </w:r>
      <w:r w:rsidRPr="00221C47">
        <w:rPr>
          <w:rFonts w:cs="B Lotus" w:hint="cs"/>
          <w:szCs w:val="28"/>
          <w:rtl/>
        </w:rPr>
        <w:t>» است. و «</w:t>
      </w:r>
      <w:r w:rsidRPr="00221C47">
        <w:rPr>
          <w:rStyle w:val="Char"/>
          <w:rFonts w:cs="B Lotus" w:hint="cs"/>
          <w:szCs w:val="28"/>
          <w:rtl/>
        </w:rPr>
        <w:t>تدليس</w:t>
      </w:r>
      <w:r w:rsidRPr="00221C47">
        <w:rPr>
          <w:rFonts w:cs="B Lotus" w:hint="cs"/>
          <w:szCs w:val="28"/>
          <w:rtl/>
        </w:rPr>
        <w:t>» در لغت به معني «</w:t>
      </w:r>
      <w:r w:rsidRPr="00221C47">
        <w:rPr>
          <w:rStyle w:val="Char"/>
          <w:rFonts w:cs="B Lotus" w:hint="cs"/>
          <w:szCs w:val="28"/>
          <w:rtl/>
        </w:rPr>
        <w:t>پنهان كردن و پوشانيدن عيب كالا براي مشتري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 اصل تدليس - همچنانكه در قاموس</w:t>
      </w:r>
      <w:r w:rsidRPr="00221C47">
        <w:rPr>
          <w:rStyle w:val="FootnoteReference"/>
          <w:rFonts w:cs="B Lotus"/>
          <w:szCs w:val="28"/>
          <w:rtl/>
        </w:rPr>
        <w:footnoteReference w:id="125"/>
      </w:r>
      <w:r w:rsidR="0010296A" w:rsidRPr="00221C47">
        <w:rPr>
          <w:rFonts w:cs="B Lotus" w:hint="cs"/>
          <w:szCs w:val="28"/>
          <w:rtl/>
        </w:rPr>
        <w:t xml:space="preserve"> آمده - مشتق از «</w:t>
      </w:r>
      <w:r w:rsidR="0010296A" w:rsidRPr="00221C47">
        <w:rPr>
          <w:rStyle w:val="Char"/>
          <w:rFonts w:cs="B Lotus" w:hint="cs"/>
          <w:szCs w:val="28"/>
          <w:rtl/>
        </w:rPr>
        <w:t>دَلَس</w:t>
      </w:r>
      <w:r w:rsidR="0010296A" w:rsidRPr="00221C47">
        <w:rPr>
          <w:rFonts w:cs="B Lotus" w:hint="cs"/>
          <w:szCs w:val="28"/>
          <w:rtl/>
        </w:rPr>
        <w:t>»</w:t>
      </w:r>
      <w:r w:rsidR="002C1BA0" w:rsidRPr="00221C47">
        <w:rPr>
          <w:rFonts w:cs="B Lotus" w:hint="cs"/>
          <w:szCs w:val="28"/>
          <w:rtl/>
        </w:rPr>
        <w:t xml:space="preserve"> مي‌</w:t>
      </w:r>
      <w:r w:rsidR="0010296A" w:rsidRPr="00221C47">
        <w:rPr>
          <w:rFonts w:cs="B Lotus" w:hint="cs"/>
          <w:szCs w:val="28"/>
          <w:rtl/>
        </w:rPr>
        <w:t>باشد. و آن به معناي «</w:t>
      </w:r>
      <w:r w:rsidR="0010296A" w:rsidRPr="00221C47">
        <w:rPr>
          <w:rStyle w:val="Char"/>
          <w:rFonts w:cs="B Lotus" w:hint="cs"/>
          <w:szCs w:val="28"/>
          <w:rtl/>
        </w:rPr>
        <w:t>ظلمت و تاريكي</w:t>
      </w:r>
      <w:r w:rsidR="0010296A" w:rsidRPr="00221C47">
        <w:rPr>
          <w:rFonts w:cs="B Lotus" w:hint="cs"/>
          <w:szCs w:val="28"/>
          <w:rtl/>
        </w:rPr>
        <w:t>» يا «</w:t>
      </w:r>
      <w:r w:rsidR="0010296A" w:rsidRPr="00221C47">
        <w:rPr>
          <w:rStyle w:val="Char"/>
          <w:rFonts w:cs="B Lotus" w:hint="cs"/>
          <w:szCs w:val="28"/>
          <w:rtl/>
        </w:rPr>
        <w:t>اختلاط و آميختگي تاريكي</w:t>
      </w:r>
      <w:r w:rsidR="005D3EA3" w:rsidRPr="00221C47">
        <w:rPr>
          <w:rFonts w:cs="B Lotus" w:hint="cs"/>
          <w:szCs w:val="28"/>
          <w:rtl/>
        </w:rPr>
        <w:t>»</w:t>
      </w:r>
      <w:r w:rsidR="0010296A" w:rsidRPr="00221C47">
        <w:rPr>
          <w:rFonts w:cs="B Lotus" w:hint="cs"/>
          <w:szCs w:val="28"/>
          <w:rtl/>
        </w:rPr>
        <w:t xml:space="preserve"> است.</w:t>
      </w:r>
    </w:p>
    <w:p w:rsidR="0010296A" w:rsidRPr="00221C47" w:rsidRDefault="00250149" w:rsidP="00221C47">
      <w:pPr>
        <w:pStyle w:val="a8"/>
        <w:spacing w:line="240" w:lineRule="auto"/>
        <w:rPr>
          <w:rFonts w:cs="B Lotus"/>
          <w:szCs w:val="28"/>
          <w:rtl/>
        </w:rPr>
      </w:pPr>
      <w:r w:rsidRPr="00221C47">
        <w:rPr>
          <w:rFonts w:cs="B Lotus" w:hint="cs"/>
          <w:szCs w:val="28"/>
          <w:rtl/>
        </w:rPr>
        <w:t xml:space="preserve">پس </w:t>
      </w:r>
      <w:r w:rsidR="005D3EA3" w:rsidRPr="00221C47">
        <w:rPr>
          <w:rFonts w:cs="B Lotus" w:hint="cs"/>
          <w:szCs w:val="28"/>
          <w:rtl/>
        </w:rPr>
        <w:t>گويا كه فرد تدليس كننده [مُدَلِّ</w:t>
      </w:r>
      <w:r w:rsidRPr="00221C47">
        <w:rPr>
          <w:rFonts w:cs="B Lotus" w:hint="cs"/>
          <w:szCs w:val="28"/>
          <w:rtl/>
        </w:rPr>
        <w:t>س]، حالت صحيح و درست</w:t>
      </w:r>
      <w:r w:rsidR="002E3978" w:rsidRPr="00221C47">
        <w:rPr>
          <w:rFonts w:cs="B Lotus" w:hint="cs"/>
          <w:szCs w:val="28"/>
          <w:rtl/>
        </w:rPr>
        <w:t>ِ</w:t>
      </w:r>
      <w:r w:rsidRPr="00221C47">
        <w:rPr>
          <w:rFonts w:cs="B Lotus" w:hint="cs"/>
          <w:szCs w:val="28"/>
          <w:rtl/>
        </w:rPr>
        <w:t xml:space="preserve"> حديث را بر حديث شناسان، تيره و تار و مشتبه و مخفي</w:t>
      </w:r>
      <w:r w:rsidR="002C1BA0" w:rsidRPr="00221C47">
        <w:rPr>
          <w:rFonts w:cs="B Lotus" w:hint="cs"/>
          <w:szCs w:val="28"/>
          <w:rtl/>
        </w:rPr>
        <w:t xml:space="preserve"> مي‌</w:t>
      </w:r>
      <w:r w:rsidRPr="00221C47">
        <w:rPr>
          <w:rFonts w:cs="B Lotus" w:hint="cs"/>
          <w:szCs w:val="28"/>
          <w:rtl/>
        </w:rPr>
        <w:t>كند و امرش را غبارآلود و تاريك</w:t>
      </w:r>
      <w:r w:rsidR="002C1BA0" w:rsidRPr="00221C47">
        <w:rPr>
          <w:rFonts w:cs="B Lotus" w:hint="cs"/>
          <w:szCs w:val="28"/>
          <w:rtl/>
        </w:rPr>
        <w:t xml:space="preserve"> مي‌</w:t>
      </w:r>
      <w:r w:rsidRPr="00221C47">
        <w:rPr>
          <w:rFonts w:cs="B Lotus" w:hint="cs"/>
          <w:szCs w:val="28"/>
          <w:rtl/>
        </w:rPr>
        <w:t>نمايد [كه فرد نتواند حالت صحيح و درست و دقيق حديث را به وضوح و روشني تشخيص دهد.] و از اين روزنه است كه تدليس در حديث رُخ</w:t>
      </w:r>
      <w:r w:rsidR="002C1BA0" w:rsidRPr="00221C47">
        <w:rPr>
          <w:rFonts w:cs="B Lotus" w:hint="cs"/>
          <w:szCs w:val="28"/>
          <w:rtl/>
        </w:rPr>
        <w:t xml:space="preserve"> مي‌</w:t>
      </w:r>
      <w:r w:rsidRPr="00221C47">
        <w:rPr>
          <w:rFonts w:cs="B Lotus" w:hint="cs"/>
          <w:szCs w:val="28"/>
          <w:rtl/>
        </w:rPr>
        <w:t>دهد و حديث «مُدلَّس»</w:t>
      </w:r>
      <w:r w:rsidR="002C1BA0" w:rsidRPr="00221C47">
        <w:rPr>
          <w:rFonts w:cs="B Lotus" w:hint="cs"/>
          <w:szCs w:val="28"/>
          <w:rtl/>
        </w:rPr>
        <w:t xml:space="preserve"> مي‌</w:t>
      </w:r>
      <w:r w:rsidRPr="00221C47">
        <w:rPr>
          <w:rFonts w:cs="B Lotus" w:hint="cs"/>
          <w:szCs w:val="28"/>
          <w:rtl/>
        </w:rPr>
        <w:t>گردد.</w:t>
      </w:r>
    </w:p>
    <w:p w:rsidR="00250149"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250149" w:rsidRPr="00221C47">
        <w:rPr>
          <w:rFonts w:cs="B Lotus" w:hint="cs"/>
          <w:szCs w:val="28"/>
          <w:rtl/>
        </w:rPr>
        <w:t xml:space="preserve"> حديث مُدلّس عبارت است از: «</w:t>
      </w:r>
      <w:r w:rsidR="00250149" w:rsidRPr="00C372C6">
        <w:rPr>
          <w:rStyle w:val="Charf1"/>
          <w:rFonts w:hint="cs"/>
          <w:rtl/>
        </w:rPr>
        <w:t xml:space="preserve">اخفاء عيب في </w:t>
      </w:r>
      <w:r w:rsidR="007D060A">
        <w:rPr>
          <w:rStyle w:val="Charf1"/>
          <w:rFonts w:hint="cs"/>
          <w:rtl/>
        </w:rPr>
        <w:t>الإسناد</w:t>
      </w:r>
      <w:r w:rsidR="00807F4C" w:rsidRPr="00C372C6">
        <w:rPr>
          <w:rStyle w:val="Charf1"/>
          <w:rFonts w:hint="cs"/>
          <w:rtl/>
        </w:rPr>
        <w:t xml:space="preserve"> و</w:t>
      </w:r>
      <w:r w:rsidR="00250149" w:rsidRPr="00C372C6">
        <w:rPr>
          <w:rStyle w:val="Charf1"/>
          <w:rFonts w:hint="cs"/>
          <w:rtl/>
        </w:rPr>
        <w:t>تحسين لظاهره</w:t>
      </w:r>
      <w:r w:rsidR="00250149" w:rsidRPr="00221C47">
        <w:rPr>
          <w:rFonts w:cs="B Lotus" w:hint="cs"/>
          <w:szCs w:val="28"/>
          <w:rtl/>
        </w:rPr>
        <w:t>»؛ يعني: پنهان كردن و پوشاندن عيبي در اسناد حديث، و آراستن و تزيين كردن ظاهر سند حديث. [و به عبارتي ديگر، مُدلَّس: حديثي است كه در آن عملي كه باعث اعتبار روايت گردد انجام شود، ولي در واقع خود حديث داراي اين خصوصيّت نباشد.]</w:t>
      </w:r>
    </w:p>
    <w:p w:rsidR="00250149" w:rsidRDefault="00250149" w:rsidP="007C7831">
      <w:pPr>
        <w:pStyle w:val="af4"/>
        <w:rPr>
          <w:rtl/>
        </w:rPr>
      </w:pPr>
      <w:r>
        <w:rPr>
          <w:rFonts w:hint="cs"/>
          <w:rtl/>
        </w:rPr>
        <w:t>2- اقسام تدليس:</w:t>
      </w:r>
    </w:p>
    <w:p w:rsidR="00250149" w:rsidRPr="00221C47" w:rsidRDefault="00250149" w:rsidP="00221C47">
      <w:pPr>
        <w:pStyle w:val="a8"/>
        <w:spacing w:line="240" w:lineRule="auto"/>
        <w:rPr>
          <w:rFonts w:cs="B Lotus"/>
          <w:szCs w:val="28"/>
          <w:rtl/>
        </w:rPr>
      </w:pPr>
      <w:r w:rsidRPr="00221C47">
        <w:rPr>
          <w:rFonts w:cs="B Lotus" w:hint="cs"/>
          <w:szCs w:val="28"/>
          <w:rtl/>
        </w:rPr>
        <w:t>تدريس داراي دو قسم اساسي و محوري است كه عبارتند از: «</w:t>
      </w:r>
      <w:r w:rsidRPr="00221C47">
        <w:rPr>
          <w:rStyle w:val="Char"/>
          <w:rFonts w:cs="B Lotus" w:hint="cs"/>
          <w:szCs w:val="28"/>
          <w:rtl/>
        </w:rPr>
        <w:t>تدليس در سند</w:t>
      </w:r>
      <w:r w:rsidRPr="00221C47">
        <w:rPr>
          <w:rFonts w:cs="B Lotus" w:hint="cs"/>
          <w:szCs w:val="28"/>
          <w:rtl/>
        </w:rPr>
        <w:t>» و «</w:t>
      </w:r>
      <w:r w:rsidRPr="00221C47">
        <w:rPr>
          <w:rStyle w:val="Char"/>
          <w:rFonts w:cs="B Lotus" w:hint="cs"/>
          <w:szCs w:val="28"/>
          <w:rtl/>
        </w:rPr>
        <w:t>تدليس شيوخ</w:t>
      </w:r>
      <w:r w:rsidRPr="00221C47">
        <w:rPr>
          <w:rFonts w:cs="B Lotus" w:hint="cs"/>
          <w:szCs w:val="28"/>
          <w:rtl/>
        </w:rPr>
        <w:t>» [تدليس در اساتيد].</w:t>
      </w:r>
    </w:p>
    <w:p w:rsidR="00250149" w:rsidRDefault="00250149" w:rsidP="007C7831">
      <w:pPr>
        <w:pStyle w:val="af4"/>
        <w:rPr>
          <w:rtl/>
        </w:rPr>
      </w:pPr>
      <w:r>
        <w:rPr>
          <w:rFonts w:hint="cs"/>
          <w:rtl/>
        </w:rPr>
        <w:t>3- تدليس در سند:</w:t>
      </w:r>
    </w:p>
    <w:p w:rsidR="00250149" w:rsidRPr="00221C47" w:rsidRDefault="00250149" w:rsidP="00221C47">
      <w:pPr>
        <w:pStyle w:val="a8"/>
        <w:spacing w:line="240" w:lineRule="auto"/>
        <w:rPr>
          <w:rFonts w:cs="B Lotus"/>
          <w:szCs w:val="28"/>
          <w:rtl/>
        </w:rPr>
      </w:pPr>
      <w:r w:rsidRPr="00221C47">
        <w:rPr>
          <w:rFonts w:cs="B Lotus" w:hint="cs"/>
          <w:szCs w:val="28"/>
          <w:rtl/>
        </w:rPr>
        <w:t xml:space="preserve">علماي حديث، اين نوع از تدليس [= تدليس در سند] را با تعريفاتي مختلف و گوناگون تعريف نموده‌اند كه به زودي به انتخاب و گزينش صحيحترين و دقيقترين آنها - در راستاي نظر شخصي خودم - خواهم پرداخت. و آن تعريف برگزيده و مختار، تعريف </w:t>
      </w:r>
      <w:r w:rsidRPr="00221C47">
        <w:rPr>
          <w:rStyle w:val="Char"/>
          <w:rFonts w:cs="B Lotus" w:hint="cs"/>
          <w:szCs w:val="28"/>
          <w:rtl/>
        </w:rPr>
        <w:t>امام ابواحمد بن عمرو البزّار</w:t>
      </w:r>
      <w:r w:rsidRPr="00221C47">
        <w:rPr>
          <w:rFonts w:cs="B Lotus" w:hint="cs"/>
          <w:szCs w:val="28"/>
          <w:rtl/>
        </w:rPr>
        <w:t xml:space="preserve"> و </w:t>
      </w:r>
      <w:r w:rsidRPr="00221C47">
        <w:rPr>
          <w:rStyle w:val="Char"/>
          <w:rFonts w:cs="B Lotus" w:hint="cs"/>
          <w:szCs w:val="28"/>
          <w:rtl/>
        </w:rPr>
        <w:t>امام ابوالحسن بن قطان</w:t>
      </w:r>
      <w:r w:rsidR="002C1BA0" w:rsidRPr="00221C47">
        <w:rPr>
          <w:rFonts w:cs="B Lotus" w:hint="cs"/>
          <w:szCs w:val="28"/>
          <w:rtl/>
        </w:rPr>
        <w:t xml:space="preserve"> مي‌</w:t>
      </w:r>
      <w:r w:rsidRPr="00221C47">
        <w:rPr>
          <w:rFonts w:cs="B Lotus" w:hint="cs"/>
          <w:szCs w:val="28"/>
          <w:rtl/>
        </w:rPr>
        <w:t>باشد كه عبارت است از:</w:t>
      </w:r>
    </w:p>
    <w:p w:rsidR="00250149" w:rsidRPr="00221C47" w:rsidRDefault="00250149" w:rsidP="00020D4B">
      <w:pPr>
        <w:pStyle w:val="a8"/>
        <w:spacing w:line="240" w:lineRule="auto"/>
        <w:rPr>
          <w:rFonts w:cs="B Lotus"/>
          <w:szCs w:val="28"/>
          <w:rtl/>
        </w:rPr>
      </w:pPr>
      <w:r w:rsidRPr="00221C47">
        <w:rPr>
          <w:rStyle w:val="Char"/>
          <w:rFonts w:cs="B Lotus" w:hint="cs"/>
          <w:szCs w:val="28"/>
          <w:rtl/>
        </w:rPr>
        <w:t>الف) تعريف تدليس در سند:</w:t>
      </w:r>
      <w:r w:rsidRPr="00221C47">
        <w:rPr>
          <w:rFonts w:cs="B Lotus" w:hint="cs"/>
          <w:szCs w:val="28"/>
          <w:rtl/>
        </w:rPr>
        <w:t xml:space="preserve"> «</w:t>
      </w:r>
      <w:r w:rsidR="00020D4B" w:rsidRPr="00C372C6">
        <w:rPr>
          <w:rStyle w:val="Charf1"/>
          <w:rFonts w:hint="cs"/>
          <w:rtl/>
        </w:rPr>
        <w:t>أ</w:t>
      </w:r>
      <w:r w:rsidRPr="00C372C6">
        <w:rPr>
          <w:rStyle w:val="Charf1"/>
          <w:rFonts w:hint="cs"/>
          <w:rtl/>
        </w:rPr>
        <w:t xml:space="preserve">ن يروي الراوي عمن قد سمع منه ما لم يسمع منه من غير </w:t>
      </w:r>
      <w:r w:rsidR="00020D4B" w:rsidRPr="00C372C6">
        <w:rPr>
          <w:rStyle w:val="Charf1"/>
          <w:rFonts w:hint="cs"/>
          <w:rtl/>
        </w:rPr>
        <w:t>أ</w:t>
      </w:r>
      <w:r w:rsidRPr="00C372C6">
        <w:rPr>
          <w:rStyle w:val="Charf1"/>
          <w:rFonts w:hint="cs"/>
          <w:rtl/>
        </w:rPr>
        <w:t xml:space="preserve">ن يذكر </w:t>
      </w:r>
      <w:r w:rsidR="00020D4B" w:rsidRPr="00C372C6">
        <w:rPr>
          <w:rStyle w:val="Charf1"/>
          <w:rFonts w:hint="cs"/>
          <w:rtl/>
        </w:rPr>
        <w:t>أ</w:t>
      </w:r>
      <w:r w:rsidRPr="00C372C6">
        <w:rPr>
          <w:rStyle w:val="Charf1"/>
          <w:rFonts w:hint="cs"/>
          <w:rtl/>
        </w:rPr>
        <w:t>نه سمعه منه</w:t>
      </w:r>
      <w:r w:rsidR="00914F16" w:rsidRPr="00221C47">
        <w:rPr>
          <w:rFonts w:cs="B Lotus" w:hint="cs"/>
          <w:szCs w:val="28"/>
          <w:rtl/>
        </w:rPr>
        <w:t>»</w:t>
      </w:r>
      <w:r w:rsidR="00914F16" w:rsidRPr="00221C47">
        <w:rPr>
          <w:rStyle w:val="FootnoteReference"/>
          <w:rFonts w:cs="B Lotus"/>
          <w:szCs w:val="28"/>
          <w:rtl/>
        </w:rPr>
        <w:footnoteReference w:id="126"/>
      </w:r>
      <w:r w:rsidR="00914F16" w:rsidRPr="00221C47">
        <w:rPr>
          <w:rFonts w:cs="B Lotus" w:hint="cs"/>
          <w:szCs w:val="28"/>
          <w:rtl/>
        </w:rPr>
        <w:t xml:space="preserve">؛ اينكه يك راوي از كسي كه از او [احاديث و رواياتي را] شنيده، چيزي را </w:t>
      </w:r>
      <w:r w:rsidR="003C01FB" w:rsidRPr="00221C47">
        <w:rPr>
          <w:rFonts w:cs="B Lotus" w:hint="cs"/>
          <w:szCs w:val="28"/>
          <w:rtl/>
        </w:rPr>
        <w:t>روايت كند كه از او نشنيده است، بدون اينكه بيان كند كه آن حديث را [نيز] از او شنيده است.</w:t>
      </w:r>
      <w:r w:rsidR="003C01FB" w:rsidRPr="00221C47">
        <w:rPr>
          <w:rStyle w:val="FootnoteReference"/>
          <w:rFonts w:cs="B Lotus"/>
          <w:szCs w:val="28"/>
          <w:rtl/>
        </w:rPr>
        <w:footnoteReference w:id="127"/>
      </w:r>
    </w:p>
    <w:p w:rsidR="004D7943" w:rsidRPr="00221C47" w:rsidRDefault="00E46393" w:rsidP="00221C47">
      <w:pPr>
        <w:pStyle w:val="a8"/>
        <w:spacing w:line="240" w:lineRule="auto"/>
        <w:rPr>
          <w:rFonts w:cs="B Lotus"/>
          <w:szCs w:val="28"/>
          <w:rtl/>
        </w:rPr>
      </w:pPr>
      <w:r w:rsidRPr="00221C47">
        <w:rPr>
          <w:rStyle w:val="Char"/>
          <w:rFonts w:cs="B Lotus" w:hint="cs"/>
          <w:szCs w:val="28"/>
          <w:rtl/>
        </w:rPr>
        <w:t>ب) شرح تعريف:</w:t>
      </w:r>
      <w:r w:rsidRPr="00221C47">
        <w:rPr>
          <w:rFonts w:cs="B Lotus" w:hint="cs"/>
          <w:szCs w:val="28"/>
          <w:rtl/>
        </w:rPr>
        <w:t xml:space="preserve"> توضيح تعريف «تدليس در سند»، اين كه: راوي از شيخي كه از او برخي از احاديث و روايات </w:t>
      </w:r>
      <w:r w:rsidR="004D7943" w:rsidRPr="00221C47">
        <w:rPr>
          <w:rFonts w:cs="B Lotus" w:hint="cs"/>
          <w:szCs w:val="28"/>
          <w:rtl/>
        </w:rPr>
        <w:t>را شنيده، چيزي را روايت كند؛ ولي اين حديثي را كه به تدليس آن پرداخته، از شنيده</w:t>
      </w:r>
      <w:r w:rsidR="002C1BA0" w:rsidRPr="00221C47">
        <w:rPr>
          <w:rFonts w:cs="B Lotus" w:hint="cs"/>
          <w:szCs w:val="28"/>
          <w:rtl/>
        </w:rPr>
        <w:t xml:space="preserve">‌هاي </w:t>
      </w:r>
      <w:r w:rsidR="004D7943" w:rsidRPr="00221C47">
        <w:rPr>
          <w:rFonts w:cs="B Lotus" w:hint="cs"/>
          <w:szCs w:val="28"/>
          <w:rtl/>
        </w:rPr>
        <w:t>آن شيخ نباشد بلكه آن را از شيخي ديگر [غير از او] شنيده باشد؛ از اين رو آن شيخ را از سند ساقط</w:t>
      </w:r>
      <w:r w:rsidR="002C1BA0" w:rsidRPr="00221C47">
        <w:rPr>
          <w:rFonts w:cs="B Lotus" w:hint="cs"/>
          <w:szCs w:val="28"/>
          <w:rtl/>
        </w:rPr>
        <w:t xml:space="preserve"> مي‌</w:t>
      </w:r>
      <w:r w:rsidR="004D7943" w:rsidRPr="00221C47">
        <w:rPr>
          <w:rFonts w:cs="B Lotus" w:hint="cs"/>
          <w:szCs w:val="28"/>
          <w:rtl/>
        </w:rPr>
        <w:t>كند و آن حديث را از او با لفظي كه موهوم سماع و غير آن [ملاقات با شيخ] است، مانند: «</w:t>
      </w:r>
      <w:r w:rsidR="004D7943" w:rsidRPr="00221C47">
        <w:rPr>
          <w:rStyle w:val="Char"/>
          <w:rFonts w:cs="B Lotus" w:hint="cs"/>
          <w:szCs w:val="28"/>
          <w:rtl/>
        </w:rPr>
        <w:t>قال</w:t>
      </w:r>
      <w:r w:rsidR="004D7943" w:rsidRPr="00221C47">
        <w:rPr>
          <w:rFonts w:cs="B Lotus" w:hint="cs"/>
          <w:szCs w:val="28"/>
          <w:rtl/>
        </w:rPr>
        <w:t>» يا «</w:t>
      </w:r>
      <w:r w:rsidR="004D7943" w:rsidRPr="00221C47">
        <w:rPr>
          <w:rStyle w:val="Char"/>
          <w:rFonts w:cs="B Lotus" w:hint="cs"/>
          <w:szCs w:val="28"/>
          <w:rtl/>
        </w:rPr>
        <w:t>عن</w:t>
      </w:r>
      <w:r w:rsidR="004D7943" w:rsidRPr="00221C47">
        <w:rPr>
          <w:rFonts w:cs="B Lotus" w:hint="cs"/>
          <w:szCs w:val="28"/>
          <w:rtl/>
        </w:rPr>
        <w:t>»، روايت</w:t>
      </w:r>
      <w:r w:rsidR="002C1BA0" w:rsidRPr="00221C47">
        <w:rPr>
          <w:rFonts w:cs="B Lotus" w:hint="cs"/>
          <w:szCs w:val="28"/>
          <w:rtl/>
        </w:rPr>
        <w:t xml:space="preserve"> مي‌</w:t>
      </w:r>
      <w:r w:rsidR="004D7943" w:rsidRPr="00221C47">
        <w:rPr>
          <w:rFonts w:cs="B Lotus" w:hint="cs"/>
          <w:szCs w:val="28"/>
          <w:rtl/>
        </w:rPr>
        <w:t>كند و چنان براي ديگران وانمود</w:t>
      </w:r>
      <w:r w:rsidR="002C1BA0" w:rsidRPr="00221C47">
        <w:rPr>
          <w:rFonts w:cs="B Lotus" w:hint="cs"/>
          <w:szCs w:val="28"/>
          <w:rtl/>
        </w:rPr>
        <w:t xml:space="preserve"> مي‌</w:t>
      </w:r>
      <w:r w:rsidR="004D7943" w:rsidRPr="00221C47">
        <w:rPr>
          <w:rFonts w:cs="B Lotus" w:hint="cs"/>
          <w:szCs w:val="28"/>
          <w:rtl/>
        </w:rPr>
        <w:t>كند كه وي آن حديث را از آن شيخ مستقيماً شنيده است [و چه بسا كه بين آنها، يك راوي يا بيشتر افتاده باشد] ولي با صراحت بيان</w:t>
      </w:r>
      <w:r w:rsidR="002C1BA0" w:rsidRPr="00221C47">
        <w:rPr>
          <w:rFonts w:cs="B Lotus" w:hint="cs"/>
          <w:szCs w:val="28"/>
          <w:rtl/>
        </w:rPr>
        <w:t xml:space="preserve"> نمي‌</w:t>
      </w:r>
      <w:r w:rsidR="004D7943" w:rsidRPr="00221C47">
        <w:rPr>
          <w:rFonts w:cs="B Lotus" w:hint="cs"/>
          <w:szCs w:val="28"/>
          <w:rtl/>
        </w:rPr>
        <w:t xml:space="preserve">كند كه وي اين حديث را از آن شيخ شنيده است؛ از اين رو در وقت </w:t>
      </w:r>
      <w:r w:rsidR="00C52B8A" w:rsidRPr="00221C47">
        <w:rPr>
          <w:rFonts w:cs="B Lotus" w:hint="cs"/>
          <w:szCs w:val="28"/>
          <w:rtl/>
        </w:rPr>
        <w:t>روايت حديث اينچنين</w:t>
      </w:r>
      <w:r w:rsidR="002C1BA0" w:rsidRPr="00221C47">
        <w:rPr>
          <w:rFonts w:cs="B Lotus" w:hint="cs"/>
          <w:szCs w:val="28"/>
          <w:rtl/>
        </w:rPr>
        <w:t xml:space="preserve"> نمي‌</w:t>
      </w:r>
      <w:r w:rsidR="00C52B8A" w:rsidRPr="00221C47">
        <w:rPr>
          <w:rFonts w:cs="B Lotus" w:hint="cs"/>
          <w:szCs w:val="28"/>
          <w:rtl/>
        </w:rPr>
        <w:t xml:space="preserve">گويد: </w:t>
      </w:r>
      <w:r w:rsidR="00C52B8A" w:rsidRPr="00C372C6">
        <w:rPr>
          <w:rStyle w:val="Charf1"/>
          <w:rFonts w:hint="cs"/>
          <w:rtl/>
        </w:rPr>
        <w:t>«سمعتُ»</w:t>
      </w:r>
      <w:r w:rsidR="00C52B8A" w:rsidRPr="00221C47">
        <w:rPr>
          <w:rFonts w:cs="B Lotus" w:hint="cs"/>
          <w:szCs w:val="28"/>
          <w:rtl/>
        </w:rPr>
        <w:t xml:space="preserve"> يا </w:t>
      </w:r>
      <w:r w:rsidR="00C52B8A" w:rsidRPr="00020D4B">
        <w:rPr>
          <w:rStyle w:val="Charf1"/>
          <w:rFonts w:hint="cs"/>
          <w:rtl/>
        </w:rPr>
        <w:t>«حدثني»</w:t>
      </w:r>
      <w:r w:rsidR="00C52B8A" w:rsidRPr="00221C47">
        <w:rPr>
          <w:rFonts w:cs="B Lotus" w:hint="cs"/>
          <w:szCs w:val="28"/>
          <w:rtl/>
        </w:rPr>
        <w:t xml:space="preserve">، تا بدين وسيله، دروغگو و </w:t>
      </w:r>
      <w:r w:rsidR="00914BC3" w:rsidRPr="00221C47">
        <w:rPr>
          <w:rFonts w:cs="B Lotus" w:hint="cs"/>
          <w:szCs w:val="28"/>
          <w:rtl/>
        </w:rPr>
        <w:t xml:space="preserve">دروغ پرداز و نيرنگ كار و متقلّب نگردد. [بنابراين در چنين مواردي از الفاظ </w:t>
      </w:r>
      <w:r w:rsidR="00914BC3" w:rsidRPr="00020D4B">
        <w:rPr>
          <w:rStyle w:val="Charf1"/>
          <w:rFonts w:hint="cs"/>
          <w:rtl/>
        </w:rPr>
        <w:t>«</w:t>
      </w:r>
      <w:r w:rsidR="00020D4B">
        <w:rPr>
          <w:rStyle w:val="Charf1"/>
          <w:rFonts w:hint="cs"/>
          <w:rtl/>
        </w:rPr>
        <w:t>أ</w:t>
      </w:r>
      <w:r w:rsidR="00914BC3" w:rsidRPr="00020D4B">
        <w:rPr>
          <w:rStyle w:val="Charf1"/>
          <w:rFonts w:hint="cs"/>
          <w:rtl/>
        </w:rPr>
        <w:t>خبرنا فلان»</w:t>
      </w:r>
      <w:r w:rsidR="00914BC3" w:rsidRPr="00221C47">
        <w:rPr>
          <w:rFonts w:cs="B Lotus" w:hint="cs"/>
          <w:szCs w:val="28"/>
          <w:rtl/>
        </w:rPr>
        <w:t xml:space="preserve"> و يا </w:t>
      </w:r>
      <w:r w:rsidR="00914BC3" w:rsidRPr="00020D4B">
        <w:rPr>
          <w:rStyle w:val="Charf1"/>
          <w:rFonts w:hint="cs"/>
          <w:rtl/>
        </w:rPr>
        <w:t>«حدثنا فلان»</w:t>
      </w:r>
      <w:r w:rsidR="00914BC3" w:rsidRPr="00221C47">
        <w:rPr>
          <w:rFonts w:cs="B Lotus" w:hint="cs"/>
          <w:szCs w:val="28"/>
          <w:rtl/>
        </w:rPr>
        <w:t xml:space="preserve"> و يا از الفاظي شبيه اينها استفاده</w:t>
      </w:r>
      <w:r w:rsidR="002C1BA0" w:rsidRPr="00221C47">
        <w:rPr>
          <w:rFonts w:cs="B Lotus" w:hint="cs"/>
          <w:szCs w:val="28"/>
          <w:rtl/>
        </w:rPr>
        <w:t xml:space="preserve"> نمي‌</w:t>
      </w:r>
      <w:r w:rsidR="00914BC3" w:rsidRPr="00221C47">
        <w:rPr>
          <w:rFonts w:cs="B Lotus" w:hint="cs"/>
          <w:szCs w:val="28"/>
          <w:rtl/>
        </w:rPr>
        <w:t>كند، بلكه</w:t>
      </w:r>
      <w:r w:rsidR="002C1BA0" w:rsidRPr="00221C47">
        <w:rPr>
          <w:rFonts w:cs="B Lotus" w:hint="cs"/>
          <w:szCs w:val="28"/>
          <w:rtl/>
        </w:rPr>
        <w:t xml:space="preserve"> مي‌</w:t>
      </w:r>
      <w:r w:rsidR="00914BC3" w:rsidRPr="00221C47">
        <w:rPr>
          <w:rFonts w:cs="B Lotus" w:hint="cs"/>
          <w:szCs w:val="28"/>
          <w:rtl/>
        </w:rPr>
        <w:t xml:space="preserve">گويد: </w:t>
      </w:r>
      <w:r w:rsidR="00914BC3" w:rsidRPr="00020D4B">
        <w:rPr>
          <w:rStyle w:val="Charf1"/>
          <w:rFonts w:hint="cs"/>
          <w:rtl/>
        </w:rPr>
        <w:t>«قال فلان»</w:t>
      </w:r>
      <w:r w:rsidR="00914BC3" w:rsidRPr="00221C47">
        <w:rPr>
          <w:rFonts w:cs="B Lotus" w:hint="cs"/>
          <w:szCs w:val="28"/>
          <w:rtl/>
        </w:rPr>
        <w:t xml:space="preserve"> و</w:t>
      </w:r>
      <w:r w:rsidR="00914BC3" w:rsidRPr="00020D4B">
        <w:rPr>
          <w:rStyle w:val="Charf1"/>
          <w:rFonts w:hint="cs"/>
          <w:rtl/>
        </w:rPr>
        <w:t xml:space="preserve"> </w:t>
      </w:r>
      <w:r w:rsidR="00A63922" w:rsidRPr="00020D4B">
        <w:rPr>
          <w:rStyle w:val="Charf1"/>
          <w:rFonts w:hint="cs"/>
          <w:rtl/>
        </w:rPr>
        <w:t>«</w:t>
      </w:r>
      <w:r w:rsidR="00914BC3" w:rsidRPr="00020D4B">
        <w:rPr>
          <w:rStyle w:val="Charf1"/>
          <w:rFonts w:hint="cs"/>
          <w:rtl/>
        </w:rPr>
        <w:t>يا عن فلان»</w:t>
      </w:r>
      <w:r w:rsidR="00914BC3" w:rsidRPr="00221C47">
        <w:rPr>
          <w:rFonts w:cs="B Lotus" w:hint="cs"/>
          <w:szCs w:val="28"/>
          <w:rtl/>
        </w:rPr>
        <w:t>، و مانند آنها. و طوري روايت</w:t>
      </w:r>
      <w:r w:rsidR="002C1BA0" w:rsidRPr="00221C47">
        <w:rPr>
          <w:rFonts w:cs="B Lotus" w:hint="cs"/>
          <w:szCs w:val="28"/>
          <w:rtl/>
        </w:rPr>
        <w:t xml:space="preserve"> مي‌</w:t>
      </w:r>
      <w:r w:rsidR="00914BC3" w:rsidRPr="00221C47">
        <w:rPr>
          <w:rFonts w:cs="B Lotus" w:hint="cs"/>
          <w:szCs w:val="28"/>
          <w:rtl/>
        </w:rPr>
        <w:t>كند كه موهم سماع</w:t>
      </w:r>
      <w:r w:rsidR="00A63922" w:rsidRPr="00221C47">
        <w:rPr>
          <w:rFonts w:cs="B Lotus" w:hint="cs"/>
          <w:szCs w:val="28"/>
          <w:rtl/>
        </w:rPr>
        <w:t>ِ</w:t>
      </w:r>
      <w:r w:rsidR="00914BC3" w:rsidRPr="00221C47">
        <w:rPr>
          <w:rFonts w:cs="B Lotus" w:hint="cs"/>
          <w:szCs w:val="28"/>
          <w:rtl/>
        </w:rPr>
        <w:t xml:space="preserve"> مستقيم باشد.]</w:t>
      </w:r>
    </w:p>
    <w:p w:rsidR="00914BC3" w:rsidRPr="00221C47" w:rsidRDefault="00914BC3" w:rsidP="00221C47">
      <w:pPr>
        <w:pStyle w:val="a8"/>
        <w:spacing w:line="240" w:lineRule="auto"/>
        <w:rPr>
          <w:rFonts w:cs="B Lotus"/>
          <w:szCs w:val="28"/>
          <w:rtl/>
        </w:rPr>
      </w:pPr>
      <w:r w:rsidRPr="00221C47">
        <w:rPr>
          <w:rFonts w:cs="B Lotus" w:hint="cs"/>
          <w:szCs w:val="28"/>
          <w:rtl/>
        </w:rPr>
        <w:t>و [بسيار اتفاق</w:t>
      </w:r>
      <w:r w:rsidR="002C1BA0" w:rsidRPr="00221C47">
        <w:rPr>
          <w:rFonts w:cs="B Lotus" w:hint="cs"/>
          <w:szCs w:val="28"/>
          <w:rtl/>
        </w:rPr>
        <w:t xml:space="preserve"> مي‌</w:t>
      </w:r>
      <w:r w:rsidRPr="00221C47">
        <w:rPr>
          <w:rFonts w:cs="B Lotus" w:hint="cs"/>
          <w:szCs w:val="28"/>
          <w:rtl/>
        </w:rPr>
        <w:t>افتد تعداد] راوياني كه فرد مدلّس [با ظاهرسازي و تدليس] از سند حديث انداخته، به يك راوي و يا بيشتر برسد!</w:t>
      </w:r>
    </w:p>
    <w:p w:rsidR="00914BC3" w:rsidRPr="00221C47" w:rsidRDefault="00914BC3" w:rsidP="00221C47">
      <w:pPr>
        <w:pStyle w:val="a8"/>
        <w:spacing w:line="240" w:lineRule="auto"/>
        <w:rPr>
          <w:rStyle w:val="Char"/>
          <w:rFonts w:cs="B Lotus"/>
          <w:szCs w:val="28"/>
          <w:rtl/>
        </w:rPr>
      </w:pPr>
      <w:r w:rsidRPr="00221C47">
        <w:rPr>
          <w:rStyle w:val="Char"/>
          <w:rFonts w:cs="B Lotus" w:hint="cs"/>
          <w:szCs w:val="28"/>
          <w:rtl/>
        </w:rPr>
        <w:t>ج) تفاوت «تدليس در سند» با «ارسال خفي»:</w:t>
      </w:r>
    </w:p>
    <w:p w:rsidR="00914BC3" w:rsidRPr="00221C47" w:rsidRDefault="00914BC3" w:rsidP="00221C47">
      <w:pPr>
        <w:spacing w:line="240" w:lineRule="auto"/>
        <w:rPr>
          <w:rFonts w:cs="B Lotus"/>
          <w:szCs w:val="28"/>
          <w:rtl/>
        </w:rPr>
      </w:pPr>
      <w:r w:rsidRPr="00221C47">
        <w:rPr>
          <w:rStyle w:val="Char"/>
          <w:rFonts w:cs="B Lotus" w:hint="cs"/>
          <w:szCs w:val="28"/>
          <w:rtl/>
        </w:rPr>
        <w:t>ابوالحسن بن قطان</w:t>
      </w:r>
      <w:r w:rsidRPr="00221C47">
        <w:rPr>
          <w:rFonts w:cs="B Lotus" w:hint="cs"/>
          <w:szCs w:val="28"/>
          <w:rtl/>
        </w:rPr>
        <w:t xml:space="preserve"> پس از بيان تعريف پيشين [براي تدليس در سند]</w:t>
      </w:r>
      <w:r w:rsidR="002C1BA0" w:rsidRPr="00221C47">
        <w:rPr>
          <w:rFonts w:cs="B Lotus" w:hint="cs"/>
          <w:szCs w:val="28"/>
          <w:rtl/>
        </w:rPr>
        <w:t xml:space="preserve"> مي‌</w:t>
      </w:r>
      <w:r w:rsidRPr="00221C47">
        <w:rPr>
          <w:rFonts w:cs="B Lotus" w:hint="cs"/>
          <w:szCs w:val="28"/>
          <w:rtl/>
        </w:rPr>
        <w:t>گويد:</w:t>
      </w:r>
    </w:p>
    <w:p w:rsidR="00914BC3" w:rsidRPr="00221C47" w:rsidRDefault="00914BC3" w:rsidP="00020D4B">
      <w:pPr>
        <w:pStyle w:val="a8"/>
        <w:spacing w:line="240" w:lineRule="auto"/>
        <w:rPr>
          <w:rFonts w:cs="B Lotus"/>
          <w:szCs w:val="28"/>
          <w:rtl/>
        </w:rPr>
      </w:pPr>
      <w:r w:rsidRPr="00221C47">
        <w:rPr>
          <w:rFonts w:cs="B Lotus" w:hint="cs"/>
          <w:szCs w:val="28"/>
          <w:rtl/>
        </w:rPr>
        <w:t>«</w:t>
      </w:r>
      <w:r w:rsidRPr="00C372C6">
        <w:rPr>
          <w:rStyle w:val="Charf1"/>
          <w:rFonts w:hint="cs"/>
          <w:rtl/>
        </w:rPr>
        <w:t>والفرق بينه</w:t>
      </w:r>
      <w:r w:rsidR="00807F4C" w:rsidRPr="00C372C6">
        <w:rPr>
          <w:rStyle w:val="Charf1"/>
          <w:rFonts w:hint="cs"/>
          <w:rtl/>
        </w:rPr>
        <w:t xml:space="preserve"> و</w:t>
      </w:r>
      <w:r w:rsidR="00020D4B" w:rsidRPr="00C372C6">
        <w:rPr>
          <w:rStyle w:val="Charf1"/>
          <w:rFonts w:hint="cs"/>
          <w:rtl/>
        </w:rPr>
        <w:t>بين الإ</w:t>
      </w:r>
      <w:r w:rsidRPr="00C372C6">
        <w:rPr>
          <w:rStyle w:val="Charf1"/>
          <w:rFonts w:hint="cs"/>
          <w:rtl/>
        </w:rPr>
        <w:t xml:space="preserve">رسال هو: </w:t>
      </w:r>
      <w:r w:rsidR="00020D4B" w:rsidRPr="00C372C6">
        <w:rPr>
          <w:rStyle w:val="Charf1"/>
          <w:rFonts w:hint="cs"/>
          <w:rtl/>
        </w:rPr>
        <w:t>أن الإ</w:t>
      </w:r>
      <w:r w:rsidRPr="00C372C6">
        <w:rPr>
          <w:rStyle w:val="Charf1"/>
          <w:rFonts w:hint="cs"/>
          <w:rtl/>
        </w:rPr>
        <w:t>رسال روايته عمن لم يسمع منه</w:t>
      </w:r>
      <w:r w:rsidRPr="00221C47">
        <w:rPr>
          <w:rFonts w:cs="B Lotus" w:hint="cs"/>
          <w:szCs w:val="28"/>
          <w:rtl/>
        </w:rPr>
        <w:t>»</w:t>
      </w:r>
      <w:r w:rsidR="00682497" w:rsidRPr="00221C47">
        <w:rPr>
          <w:rFonts w:cs="B Lotus" w:hint="cs"/>
          <w:szCs w:val="28"/>
          <w:rtl/>
        </w:rPr>
        <w:t>؛</w:t>
      </w:r>
      <w:r w:rsidRPr="00221C47">
        <w:rPr>
          <w:rFonts w:cs="B Lotus" w:hint="cs"/>
          <w:szCs w:val="28"/>
          <w:rtl/>
        </w:rPr>
        <w:t xml:space="preserve"> «فرق بين تدليس و ارسال اين است كه ارسال زماني به وقوع</w:t>
      </w:r>
      <w:r w:rsidR="002C1BA0" w:rsidRPr="00221C47">
        <w:rPr>
          <w:rFonts w:cs="B Lotus" w:hint="cs"/>
          <w:szCs w:val="28"/>
          <w:rtl/>
        </w:rPr>
        <w:t xml:space="preserve"> مي‌</w:t>
      </w:r>
      <w:r w:rsidRPr="00221C47">
        <w:rPr>
          <w:rFonts w:cs="B Lotus" w:hint="cs"/>
          <w:szCs w:val="28"/>
          <w:rtl/>
        </w:rPr>
        <w:t>پيوندد كه راوي از كسي كه هيچ حديثي را از او نشنيده [و هرگز همديگر را ملاقات نكرده باشند]، حديثي را روايت كند [در حالي كه در تدليس، ملاقات صورت پذيرفته اما راوي هيچ حديثي را از ديگري نشنيده و يا فقط بعضي از احاديث را از او شنيده است.]</w:t>
      </w:r>
    </w:p>
    <w:p w:rsidR="00914BC3" w:rsidRPr="00221C47" w:rsidRDefault="00914BC3" w:rsidP="00221C47">
      <w:pPr>
        <w:pStyle w:val="a8"/>
        <w:spacing w:line="240" w:lineRule="auto"/>
        <w:rPr>
          <w:rFonts w:cs="B Lotus"/>
          <w:spacing w:val="4"/>
          <w:szCs w:val="28"/>
          <w:rtl/>
        </w:rPr>
      </w:pPr>
      <w:r w:rsidRPr="00221C47">
        <w:rPr>
          <w:rStyle w:val="Char"/>
          <w:rFonts w:cs="B Lotus" w:hint="cs"/>
          <w:spacing w:val="4"/>
          <w:szCs w:val="28"/>
          <w:rtl/>
        </w:rPr>
        <w:t>توضيح اينكه:</w:t>
      </w:r>
      <w:r w:rsidRPr="00221C47">
        <w:rPr>
          <w:rFonts w:cs="B Lotus" w:hint="cs"/>
          <w:spacing w:val="4"/>
          <w:szCs w:val="28"/>
          <w:rtl/>
        </w:rPr>
        <w:t xml:space="preserve"> هر يك از «</w:t>
      </w:r>
      <w:r w:rsidRPr="00221C47">
        <w:rPr>
          <w:rStyle w:val="Char"/>
          <w:rFonts w:cs="B Lotus" w:hint="cs"/>
          <w:spacing w:val="4"/>
          <w:szCs w:val="28"/>
          <w:rtl/>
        </w:rPr>
        <w:t>مُدَلِّس</w:t>
      </w:r>
      <w:r w:rsidRPr="00221C47">
        <w:rPr>
          <w:rFonts w:cs="B Lotus" w:hint="cs"/>
          <w:spacing w:val="4"/>
          <w:szCs w:val="28"/>
          <w:rtl/>
        </w:rPr>
        <w:t>» [تدليس كننده] و «</w:t>
      </w:r>
      <w:r w:rsidRPr="00221C47">
        <w:rPr>
          <w:rStyle w:val="Char"/>
          <w:rFonts w:cs="B Lotus" w:hint="cs"/>
          <w:spacing w:val="4"/>
          <w:szCs w:val="28"/>
          <w:rtl/>
        </w:rPr>
        <w:t>مُرسِل [ارسال كننده‌ي] ارسال خفي</w:t>
      </w:r>
      <w:r w:rsidRPr="00221C47">
        <w:rPr>
          <w:rFonts w:cs="B Lotus" w:hint="cs"/>
          <w:spacing w:val="4"/>
          <w:szCs w:val="28"/>
          <w:rtl/>
        </w:rPr>
        <w:t>»، چيزي را از شيخ - با لفظي كه موهم</w:t>
      </w:r>
      <w:r w:rsidR="005B71CE" w:rsidRPr="00221C47">
        <w:rPr>
          <w:rFonts w:cs="B Lotus" w:hint="cs"/>
          <w:spacing w:val="4"/>
          <w:szCs w:val="28"/>
          <w:rtl/>
        </w:rPr>
        <w:t>ِ</w:t>
      </w:r>
      <w:r w:rsidRPr="00221C47">
        <w:rPr>
          <w:rFonts w:cs="B Lotus" w:hint="cs"/>
          <w:spacing w:val="4"/>
          <w:szCs w:val="28"/>
          <w:rtl/>
        </w:rPr>
        <w:t xml:space="preserve"> سماع و غير آن [مانند ملاقات با شيخ] است - روايت</w:t>
      </w:r>
      <w:r w:rsidR="002C1BA0" w:rsidRPr="00221C47">
        <w:rPr>
          <w:rFonts w:cs="B Lotus" w:hint="cs"/>
          <w:spacing w:val="4"/>
          <w:szCs w:val="28"/>
          <w:rtl/>
        </w:rPr>
        <w:t xml:space="preserve"> مي‌</w:t>
      </w:r>
      <w:r w:rsidRPr="00221C47">
        <w:rPr>
          <w:rFonts w:cs="B Lotus" w:hint="cs"/>
          <w:spacing w:val="4"/>
          <w:szCs w:val="28"/>
          <w:rtl/>
        </w:rPr>
        <w:t xml:space="preserve">كنند كه از او نشنيده‌اند، با اين تفاوت كه [احتمال دارد كه] «مُدلِّس» [فرد تدليس كننده] غير از احاديثي كه به تدليس آنها از آن شيخ پرداخته، احاديث ديگري را نيز از او شنيده [و با او ملاقاتي نيز داشته باشد] در حالي كه فرد «مُرسِل [ارسال كننده‌ي] ارسال </w:t>
      </w:r>
      <w:r w:rsidR="00960D6A" w:rsidRPr="00221C47">
        <w:rPr>
          <w:rFonts w:cs="B Lotus" w:hint="cs"/>
          <w:spacing w:val="4"/>
          <w:szCs w:val="28"/>
          <w:rtl/>
        </w:rPr>
        <w:t>خفي»، هرگز حديثي - نه از احاديثي كه به ارسال آنها پرداخته و نه از غير آن - را از آن شيخ نشنيده است؛ ولي (امكان دارد كه فقط) معاصر آن شيخ باشد و يا آن را ملاقات كرده باشد (اما هرگز حديثي را از او نشنيده است؛ در حالي كه فرد مُدلِّس چنين است.)</w:t>
      </w:r>
    </w:p>
    <w:p w:rsidR="00960D6A" w:rsidRPr="00221C47" w:rsidRDefault="00960D6A" w:rsidP="00221C47">
      <w:pPr>
        <w:pStyle w:val="a8"/>
        <w:keepNext/>
        <w:spacing w:line="240" w:lineRule="auto"/>
        <w:rPr>
          <w:rStyle w:val="Char"/>
          <w:rFonts w:cs="B Lotus"/>
          <w:szCs w:val="28"/>
          <w:rtl/>
        </w:rPr>
      </w:pPr>
      <w:r w:rsidRPr="00221C47">
        <w:rPr>
          <w:rStyle w:val="Char"/>
          <w:rFonts w:cs="B Lotus" w:hint="cs"/>
          <w:szCs w:val="28"/>
          <w:rtl/>
        </w:rPr>
        <w:t>د) مثال تدليس در سند:</w:t>
      </w:r>
    </w:p>
    <w:p w:rsidR="00960D6A" w:rsidRPr="00221C47" w:rsidRDefault="00960D6A" w:rsidP="00221C47">
      <w:pPr>
        <w:pStyle w:val="a8"/>
        <w:spacing w:line="240" w:lineRule="auto"/>
        <w:rPr>
          <w:rFonts w:cs="B Lotus"/>
          <w:szCs w:val="28"/>
          <w:rtl/>
        </w:rPr>
      </w:pPr>
      <w:r w:rsidRPr="00221C47">
        <w:rPr>
          <w:rFonts w:cs="B Lotus" w:hint="cs"/>
          <w:szCs w:val="28"/>
          <w:rtl/>
        </w:rPr>
        <w:t>همانند آنچه حاكم</w:t>
      </w:r>
      <w:r w:rsidRPr="00221C47">
        <w:rPr>
          <w:rStyle w:val="FootnoteReference"/>
          <w:rFonts w:cs="B Lotus"/>
          <w:szCs w:val="28"/>
          <w:rtl/>
        </w:rPr>
        <w:footnoteReference w:id="128"/>
      </w:r>
      <w:r w:rsidR="006B05A1" w:rsidRPr="00221C47">
        <w:rPr>
          <w:rFonts w:cs="B Lotus" w:hint="cs"/>
          <w:szCs w:val="28"/>
          <w:rtl/>
        </w:rPr>
        <w:t xml:space="preserve"> با سندش از علي بن خشرم روايت كرده كه وي گفته است: «ابن عيينه از زهري حديثي را براي ما نقل كرد. به او گفته شد: «</w:t>
      </w:r>
      <w:r w:rsidR="006B05A1" w:rsidRPr="00C372C6">
        <w:rPr>
          <w:rStyle w:val="Charf1"/>
          <w:rFonts w:hint="cs"/>
          <w:rtl/>
        </w:rPr>
        <w:t>سمعته من الزهري؟</w:t>
      </w:r>
      <w:r w:rsidR="006B05A1" w:rsidRPr="00221C47">
        <w:rPr>
          <w:rFonts w:cs="B Lotus" w:hint="cs"/>
          <w:szCs w:val="28"/>
          <w:rtl/>
        </w:rPr>
        <w:t>» [آيا اين حديث را از زهري شنيده‌اي؟] او گفت: خير، آن را هرگز از زهري نشنيده‌ام و از كسي هم كه از زهري شنيده باشد نيز نشنيده‌ام، بلكه اين حديث را عبدالرزاق از معمر از زهري براي من نقل كرده است.»</w:t>
      </w:r>
    </w:p>
    <w:p w:rsidR="006B05A1" w:rsidRPr="00221C47" w:rsidRDefault="006B05A1" w:rsidP="00221C47">
      <w:pPr>
        <w:pStyle w:val="a8"/>
        <w:spacing w:line="240" w:lineRule="auto"/>
        <w:rPr>
          <w:rFonts w:cs="B Lotus"/>
          <w:szCs w:val="28"/>
          <w:rtl/>
        </w:rPr>
      </w:pPr>
      <w:r w:rsidRPr="00221C47">
        <w:rPr>
          <w:rFonts w:cs="B Lotus" w:hint="cs"/>
          <w:szCs w:val="28"/>
          <w:rtl/>
        </w:rPr>
        <w:t>در اين مثال، ابن عيينه</w:t>
      </w:r>
      <w:r w:rsidR="003D2538" w:rsidRPr="00221C47">
        <w:rPr>
          <w:rFonts w:cs="B Lotus" w:hint="cs"/>
          <w:szCs w:val="28"/>
          <w:rtl/>
        </w:rPr>
        <w:t>،</w:t>
      </w:r>
      <w:r w:rsidRPr="00221C47">
        <w:rPr>
          <w:rFonts w:cs="B Lotus" w:hint="cs"/>
          <w:szCs w:val="28"/>
          <w:rtl/>
        </w:rPr>
        <w:t xml:space="preserve"> دو نفر بين خود و بين زهري را از سند انداخته است.</w:t>
      </w:r>
      <w:r w:rsidRPr="00221C47">
        <w:rPr>
          <w:rStyle w:val="FootnoteReference"/>
          <w:rFonts w:cs="B Lotus"/>
          <w:szCs w:val="28"/>
          <w:rtl/>
        </w:rPr>
        <w:footnoteReference w:id="129"/>
      </w:r>
    </w:p>
    <w:p w:rsidR="00CA4990" w:rsidRDefault="00CA4990" w:rsidP="007C7831">
      <w:pPr>
        <w:pStyle w:val="af4"/>
        <w:rPr>
          <w:rtl/>
        </w:rPr>
      </w:pPr>
      <w:r>
        <w:rPr>
          <w:rFonts w:hint="cs"/>
          <w:rtl/>
        </w:rPr>
        <w:t>4- «تدليس تسويه»:</w:t>
      </w:r>
    </w:p>
    <w:p w:rsidR="00CA4990" w:rsidRPr="00221C47" w:rsidRDefault="00CA4990" w:rsidP="00221C47">
      <w:pPr>
        <w:pStyle w:val="a8"/>
        <w:spacing w:line="240" w:lineRule="auto"/>
        <w:rPr>
          <w:rFonts w:cs="B Lotus"/>
          <w:szCs w:val="28"/>
          <w:rtl/>
        </w:rPr>
      </w:pPr>
      <w:r w:rsidRPr="00221C47">
        <w:rPr>
          <w:rFonts w:cs="B Lotus" w:hint="cs"/>
          <w:szCs w:val="28"/>
          <w:rtl/>
        </w:rPr>
        <w:t xml:space="preserve">در حقيقت </w:t>
      </w:r>
      <w:r w:rsidR="003D2538" w:rsidRPr="00221C47">
        <w:rPr>
          <w:rFonts w:cs="B Lotus" w:hint="cs"/>
          <w:szCs w:val="28"/>
          <w:rtl/>
        </w:rPr>
        <w:t>اين نوع از تدليس، نوعي از انواع</w:t>
      </w:r>
      <w:r w:rsidRPr="00221C47">
        <w:rPr>
          <w:rFonts w:cs="B Lotus" w:hint="cs"/>
          <w:szCs w:val="28"/>
          <w:rtl/>
        </w:rPr>
        <w:t xml:space="preserve"> «</w:t>
      </w:r>
      <w:r w:rsidRPr="00221C47">
        <w:rPr>
          <w:rStyle w:val="Char"/>
          <w:rFonts w:cs="B Lotus" w:hint="cs"/>
          <w:szCs w:val="28"/>
          <w:rtl/>
        </w:rPr>
        <w:t>تدليس در سند</w:t>
      </w:r>
      <w:r w:rsidRPr="00221C47">
        <w:rPr>
          <w:rFonts w:cs="B Lotus" w:hint="cs"/>
          <w:szCs w:val="28"/>
          <w:rtl/>
        </w:rPr>
        <w:t>»، و از جمله</w:t>
      </w:r>
      <w:r w:rsidR="002C1BA0" w:rsidRPr="00221C47">
        <w:rPr>
          <w:rFonts w:cs="B Lotus" w:hint="cs"/>
          <w:szCs w:val="28"/>
          <w:rtl/>
        </w:rPr>
        <w:t xml:space="preserve">‌ي </w:t>
      </w:r>
      <w:r w:rsidRPr="00221C47">
        <w:rPr>
          <w:rFonts w:cs="B Lotus" w:hint="cs"/>
          <w:szCs w:val="28"/>
          <w:rtl/>
        </w:rPr>
        <w:t>زير مجموعه</w:t>
      </w:r>
      <w:r w:rsidR="002C1BA0" w:rsidRPr="00221C47">
        <w:rPr>
          <w:rFonts w:cs="B Lotus" w:hint="cs"/>
          <w:szCs w:val="28"/>
          <w:rtl/>
        </w:rPr>
        <w:t xml:space="preserve">‌ي </w:t>
      </w:r>
      <w:r w:rsidRPr="00221C47">
        <w:rPr>
          <w:rFonts w:cs="B Lotus" w:hint="cs"/>
          <w:szCs w:val="28"/>
          <w:rtl/>
        </w:rPr>
        <w:t>آن</w:t>
      </w:r>
      <w:r w:rsidR="002C1BA0" w:rsidRPr="00221C47">
        <w:rPr>
          <w:rFonts w:cs="B Lotus" w:hint="cs"/>
          <w:szCs w:val="28"/>
          <w:rtl/>
        </w:rPr>
        <w:t xml:space="preserve"> مي‌</w:t>
      </w:r>
      <w:r w:rsidRPr="00221C47">
        <w:rPr>
          <w:rFonts w:cs="B Lotus" w:hint="cs"/>
          <w:szCs w:val="28"/>
          <w:rtl/>
        </w:rPr>
        <w:t>باشد.</w:t>
      </w:r>
    </w:p>
    <w:p w:rsidR="00CA4990" w:rsidRPr="00221C47" w:rsidRDefault="00CA4990" w:rsidP="00221C47">
      <w:pPr>
        <w:spacing w:line="240" w:lineRule="auto"/>
        <w:rPr>
          <w:rFonts w:cs="B Lotus"/>
          <w:szCs w:val="28"/>
          <w:rtl/>
        </w:rPr>
      </w:pPr>
      <w:r w:rsidRPr="00221C47">
        <w:rPr>
          <w:rStyle w:val="Char"/>
          <w:rFonts w:cs="B Lotus" w:hint="cs"/>
          <w:szCs w:val="28"/>
          <w:rtl/>
        </w:rPr>
        <w:t>الف) تعريف «تدليس تسويه»:</w:t>
      </w:r>
      <w:r w:rsidRPr="00221C47">
        <w:rPr>
          <w:rFonts w:cs="B Lotus" w:hint="cs"/>
          <w:szCs w:val="28"/>
          <w:rtl/>
        </w:rPr>
        <w:t xml:space="preserve"> عبارت است از: «</w:t>
      </w:r>
      <w:r w:rsidR="00020D4B" w:rsidRPr="00C372C6">
        <w:rPr>
          <w:rStyle w:val="Charf1"/>
          <w:rFonts w:hint="cs"/>
          <w:rtl/>
        </w:rPr>
        <w:t>رواية الراوي عن شيخه ثم إ</w:t>
      </w:r>
      <w:r w:rsidRPr="00C372C6">
        <w:rPr>
          <w:rStyle w:val="Charf1"/>
          <w:rFonts w:hint="cs"/>
          <w:rtl/>
        </w:rPr>
        <w:t>سقاط راوٍ ضع</w:t>
      </w:r>
      <w:r w:rsidR="005826C1" w:rsidRPr="00C372C6">
        <w:rPr>
          <w:rStyle w:val="Charf1"/>
          <w:rFonts w:hint="cs"/>
          <w:rtl/>
        </w:rPr>
        <w:t>ي</w:t>
      </w:r>
      <w:r w:rsidR="00020D4B" w:rsidRPr="00C372C6">
        <w:rPr>
          <w:rStyle w:val="Charf1"/>
          <w:rFonts w:hint="cs"/>
          <w:rtl/>
        </w:rPr>
        <w:t>ف بين ثقتين لقي أحدهما الآ</w:t>
      </w:r>
      <w:r w:rsidRPr="00C372C6">
        <w:rPr>
          <w:rStyle w:val="Charf1"/>
          <w:rFonts w:hint="cs"/>
          <w:rtl/>
        </w:rPr>
        <w:t>خر</w:t>
      </w:r>
      <w:r w:rsidRPr="00221C47">
        <w:rPr>
          <w:rFonts w:cs="B Lotus" w:hint="cs"/>
          <w:szCs w:val="28"/>
          <w:rtl/>
        </w:rPr>
        <w:t>»؛ راوي، حديثي را از شيخش [كه ثقه است] روايت كند و سپس به حذف راوي</w:t>
      </w:r>
      <w:r w:rsidR="00A72643" w:rsidRPr="00221C47">
        <w:rPr>
          <w:rFonts w:cs="B Lotus" w:hint="cs"/>
          <w:szCs w:val="28"/>
          <w:rtl/>
        </w:rPr>
        <w:t>ِ</w:t>
      </w:r>
      <w:r w:rsidRPr="00221C47">
        <w:rPr>
          <w:rFonts w:cs="B Lotus" w:hint="cs"/>
          <w:szCs w:val="28"/>
          <w:rtl/>
        </w:rPr>
        <w:t xml:space="preserve"> ضعيفي </w:t>
      </w:r>
      <w:r w:rsidR="00F77125" w:rsidRPr="00221C47">
        <w:rPr>
          <w:rFonts w:cs="B Lotus" w:hint="cs"/>
          <w:szCs w:val="28"/>
          <w:rtl/>
        </w:rPr>
        <w:t>كه در بين دو راوي</w:t>
      </w:r>
      <w:r w:rsidR="00A72643" w:rsidRPr="00221C47">
        <w:rPr>
          <w:rFonts w:cs="B Lotus" w:hint="cs"/>
          <w:szCs w:val="28"/>
          <w:rtl/>
        </w:rPr>
        <w:t>ِ</w:t>
      </w:r>
      <w:r w:rsidR="00F77125" w:rsidRPr="00221C47">
        <w:rPr>
          <w:rFonts w:cs="B Lotus" w:hint="cs"/>
          <w:szCs w:val="28"/>
          <w:rtl/>
        </w:rPr>
        <w:t xml:space="preserve"> ثقه است و يكي از آن دو</w:t>
      </w:r>
      <w:r w:rsidR="003D2538" w:rsidRPr="00221C47">
        <w:rPr>
          <w:rFonts w:cs="B Lotus" w:hint="cs"/>
          <w:szCs w:val="28"/>
          <w:rtl/>
        </w:rPr>
        <w:t>،</w:t>
      </w:r>
      <w:r w:rsidR="00F77125" w:rsidRPr="00221C47">
        <w:rPr>
          <w:rFonts w:cs="B Lotus" w:hint="cs"/>
          <w:szCs w:val="28"/>
          <w:rtl/>
        </w:rPr>
        <w:t xml:space="preserve"> ديگري را ملاقات كرده، بپردازد.</w:t>
      </w:r>
    </w:p>
    <w:p w:rsidR="00F77125" w:rsidRPr="00221C47" w:rsidRDefault="00F77125" w:rsidP="00221C47">
      <w:pPr>
        <w:pStyle w:val="a8"/>
        <w:spacing w:line="240" w:lineRule="auto"/>
        <w:rPr>
          <w:rFonts w:cs="B Lotus"/>
          <w:szCs w:val="28"/>
          <w:rtl/>
        </w:rPr>
      </w:pPr>
      <w:r w:rsidRPr="00221C47">
        <w:rPr>
          <w:rStyle w:val="Char"/>
          <w:rFonts w:cs="B Lotus" w:hint="cs"/>
          <w:szCs w:val="28"/>
          <w:rtl/>
        </w:rPr>
        <w:t>صورت «تدليس تسويه»</w:t>
      </w:r>
      <w:r w:rsidRPr="00221C47">
        <w:rPr>
          <w:rFonts w:cs="B Lotus" w:hint="cs"/>
          <w:szCs w:val="28"/>
          <w:rtl/>
        </w:rPr>
        <w:t>، اينطوري است كه: راوي، حديثي را از شيخش كه ثقه است، روايت كند، و اين شيخ</w:t>
      </w:r>
      <w:r w:rsidR="00A72643" w:rsidRPr="00221C47">
        <w:rPr>
          <w:rFonts w:cs="B Lotus" w:hint="cs"/>
          <w:szCs w:val="28"/>
          <w:rtl/>
        </w:rPr>
        <w:t>ِ</w:t>
      </w:r>
      <w:r w:rsidRPr="00221C47">
        <w:rPr>
          <w:rFonts w:cs="B Lotus" w:hint="cs"/>
          <w:szCs w:val="28"/>
          <w:rtl/>
        </w:rPr>
        <w:t xml:space="preserve"> ثقه، آن حديث را از فردي ضعيف و او نيز از فردي ثقه روايت نمايد، و يكي از اين دو راوي</w:t>
      </w:r>
      <w:r w:rsidR="00A72643" w:rsidRPr="00221C47">
        <w:rPr>
          <w:rFonts w:cs="B Lotus" w:hint="cs"/>
          <w:szCs w:val="28"/>
          <w:rtl/>
        </w:rPr>
        <w:t>ِ</w:t>
      </w:r>
      <w:r w:rsidRPr="00221C47">
        <w:rPr>
          <w:rFonts w:cs="B Lotus" w:hint="cs"/>
          <w:szCs w:val="28"/>
          <w:rtl/>
        </w:rPr>
        <w:t xml:space="preserve"> ثقه [شيخ ثقه، و فرد سوم كه راويِ ضعيف به روايت از آن پرداخته] ديگري را ملاقات هم كرده باشد.</w:t>
      </w:r>
    </w:p>
    <w:p w:rsidR="00F77125" w:rsidRPr="00221C47" w:rsidRDefault="00F77125" w:rsidP="00221C47">
      <w:pPr>
        <w:pStyle w:val="a8"/>
        <w:spacing w:line="240" w:lineRule="auto"/>
        <w:rPr>
          <w:rFonts w:cs="B Lotus"/>
          <w:szCs w:val="28"/>
          <w:rtl/>
        </w:rPr>
      </w:pPr>
      <w:r w:rsidRPr="00221C47">
        <w:rPr>
          <w:rFonts w:cs="B Lotus" w:hint="cs"/>
          <w:szCs w:val="28"/>
          <w:rtl/>
        </w:rPr>
        <w:t>در اينجا، فرد «مُدلِّس» [تدليس كننده] كه حديث را از ثقه</w:t>
      </w:r>
      <w:r w:rsidR="002C1BA0" w:rsidRPr="00221C47">
        <w:rPr>
          <w:rFonts w:cs="B Lotus" w:hint="cs"/>
          <w:szCs w:val="28"/>
          <w:rtl/>
        </w:rPr>
        <w:t xml:space="preserve">‌ي </w:t>
      </w:r>
      <w:r w:rsidRPr="00221C47">
        <w:rPr>
          <w:rFonts w:cs="B Lotus" w:hint="cs"/>
          <w:szCs w:val="28"/>
          <w:rtl/>
        </w:rPr>
        <w:t>اول [شيخش] شنيده، به حذف كردن راويِ ضعيفي كه در سند وجود دارد [و شيخش حديث را از او روايت كرده]</w:t>
      </w:r>
      <w:r w:rsidR="002C1BA0" w:rsidRPr="00221C47">
        <w:rPr>
          <w:rFonts w:cs="B Lotus" w:hint="cs"/>
          <w:szCs w:val="28"/>
          <w:rtl/>
        </w:rPr>
        <w:t xml:space="preserve"> مي‌</w:t>
      </w:r>
      <w:r w:rsidRPr="00221C47">
        <w:rPr>
          <w:rFonts w:cs="B Lotus" w:hint="cs"/>
          <w:szCs w:val="28"/>
          <w:rtl/>
        </w:rPr>
        <w:t>پردازد، و اسناد حديث را با لفظي محتمل و قابل تصور، از شيخ ثقه از ثقه</w:t>
      </w:r>
      <w:r w:rsidR="002C1BA0" w:rsidRPr="00221C47">
        <w:rPr>
          <w:rFonts w:cs="B Lotus" w:hint="cs"/>
          <w:szCs w:val="28"/>
          <w:rtl/>
        </w:rPr>
        <w:t xml:space="preserve">‌ي </w:t>
      </w:r>
      <w:r w:rsidRPr="00221C47">
        <w:rPr>
          <w:rFonts w:cs="B Lotus" w:hint="cs"/>
          <w:szCs w:val="28"/>
          <w:rtl/>
        </w:rPr>
        <w:t>دوم [كه بعد از راوي</w:t>
      </w:r>
      <w:r w:rsidR="00A72643" w:rsidRPr="00221C47">
        <w:rPr>
          <w:rFonts w:cs="B Lotus" w:hint="cs"/>
          <w:szCs w:val="28"/>
          <w:rtl/>
        </w:rPr>
        <w:t>ِ</w:t>
      </w:r>
      <w:r w:rsidRPr="00221C47">
        <w:rPr>
          <w:rFonts w:cs="B Lotus" w:hint="cs"/>
          <w:szCs w:val="28"/>
          <w:rtl/>
        </w:rPr>
        <w:t xml:space="preserve"> ضعيف وجود دارد] قرار</w:t>
      </w:r>
      <w:r w:rsidR="002C1BA0" w:rsidRPr="00221C47">
        <w:rPr>
          <w:rFonts w:cs="B Lotus" w:hint="cs"/>
          <w:szCs w:val="28"/>
          <w:rtl/>
        </w:rPr>
        <w:t xml:space="preserve"> مي‌</w:t>
      </w:r>
      <w:r w:rsidRPr="00221C47">
        <w:rPr>
          <w:rFonts w:cs="B Lotus" w:hint="cs"/>
          <w:szCs w:val="28"/>
          <w:rtl/>
        </w:rPr>
        <w:t>دهد [و چنان وانمود</w:t>
      </w:r>
      <w:r w:rsidR="002C1BA0" w:rsidRPr="00221C47">
        <w:rPr>
          <w:rFonts w:cs="B Lotus" w:hint="cs"/>
          <w:szCs w:val="28"/>
          <w:rtl/>
        </w:rPr>
        <w:t xml:space="preserve"> مي‌</w:t>
      </w:r>
      <w:r w:rsidRPr="00221C47">
        <w:rPr>
          <w:rFonts w:cs="B Lotus" w:hint="cs"/>
          <w:szCs w:val="28"/>
          <w:rtl/>
        </w:rPr>
        <w:t>كند كه اين حديث را شيخ ثقه‌اش از ثقه</w:t>
      </w:r>
      <w:r w:rsidR="002C1BA0" w:rsidRPr="00221C47">
        <w:rPr>
          <w:rFonts w:cs="B Lotus" w:hint="cs"/>
          <w:szCs w:val="28"/>
          <w:rtl/>
        </w:rPr>
        <w:t xml:space="preserve">‌ي </w:t>
      </w:r>
      <w:r w:rsidRPr="00221C47">
        <w:rPr>
          <w:rFonts w:cs="B Lotus" w:hint="cs"/>
          <w:szCs w:val="28"/>
          <w:rtl/>
        </w:rPr>
        <w:t>دوم روايت نموده است و فرد ديگري بين اين دو ثقه وجود ندارد.] و به اين طريق، تمام سند حديث را با راويان ثقه، تسويه و مرتّب</w:t>
      </w:r>
      <w:r w:rsidR="002C1BA0" w:rsidRPr="00221C47">
        <w:rPr>
          <w:rFonts w:cs="B Lotus" w:hint="cs"/>
          <w:szCs w:val="28"/>
          <w:rtl/>
        </w:rPr>
        <w:t xml:space="preserve"> مي‌</w:t>
      </w:r>
      <w:r w:rsidRPr="00221C47">
        <w:rPr>
          <w:rFonts w:cs="B Lotus" w:hint="cs"/>
          <w:szCs w:val="28"/>
          <w:rtl/>
        </w:rPr>
        <w:t>نمايد، و چنان وانمود</w:t>
      </w:r>
      <w:r w:rsidR="002C1BA0" w:rsidRPr="00221C47">
        <w:rPr>
          <w:rFonts w:cs="B Lotus" w:hint="cs"/>
          <w:szCs w:val="28"/>
          <w:rtl/>
        </w:rPr>
        <w:t xml:space="preserve"> مي‌</w:t>
      </w:r>
      <w:r w:rsidRPr="00221C47">
        <w:rPr>
          <w:rFonts w:cs="B Lotus" w:hint="cs"/>
          <w:szCs w:val="28"/>
          <w:rtl/>
        </w:rPr>
        <w:t>كند كه كل اسناد از راويان ثقه، تشكيل شده است [و فردي ضعيف در ميان آنها وجود ندارد.]</w:t>
      </w:r>
    </w:p>
    <w:p w:rsidR="00F77125" w:rsidRPr="00221C47" w:rsidRDefault="00F77125" w:rsidP="00221C47">
      <w:pPr>
        <w:pStyle w:val="a8"/>
        <w:spacing w:line="240" w:lineRule="auto"/>
        <w:rPr>
          <w:rFonts w:cs="B Lotus"/>
          <w:szCs w:val="28"/>
          <w:rtl/>
        </w:rPr>
      </w:pPr>
      <w:r w:rsidRPr="00221C47">
        <w:rPr>
          <w:rFonts w:cs="B Lotus" w:hint="cs"/>
          <w:szCs w:val="28"/>
          <w:rtl/>
        </w:rPr>
        <w:t>و «</w:t>
      </w:r>
      <w:r w:rsidRPr="00221C47">
        <w:rPr>
          <w:rStyle w:val="Char"/>
          <w:rFonts w:cs="B Lotus" w:hint="cs"/>
          <w:szCs w:val="28"/>
          <w:rtl/>
        </w:rPr>
        <w:t>تدليس تسويه</w:t>
      </w:r>
      <w:r w:rsidRPr="00221C47">
        <w:rPr>
          <w:rFonts w:cs="B Lotus" w:hint="cs"/>
          <w:szCs w:val="28"/>
          <w:rtl/>
        </w:rPr>
        <w:t>»، بدترين نوع از انواع «</w:t>
      </w:r>
      <w:r w:rsidRPr="00221C47">
        <w:rPr>
          <w:rStyle w:val="Char"/>
          <w:rFonts w:cs="B Lotus" w:hint="cs"/>
          <w:szCs w:val="28"/>
          <w:rtl/>
        </w:rPr>
        <w:t>تدليس</w:t>
      </w:r>
      <w:r w:rsidRPr="00221C47">
        <w:rPr>
          <w:rFonts w:cs="B Lotus" w:hint="cs"/>
          <w:szCs w:val="28"/>
          <w:rtl/>
        </w:rPr>
        <w:t>» است، زيرا گاهي اوقات اتفاق</w:t>
      </w:r>
      <w:r w:rsidR="002C1BA0" w:rsidRPr="00221C47">
        <w:rPr>
          <w:rFonts w:cs="B Lotus" w:hint="cs"/>
          <w:szCs w:val="28"/>
          <w:rtl/>
        </w:rPr>
        <w:t xml:space="preserve"> مي‌</w:t>
      </w:r>
      <w:r w:rsidRPr="00221C47">
        <w:rPr>
          <w:rFonts w:cs="B Lotus" w:hint="cs"/>
          <w:szCs w:val="28"/>
          <w:rtl/>
        </w:rPr>
        <w:t>افتد كه ثقه</w:t>
      </w:r>
      <w:r w:rsidR="002C1BA0" w:rsidRPr="00221C47">
        <w:rPr>
          <w:rFonts w:cs="B Lotus" w:hint="cs"/>
          <w:szCs w:val="28"/>
          <w:rtl/>
        </w:rPr>
        <w:t xml:space="preserve">‌ي </w:t>
      </w:r>
      <w:r w:rsidRPr="00221C47">
        <w:rPr>
          <w:rFonts w:cs="B Lotus" w:hint="cs"/>
          <w:szCs w:val="28"/>
          <w:rtl/>
        </w:rPr>
        <w:t>اول [در اسناد حديث]، معروف به تدليس نيست. و سندشناس نيز بعد از «</w:t>
      </w:r>
      <w:r w:rsidRPr="00221C47">
        <w:rPr>
          <w:rStyle w:val="Char"/>
          <w:rFonts w:cs="B Lotus" w:hint="cs"/>
          <w:szCs w:val="28"/>
          <w:rtl/>
        </w:rPr>
        <w:t>تسويه</w:t>
      </w:r>
      <w:r w:rsidRPr="00221C47">
        <w:rPr>
          <w:rFonts w:cs="B Lotus" w:hint="cs"/>
          <w:szCs w:val="28"/>
          <w:rtl/>
        </w:rPr>
        <w:t>»</w:t>
      </w:r>
      <w:r w:rsidR="003D2538" w:rsidRPr="00221C47">
        <w:rPr>
          <w:rFonts w:cs="B Lotus" w:hint="cs"/>
          <w:szCs w:val="28"/>
          <w:rtl/>
        </w:rPr>
        <w:t>،</w:t>
      </w:r>
      <w:r w:rsidRPr="00221C47">
        <w:rPr>
          <w:rFonts w:cs="B Lotus" w:hint="cs"/>
          <w:szCs w:val="28"/>
          <w:rtl/>
        </w:rPr>
        <w:t xml:space="preserve"> او را بر همين صفت و ويژگي [= معروف نبودن به تدليس]</w:t>
      </w:r>
      <w:r w:rsidR="002C1BA0" w:rsidRPr="00221C47">
        <w:rPr>
          <w:rFonts w:cs="B Lotus" w:hint="cs"/>
          <w:szCs w:val="28"/>
          <w:rtl/>
        </w:rPr>
        <w:t xml:space="preserve"> مي‌</w:t>
      </w:r>
      <w:r w:rsidRPr="00221C47">
        <w:rPr>
          <w:rFonts w:cs="B Lotus" w:hint="cs"/>
          <w:szCs w:val="28"/>
          <w:rtl/>
        </w:rPr>
        <w:t>يابد كه از راويِ موثق و معتبر ديگر آن حديث را روايت نموده است؛ از اين رو حكم صحّت حديث را</w:t>
      </w:r>
      <w:r w:rsidR="002C1BA0" w:rsidRPr="00221C47">
        <w:rPr>
          <w:rFonts w:cs="B Lotus" w:hint="cs"/>
          <w:szCs w:val="28"/>
          <w:rtl/>
        </w:rPr>
        <w:t xml:space="preserve"> مي‌</w:t>
      </w:r>
      <w:r w:rsidRPr="00221C47">
        <w:rPr>
          <w:rFonts w:cs="B Lotus" w:hint="cs"/>
          <w:szCs w:val="28"/>
          <w:rtl/>
        </w:rPr>
        <w:t>دهد [و گمان</w:t>
      </w:r>
      <w:r w:rsidR="002C1BA0" w:rsidRPr="00221C47">
        <w:rPr>
          <w:rFonts w:cs="B Lotus" w:hint="cs"/>
          <w:szCs w:val="28"/>
          <w:rtl/>
        </w:rPr>
        <w:t xml:space="preserve"> مي‌</w:t>
      </w:r>
      <w:r w:rsidRPr="00221C47">
        <w:rPr>
          <w:rFonts w:cs="B Lotus" w:hint="cs"/>
          <w:szCs w:val="28"/>
          <w:rtl/>
        </w:rPr>
        <w:t>كند كه حديث وي متصل و صحيح است در حالي كه از اسناد اين حديث، راويان ضعيف حذف شده‌اند].</w:t>
      </w:r>
    </w:p>
    <w:p w:rsidR="00F77125" w:rsidRPr="00221C47" w:rsidRDefault="00F77125" w:rsidP="00221C47">
      <w:pPr>
        <w:pStyle w:val="a8"/>
        <w:spacing w:line="240" w:lineRule="auto"/>
        <w:rPr>
          <w:rFonts w:cs="B Lotus"/>
          <w:szCs w:val="28"/>
          <w:rtl/>
        </w:rPr>
      </w:pPr>
      <w:r w:rsidRPr="00221C47">
        <w:rPr>
          <w:rFonts w:cs="B Lotus" w:hint="cs"/>
          <w:szCs w:val="28"/>
          <w:rtl/>
        </w:rPr>
        <w:t>و پرواضح است كه در چنين روايتي، فريبكاري و حقّه بازي شديد و نيرنگ و تقلّب</w:t>
      </w:r>
      <w:r w:rsidR="000942D8" w:rsidRPr="00221C47">
        <w:rPr>
          <w:rFonts w:cs="B Lotus" w:hint="cs"/>
          <w:szCs w:val="28"/>
          <w:rtl/>
        </w:rPr>
        <w:t>ِ</w:t>
      </w:r>
      <w:r w:rsidRPr="00221C47">
        <w:rPr>
          <w:rFonts w:cs="B Lotus" w:hint="cs"/>
          <w:szCs w:val="28"/>
          <w:rtl/>
        </w:rPr>
        <w:t xml:space="preserve"> سخت، وجود دارد [چرا كه در وسط سند، يك راوي</w:t>
      </w:r>
      <w:r w:rsidR="00774F1E" w:rsidRPr="00221C47">
        <w:rPr>
          <w:rFonts w:cs="B Lotus" w:hint="cs"/>
          <w:szCs w:val="28"/>
          <w:rtl/>
        </w:rPr>
        <w:t>ِ</w:t>
      </w:r>
      <w:r w:rsidRPr="00221C47">
        <w:rPr>
          <w:rFonts w:cs="B Lotus" w:hint="cs"/>
          <w:szCs w:val="28"/>
          <w:rtl/>
        </w:rPr>
        <w:t xml:space="preserve"> ضعيف حذف شده و كسي كه آگاه و مطلع نباشد،</w:t>
      </w:r>
      <w:r w:rsidR="002C1BA0" w:rsidRPr="00221C47">
        <w:rPr>
          <w:rFonts w:cs="B Lotus" w:hint="cs"/>
          <w:szCs w:val="28"/>
          <w:rtl/>
        </w:rPr>
        <w:t xml:space="preserve"> نمي‌</w:t>
      </w:r>
      <w:r w:rsidRPr="00221C47">
        <w:rPr>
          <w:rFonts w:cs="B Lotus" w:hint="cs"/>
          <w:szCs w:val="28"/>
          <w:rtl/>
        </w:rPr>
        <w:t>فهمد كه در سند، يك راوي حذف شده است.</w:t>
      </w:r>
      <w:r w:rsidR="000942D8" w:rsidRPr="00221C47">
        <w:rPr>
          <w:rFonts w:cs="B Lotus" w:hint="cs"/>
          <w:szCs w:val="28"/>
          <w:rtl/>
        </w:rPr>
        <w:t>]</w:t>
      </w:r>
    </w:p>
    <w:p w:rsidR="00F77125" w:rsidRPr="00221C47" w:rsidRDefault="00F77125" w:rsidP="00221C47">
      <w:pPr>
        <w:pStyle w:val="a8"/>
        <w:keepNext/>
        <w:spacing w:line="240" w:lineRule="auto"/>
        <w:rPr>
          <w:rStyle w:val="Char"/>
          <w:rFonts w:cs="B Lotus"/>
          <w:szCs w:val="28"/>
          <w:rtl/>
        </w:rPr>
      </w:pPr>
      <w:r w:rsidRPr="00221C47">
        <w:rPr>
          <w:rStyle w:val="Char"/>
          <w:rFonts w:cs="B Lotus" w:hint="cs"/>
          <w:szCs w:val="28"/>
          <w:rtl/>
        </w:rPr>
        <w:t>ب) مشهورترين كساني كه به «تدليس تسويه»</w:t>
      </w:r>
      <w:r w:rsidR="002C1BA0" w:rsidRPr="00221C47">
        <w:rPr>
          <w:rStyle w:val="Char"/>
          <w:rFonts w:cs="B Lotus" w:hint="cs"/>
          <w:szCs w:val="28"/>
          <w:rtl/>
        </w:rPr>
        <w:t xml:space="preserve"> مي‌</w:t>
      </w:r>
      <w:r w:rsidRPr="00221C47">
        <w:rPr>
          <w:rStyle w:val="Char"/>
          <w:rFonts w:cs="B Lotus" w:hint="cs"/>
          <w:szCs w:val="28"/>
          <w:rtl/>
        </w:rPr>
        <w:t>پرداختند:</w:t>
      </w:r>
    </w:p>
    <w:p w:rsidR="00F77125" w:rsidRPr="00221C47" w:rsidRDefault="00F77125" w:rsidP="00020D4B">
      <w:pPr>
        <w:pStyle w:val="a8"/>
        <w:spacing w:line="240" w:lineRule="auto"/>
        <w:rPr>
          <w:rFonts w:cs="B Lotus"/>
          <w:szCs w:val="28"/>
          <w:rtl/>
        </w:rPr>
      </w:pPr>
      <w:r w:rsidRPr="00221C47">
        <w:rPr>
          <w:rFonts w:cs="B Lotus" w:hint="cs"/>
          <w:szCs w:val="28"/>
          <w:rtl/>
        </w:rPr>
        <w:t>از مشهورترين كساني كه به «</w:t>
      </w:r>
      <w:r w:rsidRPr="00221C47">
        <w:rPr>
          <w:rStyle w:val="Char"/>
          <w:rFonts w:cs="B Lotus" w:hint="cs"/>
          <w:szCs w:val="28"/>
          <w:rtl/>
        </w:rPr>
        <w:t>تدليس تسويه</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پرداختند،</w:t>
      </w:r>
      <w:r w:rsidR="002C1BA0" w:rsidRPr="00221C47">
        <w:rPr>
          <w:rFonts w:cs="B Lotus" w:hint="cs"/>
          <w:szCs w:val="28"/>
          <w:rtl/>
        </w:rPr>
        <w:t xml:space="preserve"> مي‌</w:t>
      </w:r>
      <w:r w:rsidRPr="00221C47">
        <w:rPr>
          <w:rFonts w:cs="B Lotus" w:hint="cs"/>
          <w:szCs w:val="28"/>
          <w:rtl/>
        </w:rPr>
        <w:t xml:space="preserve">توان به </w:t>
      </w:r>
      <w:r w:rsidRPr="00020D4B">
        <w:rPr>
          <w:rStyle w:val="Charf1"/>
          <w:rFonts w:hint="cs"/>
          <w:rtl/>
        </w:rPr>
        <w:t>«بقية بن وليد»</w:t>
      </w:r>
      <w:r w:rsidRPr="00221C47">
        <w:rPr>
          <w:rFonts w:cs="B Lotus" w:hint="cs"/>
          <w:szCs w:val="28"/>
          <w:rtl/>
        </w:rPr>
        <w:t xml:space="preserve"> اشاره كرد كه ابومُسهِر درباره</w:t>
      </w:r>
      <w:r w:rsidR="002C1BA0" w:rsidRPr="00221C47">
        <w:rPr>
          <w:rFonts w:cs="B Lotus" w:hint="cs"/>
          <w:szCs w:val="28"/>
          <w:rtl/>
        </w:rPr>
        <w:t xml:space="preserve">‌ي </w:t>
      </w:r>
      <w:r w:rsidRPr="00221C47">
        <w:rPr>
          <w:rFonts w:cs="B Lotus" w:hint="cs"/>
          <w:szCs w:val="28"/>
          <w:rtl/>
        </w:rPr>
        <w:t>وي</w:t>
      </w:r>
      <w:r w:rsidR="002C1BA0" w:rsidRPr="00221C47">
        <w:rPr>
          <w:rFonts w:cs="B Lotus" w:hint="cs"/>
          <w:szCs w:val="28"/>
          <w:rtl/>
        </w:rPr>
        <w:t xml:space="preserve"> مي‌</w:t>
      </w:r>
      <w:r w:rsidRPr="00221C47">
        <w:rPr>
          <w:rFonts w:cs="B Lotus" w:hint="cs"/>
          <w:szCs w:val="28"/>
          <w:rtl/>
        </w:rPr>
        <w:t>گويد: «</w:t>
      </w:r>
      <w:r w:rsidR="00020D4B" w:rsidRPr="00020D4B">
        <w:rPr>
          <w:rStyle w:val="Charf1"/>
          <w:rFonts w:hint="cs"/>
          <w:rtl/>
        </w:rPr>
        <w:t>أ</w:t>
      </w:r>
      <w:r w:rsidRPr="00020D4B">
        <w:rPr>
          <w:rStyle w:val="Charf1"/>
          <w:rFonts w:hint="cs"/>
          <w:rtl/>
        </w:rPr>
        <w:t>حاديث بقية ليست نقيّة، فكن منها</w:t>
      </w:r>
      <w:r w:rsidR="007C7831" w:rsidRPr="00020D4B">
        <w:rPr>
          <w:rStyle w:val="Charf1"/>
          <w:rFonts w:hint="cs"/>
          <w:rtl/>
        </w:rPr>
        <w:t xml:space="preserve"> على </w:t>
      </w:r>
      <w:r w:rsidRPr="00020D4B">
        <w:rPr>
          <w:rStyle w:val="Charf1"/>
          <w:rFonts w:hint="cs"/>
          <w:rtl/>
        </w:rPr>
        <w:t>تقية»</w:t>
      </w:r>
      <w:r w:rsidRPr="00221C47">
        <w:rPr>
          <w:rStyle w:val="FootnoteReference"/>
          <w:rFonts w:cs="B Lotus"/>
          <w:szCs w:val="28"/>
          <w:rtl/>
        </w:rPr>
        <w:footnoteReference w:id="130"/>
      </w:r>
      <w:r w:rsidR="00404DBB" w:rsidRPr="00221C47">
        <w:rPr>
          <w:rFonts w:cs="B Lotus" w:hint="cs"/>
          <w:szCs w:val="28"/>
          <w:rtl/>
        </w:rPr>
        <w:t>؛ «احاديثي كه از بقية [بن وليد] نقل شده‌اند، صاف و خالص و پاك و پالوده</w:t>
      </w:r>
      <w:r w:rsidR="002C1BA0" w:rsidRPr="00221C47">
        <w:rPr>
          <w:rFonts w:cs="B Lotus" w:hint="cs"/>
          <w:szCs w:val="28"/>
          <w:rtl/>
        </w:rPr>
        <w:t xml:space="preserve"> نمي‌</w:t>
      </w:r>
      <w:r w:rsidR="00404DBB" w:rsidRPr="00221C47">
        <w:rPr>
          <w:rFonts w:cs="B Lotus" w:hint="cs"/>
          <w:szCs w:val="28"/>
          <w:rtl/>
        </w:rPr>
        <w:t>باشند، از اين رو از [روايت] آنها برحذر باش و بپرهيز.»</w:t>
      </w:r>
    </w:p>
    <w:p w:rsidR="00404DBB" w:rsidRPr="00221C47" w:rsidRDefault="00404DBB" w:rsidP="00221C47">
      <w:pPr>
        <w:pStyle w:val="a8"/>
        <w:spacing w:line="240" w:lineRule="auto"/>
        <w:rPr>
          <w:rStyle w:val="Char"/>
          <w:rFonts w:cs="B Lotus"/>
          <w:szCs w:val="28"/>
          <w:rtl/>
        </w:rPr>
      </w:pPr>
      <w:r w:rsidRPr="00221C47">
        <w:rPr>
          <w:rStyle w:val="Char"/>
          <w:rFonts w:cs="B Lotus" w:hint="cs"/>
          <w:szCs w:val="28"/>
          <w:rtl/>
        </w:rPr>
        <w:t>ج) مثال «تدليس تسويه»:</w:t>
      </w:r>
    </w:p>
    <w:p w:rsidR="00F4533C" w:rsidRPr="00221C47" w:rsidRDefault="00AA4F67" w:rsidP="00FD6168">
      <w:pPr>
        <w:pStyle w:val="a8"/>
        <w:spacing w:line="240" w:lineRule="auto"/>
        <w:rPr>
          <w:rFonts w:cs="B Lotus"/>
          <w:szCs w:val="28"/>
          <w:rtl/>
        </w:rPr>
      </w:pPr>
      <w:r w:rsidRPr="00221C47">
        <w:rPr>
          <w:rFonts w:cs="B Lotus" w:hint="cs"/>
          <w:szCs w:val="28"/>
          <w:rtl/>
        </w:rPr>
        <w:t xml:space="preserve">نمونه‌ي اين تدليس، حديثي است كه ابن ابي حاتم در كتاب «العلل» آورده است. وي گفته است: از پدرم شنيدم - و ابن ابي حاتم به بيان حديثي پرداخته كه اسحاق بن راهويه آن را از بقية اين‌گونه روايت كرده است كه - </w:t>
      </w:r>
      <w:r w:rsidR="00D17E12" w:rsidRPr="00221C47">
        <w:rPr>
          <w:rFonts w:cs="B Lotus" w:hint="cs"/>
          <w:szCs w:val="28"/>
          <w:rtl/>
        </w:rPr>
        <w:t>ابو وهب اسدي از نافع و او از ابن عمر</w:t>
      </w:r>
      <w:r w:rsidR="00D17E12" w:rsidRPr="00221C47">
        <w:rPr>
          <w:rFonts w:cs="B Lotus" w:hint="cs"/>
          <w:szCs w:val="28"/>
          <w:rtl/>
        </w:rPr>
        <w:sym w:font="AGA Arabesque" w:char="F074"/>
      </w:r>
      <w:r w:rsidR="00D17E12" w:rsidRPr="00221C47">
        <w:rPr>
          <w:rFonts w:cs="B Lotus" w:hint="cs"/>
          <w:szCs w:val="28"/>
          <w:rtl/>
        </w:rPr>
        <w:t xml:space="preserve"> به من چنين خبر دادند </w:t>
      </w:r>
      <w:r w:rsidR="008A7255" w:rsidRPr="00221C47">
        <w:rPr>
          <w:rFonts w:cs="B Lotus" w:hint="cs"/>
          <w:szCs w:val="28"/>
          <w:rtl/>
        </w:rPr>
        <w:t>كه پيامبر</w:t>
      </w:r>
      <w:r w:rsidR="008A7255" w:rsidRPr="00221C47">
        <w:rPr>
          <w:rFonts w:cs="B Lotus" w:hint="cs"/>
          <w:sz w:val="28"/>
          <w:szCs w:val="28"/>
          <w:rtl/>
        </w:rPr>
        <w:sym w:font="AGA Arabesque" w:char="F072"/>
      </w:r>
      <w:r w:rsidR="008A7255" w:rsidRPr="00221C47">
        <w:rPr>
          <w:rFonts w:cs="B Lotus" w:hint="cs"/>
          <w:szCs w:val="28"/>
          <w:rtl/>
        </w:rPr>
        <w:t xml:space="preserve"> فرمودند:</w:t>
      </w:r>
      <w:r w:rsidR="008A7255" w:rsidRPr="00221C47">
        <w:rPr>
          <w:rFonts w:cs="B Lotus" w:hint="cs"/>
          <w:sz w:val="28"/>
          <w:szCs w:val="28"/>
          <w:rtl/>
        </w:rPr>
        <w:t xml:space="preserve"> «</w:t>
      </w:r>
      <w:r w:rsidR="00FD6168">
        <w:rPr>
          <w:rStyle w:val="Char1"/>
          <w:rFonts w:cs="KFGQPC Uthman Taha Naskh" w:hint="cs"/>
          <w:szCs w:val="27"/>
          <w:rtl/>
        </w:rPr>
        <w:t xml:space="preserve">لا تحمدوا إسلام المرء </w:t>
      </w:r>
      <w:r w:rsidR="00FD6168" w:rsidRPr="00261DE2">
        <w:rPr>
          <w:rStyle w:val="Char1"/>
          <w:rFonts w:ascii="Calibri" w:hAnsi="Calibri" w:cs="KFGQPC Uthman Taha Naskh" w:hint="cs"/>
          <w:szCs w:val="27"/>
          <w:rtl/>
          <w:lang w:bidi="ar-SA"/>
        </w:rPr>
        <w:t>حتى</w:t>
      </w:r>
      <w:r w:rsidR="008A7255" w:rsidRPr="00221C47">
        <w:rPr>
          <w:rStyle w:val="Char1"/>
          <w:rFonts w:cs="KFGQPC Uthman Taha Naskh" w:hint="cs"/>
          <w:szCs w:val="27"/>
          <w:rtl/>
        </w:rPr>
        <w:t xml:space="preserve"> تعرفوا عقدة رأيه</w:t>
      </w:r>
      <w:r w:rsidR="008A7255" w:rsidRPr="00221C47">
        <w:rPr>
          <w:rFonts w:cs="B Lotus" w:hint="cs"/>
          <w:sz w:val="28"/>
          <w:szCs w:val="28"/>
          <w:rtl/>
        </w:rPr>
        <w:t>».</w:t>
      </w:r>
    </w:p>
    <w:p w:rsidR="008A7255" w:rsidRPr="00221C47" w:rsidRDefault="008A7255" w:rsidP="00221C47">
      <w:pPr>
        <w:pStyle w:val="a8"/>
        <w:spacing w:line="240" w:lineRule="auto"/>
        <w:rPr>
          <w:rFonts w:cs="B Lotus"/>
          <w:szCs w:val="28"/>
          <w:rtl/>
        </w:rPr>
      </w:pPr>
      <w:r w:rsidRPr="00221C47">
        <w:rPr>
          <w:rFonts w:cs="B Lotus" w:hint="cs"/>
          <w:szCs w:val="28"/>
          <w:rtl/>
        </w:rPr>
        <w:t>ابن ابي حاتم مي‌گويد: پدرم گفت: در اين حديث اشكالي است كه كمتر كسي بدان پي مي‌برد. اين حديث از عبيدالله بن عمرو از اسحاق بن ابي فروة از نافع از ابن عمر</w:t>
      </w:r>
      <w:r w:rsidRPr="00221C47">
        <w:rPr>
          <w:rFonts w:cs="B Lotus" w:hint="cs"/>
          <w:szCs w:val="28"/>
          <w:rtl/>
        </w:rPr>
        <w:sym w:font="AGA Arabesque" w:char="F074"/>
      </w:r>
      <w:r w:rsidRPr="00221C47">
        <w:rPr>
          <w:rFonts w:cs="B Lotus" w:hint="cs"/>
          <w:szCs w:val="28"/>
          <w:rtl/>
        </w:rPr>
        <w:t xml:space="preserve"> از پيامبر</w:t>
      </w:r>
      <w:r w:rsidRPr="00221C47">
        <w:rPr>
          <w:rFonts w:cs="B Lotus" w:hint="cs"/>
          <w:sz w:val="28"/>
          <w:szCs w:val="28"/>
          <w:rtl/>
        </w:rPr>
        <w:sym w:font="AGA Arabesque" w:char="F072"/>
      </w:r>
      <w:r w:rsidRPr="00221C47">
        <w:rPr>
          <w:rFonts w:cs="B Lotus" w:hint="cs"/>
          <w:szCs w:val="28"/>
          <w:rtl/>
        </w:rPr>
        <w:t xml:space="preserve"> روايت شده است.</w:t>
      </w:r>
    </w:p>
    <w:p w:rsidR="008A7255" w:rsidRPr="00221C47" w:rsidRDefault="008A7255" w:rsidP="00221C47">
      <w:pPr>
        <w:pStyle w:val="a8"/>
        <w:spacing w:line="240" w:lineRule="auto"/>
        <w:rPr>
          <w:rFonts w:cs="B Lotus"/>
          <w:szCs w:val="28"/>
          <w:rtl/>
        </w:rPr>
      </w:pPr>
      <w:r w:rsidRPr="00221C47">
        <w:rPr>
          <w:rFonts w:cs="B Lotus" w:hint="cs"/>
          <w:szCs w:val="28"/>
          <w:rtl/>
        </w:rPr>
        <w:t>عبيدالله فرد ثقه و مطمئني است و كنية وي «ابووهب» مي‌باشد و به «اسدي» مشهور است. بقية از كنية او استفاده كرده و به بني‌اسد او را نسبت داده است تا بدان پي برده نشود به گونه‌اي كه اگر در خلال روايتِ حديث، اسحاق بن ابي فروة را رها كند كسي مت</w:t>
      </w:r>
      <w:r w:rsidR="00FD6168">
        <w:rPr>
          <w:rFonts w:cs="B Lotus" w:hint="cs"/>
          <w:szCs w:val="28"/>
          <w:rtl/>
        </w:rPr>
        <w:t>وجه آن نمي‌شود. (اين حديث در «</w:t>
      </w:r>
      <w:r w:rsidRPr="00221C47">
        <w:rPr>
          <w:rFonts w:cs="B Lotus" w:hint="cs"/>
          <w:szCs w:val="28"/>
          <w:rtl/>
        </w:rPr>
        <w:t>علل الحديث» شماره 1957 آمده است و بقية خواسته است با آوردن كنية ابن عمرو، شنونده را گمراه كند تا متوجه حذف اسحاق بن ابي فروه نشود).</w:t>
      </w:r>
      <w:r w:rsidRPr="00221C47">
        <w:rPr>
          <w:rStyle w:val="FootnoteReference"/>
          <w:rFonts w:cs="B Lotus"/>
          <w:szCs w:val="28"/>
          <w:rtl/>
        </w:rPr>
        <w:footnoteReference w:id="131"/>
      </w:r>
    </w:p>
    <w:p w:rsidR="00404DBB" w:rsidRDefault="00900250" w:rsidP="007C7831">
      <w:pPr>
        <w:pStyle w:val="af4"/>
        <w:rPr>
          <w:rtl/>
        </w:rPr>
      </w:pPr>
      <w:r>
        <w:rPr>
          <w:rFonts w:hint="cs"/>
          <w:rtl/>
        </w:rPr>
        <w:t>5- «تدليس شيوخ» [تدليس در اساتيد]:</w:t>
      </w:r>
    </w:p>
    <w:p w:rsidR="00900250" w:rsidRPr="00221C47" w:rsidRDefault="00900250" w:rsidP="00221C47">
      <w:pPr>
        <w:pStyle w:val="a8"/>
        <w:spacing w:line="240" w:lineRule="auto"/>
        <w:rPr>
          <w:rFonts w:cs="B Lotus"/>
          <w:spacing w:val="-4"/>
          <w:szCs w:val="28"/>
          <w:rtl/>
        </w:rPr>
      </w:pPr>
      <w:r w:rsidRPr="00221C47">
        <w:rPr>
          <w:rStyle w:val="Char"/>
          <w:rFonts w:cs="B Lotus" w:hint="cs"/>
          <w:spacing w:val="-4"/>
          <w:szCs w:val="28"/>
          <w:rtl/>
        </w:rPr>
        <w:t>الف) تعريف</w:t>
      </w:r>
      <w:r w:rsidRPr="00221C47">
        <w:rPr>
          <w:rStyle w:val="Char"/>
          <w:rFonts w:cs="B Lotus" w:hint="cs"/>
          <w:spacing w:val="-4"/>
          <w:sz w:val="8"/>
          <w:szCs w:val="28"/>
          <w:rtl/>
        </w:rPr>
        <w:t xml:space="preserve"> </w:t>
      </w:r>
      <w:r w:rsidRPr="00221C47">
        <w:rPr>
          <w:rStyle w:val="Char"/>
          <w:rFonts w:cs="B Lotus" w:hint="cs"/>
          <w:spacing w:val="-4"/>
          <w:szCs w:val="28"/>
          <w:rtl/>
        </w:rPr>
        <w:t>تدليس</w:t>
      </w:r>
      <w:r w:rsidR="00F476DD" w:rsidRPr="00221C47">
        <w:rPr>
          <w:rStyle w:val="Char"/>
          <w:rFonts w:cs="B Lotus" w:hint="cs"/>
          <w:spacing w:val="-4"/>
          <w:sz w:val="8"/>
          <w:szCs w:val="28"/>
          <w:rtl/>
        </w:rPr>
        <w:t xml:space="preserve"> </w:t>
      </w:r>
      <w:r w:rsidRPr="00221C47">
        <w:rPr>
          <w:rStyle w:val="Char"/>
          <w:rFonts w:cs="B Lotus" w:hint="cs"/>
          <w:spacing w:val="-4"/>
          <w:szCs w:val="28"/>
          <w:rtl/>
        </w:rPr>
        <w:t>شيوخ:</w:t>
      </w:r>
      <w:r w:rsidRPr="00221C47">
        <w:rPr>
          <w:rFonts w:cs="B Lotus" w:hint="cs"/>
          <w:spacing w:val="-4"/>
          <w:szCs w:val="28"/>
          <w:rtl/>
        </w:rPr>
        <w:t xml:space="preserve"> تدليس</w:t>
      </w:r>
      <w:r w:rsidRPr="00221C47">
        <w:rPr>
          <w:rFonts w:cs="B Lotus" w:hint="cs"/>
          <w:spacing w:val="-4"/>
          <w:sz w:val="14"/>
          <w:szCs w:val="28"/>
          <w:rtl/>
        </w:rPr>
        <w:t xml:space="preserve"> </w:t>
      </w:r>
      <w:r w:rsidRPr="00221C47">
        <w:rPr>
          <w:rFonts w:cs="B Lotus" w:hint="cs"/>
          <w:spacing w:val="-4"/>
          <w:szCs w:val="28"/>
          <w:rtl/>
        </w:rPr>
        <w:t>شيوخ</w:t>
      </w:r>
      <w:r w:rsidR="00F476DD" w:rsidRPr="00221C47">
        <w:rPr>
          <w:rFonts w:cs="B Lotus" w:hint="cs"/>
          <w:spacing w:val="-4"/>
          <w:sz w:val="14"/>
          <w:szCs w:val="28"/>
          <w:rtl/>
        </w:rPr>
        <w:t xml:space="preserve"> </w:t>
      </w:r>
      <w:r w:rsidRPr="00221C47">
        <w:rPr>
          <w:rFonts w:cs="B Lotus" w:hint="cs"/>
          <w:spacing w:val="-4"/>
          <w:szCs w:val="28"/>
          <w:rtl/>
        </w:rPr>
        <w:t>عبارت</w:t>
      </w:r>
      <w:r w:rsidR="00F476DD" w:rsidRPr="00221C47">
        <w:rPr>
          <w:rFonts w:cs="B Lotus" w:hint="cs"/>
          <w:spacing w:val="-4"/>
          <w:sz w:val="14"/>
          <w:szCs w:val="28"/>
          <w:rtl/>
        </w:rPr>
        <w:t xml:space="preserve"> </w:t>
      </w:r>
      <w:r w:rsidRPr="00221C47">
        <w:rPr>
          <w:rFonts w:cs="B Lotus" w:hint="cs"/>
          <w:spacing w:val="-4"/>
          <w:szCs w:val="28"/>
          <w:rtl/>
        </w:rPr>
        <w:t>است از: «</w:t>
      </w:r>
      <w:r w:rsidR="00FD6168" w:rsidRPr="00C372C6">
        <w:rPr>
          <w:rStyle w:val="Charf1"/>
          <w:rFonts w:hint="cs"/>
          <w:rtl/>
        </w:rPr>
        <w:t>أ</w:t>
      </w:r>
      <w:r w:rsidRPr="00C372C6">
        <w:rPr>
          <w:rStyle w:val="Charf1"/>
          <w:rFonts w:hint="cs"/>
          <w:rtl/>
        </w:rPr>
        <w:t>ن يروي الراوي عن شيخٍ حديثاً سمعه منه، فيسميّه،</w:t>
      </w:r>
      <w:r w:rsidR="00807F4C" w:rsidRPr="00C372C6">
        <w:rPr>
          <w:rStyle w:val="Charf1"/>
          <w:rFonts w:hint="cs"/>
          <w:rtl/>
        </w:rPr>
        <w:t xml:space="preserve"> أو </w:t>
      </w:r>
      <w:r w:rsidRPr="00C372C6">
        <w:rPr>
          <w:rStyle w:val="Charf1"/>
          <w:rFonts w:hint="cs"/>
          <w:rtl/>
        </w:rPr>
        <w:t>يكنيه،</w:t>
      </w:r>
      <w:r w:rsidR="00807F4C" w:rsidRPr="00C372C6">
        <w:rPr>
          <w:rStyle w:val="Charf1"/>
          <w:rFonts w:hint="cs"/>
          <w:rtl/>
        </w:rPr>
        <w:t xml:space="preserve"> أو </w:t>
      </w:r>
      <w:r w:rsidRPr="00C372C6">
        <w:rPr>
          <w:rStyle w:val="Charf1"/>
          <w:rFonts w:hint="cs"/>
          <w:rtl/>
        </w:rPr>
        <w:t>ينسبه،</w:t>
      </w:r>
      <w:r w:rsidR="00807F4C" w:rsidRPr="00C372C6">
        <w:rPr>
          <w:rStyle w:val="Charf1"/>
          <w:rFonts w:hint="cs"/>
          <w:rtl/>
        </w:rPr>
        <w:t xml:space="preserve"> أو </w:t>
      </w:r>
      <w:r w:rsidRPr="00C372C6">
        <w:rPr>
          <w:rStyle w:val="Charf1"/>
          <w:rFonts w:hint="cs"/>
          <w:rtl/>
        </w:rPr>
        <w:t>يصفه بما لا</w:t>
      </w:r>
      <w:r w:rsidR="00FD6168" w:rsidRPr="00C372C6">
        <w:rPr>
          <w:rStyle w:val="Charf1"/>
          <w:rFonts w:hint="cs"/>
          <w:rtl/>
        </w:rPr>
        <w:t xml:space="preserve"> </w:t>
      </w:r>
      <w:r w:rsidRPr="00C372C6">
        <w:rPr>
          <w:rStyle w:val="Charf1"/>
          <w:rFonts w:hint="cs"/>
          <w:rtl/>
        </w:rPr>
        <w:t>يُعرف به كي لا يعرف</w:t>
      </w:r>
      <w:r w:rsidRPr="00221C47">
        <w:rPr>
          <w:rFonts w:cs="B Lotus" w:hint="cs"/>
          <w:spacing w:val="-4"/>
          <w:szCs w:val="28"/>
          <w:rtl/>
        </w:rPr>
        <w:t>»</w:t>
      </w:r>
      <w:r w:rsidRPr="00221C47">
        <w:rPr>
          <w:rStyle w:val="FootnoteReference"/>
          <w:rFonts w:cs="B Lotus"/>
          <w:spacing w:val="-4"/>
          <w:szCs w:val="28"/>
          <w:rtl/>
        </w:rPr>
        <w:footnoteReference w:id="132"/>
      </w:r>
      <w:r w:rsidR="001C2A8E" w:rsidRPr="00221C47">
        <w:rPr>
          <w:rFonts w:cs="B Lotus" w:hint="cs"/>
          <w:spacing w:val="-4"/>
          <w:szCs w:val="28"/>
          <w:rtl/>
        </w:rPr>
        <w:t>.</w:t>
      </w:r>
    </w:p>
    <w:p w:rsidR="001C2A8E" w:rsidRPr="00221C47" w:rsidRDefault="001C2A8E" w:rsidP="00221C47">
      <w:pPr>
        <w:pStyle w:val="a8"/>
        <w:spacing w:line="240" w:lineRule="auto"/>
        <w:rPr>
          <w:rFonts w:cs="B Lotus"/>
          <w:szCs w:val="28"/>
          <w:rtl/>
        </w:rPr>
      </w:pPr>
      <w:r w:rsidRPr="00221C47">
        <w:rPr>
          <w:rFonts w:cs="B Lotus" w:hint="cs"/>
          <w:szCs w:val="28"/>
          <w:rtl/>
        </w:rPr>
        <w:t>«اينكه راوي از استادش حديثي را روايت كند كه آن حديث را از او شنيده است، و استادش را با اسم و يا كنيه و يا با نسبتي و يا با صفتي نام ببرد كه با آن شناخته شده نيست، تا مشخص نشود كه مقصودش آن فرد است [بلكه منظورش را چنين بيان كند كه انگار فرد ديگري را مد نظر دارد.]</w:t>
      </w:r>
    </w:p>
    <w:p w:rsidR="001C2A8E" w:rsidRPr="00221C47" w:rsidRDefault="001C2A8E" w:rsidP="00221C47">
      <w:pPr>
        <w:pStyle w:val="a8"/>
        <w:spacing w:line="240" w:lineRule="auto"/>
        <w:rPr>
          <w:rStyle w:val="Char"/>
          <w:rFonts w:cs="B Lotus"/>
          <w:szCs w:val="28"/>
          <w:rtl/>
        </w:rPr>
      </w:pPr>
      <w:r w:rsidRPr="00221C47">
        <w:rPr>
          <w:rStyle w:val="Char"/>
          <w:rFonts w:cs="B Lotus" w:hint="cs"/>
          <w:szCs w:val="28"/>
          <w:rtl/>
        </w:rPr>
        <w:t>ب) مثال تدليس شيوخ:</w:t>
      </w:r>
    </w:p>
    <w:p w:rsidR="001C2A8E" w:rsidRPr="00221C47" w:rsidRDefault="001C2A8E" w:rsidP="006D2A46">
      <w:pPr>
        <w:pStyle w:val="a8"/>
        <w:spacing w:line="240" w:lineRule="auto"/>
        <w:rPr>
          <w:rFonts w:cs="B Lotus"/>
          <w:szCs w:val="28"/>
          <w:rtl/>
        </w:rPr>
      </w:pPr>
      <w:r w:rsidRPr="00221C47">
        <w:rPr>
          <w:rFonts w:cs="B Lotus" w:hint="cs"/>
          <w:szCs w:val="28"/>
          <w:rtl/>
        </w:rPr>
        <w:t xml:space="preserve">همانند اين قول </w:t>
      </w:r>
      <w:r w:rsidRPr="00221C47">
        <w:rPr>
          <w:rStyle w:val="Char"/>
          <w:rFonts w:cs="B Lotus" w:hint="cs"/>
          <w:szCs w:val="28"/>
          <w:rtl/>
        </w:rPr>
        <w:t>ابوبكر بن مجاهد</w:t>
      </w:r>
      <w:r w:rsidRPr="00221C47">
        <w:rPr>
          <w:rFonts w:cs="B Lotus" w:hint="cs"/>
          <w:szCs w:val="28"/>
          <w:rtl/>
        </w:rPr>
        <w:t xml:space="preserve"> - يكي از پيشوايان قرّاء و طلايه‌داران عرصه</w:t>
      </w:r>
      <w:r w:rsidR="002C1BA0" w:rsidRPr="00221C47">
        <w:rPr>
          <w:rFonts w:cs="B Lotus" w:hint="cs"/>
          <w:szCs w:val="28"/>
          <w:rtl/>
        </w:rPr>
        <w:t xml:space="preserve">‌ي </w:t>
      </w:r>
      <w:r w:rsidRPr="00221C47">
        <w:rPr>
          <w:rFonts w:cs="B Lotus" w:hint="cs"/>
          <w:szCs w:val="28"/>
          <w:rtl/>
        </w:rPr>
        <w:t>قرائت - كه</w:t>
      </w:r>
      <w:r w:rsidR="002C1BA0" w:rsidRPr="00221C47">
        <w:rPr>
          <w:rFonts w:cs="B Lotus" w:hint="cs"/>
          <w:szCs w:val="28"/>
          <w:rtl/>
        </w:rPr>
        <w:t xml:space="preserve"> مي‌</w:t>
      </w:r>
      <w:r w:rsidRPr="00221C47">
        <w:rPr>
          <w:rFonts w:cs="B Lotus" w:hint="cs"/>
          <w:szCs w:val="28"/>
          <w:rtl/>
        </w:rPr>
        <w:t>گويد: «</w:t>
      </w:r>
      <w:r w:rsidR="006D2A46" w:rsidRPr="00C372C6">
        <w:rPr>
          <w:rStyle w:val="Charf1"/>
          <w:rFonts w:hint="cs"/>
          <w:rtl/>
        </w:rPr>
        <w:t>حدثنا عبدالله بن أ</w:t>
      </w:r>
      <w:r w:rsidRPr="00C372C6">
        <w:rPr>
          <w:rStyle w:val="Charf1"/>
          <w:rFonts w:hint="cs"/>
          <w:rtl/>
        </w:rPr>
        <w:t>بي عبدالله</w:t>
      </w:r>
      <w:r w:rsidRPr="00221C47">
        <w:rPr>
          <w:rFonts w:cs="B Lotus" w:hint="cs"/>
          <w:szCs w:val="28"/>
          <w:rtl/>
        </w:rPr>
        <w:t xml:space="preserve">» [عبدالله بن ابي عبدالله براي ما روايت كرده است]؛ و مرادش از عبدالله بن ابي عبدالله، </w:t>
      </w:r>
      <w:r w:rsidRPr="006D2A46">
        <w:rPr>
          <w:rStyle w:val="Charf1"/>
          <w:rFonts w:hint="cs"/>
          <w:rtl/>
        </w:rPr>
        <w:t xml:space="preserve">«ابوبكر بن عبدالله بن </w:t>
      </w:r>
      <w:r w:rsidR="006D2A46">
        <w:rPr>
          <w:rStyle w:val="Charf1"/>
          <w:rFonts w:hint="cs"/>
          <w:rtl/>
        </w:rPr>
        <w:t>أ</w:t>
      </w:r>
      <w:r w:rsidRPr="006D2A46">
        <w:rPr>
          <w:rStyle w:val="Charf1"/>
          <w:rFonts w:hint="cs"/>
          <w:rtl/>
        </w:rPr>
        <w:t>بي داود سجستاني [سيستاني]</w:t>
      </w:r>
      <w:r w:rsidR="00622AC4" w:rsidRPr="006D2A46">
        <w:rPr>
          <w:rStyle w:val="Charf1"/>
          <w:rFonts w:hint="cs"/>
          <w:rtl/>
        </w:rPr>
        <w:t>»</w:t>
      </w:r>
      <w:r w:rsidRPr="00221C47">
        <w:rPr>
          <w:rFonts w:cs="B Lotus" w:hint="cs"/>
          <w:szCs w:val="28"/>
          <w:rtl/>
        </w:rPr>
        <w:t xml:space="preserve"> است. [و او را با نامي كه بدان شناخته شده نيست، نام</w:t>
      </w:r>
      <w:r w:rsidR="002C1BA0" w:rsidRPr="00221C47">
        <w:rPr>
          <w:rFonts w:cs="B Lotus" w:hint="cs"/>
          <w:szCs w:val="28"/>
          <w:rtl/>
        </w:rPr>
        <w:t xml:space="preserve"> مي‌</w:t>
      </w:r>
      <w:r w:rsidRPr="00221C47">
        <w:rPr>
          <w:rFonts w:cs="B Lotus" w:hint="cs"/>
          <w:szCs w:val="28"/>
          <w:rtl/>
        </w:rPr>
        <w:t>برد.]</w:t>
      </w:r>
    </w:p>
    <w:p w:rsidR="001C2A8E" w:rsidRDefault="001C2A8E" w:rsidP="007C7831">
      <w:pPr>
        <w:pStyle w:val="af4"/>
        <w:rPr>
          <w:rtl/>
        </w:rPr>
      </w:pPr>
      <w:r>
        <w:rPr>
          <w:rFonts w:hint="cs"/>
          <w:rtl/>
        </w:rPr>
        <w:t>6- حكم تدليس:</w:t>
      </w:r>
    </w:p>
    <w:p w:rsidR="001C2A8E" w:rsidRPr="00221C47" w:rsidRDefault="001C2A8E" w:rsidP="00C372C6">
      <w:pPr>
        <w:pStyle w:val="a8"/>
        <w:spacing w:line="240" w:lineRule="auto"/>
        <w:rPr>
          <w:rFonts w:cs="B Lotus"/>
          <w:szCs w:val="28"/>
          <w:rtl/>
        </w:rPr>
      </w:pPr>
      <w:r w:rsidRPr="00221C47">
        <w:rPr>
          <w:rStyle w:val="Char"/>
          <w:rFonts w:cs="B Lotus" w:hint="cs"/>
          <w:szCs w:val="28"/>
          <w:rtl/>
        </w:rPr>
        <w:t>الف) اما «تدليس در سند»:</w:t>
      </w:r>
      <w:r w:rsidRPr="00221C47">
        <w:rPr>
          <w:rFonts w:cs="B Lotus" w:hint="cs"/>
          <w:szCs w:val="28"/>
          <w:rtl/>
        </w:rPr>
        <w:t xml:space="preserve"> بسيار زشت و نازيبا و سخت مكروه و قبيح است كه بيشتر علماء و صاحب نظران اسلامي، به مذمت و نكوهش آن پرداخته‌اند، و </w:t>
      </w:r>
      <w:r w:rsidRPr="00221C47">
        <w:rPr>
          <w:rStyle w:val="Char"/>
          <w:rFonts w:cs="B Lotus" w:hint="cs"/>
          <w:szCs w:val="28"/>
          <w:rtl/>
        </w:rPr>
        <w:t>«شعبه»</w:t>
      </w:r>
      <w:r w:rsidRPr="00221C47">
        <w:rPr>
          <w:rFonts w:cs="B Lotus" w:hint="cs"/>
          <w:szCs w:val="28"/>
          <w:rtl/>
        </w:rPr>
        <w:t xml:space="preserve"> از همه بيشتر آن را مذمت و نكوهش كرده و پيرامون آن، بيانات و گفته</w:t>
      </w:r>
      <w:r w:rsidR="0084759D" w:rsidRPr="00221C47">
        <w:rPr>
          <w:rFonts w:cs="B Lotus" w:hint="cs"/>
          <w:szCs w:val="28"/>
          <w:rtl/>
        </w:rPr>
        <w:t xml:space="preserve">‌هايي </w:t>
      </w:r>
      <w:r w:rsidRPr="00221C47">
        <w:rPr>
          <w:rFonts w:cs="B Lotus" w:hint="cs"/>
          <w:szCs w:val="28"/>
          <w:rtl/>
        </w:rPr>
        <w:t>دارد؛ از جمله: «</w:t>
      </w:r>
      <w:r w:rsidRPr="00C372C6">
        <w:rPr>
          <w:rStyle w:val="Charf1"/>
          <w:rFonts w:hint="cs"/>
          <w:rtl/>
        </w:rPr>
        <w:t xml:space="preserve">التدليس </w:t>
      </w:r>
      <w:r w:rsidR="00C372C6">
        <w:rPr>
          <w:rStyle w:val="Charf1"/>
          <w:rFonts w:hint="cs"/>
          <w:rtl/>
        </w:rPr>
        <w:t>أ</w:t>
      </w:r>
      <w:r w:rsidRPr="00C372C6">
        <w:rPr>
          <w:rStyle w:val="Charf1"/>
          <w:rFonts w:hint="cs"/>
          <w:rtl/>
        </w:rPr>
        <w:t>خو الكذب</w:t>
      </w:r>
      <w:r w:rsidRPr="00221C47">
        <w:rPr>
          <w:rFonts w:cs="B Lotus" w:hint="cs"/>
          <w:szCs w:val="28"/>
          <w:rtl/>
        </w:rPr>
        <w:t>»</w:t>
      </w:r>
      <w:r w:rsidR="00682497" w:rsidRPr="00221C47">
        <w:rPr>
          <w:rFonts w:cs="B Lotus" w:hint="cs"/>
          <w:szCs w:val="28"/>
          <w:rtl/>
        </w:rPr>
        <w:t>؛</w:t>
      </w:r>
      <w:r w:rsidRPr="00221C47">
        <w:rPr>
          <w:rFonts w:cs="B Lotus" w:hint="cs"/>
          <w:szCs w:val="28"/>
          <w:rtl/>
        </w:rPr>
        <w:t xml:space="preserve"> «تدليس، برادر دروغ است.»</w:t>
      </w:r>
      <w:r w:rsidRPr="00221C47">
        <w:rPr>
          <w:rStyle w:val="FootnoteReference"/>
          <w:rFonts w:cs="B Lotus"/>
          <w:szCs w:val="28"/>
          <w:rtl/>
        </w:rPr>
        <w:footnoteReference w:id="133"/>
      </w:r>
    </w:p>
    <w:p w:rsidR="00FA7911" w:rsidRPr="00221C47" w:rsidRDefault="0084128A" w:rsidP="006D2A46">
      <w:pPr>
        <w:pStyle w:val="a8"/>
        <w:spacing w:line="240" w:lineRule="auto"/>
        <w:rPr>
          <w:rFonts w:cs="B Lotus"/>
          <w:szCs w:val="28"/>
          <w:rtl/>
        </w:rPr>
      </w:pPr>
      <w:r w:rsidRPr="00221C47">
        <w:rPr>
          <w:rStyle w:val="Char"/>
          <w:rFonts w:cs="B Lotus" w:hint="cs"/>
          <w:szCs w:val="28"/>
          <w:rtl/>
        </w:rPr>
        <w:t>ب) و اما «تدليس تسويه»</w:t>
      </w:r>
      <w:r w:rsidRPr="00221C47">
        <w:rPr>
          <w:rFonts w:cs="B Lotus" w:hint="cs"/>
          <w:szCs w:val="28"/>
          <w:rtl/>
        </w:rPr>
        <w:t xml:space="preserve">: زشتي و كراهتش </w:t>
      </w:r>
      <w:r w:rsidR="00A11F10" w:rsidRPr="00221C47">
        <w:rPr>
          <w:rFonts w:cs="B Lotus" w:hint="cs"/>
          <w:szCs w:val="28"/>
          <w:rtl/>
        </w:rPr>
        <w:t>از «</w:t>
      </w:r>
      <w:r w:rsidR="00A11F10" w:rsidRPr="00221C47">
        <w:rPr>
          <w:rStyle w:val="Char"/>
          <w:rFonts w:cs="B Lotus" w:hint="cs"/>
          <w:szCs w:val="28"/>
          <w:rtl/>
        </w:rPr>
        <w:t>تدليس در سند</w:t>
      </w:r>
      <w:r w:rsidR="00A11F10" w:rsidRPr="00221C47">
        <w:rPr>
          <w:rFonts w:cs="B Lotus" w:hint="cs"/>
          <w:szCs w:val="28"/>
          <w:rtl/>
        </w:rPr>
        <w:t xml:space="preserve">»، </w:t>
      </w:r>
      <w:r w:rsidR="00683B1F" w:rsidRPr="00221C47">
        <w:rPr>
          <w:rFonts w:cs="B Lotus" w:hint="cs"/>
          <w:szCs w:val="28"/>
          <w:rtl/>
        </w:rPr>
        <w:t>بيشتر و سختر است، تا جايي كه عراقي گفته است: «</w:t>
      </w:r>
      <w:r w:rsidR="006D2A46" w:rsidRPr="00C372C6">
        <w:rPr>
          <w:rStyle w:val="Charf1"/>
          <w:rFonts w:hint="cs"/>
          <w:rtl/>
        </w:rPr>
        <w:t>أ</w:t>
      </w:r>
      <w:r w:rsidR="00683B1F" w:rsidRPr="00C372C6">
        <w:rPr>
          <w:rStyle w:val="Charf1"/>
          <w:rFonts w:hint="cs"/>
          <w:rtl/>
        </w:rPr>
        <w:t>نّه قادحٌ فيمن تعمّد فعله</w:t>
      </w:r>
      <w:r w:rsidR="00683B1F" w:rsidRPr="00221C47">
        <w:rPr>
          <w:rFonts w:cs="B Lotus" w:hint="cs"/>
          <w:szCs w:val="28"/>
          <w:rtl/>
        </w:rPr>
        <w:t>»؛ كسي كه به قصد</w:t>
      </w:r>
      <w:r w:rsidR="0061580F" w:rsidRPr="00221C47">
        <w:rPr>
          <w:rFonts w:cs="B Lotus" w:hint="cs"/>
          <w:szCs w:val="28"/>
          <w:rtl/>
        </w:rPr>
        <w:t>،</w:t>
      </w:r>
      <w:r w:rsidR="00683B1F" w:rsidRPr="00221C47">
        <w:rPr>
          <w:rFonts w:cs="B Lotus" w:hint="cs"/>
          <w:szCs w:val="28"/>
          <w:rtl/>
        </w:rPr>
        <w:t xml:space="preserve"> به اين نوع از تدليس</w:t>
      </w:r>
      <w:r w:rsidR="002C1BA0" w:rsidRPr="00221C47">
        <w:rPr>
          <w:rFonts w:cs="B Lotus" w:hint="cs"/>
          <w:szCs w:val="28"/>
          <w:rtl/>
        </w:rPr>
        <w:t xml:space="preserve"> مي‌</w:t>
      </w:r>
      <w:r w:rsidR="00683B1F" w:rsidRPr="00221C47">
        <w:rPr>
          <w:rFonts w:cs="B Lotus" w:hint="cs"/>
          <w:szCs w:val="28"/>
          <w:rtl/>
        </w:rPr>
        <w:t>پردازد، مجروح خوانده</w:t>
      </w:r>
      <w:r w:rsidR="002C1BA0" w:rsidRPr="00221C47">
        <w:rPr>
          <w:rFonts w:cs="B Lotus" w:hint="cs"/>
          <w:szCs w:val="28"/>
          <w:rtl/>
        </w:rPr>
        <w:t xml:space="preserve"> مي‌</w:t>
      </w:r>
      <w:r w:rsidR="00683B1F" w:rsidRPr="00221C47">
        <w:rPr>
          <w:rFonts w:cs="B Lotus" w:hint="cs"/>
          <w:szCs w:val="28"/>
          <w:rtl/>
        </w:rPr>
        <w:t>شود و به دليل «</w:t>
      </w:r>
      <w:r w:rsidR="00683B1F" w:rsidRPr="00221C47">
        <w:rPr>
          <w:rStyle w:val="Char"/>
          <w:rFonts w:cs="B Lotus" w:hint="cs"/>
          <w:szCs w:val="28"/>
          <w:rtl/>
        </w:rPr>
        <w:t>تدليس تسويه</w:t>
      </w:r>
      <w:r w:rsidR="00683B1F" w:rsidRPr="00221C47">
        <w:rPr>
          <w:rFonts w:cs="B Lotus" w:hint="cs"/>
          <w:szCs w:val="28"/>
          <w:rtl/>
        </w:rPr>
        <w:t>» - آن هم به طور عمدي - مورد عيب و نكوهش قرار</w:t>
      </w:r>
      <w:r w:rsidR="002C1BA0" w:rsidRPr="00221C47">
        <w:rPr>
          <w:rFonts w:cs="B Lotus" w:hint="cs"/>
          <w:szCs w:val="28"/>
          <w:rtl/>
        </w:rPr>
        <w:t xml:space="preserve"> مي‌</w:t>
      </w:r>
      <w:r w:rsidR="00683B1F" w:rsidRPr="00221C47">
        <w:rPr>
          <w:rFonts w:cs="B Lotus" w:hint="cs"/>
          <w:szCs w:val="28"/>
          <w:rtl/>
        </w:rPr>
        <w:t>گيرد.</w:t>
      </w:r>
    </w:p>
    <w:p w:rsidR="00683B1F" w:rsidRPr="00221C47" w:rsidRDefault="00B05AE8" w:rsidP="00221C47">
      <w:pPr>
        <w:pStyle w:val="a8"/>
        <w:spacing w:line="240" w:lineRule="auto"/>
        <w:rPr>
          <w:rFonts w:cs="B Lotus"/>
          <w:spacing w:val="4"/>
          <w:szCs w:val="28"/>
          <w:rtl/>
        </w:rPr>
      </w:pPr>
      <w:r w:rsidRPr="00221C47">
        <w:rPr>
          <w:rStyle w:val="Char"/>
          <w:rFonts w:cs="B Lotus" w:hint="cs"/>
          <w:spacing w:val="4"/>
          <w:szCs w:val="28"/>
          <w:rtl/>
        </w:rPr>
        <w:t xml:space="preserve">ج) </w:t>
      </w:r>
      <w:r w:rsidR="00FF2D38" w:rsidRPr="00221C47">
        <w:rPr>
          <w:rStyle w:val="Char"/>
          <w:rFonts w:cs="B Lotus" w:hint="cs"/>
          <w:spacing w:val="4"/>
          <w:szCs w:val="28"/>
          <w:rtl/>
        </w:rPr>
        <w:t>و اما «تدليس شيوخ»</w:t>
      </w:r>
      <w:r w:rsidR="00FF2D38" w:rsidRPr="00221C47">
        <w:rPr>
          <w:rFonts w:cs="B Lotus" w:hint="cs"/>
          <w:spacing w:val="4"/>
          <w:szCs w:val="28"/>
          <w:rtl/>
        </w:rPr>
        <w:t>: اين نوع تدليس به اندازه</w:t>
      </w:r>
      <w:r w:rsidR="002C1BA0" w:rsidRPr="00221C47">
        <w:rPr>
          <w:rFonts w:cs="B Lotus" w:hint="cs"/>
          <w:spacing w:val="4"/>
          <w:szCs w:val="28"/>
          <w:rtl/>
        </w:rPr>
        <w:t xml:space="preserve">‌ي </w:t>
      </w:r>
      <w:r w:rsidR="00FF2D38" w:rsidRPr="00221C47">
        <w:rPr>
          <w:rFonts w:cs="B Lotus" w:hint="cs"/>
          <w:spacing w:val="4"/>
          <w:szCs w:val="28"/>
          <w:rtl/>
        </w:rPr>
        <w:t>«</w:t>
      </w:r>
      <w:r w:rsidR="00FF2D38" w:rsidRPr="00221C47">
        <w:rPr>
          <w:rStyle w:val="Char"/>
          <w:rFonts w:cs="B Lotus" w:hint="cs"/>
          <w:spacing w:val="4"/>
          <w:szCs w:val="28"/>
          <w:rtl/>
        </w:rPr>
        <w:t>تدليس در سند</w:t>
      </w:r>
      <w:r w:rsidR="00FF2D38" w:rsidRPr="00221C47">
        <w:rPr>
          <w:rFonts w:cs="B Lotus" w:hint="cs"/>
          <w:spacing w:val="4"/>
          <w:szCs w:val="28"/>
          <w:rtl/>
        </w:rPr>
        <w:t>»، مذموم و زشت نيست؛ و زشتي و كراهتش به نسبت نوع اول، كمتر است. زيرا فرد مُدلِّس [تدليس كننده]، فردي را [از سند] ساقط نكرده است، بلكه كراهت و زشتي آن به سبب پوشانيدن و مبهم ساختن شخصيّت مروي عنه [استاد] و ناهموار ساختن روش شناخت او براي شنونده [و كسي كه بخواهد از وضعيّت و شايستگي او مطلع و آگاه شود] منجر</w:t>
      </w:r>
      <w:r w:rsidR="002C1BA0" w:rsidRPr="00221C47">
        <w:rPr>
          <w:rFonts w:cs="B Lotus" w:hint="cs"/>
          <w:spacing w:val="4"/>
          <w:szCs w:val="28"/>
          <w:rtl/>
        </w:rPr>
        <w:t xml:space="preserve"> مي‌</w:t>
      </w:r>
      <w:r w:rsidR="00FF2D38" w:rsidRPr="00221C47">
        <w:rPr>
          <w:rFonts w:cs="B Lotus" w:hint="cs"/>
          <w:spacing w:val="4"/>
          <w:szCs w:val="28"/>
          <w:rtl/>
        </w:rPr>
        <w:t xml:space="preserve">گردد. و براي كراهيّت و قباحت اين نوع تدليس </w:t>
      </w:r>
      <w:r w:rsidR="00A96B5F" w:rsidRPr="00221C47">
        <w:rPr>
          <w:rFonts w:cs="B Lotus" w:hint="cs"/>
          <w:spacing w:val="4"/>
          <w:szCs w:val="28"/>
          <w:rtl/>
        </w:rPr>
        <w:t>- با توجه به مقصود فرد مُدلِّس از اين كار - درجات و حالاتي وجود دارد.</w:t>
      </w:r>
    </w:p>
    <w:p w:rsidR="00A96B5F" w:rsidRDefault="0015394F" w:rsidP="007C7831">
      <w:pPr>
        <w:pStyle w:val="af4"/>
        <w:rPr>
          <w:rtl/>
        </w:rPr>
      </w:pPr>
      <w:r>
        <w:rPr>
          <w:rFonts w:hint="cs"/>
          <w:rtl/>
        </w:rPr>
        <w:t>7- خواستها</w:t>
      </w:r>
      <w:r w:rsidRPr="00AD7C6A">
        <w:rPr>
          <w:rFonts w:hint="cs"/>
          <w:sz w:val="14"/>
          <w:szCs w:val="14"/>
          <w:rtl/>
        </w:rPr>
        <w:t xml:space="preserve"> </w:t>
      </w:r>
      <w:r>
        <w:rPr>
          <w:rFonts w:hint="cs"/>
          <w:rtl/>
        </w:rPr>
        <w:t>و</w:t>
      </w:r>
      <w:r w:rsidR="00AD7C6A" w:rsidRPr="00AD7C6A">
        <w:rPr>
          <w:rFonts w:hint="cs"/>
          <w:sz w:val="14"/>
          <w:szCs w:val="14"/>
          <w:rtl/>
        </w:rPr>
        <w:t xml:space="preserve"> </w:t>
      </w:r>
      <w:r>
        <w:rPr>
          <w:rFonts w:hint="cs"/>
          <w:rtl/>
        </w:rPr>
        <w:t>اهدافي</w:t>
      </w:r>
      <w:r w:rsidR="00AD7C6A" w:rsidRPr="00AD7C6A">
        <w:rPr>
          <w:rFonts w:hint="cs"/>
          <w:sz w:val="14"/>
          <w:szCs w:val="14"/>
          <w:rtl/>
        </w:rPr>
        <w:t xml:space="preserve"> </w:t>
      </w:r>
      <w:r>
        <w:rPr>
          <w:rFonts w:hint="cs"/>
          <w:rtl/>
        </w:rPr>
        <w:t>كه باعث به وجود آمدن تدليس [در سند حديث]</w:t>
      </w:r>
      <w:r w:rsidR="002C1BA0">
        <w:rPr>
          <w:rFonts w:hint="cs"/>
          <w:rtl/>
        </w:rPr>
        <w:t xml:space="preserve"> مي‌</w:t>
      </w:r>
      <w:r>
        <w:rPr>
          <w:rFonts w:hint="cs"/>
          <w:rtl/>
        </w:rPr>
        <w:t>شود:</w:t>
      </w:r>
    </w:p>
    <w:p w:rsidR="0015394F" w:rsidRPr="006D2A46" w:rsidRDefault="0015394F" w:rsidP="00221C47">
      <w:pPr>
        <w:pStyle w:val="Heading3"/>
        <w:spacing w:line="240" w:lineRule="auto"/>
        <w:rPr>
          <w:rFonts w:cs="B Lotus"/>
          <w:rtl/>
        </w:rPr>
      </w:pPr>
      <w:r w:rsidRPr="006D2A46">
        <w:rPr>
          <w:rFonts w:cs="B Lotus" w:hint="cs"/>
          <w:rtl/>
        </w:rPr>
        <w:t>الف) خواستها و اهدافي كه باعث به وجود آمدن «تدليس شيوخ»</w:t>
      </w:r>
      <w:r w:rsidR="002C1BA0" w:rsidRPr="006D2A46">
        <w:rPr>
          <w:rFonts w:cs="B Lotus" w:hint="cs"/>
          <w:rtl/>
        </w:rPr>
        <w:t xml:space="preserve"> مي‌</w:t>
      </w:r>
      <w:r w:rsidRPr="006D2A46">
        <w:rPr>
          <w:rFonts w:cs="B Lotus" w:hint="cs"/>
          <w:rtl/>
        </w:rPr>
        <w:t>شود، چهار مورد است كه عبارتند از:</w:t>
      </w:r>
    </w:p>
    <w:p w:rsidR="0015394F" w:rsidRPr="00221C47" w:rsidRDefault="0015394F"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كسي</w:t>
      </w:r>
      <w:r w:rsidRPr="00221C47">
        <w:rPr>
          <w:rFonts w:cs="B Lotus" w:hint="cs"/>
          <w:sz w:val="14"/>
          <w:szCs w:val="28"/>
          <w:rtl/>
        </w:rPr>
        <w:t xml:space="preserve"> </w:t>
      </w:r>
      <w:r w:rsidRPr="00221C47">
        <w:rPr>
          <w:rFonts w:cs="B Lotus" w:hint="cs"/>
          <w:szCs w:val="28"/>
          <w:rtl/>
        </w:rPr>
        <w:t>به</w:t>
      </w:r>
      <w:r w:rsidR="00AD7C6A" w:rsidRPr="00221C47">
        <w:rPr>
          <w:rFonts w:cs="B Lotus" w:hint="cs"/>
          <w:sz w:val="14"/>
          <w:szCs w:val="28"/>
          <w:rtl/>
        </w:rPr>
        <w:t xml:space="preserve"> </w:t>
      </w:r>
      <w:r w:rsidRPr="00221C47">
        <w:rPr>
          <w:rFonts w:cs="B Lotus" w:hint="cs"/>
          <w:szCs w:val="28"/>
          <w:rtl/>
        </w:rPr>
        <w:t>خاطر</w:t>
      </w:r>
      <w:r w:rsidR="00AD7C6A" w:rsidRPr="00221C47">
        <w:rPr>
          <w:rFonts w:cs="B Lotus" w:hint="cs"/>
          <w:sz w:val="14"/>
          <w:szCs w:val="28"/>
          <w:rtl/>
        </w:rPr>
        <w:t xml:space="preserve"> </w:t>
      </w:r>
      <w:r w:rsidRPr="00221C47">
        <w:rPr>
          <w:rFonts w:cs="B Lotus" w:hint="cs"/>
          <w:szCs w:val="28"/>
          <w:rtl/>
        </w:rPr>
        <w:t>اينكه</w:t>
      </w:r>
      <w:r w:rsidR="00AD7C6A" w:rsidRPr="00221C47">
        <w:rPr>
          <w:rFonts w:cs="B Lotus" w:hint="cs"/>
          <w:sz w:val="14"/>
          <w:szCs w:val="28"/>
          <w:rtl/>
        </w:rPr>
        <w:t xml:space="preserve"> </w:t>
      </w:r>
      <w:r w:rsidRPr="00221C47">
        <w:rPr>
          <w:rFonts w:cs="B Lotus" w:hint="cs"/>
          <w:szCs w:val="28"/>
          <w:rtl/>
        </w:rPr>
        <w:t>استادش</w:t>
      </w:r>
      <w:r w:rsidR="00AD7C6A" w:rsidRPr="00221C47">
        <w:rPr>
          <w:rFonts w:cs="B Lotus" w:hint="cs"/>
          <w:sz w:val="14"/>
          <w:szCs w:val="28"/>
          <w:rtl/>
        </w:rPr>
        <w:t xml:space="preserve"> </w:t>
      </w:r>
      <w:r w:rsidRPr="00221C47">
        <w:rPr>
          <w:rFonts w:cs="B Lotus" w:hint="cs"/>
          <w:szCs w:val="28"/>
          <w:rtl/>
        </w:rPr>
        <w:t>فردي</w:t>
      </w:r>
      <w:r w:rsidR="00AD7C6A" w:rsidRPr="00221C47">
        <w:rPr>
          <w:rFonts w:cs="B Lotus" w:hint="cs"/>
          <w:sz w:val="14"/>
          <w:szCs w:val="28"/>
          <w:rtl/>
        </w:rPr>
        <w:t xml:space="preserve"> </w:t>
      </w:r>
      <w:r w:rsidRPr="00221C47">
        <w:rPr>
          <w:rFonts w:cs="B Lotus" w:hint="cs"/>
          <w:szCs w:val="28"/>
          <w:rtl/>
        </w:rPr>
        <w:t>ضعيف،</w:t>
      </w:r>
      <w:r w:rsidR="00AD7C6A" w:rsidRPr="00221C47">
        <w:rPr>
          <w:rFonts w:cs="B Lotus" w:hint="cs"/>
          <w:sz w:val="14"/>
          <w:szCs w:val="28"/>
          <w:rtl/>
        </w:rPr>
        <w:t xml:space="preserve"> </w:t>
      </w:r>
      <w:r w:rsidRPr="00221C47">
        <w:rPr>
          <w:rFonts w:cs="B Lotus" w:hint="cs"/>
          <w:szCs w:val="28"/>
          <w:rtl/>
        </w:rPr>
        <w:t>يا فردي غيرقابل اعتماد [غيرثقه]</w:t>
      </w:r>
      <w:r w:rsidR="002C1BA0" w:rsidRPr="00221C47">
        <w:rPr>
          <w:rFonts w:cs="B Lotus" w:hint="cs"/>
          <w:szCs w:val="28"/>
          <w:rtl/>
        </w:rPr>
        <w:t xml:space="preserve"> مي‌</w:t>
      </w:r>
      <w:r w:rsidRPr="00221C47">
        <w:rPr>
          <w:rFonts w:cs="B Lotus" w:hint="cs"/>
          <w:szCs w:val="28"/>
          <w:rtl/>
        </w:rPr>
        <w:t>باشد، [او را با اسم</w:t>
      </w:r>
      <w:r w:rsidR="002C1BA0" w:rsidRPr="00221C47">
        <w:rPr>
          <w:rFonts w:cs="B Lotus" w:hint="cs"/>
          <w:szCs w:val="28"/>
          <w:rtl/>
        </w:rPr>
        <w:t xml:space="preserve"> نمي‌</w:t>
      </w:r>
      <w:r w:rsidRPr="00221C47">
        <w:rPr>
          <w:rFonts w:cs="B Lotus" w:hint="cs"/>
          <w:szCs w:val="28"/>
          <w:rtl/>
        </w:rPr>
        <w:t>خواند، بلكه با لقب و يا كنيه و... نام</w:t>
      </w:r>
      <w:r w:rsidR="002C1BA0" w:rsidRPr="00221C47">
        <w:rPr>
          <w:rFonts w:cs="B Lotus" w:hint="cs"/>
          <w:szCs w:val="28"/>
          <w:rtl/>
        </w:rPr>
        <w:t xml:space="preserve"> مي‌</w:t>
      </w:r>
      <w:r w:rsidRPr="00221C47">
        <w:rPr>
          <w:rFonts w:cs="B Lotus" w:hint="cs"/>
          <w:szCs w:val="28"/>
          <w:rtl/>
        </w:rPr>
        <w:t>برد.]</w:t>
      </w:r>
    </w:p>
    <w:p w:rsidR="0015394F" w:rsidRPr="00221C47" w:rsidRDefault="0015394F"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يا به اين خاطر كه استاد، عمري دراز كرده است و در شنيدن احاديث او [علاوه از فرد</w:t>
      </w:r>
      <w:r w:rsidR="00821180" w:rsidRPr="00221C47">
        <w:rPr>
          <w:rFonts w:cs="B Lotus" w:hint="cs"/>
          <w:szCs w:val="28"/>
          <w:rtl/>
        </w:rPr>
        <w:t>ِ</w:t>
      </w:r>
      <w:r w:rsidRPr="00221C47">
        <w:rPr>
          <w:rFonts w:cs="B Lotus" w:hint="cs"/>
          <w:szCs w:val="28"/>
          <w:rtl/>
        </w:rPr>
        <w:t xml:space="preserve"> روايت كننده]، كساني كه شأن شاگردي او را نداشته‌اند، و از فرد روايت كننده پائين‌ترند با او شركت كرده‌اند.</w:t>
      </w:r>
    </w:p>
    <w:p w:rsidR="00AD7C6A" w:rsidRPr="00221C47" w:rsidRDefault="00AD7C6A" w:rsidP="00221C47">
      <w:pPr>
        <w:pStyle w:val="1"/>
        <w:spacing w:line="240" w:lineRule="auto"/>
        <w:rPr>
          <w:rFonts w:cs="B Lotus"/>
          <w:szCs w:val="28"/>
          <w:rtl/>
        </w:rPr>
      </w:pPr>
      <w:r w:rsidRPr="00221C47">
        <w:rPr>
          <w:rStyle w:val="Char"/>
          <w:rFonts w:cs="B Lotus" w:hint="cs"/>
          <w:szCs w:val="28"/>
          <w:rtl/>
        </w:rPr>
        <w:t>3-</w:t>
      </w:r>
      <w:r w:rsidRPr="00221C47">
        <w:rPr>
          <w:rFonts w:cs="B Lotus"/>
          <w:szCs w:val="28"/>
          <w:rtl/>
        </w:rPr>
        <w:tab/>
      </w:r>
      <w:r w:rsidRPr="00221C47">
        <w:rPr>
          <w:rFonts w:cs="B Lotus" w:hint="cs"/>
          <w:szCs w:val="28"/>
          <w:rtl/>
        </w:rPr>
        <w:t>و یا به این خاطر که سنّ و سال شیخ، کوچک است؛ به طوری که وی، کوچکتر از کسی باشد که از او روایت می‌کند.</w:t>
      </w:r>
    </w:p>
    <w:p w:rsidR="0015394F" w:rsidRPr="00221C47" w:rsidRDefault="00AD7C6A" w:rsidP="00221C47">
      <w:pPr>
        <w:pStyle w:val="1"/>
        <w:spacing w:line="240" w:lineRule="auto"/>
        <w:rPr>
          <w:rFonts w:cs="B Lotus"/>
          <w:szCs w:val="28"/>
          <w:rtl/>
        </w:rPr>
      </w:pPr>
      <w:r w:rsidRPr="00221C47">
        <w:rPr>
          <w:rStyle w:val="Char"/>
          <w:rFonts w:cs="B Lotus" w:hint="cs"/>
          <w:szCs w:val="28"/>
          <w:rtl/>
        </w:rPr>
        <w:t>4</w:t>
      </w:r>
      <w:r w:rsidR="00F90C23" w:rsidRPr="00221C47">
        <w:rPr>
          <w:rStyle w:val="Char"/>
          <w:rFonts w:cs="B Lotus" w:hint="cs"/>
          <w:szCs w:val="28"/>
          <w:rtl/>
        </w:rPr>
        <w:t>-</w:t>
      </w:r>
      <w:r w:rsidR="00F90C23" w:rsidRPr="00221C47">
        <w:rPr>
          <w:rFonts w:cs="B Lotus" w:hint="cs"/>
          <w:szCs w:val="28"/>
          <w:rtl/>
        </w:rPr>
        <w:t xml:space="preserve"> و يا به اين خاطر بوده كه راوي از اين استاد</w:t>
      </w:r>
      <w:r w:rsidR="00821180" w:rsidRPr="00221C47">
        <w:rPr>
          <w:rFonts w:cs="B Lotus" w:hint="cs"/>
          <w:szCs w:val="28"/>
          <w:rtl/>
        </w:rPr>
        <w:t>،</w:t>
      </w:r>
      <w:r w:rsidR="00F90C23" w:rsidRPr="00221C47">
        <w:rPr>
          <w:rFonts w:cs="B Lotus" w:hint="cs"/>
          <w:szCs w:val="28"/>
          <w:rtl/>
        </w:rPr>
        <w:t xml:space="preserve"> بسيار روايت</w:t>
      </w:r>
      <w:r w:rsidR="002C1BA0" w:rsidRPr="00221C47">
        <w:rPr>
          <w:rFonts w:cs="B Lotus" w:hint="cs"/>
          <w:szCs w:val="28"/>
          <w:rtl/>
        </w:rPr>
        <w:t xml:space="preserve"> مي‌</w:t>
      </w:r>
      <w:r w:rsidR="00F90C23" w:rsidRPr="00221C47">
        <w:rPr>
          <w:rFonts w:cs="B Lotus" w:hint="cs"/>
          <w:szCs w:val="28"/>
          <w:rtl/>
        </w:rPr>
        <w:t xml:space="preserve">كرده است و دوست </w:t>
      </w:r>
      <w:r w:rsidR="0097644F" w:rsidRPr="00221C47">
        <w:rPr>
          <w:rFonts w:cs="B Lotus" w:hint="cs"/>
          <w:szCs w:val="28"/>
          <w:rtl/>
        </w:rPr>
        <w:t>نداشته تا هميشه با يك اسم، از استادش نام ببرد.</w:t>
      </w:r>
    </w:p>
    <w:p w:rsidR="0097644F" w:rsidRPr="006D2A46" w:rsidRDefault="0097644F" w:rsidP="00221C47">
      <w:pPr>
        <w:pStyle w:val="Heading3"/>
        <w:spacing w:line="240" w:lineRule="auto"/>
        <w:rPr>
          <w:rFonts w:cs="B Lotus"/>
          <w:rtl/>
        </w:rPr>
      </w:pPr>
      <w:r w:rsidRPr="006D2A46">
        <w:rPr>
          <w:rFonts w:cs="B Lotus" w:hint="cs"/>
          <w:rtl/>
        </w:rPr>
        <w:t>ب) خواستها و اهدافي كه باعث به وجود آمدن «تدليس در سند»</w:t>
      </w:r>
      <w:r w:rsidR="002C1BA0" w:rsidRPr="006D2A46">
        <w:rPr>
          <w:rFonts w:cs="B Lotus" w:hint="cs"/>
          <w:rtl/>
        </w:rPr>
        <w:t xml:space="preserve"> مي‌</w:t>
      </w:r>
      <w:r w:rsidRPr="006D2A46">
        <w:rPr>
          <w:rFonts w:cs="B Lotus" w:hint="cs"/>
          <w:rtl/>
        </w:rPr>
        <w:t>شود، پنج مورد است كه عبارتند از:</w:t>
      </w:r>
    </w:p>
    <w:p w:rsidR="0097644F" w:rsidRPr="00221C47" w:rsidRDefault="0097644F"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برتر نشان دادن سند حديث.</w:t>
      </w:r>
    </w:p>
    <w:p w:rsidR="0097644F" w:rsidRPr="00221C47" w:rsidRDefault="0097644F"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از دست دادن چيزي از حديث، از شيخي كه از او احاديث زيادي را سماع نموده است.</w:t>
      </w:r>
    </w:p>
    <w:p w:rsidR="0097644F" w:rsidRPr="00221C47" w:rsidRDefault="0097644F" w:rsidP="00221C47">
      <w:pPr>
        <w:pStyle w:val="1"/>
        <w:spacing w:line="240" w:lineRule="auto"/>
        <w:rPr>
          <w:rFonts w:cs="B Lotus"/>
          <w:szCs w:val="28"/>
          <w:rtl/>
        </w:rPr>
      </w:pPr>
      <w:r w:rsidRPr="00221C47">
        <w:rPr>
          <w:rStyle w:val="Char"/>
          <w:rFonts w:cs="B Lotus" w:hint="cs"/>
          <w:szCs w:val="28"/>
          <w:rtl/>
        </w:rPr>
        <w:t>3و4و5-</w:t>
      </w:r>
      <w:r w:rsidRPr="00221C47">
        <w:rPr>
          <w:rFonts w:cs="B Lotus" w:hint="cs"/>
          <w:szCs w:val="28"/>
          <w:rtl/>
        </w:rPr>
        <w:t xml:space="preserve"> سه عامل نخستي كه در «تدليس شيوخ» بيان شد.</w:t>
      </w:r>
    </w:p>
    <w:p w:rsidR="0097644F" w:rsidRDefault="0097644F" w:rsidP="007C7831">
      <w:pPr>
        <w:pStyle w:val="af4"/>
        <w:rPr>
          <w:rtl/>
        </w:rPr>
      </w:pPr>
      <w:r>
        <w:rPr>
          <w:rFonts w:hint="cs"/>
          <w:rtl/>
        </w:rPr>
        <w:t>8- اسباب مذمّت كردن فرد مُدَلِّس [تدليس كننده]:</w:t>
      </w:r>
    </w:p>
    <w:p w:rsidR="0097644F" w:rsidRPr="00221C47" w:rsidRDefault="0097644F" w:rsidP="00221C47">
      <w:pPr>
        <w:spacing w:line="240" w:lineRule="auto"/>
        <w:rPr>
          <w:rFonts w:cs="B Lotus"/>
          <w:szCs w:val="28"/>
          <w:rtl/>
        </w:rPr>
      </w:pPr>
      <w:r w:rsidRPr="00221C47">
        <w:rPr>
          <w:rFonts w:cs="B Lotus" w:hint="cs"/>
          <w:szCs w:val="28"/>
          <w:rtl/>
        </w:rPr>
        <w:t>اسباب مذمت كردن فرد مُدلِّس، سه مورد است كه عبارتند از:</w:t>
      </w:r>
    </w:p>
    <w:p w:rsidR="0097644F" w:rsidRPr="00221C47" w:rsidRDefault="0097644F"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فرد مُدلّس، با تدليس كردن، چنان وانمود</w:t>
      </w:r>
      <w:r w:rsidR="002C1BA0" w:rsidRPr="00221C47">
        <w:rPr>
          <w:rFonts w:cs="B Lotus" w:hint="cs"/>
          <w:szCs w:val="28"/>
          <w:rtl/>
        </w:rPr>
        <w:t xml:space="preserve"> مي‌</w:t>
      </w:r>
      <w:r w:rsidRPr="00221C47">
        <w:rPr>
          <w:rFonts w:cs="B Lotus" w:hint="cs"/>
          <w:szCs w:val="28"/>
          <w:rtl/>
        </w:rPr>
        <w:t>كند كه آن حديث را از كسي شنيده، در صورتي كه آن حديث را از آن فرد نشنيده است [و اين خود دروغ، و در خور</w:t>
      </w:r>
      <w:r w:rsidR="008C7F1D" w:rsidRPr="00221C47">
        <w:rPr>
          <w:rFonts w:cs="B Lotus" w:hint="cs"/>
          <w:szCs w:val="28"/>
          <w:rtl/>
        </w:rPr>
        <w:t>ِ</w:t>
      </w:r>
      <w:r w:rsidRPr="00221C47">
        <w:rPr>
          <w:rFonts w:cs="B Lotus" w:hint="cs"/>
          <w:szCs w:val="28"/>
          <w:rtl/>
        </w:rPr>
        <w:t xml:space="preserve"> مذمت و نكوهش است]</w:t>
      </w:r>
    </w:p>
    <w:p w:rsidR="0097644F" w:rsidRPr="00221C47" w:rsidRDefault="0097644F"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انحراف فرد مدلِّس از «</w:t>
      </w:r>
      <w:r w:rsidRPr="00221C47">
        <w:rPr>
          <w:rStyle w:val="Char"/>
          <w:rFonts w:cs="B Lotus" w:hint="cs"/>
          <w:szCs w:val="28"/>
          <w:rtl/>
        </w:rPr>
        <w:t>كشف</w:t>
      </w:r>
      <w:r w:rsidRPr="00221C47">
        <w:rPr>
          <w:rFonts w:cs="B Lotus" w:hint="cs"/>
          <w:szCs w:val="28"/>
          <w:rtl/>
        </w:rPr>
        <w:t>» [شفاف سازي و آشكار كردن حالت</w:t>
      </w:r>
      <w:r w:rsidR="008C7F1D" w:rsidRPr="00221C47">
        <w:rPr>
          <w:rFonts w:cs="B Lotus" w:hint="cs"/>
          <w:szCs w:val="28"/>
          <w:rtl/>
        </w:rPr>
        <w:t>ِ</w:t>
      </w:r>
      <w:r w:rsidRPr="00221C47">
        <w:rPr>
          <w:rFonts w:cs="B Lotus" w:hint="cs"/>
          <w:szCs w:val="28"/>
          <w:rtl/>
        </w:rPr>
        <w:t xml:space="preserve"> درست و دقيق سند حديث] به «</w:t>
      </w:r>
      <w:r w:rsidRPr="00221C47">
        <w:rPr>
          <w:rStyle w:val="Char"/>
          <w:rFonts w:cs="B Lotus" w:hint="cs"/>
          <w:szCs w:val="28"/>
          <w:rtl/>
        </w:rPr>
        <w:t>احتمال</w:t>
      </w:r>
      <w:r w:rsidRPr="00221C47">
        <w:rPr>
          <w:rFonts w:cs="B Lotus" w:hint="cs"/>
          <w:szCs w:val="28"/>
          <w:rtl/>
        </w:rPr>
        <w:t>» [گمان بردن و حدس زدن].</w:t>
      </w:r>
    </w:p>
    <w:p w:rsidR="0097644F" w:rsidRPr="00221C47" w:rsidRDefault="0097644F" w:rsidP="00221C47">
      <w:pPr>
        <w:pStyle w:val="a8"/>
        <w:spacing w:line="240" w:lineRule="auto"/>
        <w:rPr>
          <w:rFonts w:cs="B Lotus"/>
          <w:szCs w:val="28"/>
          <w:rtl/>
        </w:rPr>
      </w:pPr>
      <w:r w:rsidRPr="00221C47">
        <w:rPr>
          <w:rFonts w:cs="B Lotus" w:hint="cs"/>
          <w:szCs w:val="28"/>
          <w:rtl/>
        </w:rPr>
        <w:t>[يعني فرد مُدلِّس آنچنان سند حديث را بر مخاطب و يا خواننده مشتبه و مشكوك و سياه و تاريك و تيره و تار</w:t>
      </w:r>
      <w:r w:rsidR="002C1BA0" w:rsidRPr="00221C47">
        <w:rPr>
          <w:rFonts w:cs="B Lotus" w:hint="cs"/>
          <w:szCs w:val="28"/>
          <w:rtl/>
        </w:rPr>
        <w:t xml:space="preserve"> مي‌</w:t>
      </w:r>
      <w:r w:rsidRPr="00221C47">
        <w:rPr>
          <w:rFonts w:cs="B Lotus" w:hint="cs"/>
          <w:szCs w:val="28"/>
          <w:rtl/>
        </w:rPr>
        <w:t>كند كه فرد نتواند حالت درست و دقيق سند حديث را به وضوح و روشني، تشخيص دهد.]</w:t>
      </w:r>
    </w:p>
    <w:p w:rsidR="0097644F" w:rsidRPr="00221C47" w:rsidRDefault="003601CB"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فرد مُدلِّس</w:t>
      </w:r>
      <w:r w:rsidR="002C1BA0" w:rsidRPr="00221C47">
        <w:rPr>
          <w:rFonts w:cs="B Lotus" w:hint="cs"/>
          <w:szCs w:val="28"/>
          <w:rtl/>
        </w:rPr>
        <w:t xml:space="preserve"> مي‌</w:t>
      </w:r>
      <w:r w:rsidRPr="00221C47">
        <w:rPr>
          <w:rFonts w:cs="B Lotus" w:hint="cs"/>
          <w:szCs w:val="28"/>
          <w:rtl/>
        </w:rPr>
        <w:t>داند كه اگر به ذكر فردي كه درباره</w:t>
      </w:r>
      <w:r w:rsidR="002C1BA0" w:rsidRPr="00221C47">
        <w:rPr>
          <w:rFonts w:cs="B Lotus" w:hint="cs"/>
          <w:szCs w:val="28"/>
          <w:rtl/>
        </w:rPr>
        <w:t xml:space="preserve">‌ي </w:t>
      </w:r>
      <w:r w:rsidRPr="00221C47">
        <w:rPr>
          <w:rFonts w:cs="B Lotus" w:hint="cs"/>
          <w:szCs w:val="28"/>
          <w:rtl/>
        </w:rPr>
        <w:t>آن</w:t>
      </w:r>
      <w:r w:rsidR="008C7F1D" w:rsidRPr="00221C47">
        <w:rPr>
          <w:rFonts w:cs="B Lotus" w:hint="cs"/>
          <w:szCs w:val="28"/>
          <w:rtl/>
        </w:rPr>
        <w:t>،</w:t>
      </w:r>
      <w:r w:rsidRPr="00221C47">
        <w:rPr>
          <w:rFonts w:cs="B Lotus" w:hint="cs"/>
          <w:szCs w:val="28"/>
          <w:rtl/>
        </w:rPr>
        <w:t xml:space="preserve"> دست به تدليس زده بپردازد، مورد پسند و خشنودي [حديث</w:t>
      </w:r>
      <w:r w:rsidR="001736EA" w:rsidRPr="00221C47">
        <w:rPr>
          <w:rFonts w:cs="B Lotus" w:hint="cs"/>
          <w:szCs w:val="28"/>
          <w:rtl/>
        </w:rPr>
        <w:t xml:space="preserve">‌پژوهان </w:t>
      </w:r>
      <w:r w:rsidRPr="00221C47">
        <w:rPr>
          <w:rFonts w:cs="B Lotus" w:hint="cs"/>
          <w:szCs w:val="28"/>
          <w:rtl/>
        </w:rPr>
        <w:t>و رجال شناسان] واقع</w:t>
      </w:r>
      <w:r w:rsidR="002C1BA0" w:rsidRPr="00221C47">
        <w:rPr>
          <w:rFonts w:cs="B Lotus" w:hint="cs"/>
          <w:szCs w:val="28"/>
          <w:rtl/>
        </w:rPr>
        <w:t xml:space="preserve"> نمي‌</w:t>
      </w:r>
      <w:r w:rsidRPr="00221C47">
        <w:rPr>
          <w:rFonts w:cs="B Lotus" w:hint="cs"/>
          <w:szCs w:val="28"/>
          <w:rtl/>
        </w:rPr>
        <w:t>شود.</w:t>
      </w:r>
      <w:r w:rsidRPr="00221C47">
        <w:rPr>
          <w:rStyle w:val="FootnoteReference"/>
          <w:rFonts w:cs="B Lotus"/>
          <w:szCs w:val="28"/>
          <w:rtl/>
        </w:rPr>
        <w:footnoteReference w:id="134"/>
      </w:r>
      <w:r w:rsidR="00E540DB" w:rsidRPr="00221C47">
        <w:rPr>
          <w:rFonts w:cs="B Lotus" w:hint="cs"/>
          <w:szCs w:val="28"/>
          <w:rtl/>
        </w:rPr>
        <w:t xml:space="preserve"> [از اين رو دست به تدليس</w:t>
      </w:r>
      <w:r w:rsidR="002C1BA0" w:rsidRPr="00221C47">
        <w:rPr>
          <w:rFonts w:cs="B Lotus" w:hint="cs"/>
          <w:szCs w:val="28"/>
          <w:rtl/>
        </w:rPr>
        <w:t xml:space="preserve"> مي‌</w:t>
      </w:r>
      <w:r w:rsidR="00E540DB" w:rsidRPr="00221C47">
        <w:rPr>
          <w:rFonts w:cs="B Lotus" w:hint="cs"/>
          <w:szCs w:val="28"/>
          <w:rtl/>
        </w:rPr>
        <w:t>يازد كه خود نيرنگ و فريب و حقه و تقلّب است كه مستوجب مذمت و نكوهش و سرزنش و توبيخ</w:t>
      </w:r>
      <w:r w:rsidR="002C1BA0" w:rsidRPr="00221C47">
        <w:rPr>
          <w:rFonts w:cs="B Lotus" w:hint="cs"/>
          <w:szCs w:val="28"/>
          <w:rtl/>
        </w:rPr>
        <w:t xml:space="preserve"> مي‌</w:t>
      </w:r>
      <w:r w:rsidR="00E540DB" w:rsidRPr="00221C47">
        <w:rPr>
          <w:rFonts w:cs="B Lotus" w:hint="cs"/>
          <w:szCs w:val="28"/>
          <w:rtl/>
        </w:rPr>
        <w:t>باشد.]</w:t>
      </w:r>
    </w:p>
    <w:p w:rsidR="00E540DB" w:rsidRDefault="00F72103" w:rsidP="007C7831">
      <w:pPr>
        <w:pStyle w:val="af4"/>
        <w:rPr>
          <w:rtl/>
        </w:rPr>
      </w:pPr>
      <w:r>
        <w:rPr>
          <w:rFonts w:hint="cs"/>
          <w:rtl/>
        </w:rPr>
        <w:t>9- حكم روايت فرد مُدلِّس:</w:t>
      </w:r>
    </w:p>
    <w:p w:rsidR="00F72103" w:rsidRPr="00221C47" w:rsidRDefault="00F72103" w:rsidP="00221C47">
      <w:pPr>
        <w:pStyle w:val="a8"/>
        <w:spacing w:line="240" w:lineRule="auto"/>
        <w:rPr>
          <w:rFonts w:cs="B Lotus"/>
          <w:szCs w:val="28"/>
          <w:rtl/>
        </w:rPr>
      </w:pPr>
      <w:r w:rsidRPr="00221C47">
        <w:rPr>
          <w:rFonts w:cs="B Lotus" w:hint="cs"/>
          <w:szCs w:val="28"/>
          <w:rtl/>
        </w:rPr>
        <w:t>علماء در قبول روايت كسي كه به تدليس شناخته شده باشد، اختلاف نظر دارند كه مشهورترين اقوال آنها در دو قول خلاصه</w:t>
      </w:r>
      <w:r w:rsidR="002C1BA0" w:rsidRPr="00221C47">
        <w:rPr>
          <w:rFonts w:cs="B Lotus" w:hint="cs"/>
          <w:szCs w:val="28"/>
          <w:rtl/>
        </w:rPr>
        <w:t xml:space="preserve"> مي‌</w:t>
      </w:r>
      <w:r w:rsidRPr="00221C47">
        <w:rPr>
          <w:rFonts w:cs="B Lotus" w:hint="cs"/>
          <w:szCs w:val="28"/>
          <w:rtl/>
        </w:rPr>
        <w:t>شود كه عبارتند از:</w:t>
      </w:r>
    </w:p>
    <w:p w:rsidR="00F72103" w:rsidRPr="00221C47" w:rsidRDefault="00F72103"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رد كردن و نپذيرفتن روايت فرد مُدلِّس به طور مطلق؛ اگر چه به بيان «سماع» [در آن حديث نيز] بپردازد. زيرا كه خود تدليس، باعث به وجود آمدن عيب و نقص در حديث</w:t>
      </w:r>
      <w:r w:rsidR="002C1BA0" w:rsidRPr="00221C47">
        <w:rPr>
          <w:rFonts w:cs="B Lotus" w:hint="cs"/>
          <w:szCs w:val="28"/>
          <w:rtl/>
        </w:rPr>
        <w:t xml:space="preserve"> مي‌</w:t>
      </w:r>
      <w:r w:rsidRPr="00221C47">
        <w:rPr>
          <w:rFonts w:cs="B Lotus" w:hint="cs"/>
          <w:szCs w:val="28"/>
          <w:rtl/>
        </w:rPr>
        <w:t>شود. (و چنين ام</w:t>
      </w:r>
      <w:r w:rsidR="00931477" w:rsidRPr="00221C47">
        <w:rPr>
          <w:rFonts w:cs="B Lotus" w:hint="cs"/>
          <w:szCs w:val="28"/>
          <w:rtl/>
        </w:rPr>
        <w:t>ري نيز - از ديدگاه علماء و صاحب‌</w:t>
      </w:r>
      <w:r w:rsidRPr="00221C47">
        <w:rPr>
          <w:rFonts w:cs="B Lotus" w:hint="cs"/>
          <w:szCs w:val="28"/>
          <w:rtl/>
        </w:rPr>
        <w:t>نظران اسلامي - غيرقابل اعتماد و اعتبار است.)</w:t>
      </w:r>
    </w:p>
    <w:p w:rsidR="00F72103" w:rsidRPr="00221C47" w:rsidRDefault="00F72103"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برخي از علماء در قبول روايت از فرد مُدلِّس، قائل به تفصيل هستند (و مذهب درست نيز همين مذهب است) و بر اين باورند كه بايد نوع روايت</w:t>
      </w:r>
      <w:r w:rsidR="002801E3" w:rsidRPr="00221C47">
        <w:rPr>
          <w:rFonts w:cs="B Lotus" w:hint="cs"/>
          <w:szCs w:val="28"/>
          <w:rtl/>
        </w:rPr>
        <w:t>ِ</w:t>
      </w:r>
      <w:r w:rsidRPr="00221C47">
        <w:rPr>
          <w:rFonts w:cs="B Lotus" w:hint="cs"/>
          <w:szCs w:val="28"/>
          <w:rtl/>
        </w:rPr>
        <w:t xml:space="preserve"> فرد</w:t>
      </w:r>
      <w:r w:rsidR="002801E3" w:rsidRPr="00221C47">
        <w:rPr>
          <w:rFonts w:cs="B Lotus" w:hint="cs"/>
          <w:szCs w:val="28"/>
          <w:rtl/>
        </w:rPr>
        <w:t>ِ</w:t>
      </w:r>
      <w:r w:rsidRPr="00221C47">
        <w:rPr>
          <w:rFonts w:cs="B Lotus" w:hint="cs"/>
          <w:szCs w:val="28"/>
          <w:rtl/>
        </w:rPr>
        <w:t xml:space="preserve"> م</w:t>
      </w:r>
      <w:r w:rsidR="002801E3" w:rsidRPr="00221C47">
        <w:rPr>
          <w:rFonts w:cs="B Lotus" w:hint="cs"/>
          <w:szCs w:val="28"/>
          <w:rtl/>
        </w:rPr>
        <w:t>ُ</w:t>
      </w:r>
      <w:r w:rsidRPr="00221C47">
        <w:rPr>
          <w:rFonts w:cs="B Lotus" w:hint="cs"/>
          <w:szCs w:val="28"/>
          <w:rtl/>
        </w:rPr>
        <w:t>دلّ</w:t>
      </w:r>
      <w:r w:rsidR="002801E3" w:rsidRPr="00221C47">
        <w:rPr>
          <w:rFonts w:cs="B Lotus" w:hint="cs"/>
          <w:szCs w:val="28"/>
          <w:rtl/>
        </w:rPr>
        <w:t>ِ</w:t>
      </w:r>
      <w:r w:rsidRPr="00221C47">
        <w:rPr>
          <w:rFonts w:cs="B Lotus" w:hint="cs"/>
          <w:szCs w:val="28"/>
          <w:rtl/>
        </w:rPr>
        <w:t>س به شكل زير تفكيك گردد:</w:t>
      </w:r>
    </w:p>
    <w:p w:rsidR="00F72103" w:rsidRPr="00221C47" w:rsidRDefault="00F72103" w:rsidP="006D2A46">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اگر فرد مدلّس، با الفاظ واضح و صريح مبني بر سماع حديث [مانند: «</w:t>
      </w:r>
      <w:r w:rsidRPr="00221C47">
        <w:rPr>
          <w:rStyle w:val="Char"/>
          <w:rFonts w:cs="B Lotus" w:hint="cs"/>
          <w:szCs w:val="28"/>
          <w:rtl/>
        </w:rPr>
        <w:t>سمعتُ</w:t>
      </w:r>
      <w:r w:rsidRPr="00221C47">
        <w:rPr>
          <w:rFonts w:cs="B Lotus" w:hint="cs"/>
          <w:szCs w:val="28"/>
          <w:rtl/>
        </w:rPr>
        <w:t>» و «</w:t>
      </w:r>
      <w:r w:rsidRPr="00221C47">
        <w:rPr>
          <w:rStyle w:val="Char"/>
          <w:rFonts w:cs="B Lotus" w:hint="cs"/>
          <w:szCs w:val="28"/>
          <w:rtl/>
        </w:rPr>
        <w:t>حدثنا</w:t>
      </w:r>
      <w:r w:rsidRPr="00221C47">
        <w:rPr>
          <w:rFonts w:cs="B Lotus" w:hint="cs"/>
          <w:szCs w:val="28"/>
          <w:rtl/>
        </w:rPr>
        <w:t>» و «</w:t>
      </w:r>
      <w:r w:rsidR="006D2A46">
        <w:rPr>
          <w:rStyle w:val="Char"/>
          <w:rFonts w:cs="B Lotus" w:hint="cs"/>
          <w:szCs w:val="28"/>
          <w:rtl/>
        </w:rPr>
        <w:t>أ</w:t>
      </w:r>
      <w:r w:rsidRPr="00221C47">
        <w:rPr>
          <w:rStyle w:val="Char"/>
          <w:rFonts w:cs="B Lotus" w:hint="cs"/>
          <w:szCs w:val="28"/>
          <w:rtl/>
        </w:rPr>
        <w:t>خبرنا</w:t>
      </w:r>
      <w:r w:rsidRPr="00221C47">
        <w:rPr>
          <w:rFonts w:cs="B Lotus" w:hint="cs"/>
          <w:szCs w:val="28"/>
          <w:rtl/>
        </w:rPr>
        <w:t>» و مانند اينها] حديث را روايت كند، روايتش پذيرفته</w:t>
      </w:r>
      <w:r w:rsidR="002C1BA0" w:rsidRPr="00221C47">
        <w:rPr>
          <w:rFonts w:cs="B Lotus" w:hint="cs"/>
          <w:szCs w:val="28"/>
          <w:rtl/>
        </w:rPr>
        <w:t xml:space="preserve"> مي‌</w:t>
      </w:r>
      <w:r w:rsidRPr="00221C47">
        <w:rPr>
          <w:rFonts w:cs="B Lotus" w:hint="cs"/>
          <w:szCs w:val="28"/>
          <w:rtl/>
        </w:rPr>
        <w:t>شود و قابل استناد است. يعني اگر گفت: «</w:t>
      </w:r>
      <w:r w:rsidRPr="00221C47">
        <w:rPr>
          <w:rStyle w:val="Char"/>
          <w:rFonts w:cs="B Lotus" w:hint="cs"/>
          <w:szCs w:val="28"/>
          <w:rtl/>
        </w:rPr>
        <w:t>سمعتُ</w:t>
      </w:r>
      <w:r w:rsidRPr="00221C47">
        <w:rPr>
          <w:rFonts w:cs="B Lotus" w:hint="cs"/>
          <w:szCs w:val="28"/>
          <w:rtl/>
        </w:rPr>
        <w:t>» يا الفاظي مانند آن [«</w:t>
      </w:r>
      <w:r w:rsidRPr="00221C47">
        <w:rPr>
          <w:rStyle w:val="Char"/>
          <w:rFonts w:cs="B Lotus" w:hint="cs"/>
          <w:szCs w:val="28"/>
          <w:rtl/>
        </w:rPr>
        <w:t>حدثنا</w:t>
      </w:r>
      <w:r w:rsidRPr="00221C47">
        <w:rPr>
          <w:rFonts w:cs="B Lotus" w:hint="cs"/>
          <w:szCs w:val="28"/>
          <w:rtl/>
        </w:rPr>
        <w:t>»، «</w:t>
      </w:r>
      <w:r w:rsidR="006D2A46">
        <w:rPr>
          <w:rStyle w:val="Char"/>
          <w:rFonts w:cs="B Lotus" w:hint="cs"/>
          <w:szCs w:val="28"/>
          <w:rtl/>
        </w:rPr>
        <w:t>أ</w:t>
      </w:r>
      <w:r w:rsidRPr="00221C47">
        <w:rPr>
          <w:rStyle w:val="Char"/>
          <w:rFonts w:cs="B Lotus" w:hint="cs"/>
          <w:szCs w:val="28"/>
          <w:rtl/>
        </w:rPr>
        <w:t>خبرنا</w:t>
      </w:r>
      <w:r w:rsidRPr="00221C47">
        <w:rPr>
          <w:rFonts w:cs="B Lotus" w:hint="cs"/>
          <w:szCs w:val="28"/>
          <w:rtl/>
        </w:rPr>
        <w:t>» و...]، حديثش پذيرفته</w:t>
      </w:r>
      <w:r w:rsidR="002C1BA0" w:rsidRPr="00221C47">
        <w:rPr>
          <w:rFonts w:cs="B Lotus" w:hint="cs"/>
          <w:szCs w:val="28"/>
          <w:rtl/>
        </w:rPr>
        <w:t xml:space="preserve"> مي‌</w:t>
      </w:r>
      <w:r w:rsidRPr="00221C47">
        <w:rPr>
          <w:rFonts w:cs="B Lotus" w:hint="cs"/>
          <w:szCs w:val="28"/>
          <w:rtl/>
        </w:rPr>
        <w:t>شود.</w:t>
      </w:r>
    </w:p>
    <w:p w:rsidR="00F72103" w:rsidRPr="00221C47" w:rsidRDefault="00F72103"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اگر فرد مُدلِّس با الفاظ مشتبه و غيرصريح مبني بر سماع، حديث را روايت كند [كه در آنها شبهه</w:t>
      </w:r>
      <w:r w:rsidR="002C1BA0" w:rsidRPr="00221C47">
        <w:rPr>
          <w:rFonts w:cs="B Lotus" w:hint="cs"/>
          <w:szCs w:val="28"/>
          <w:rtl/>
        </w:rPr>
        <w:t xml:space="preserve">‌ي </w:t>
      </w:r>
      <w:r w:rsidRPr="00221C47">
        <w:rPr>
          <w:rFonts w:cs="B Lotus" w:hint="cs"/>
          <w:szCs w:val="28"/>
          <w:rtl/>
        </w:rPr>
        <w:t>اتصال و شنيدن وجود دارد]، در اين صورت روايتش پذيرفته</w:t>
      </w:r>
      <w:r w:rsidR="002C1BA0" w:rsidRPr="00221C47">
        <w:rPr>
          <w:rFonts w:cs="B Lotus" w:hint="cs"/>
          <w:szCs w:val="28"/>
          <w:rtl/>
        </w:rPr>
        <w:t xml:space="preserve"> نمي‌</w:t>
      </w:r>
      <w:r w:rsidRPr="00221C47">
        <w:rPr>
          <w:rFonts w:cs="B Lotus" w:hint="cs"/>
          <w:szCs w:val="28"/>
          <w:rtl/>
        </w:rPr>
        <w:t xml:space="preserve">شود و قابل استناد نيست. يعني اگر </w:t>
      </w:r>
      <w:r w:rsidR="00F87D17" w:rsidRPr="00221C47">
        <w:rPr>
          <w:rFonts w:cs="B Lotus" w:hint="cs"/>
          <w:szCs w:val="28"/>
          <w:rtl/>
        </w:rPr>
        <w:t>گفت: «</w:t>
      </w:r>
      <w:r w:rsidR="00F87D17" w:rsidRPr="00221C47">
        <w:rPr>
          <w:rStyle w:val="Char"/>
          <w:rFonts w:cs="B Lotus" w:hint="cs"/>
          <w:szCs w:val="28"/>
          <w:rtl/>
        </w:rPr>
        <w:t>عن [فلان]</w:t>
      </w:r>
      <w:r w:rsidR="00F87D17" w:rsidRPr="00221C47">
        <w:rPr>
          <w:rFonts w:cs="B Lotus" w:hint="cs"/>
          <w:szCs w:val="28"/>
          <w:rtl/>
        </w:rPr>
        <w:t>» يا الفاظي مانند آن [«</w:t>
      </w:r>
      <w:r w:rsidR="00F87D17" w:rsidRPr="00221C47">
        <w:rPr>
          <w:rStyle w:val="Char"/>
          <w:rFonts w:cs="B Lotus" w:hint="cs"/>
          <w:szCs w:val="28"/>
          <w:rtl/>
        </w:rPr>
        <w:t>قال فلان</w:t>
      </w:r>
      <w:r w:rsidR="00F87D17" w:rsidRPr="00221C47">
        <w:rPr>
          <w:rFonts w:cs="B Lotus" w:hint="cs"/>
          <w:szCs w:val="28"/>
          <w:rtl/>
        </w:rPr>
        <w:t>» و...]، حديثش پذيرفته</w:t>
      </w:r>
      <w:r w:rsidR="002C1BA0" w:rsidRPr="00221C47">
        <w:rPr>
          <w:rFonts w:cs="B Lotus" w:hint="cs"/>
          <w:szCs w:val="28"/>
          <w:rtl/>
        </w:rPr>
        <w:t xml:space="preserve"> نمي‌</w:t>
      </w:r>
      <w:r w:rsidR="00F87D17" w:rsidRPr="00221C47">
        <w:rPr>
          <w:rFonts w:cs="B Lotus" w:hint="cs"/>
          <w:szCs w:val="28"/>
          <w:rtl/>
        </w:rPr>
        <w:t>شود.</w:t>
      </w:r>
      <w:r w:rsidR="00F87D17" w:rsidRPr="00221C47">
        <w:rPr>
          <w:rStyle w:val="FootnoteReference"/>
          <w:rFonts w:cs="B Lotus"/>
          <w:szCs w:val="28"/>
          <w:rtl/>
        </w:rPr>
        <w:footnoteReference w:id="135"/>
      </w:r>
    </w:p>
    <w:p w:rsidR="002D0BF4" w:rsidRDefault="002D0BF4" w:rsidP="007C7831">
      <w:pPr>
        <w:pStyle w:val="af4"/>
        <w:rPr>
          <w:rtl/>
        </w:rPr>
      </w:pPr>
      <w:r>
        <w:rPr>
          <w:rFonts w:hint="cs"/>
          <w:rtl/>
        </w:rPr>
        <w:t>10- به چه وسيله</w:t>
      </w:r>
      <w:r w:rsidR="0084759D">
        <w:rPr>
          <w:rFonts w:hint="cs"/>
          <w:rtl/>
        </w:rPr>
        <w:t xml:space="preserve">‌اي </w:t>
      </w:r>
      <w:r>
        <w:rPr>
          <w:rFonts w:hint="cs"/>
          <w:rtl/>
        </w:rPr>
        <w:t>«تدليس» [در حديث]، شناخته</w:t>
      </w:r>
      <w:r w:rsidR="002C1BA0">
        <w:rPr>
          <w:rFonts w:hint="cs"/>
          <w:rtl/>
        </w:rPr>
        <w:t xml:space="preserve"> مي‌</w:t>
      </w:r>
      <w:r>
        <w:rPr>
          <w:rFonts w:hint="cs"/>
          <w:rtl/>
        </w:rPr>
        <w:t>شود:</w:t>
      </w:r>
    </w:p>
    <w:p w:rsidR="002D0BF4" w:rsidRPr="00221C47" w:rsidRDefault="002D0BF4" w:rsidP="00221C47">
      <w:pPr>
        <w:spacing w:line="240" w:lineRule="auto"/>
        <w:rPr>
          <w:rFonts w:cs="B Lotus"/>
          <w:szCs w:val="28"/>
          <w:rtl/>
        </w:rPr>
      </w:pPr>
      <w:r w:rsidRPr="00221C47">
        <w:rPr>
          <w:rFonts w:cs="B Lotus" w:hint="cs"/>
          <w:szCs w:val="28"/>
          <w:rtl/>
        </w:rPr>
        <w:t>تدليس [در حديث]، به وسيله</w:t>
      </w:r>
      <w:r w:rsidR="002C1BA0" w:rsidRPr="00221C47">
        <w:rPr>
          <w:rFonts w:cs="B Lotus" w:hint="cs"/>
          <w:szCs w:val="28"/>
          <w:rtl/>
        </w:rPr>
        <w:t xml:space="preserve">‌ي </w:t>
      </w:r>
      <w:r w:rsidRPr="00221C47">
        <w:rPr>
          <w:rFonts w:cs="B Lotus" w:hint="cs"/>
          <w:szCs w:val="28"/>
          <w:rtl/>
        </w:rPr>
        <w:t>دو امر دانسته</w:t>
      </w:r>
      <w:r w:rsidR="002C1BA0" w:rsidRPr="00221C47">
        <w:rPr>
          <w:rFonts w:cs="B Lotus" w:hint="cs"/>
          <w:szCs w:val="28"/>
          <w:rtl/>
        </w:rPr>
        <w:t xml:space="preserve"> مي‌</w:t>
      </w:r>
      <w:r w:rsidRPr="00221C47">
        <w:rPr>
          <w:rFonts w:cs="B Lotus" w:hint="cs"/>
          <w:szCs w:val="28"/>
          <w:rtl/>
        </w:rPr>
        <w:t>شود:</w:t>
      </w:r>
    </w:p>
    <w:p w:rsidR="002D0BF4" w:rsidRPr="00221C47" w:rsidRDefault="002D0BF4"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خبر دادن خود مُدلِّس به تدليس در حديث؛ هر گاه از او [به طور مثال درباره</w:t>
      </w:r>
      <w:r w:rsidR="002C1BA0" w:rsidRPr="00221C47">
        <w:rPr>
          <w:rFonts w:cs="B Lotus" w:hint="cs"/>
          <w:szCs w:val="28"/>
          <w:rtl/>
        </w:rPr>
        <w:t xml:space="preserve">‌ي </w:t>
      </w:r>
      <w:r w:rsidRPr="00221C47">
        <w:rPr>
          <w:rFonts w:cs="B Lotus" w:hint="cs"/>
          <w:szCs w:val="28"/>
          <w:rtl/>
        </w:rPr>
        <w:t xml:space="preserve">تدليس در آن] سؤال </w:t>
      </w:r>
      <w:r w:rsidR="00C50120" w:rsidRPr="00221C47">
        <w:rPr>
          <w:rFonts w:cs="B Lotus" w:hint="cs"/>
          <w:szCs w:val="28"/>
          <w:rtl/>
        </w:rPr>
        <w:t xml:space="preserve">شود. همچنانكه اين قضيه براي ابن عيينه اتفاق افتاد. [از علي بن خشرم نقل شده كه وي گفت: ما در نزد ابن عيينه بوديم كه وي گفت: </w:t>
      </w:r>
      <w:r w:rsidR="00C50120" w:rsidRPr="006D2A46">
        <w:rPr>
          <w:rStyle w:val="Charf1"/>
          <w:rFonts w:hint="cs"/>
          <w:rtl/>
        </w:rPr>
        <w:t>«قال الزهري»</w:t>
      </w:r>
      <w:r w:rsidR="00C50120" w:rsidRPr="00221C47">
        <w:rPr>
          <w:rFonts w:cs="B Lotus" w:hint="cs"/>
          <w:szCs w:val="28"/>
          <w:rtl/>
        </w:rPr>
        <w:t xml:space="preserve">. به او گفته شد: </w:t>
      </w:r>
      <w:r w:rsidR="00C50120" w:rsidRPr="006D2A46">
        <w:rPr>
          <w:rStyle w:val="Charf1"/>
          <w:rFonts w:hint="cs"/>
          <w:rtl/>
        </w:rPr>
        <w:t>«حدثكم الزهري؟»</w:t>
      </w:r>
      <w:r w:rsidR="00C50120" w:rsidRPr="00221C47">
        <w:rPr>
          <w:rFonts w:cs="B Lotus" w:hint="cs"/>
          <w:szCs w:val="28"/>
          <w:rtl/>
        </w:rPr>
        <w:t xml:space="preserve">، «آيا اين حديث را زهري براي شما روايت كرده است؟». ايشان جوابي نداد. سپس گفت: </w:t>
      </w:r>
      <w:r w:rsidR="00C50120" w:rsidRPr="006D2A46">
        <w:rPr>
          <w:rStyle w:val="Charf1"/>
          <w:rFonts w:hint="cs"/>
          <w:rtl/>
        </w:rPr>
        <w:t>«قال الزهري».</w:t>
      </w:r>
      <w:r w:rsidR="00C50120" w:rsidRPr="00221C47">
        <w:rPr>
          <w:rFonts w:cs="B Lotus" w:hint="cs"/>
          <w:szCs w:val="28"/>
          <w:rtl/>
        </w:rPr>
        <w:t xml:space="preserve"> به او گفته شد: آيا از زهري شنيده‌اي؟ پس گفت: خير، آن را هرگز از زهري </w:t>
      </w:r>
      <w:r w:rsidR="00370BB1" w:rsidRPr="00221C47">
        <w:rPr>
          <w:rFonts w:cs="B Lotus" w:hint="cs"/>
          <w:szCs w:val="28"/>
          <w:rtl/>
        </w:rPr>
        <w:t>ن</w:t>
      </w:r>
      <w:r w:rsidR="00C50120" w:rsidRPr="00221C47">
        <w:rPr>
          <w:rFonts w:cs="B Lotus" w:hint="cs"/>
          <w:szCs w:val="28"/>
          <w:rtl/>
        </w:rPr>
        <w:t>شنيده‌ام و از كسي هم كه از زهري شنيده باشد نيز نشنيده‌ام بلكه اين حديث را عبدالرزاق از معمر از زهري براي من نقل كرده است.</w:t>
      </w:r>
    </w:p>
    <w:p w:rsidR="00C50120" w:rsidRPr="00221C47" w:rsidRDefault="00C50120" w:rsidP="00221C47">
      <w:pPr>
        <w:pStyle w:val="a8"/>
        <w:spacing w:line="240" w:lineRule="auto"/>
        <w:rPr>
          <w:rFonts w:cs="B Lotus"/>
          <w:szCs w:val="28"/>
          <w:rtl/>
        </w:rPr>
      </w:pPr>
      <w:r w:rsidRPr="00221C47">
        <w:rPr>
          <w:rFonts w:cs="B Lotus" w:hint="cs"/>
          <w:szCs w:val="28"/>
          <w:rtl/>
        </w:rPr>
        <w:t>در اين حديث، خود زهري به تدليس در حديث - چون از او سؤال شد - خبر داده است.]</w:t>
      </w:r>
    </w:p>
    <w:p w:rsidR="00C50120" w:rsidRPr="00221C47" w:rsidRDefault="00C50120"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امامي از امامان و بزرگان عرصه</w:t>
      </w:r>
      <w:r w:rsidR="002C1BA0" w:rsidRPr="00221C47">
        <w:rPr>
          <w:rFonts w:cs="B Lotus" w:hint="cs"/>
          <w:szCs w:val="28"/>
          <w:rtl/>
        </w:rPr>
        <w:t xml:space="preserve">‌ي </w:t>
      </w:r>
      <w:r w:rsidRPr="00221C47">
        <w:rPr>
          <w:rFonts w:cs="B Lotus" w:hint="cs"/>
          <w:szCs w:val="28"/>
          <w:rtl/>
        </w:rPr>
        <w:t xml:space="preserve">حديث پژوهي و سندشناسي - با شناختي كه از تدليس حديث در پرتو </w:t>
      </w:r>
      <w:r w:rsidR="00CD0AB0" w:rsidRPr="00221C47">
        <w:rPr>
          <w:rFonts w:cs="B Lotus" w:hint="cs"/>
          <w:szCs w:val="28"/>
          <w:rtl/>
        </w:rPr>
        <w:t>تحقيق و بررسي و مطالعه و وارسي به دست آورده - بر تدليس [در سند يا تدليس شيوخ و يا تدليس تسويه] تصريح نمايد.</w:t>
      </w:r>
    </w:p>
    <w:p w:rsidR="00CD0AB0" w:rsidRDefault="00CD0AB0" w:rsidP="007C7831">
      <w:pPr>
        <w:pStyle w:val="af4"/>
        <w:rPr>
          <w:rtl/>
        </w:rPr>
      </w:pPr>
      <w:r>
        <w:rPr>
          <w:rFonts w:hint="cs"/>
          <w:rtl/>
        </w:rPr>
        <w:t>11- مشهورترين كتابهايي كه در عرصه</w:t>
      </w:r>
      <w:r w:rsidR="002C1BA0">
        <w:rPr>
          <w:rFonts w:hint="cs"/>
          <w:rtl/>
        </w:rPr>
        <w:t xml:space="preserve">‌ي </w:t>
      </w:r>
      <w:r>
        <w:rPr>
          <w:rFonts w:hint="cs"/>
          <w:rtl/>
        </w:rPr>
        <w:t>«تدليس» و «مُدلِّسين» [افرادي كه به تدليس شناخته شده‌اند] به رشته</w:t>
      </w:r>
      <w:r w:rsidR="002C1BA0">
        <w:rPr>
          <w:rFonts w:hint="cs"/>
          <w:rtl/>
        </w:rPr>
        <w:t xml:space="preserve">‌ي </w:t>
      </w:r>
      <w:r>
        <w:rPr>
          <w:rFonts w:hint="cs"/>
          <w:rtl/>
        </w:rPr>
        <w:t>تحرير درآمده‌اند:</w:t>
      </w:r>
    </w:p>
    <w:p w:rsidR="00CD0AB0" w:rsidRPr="00221C47" w:rsidRDefault="00CD0AB0" w:rsidP="00221C47">
      <w:pPr>
        <w:pStyle w:val="a8"/>
        <w:spacing w:line="240" w:lineRule="auto"/>
        <w:rPr>
          <w:rFonts w:cs="B Lotus"/>
          <w:szCs w:val="28"/>
          <w:rtl/>
        </w:rPr>
      </w:pPr>
      <w:r w:rsidRPr="00221C47">
        <w:rPr>
          <w:rFonts w:cs="B Lotus" w:hint="cs"/>
          <w:szCs w:val="28"/>
          <w:rtl/>
        </w:rPr>
        <w:t>در اين زمينه، كتابهاي زيادي در عرصه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تدليس</w:t>
      </w:r>
      <w:r w:rsidRPr="00221C47">
        <w:rPr>
          <w:rFonts w:cs="B Lotus" w:hint="cs"/>
          <w:szCs w:val="28"/>
          <w:rtl/>
        </w:rPr>
        <w:t>» و «</w:t>
      </w:r>
      <w:r w:rsidRPr="00221C47">
        <w:rPr>
          <w:rStyle w:val="Char"/>
          <w:rFonts w:cs="B Lotus" w:hint="cs"/>
          <w:szCs w:val="28"/>
          <w:rtl/>
        </w:rPr>
        <w:t>مُدلِّسين</w:t>
      </w:r>
      <w:r w:rsidRPr="00221C47">
        <w:rPr>
          <w:rFonts w:cs="B Lotus" w:hint="cs"/>
          <w:szCs w:val="28"/>
          <w:rtl/>
        </w:rPr>
        <w:t>» [تدليس كنندگان] به رشته</w:t>
      </w:r>
      <w:r w:rsidR="002C1BA0" w:rsidRPr="00221C47">
        <w:rPr>
          <w:rFonts w:cs="B Lotus" w:hint="cs"/>
          <w:szCs w:val="28"/>
          <w:rtl/>
        </w:rPr>
        <w:t xml:space="preserve">‌ي </w:t>
      </w:r>
      <w:r w:rsidRPr="00221C47">
        <w:rPr>
          <w:rFonts w:cs="B Lotus" w:hint="cs"/>
          <w:szCs w:val="28"/>
          <w:rtl/>
        </w:rPr>
        <w:t>تحرير و نگارش درآمده‌اند كه مشهورترين آنها عبارتند از:</w:t>
      </w:r>
    </w:p>
    <w:p w:rsidR="00CD0AB0" w:rsidRPr="00221C47" w:rsidRDefault="00CD0AB0"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خطيب بغدادي، در اين راستا سه كتاب را به رشته</w:t>
      </w:r>
      <w:r w:rsidR="002C1BA0" w:rsidRPr="00221C47">
        <w:rPr>
          <w:rFonts w:cs="B Lotus" w:hint="cs"/>
          <w:szCs w:val="28"/>
          <w:rtl/>
        </w:rPr>
        <w:t xml:space="preserve">‌ي </w:t>
      </w:r>
      <w:r w:rsidRPr="00221C47">
        <w:rPr>
          <w:rFonts w:cs="B Lotus" w:hint="cs"/>
          <w:szCs w:val="28"/>
          <w:rtl/>
        </w:rPr>
        <w:t xml:space="preserve">تحرير درآورده كه يكي از آنها با عنوان </w:t>
      </w:r>
      <w:r w:rsidRPr="00FF1F73">
        <w:rPr>
          <w:rStyle w:val="Charf1"/>
          <w:rFonts w:hint="cs"/>
          <w:rtl/>
        </w:rPr>
        <w:t>«</w:t>
      </w:r>
      <w:r w:rsidR="00FF1F73">
        <w:rPr>
          <w:rStyle w:val="Charf1"/>
          <w:rFonts w:hint="cs"/>
          <w:rtl/>
        </w:rPr>
        <w:t>التبيين لأ</w:t>
      </w:r>
      <w:r w:rsidRPr="00FF1F73">
        <w:rPr>
          <w:rStyle w:val="Charf1"/>
          <w:rFonts w:hint="cs"/>
          <w:rtl/>
        </w:rPr>
        <w:t>سماء المُدلّ</w:t>
      </w:r>
      <w:r w:rsidR="00FF1F73">
        <w:rPr>
          <w:rStyle w:val="Charf1"/>
          <w:rFonts w:hint="cs"/>
          <w:rtl/>
        </w:rPr>
        <w:t>ِ</w:t>
      </w:r>
      <w:r w:rsidRPr="00FF1F73">
        <w:rPr>
          <w:rStyle w:val="Charf1"/>
          <w:rFonts w:hint="cs"/>
          <w:rtl/>
        </w:rPr>
        <w:t>سين»</w:t>
      </w:r>
      <w:r w:rsidRPr="00221C47">
        <w:rPr>
          <w:rStyle w:val="FootnoteReference"/>
          <w:rFonts w:cs="B Lotus"/>
          <w:szCs w:val="28"/>
          <w:rtl/>
        </w:rPr>
        <w:footnoteReference w:id="136"/>
      </w:r>
      <w:r w:rsidR="00325E88" w:rsidRPr="00221C47">
        <w:rPr>
          <w:rFonts w:cs="B Lotus" w:hint="cs"/>
          <w:szCs w:val="28"/>
          <w:rtl/>
        </w:rPr>
        <w:t>، در زمينه</w:t>
      </w:r>
      <w:r w:rsidR="002C1BA0" w:rsidRPr="00221C47">
        <w:rPr>
          <w:rFonts w:cs="B Lotus" w:hint="cs"/>
          <w:szCs w:val="28"/>
          <w:rtl/>
        </w:rPr>
        <w:t xml:space="preserve">‌ي </w:t>
      </w:r>
      <w:r w:rsidR="00325E88" w:rsidRPr="00221C47">
        <w:rPr>
          <w:rFonts w:cs="B Lotus" w:hint="cs"/>
          <w:szCs w:val="28"/>
          <w:rtl/>
        </w:rPr>
        <w:t xml:space="preserve">نامهاي تدليس كنندگان، نگاشته شده است؛ و در هر يك از دو كتاب ديگر، </w:t>
      </w:r>
      <w:r w:rsidR="008808C2" w:rsidRPr="00221C47">
        <w:rPr>
          <w:rFonts w:cs="B Lotus" w:hint="cs"/>
          <w:szCs w:val="28"/>
          <w:rtl/>
        </w:rPr>
        <w:t>به بيان نوعي از انواع تدليس پرداخته است.</w:t>
      </w:r>
      <w:r w:rsidR="008808C2" w:rsidRPr="00221C47">
        <w:rPr>
          <w:rStyle w:val="FootnoteReference"/>
          <w:rFonts w:cs="B Lotus"/>
          <w:szCs w:val="28"/>
          <w:rtl/>
        </w:rPr>
        <w:footnoteReference w:id="137"/>
      </w:r>
    </w:p>
    <w:p w:rsidR="00C50D81" w:rsidRPr="00221C47" w:rsidRDefault="00C50D81" w:rsidP="00221C47">
      <w:pPr>
        <w:pStyle w:val="a8"/>
        <w:spacing w:line="240" w:lineRule="auto"/>
        <w:rPr>
          <w:rFonts w:cs="B Lotus"/>
          <w:szCs w:val="28"/>
          <w:rtl/>
        </w:rPr>
      </w:pPr>
      <w:r w:rsidRPr="00221C47">
        <w:rPr>
          <w:rStyle w:val="Char"/>
          <w:rFonts w:cs="B Lotus" w:hint="cs"/>
          <w:szCs w:val="28"/>
          <w:rtl/>
        </w:rPr>
        <w:t xml:space="preserve">ب) </w:t>
      </w:r>
      <w:r w:rsidR="00FF1F73">
        <w:rPr>
          <w:rStyle w:val="Charf1"/>
          <w:rFonts w:hint="cs"/>
          <w:rtl/>
        </w:rPr>
        <w:t>«التبيين لأ</w:t>
      </w:r>
      <w:r w:rsidRPr="00FF1F73">
        <w:rPr>
          <w:rStyle w:val="Charf1"/>
          <w:rFonts w:hint="cs"/>
          <w:rtl/>
        </w:rPr>
        <w:t>سماء المدلّسين»</w:t>
      </w:r>
      <w:r w:rsidRPr="00221C47">
        <w:rPr>
          <w:rFonts w:cs="B Lotus" w:hint="cs"/>
          <w:szCs w:val="28"/>
          <w:rtl/>
        </w:rPr>
        <w:t>، تأليف برهان الدين حلبي. (اين كتاب به زيور چاپ آراسته شده است.)</w:t>
      </w:r>
    </w:p>
    <w:p w:rsidR="00C50D81" w:rsidRPr="00221C47" w:rsidRDefault="00C50D81" w:rsidP="00221C47">
      <w:pPr>
        <w:pStyle w:val="a8"/>
        <w:spacing w:line="240" w:lineRule="auto"/>
        <w:rPr>
          <w:rFonts w:cs="B Lotus"/>
          <w:szCs w:val="28"/>
          <w:rtl/>
        </w:rPr>
      </w:pPr>
      <w:r w:rsidRPr="00221C47">
        <w:rPr>
          <w:rStyle w:val="Char"/>
          <w:rFonts w:cs="B Lotus" w:hint="cs"/>
          <w:szCs w:val="28"/>
          <w:rtl/>
        </w:rPr>
        <w:t xml:space="preserve">ج) </w:t>
      </w:r>
      <w:r w:rsidR="00FF1F73">
        <w:rPr>
          <w:rStyle w:val="Charf1"/>
          <w:rFonts w:hint="cs"/>
          <w:rtl/>
        </w:rPr>
        <w:t>«تعريف أ</w:t>
      </w:r>
      <w:r w:rsidRPr="00FF1F73">
        <w:rPr>
          <w:rStyle w:val="Charf1"/>
          <w:rFonts w:hint="cs"/>
          <w:rtl/>
        </w:rPr>
        <w:t>هل التقديس بمراتب الموصوفين با لتدليس»</w:t>
      </w:r>
      <w:r w:rsidRPr="00221C47">
        <w:rPr>
          <w:rFonts w:cs="B Lotus" w:hint="cs"/>
          <w:szCs w:val="28"/>
          <w:rtl/>
        </w:rPr>
        <w:t>، تأليف حافظ ابن حجر. (اين كتاب نيز چاپ شده است.</w:t>
      </w:r>
      <w:r w:rsidR="00F552D9" w:rsidRPr="00221C47">
        <w:rPr>
          <w:rFonts w:cs="B Lotus" w:hint="cs"/>
          <w:szCs w:val="28"/>
          <w:rtl/>
        </w:rPr>
        <w:t>)</w:t>
      </w:r>
    </w:p>
    <w:p w:rsidR="00E7341B" w:rsidRPr="00221C47" w:rsidRDefault="006C3296" w:rsidP="00FF1F73">
      <w:pPr>
        <w:spacing w:line="240" w:lineRule="auto"/>
        <w:rPr>
          <w:rFonts w:cs="B Lotus"/>
          <w:szCs w:val="28"/>
          <w:rtl/>
        </w:rPr>
      </w:pPr>
      <w:r>
        <w:rPr>
          <w:rFonts w:cs="B Lotus" w:hint="cs"/>
          <w:noProof/>
          <w:szCs w:val="28"/>
          <w:rtl/>
          <w:lang w:bidi="ar-SA"/>
        </w:rPr>
        <w:drawing>
          <wp:anchor distT="0" distB="0" distL="114300" distR="114300" simplePos="0" relativeHeight="251639808" behindDoc="1" locked="0" layoutInCell="1" allowOverlap="1">
            <wp:simplePos x="0" y="0"/>
            <wp:positionH relativeFrom="column">
              <wp:posOffset>628015</wp:posOffset>
            </wp:positionH>
            <wp:positionV relativeFrom="paragraph">
              <wp:posOffset>84455</wp:posOffset>
            </wp:positionV>
            <wp:extent cx="3429000" cy="1667510"/>
            <wp:effectExtent l="0" t="0" r="0" b="889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41B" w:rsidRPr="00221C47" w:rsidRDefault="00E7341B" w:rsidP="00221C47">
      <w:pPr>
        <w:spacing w:line="240" w:lineRule="auto"/>
        <w:rPr>
          <w:rFonts w:cs="B Lotus"/>
          <w:szCs w:val="28"/>
          <w:rtl/>
        </w:rPr>
      </w:pPr>
    </w:p>
    <w:p w:rsidR="00C50D81" w:rsidRDefault="006D503D" w:rsidP="00FF1F73">
      <w:pPr>
        <w:pStyle w:val="af5"/>
        <w:rPr>
          <w:rtl/>
        </w:rPr>
      </w:pPr>
      <w:bookmarkStart w:id="36" w:name="_Toc372825098"/>
      <w:r>
        <w:rPr>
          <w:rFonts w:hint="cs"/>
          <w:rtl/>
        </w:rPr>
        <w:t>م</w:t>
      </w:r>
      <w:r w:rsidR="00854474">
        <w:rPr>
          <w:rFonts w:hint="cs"/>
          <w:rtl/>
        </w:rPr>
        <w:t>ُ</w:t>
      </w:r>
      <w:r>
        <w:rPr>
          <w:rFonts w:hint="cs"/>
          <w:rtl/>
        </w:rPr>
        <w:t>رسل خفي</w:t>
      </w:r>
      <w:bookmarkEnd w:id="36"/>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6D503D" w:rsidRDefault="006D503D" w:rsidP="007C7831">
      <w:pPr>
        <w:pStyle w:val="af4"/>
        <w:rPr>
          <w:rtl/>
        </w:rPr>
      </w:pPr>
      <w:r>
        <w:rPr>
          <w:rFonts w:hint="cs"/>
          <w:rtl/>
        </w:rPr>
        <w:t>1- تعريف مرسل خفي:</w:t>
      </w:r>
    </w:p>
    <w:p w:rsidR="006D503D"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6D503D" w:rsidRPr="00221C47">
        <w:rPr>
          <w:rFonts w:cs="B Lotus" w:hint="cs"/>
          <w:szCs w:val="28"/>
          <w:rtl/>
        </w:rPr>
        <w:t>«</w:t>
      </w:r>
      <w:r w:rsidR="006D503D" w:rsidRPr="00221C47">
        <w:rPr>
          <w:rStyle w:val="Char"/>
          <w:rFonts w:cs="B Lotus" w:hint="cs"/>
          <w:szCs w:val="28"/>
          <w:rtl/>
        </w:rPr>
        <w:t>مُرسل</w:t>
      </w:r>
      <w:r w:rsidR="006D503D" w:rsidRPr="00221C47">
        <w:rPr>
          <w:rFonts w:cs="B Lotus" w:hint="cs"/>
          <w:szCs w:val="28"/>
          <w:rtl/>
        </w:rPr>
        <w:t>» در لغت، اسم مفعول از «</w:t>
      </w:r>
      <w:r w:rsidR="006D503D" w:rsidRPr="00221C47">
        <w:rPr>
          <w:rStyle w:val="Char"/>
          <w:rFonts w:cs="B Lotus" w:hint="cs"/>
          <w:szCs w:val="28"/>
          <w:rtl/>
        </w:rPr>
        <w:t>ارسال</w:t>
      </w:r>
      <w:r w:rsidR="006D503D" w:rsidRPr="00221C47">
        <w:rPr>
          <w:rFonts w:cs="B Lotus" w:hint="cs"/>
          <w:szCs w:val="28"/>
          <w:rtl/>
        </w:rPr>
        <w:t>» و به معني «</w:t>
      </w:r>
      <w:r w:rsidR="006D503D" w:rsidRPr="00221C47">
        <w:rPr>
          <w:rStyle w:val="Char"/>
          <w:rFonts w:cs="B Lotus" w:hint="cs"/>
          <w:szCs w:val="28"/>
          <w:rtl/>
        </w:rPr>
        <w:t>اطلاق</w:t>
      </w:r>
      <w:r w:rsidR="006D503D" w:rsidRPr="00221C47">
        <w:rPr>
          <w:rFonts w:cs="B Lotus" w:hint="cs"/>
          <w:szCs w:val="28"/>
          <w:rtl/>
        </w:rPr>
        <w:t xml:space="preserve">» (رها سازي، آزاد كردن، بيرون دادن، انداختن) است. گويي كه </w:t>
      </w:r>
      <w:r w:rsidR="006D503D" w:rsidRPr="00221C47">
        <w:rPr>
          <w:rStyle w:val="Char"/>
          <w:rFonts w:cs="B Lotus" w:hint="cs"/>
          <w:szCs w:val="28"/>
          <w:rtl/>
        </w:rPr>
        <w:t>مُرسِل</w:t>
      </w:r>
      <w:r w:rsidR="006D503D" w:rsidRPr="00221C47">
        <w:rPr>
          <w:rFonts w:cs="B Lotus" w:hint="cs"/>
          <w:szCs w:val="28"/>
          <w:rtl/>
        </w:rPr>
        <w:t xml:space="preserve"> (فرد ارسال كننده)، اسناد حديث را رها ساخته و آن را متصل و منظم نياورده است.</w:t>
      </w:r>
    </w:p>
    <w:p w:rsidR="006D503D" w:rsidRPr="00221C47" w:rsidRDefault="006D503D" w:rsidP="00221C47">
      <w:pPr>
        <w:pStyle w:val="a8"/>
        <w:spacing w:line="240" w:lineRule="auto"/>
        <w:rPr>
          <w:rFonts w:cs="B Lotus"/>
          <w:szCs w:val="28"/>
          <w:rtl/>
        </w:rPr>
      </w:pPr>
      <w:r w:rsidRPr="00221C47">
        <w:rPr>
          <w:rFonts w:cs="B Lotus" w:hint="cs"/>
          <w:szCs w:val="28"/>
          <w:rtl/>
        </w:rPr>
        <w:t>و «</w:t>
      </w:r>
      <w:r w:rsidRPr="00221C47">
        <w:rPr>
          <w:rStyle w:val="Char"/>
          <w:rFonts w:cs="B Lotus" w:hint="cs"/>
          <w:szCs w:val="28"/>
          <w:rtl/>
        </w:rPr>
        <w:t>خفي</w:t>
      </w:r>
      <w:r w:rsidRPr="00221C47">
        <w:rPr>
          <w:rFonts w:cs="B Lotus" w:hint="cs"/>
          <w:szCs w:val="28"/>
          <w:rtl/>
        </w:rPr>
        <w:t>» (پنهان، نهان، سرّي، محرمانه، مستتر، پوشيده، ناشناخته) نيز ضد «</w:t>
      </w:r>
      <w:r w:rsidRPr="00221C47">
        <w:rPr>
          <w:rStyle w:val="Char"/>
          <w:rFonts w:cs="B Lotus" w:hint="cs"/>
          <w:szCs w:val="28"/>
          <w:rtl/>
        </w:rPr>
        <w:t>جلي</w:t>
      </w:r>
      <w:r w:rsidRPr="00221C47">
        <w:rPr>
          <w:rFonts w:cs="B Lotus" w:hint="cs"/>
          <w:szCs w:val="28"/>
          <w:rtl/>
        </w:rPr>
        <w:t>» (روشن، آشكار، واضح، نمايان) است. [و به اين نوع از ارسال، بدين خاطر «</w:t>
      </w:r>
      <w:r w:rsidRPr="00221C47">
        <w:rPr>
          <w:rStyle w:val="Char"/>
          <w:rFonts w:cs="B Lotus" w:hint="cs"/>
          <w:szCs w:val="28"/>
          <w:rtl/>
        </w:rPr>
        <w:t>مرسل خفي</w:t>
      </w:r>
      <w:r w:rsidRPr="00221C47">
        <w:rPr>
          <w:rFonts w:cs="B Lotus" w:hint="cs"/>
          <w:szCs w:val="28"/>
          <w:rtl/>
        </w:rPr>
        <w:t>» گفته</w:t>
      </w:r>
      <w:r w:rsidR="002C1BA0" w:rsidRPr="00221C47">
        <w:rPr>
          <w:rFonts w:cs="B Lotus" w:hint="cs"/>
          <w:szCs w:val="28"/>
          <w:rtl/>
        </w:rPr>
        <w:t xml:space="preserve"> مي‌</w:t>
      </w:r>
      <w:r w:rsidRPr="00221C47">
        <w:rPr>
          <w:rFonts w:cs="B Lotus" w:hint="cs"/>
          <w:szCs w:val="28"/>
          <w:rtl/>
        </w:rPr>
        <w:t>شود) چرا كه [ارسال</w:t>
      </w:r>
      <w:r w:rsidR="00A97178" w:rsidRPr="00221C47">
        <w:rPr>
          <w:rFonts w:cs="B Lotus" w:hint="cs"/>
          <w:szCs w:val="28"/>
          <w:rtl/>
        </w:rPr>
        <w:t>ِ</w:t>
      </w:r>
      <w:r w:rsidRPr="00221C47">
        <w:rPr>
          <w:rFonts w:cs="B Lotus" w:hint="cs"/>
          <w:szCs w:val="28"/>
          <w:rtl/>
        </w:rPr>
        <w:t>] اين نوع از ارسال، واضح و روشن و آشكار و نمايان نيست و جز با تحقيق و بررسي و تجزيه و تحليل، قابل درك و فهم و تمييز و تشخيص</w:t>
      </w:r>
      <w:r w:rsidR="002C1BA0" w:rsidRPr="00221C47">
        <w:rPr>
          <w:rFonts w:cs="B Lotus" w:hint="cs"/>
          <w:szCs w:val="28"/>
          <w:rtl/>
        </w:rPr>
        <w:t xml:space="preserve"> نمي‌</w:t>
      </w:r>
      <w:r w:rsidRPr="00221C47">
        <w:rPr>
          <w:rFonts w:cs="B Lotus" w:hint="cs"/>
          <w:szCs w:val="28"/>
          <w:rtl/>
        </w:rPr>
        <w:t>باشد.</w:t>
      </w:r>
    </w:p>
    <w:p w:rsidR="006D503D" w:rsidRPr="00221C47" w:rsidRDefault="00DE6258" w:rsidP="00FF1F73">
      <w:pPr>
        <w:pStyle w:val="a8"/>
        <w:spacing w:line="240" w:lineRule="auto"/>
        <w:rPr>
          <w:rFonts w:cs="B Lotus"/>
          <w:szCs w:val="28"/>
          <w:rtl/>
        </w:rPr>
      </w:pPr>
      <w:r w:rsidRPr="00221C47">
        <w:rPr>
          <w:rStyle w:val="Char"/>
          <w:rFonts w:cs="B Lotus" w:hint="cs"/>
          <w:szCs w:val="28"/>
          <w:rtl/>
        </w:rPr>
        <w:t>ب) تعريف اصطلاحي:</w:t>
      </w:r>
      <w:r w:rsidR="006D503D" w:rsidRPr="00221C47">
        <w:rPr>
          <w:rFonts w:cs="B Lotus" w:hint="cs"/>
          <w:szCs w:val="28"/>
          <w:rtl/>
        </w:rPr>
        <w:t xml:space="preserve"> «</w:t>
      </w:r>
      <w:r w:rsidR="006D503D" w:rsidRPr="00221C47">
        <w:rPr>
          <w:rStyle w:val="Char"/>
          <w:rFonts w:cs="B Lotus" w:hint="cs"/>
          <w:szCs w:val="28"/>
          <w:rtl/>
        </w:rPr>
        <w:t>مرسل خفي</w:t>
      </w:r>
      <w:r w:rsidR="006D503D" w:rsidRPr="00221C47">
        <w:rPr>
          <w:rFonts w:cs="B Lotus" w:hint="cs"/>
          <w:szCs w:val="28"/>
          <w:rtl/>
        </w:rPr>
        <w:t>» عبارت است از: «</w:t>
      </w:r>
      <w:r w:rsidR="00FF1F73" w:rsidRPr="00C372C6">
        <w:rPr>
          <w:rStyle w:val="Charf1"/>
          <w:rFonts w:hint="cs"/>
          <w:rtl/>
        </w:rPr>
        <w:t>أ</w:t>
      </w:r>
      <w:r w:rsidR="006D503D" w:rsidRPr="00C372C6">
        <w:rPr>
          <w:rStyle w:val="Charf1"/>
          <w:rFonts w:hint="cs"/>
          <w:rtl/>
        </w:rPr>
        <w:t>ن يروي عمن لقيه</w:t>
      </w:r>
      <w:r w:rsidR="00807F4C" w:rsidRPr="00C372C6">
        <w:rPr>
          <w:rStyle w:val="Charf1"/>
          <w:rFonts w:hint="cs"/>
          <w:rtl/>
        </w:rPr>
        <w:t xml:space="preserve"> أو </w:t>
      </w:r>
      <w:r w:rsidR="006D503D" w:rsidRPr="00C372C6">
        <w:rPr>
          <w:rStyle w:val="Charf1"/>
          <w:rFonts w:hint="cs"/>
          <w:rtl/>
        </w:rPr>
        <w:t>عاصره ما لم يسمع منه بلفظ يحتمل السماع</w:t>
      </w:r>
      <w:r w:rsidR="00807F4C" w:rsidRPr="00C372C6">
        <w:rPr>
          <w:rStyle w:val="Charf1"/>
          <w:rFonts w:hint="cs"/>
          <w:rtl/>
        </w:rPr>
        <w:t xml:space="preserve"> و</w:t>
      </w:r>
      <w:r w:rsidR="006D503D" w:rsidRPr="00C372C6">
        <w:rPr>
          <w:rStyle w:val="Charf1"/>
          <w:rFonts w:hint="cs"/>
          <w:rtl/>
        </w:rPr>
        <w:t>غيره ك</w:t>
      </w:r>
      <w:r w:rsidR="00FF1F73" w:rsidRPr="00C372C6">
        <w:rPr>
          <w:rStyle w:val="Charf1"/>
          <w:rFonts w:hint="cs"/>
          <w:rtl/>
        </w:rPr>
        <w:t>ـ</w:t>
      </w:r>
      <w:r w:rsidR="006D503D" w:rsidRPr="00C372C6">
        <w:rPr>
          <w:rStyle w:val="Charf1"/>
          <w:rFonts w:hint="cs"/>
          <w:rtl/>
        </w:rPr>
        <w:t>«قال»</w:t>
      </w:r>
      <w:r w:rsidR="00A97178" w:rsidRPr="00221C47">
        <w:rPr>
          <w:rFonts w:cs="B Lotus" w:hint="cs"/>
          <w:szCs w:val="28"/>
          <w:rtl/>
        </w:rPr>
        <w:t>»</w:t>
      </w:r>
      <w:r w:rsidR="00F90592" w:rsidRPr="00221C47">
        <w:rPr>
          <w:rFonts w:cs="B Lotus" w:hint="cs"/>
          <w:szCs w:val="28"/>
          <w:rtl/>
        </w:rPr>
        <w:t>؛</w:t>
      </w:r>
      <w:r w:rsidR="006D503D" w:rsidRPr="00221C47">
        <w:rPr>
          <w:rFonts w:cs="B Lotus" w:hint="cs"/>
          <w:szCs w:val="28"/>
          <w:rtl/>
        </w:rPr>
        <w:t xml:space="preserve"> اينكه كسي از ديگري كه همديگر را ملاقات كرده باشند يا هم عصر يكديگر باشند، حديثي را روايت كند، در صورتي كه آن حديث را از آن فرد نشنيده باشد؛ ولي در الفاظ حديث چنان وانمود شود كه از او حديث شنيده و او را ملاقات كرده است. [و چه بسا كه بين آنها، يك راوي و يا بيشتر افتاده باشد. و در اين مورد از الفاظ </w:t>
      </w:r>
      <w:r w:rsidR="00C372C6">
        <w:rPr>
          <w:rStyle w:val="Charf1"/>
          <w:rFonts w:hint="cs"/>
          <w:rtl/>
        </w:rPr>
        <w:t>«أ</w:t>
      </w:r>
      <w:r w:rsidR="006D503D" w:rsidRPr="00FF1F73">
        <w:rPr>
          <w:rStyle w:val="Charf1"/>
          <w:rFonts w:hint="cs"/>
          <w:rtl/>
        </w:rPr>
        <w:t>خبرنا فلان»</w:t>
      </w:r>
      <w:r w:rsidR="006D503D" w:rsidRPr="00221C47">
        <w:rPr>
          <w:rFonts w:cs="B Lotus" w:hint="cs"/>
          <w:szCs w:val="28"/>
          <w:rtl/>
        </w:rPr>
        <w:t xml:space="preserve"> يا </w:t>
      </w:r>
      <w:r w:rsidR="006D503D" w:rsidRPr="00FF1F73">
        <w:rPr>
          <w:rStyle w:val="Charf1"/>
          <w:rFonts w:hint="cs"/>
          <w:rtl/>
        </w:rPr>
        <w:t>«حدثنا فلان»</w:t>
      </w:r>
      <w:r w:rsidR="006D503D" w:rsidRPr="00221C47">
        <w:rPr>
          <w:rFonts w:cs="B Lotus" w:hint="cs"/>
          <w:szCs w:val="28"/>
          <w:rtl/>
        </w:rPr>
        <w:t xml:space="preserve"> و يا از الفاظي شبيه اينها استفاده</w:t>
      </w:r>
      <w:r w:rsidR="002C1BA0" w:rsidRPr="00221C47">
        <w:rPr>
          <w:rFonts w:cs="B Lotus" w:hint="cs"/>
          <w:szCs w:val="28"/>
          <w:rtl/>
        </w:rPr>
        <w:t xml:space="preserve"> نمي‌</w:t>
      </w:r>
      <w:r w:rsidR="006D503D" w:rsidRPr="00221C47">
        <w:rPr>
          <w:rFonts w:cs="B Lotus" w:hint="cs"/>
          <w:szCs w:val="28"/>
          <w:rtl/>
        </w:rPr>
        <w:t>شود، بلكه از الفاظي ديگر) مانند: «</w:t>
      </w:r>
      <w:r w:rsidR="006D503D" w:rsidRPr="00221C47">
        <w:rPr>
          <w:rStyle w:val="Char"/>
          <w:rFonts w:cs="B Lotus" w:hint="cs"/>
          <w:szCs w:val="28"/>
          <w:rtl/>
        </w:rPr>
        <w:t>قال</w:t>
      </w:r>
      <w:r w:rsidR="006D503D" w:rsidRPr="00221C47">
        <w:rPr>
          <w:rFonts w:cs="B Lotus" w:hint="cs"/>
          <w:szCs w:val="28"/>
          <w:rtl/>
        </w:rPr>
        <w:t xml:space="preserve"> </w:t>
      </w:r>
      <w:r w:rsidR="006D503D" w:rsidRPr="00221C47">
        <w:rPr>
          <w:rStyle w:val="Char"/>
          <w:rFonts w:cs="B Lotus" w:hint="cs"/>
          <w:szCs w:val="28"/>
          <w:rtl/>
        </w:rPr>
        <w:t>فلان</w:t>
      </w:r>
      <w:r w:rsidR="006D503D" w:rsidRPr="00221C47">
        <w:rPr>
          <w:rFonts w:cs="B Lotus" w:hint="cs"/>
          <w:szCs w:val="28"/>
          <w:rtl/>
        </w:rPr>
        <w:t>»، يا «</w:t>
      </w:r>
      <w:r w:rsidR="006D503D" w:rsidRPr="00221C47">
        <w:rPr>
          <w:rStyle w:val="Char"/>
          <w:rFonts w:cs="B Lotus" w:hint="cs"/>
          <w:szCs w:val="28"/>
          <w:rtl/>
        </w:rPr>
        <w:t>عن فلان</w:t>
      </w:r>
      <w:r w:rsidR="006D503D" w:rsidRPr="00221C47">
        <w:rPr>
          <w:rFonts w:cs="B Lotus" w:hint="cs"/>
          <w:szCs w:val="28"/>
          <w:rtl/>
        </w:rPr>
        <w:t>» و مانند آنها، استفاده</w:t>
      </w:r>
      <w:r w:rsidR="002C1BA0" w:rsidRPr="00221C47">
        <w:rPr>
          <w:rFonts w:cs="B Lotus" w:hint="cs"/>
          <w:szCs w:val="28"/>
          <w:rtl/>
        </w:rPr>
        <w:t xml:space="preserve"> مي‌</w:t>
      </w:r>
      <w:r w:rsidR="006D503D" w:rsidRPr="00221C47">
        <w:rPr>
          <w:rFonts w:cs="B Lotus" w:hint="cs"/>
          <w:szCs w:val="28"/>
          <w:rtl/>
        </w:rPr>
        <w:t xml:space="preserve">شود. چرا كه فرد محدث اگر حديث را با الفاظ مشتبه و غيرصريح </w:t>
      </w:r>
      <w:r w:rsidR="00842723" w:rsidRPr="00221C47">
        <w:rPr>
          <w:rFonts w:cs="B Lotus" w:hint="cs"/>
          <w:szCs w:val="28"/>
          <w:rtl/>
        </w:rPr>
        <w:t>روايت كند كه در آنها شبهه</w:t>
      </w:r>
      <w:r w:rsidR="002C1BA0" w:rsidRPr="00221C47">
        <w:rPr>
          <w:rFonts w:cs="B Lotus" w:hint="cs"/>
          <w:szCs w:val="28"/>
          <w:rtl/>
        </w:rPr>
        <w:t xml:space="preserve">‌ي </w:t>
      </w:r>
      <w:r w:rsidR="00842723" w:rsidRPr="00221C47">
        <w:rPr>
          <w:rFonts w:cs="B Lotus" w:hint="cs"/>
          <w:szCs w:val="28"/>
          <w:rtl/>
        </w:rPr>
        <w:t>اتصال و شنيدن وجود داشته باشد، آن حديث در حكم مرسل و انواع آن است؛ ولي اگر با الفاظ صريح و واضح، مانند: «</w:t>
      </w:r>
      <w:r w:rsidR="00842723" w:rsidRPr="00221C47">
        <w:rPr>
          <w:rStyle w:val="Char"/>
          <w:rFonts w:cs="B Lotus" w:hint="cs"/>
          <w:szCs w:val="28"/>
          <w:rtl/>
        </w:rPr>
        <w:t>سمعتُ</w:t>
      </w:r>
      <w:r w:rsidR="00842723" w:rsidRPr="00221C47">
        <w:rPr>
          <w:rFonts w:cs="B Lotus" w:hint="cs"/>
          <w:szCs w:val="28"/>
          <w:rtl/>
        </w:rPr>
        <w:t xml:space="preserve">» </w:t>
      </w:r>
      <w:r w:rsidR="005B4DE5" w:rsidRPr="00221C47">
        <w:rPr>
          <w:rFonts w:cs="B Lotus" w:hint="cs"/>
          <w:szCs w:val="28"/>
          <w:rtl/>
        </w:rPr>
        <w:t>و «</w:t>
      </w:r>
      <w:r w:rsidR="005B4DE5" w:rsidRPr="00221C47">
        <w:rPr>
          <w:rStyle w:val="Char"/>
          <w:rFonts w:cs="B Lotus" w:hint="cs"/>
          <w:szCs w:val="28"/>
          <w:rtl/>
        </w:rPr>
        <w:t>حدثنا</w:t>
      </w:r>
      <w:r w:rsidR="005B4DE5" w:rsidRPr="00221C47">
        <w:rPr>
          <w:rFonts w:cs="B Lotus" w:hint="cs"/>
          <w:szCs w:val="28"/>
          <w:rtl/>
        </w:rPr>
        <w:t>» و «</w:t>
      </w:r>
      <w:r w:rsidR="005B4DE5" w:rsidRPr="00221C47">
        <w:rPr>
          <w:rStyle w:val="Char"/>
          <w:rFonts w:cs="B Lotus" w:hint="cs"/>
          <w:szCs w:val="28"/>
          <w:rtl/>
        </w:rPr>
        <w:t>اخبرنا</w:t>
      </w:r>
      <w:r w:rsidR="005B4DE5" w:rsidRPr="00221C47">
        <w:rPr>
          <w:rFonts w:cs="B Lotus" w:hint="cs"/>
          <w:szCs w:val="28"/>
          <w:rtl/>
        </w:rPr>
        <w:t>» و مانند اينها، حديث را روايت كند، روايتش پذيرفته</w:t>
      </w:r>
      <w:r w:rsidR="002C1BA0" w:rsidRPr="00221C47">
        <w:rPr>
          <w:rFonts w:cs="B Lotus" w:hint="cs"/>
          <w:szCs w:val="28"/>
          <w:rtl/>
        </w:rPr>
        <w:t xml:space="preserve"> مي‌</w:t>
      </w:r>
      <w:r w:rsidR="005B4DE5" w:rsidRPr="00221C47">
        <w:rPr>
          <w:rFonts w:cs="B Lotus" w:hint="cs"/>
          <w:szCs w:val="28"/>
          <w:rtl/>
        </w:rPr>
        <w:t>شود و قابل استناد است.]</w:t>
      </w:r>
    </w:p>
    <w:p w:rsidR="005B4DE5" w:rsidRDefault="002F6089" w:rsidP="007C7831">
      <w:pPr>
        <w:pStyle w:val="af4"/>
        <w:rPr>
          <w:rtl/>
        </w:rPr>
      </w:pPr>
      <w:r>
        <w:rPr>
          <w:rFonts w:hint="cs"/>
          <w:rtl/>
        </w:rPr>
        <w:t>2- مثال مرسل خفي:</w:t>
      </w:r>
    </w:p>
    <w:p w:rsidR="002F6089" w:rsidRPr="00221C47" w:rsidRDefault="002F6089" w:rsidP="00221C47">
      <w:pPr>
        <w:pStyle w:val="a8"/>
        <w:spacing w:line="240" w:lineRule="auto"/>
        <w:rPr>
          <w:rFonts w:cs="B Lotus"/>
          <w:szCs w:val="28"/>
          <w:rtl/>
        </w:rPr>
      </w:pPr>
      <w:r w:rsidRPr="00221C47">
        <w:rPr>
          <w:rFonts w:cs="B Lotus" w:hint="cs"/>
          <w:szCs w:val="28"/>
          <w:rtl/>
        </w:rPr>
        <w:t>همانند آنچه ابن ماجه از طريق عمر بن عبدالعزيز، از عقبة بن عامر - به طور مرفوع - روايت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Pr="00FF1F73">
        <w:rPr>
          <w:rFonts w:cs="KFGQPC Uthman Taha Naskh" w:hint="cs"/>
          <w:sz w:val="26"/>
          <w:szCs w:val="26"/>
          <w:rtl/>
        </w:rPr>
        <w:t>«</w:t>
      </w:r>
      <w:r w:rsidRPr="00FF1F73">
        <w:rPr>
          <w:rStyle w:val="Char3"/>
          <w:rFonts w:cs="KFGQPC Uthman Taha Naskh" w:hint="cs"/>
          <w:szCs w:val="26"/>
          <w:rtl/>
        </w:rPr>
        <w:t>رحم الله حارس الحرس</w:t>
      </w:r>
      <w:r w:rsidRPr="00FF1F73">
        <w:rPr>
          <w:rFonts w:cs="KFGQPC Uthman Taha Naskh" w:hint="cs"/>
          <w:sz w:val="26"/>
          <w:szCs w:val="26"/>
          <w:rtl/>
        </w:rPr>
        <w:t>»</w:t>
      </w:r>
      <w:r w:rsidRPr="00221C47">
        <w:rPr>
          <w:rStyle w:val="FootnoteReference"/>
          <w:rFonts w:cs="B Lotus"/>
          <w:szCs w:val="28"/>
          <w:rtl/>
        </w:rPr>
        <w:footnoteReference w:id="138"/>
      </w:r>
      <w:r w:rsidR="00854474" w:rsidRPr="00221C47">
        <w:rPr>
          <w:rFonts w:cs="B Lotus" w:hint="cs"/>
          <w:szCs w:val="28"/>
          <w:rtl/>
        </w:rPr>
        <w:t>؛</w:t>
      </w:r>
      <w:r w:rsidR="00A06806" w:rsidRPr="00221C47">
        <w:rPr>
          <w:rFonts w:cs="B Lotus" w:hint="cs"/>
          <w:szCs w:val="28"/>
          <w:rtl/>
        </w:rPr>
        <w:t xml:space="preserve"> «خداوند فرد نگهبان و ديده‌بان و مأمور گشت و پاسدار را مورد رحمت خويش قرار دهد.»</w:t>
      </w:r>
    </w:p>
    <w:p w:rsidR="00A06806" w:rsidRPr="00221C47" w:rsidRDefault="00A06806" w:rsidP="00221C47">
      <w:pPr>
        <w:pStyle w:val="a8"/>
        <w:spacing w:line="240" w:lineRule="auto"/>
        <w:rPr>
          <w:rFonts w:cs="B Lotus"/>
          <w:szCs w:val="28"/>
          <w:rtl/>
        </w:rPr>
      </w:pPr>
      <w:r w:rsidRPr="00221C47">
        <w:rPr>
          <w:rFonts w:cs="B Lotus" w:hint="cs"/>
          <w:szCs w:val="28"/>
          <w:rtl/>
        </w:rPr>
        <w:t>[اين حديث مرسل خفي است] چرا كه عمر بن عبدالعزيز، عقبه را ملاقات نكرده است، همچنانكه به اين قضيه، «</w:t>
      </w:r>
      <w:r w:rsidRPr="00221C47">
        <w:rPr>
          <w:rStyle w:val="Char"/>
          <w:rFonts w:cs="B Lotus" w:hint="cs"/>
          <w:szCs w:val="28"/>
          <w:rtl/>
        </w:rPr>
        <w:t>مِزّي</w:t>
      </w:r>
      <w:r w:rsidRPr="00221C47">
        <w:rPr>
          <w:rFonts w:cs="B Lotus" w:hint="cs"/>
          <w:szCs w:val="28"/>
          <w:rtl/>
        </w:rPr>
        <w:t>» در «</w:t>
      </w:r>
      <w:r w:rsidR="00FF1F73">
        <w:rPr>
          <w:rStyle w:val="Char"/>
          <w:rFonts w:cs="B Lotus" w:hint="cs"/>
          <w:szCs w:val="28"/>
          <w:rtl/>
        </w:rPr>
        <w:t>الأ</w:t>
      </w:r>
      <w:r w:rsidRPr="00221C47">
        <w:rPr>
          <w:rStyle w:val="Char"/>
          <w:rFonts w:cs="B Lotus" w:hint="cs"/>
          <w:szCs w:val="28"/>
          <w:rtl/>
        </w:rPr>
        <w:t>طراف</w:t>
      </w:r>
      <w:r w:rsidRPr="00221C47">
        <w:rPr>
          <w:rFonts w:cs="B Lotus" w:hint="cs"/>
          <w:szCs w:val="28"/>
          <w:rtl/>
        </w:rPr>
        <w:t>» اشاره كرده است.</w:t>
      </w:r>
    </w:p>
    <w:p w:rsidR="00A06806" w:rsidRDefault="00A06806" w:rsidP="007C7831">
      <w:pPr>
        <w:pStyle w:val="af4"/>
        <w:rPr>
          <w:rtl/>
        </w:rPr>
      </w:pPr>
      <w:r>
        <w:rPr>
          <w:rFonts w:hint="cs"/>
          <w:rtl/>
        </w:rPr>
        <w:t>3- به چه وسيله‌اي، ارسال خفي [در سند حديث]، شناخته</w:t>
      </w:r>
      <w:r w:rsidR="002C1BA0">
        <w:rPr>
          <w:rFonts w:hint="cs"/>
          <w:rtl/>
        </w:rPr>
        <w:t xml:space="preserve"> مي‌</w:t>
      </w:r>
      <w:r>
        <w:rPr>
          <w:rFonts w:hint="cs"/>
          <w:rtl/>
        </w:rPr>
        <w:t>شود:</w:t>
      </w:r>
    </w:p>
    <w:p w:rsidR="00A06806" w:rsidRPr="00221C47" w:rsidRDefault="00A06806" w:rsidP="00221C47">
      <w:pPr>
        <w:spacing w:line="240" w:lineRule="auto"/>
        <w:rPr>
          <w:rFonts w:cs="B Lotus"/>
          <w:szCs w:val="28"/>
          <w:rtl/>
        </w:rPr>
      </w:pPr>
      <w:r w:rsidRPr="00221C47">
        <w:rPr>
          <w:rFonts w:cs="B Lotus" w:hint="cs"/>
          <w:szCs w:val="28"/>
          <w:rtl/>
        </w:rPr>
        <w:t>ارسال خفي [در سند حديث]، به وسيله يكي از سه امر ذيل دانسته</w:t>
      </w:r>
      <w:r w:rsidR="002C1BA0" w:rsidRPr="00221C47">
        <w:rPr>
          <w:rFonts w:cs="B Lotus" w:hint="cs"/>
          <w:szCs w:val="28"/>
          <w:rtl/>
        </w:rPr>
        <w:t xml:space="preserve"> مي‌</w:t>
      </w:r>
      <w:r w:rsidRPr="00221C47">
        <w:rPr>
          <w:rFonts w:cs="B Lotus" w:hint="cs"/>
          <w:szCs w:val="28"/>
          <w:rtl/>
        </w:rPr>
        <w:t>شود كه عبارتند از:</w:t>
      </w:r>
    </w:p>
    <w:p w:rsidR="00A06806" w:rsidRPr="00221C47" w:rsidRDefault="007A7352"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برخي از بزرگان و پيشوايان عرصه</w:t>
      </w:r>
      <w:r w:rsidR="002C1BA0" w:rsidRPr="00221C47">
        <w:rPr>
          <w:rFonts w:cs="B Lotus" w:hint="cs"/>
          <w:szCs w:val="28"/>
          <w:rtl/>
        </w:rPr>
        <w:t xml:space="preserve">‌ي </w:t>
      </w:r>
      <w:r w:rsidRPr="00221C47">
        <w:rPr>
          <w:rFonts w:cs="B Lotus" w:hint="cs"/>
          <w:szCs w:val="28"/>
          <w:rtl/>
        </w:rPr>
        <w:t>حديث پژوهي و سندشناسي، تصريح نمايند كه اين راوي هيچ گونه ملاقاتي با كسي كه از او حديث را روايت كرده نداشته است؛ يا راوي هيچ حديثي را از او - به طور مطلق - نشنيده است.</w:t>
      </w:r>
    </w:p>
    <w:p w:rsidR="007A7352" w:rsidRPr="00221C47" w:rsidRDefault="007A7352"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خبر دادن خود مُرسِل (فرد ارسال كننده) به ارسال در حديث؛ اينطور كه خودش به ديگران خبر دهد كه وي هيچ گونه ملاقاتي با كسي كه از او حديث را روايت كرده، نداشته است؛ يا هيچ حديثي را از او نشنيده است.</w:t>
      </w:r>
    </w:p>
    <w:p w:rsidR="007A7352" w:rsidRPr="00221C47" w:rsidRDefault="002E074D"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روايت شدن حديثِ [مرسل خفي] از طريقي ديگر كه در آن [تصريح شده باشد كه] بين اين راوي و كسي كه حديث از او روايت شده، فردي ديگر نيز وجود دارد [كه از سلسله</w:t>
      </w:r>
      <w:r w:rsidR="002C1BA0" w:rsidRPr="00221C47">
        <w:rPr>
          <w:rFonts w:cs="B Lotus" w:hint="cs"/>
          <w:szCs w:val="28"/>
          <w:rtl/>
        </w:rPr>
        <w:t xml:space="preserve">‌ي </w:t>
      </w:r>
      <w:r w:rsidRPr="00221C47">
        <w:rPr>
          <w:rFonts w:cs="B Lotus" w:hint="cs"/>
          <w:szCs w:val="28"/>
          <w:rtl/>
        </w:rPr>
        <w:t>سند، حذف شده است.]</w:t>
      </w:r>
    </w:p>
    <w:p w:rsidR="002E074D" w:rsidRPr="00221C47" w:rsidRDefault="002E074D" w:rsidP="00221C47">
      <w:pPr>
        <w:pStyle w:val="a8"/>
        <w:spacing w:line="240" w:lineRule="auto"/>
        <w:rPr>
          <w:rFonts w:cs="B Lotus"/>
          <w:szCs w:val="28"/>
          <w:rtl/>
        </w:rPr>
      </w:pPr>
      <w:r w:rsidRPr="00221C47">
        <w:rPr>
          <w:rFonts w:cs="B Lotus" w:hint="cs"/>
          <w:szCs w:val="28"/>
          <w:rtl/>
        </w:rPr>
        <w:t>علماء و صاحب نظران اسلامي، در امر سوّم با همديگر اختلاف نموده‌اند، چرا كه چنين حديثي [كه از طريقي ديگر به طور متصل روايت شده]، گاهي اتفاق</w:t>
      </w:r>
      <w:r w:rsidR="002C1BA0" w:rsidRPr="00221C47">
        <w:rPr>
          <w:rFonts w:cs="B Lotus" w:hint="cs"/>
          <w:szCs w:val="28"/>
          <w:rtl/>
        </w:rPr>
        <w:t xml:space="preserve"> مي‌</w:t>
      </w:r>
      <w:r w:rsidRPr="00221C47">
        <w:rPr>
          <w:rFonts w:cs="B Lotus" w:hint="cs"/>
          <w:szCs w:val="28"/>
          <w:rtl/>
        </w:rPr>
        <w:t xml:space="preserve">افتد كه از نوع </w:t>
      </w:r>
      <w:r w:rsidRPr="00FF1F73">
        <w:rPr>
          <w:rStyle w:val="Charf1"/>
          <w:rFonts w:hint="cs"/>
          <w:rtl/>
        </w:rPr>
        <w:t>«</w:t>
      </w:r>
      <w:r w:rsidR="00FF1F73">
        <w:rPr>
          <w:rStyle w:val="Charf1"/>
          <w:rFonts w:hint="cs"/>
          <w:rtl/>
        </w:rPr>
        <w:t>المزيد في متصل الأ</w:t>
      </w:r>
      <w:r w:rsidRPr="00FF1F73">
        <w:rPr>
          <w:rStyle w:val="Charf1"/>
          <w:rFonts w:hint="cs"/>
          <w:rtl/>
        </w:rPr>
        <w:t>سانيد»</w:t>
      </w:r>
      <w:r w:rsidRPr="00221C47">
        <w:rPr>
          <w:rStyle w:val="FootnoteReference"/>
          <w:rFonts w:cs="B Lotus"/>
          <w:szCs w:val="28"/>
          <w:rtl/>
        </w:rPr>
        <w:footnoteReference w:id="139"/>
      </w:r>
      <w:r w:rsidR="00282B6A" w:rsidRPr="00221C47">
        <w:rPr>
          <w:rFonts w:cs="B Lotus" w:hint="cs"/>
          <w:szCs w:val="28"/>
          <w:rtl/>
        </w:rPr>
        <w:t xml:space="preserve"> باشد.</w:t>
      </w:r>
    </w:p>
    <w:p w:rsidR="00481598" w:rsidRDefault="00642D37" w:rsidP="007C7831">
      <w:pPr>
        <w:pStyle w:val="af4"/>
        <w:rPr>
          <w:rtl/>
        </w:rPr>
      </w:pPr>
      <w:r>
        <w:rPr>
          <w:rFonts w:hint="cs"/>
          <w:rtl/>
        </w:rPr>
        <w:t>4- حكم مرسل خفي:</w:t>
      </w:r>
    </w:p>
    <w:p w:rsidR="00642D37" w:rsidRPr="00221C47" w:rsidRDefault="00642D37" w:rsidP="00221C47">
      <w:pPr>
        <w:pStyle w:val="a8"/>
        <w:spacing w:line="240" w:lineRule="auto"/>
        <w:rPr>
          <w:rFonts w:cs="B Lotus"/>
          <w:szCs w:val="28"/>
          <w:rtl/>
        </w:rPr>
      </w:pPr>
      <w:r w:rsidRPr="00221C47">
        <w:rPr>
          <w:rFonts w:cs="B Lotus" w:hint="cs"/>
          <w:szCs w:val="28"/>
          <w:rtl/>
        </w:rPr>
        <w:t>مرسل خفي، حديثي ضعيف به شمار</w:t>
      </w:r>
      <w:r w:rsidR="002C1BA0" w:rsidRPr="00221C47">
        <w:rPr>
          <w:rFonts w:cs="B Lotus" w:hint="cs"/>
          <w:szCs w:val="28"/>
          <w:rtl/>
        </w:rPr>
        <w:t xml:space="preserve"> مي‌</w:t>
      </w:r>
      <w:r w:rsidRPr="00221C47">
        <w:rPr>
          <w:rFonts w:cs="B Lotus" w:hint="cs"/>
          <w:szCs w:val="28"/>
          <w:rtl/>
        </w:rPr>
        <w:t>آيد، چرا كه از نوع حديث «</w:t>
      </w:r>
      <w:r w:rsidRPr="00221C47">
        <w:rPr>
          <w:rStyle w:val="Char"/>
          <w:rFonts w:cs="B Lotus" w:hint="cs"/>
          <w:szCs w:val="28"/>
          <w:rtl/>
        </w:rPr>
        <w:t>منقطع</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 در زير مجموعه</w:t>
      </w:r>
      <w:r w:rsidR="002C1BA0" w:rsidRPr="00221C47">
        <w:rPr>
          <w:rFonts w:cs="B Lotus" w:hint="cs"/>
          <w:szCs w:val="28"/>
          <w:rtl/>
        </w:rPr>
        <w:t xml:space="preserve">‌هاي </w:t>
      </w:r>
      <w:r w:rsidRPr="00221C47">
        <w:rPr>
          <w:rFonts w:cs="B Lotus" w:hint="cs"/>
          <w:szCs w:val="28"/>
          <w:rtl/>
        </w:rPr>
        <w:t>آن قرار</w:t>
      </w:r>
      <w:r w:rsidR="002C1BA0" w:rsidRPr="00221C47">
        <w:rPr>
          <w:rFonts w:cs="B Lotus" w:hint="cs"/>
          <w:szCs w:val="28"/>
          <w:rtl/>
        </w:rPr>
        <w:t xml:space="preserve"> مي‌</w:t>
      </w:r>
      <w:r w:rsidRPr="00221C47">
        <w:rPr>
          <w:rFonts w:cs="B Lotus" w:hint="cs"/>
          <w:szCs w:val="28"/>
          <w:rtl/>
        </w:rPr>
        <w:t>گيرد. از اين رو هرگاه «انقطاعِ» آن، روشن و نمايان شد، حكمش بسان حكم «منقطع» خواهد بود.</w:t>
      </w:r>
    </w:p>
    <w:p w:rsidR="00642D37" w:rsidRDefault="00642D37" w:rsidP="007C7831">
      <w:pPr>
        <w:pStyle w:val="af4"/>
        <w:rPr>
          <w:rtl/>
        </w:rPr>
      </w:pPr>
      <w:r>
        <w:rPr>
          <w:rFonts w:hint="cs"/>
          <w:rtl/>
        </w:rPr>
        <w:t>5- مشهورترين كتابهايي كه در عرصه</w:t>
      </w:r>
      <w:r w:rsidR="002C1BA0">
        <w:rPr>
          <w:rFonts w:hint="cs"/>
          <w:rtl/>
        </w:rPr>
        <w:t xml:space="preserve">‌ي </w:t>
      </w:r>
      <w:r>
        <w:rPr>
          <w:rFonts w:hint="cs"/>
          <w:rtl/>
        </w:rPr>
        <w:t>«مرسل خفي» به رشته</w:t>
      </w:r>
      <w:r w:rsidR="002C1BA0">
        <w:rPr>
          <w:rFonts w:hint="cs"/>
          <w:rtl/>
        </w:rPr>
        <w:t xml:space="preserve">‌ي </w:t>
      </w:r>
      <w:r>
        <w:rPr>
          <w:rFonts w:hint="cs"/>
          <w:rtl/>
        </w:rPr>
        <w:t>تحرير درآمده‌اند:</w:t>
      </w:r>
    </w:p>
    <w:p w:rsidR="00642D37" w:rsidRPr="00221C47" w:rsidRDefault="00642D37" w:rsidP="00221C47">
      <w:pPr>
        <w:pStyle w:val="a8"/>
        <w:spacing w:line="240" w:lineRule="auto"/>
        <w:rPr>
          <w:rFonts w:cs="B Lotus"/>
          <w:szCs w:val="28"/>
          <w:rtl/>
        </w:rPr>
      </w:pPr>
      <w:r w:rsidRPr="00221C47">
        <w:rPr>
          <w:rFonts w:cs="B Lotus" w:hint="cs"/>
          <w:szCs w:val="28"/>
          <w:rtl/>
        </w:rPr>
        <w:t>از مشهورترين كتابهايي كه در زمينه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مرسل خفي</w:t>
      </w:r>
      <w:r w:rsidRPr="00221C47">
        <w:rPr>
          <w:rFonts w:cs="B Lotus" w:hint="cs"/>
          <w:szCs w:val="28"/>
          <w:rtl/>
        </w:rPr>
        <w:t>» نگاشته شده‌اند،</w:t>
      </w:r>
      <w:r w:rsidR="002C1BA0" w:rsidRPr="00221C47">
        <w:rPr>
          <w:rFonts w:cs="B Lotus" w:hint="cs"/>
          <w:szCs w:val="28"/>
          <w:rtl/>
        </w:rPr>
        <w:t xml:space="preserve"> مي‌</w:t>
      </w:r>
      <w:r w:rsidRPr="00221C47">
        <w:rPr>
          <w:rFonts w:cs="B Lotus" w:hint="cs"/>
          <w:szCs w:val="28"/>
          <w:rtl/>
        </w:rPr>
        <w:t>توان به كتاب «</w:t>
      </w:r>
      <w:r w:rsidRPr="00221C47">
        <w:rPr>
          <w:rStyle w:val="Char"/>
          <w:rFonts w:cs="B Lotus" w:hint="cs"/>
          <w:szCs w:val="28"/>
          <w:rtl/>
        </w:rPr>
        <w:t>التفصيل لمبهم المراسيل</w:t>
      </w:r>
      <w:r w:rsidRPr="00221C47">
        <w:rPr>
          <w:rFonts w:cs="B Lotus" w:hint="cs"/>
          <w:szCs w:val="28"/>
          <w:rtl/>
        </w:rPr>
        <w:t>»، تأليف خطيب بغدادي اشاره كرد.</w:t>
      </w:r>
    </w:p>
    <w:p w:rsidR="00E7341B" w:rsidRPr="00221C47" w:rsidRDefault="00FF1F73" w:rsidP="00221C47">
      <w:pPr>
        <w:spacing w:line="240" w:lineRule="auto"/>
        <w:rPr>
          <w:rFonts w:cs="B Lotus"/>
          <w:szCs w:val="28"/>
          <w:rtl/>
        </w:rPr>
      </w:pPr>
      <w:r>
        <w:rPr>
          <w:rFonts w:cs="B Lotus"/>
          <w:szCs w:val="28"/>
          <w:rtl/>
        </w:rPr>
        <w:br w:type="page"/>
      </w:r>
    </w:p>
    <w:p w:rsidR="00E7341B"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40832" behindDoc="1" locked="0" layoutInCell="1" allowOverlap="1">
            <wp:simplePos x="0" y="0"/>
            <wp:positionH relativeFrom="column">
              <wp:posOffset>628015</wp:posOffset>
            </wp:positionH>
            <wp:positionV relativeFrom="paragraph">
              <wp:posOffset>22225</wp:posOffset>
            </wp:positionV>
            <wp:extent cx="3429000" cy="1667510"/>
            <wp:effectExtent l="0" t="0" r="0" b="889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41B" w:rsidRPr="00221C47" w:rsidRDefault="00E7341B" w:rsidP="00221C47">
      <w:pPr>
        <w:spacing w:line="240" w:lineRule="auto"/>
        <w:rPr>
          <w:rFonts w:cs="B Lotus"/>
          <w:szCs w:val="28"/>
          <w:rtl/>
        </w:rPr>
      </w:pPr>
    </w:p>
    <w:p w:rsidR="00642D37" w:rsidRDefault="00DC3206" w:rsidP="00FF1F73">
      <w:pPr>
        <w:pStyle w:val="af5"/>
        <w:rPr>
          <w:rtl/>
        </w:rPr>
      </w:pPr>
      <w:bookmarkStart w:id="37" w:name="_Toc372825099"/>
      <w:r>
        <w:rPr>
          <w:rFonts w:hint="cs"/>
          <w:rtl/>
        </w:rPr>
        <w:t>«مُعَنْعَنْ» و «مُؤَنَّنْ»</w:t>
      </w:r>
      <w:bookmarkEnd w:id="37"/>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DC3206" w:rsidRDefault="00DC3206" w:rsidP="007C7831">
      <w:pPr>
        <w:pStyle w:val="af4"/>
        <w:rPr>
          <w:rtl/>
        </w:rPr>
      </w:pPr>
      <w:r>
        <w:rPr>
          <w:rFonts w:hint="cs"/>
          <w:rtl/>
        </w:rPr>
        <w:t>1- پيش درآمد:</w:t>
      </w:r>
    </w:p>
    <w:p w:rsidR="00DC3206" w:rsidRPr="00221C47" w:rsidRDefault="00DC3206" w:rsidP="00221C47">
      <w:pPr>
        <w:pStyle w:val="a8"/>
        <w:spacing w:line="240" w:lineRule="auto"/>
        <w:rPr>
          <w:rFonts w:cs="B Lotus"/>
          <w:spacing w:val="2"/>
          <w:szCs w:val="28"/>
          <w:rtl/>
        </w:rPr>
      </w:pPr>
      <w:r w:rsidRPr="00221C47">
        <w:rPr>
          <w:rFonts w:cs="B Lotus" w:hint="cs"/>
          <w:spacing w:val="2"/>
          <w:szCs w:val="28"/>
          <w:rtl/>
        </w:rPr>
        <w:t>انواع شش گانه</w:t>
      </w:r>
      <w:r w:rsidR="002C1BA0" w:rsidRPr="00221C47">
        <w:rPr>
          <w:rFonts w:cs="B Lotus" w:hint="cs"/>
          <w:spacing w:val="2"/>
          <w:szCs w:val="28"/>
          <w:rtl/>
        </w:rPr>
        <w:t xml:space="preserve">‌ي </w:t>
      </w:r>
      <w:r w:rsidRPr="00221C47">
        <w:rPr>
          <w:rFonts w:cs="B Lotus" w:hint="cs"/>
          <w:spacing w:val="2"/>
          <w:szCs w:val="28"/>
          <w:rtl/>
        </w:rPr>
        <w:t>«</w:t>
      </w:r>
      <w:r w:rsidRPr="00221C47">
        <w:rPr>
          <w:rStyle w:val="Char"/>
          <w:rFonts w:cs="B Lotus" w:hint="cs"/>
          <w:spacing w:val="2"/>
          <w:szCs w:val="28"/>
          <w:rtl/>
        </w:rPr>
        <w:t>مردود</w:t>
      </w:r>
      <w:r w:rsidRPr="00221C47">
        <w:rPr>
          <w:rFonts w:cs="B Lotus" w:hint="cs"/>
          <w:spacing w:val="2"/>
          <w:szCs w:val="28"/>
          <w:rtl/>
        </w:rPr>
        <w:t>» [معلّق، مُرسل، مُعضل، منقطع، مُدلَّّس و مُرسل خفي] كه «</w:t>
      </w:r>
      <w:r w:rsidRPr="00221C47">
        <w:rPr>
          <w:rStyle w:val="Char"/>
          <w:rFonts w:cs="B Lotus" w:hint="cs"/>
          <w:spacing w:val="2"/>
          <w:szCs w:val="28"/>
          <w:rtl/>
        </w:rPr>
        <w:t>فقدان نظم و اتصال در سند و سلسله</w:t>
      </w:r>
      <w:r w:rsidR="002C1BA0" w:rsidRPr="00221C47">
        <w:rPr>
          <w:rStyle w:val="Char"/>
          <w:rFonts w:cs="B Lotus" w:hint="cs"/>
          <w:spacing w:val="2"/>
          <w:szCs w:val="28"/>
          <w:rtl/>
        </w:rPr>
        <w:t xml:space="preserve">‌ي </w:t>
      </w:r>
      <w:r w:rsidRPr="00221C47">
        <w:rPr>
          <w:rStyle w:val="Char"/>
          <w:rFonts w:cs="B Lotus" w:hint="cs"/>
          <w:spacing w:val="2"/>
          <w:szCs w:val="28"/>
          <w:rtl/>
        </w:rPr>
        <w:t>حديث</w:t>
      </w:r>
      <w:r w:rsidRPr="00221C47">
        <w:rPr>
          <w:rFonts w:cs="B Lotus" w:hint="cs"/>
          <w:spacing w:val="2"/>
          <w:szCs w:val="28"/>
          <w:rtl/>
        </w:rPr>
        <w:t>» [و سقوط در اسناد]، سبب رد شدن و</w:t>
      </w:r>
      <w:r w:rsidR="002C1BA0" w:rsidRPr="00221C47">
        <w:rPr>
          <w:rFonts w:cs="B Lotus" w:hint="cs"/>
          <w:spacing w:val="2"/>
          <w:szCs w:val="28"/>
          <w:rtl/>
        </w:rPr>
        <w:t xml:space="preserve"> بي‌</w:t>
      </w:r>
      <w:r w:rsidRPr="00221C47">
        <w:rPr>
          <w:rFonts w:cs="B Lotus" w:hint="cs"/>
          <w:spacing w:val="2"/>
          <w:szCs w:val="28"/>
          <w:rtl/>
        </w:rPr>
        <w:t>اعتبار بودنشان بود، به پايان رسيد، ولي چون «</w:t>
      </w:r>
      <w:r w:rsidRPr="00221C47">
        <w:rPr>
          <w:rStyle w:val="Char"/>
          <w:rFonts w:cs="B Lotus" w:hint="cs"/>
          <w:spacing w:val="2"/>
          <w:szCs w:val="28"/>
          <w:rtl/>
        </w:rPr>
        <w:t>مُعنعن</w:t>
      </w:r>
      <w:r w:rsidRPr="00221C47">
        <w:rPr>
          <w:rFonts w:cs="B Lotus" w:hint="cs"/>
          <w:spacing w:val="2"/>
          <w:szCs w:val="28"/>
          <w:rtl/>
        </w:rPr>
        <w:t>» و «</w:t>
      </w:r>
      <w:r w:rsidRPr="00221C47">
        <w:rPr>
          <w:rStyle w:val="Char"/>
          <w:rFonts w:cs="B Lotus" w:hint="cs"/>
          <w:spacing w:val="2"/>
          <w:szCs w:val="28"/>
          <w:rtl/>
        </w:rPr>
        <w:t>مُؤنّن</w:t>
      </w:r>
      <w:r w:rsidRPr="00221C47">
        <w:rPr>
          <w:rFonts w:cs="B Lotus" w:hint="cs"/>
          <w:spacing w:val="2"/>
          <w:szCs w:val="28"/>
          <w:rtl/>
        </w:rPr>
        <w:t>» در ميان «</w:t>
      </w:r>
      <w:r w:rsidRPr="00221C47">
        <w:rPr>
          <w:rStyle w:val="Char"/>
          <w:rFonts w:cs="B Lotus" w:hint="cs"/>
          <w:spacing w:val="2"/>
          <w:szCs w:val="28"/>
          <w:rtl/>
        </w:rPr>
        <w:t>متصل</w:t>
      </w:r>
      <w:r w:rsidRPr="00221C47">
        <w:rPr>
          <w:rFonts w:cs="B Lotus" w:hint="cs"/>
          <w:spacing w:val="2"/>
          <w:szCs w:val="28"/>
          <w:rtl/>
        </w:rPr>
        <w:t>» و «</w:t>
      </w:r>
      <w:r w:rsidRPr="00221C47">
        <w:rPr>
          <w:rStyle w:val="Char"/>
          <w:rFonts w:cs="B Lotus" w:hint="cs"/>
          <w:spacing w:val="2"/>
          <w:szCs w:val="28"/>
          <w:rtl/>
        </w:rPr>
        <w:t>منقطع</w:t>
      </w:r>
      <w:r w:rsidRPr="00221C47">
        <w:rPr>
          <w:rFonts w:cs="B Lotus" w:hint="cs"/>
          <w:spacing w:val="2"/>
          <w:szCs w:val="28"/>
          <w:rtl/>
        </w:rPr>
        <w:t>» در رفت و آمد و آمد و شد است، و اين سؤال باقي است كه آيا آن دو [معنعن و مؤنّن]، از نوع «منقطع‌»اند يا از انوع «متصل»؛ لذا تصميم گرفتم تا آن دو را به انواع مردود كه به سبب «فقدان نظم و اتصال در سند حديث» [و سقوط در اسناد] رد شده‌اند، ملحق و پيوست گردانم و بدان ضميمه نمايم.</w:t>
      </w:r>
    </w:p>
    <w:p w:rsidR="00A54285" w:rsidRDefault="00A54285" w:rsidP="007C7831">
      <w:pPr>
        <w:pStyle w:val="af4"/>
        <w:rPr>
          <w:rtl/>
        </w:rPr>
      </w:pPr>
      <w:r>
        <w:rPr>
          <w:rFonts w:hint="cs"/>
          <w:rtl/>
        </w:rPr>
        <w:t>2- تعريف «مُعَنْعَنْ»:</w:t>
      </w:r>
    </w:p>
    <w:p w:rsidR="00A54285"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54285" w:rsidRPr="00221C47">
        <w:rPr>
          <w:rFonts w:cs="B Lotus" w:hint="cs"/>
          <w:szCs w:val="28"/>
          <w:rtl/>
        </w:rPr>
        <w:t>«</w:t>
      </w:r>
      <w:r w:rsidR="00A54285" w:rsidRPr="00221C47">
        <w:rPr>
          <w:rStyle w:val="Char"/>
          <w:rFonts w:cs="B Lotus" w:hint="cs"/>
          <w:szCs w:val="28"/>
          <w:rtl/>
        </w:rPr>
        <w:t>مُعَنْعَنْ</w:t>
      </w:r>
      <w:r w:rsidR="00A54285" w:rsidRPr="00221C47">
        <w:rPr>
          <w:rFonts w:cs="B Lotus" w:hint="cs"/>
          <w:szCs w:val="28"/>
          <w:rtl/>
        </w:rPr>
        <w:t>»، اسم مفعول از «</w:t>
      </w:r>
      <w:r w:rsidR="00A54285" w:rsidRPr="00C372C6">
        <w:rPr>
          <w:rStyle w:val="Charf1"/>
          <w:rFonts w:hint="cs"/>
          <w:rtl/>
        </w:rPr>
        <w:t>عنعن</w:t>
      </w:r>
      <w:r w:rsidR="00A54285" w:rsidRPr="00221C47">
        <w:rPr>
          <w:rFonts w:cs="B Lotus" w:hint="cs"/>
          <w:szCs w:val="28"/>
          <w:rtl/>
        </w:rPr>
        <w:t>» و به معناي «</w:t>
      </w:r>
      <w:r w:rsidR="00A54285" w:rsidRPr="00C372C6">
        <w:rPr>
          <w:rStyle w:val="Charf1"/>
          <w:rFonts w:hint="cs"/>
          <w:rtl/>
        </w:rPr>
        <w:t>قال عن، عن</w:t>
      </w:r>
      <w:r w:rsidR="00A54285" w:rsidRPr="00221C47">
        <w:rPr>
          <w:rFonts w:cs="B Lotus" w:hint="cs"/>
          <w:szCs w:val="28"/>
          <w:rtl/>
        </w:rPr>
        <w:t xml:space="preserve">» (نقل روايت يا حديث از قول </w:t>
      </w:r>
      <w:r w:rsidR="007D5E35" w:rsidRPr="00221C47">
        <w:rPr>
          <w:rFonts w:cs="B Lotus" w:hint="cs"/>
          <w:szCs w:val="28"/>
          <w:rtl/>
        </w:rPr>
        <w:t>چند تن به ترتيب، چنانكه گويند: روايت كرد فلان از فلان) است.</w:t>
      </w:r>
    </w:p>
    <w:p w:rsidR="007D5E35"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7D5E35" w:rsidRPr="00221C47">
        <w:rPr>
          <w:rFonts w:cs="B Lotus" w:hint="cs"/>
          <w:szCs w:val="28"/>
          <w:rtl/>
        </w:rPr>
        <w:t xml:space="preserve"> «</w:t>
      </w:r>
      <w:r w:rsidR="007D5E35" w:rsidRPr="00221C47">
        <w:rPr>
          <w:rStyle w:val="Char"/>
          <w:rFonts w:cs="B Lotus" w:hint="cs"/>
          <w:szCs w:val="28"/>
          <w:rtl/>
        </w:rPr>
        <w:t>مُعَنْعَنْ</w:t>
      </w:r>
      <w:r w:rsidR="007D5E35" w:rsidRPr="00221C47">
        <w:rPr>
          <w:rFonts w:cs="B Lotus" w:hint="cs"/>
          <w:szCs w:val="28"/>
          <w:rtl/>
        </w:rPr>
        <w:t>» عبارت است از: «</w:t>
      </w:r>
      <w:r w:rsidR="007D5E35" w:rsidRPr="00C372C6">
        <w:rPr>
          <w:rStyle w:val="Charf1"/>
          <w:rFonts w:hint="cs"/>
          <w:rtl/>
        </w:rPr>
        <w:t>قول الراوي: عن فلان</w:t>
      </w:r>
      <w:r w:rsidR="007D5E35" w:rsidRPr="00221C47">
        <w:rPr>
          <w:rFonts w:cs="B Lotus" w:hint="cs"/>
          <w:szCs w:val="28"/>
          <w:rtl/>
        </w:rPr>
        <w:t>»؛ «راوي، حديث را از چند تن، به ترتيب از پائين به بالا [به ذريعه</w:t>
      </w:r>
      <w:r w:rsidR="002C1BA0" w:rsidRPr="00221C47">
        <w:rPr>
          <w:rFonts w:cs="B Lotus" w:hint="cs"/>
          <w:szCs w:val="28"/>
          <w:rtl/>
        </w:rPr>
        <w:t xml:space="preserve">‌ي </w:t>
      </w:r>
      <w:r w:rsidR="007D5E35" w:rsidRPr="00221C47">
        <w:rPr>
          <w:rFonts w:cs="B Lotus" w:hint="cs"/>
          <w:szCs w:val="28"/>
          <w:rtl/>
        </w:rPr>
        <w:t>فلان از فلان] روايت كند.</w:t>
      </w:r>
      <w:r w:rsidR="007D5E35" w:rsidRPr="00221C47">
        <w:rPr>
          <w:rStyle w:val="FootnoteReference"/>
          <w:rFonts w:cs="B Lotus"/>
          <w:szCs w:val="28"/>
          <w:rtl/>
        </w:rPr>
        <w:footnoteReference w:id="140"/>
      </w:r>
      <w:r w:rsidR="00C91662" w:rsidRPr="00221C47">
        <w:rPr>
          <w:rFonts w:cs="B Lotus" w:hint="cs"/>
          <w:szCs w:val="28"/>
          <w:rtl/>
        </w:rPr>
        <w:t>»</w:t>
      </w:r>
    </w:p>
    <w:p w:rsidR="004F69DD" w:rsidRDefault="004F69DD" w:rsidP="007C7831">
      <w:pPr>
        <w:pStyle w:val="af4"/>
        <w:rPr>
          <w:rtl/>
        </w:rPr>
      </w:pPr>
      <w:r>
        <w:rPr>
          <w:rFonts w:hint="cs"/>
          <w:rtl/>
        </w:rPr>
        <w:t>3- مثال «مُعنعن»:</w:t>
      </w:r>
    </w:p>
    <w:p w:rsidR="004F69DD" w:rsidRPr="00221C47" w:rsidRDefault="004F69DD" w:rsidP="00FF1F73">
      <w:pPr>
        <w:pStyle w:val="a8"/>
        <w:spacing w:line="240" w:lineRule="auto"/>
        <w:rPr>
          <w:rFonts w:cs="B Lotus"/>
          <w:szCs w:val="28"/>
          <w:rtl/>
        </w:rPr>
      </w:pPr>
      <w:r w:rsidRPr="00221C47">
        <w:rPr>
          <w:rFonts w:cs="B Lotus" w:hint="cs"/>
          <w:szCs w:val="28"/>
          <w:rtl/>
        </w:rPr>
        <w:t>آنچه ابن ماجه روايت كرده و گفته است: «</w:t>
      </w:r>
      <w:r w:rsidR="00FF1F73">
        <w:rPr>
          <w:rStyle w:val="Char1"/>
          <w:rFonts w:cs="KFGQPC Uthman Taha Naskh" w:hint="cs"/>
          <w:szCs w:val="27"/>
          <w:rtl/>
        </w:rPr>
        <w:t>حدثنا عثمان بن أ</w:t>
      </w:r>
      <w:r w:rsidRPr="00221C47">
        <w:rPr>
          <w:rStyle w:val="Char1"/>
          <w:rFonts w:cs="KFGQPC Uthman Taha Naskh" w:hint="cs"/>
          <w:szCs w:val="27"/>
          <w:rtl/>
        </w:rPr>
        <w:t>بي شيب</w:t>
      </w:r>
      <w:r w:rsidR="00FF1F73">
        <w:rPr>
          <w:rStyle w:val="Char1"/>
          <w:rFonts w:cs="KFGQPC Uthman Taha Naskh" w:hint="cs"/>
          <w:szCs w:val="27"/>
          <w:rtl/>
        </w:rPr>
        <w:t>ة</w:t>
      </w:r>
      <w:r w:rsidRPr="00221C47">
        <w:rPr>
          <w:rStyle w:val="Char1"/>
          <w:rFonts w:cs="KFGQPC Uthman Taha Naskh" w:hint="cs"/>
          <w:szCs w:val="27"/>
          <w:rtl/>
        </w:rPr>
        <w:t xml:space="preserve">، ثنا معاوية بن هشام، ثنا سفيان، عن </w:t>
      </w:r>
      <w:r w:rsidR="00FF1F73">
        <w:rPr>
          <w:rStyle w:val="Char1"/>
          <w:rFonts w:cs="KFGQPC Uthman Taha Naskh" w:hint="cs"/>
          <w:szCs w:val="27"/>
          <w:rtl/>
        </w:rPr>
        <w:t>أ</w:t>
      </w:r>
      <w:r w:rsidRPr="00221C47">
        <w:rPr>
          <w:rStyle w:val="Char1"/>
          <w:rFonts w:cs="KFGQPC Uthman Taha Naskh" w:hint="cs"/>
          <w:szCs w:val="27"/>
          <w:rtl/>
        </w:rPr>
        <w:t>سامة بن زيد، عن عثمان بن عروة، عن عروة عن عا</w:t>
      </w:r>
      <w:r w:rsidR="00FF1F73" w:rsidRPr="00261DE2">
        <w:rPr>
          <w:rStyle w:val="Char1"/>
          <w:rFonts w:ascii="Calibri" w:hAnsi="Calibri" w:cs="KFGQPC Uthman Taha Naskh" w:hint="cs"/>
          <w:szCs w:val="27"/>
          <w:rtl/>
          <w:lang w:bidi="ar-SA"/>
        </w:rPr>
        <w:t>ئ</w:t>
      </w:r>
      <w:r w:rsidRPr="00221C47">
        <w:rPr>
          <w:rStyle w:val="Char1"/>
          <w:rFonts w:cs="KFGQPC Uthman Taha Naskh" w:hint="cs"/>
          <w:szCs w:val="27"/>
          <w:rtl/>
        </w:rPr>
        <w:t>شة قالت: 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FF1F73">
        <w:rPr>
          <w:rStyle w:val="Char1"/>
          <w:rFonts w:cs="KFGQPC Uthman Taha Naskh" w:hint="cs"/>
          <w:szCs w:val="27"/>
          <w:rtl/>
        </w:rPr>
        <w:t>: إ</w:t>
      </w:r>
      <w:r w:rsidRPr="00221C47">
        <w:rPr>
          <w:rStyle w:val="Char1"/>
          <w:rFonts w:cs="KFGQPC Uthman Taha Naskh" w:hint="cs"/>
          <w:szCs w:val="27"/>
          <w:rtl/>
        </w:rPr>
        <w:t>ن الله</w:t>
      </w:r>
      <w:r w:rsidR="007C7831">
        <w:rPr>
          <w:rStyle w:val="Char1"/>
          <w:rFonts w:cs="KFGQPC Uthman Taha Naskh" w:hint="cs"/>
          <w:szCs w:val="27"/>
          <w:rtl/>
        </w:rPr>
        <w:t xml:space="preserve"> و</w:t>
      </w:r>
      <w:r w:rsidRPr="00221C47">
        <w:rPr>
          <w:rStyle w:val="Char1"/>
          <w:rFonts w:cs="KFGQPC Uthman Taha Naskh" w:hint="cs"/>
          <w:szCs w:val="27"/>
          <w:rtl/>
        </w:rPr>
        <w:t>ملائكته يصلون</w:t>
      </w:r>
      <w:r w:rsidR="00EB60A8">
        <w:rPr>
          <w:rStyle w:val="Char1"/>
          <w:rFonts w:cs="KFGQPC Uthman Taha Naskh" w:hint="cs"/>
          <w:szCs w:val="27"/>
          <w:rtl/>
        </w:rPr>
        <w:t xml:space="preserve"> على </w:t>
      </w:r>
      <w:r w:rsidRPr="00221C47">
        <w:rPr>
          <w:rStyle w:val="Char1"/>
          <w:rFonts w:cs="KFGQPC Uthman Taha Naskh" w:hint="cs"/>
          <w:szCs w:val="27"/>
          <w:rtl/>
        </w:rPr>
        <w:t>ميامن الصفوف</w:t>
      </w:r>
      <w:r w:rsidRPr="00221C47">
        <w:rPr>
          <w:rFonts w:cs="B Lotus" w:hint="cs"/>
          <w:szCs w:val="28"/>
          <w:rtl/>
        </w:rPr>
        <w:t>»</w:t>
      </w:r>
      <w:r w:rsidRPr="00221C47">
        <w:rPr>
          <w:rStyle w:val="FootnoteReference"/>
          <w:rFonts w:cs="B Lotus"/>
          <w:szCs w:val="28"/>
          <w:rtl/>
        </w:rPr>
        <w:footnoteReference w:id="141"/>
      </w:r>
      <w:r w:rsidR="00FF1F73">
        <w:rPr>
          <w:rFonts w:cs="B Lotus" w:hint="cs"/>
          <w:szCs w:val="28"/>
          <w:rtl/>
        </w:rPr>
        <w:t>.</w:t>
      </w:r>
    </w:p>
    <w:p w:rsidR="0058299B" w:rsidRPr="00221C47" w:rsidRDefault="0058299B" w:rsidP="00221C47">
      <w:pPr>
        <w:pStyle w:val="a8"/>
        <w:spacing w:line="240" w:lineRule="auto"/>
        <w:rPr>
          <w:rFonts w:cs="B Lotus"/>
          <w:szCs w:val="28"/>
          <w:rtl/>
        </w:rPr>
      </w:pPr>
      <w:r w:rsidRPr="00221C47">
        <w:rPr>
          <w:rFonts w:cs="B Lotus" w:hint="cs"/>
          <w:szCs w:val="28"/>
          <w:rtl/>
        </w:rPr>
        <w:t>«عثمان بن ابي شيبه براي ما، و معاوية بن هشام براي او، و سفيان از اسامة بن زيد، از عثمان بن عروة، از عروة، از عايشه</w:t>
      </w:r>
      <w:r w:rsidR="00072E96" w:rsidRPr="00221C47">
        <w:rPr>
          <w:rFonts w:cs="B Lotus" w:hint="cs"/>
          <w:szCs w:val="28"/>
          <w:rtl/>
        </w:rPr>
        <w:t xml:space="preserve"> براي او نقل كرده كه عايشه</w:t>
      </w:r>
      <w:r w:rsidR="001C3FF6" w:rsidRPr="00221C47">
        <w:rPr>
          <w:rFonts w:cs="Times New Roman" w:hint="cs"/>
          <w:sz w:val="2"/>
          <w:szCs w:val="28"/>
          <w:rtl/>
        </w:rPr>
        <w:t> </w:t>
      </w:r>
      <w:r w:rsidR="00664342" w:rsidRPr="00221C47">
        <w:rPr>
          <w:rFonts w:cs="B Lotus" w:hint="cs"/>
          <w:szCs w:val="28"/>
          <w:rtl/>
        </w:rPr>
        <w:sym w:font="Abo-thar" w:char="F031"/>
      </w:r>
      <w:r w:rsidR="00072E96" w:rsidRPr="00221C47">
        <w:rPr>
          <w:rFonts w:cs="B Lotus" w:hint="cs"/>
          <w:szCs w:val="28"/>
          <w:rtl/>
        </w:rPr>
        <w:t xml:space="preserve"> گفته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072E96" w:rsidRPr="00221C47">
        <w:rPr>
          <w:rFonts w:cs="B Lotus" w:hint="cs"/>
          <w:szCs w:val="28"/>
          <w:rtl/>
        </w:rPr>
        <w:t xml:space="preserve"> فرموده است: «براستي خداوند و فرشتگان او، بر سمت راست صفوف نماز، صلوات</w:t>
      </w:r>
      <w:r w:rsidR="002C1BA0" w:rsidRPr="00221C47">
        <w:rPr>
          <w:rFonts w:cs="B Lotus" w:hint="cs"/>
          <w:szCs w:val="28"/>
          <w:rtl/>
        </w:rPr>
        <w:t xml:space="preserve"> مي‌</w:t>
      </w:r>
      <w:r w:rsidR="00072E96" w:rsidRPr="00221C47">
        <w:rPr>
          <w:rFonts w:cs="B Lotus" w:hint="cs"/>
          <w:szCs w:val="28"/>
          <w:rtl/>
        </w:rPr>
        <w:t>فرستند.»</w:t>
      </w:r>
    </w:p>
    <w:p w:rsidR="00072E96" w:rsidRPr="00221C47" w:rsidRDefault="00072E96" w:rsidP="00221C47">
      <w:pPr>
        <w:pStyle w:val="a8"/>
        <w:spacing w:line="240" w:lineRule="auto"/>
        <w:rPr>
          <w:rFonts w:cs="B Lotus"/>
          <w:szCs w:val="28"/>
          <w:rtl/>
        </w:rPr>
      </w:pPr>
      <w:r w:rsidRPr="00221C47">
        <w:rPr>
          <w:rFonts w:cs="B Lotus" w:hint="cs"/>
          <w:szCs w:val="28"/>
          <w:rtl/>
        </w:rPr>
        <w:t>[در اين حديث، راوي، حديث را از چند تن به ترتيب - از پائين به بالا - به ذريعه</w:t>
      </w:r>
      <w:r w:rsidR="002C1BA0" w:rsidRPr="00221C47">
        <w:rPr>
          <w:rFonts w:cs="B Lotus" w:hint="cs"/>
          <w:szCs w:val="28"/>
          <w:rtl/>
        </w:rPr>
        <w:t xml:space="preserve">‌ي </w:t>
      </w:r>
      <w:r w:rsidRPr="00221C47">
        <w:rPr>
          <w:rFonts w:cs="B Lotus" w:hint="cs"/>
          <w:szCs w:val="28"/>
          <w:rtl/>
        </w:rPr>
        <w:t>فلان از فلان، روايت كرده است.]</w:t>
      </w:r>
    </w:p>
    <w:p w:rsidR="00072E96" w:rsidRDefault="00072E96" w:rsidP="007C7831">
      <w:pPr>
        <w:pStyle w:val="af4"/>
        <w:rPr>
          <w:rtl/>
        </w:rPr>
      </w:pPr>
      <w:r>
        <w:rPr>
          <w:rFonts w:hint="cs"/>
          <w:rtl/>
        </w:rPr>
        <w:t>4- آيا «مُعنعن» از نوع خبر «متصل» است يا خبر «منقطع»؟:</w:t>
      </w:r>
    </w:p>
    <w:p w:rsidR="00072E96" w:rsidRPr="00221C47" w:rsidRDefault="00072E96" w:rsidP="00221C47">
      <w:pPr>
        <w:pStyle w:val="a8"/>
        <w:spacing w:line="240" w:lineRule="auto"/>
        <w:rPr>
          <w:rFonts w:cs="B Lotus"/>
          <w:szCs w:val="28"/>
          <w:rtl/>
        </w:rPr>
      </w:pPr>
      <w:r w:rsidRPr="00221C47">
        <w:rPr>
          <w:rStyle w:val="Char"/>
          <w:rFonts w:cs="B Lotus" w:hint="cs"/>
          <w:szCs w:val="28"/>
          <w:rtl/>
        </w:rPr>
        <w:t xml:space="preserve">الف) </w:t>
      </w:r>
      <w:r w:rsidRPr="00221C47">
        <w:rPr>
          <w:rFonts w:cs="B Lotus" w:hint="cs"/>
          <w:szCs w:val="28"/>
          <w:rtl/>
        </w:rPr>
        <w:t>برخي گفته‌اند: تا اتصال [سند] حديثِ «معنعن» روشن و ثابت نشود، از نوع خبر «منقطع» است.</w:t>
      </w:r>
    </w:p>
    <w:p w:rsidR="00072E96" w:rsidRPr="00221C47" w:rsidRDefault="00072E9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نظريه</w:t>
      </w:r>
      <w:r w:rsidR="002C1BA0" w:rsidRPr="00221C47">
        <w:rPr>
          <w:rFonts w:cs="B Lotus" w:hint="cs"/>
          <w:szCs w:val="28"/>
          <w:rtl/>
        </w:rPr>
        <w:t xml:space="preserve">‌ي </w:t>
      </w:r>
      <w:r w:rsidRPr="00221C47">
        <w:rPr>
          <w:rFonts w:cs="B Lotus" w:hint="cs"/>
          <w:szCs w:val="28"/>
          <w:rtl/>
        </w:rPr>
        <w:t>صحيح و درستي كه بدان عمل</w:t>
      </w:r>
      <w:r w:rsidR="002C1BA0" w:rsidRPr="00221C47">
        <w:rPr>
          <w:rFonts w:cs="B Lotus" w:hint="cs"/>
          <w:szCs w:val="28"/>
          <w:rtl/>
        </w:rPr>
        <w:t xml:space="preserve"> مي‌</w:t>
      </w:r>
      <w:r w:rsidRPr="00221C47">
        <w:rPr>
          <w:rFonts w:cs="B Lotus" w:hint="cs"/>
          <w:szCs w:val="28"/>
          <w:rtl/>
        </w:rPr>
        <w:t>شود و جمهور علماء و صاحب نظران حديثي، فقهي و اصولي، بدان معتقدند، اين است كه حديث «معنعن»، متصل خواهد بود؛ البته منوط به مراعات چند شرط؛ كه علماء بر مراعات دو شرط از آن با يكديگر اتفاق نظر دارند، و بر بيشتر از آن دو، اختلاف دارند.</w:t>
      </w:r>
    </w:p>
    <w:p w:rsidR="00072E96" w:rsidRPr="00221C47" w:rsidRDefault="003A70E3" w:rsidP="00221C47">
      <w:pPr>
        <w:pStyle w:val="a8"/>
        <w:spacing w:line="240" w:lineRule="auto"/>
        <w:rPr>
          <w:rFonts w:cs="B Lotus"/>
          <w:spacing w:val="2"/>
          <w:szCs w:val="28"/>
          <w:rtl/>
        </w:rPr>
      </w:pPr>
      <w:r w:rsidRPr="00221C47">
        <w:rPr>
          <w:rFonts w:cs="B Lotus" w:hint="cs"/>
          <w:spacing w:val="2"/>
          <w:szCs w:val="28"/>
          <w:rtl/>
        </w:rPr>
        <w:t>اما دو شرطي كه مراعات آنها، مورد اتفاق علماء است - و امام مسلم نيز بر اين باور است كه در اتصال معنعن،</w:t>
      </w:r>
      <w:r w:rsidR="002C1BA0" w:rsidRPr="00221C47">
        <w:rPr>
          <w:rFonts w:cs="B Lotus" w:hint="cs"/>
          <w:spacing w:val="2"/>
          <w:szCs w:val="28"/>
          <w:rtl/>
        </w:rPr>
        <w:t xml:space="preserve"> مي‌</w:t>
      </w:r>
      <w:r w:rsidRPr="00221C47">
        <w:rPr>
          <w:rFonts w:cs="B Lotus" w:hint="cs"/>
          <w:spacing w:val="2"/>
          <w:szCs w:val="28"/>
          <w:rtl/>
        </w:rPr>
        <w:t>توان به اين دو شرط اكتفا كرد - عبارتند</w:t>
      </w:r>
      <w:r w:rsidR="00C62FA5" w:rsidRPr="00221C47">
        <w:rPr>
          <w:rFonts w:cs="Times New Roman" w:hint="cs"/>
          <w:spacing w:val="2"/>
          <w:szCs w:val="28"/>
          <w:rtl/>
        </w:rPr>
        <w:t> </w:t>
      </w:r>
      <w:r w:rsidRPr="00221C47">
        <w:rPr>
          <w:rFonts w:cs="B Lotus" w:hint="cs"/>
          <w:spacing w:val="2"/>
          <w:szCs w:val="28"/>
          <w:rtl/>
        </w:rPr>
        <w:t>از:</w:t>
      </w:r>
    </w:p>
    <w:p w:rsidR="003A70E3" w:rsidRPr="00221C47" w:rsidRDefault="00C22E95"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فرد مُعنعِن [گوينده</w:t>
      </w:r>
      <w:r w:rsidR="002C1BA0" w:rsidRPr="00221C47">
        <w:rPr>
          <w:rFonts w:cs="B Lotus" w:hint="cs"/>
          <w:szCs w:val="28"/>
          <w:rtl/>
        </w:rPr>
        <w:t xml:space="preserve">‌ي </w:t>
      </w:r>
      <w:r w:rsidRPr="00221C47">
        <w:rPr>
          <w:rFonts w:cs="B Lotus" w:hint="cs"/>
          <w:szCs w:val="28"/>
          <w:rtl/>
        </w:rPr>
        <w:t>فلان عن فلان]، مُدَلِّس [حيله‌گر و فريبكار در سلسله</w:t>
      </w:r>
      <w:r w:rsidR="002C1BA0" w:rsidRPr="00221C47">
        <w:rPr>
          <w:rFonts w:cs="B Lotus" w:hint="cs"/>
          <w:szCs w:val="28"/>
          <w:rtl/>
        </w:rPr>
        <w:t xml:space="preserve">‌ي </w:t>
      </w:r>
      <w:r w:rsidRPr="00221C47">
        <w:rPr>
          <w:rFonts w:cs="B Lotus" w:hint="cs"/>
          <w:szCs w:val="28"/>
          <w:rtl/>
        </w:rPr>
        <w:t>سند حديث] نباشد. [يعني در مُعَنْعَنْ، چنانچه رُوات از شبهه</w:t>
      </w:r>
      <w:r w:rsidR="002C1BA0" w:rsidRPr="00221C47">
        <w:rPr>
          <w:rFonts w:cs="B Lotus" w:hint="cs"/>
          <w:szCs w:val="28"/>
          <w:rtl/>
        </w:rPr>
        <w:t xml:space="preserve">‌ي </w:t>
      </w:r>
      <w:r w:rsidRPr="00221C47">
        <w:rPr>
          <w:rFonts w:cs="B Lotus" w:hint="cs"/>
          <w:szCs w:val="28"/>
          <w:rtl/>
        </w:rPr>
        <w:t>تدليس در سند حديث بري باشند، متصل خواهد بود.]</w:t>
      </w:r>
    </w:p>
    <w:p w:rsidR="00C22E95" w:rsidRPr="00221C47" w:rsidRDefault="00C22E95"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ملاقات برخي از راويان با برخي ديگر، ممكن باشد. يعني ملاقات مُعنعِن با كسي كه از وي به «عن»</w:t>
      </w:r>
      <w:r w:rsidR="006A4251" w:rsidRPr="00221C47">
        <w:rPr>
          <w:rFonts w:cs="B Lotus" w:hint="cs"/>
          <w:szCs w:val="28"/>
          <w:rtl/>
        </w:rPr>
        <w:t>،</w:t>
      </w:r>
      <w:r w:rsidRPr="00221C47">
        <w:rPr>
          <w:rFonts w:cs="B Lotus" w:hint="cs"/>
          <w:szCs w:val="28"/>
          <w:rtl/>
        </w:rPr>
        <w:t xml:space="preserve"> نقل</w:t>
      </w:r>
      <w:r w:rsidR="00A3493F" w:rsidRPr="00221C47">
        <w:rPr>
          <w:rFonts w:cs="B Lotus" w:hint="cs"/>
          <w:szCs w:val="28"/>
          <w:rtl/>
        </w:rPr>
        <w:t>ِ</w:t>
      </w:r>
      <w:r w:rsidRPr="00221C47">
        <w:rPr>
          <w:rFonts w:cs="B Lotus" w:hint="cs"/>
          <w:szCs w:val="28"/>
          <w:rtl/>
        </w:rPr>
        <w:t xml:space="preserve"> </w:t>
      </w:r>
      <w:r w:rsidR="00847E65" w:rsidRPr="00221C47">
        <w:rPr>
          <w:rFonts w:cs="B Lotus" w:hint="cs"/>
          <w:szCs w:val="28"/>
          <w:rtl/>
        </w:rPr>
        <w:t>حديث</w:t>
      </w:r>
      <w:r w:rsidR="002C1BA0" w:rsidRPr="00221C47">
        <w:rPr>
          <w:rFonts w:cs="B Lotus" w:hint="cs"/>
          <w:szCs w:val="28"/>
          <w:rtl/>
        </w:rPr>
        <w:t xml:space="preserve"> مي‌</w:t>
      </w:r>
      <w:r w:rsidR="00847E65" w:rsidRPr="00221C47">
        <w:rPr>
          <w:rFonts w:cs="B Lotus" w:hint="cs"/>
          <w:szCs w:val="28"/>
          <w:rtl/>
        </w:rPr>
        <w:t>كند، ممكن باشد. [و الّا ممكن است راوي، مروي عنه را نديده باشد و با او ملاقات نداشته باشد و از وي به «عن فلان» نقل حديث كند؛ بنابراين در اين صورت، روايت منقطع خواهد بود.]</w:t>
      </w:r>
    </w:p>
    <w:p w:rsidR="00847E65" w:rsidRPr="00221C47" w:rsidRDefault="00C8023A" w:rsidP="00221C47">
      <w:pPr>
        <w:pStyle w:val="a8"/>
        <w:spacing w:line="240" w:lineRule="auto"/>
        <w:rPr>
          <w:rFonts w:cs="B Lotus"/>
          <w:szCs w:val="28"/>
          <w:rtl/>
        </w:rPr>
      </w:pPr>
      <w:r w:rsidRPr="00221C47">
        <w:rPr>
          <w:rFonts w:cs="B Lotus" w:hint="cs"/>
          <w:szCs w:val="28"/>
          <w:rtl/>
        </w:rPr>
        <w:t>و اما شرايطي كه علماء در مشروط كردن آنها اضافه بر دو شرط پيشين، اختلاف كرده‌اند، عبارتند از:</w:t>
      </w:r>
    </w:p>
    <w:p w:rsidR="00C8023A" w:rsidRPr="00221C47" w:rsidRDefault="00CE501A"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ثابت شدن </w:t>
      </w:r>
      <w:r w:rsidR="00AD6C07" w:rsidRPr="00221C47">
        <w:rPr>
          <w:rFonts w:cs="B Lotus" w:hint="cs"/>
          <w:szCs w:val="28"/>
          <w:rtl/>
        </w:rPr>
        <w:t>ملاقات [هر يك از رُوات با مَروي‌عنه]؛ اين قول بخاري، ابن مديني و ديگر محققان است.</w:t>
      </w:r>
    </w:p>
    <w:p w:rsidR="00AD6C07" w:rsidRPr="00221C47" w:rsidRDefault="00AD6C07"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درازي مدّت همنشيني و دوستي و رفاقت و همراهي</w:t>
      </w:r>
      <w:r w:rsidR="006A4251" w:rsidRPr="00221C47">
        <w:rPr>
          <w:rFonts w:cs="B Lotus" w:hint="cs"/>
          <w:szCs w:val="28"/>
          <w:rtl/>
        </w:rPr>
        <w:t>ِ</w:t>
      </w:r>
      <w:r w:rsidRPr="00221C47">
        <w:rPr>
          <w:rFonts w:cs="B Lotus" w:hint="cs"/>
          <w:szCs w:val="28"/>
          <w:rtl/>
        </w:rPr>
        <w:t xml:space="preserve"> [هر يك از راويان با مروي عنه]؛ و اين قول ابوالمظفّر سمعاني است.</w:t>
      </w:r>
    </w:p>
    <w:p w:rsidR="00AD6C07" w:rsidRPr="00221C47" w:rsidRDefault="00AD6C07"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اطلاع و آگاهي وي به روايت از او؛ و اين قول عمرو الداني است.</w:t>
      </w:r>
    </w:p>
    <w:p w:rsidR="00AD6C07" w:rsidRDefault="00AD6C07" w:rsidP="007C7831">
      <w:pPr>
        <w:pStyle w:val="af4"/>
        <w:rPr>
          <w:rtl/>
        </w:rPr>
      </w:pPr>
      <w:r>
        <w:rPr>
          <w:rFonts w:hint="cs"/>
          <w:rtl/>
        </w:rPr>
        <w:t>5- تعريف «مُؤَنَّن»:</w:t>
      </w:r>
    </w:p>
    <w:p w:rsidR="00AD6C07" w:rsidRPr="00221C47" w:rsidRDefault="00DE6258" w:rsidP="00FF1F73">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1D6754" w:rsidRPr="00221C47">
        <w:rPr>
          <w:rFonts w:cs="B Lotus" w:hint="cs"/>
          <w:szCs w:val="28"/>
          <w:rtl/>
        </w:rPr>
        <w:t>«</w:t>
      </w:r>
      <w:r w:rsidR="001D6754" w:rsidRPr="00221C47">
        <w:rPr>
          <w:rStyle w:val="Char"/>
          <w:rFonts w:cs="B Lotus" w:hint="cs"/>
          <w:szCs w:val="28"/>
          <w:rtl/>
        </w:rPr>
        <w:t>مُؤَنَّنْ</w:t>
      </w:r>
      <w:r w:rsidR="001D6754" w:rsidRPr="00221C47">
        <w:rPr>
          <w:rFonts w:cs="B Lotus" w:hint="cs"/>
          <w:szCs w:val="28"/>
          <w:rtl/>
        </w:rPr>
        <w:t xml:space="preserve">»، اسم مفعول از </w:t>
      </w:r>
      <w:r w:rsidR="001D6754" w:rsidRPr="00C372C6">
        <w:rPr>
          <w:rStyle w:val="Charf1"/>
          <w:rtl/>
        </w:rPr>
        <w:t>«</w:t>
      </w:r>
      <w:r w:rsidR="00FF1F73" w:rsidRPr="00C372C6">
        <w:rPr>
          <w:rStyle w:val="Charf1"/>
          <w:rFonts w:hint="cs"/>
          <w:rtl/>
        </w:rPr>
        <w:t>أَ</w:t>
      </w:r>
      <w:r w:rsidR="001D6754" w:rsidRPr="00C372C6">
        <w:rPr>
          <w:rStyle w:val="Charf1"/>
          <w:rtl/>
        </w:rPr>
        <w:t>نَّنَ»</w:t>
      </w:r>
      <w:r w:rsidR="001D6754" w:rsidRPr="00221C47">
        <w:rPr>
          <w:rFonts w:cs="B Lotus" w:hint="cs"/>
          <w:szCs w:val="28"/>
          <w:rtl/>
        </w:rPr>
        <w:t>، به معناي «</w:t>
      </w:r>
      <w:r w:rsidR="00FF1F73" w:rsidRPr="00C372C6">
        <w:rPr>
          <w:rStyle w:val="Charf1"/>
          <w:rFonts w:hint="cs"/>
          <w:rtl/>
        </w:rPr>
        <w:t>قال: أَ</w:t>
      </w:r>
      <w:r w:rsidR="001D6754" w:rsidRPr="00C372C6">
        <w:rPr>
          <w:rStyle w:val="Charf1"/>
          <w:rFonts w:hint="cs"/>
          <w:rtl/>
        </w:rPr>
        <w:t xml:space="preserve">نَّ </w:t>
      </w:r>
      <w:r w:rsidR="00FF1F73" w:rsidRPr="00C372C6">
        <w:rPr>
          <w:rStyle w:val="Charf1"/>
          <w:rFonts w:hint="cs"/>
          <w:rtl/>
        </w:rPr>
        <w:t>أَ</w:t>
      </w:r>
      <w:r w:rsidR="001D6754" w:rsidRPr="00C372C6">
        <w:rPr>
          <w:rStyle w:val="Charf1"/>
          <w:rFonts w:hint="cs"/>
          <w:rtl/>
        </w:rPr>
        <w:t>نَّ</w:t>
      </w:r>
      <w:r w:rsidR="001D6754" w:rsidRPr="00221C47">
        <w:rPr>
          <w:rFonts w:cs="B Lotus" w:hint="cs"/>
          <w:szCs w:val="28"/>
          <w:rtl/>
        </w:rPr>
        <w:t xml:space="preserve">» (نقل روايت يا حديث از قول چند تن به ترتيب، چنانكه گويند: فلاني روايت </w:t>
      </w:r>
      <w:r w:rsidR="0036575D" w:rsidRPr="00221C47">
        <w:rPr>
          <w:rFonts w:cs="B Lotus" w:hint="cs"/>
          <w:szCs w:val="28"/>
          <w:rtl/>
        </w:rPr>
        <w:t>كرده كه فلاني بدو خبر داده كه...).</w:t>
      </w:r>
    </w:p>
    <w:p w:rsidR="0036575D" w:rsidRPr="00221C47" w:rsidRDefault="00DE6258" w:rsidP="00FF1F73">
      <w:pPr>
        <w:pStyle w:val="a8"/>
        <w:spacing w:line="240" w:lineRule="auto"/>
        <w:rPr>
          <w:rFonts w:cs="B Lotus"/>
          <w:szCs w:val="28"/>
          <w:rtl/>
        </w:rPr>
      </w:pPr>
      <w:r w:rsidRPr="00221C47">
        <w:rPr>
          <w:rStyle w:val="Char"/>
          <w:rFonts w:cs="B Lotus" w:hint="cs"/>
          <w:szCs w:val="28"/>
          <w:rtl/>
        </w:rPr>
        <w:t>ب) تعريف اصطلاحي:</w:t>
      </w:r>
      <w:r w:rsidR="0036575D" w:rsidRPr="00221C47">
        <w:rPr>
          <w:rFonts w:cs="B Lotus" w:hint="cs"/>
          <w:szCs w:val="28"/>
          <w:rtl/>
        </w:rPr>
        <w:t xml:space="preserve"> </w:t>
      </w:r>
      <w:r w:rsidR="0036575D" w:rsidRPr="00221C47">
        <w:rPr>
          <w:rStyle w:val="Char"/>
          <w:rFonts w:cs="B Lotus" w:hint="cs"/>
          <w:szCs w:val="28"/>
          <w:rtl/>
        </w:rPr>
        <w:t>حديث مؤنّن</w:t>
      </w:r>
      <w:r w:rsidR="0036575D" w:rsidRPr="00221C47">
        <w:rPr>
          <w:rFonts w:cs="B Lotus" w:hint="cs"/>
          <w:szCs w:val="28"/>
          <w:rtl/>
        </w:rPr>
        <w:t xml:space="preserve"> عبارت است از: «</w:t>
      </w:r>
      <w:r w:rsidR="0036575D" w:rsidRPr="00C372C6">
        <w:rPr>
          <w:rStyle w:val="Charf1"/>
          <w:rFonts w:hint="cs"/>
          <w:rtl/>
        </w:rPr>
        <w:t>قول ا</w:t>
      </w:r>
      <w:r w:rsidR="00B07FBB" w:rsidRPr="00C372C6">
        <w:rPr>
          <w:rStyle w:val="Charf1"/>
          <w:rFonts w:hint="cs"/>
          <w:rtl/>
        </w:rPr>
        <w:t>ل</w:t>
      </w:r>
      <w:r w:rsidR="00FF1F73" w:rsidRPr="00C372C6">
        <w:rPr>
          <w:rStyle w:val="Charf1"/>
          <w:rFonts w:hint="cs"/>
          <w:rtl/>
        </w:rPr>
        <w:t>راوي: حدثنا فلان أ</w:t>
      </w:r>
      <w:r w:rsidR="0036575D" w:rsidRPr="00C372C6">
        <w:rPr>
          <w:rStyle w:val="Charf1"/>
          <w:rFonts w:hint="cs"/>
          <w:rtl/>
        </w:rPr>
        <w:t>نّ فلاناً قال...</w:t>
      </w:r>
      <w:r w:rsidR="0036575D" w:rsidRPr="00221C47">
        <w:rPr>
          <w:rFonts w:cs="B Lotus" w:hint="cs"/>
          <w:szCs w:val="28"/>
          <w:rtl/>
        </w:rPr>
        <w:t>»؛ راوي، حديث را از چند تن، به ترتيب - از پائين به بالا - به وسيله</w:t>
      </w:r>
      <w:r w:rsidR="002C1BA0" w:rsidRPr="00221C47">
        <w:rPr>
          <w:rFonts w:cs="B Lotus" w:hint="cs"/>
          <w:szCs w:val="28"/>
          <w:rtl/>
        </w:rPr>
        <w:t xml:space="preserve">‌ي </w:t>
      </w:r>
      <w:r w:rsidR="0036575D" w:rsidRPr="00221C47">
        <w:rPr>
          <w:rFonts w:cs="B Lotus" w:hint="cs"/>
          <w:szCs w:val="28"/>
          <w:rtl/>
        </w:rPr>
        <w:t>«</w:t>
      </w:r>
      <w:r w:rsidR="0036575D" w:rsidRPr="00C372C6">
        <w:rPr>
          <w:rStyle w:val="Charf1"/>
          <w:rFonts w:hint="cs"/>
          <w:rtl/>
        </w:rPr>
        <w:t xml:space="preserve">حدثنا فلان </w:t>
      </w:r>
      <w:r w:rsidR="00FF1F73" w:rsidRPr="00C372C6">
        <w:rPr>
          <w:rStyle w:val="Charf1"/>
          <w:rFonts w:hint="cs"/>
          <w:rtl/>
        </w:rPr>
        <w:t>أ</w:t>
      </w:r>
      <w:r w:rsidR="0036575D" w:rsidRPr="00C372C6">
        <w:rPr>
          <w:rStyle w:val="Charf1"/>
          <w:rFonts w:hint="cs"/>
          <w:rtl/>
        </w:rPr>
        <w:t>نّ فلاناً قال...</w:t>
      </w:r>
      <w:r w:rsidR="0036575D" w:rsidRPr="00221C47">
        <w:rPr>
          <w:rFonts w:cs="B Lotus" w:hint="cs"/>
          <w:szCs w:val="28"/>
          <w:rtl/>
        </w:rPr>
        <w:t>» روايت كند. [به عبارتي ديگر، مؤنّن: حديث مسندي است كه در سند آن گفته شود: «</w:t>
      </w:r>
      <w:r w:rsidR="0036575D" w:rsidRPr="00C372C6">
        <w:rPr>
          <w:rStyle w:val="Charf1"/>
          <w:rFonts w:hint="cs"/>
          <w:rtl/>
        </w:rPr>
        <w:t>حدث</w:t>
      </w:r>
      <w:r w:rsidR="00FF1F73" w:rsidRPr="00C372C6">
        <w:rPr>
          <w:rStyle w:val="Charf1"/>
          <w:rFonts w:hint="cs"/>
          <w:rtl/>
        </w:rPr>
        <w:t>نا فلان أ</w:t>
      </w:r>
      <w:r w:rsidR="0036575D" w:rsidRPr="00C372C6">
        <w:rPr>
          <w:rStyle w:val="Charf1"/>
          <w:rFonts w:hint="cs"/>
          <w:rtl/>
        </w:rPr>
        <w:t>نّ فلاناً حدثه...</w:t>
      </w:r>
      <w:r w:rsidR="0036575D" w:rsidRPr="00221C47">
        <w:rPr>
          <w:rFonts w:cs="B Lotus" w:hint="cs"/>
          <w:szCs w:val="28"/>
          <w:rtl/>
        </w:rPr>
        <w:t>» كه لفظ «</w:t>
      </w:r>
      <w:r w:rsidR="0036575D" w:rsidRPr="00221C47">
        <w:rPr>
          <w:rStyle w:val="Char"/>
          <w:rFonts w:cs="B Lotus" w:hint="cs"/>
          <w:szCs w:val="28"/>
          <w:rtl/>
        </w:rPr>
        <w:t>انّ</w:t>
      </w:r>
      <w:r w:rsidR="0036575D" w:rsidRPr="00221C47">
        <w:rPr>
          <w:rFonts w:cs="B Lotus" w:hint="cs"/>
          <w:szCs w:val="28"/>
          <w:rtl/>
        </w:rPr>
        <w:t>» در نقل يكايك راويان آن آورده شود.]</w:t>
      </w:r>
    </w:p>
    <w:p w:rsidR="0036575D" w:rsidRDefault="0036575D" w:rsidP="007C7831">
      <w:pPr>
        <w:pStyle w:val="af4"/>
        <w:rPr>
          <w:rtl/>
        </w:rPr>
      </w:pPr>
      <w:r>
        <w:rPr>
          <w:rFonts w:hint="cs"/>
          <w:rtl/>
        </w:rPr>
        <w:t>6- حكم مؤنّن:</w:t>
      </w:r>
    </w:p>
    <w:p w:rsidR="0036575D" w:rsidRPr="00221C47" w:rsidRDefault="0036575D"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احمد و گروهي ديگر از علماء و صاحب نظران اسلامي بر اين باورند: تا زماني كه اتصال</w:t>
      </w:r>
      <w:r w:rsidR="00082F19" w:rsidRPr="00221C47">
        <w:rPr>
          <w:rFonts w:cs="B Lotus" w:hint="cs"/>
          <w:szCs w:val="28"/>
          <w:rtl/>
        </w:rPr>
        <w:t>ِ</w:t>
      </w:r>
      <w:r w:rsidRPr="00221C47">
        <w:rPr>
          <w:rFonts w:cs="B Lotus" w:hint="cs"/>
          <w:szCs w:val="28"/>
          <w:rtl/>
        </w:rPr>
        <w:t xml:space="preserve"> [سند</w:t>
      </w:r>
      <w:r w:rsidR="00082F19" w:rsidRPr="00221C47">
        <w:rPr>
          <w:rFonts w:cs="B Lotus" w:hint="cs"/>
          <w:szCs w:val="28"/>
          <w:rtl/>
        </w:rPr>
        <w:t>ِ</w:t>
      </w:r>
      <w:r w:rsidRPr="00221C47">
        <w:rPr>
          <w:rFonts w:cs="B Lotus" w:hint="cs"/>
          <w:szCs w:val="28"/>
          <w:rtl/>
        </w:rPr>
        <w:t>] حديث</w:t>
      </w:r>
      <w:r w:rsidR="00082F19" w:rsidRPr="00221C47">
        <w:rPr>
          <w:rFonts w:cs="B Lotus" w:hint="cs"/>
          <w:szCs w:val="28"/>
          <w:rtl/>
        </w:rPr>
        <w:t>ِ</w:t>
      </w:r>
      <w:r w:rsidRPr="00221C47">
        <w:rPr>
          <w:rFonts w:cs="B Lotus" w:hint="cs"/>
          <w:szCs w:val="28"/>
          <w:rtl/>
        </w:rPr>
        <w:t xml:space="preserve"> «مؤنّن»، روشن و ثابت نشود، از نوع خبر «</w:t>
      </w:r>
      <w:r w:rsidRPr="00221C47">
        <w:rPr>
          <w:rStyle w:val="Char"/>
          <w:rFonts w:cs="B Lotus" w:hint="cs"/>
          <w:szCs w:val="28"/>
          <w:rtl/>
        </w:rPr>
        <w:t>منقطع</w:t>
      </w:r>
      <w:r w:rsidRPr="00221C47">
        <w:rPr>
          <w:rFonts w:cs="B Lotus" w:hint="cs"/>
          <w:szCs w:val="28"/>
          <w:rtl/>
        </w:rPr>
        <w:t>» به شمار خواهد آمد.</w:t>
      </w:r>
    </w:p>
    <w:p w:rsidR="0036575D" w:rsidRPr="00221C47" w:rsidRDefault="0036575D" w:rsidP="00FF1F73">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جمهور بر اين نظرند كه: </w:t>
      </w:r>
      <w:r w:rsidRPr="00FF1F73">
        <w:rPr>
          <w:rStyle w:val="Charf1"/>
          <w:rFonts w:hint="cs"/>
          <w:rtl/>
        </w:rPr>
        <w:t>«</w:t>
      </w:r>
      <w:r w:rsidR="00FF1F73" w:rsidRPr="00FF1F73">
        <w:rPr>
          <w:rStyle w:val="Charf1"/>
          <w:rFonts w:hint="cs"/>
          <w:rtl/>
        </w:rPr>
        <w:t>أَ</w:t>
      </w:r>
      <w:r w:rsidRPr="00FF1F73">
        <w:rPr>
          <w:rStyle w:val="Charf1"/>
          <w:rFonts w:hint="cs"/>
          <w:rtl/>
        </w:rPr>
        <w:t>نَّ»</w:t>
      </w:r>
      <w:r w:rsidRPr="00221C47">
        <w:rPr>
          <w:rFonts w:cs="B Lotus" w:hint="cs"/>
          <w:szCs w:val="28"/>
          <w:rtl/>
        </w:rPr>
        <w:t xml:space="preserve"> [حديث مؤنّن]، بسان «</w:t>
      </w:r>
      <w:r w:rsidRPr="00221C47">
        <w:rPr>
          <w:rStyle w:val="Char"/>
          <w:rFonts w:cs="B Lotus" w:hint="cs"/>
          <w:szCs w:val="28"/>
          <w:rtl/>
        </w:rPr>
        <w:t>عَن</w:t>
      </w:r>
      <w:r w:rsidRPr="00221C47">
        <w:rPr>
          <w:rFonts w:cs="B Lotus" w:hint="cs"/>
          <w:szCs w:val="28"/>
          <w:rtl/>
        </w:rPr>
        <w:t>» [حديث مُعنعن] است؛ و هر گاه حديث مؤنّن به صورت مطلق آورده شود، محمول بر «</w:t>
      </w:r>
      <w:r w:rsidRPr="00221C47">
        <w:rPr>
          <w:rStyle w:val="Char"/>
          <w:rFonts w:cs="B Lotus" w:hint="cs"/>
          <w:szCs w:val="28"/>
          <w:rtl/>
        </w:rPr>
        <w:t>سماع</w:t>
      </w:r>
      <w:r w:rsidRPr="00221C47">
        <w:rPr>
          <w:rFonts w:cs="B Lotus" w:hint="cs"/>
          <w:szCs w:val="28"/>
          <w:rtl/>
        </w:rPr>
        <w:t>» [يعني اتصال سند و ملاقات و سماع راوي با مروي عنه] خواهد بود؛ البته با مراعات شرايط پيشين [كه در حديث معنعن گذشت].</w:t>
      </w:r>
    </w:p>
    <w:p w:rsidR="00E7341B" w:rsidRDefault="005A5FB8" w:rsidP="00FF1F73">
      <w:pPr>
        <w:spacing w:line="240" w:lineRule="auto"/>
        <w:rPr>
          <w:rFonts w:cs="B Lotus"/>
          <w:szCs w:val="28"/>
          <w:rtl/>
        </w:rPr>
      </w:pPr>
      <w:r w:rsidRPr="00221C47">
        <w:rPr>
          <w:rFonts w:cs="B Lotus"/>
          <w:szCs w:val="28"/>
          <w:rtl/>
        </w:rPr>
        <w:br w:type="page"/>
      </w:r>
    </w:p>
    <w:p w:rsidR="00FF1F73" w:rsidRPr="00221C47" w:rsidRDefault="006C3296" w:rsidP="00FF1F73">
      <w:pPr>
        <w:spacing w:line="240" w:lineRule="auto"/>
        <w:rPr>
          <w:rFonts w:cs="B Lotus"/>
          <w:szCs w:val="28"/>
          <w:rtl/>
        </w:rPr>
      </w:pPr>
      <w:r>
        <w:rPr>
          <w:rFonts w:cs="B Lotus" w:hint="cs"/>
          <w:noProof/>
          <w:szCs w:val="28"/>
          <w:rtl/>
          <w:lang w:bidi="ar-SA"/>
        </w:rPr>
        <w:drawing>
          <wp:anchor distT="0" distB="0" distL="114300" distR="114300" simplePos="0" relativeHeight="251641856" behindDoc="1" locked="0" layoutInCell="1" allowOverlap="1">
            <wp:simplePos x="0" y="0"/>
            <wp:positionH relativeFrom="column">
              <wp:posOffset>234950</wp:posOffset>
            </wp:positionH>
            <wp:positionV relativeFrom="paragraph">
              <wp:posOffset>-61595</wp:posOffset>
            </wp:positionV>
            <wp:extent cx="4241800" cy="1972310"/>
            <wp:effectExtent l="0" t="0" r="6350" b="889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1800" cy="1972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6112" w:rsidRPr="00E7341B" w:rsidRDefault="00356112" w:rsidP="00FF1F73">
      <w:pPr>
        <w:pStyle w:val="af3"/>
        <w:rPr>
          <w:w w:val="85"/>
          <w:rtl/>
        </w:rPr>
      </w:pPr>
      <w:bookmarkStart w:id="38" w:name="_Toc372825100"/>
      <w:r>
        <w:rPr>
          <w:rFonts w:hint="cs"/>
          <w:rtl/>
        </w:rPr>
        <w:t>مبحث سوّم</w:t>
      </w:r>
      <w:r w:rsidR="00343D4A">
        <w:rPr>
          <w:rFonts w:hint="cs"/>
          <w:rtl/>
        </w:rPr>
        <w:t>:</w:t>
      </w:r>
      <w:r w:rsidR="00FF1F73">
        <w:rPr>
          <w:w w:val="85"/>
          <w:rtl/>
        </w:rPr>
        <w:br/>
      </w:r>
      <w:r w:rsidRPr="00E7341B">
        <w:rPr>
          <w:rFonts w:hint="cs"/>
          <w:w w:val="85"/>
          <w:rtl/>
        </w:rPr>
        <w:t>خبر مردود به سبب طعن [ضعف و نقص] در راوي</w:t>
      </w:r>
      <w:bookmarkEnd w:id="38"/>
    </w:p>
    <w:p w:rsidR="005A5FB8" w:rsidRPr="00221C47" w:rsidRDefault="005A5FB8"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356112" w:rsidRDefault="00356112" w:rsidP="007C7831">
      <w:pPr>
        <w:pStyle w:val="af4"/>
        <w:rPr>
          <w:rtl/>
        </w:rPr>
      </w:pPr>
      <w:r>
        <w:rPr>
          <w:rFonts w:hint="cs"/>
          <w:rtl/>
        </w:rPr>
        <w:t>1- مراد از طعن [ضعف و نقص] در راوي چيست؟:</w:t>
      </w:r>
    </w:p>
    <w:p w:rsidR="00356112" w:rsidRPr="00221C47" w:rsidRDefault="00356112" w:rsidP="00221C47">
      <w:pPr>
        <w:pStyle w:val="a8"/>
        <w:spacing w:line="240" w:lineRule="auto"/>
        <w:rPr>
          <w:rFonts w:cs="B Lotus"/>
          <w:szCs w:val="28"/>
          <w:rtl/>
        </w:rPr>
      </w:pPr>
      <w:r w:rsidRPr="00221C47">
        <w:rPr>
          <w:rFonts w:cs="B Lotus" w:hint="cs"/>
          <w:szCs w:val="28"/>
          <w:rtl/>
        </w:rPr>
        <w:t xml:space="preserve">مراد از طعن [ضعف و نقص] در راوي، اين است كه [از </w:t>
      </w:r>
      <w:r w:rsidR="00574994" w:rsidRPr="00221C47">
        <w:rPr>
          <w:rFonts w:cs="B Lotus" w:hint="cs"/>
          <w:szCs w:val="28"/>
          <w:rtl/>
        </w:rPr>
        <w:t xml:space="preserve">ناحيه‌ي </w:t>
      </w:r>
      <w:r w:rsidRPr="00221C47">
        <w:rPr>
          <w:rFonts w:cs="B Lotus" w:hint="cs"/>
          <w:szCs w:val="28"/>
          <w:rtl/>
        </w:rPr>
        <w:t>طلايه‌داران و پيشقراولان</w:t>
      </w:r>
      <w:r w:rsidR="00E54A54" w:rsidRPr="00221C47">
        <w:rPr>
          <w:rFonts w:cs="B Lotus" w:hint="cs"/>
          <w:szCs w:val="28"/>
          <w:rtl/>
        </w:rPr>
        <w:t>ِ</w:t>
      </w:r>
      <w:r w:rsidRPr="00221C47">
        <w:rPr>
          <w:rFonts w:cs="B Lotus" w:hint="cs"/>
          <w:szCs w:val="28"/>
          <w:rtl/>
        </w:rPr>
        <w:t xml:space="preserve"> عرصه</w:t>
      </w:r>
      <w:r w:rsidR="002C1BA0" w:rsidRPr="00221C47">
        <w:rPr>
          <w:rFonts w:cs="B Lotus" w:hint="cs"/>
          <w:szCs w:val="28"/>
          <w:rtl/>
        </w:rPr>
        <w:t xml:space="preserve">‌ي </w:t>
      </w:r>
      <w:r w:rsidRPr="00221C47">
        <w:rPr>
          <w:rFonts w:cs="B Lotus" w:hint="cs"/>
          <w:szCs w:val="28"/>
          <w:rtl/>
        </w:rPr>
        <w:t>حديث شناسي و پيشگامانِ پيشتاز عرصه</w:t>
      </w:r>
      <w:r w:rsidR="002C1BA0" w:rsidRPr="00221C47">
        <w:rPr>
          <w:rFonts w:cs="B Lotus" w:hint="cs"/>
          <w:szCs w:val="28"/>
          <w:rtl/>
        </w:rPr>
        <w:t xml:space="preserve">‌ي </w:t>
      </w:r>
      <w:r w:rsidRPr="00221C47">
        <w:rPr>
          <w:rFonts w:cs="B Lotus" w:hint="cs"/>
          <w:szCs w:val="28"/>
          <w:rtl/>
        </w:rPr>
        <w:t>روايت و درايت] مورد جرح و تضعيف قرار بگيرد، و از ناحيه</w:t>
      </w:r>
      <w:r w:rsidR="002C1BA0" w:rsidRPr="00221C47">
        <w:rPr>
          <w:rFonts w:cs="B Lotus" w:hint="cs"/>
          <w:szCs w:val="28"/>
          <w:rtl/>
        </w:rPr>
        <w:t xml:space="preserve">‌ي </w:t>
      </w:r>
      <w:r w:rsidRPr="00221C47">
        <w:rPr>
          <w:rFonts w:cs="B Lotus" w:hint="cs"/>
          <w:szCs w:val="28"/>
          <w:rtl/>
        </w:rPr>
        <w:t>عدالت و دينداري‌اش، و از سوي ضبط و حفظ و هوشياري و بيداري و حواس جمعي و زيركي‌اش، مورد نقد و اعتراض قرار بگيرد</w:t>
      </w:r>
      <w:r w:rsidR="00E54A54" w:rsidRPr="00221C47">
        <w:rPr>
          <w:rFonts w:cs="B Lotus" w:hint="cs"/>
          <w:szCs w:val="28"/>
          <w:rtl/>
        </w:rPr>
        <w:t>،</w:t>
      </w:r>
      <w:r w:rsidRPr="00221C47">
        <w:rPr>
          <w:rFonts w:cs="B Lotus" w:hint="cs"/>
          <w:szCs w:val="28"/>
          <w:rtl/>
        </w:rPr>
        <w:t xml:space="preserve"> و در اين موارد ضعف و نقص متوجه‌اش بگردد.</w:t>
      </w:r>
    </w:p>
    <w:p w:rsidR="00356112" w:rsidRDefault="00356112" w:rsidP="007C7831">
      <w:pPr>
        <w:pStyle w:val="af4"/>
        <w:rPr>
          <w:rtl/>
        </w:rPr>
      </w:pPr>
      <w:r>
        <w:rPr>
          <w:rFonts w:hint="cs"/>
          <w:rtl/>
        </w:rPr>
        <w:t>2- اسباب طعن در راوي [اسباب و عللي كه به ذريعه</w:t>
      </w:r>
      <w:r w:rsidR="002C1BA0">
        <w:rPr>
          <w:rFonts w:hint="cs"/>
          <w:rtl/>
        </w:rPr>
        <w:t xml:space="preserve">‌ي </w:t>
      </w:r>
      <w:r>
        <w:rPr>
          <w:rFonts w:hint="cs"/>
          <w:rtl/>
        </w:rPr>
        <w:t>آنها، ضعف و نقص، متوجه يكي از راويان</w:t>
      </w:r>
      <w:r w:rsidR="002C1BA0">
        <w:rPr>
          <w:rFonts w:hint="cs"/>
          <w:rtl/>
        </w:rPr>
        <w:t xml:space="preserve"> مي‌</w:t>
      </w:r>
      <w:r>
        <w:rPr>
          <w:rFonts w:hint="cs"/>
          <w:rtl/>
        </w:rPr>
        <w:t>شود.]:</w:t>
      </w:r>
    </w:p>
    <w:p w:rsidR="00356112" w:rsidRPr="00221C47" w:rsidRDefault="00356112" w:rsidP="00221C47">
      <w:pPr>
        <w:pStyle w:val="a8"/>
        <w:spacing w:line="240" w:lineRule="auto"/>
        <w:rPr>
          <w:rFonts w:cs="B Lotus"/>
          <w:szCs w:val="28"/>
          <w:rtl/>
        </w:rPr>
      </w:pPr>
      <w:r w:rsidRPr="00221C47">
        <w:rPr>
          <w:rFonts w:cs="B Lotus" w:hint="cs"/>
          <w:szCs w:val="28"/>
          <w:rtl/>
        </w:rPr>
        <w:t>اسبابي كه به ذريعه</w:t>
      </w:r>
      <w:r w:rsidR="002C1BA0" w:rsidRPr="00221C47">
        <w:rPr>
          <w:rFonts w:cs="B Lotus" w:hint="cs"/>
          <w:szCs w:val="28"/>
          <w:rtl/>
        </w:rPr>
        <w:t xml:space="preserve">‌ي </w:t>
      </w:r>
      <w:r w:rsidRPr="00221C47">
        <w:rPr>
          <w:rFonts w:cs="B Lotus" w:hint="cs"/>
          <w:szCs w:val="28"/>
          <w:rtl/>
        </w:rPr>
        <w:t>آنها، ضعف و نقص و طعن و عيب، متوجه راوي</w:t>
      </w:r>
      <w:r w:rsidR="002C1BA0" w:rsidRPr="00221C47">
        <w:rPr>
          <w:rFonts w:cs="B Lotus" w:hint="cs"/>
          <w:szCs w:val="28"/>
          <w:rtl/>
        </w:rPr>
        <w:t xml:space="preserve"> مي‌</w:t>
      </w:r>
      <w:r w:rsidRPr="00221C47">
        <w:rPr>
          <w:rFonts w:cs="B Lotus" w:hint="cs"/>
          <w:szCs w:val="28"/>
          <w:rtl/>
        </w:rPr>
        <w:t>شود، ده مورد است كه پنج مورد از آن، مربوط به «</w:t>
      </w:r>
      <w:r w:rsidRPr="00221C47">
        <w:rPr>
          <w:rStyle w:val="Char"/>
          <w:rFonts w:cs="B Lotus" w:hint="cs"/>
          <w:szCs w:val="28"/>
          <w:rtl/>
        </w:rPr>
        <w:t>عدالت</w:t>
      </w:r>
      <w:r w:rsidRPr="00221C47">
        <w:rPr>
          <w:rFonts w:cs="B Lotus" w:hint="cs"/>
          <w:szCs w:val="28"/>
          <w:rtl/>
        </w:rPr>
        <w:t>» راوي، و پنج مورد ديگر آن، متعلّق به «</w:t>
      </w:r>
      <w:r w:rsidRPr="00221C47">
        <w:rPr>
          <w:rStyle w:val="Char"/>
          <w:rFonts w:cs="B Lotus" w:hint="cs"/>
          <w:szCs w:val="28"/>
          <w:rtl/>
        </w:rPr>
        <w:t>ضبط و حفظ</w:t>
      </w:r>
      <w:r w:rsidRPr="00221C47">
        <w:rPr>
          <w:rFonts w:cs="B Lotus" w:hint="cs"/>
          <w:szCs w:val="28"/>
          <w:rtl/>
        </w:rPr>
        <w:t>» راوي</w:t>
      </w:r>
      <w:r w:rsidR="002C1BA0" w:rsidRPr="00221C47">
        <w:rPr>
          <w:rFonts w:cs="B Lotus" w:hint="cs"/>
          <w:szCs w:val="28"/>
          <w:rtl/>
        </w:rPr>
        <w:t xml:space="preserve"> مي‌</w:t>
      </w:r>
      <w:r w:rsidRPr="00221C47">
        <w:rPr>
          <w:rFonts w:cs="B Lotus" w:hint="cs"/>
          <w:szCs w:val="28"/>
          <w:rtl/>
        </w:rPr>
        <w:t>باشد.</w:t>
      </w:r>
    </w:p>
    <w:p w:rsidR="00356112" w:rsidRPr="00221C47" w:rsidRDefault="00356112" w:rsidP="00221C47">
      <w:pPr>
        <w:spacing w:line="240" w:lineRule="auto"/>
        <w:rPr>
          <w:rFonts w:cs="B Lotus"/>
          <w:szCs w:val="28"/>
          <w:rtl/>
        </w:rPr>
      </w:pPr>
      <w:r w:rsidRPr="00221C47">
        <w:rPr>
          <w:rFonts w:cs="B Lotus" w:hint="cs"/>
          <w:szCs w:val="28"/>
          <w:rtl/>
        </w:rPr>
        <w:t>پنج موردي كه مربوط به طعن در «</w:t>
      </w:r>
      <w:r w:rsidRPr="00221C47">
        <w:rPr>
          <w:rStyle w:val="Char"/>
          <w:rFonts w:cs="B Lotus" w:hint="cs"/>
          <w:szCs w:val="28"/>
          <w:rtl/>
        </w:rPr>
        <w:t>عدالت راوي</w:t>
      </w:r>
      <w:r w:rsidRPr="00221C47">
        <w:rPr>
          <w:rFonts w:cs="B Lotus" w:hint="cs"/>
          <w:szCs w:val="28"/>
          <w:rtl/>
        </w:rPr>
        <w:t>» است، عبارتند از:</w:t>
      </w:r>
    </w:p>
    <w:p w:rsidR="00356112" w:rsidRPr="00221C47" w:rsidRDefault="00356112"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كذب (دروغگويي راوي).</w:t>
      </w:r>
    </w:p>
    <w:p w:rsidR="00356112" w:rsidRPr="00221C47" w:rsidRDefault="00356112"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اتهام [راوي] به دروغگويي.</w:t>
      </w:r>
    </w:p>
    <w:p w:rsidR="00356112" w:rsidRPr="00221C47" w:rsidRDefault="00356112"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فسق راوي [يعني بيرون شدن از فرمان خدا</w:t>
      </w:r>
      <w:r w:rsidR="00B85949" w:rsidRPr="00221C47">
        <w:rPr>
          <w:rFonts w:cs="B Lotus" w:hint="cs"/>
          <w:szCs w:val="28"/>
          <w:rtl/>
        </w:rPr>
        <w:t>؛</w:t>
      </w:r>
      <w:r w:rsidRPr="00221C47">
        <w:rPr>
          <w:rFonts w:cs="B Lotus" w:hint="cs"/>
          <w:szCs w:val="28"/>
          <w:rtl/>
        </w:rPr>
        <w:t xml:space="preserve"> خارج شدن از طريق حق و صلاح</w:t>
      </w:r>
      <w:r w:rsidR="00B85949" w:rsidRPr="00221C47">
        <w:rPr>
          <w:rFonts w:cs="B Lotus" w:hint="cs"/>
          <w:szCs w:val="28"/>
          <w:rtl/>
        </w:rPr>
        <w:t>؛</w:t>
      </w:r>
      <w:r w:rsidRPr="00221C47">
        <w:rPr>
          <w:rFonts w:cs="B Lotus" w:hint="cs"/>
          <w:szCs w:val="28"/>
          <w:rtl/>
        </w:rPr>
        <w:t xml:space="preserve"> ارتكاب اعمال زشت و ناروا</w:t>
      </w:r>
      <w:r w:rsidR="00B85949" w:rsidRPr="00221C47">
        <w:rPr>
          <w:rFonts w:cs="B Lotus" w:hint="cs"/>
          <w:szCs w:val="28"/>
          <w:rtl/>
        </w:rPr>
        <w:t>؛</w:t>
      </w:r>
      <w:r w:rsidRPr="00221C47">
        <w:rPr>
          <w:rFonts w:cs="B Lotus" w:hint="cs"/>
          <w:szCs w:val="28"/>
          <w:rtl/>
        </w:rPr>
        <w:t xml:space="preserve"> سركشي نمودن و از حدود شرع خارج شدن</w:t>
      </w:r>
      <w:r w:rsidR="00B85949" w:rsidRPr="00221C47">
        <w:rPr>
          <w:rFonts w:cs="B Lotus" w:hint="cs"/>
          <w:szCs w:val="28"/>
          <w:rtl/>
        </w:rPr>
        <w:t>؛</w:t>
      </w:r>
      <w:r w:rsidRPr="00221C47">
        <w:rPr>
          <w:rFonts w:cs="B Lotus" w:hint="cs"/>
          <w:szCs w:val="28"/>
          <w:rtl/>
        </w:rPr>
        <w:t xml:space="preserve"> فسق و فجور و هرزگي و</w:t>
      </w:r>
      <w:r w:rsidR="002C1BA0" w:rsidRPr="00221C47">
        <w:rPr>
          <w:rFonts w:cs="B Lotus" w:hint="cs"/>
          <w:szCs w:val="28"/>
          <w:rtl/>
        </w:rPr>
        <w:t xml:space="preserve"> بي‌</w:t>
      </w:r>
      <w:r w:rsidRPr="00221C47">
        <w:rPr>
          <w:rFonts w:cs="B Lotus" w:hint="cs"/>
          <w:szCs w:val="28"/>
          <w:rtl/>
        </w:rPr>
        <w:t>بند و باري.]</w:t>
      </w:r>
    </w:p>
    <w:p w:rsidR="00356112" w:rsidRPr="00221C47" w:rsidRDefault="00356112" w:rsidP="00221C47">
      <w:pPr>
        <w:pStyle w:val="1"/>
        <w:spacing w:line="240" w:lineRule="auto"/>
        <w:rPr>
          <w:rFonts w:cs="B Lotus"/>
          <w:szCs w:val="28"/>
          <w:rtl/>
        </w:rPr>
      </w:pPr>
      <w:r w:rsidRPr="00221C47">
        <w:rPr>
          <w:rStyle w:val="Char"/>
          <w:rFonts w:cs="B Lotus" w:hint="cs"/>
          <w:szCs w:val="28"/>
          <w:rtl/>
        </w:rPr>
        <w:t>4-</w:t>
      </w:r>
      <w:r w:rsidRPr="00221C47">
        <w:rPr>
          <w:rFonts w:cs="B Lotus" w:hint="cs"/>
          <w:szCs w:val="28"/>
          <w:rtl/>
        </w:rPr>
        <w:t xml:space="preserve"> بدعتي بودن راوي.</w:t>
      </w:r>
    </w:p>
    <w:p w:rsidR="00356112" w:rsidRPr="00221C47" w:rsidRDefault="00356112" w:rsidP="00221C47">
      <w:pPr>
        <w:pStyle w:val="1"/>
        <w:spacing w:line="240" w:lineRule="auto"/>
        <w:rPr>
          <w:rFonts w:cs="B Lotus"/>
          <w:szCs w:val="28"/>
          <w:rtl/>
        </w:rPr>
      </w:pPr>
      <w:r w:rsidRPr="00221C47">
        <w:rPr>
          <w:rStyle w:val="Char"/>
          <w:rFonts w:cs="B Lotus" w:hint="cs"/>
          <w:szCs w:val="28"/>
          <w:rtl/>
        </w:rPr>
        <w:t>5-</w:t>
      </w:r>
      <w:r w:rsidRPr="00221C47">
        <w:rPr>
          <w:rFonts w:cs="B Lotus" w:hint="cs"/>
          <w:szCs w:val="28"/>
          <w:rtl/>
        </w:rPr>
        <w:t xml:space="preserve"> مجهول بودن راوي.</w:t>
      </w:r>
    </w:p>
    <w:p w:rsidR="00356112" w:rsidRPr="00221C47" w:rsidRDefault="00356112" w:rsidP="00221C47">
      <w:pPr>
        <w:spacing w:line="240" w:lineRule="auto"/>
        <w:rPr>
          <w:rFonts w:cs="B Lotus"/>
          <w:szCs w:val="28"/>
          <w:rtl/>
        </w:rPr>
      </w:pPr>
      <w:r w:rsidRPr="00221C47">
        <w:rPr>
          <w:rFonts w:cs="B Lotus" w:hint="cs"/>
          <w:szCs w:val="28"/>
          <w:rtl/>
        </w:rPr>
        <w:t>اما پنج موردي كه متعلق به طعن در «</w:t>
      </w:r>
      <w:r w:rsidRPr="00221C47">
        <w:rPr>
          <w:rStyle w:val="Char"/>
          <w:rFonts w:cs="B Lotus" w:hint="cs"/>
          <w:szCs w:val="28"/>
          <w:rtl/>
        </w:rPr>
        <w:t>ضبط و حفظ</w:t>
      </w:r>
      <w:r w:rsidRPr="00221C47">
        <w:rPr>
          <w:rFonts w:cs="B Lotus" w:hint="cs"/>
          <w:szCs w:val="28"/>
          <w:rtl/>
        </w:rPr>
        <w:t>» راوي</w:t>
      </w:r>
      <w:r w:rsidR="002C1BA0" w:rsidRPr="00221C47">
        <w:rPr>
          <w:rFonts w:cs="B Lotus" w:hint="cs"/>
          <w:szCs w:val="28"/>
          <w:rtl/>
        </w:rPr>
        <w:t xml:space="preserve"> مي‌</w:t>
      </w:r>
      <w:r w:rsidRPr="00221C47">
        <w:rPr>
          <w:rFonts w:cs="B Lotus" w:hint="cs"/>
          <w:szCs w:val="28"/>
          <w:rtl/>
        </w:rPr>
        <w:t>باشد، عبارتند از:</w:t>
      </w:r>
    </w:p>
    <w:p w:rsidR="00356112" w:rsidRPr="00221C47" w:rsidRDefault="00356112"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اشتباه و غلط زياد.</w:t>
      </w:r>
    </w:p>
    <w:p w:rsidR="00356112" w:rsidRPr="00221C47" w:rsidRDefault="00356112"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سوء حفظ.</w:t>
      </w:r>
    </w:p>
    <w:p w:rsidR="00356112" w:rsidRPr="00221C47" w:rsidRDefault="00356112"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غفلت و</w:t>
      </w:r>
      <w:r w:rsidR="002C1BA0" w:rsidRPr="00221C47">
        <w:rPr>
          <w:rFonts w:cs="B Lotus" w:hint="cs"/>
          <w:szCs w:val="28"/>
          <w:rtl/>
        </w:rPr>
        <w:t xml:space="preserve"> بي‌</w:t>
      </w:r>
      <w:r w:rsidRPr="00221C47">
        <w:rPr>
          <w:rFonts w:cs="B Lotus" w:hint="cs"/>
          <w:szCs w:val="28"/>
          <w:rtl/>
        </w:rPr>
        <w:t>توجهي و</w:t>
      </w:r>
      <w:r w:rsidR="002C1BA0" w:rsidRPr="00221C47">
        <w:rPr>
          <w:rFonts w:cs="B Lotus" w:hint="cs"/>
          <w:szCs w:val="28"/>
          <w:rtl/>
        </w:rPr>
        <w:t xml:space="preserve"> بي‌</w:t>
      </w:r>
      <w:r w:rsidRPr="00221C47">
        <w:rPr>
          <w:rFonts w:cs="B Lotus" w:hint="cs"/>
          <w:szCs w:val="28"/>
          <w:rtl/>
        </w:rPr>
        <w:t>اعتنايي و</w:t>
      </w:r>
      <w:r w:rsidR="002C1BA0" w:rsidRPr="00221C47">
        <w:rPr>
          <w:rFonts w:cs="B Lotus" w:hint="cs"/>
          <w:szCs w:val="28"/>
          <w:rtl/>
        </w:rPr>
        <w:t xml:space="preserve"> بي‌</w:t>
      </w:r>
      <w:r w:rsidRPr="00221C47">
        <w:rPr>
          <w:rFonts w:cs="B Lotus" w:hint="cs"/>
          <w:szCs w:val="28"/>
          <w:rtl/>
        </w:rPr>
        <w:t>ملاحظگي.</w:t>
      </w:r>
    </w:p>
    <w:p w:rsidR="00356112" w:rsidRPr="00221C47" w:rsidRDefault="00356112" w:rsidP="00221C47">
      <w:pPr>
        <w:pStyle w:val="1"/>
        <w:spacing w:line="240" w:lineRule="auto"/>
        <w:rPr>
          <w:rFonts w:cs="B Lotus"/>
          <w:szCs w:val="28"/>
          <w:rtl/>
        </w:rPr>
      </w:pPr>
      <w:r w:rsidRPr="00221C47">
        <w:rPr>
          <w:rStyle w:val="Char"/>
          <w:rFonts w:cs="B Lotus" w:hint="cs"/>
          <w:szCs w:val="28"/>
          <w:rtl/>
        </w:rPr>
        <w:t>4-</w:t>
      </w:r>
      <w:r w:rsidRPr="00221C47">
        <w:rPr>
          <w:rFonts w:cs="B Lotus" w:hint="cs"/>
          <w:szCs w:val="28"/>
          <w:rtl/>
        </w:rPr>
        <w:t xml:space="preserve"> كثرت اوهام.</w:t>
      </w:r>
    </w:p>
    <w:p w:rsidR="00356112" w:rsidRPr="00221C47" w:rsidRDefault="00356112" w:rsidP="00221C47">
      <w:pPr>
        <w:pStyle w:val="1"/>
        <w:spacing w:line="240" w:lineRule="auto"/>
        <w:rPr>
          <w:rFonts w:cs="B Lotus"/>
          <w:szCs w:val="28"/>
          <w:rtl/>
        </w:rPr>
      </w:pPr>
      <w:r w:rsidRPr="00221C47">
        <w:rPr>
          <w:rStyle w:val="Char"/>
          <w:rFonts w:cs="B Lotus" w:hint="cs"/>
          <w:szCs w:val="28"/>
          <w:rtl/>
        </w:rPr>
        <w:t>5-</w:t>
      </w:r>
      <w:r w:rsidRPr="00221C47">
        <w:rPr>
          <w:rFonts w:cs="B Lotus" w:hint="cs"/>
          <w:szCs w:val="28"/>
          <w:rtl/>
        </w:rPr>
        <w:t xml:space="preserve"> مخالفت كردن با روايتِ اشخاص مورد وثوق و مورد اعتماد.</w:t>
      </w:r>
    </w:p>
    <w:p w:rsidR="00356112" w:rsidRDefault="00356112" w:rsidP="00221C47">
      <w:pPr>
        <w:pStyle w:val="a8"/>
        <w:spacing w:line="240" w:lineRule="auto"/>
        <w:rPr>
          <w:rFonts w:cs="B Lotus"/>
          <w:szCs w:val="28"/>
          <w:rtl/>
        </w:rPr>
      </w:pPr>
      <w:r w:rsidRPr="00221C47">
        <w:rPr>
          <w:rFonts w:cs="B Lotus" w:hint="cs"/>
          <w:szCs w:val="28"/>
          <w:rtl/>
        </w:rPr>
        <w:t>و بزودي به بيان انواع حديث مردود كه به سبب يكي از اين اسباب رد گرديده‌اند و در آنها طعن و عيب وارد شده‌اند، - به ترتيب - خواهم پرداخت. و نخست به بيان نوعي خواهم پرداخت كه سبب طعن و عيب و ضعف و نقصش از همه بيشتر و سختر است.</w:t>
      </w:r>
    </w:p>
    <w:p w:rsidR="00FF1F73" w:rsidRDefault="00FF1F73" w:rsidP="00FF1F73">
      <w:pPr>
        <w:pStyle w:val="a8"/>
        <w:spacing w:line="240" w:lineRule="auto"/>
        <w:rPr>
          <w:rFonts w:cs="B Lotus"/>
          <w:szCs w:val="28"/>
          <w:rtl/>
          <w:lang w:bidi="ar-SA"/>
        </w:rPr>
      </w:pPr>
    </w:p>
    <w:p w:rsidR="00E7341B" w:rsidRPr="00221C47" w:rsidRDefault="00FF1F73" w:rsidP="00FF1F73">
      <w:pPr>
        <w:pStyle w:val="a8"/>
        <w:spacing w:line="240" w:lineRule="auto"/>
        <w:rPr>
          <w:rFonts w:cs="B Lotus"/>
          <w:szCs w:val="28"/>
          <w:rtl/>
        </w:rPr>
      </w:pPr>
      <w:r>
        <w:rPr>
          <w:rFonts w:cs="B Lotus"/>
          <w:szCs w:val="28"/>
          <w:rtl/>
          <w:lang w:bidi="ar-SA"/>
        </w:rPr>
        <w:br w:type="page"/>
      </w:r>
    </w:p>
    <w:p w:rsidR="00FF1F73" w:rsidRDefault="006C3296" w:rsidP="00FF1F73">
      <w:pPr>
        <w:spacing w:line="240" w:lineRule="auto"/>
        <w:rPr>
          <w:rFonts w:cs="B Lotus"/>
          <w:szCs w:val="28"/>
          <w:rtl/>
        </w:rPr>
      </w:pPr>
      <w:r>
        <w:rPr>
          <w:rFonts w:cs="B Lotus" w:hint="cs"/>
          <w:noProof/>
          <w:szCs w:val="28"/>
          <w:rtl/>
          <w:lang w:bidi="ar-SA"/>
        </w:rPr>
        <w:drawing>
          <wp:anchor distT="0" distB="0" distL="114300" distR="114300" simplePos="0" relativeHeight="251642880" behindDoc="1" locked="0" layoutInCell="1" allowOverlap="1">
            <wp:simplePos x="0" y="0"/>
            <wp:positionH relativeFrom="column">
              <wp:posOffset>628015</wp:posOffset>
            </wp:positionH>
            <wp:positionV relativeFrom="paragraph">
              <wp:posOffset>-226695</wp:posOffset>
            </wp:positionV>
            <wp:extent cx="3429000" cy="1667510"/>
            <wp:effectExtent l="0" t="0" r="0" b="889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6112" w:rsidRDefault="00356112" w:rsidP="00FF1F73">
      <w:pPr>
        <w:pStyle w:val="af5"/>
        <w:rPr>
          <w:rtl/>
        </w:rPr>
      </w:pPr>
      <w:bookmarkStart w:id="39" w:name="_Toc372825101"/>
      <w:r>
        <w:rPr>
          <w:rFonts w:hint="cs"/>
          <w:rtl/>
        </w:rPr>
        <w:t>حديث موضوع [جعلي و ساختگي]</w:t>
      </w:r>
      <w:bookmarkEnd w:id="39"/>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356112" w:rsidRPr="00221C47" w:rsidRDefault="00241213" w:rsidP="00221C47">
      <w:pPr>
        <w:pStyle w:val="a8"/>
        <w:spacing w:line="240" w:lineRule="auto"/>
        <w:rPr>
          <w:rFonts w:cs="B Lotus"/>
          <w:szCs w:val="28"/>
          <w:rtl/>
        </w:rPr>
      </w:pPr>
      <w:r w:rsidRPr="00221C47">
        <w:rPr>
          <w:rFonts w:cs="B Lotus" w:hint="cs"/>
          <w:szCs w:val="28"/>
          <w:rtl/>
        </w:rPr>
        <w:t>هر گاه سبب طعن در راوي، دروغ بستن بر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باشد [اينطور كه دروغگويان آن را به وجود آورده‌اند و آن را به دروغ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نسبت داده‌اند كه هم از نظر الفاظ و هم از نظر سند، ساخته و پرداخته</w:t>
      </w:r>
      <w:r w:rsidR="002C1BA0" w:rsidRPr="00221C47">
        <w:rPr>
          <w:rFonts w:cs="B Lotus" w:hint="cs"/>
          <w:szCs w:val="28"/>
          <w:rtl/>
        </w:rPr>
        <w:t xml:space="preserve">‌ي </w:t>
      </w:r>
      <w:r w:rsidRPr="00221C47">
        <w:rPr>
          <w:rFonts w:cs="B Lotus" w:hint="cs"/>
          <w:szCs w:val="28"/>
          <w:rtl/>
        </w:rPr>
        <w:t>دروغگويان است]، چنين حديثي را حديث «</w:t>
      </w:r>
      <w:r w:rsidRPr="00221C47">
        <w:rPr>
          <w:rStyle w:val="Char"/>
          <w:rFonts w:cs="B Lotus" w:hint="cs"/>
          <w:szCs w:val="28"/>
          <w:rtl/>
        </w:rPr>
        <w:t>موضوع</w:t>
      </w:r>
      <w:r w:rsidRPr="00221C47">
        <w:rPr>
          <w:rFonts w:cs="B Lotus" w:hint="cs"/>
          <w:szCs w:val="28"/>
          <w:rtl/>
        </w:rPr>
        <w:t>» [جعلي و ساختگي]</w:t>
      </w:r>
      <w:r w:rsidR="002C1BA0" w:rsidRPr="00221C47">
        <w:rPr>
          <w:rFonts w:cs="B Lotus" w:hint="cs"/>
          <w:szCs w:val="28"/>
          <w:rtl/>
        </w:rPr>
        <w:t xml:space="preserve"> مي‌</w:t>
      </w:r>
      <w:r w:rsidRPr="00221C47">
        <w:rPr>
          <w:rFonts w:cs="B Lotus" w:hint="cs"/>
          <w:szCs w:val="28"/>
          <w:rtl/>
        </w:rPr>
        <w:t>نامند.</w:t>
      </w:r>
    </w:p>
    <w:p w:rsidR="00241213" w:rsidRDefault="00226DE3" w:rsidP="007C7831">
      <w:pPr>
        <w:pStyle w:val="af4"/>
        <w:rPr>
          <w:rtl/>
        </w:rPr>
      </w:pPr>
      <w:r>
        <w:rPr>
          <w:rFonts w:hint="cs"/>
          <w:rtl/>
        </w:rPr>
        <w:t>1- تعريف حديث موضوع:</w:t>
      </w:r>
    </w:p>
    <w:p w:rsidR="00A62A0A"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62A0A" w:rsidRPr="00221C47">
        <w:rPr>
          <w:rFonts w:cs="B Lotus" w:hint="cs"/>
          <w:szCs w:val="28"/>
          <w:rtl/>
        </w:rPr>
        <w:t>«</w:t>
      </w:r>
      <w:r w:rsidR="00A62A0A" w:rsidRPr="00221C47">
        <w:rPr>
          <w:rStyle w:val="Char"/>
          <w:rFonts w:cs="B Lotus" w:hint="cs"/>
          <w:szCs w:val="28"/>
          <w:rtl/>
        </w:rPr>
        <w:t>موضوع</w:t>
      </w:r>
      <w:r w:rsidR="00A62A0A" w:rsidRPr="00221C47">
        <w:rPr>
          <w:rFonts w:cs="B Lotus" w:hint="cs"/>
          <w:szCs w:val="28"/>
          <w:rtl/>
        </w:rPr>
        <w:t>»، اسم مفعول از «</w:t>
      </w:r>
      <w:r w:rsidR="00A62A0A" w:rsidRPr="00221C47">
        <w:rPr>
          <w:rStyle w:val="Char"/>
          <w:rFonts w:cs="B Lotus" w:hint="cs"/>
          <w:szCs w:val="28"/>
          <w:rtl/>
        </w:rPr>
        <w:t>وضع الشيء</w:t>
      </w:r>
      <w:r w:rsidR="00A62A0A" w:rsidRPr="00221C47">
        <w:rPr>
          <w:rFonts w:cs="B Lotus" w:hint="cs"/>
          <w:szCs w:val="28"/>
          <w:rtl/>
        </w:rPr>
        <w:t>»، به معناي «</w:t>
      </w:r>
      <w:r w:rsidR="00A62A0A" w:rsidRPr="00221C47">
        <w:rPr>
          <w:rStyle w:val="Char"/>
          <w:rFonts w:cs="B Lotus" w:hint="cs"/>
          <w:szCs w:val="28"/>
          <w:rtl/>
        </w:rPr>
        <w:t xml:space="preserve">آن چيز را فرو مرتبه كرد و به نقصان كشاند. </w:t>
      </w:r>
      <w:r w:rsidR="007023E1" w:rsidRPr="00221C47">
        <w:rPr>
          <w:rStyle w:val="Char"/>
          <w:rFonts w:cs="B Lotus" w:hint="cs"/>
          <w:szCs w:val="28"/>
          <w:rtl/>
        </w:rPr>
        <w:t>موقعيّت چيزي را پائين آورد. از ارزش، مقام، اعتبار يا شأن چيزي كم كرد و آن را</w:t>
      </w:r>
      <w:r w:rsidR="002C1BA0" w:rsidRPr="00221C47">
        <w:rPr>
          <w:rStyle w:val="Char"/>
          <w:rFonts w:cs="B Lotus" w:hint="cs"/>
          <w:szCs w:val="28"/>
          <w:rtl/>
        </w:rPr>
        <w:t xml:space="preserve"> بي‌</w:t>
      </w:r>
      <w:r w:rsidR="007023E1" w:rsidRPr="00221C47">
        <w:rPr>
          <w:rStyle w:val="Char"/>
          <w:rFonts w:cs="B Lotus" w:hint="cs"/>
          <w:szCs w:val="28"/>
          <w:rtl/>
        </w:rPr>
        <w:t>اعتبار و كوچك كرد.</w:t>
      </w:r>
      <w:r w:rsidR="007023E1" w:rsidRPr="00221C47">
        <w:rPr>
          <w:rFonts w:cs="B Lotus" w:hint="cs"/>
          <w:szCs w:val="28"/>
          <w:rtl/>
        </w:rPr>
        <w:t>»</w:t>
      </w:r>
      <w:r w:rsidR="002C1BA0" w:rsidRPr="00221C47">
        <w:rPr>
          <w:rFonts w:cs="B Lotus" w:hint="cs"/>
          <w:szCs w:val="28"/>
          <w:rtl/>
        </w:rPr>
        <w:t xml:space="preserve"> مي‌</w:t>
      </w:r>
      <w:r w:rsidR="007023E1" w:rsidRPr="00221C47">
        <w:rPr>
          <w:rFonts w:cs="B Lotus" w:hint="cs"/>
          <w:szCs w:val="28"/>
          <w:rtl/>
        </w:rPr>
        <w:t>باشد.</w:t>
      </w:r>
    </w:p>
    <w:p w:rsidR="007023E1" w:rsidRPr="00221C47" w:rsidRDefault="00D063CE" w:rsidP="00221C47">
      <w:pPr>
        <w:pStyle w:val="a8"/>
        <w:spacing w:line="240" w:lineRule="auto"/>
        <w:rPr>
          <w:rFonts w:cs="B Lotus"/>
          <w:szCs w:val="28"/>
          <w:rtl/>
        </w:rPr>
      </w:pPr>
      <w:r w:rsidRPr="00221C47">
        <w:rPr>
          <w:rFonts w:cs="B Lotus" w:hint="cs"/>
          <w:szCs w:val="28"/>
          <w:rtl/>
        </w:rPr>
        <w:t>حديث موضوع را به جهت «پائين بودن درجه و مرتبه‌اش و فرو ريختن ارزش و مقام و اعتبار و شأنش»، بدين اسم، نامگذاري نموده‌اند.</w:t>
      </w:r>
    </w:p>
    <w:p w:rsidR="00D063CE"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D063CE" w:rsidRPr="00221C47">
        <w:rPr>
          <w:rFonts w:cs="B Lotus" w:hint="cs"/>
          <w:szCs w:val="28"/>
          <w:rtl/>
        </w:rPr>
        <w:t xml:space="preserve"> حديث موضوع، عبارت است از: «</w:t>
      </w:r>
      <w:r w:rsidR="00D063CE" w:rsidRPr="00C372C6">
        <w:rPr>
          <w:rStyle w:val="Charf1"/>
          <w:rFonts w:hint="cs"/>
          <w:rtl/>
        </w:rPr>
        <w:t>الكذب المختلق المصنوع المنسوب</w:t>
      </w:r>
      <w:r w:rsidR="00807F4C" w:rsidRPr="00C372C6">
        <w:rPr>
          <w:rStyle w:val="Charf1"/>
          <w:rFonts w:hint="cs"/>
          <w:rtl/>
        </w:rPr>
        <w:t xml:space="preserve"> إلى </w:t>
      </w:r>
      <w:r w:rsidR="00D063CE" w:rsidRPr="00C372C6">
        <w:rPr>
          <w:rStyle w:val="Charf1"/>
          <w:rFonts w:hint="cs"/>
          <w:rtl/>
        </w:rPr>
        <w:t>رسول الله</w:t>
      </w:r>
      <w:r w:rsidR="001C3FF6" w:rsidRPr="00221C47">
        <w:rPr>
          <w:rFonts w:cs="B Lotus" w:hint="cs"/>
          <w:sz w:val="28"/>
          <w:szCs w:val="28"/>
          <w:rtl/>
        </w:rPr>
        <w:sym w:font="AGA Arabesque" w:char="F072"/>
      </w:r>
      <w:r w:rsidR="0011130B" w:rsidRPr="00221C47">
        <w:rPr>
          <w:rFonts w:cs="B Lotus" w:hint="cs"/>
          <w:szCs w:val="28"/>
          <w:rtl/>
        </w:rPr>
        <w:t>»</w:t>
      </w:r>
      <w:r w:rsidR="00D063CE" w:rsidRPr="00221C47">
        <w:rPr>
          <w:rFonts w:cs="B Lotus" w:hint="cs"/>
          <w:szCs w:val="28"/>
          <w:rtl/>
        </w:rPr>
        <w:t>؛ حديثي دروغ و ساختگي و دروغين و جعلي و قلّابي و تصنّعي است كه [دروغگويان آن را به وجود آورده‌اند و آن را به دروغ و عمد] به پيامبر خدا</w:t>
      </w:r>
      <w:r w:rsidR="001C3FF6" w:rsidRPr="00221C47">
        <w:rPr>
          <w:rFonts w:cs="B Lotus" w:hint="cs"/>
          <w:sz w:val="28"/>
          <w:szCs w:val="28"/>
          <w:rtl/>
        </w:rPr>
        <w:sym w:font="AGA Arabesque" w:char="F072"/>
      </w:r>
      <w:r w:rsidR="001C3FF6" w:rsidRPr="00221C47">
        <w:rPr>
          <w:rFonts w:cs="Times New Roman" w:hint="cs"/>
          <w:sz w:val="8"/>
          <w:szCs w:val="28"/>
          <w:rtl/>
        </w:rPr>
        <w:t> </w:t>
      </w:r>
      <w:r w:rsidR="00D063CE" w:rsidRPr="00221C47">
        <w:rPr>
          <w:rFonts w:cs="B Lotus" w:hint="cs"/>
          <w:szCs w:val="28"/>
          <w:rtl/>
        </w:rPr>
        <w:t xml:space="preserve"> نسبت داده‌اند [كه هم از نظر الفاظ و هم از نظر سند، ساخته و پرداخته</w:t>
      </w:r>
      <w:r w:rsidR="002C1BA0" w:rsidRPr="00221C47">
        <w:rPr>
          <w:rFonts w:cs="B Lotus" w:hint="cs"/>
          <w:szCs w:val="28"/>
          <w:rtl/>
        </w:rPr>
        <w:t xml:space="preserve">‌ي </w:t>
      </w:r>
      <w:r w:rsidR="00D063CE" w:rsidRPr="00221C47">
        <w:rPr>
          <w:rFonts w:cs="B Lotus" w:hint="cs"/>
          <w:szCs w:val="28"/>
          <w:rtl/>
        </w:rPr>
        <w:t>دروغگويان است.]</w:t>
      </w:r>
    </w:p>
    <w:p w:rsidR="00D063CE" w:rsidRDefault="00F407C2" w:rsidP="007C7831">
      <w:pPr>
        <w:pStyle w:val="af4"/>
        <w:rPr>
          <w:rtl/>
        </w:rPr>
      </w:pPr>
      <w:r>
        <w:rPr>
          <w:rFonts w:hint="cs"/>
          <w:rtl/>
        </w:rPr>
        <w:t>2- درجه</w:t>
      </w:r>
      <w:r w:rsidR="002C1BA0">
        <w:rPr>
          <w:rFonts w:hint="cs"/>
          <w:rtl/>
        </w:rPr>
        <w:t xml:space="preserve">‌ي </w:t>
      </w:r>
      <w:r>
        <w:rPr>
          <w:rFonts w:hint="cs"/>
          <w:rtl/>
        </w:rPr>
        <w:t>حديث موضوع:</w:t>
      </w:r>
    </w:p>
    <w:p w:rsidR="00F407C2" w:rsidRPr="00221C47" w:rsidRDefault="00F407C2" w:rsidP="00221C47">
      <w:pPr>
        <w:pStyle w:val="a8"/>
        <w:spacing w:line="240" w:lineRule="auto"/>
        <w:rPr>
          <w:rFonts w:cs="B Lotus"/>
          <w:szCs w:val="28"/>
          <w:rtl/>
        </w:rPr>
      </w:pPr>
      <w:r w:rsidRPr="00221C47">
        <w:rPr>
          <w:rFonts w:cs="B Lotus" w:hint="cs"/>
          <w:szCs w:val="28"/>
          <w:rtl/>
        </w:rPr>
        <w:t>حديث موضوع، بدترين و قبيح</w:t>
      </w:r>
      <w:r w:rsidR="00AF338E" w:rsidRPr="00221C47">
        <w:rPr>
          <w:rFonts w:cs="B Lotus" w:hint="cs"/>
          <w:szCs w:val="28"/>
          <w:rtl/>
        </w:rPr>
        <w:t xml:space="preserve">‌ترين </w:t>
      </w:r>
      <w:r w:rsidRPr="00221C47">
        <w:rPr>
          <w:rFonts w:cs="B Lotus" w:hint="cs"/>
          <w:szCs w:val="28"/>
          <w:rtl/>
        </w:rPr>
        <w:t>نوعِ احاديث ضعيف</w:t>
      </w:r>
      <w:r w:rsidR="002C1BA0" w:rsidRPr="00221C47">
        <w:rPr>
          <w:rFonts w:cs="B Lotus" w:hint="cs"/>
          <w:szCs w:val="28"/>
          <w:rtl/>
        </w:rPr>
        <w:t xml:space="preserve"> مي‌</w:t>
      </w:r>
      <w:r w:rsidRPr="00221C47">
        <w:rPr>
          <w:rFonts w:cs="B Lotus" w:hint="cs"/>
          <w:szCs w:val="28"/>
          <w:rtl/>
        </w:rPr>
        <w:t>باشد. و برخي از علماء و صاحب نظران اسلامي [همانند حافظ عراقي]، حديث موضوع را نوعي مستقل و جدا از ضعيف</w:t>
      </w:r>
      <w:r w:rsidR="002C1BA0" w:rsidRPr="00221C47">
        <w:rPr>
          <w:rFonts w:cs="B Lotus" w:hint="cs"/>
          <w:szCs w:val="28"/>
          <w:rtl/>
        </w:rPr>
        <w:t xml:space="preserve"> مي‌</w:t>
      </w:r>
      <w:r w:rsidRPr="00221C47">
        <w:rPr>
          <w:rFonts w:cs="B Lotus" w:hint="cs"/>
          <w:szCs w:val="28"/>
          <w:rtl/>
        </w:rPr>
        <w:t>دانند و بر اين باورند كه «</w:t>
      </w:r>
      <w:r w:rsidRPr="00221C47">
        <w:rPr>
          <w:rStyle w:val="Char"/>
          <w:rFonts w:cs="B Lotus" w:hint="cs"/>
          <w:szCs w:val="28"/>
          <w:rtl/>
        </w:rPr>
        <w:t>موضوع</w:t>
      </w:r>
      <w:r w:rsidRPr="00221C47">
        <w:rPr>
          <w:rFonts w:cs="B Lotus" w:hint="cs"/>
          <w:szCs w:val="28"/>
          <w:rtl/>
        </w:rPr>
        <w:t>»، نوعي از انواع احاديث ضعيف</w:t>
      </w:r>
      <w:r w:rsidR="002C1BA0" w:rsidRPr="00221C47">
        <w:rPr>
          <w:rFonts w:cs="B Lotus" w:hint="cs"/>
          <w:szCs w:val="28"/>
          <w:rtl/>
        </w:rPr>
        <w:t xml:space="preserve"> نمي‌</w:t>
      </w:r>
      <w:r w:rsidRPr="00221C47">
        <w:rPr>
          <w:rFonts w:cs="B Lotus" w:hint="cs"/>
          <w:szCs w:val="28"/>
          <w:rtl/>
        </w:rPr>
        <w:t>باشد.</w:t>
      </w:r>
    </w:p>
    <w:p w:rsidR="00F407C2" w:rsidRDefault="00F407C2" w:rsidP="007C7831">
      <w:pPr>
        <w:pStyle w:val="af4"/>
        <w:rPr>
          <w:rtl/>
        </w:rPr>
      </w:pPr>
      <w:r>
        <w:rPr>
          <w:rFonts w:hint="cs"/>
          <w:rtl/>
        </w:rPr>
        <w:t>3- حكم روايت كردن حديث موضوع:</w:t>
      </w:r>
    </w:p>
    <w:p w:rsidR="00F407C2" w:rsidRPr="00221C47" w:rsidRDefault="00F407C2" w:rsidP="00221C47">
      <w:pPr>
        <w:pStyle w:val="a8"/>
        <w:spacing w:line="240" w:lineRule="auto"/>
        <w:rPr>
          <w:rFonts w:cs="B Lotus"/>
          <w:szCs w:val="28"/>
          <w:rtl/>
        </w:rPr>
      </w:pPr>
      <w:r w:rsidRPr="00221C47">
        <w:rPr>
          <w:rFonts w:cs="B Lotus" w:hint="cs"/>
          <w:szCs w:val="28"/>
          <w:rtl/>
        </w:rPr>
        <w:t>علماء و صاحب نظران اسلامي به اتفاق نظر رسيده‌اند كه روايت كردن حديث موضوع براي كسي كه از موضوع بودن آن - به هر نحوي از انحاء - مطلع و آگاه شده باشد، صحيح و حلال نيست، و روايت كردن آن، در صورتي مجاز است كه «</w:t>
      </w:r>
      <w:r w:rsidRPr="00221C47">
        <w:rPr>
          <w:rStyle w:val="Char"/>
          <w:rFonts w:cs="B Lotus" w:hint="cs"/>
          <w:szCs w:val="28"/>
          <w:rtl/>
        </w:rPr>
        <w:t>وضع و جعل</w:t>
      </w:r>
      <w:r w:rsidRPr="00221C47">
        <w:rPr>
          <w:rFonts w:cs="B Lotus" w:hint="cs"/>
          <w:szCs w:val="28"/>
          <w:rtl/>
        </w:rPr>
        <w:t>» آن بيان شده باشد.</w:t>
      </w:r>
    </w:p>
    <w:p w:rsidR="00F407C2" w:rsidRPr="00221C47" w:rsidRDefault="00A31760" w:rsidP="00FF1F73">
      <w:pPr>
        <w:pStyle w:val="a8"/>
        <w:spacing w:line="240" w:lineRule="auto"/>
        <w:rPr>
          <w:rFonts w:cs="B Lotus"/>
          <w:szCs w:val="28"/>
          <w:rtl/>
        </w:rPr>
      </w:pPr>
      <w:r w:rsidRPr="00221C47">
        <w:rPr>
          <w:rFonts w:cs="B Lotus" w:hint="cs"/>
          <w:szCs w:val="28"/>
          <w:rtl/>
        </w:rPr>
        <w:t>به دليل حديثي كه امام مسلم روايت نموده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Pr="00221C47">
        <w:rPr>
          <w:rStyle w:val="Char1"/>
          <w:rFonts w:cs="KFGQPC Uthman Taha Naskh" w:hint="cs"/>
          <w:szCs w:val="27"/>
          <w:rtl/>
        </w:rPr>
        <w:t>من حدث عني بحديث ير</w:t>
      </w:r>
      <w:r w:rsidR="00FF1F73">
        <w:rPr>
          <w:rStyle w:val="Char1"/>
          <w:rFonts w:cs="KFGQPC Uthman Taha Naskh" w:hint="cs"/>
          <w:szCs w:val="27"/>
          <w:rtl/>
        </w:rPr>
        <w:t>ى</w:t>
      </w:r>
      <w:r w:rsidRPr="00221C47">
        <w:rPr>
          <w:rStyle w:val="Char1"/>
          <w:rFonts w:cs="KFGQPC Uthman Taha Naskh" w:hint="cs"/>
          <w:szCs w:val="27"/>
          <w:rtl/>
        </w:rPr>
        <w:t xml:space="preserve"> </w:t>
      </w:r>
      <w:r w:rsidR="00FF1F73">
        <w:rPr>
          <w:rStyle w:val="Char1"/>
          <w:rFonts w:cs="KFGQPC Uthman Taha Naskh" w:hint="cs"/>
          <w:szCs w:val="27"/>
          <w:rtl/>
        </w:rPr>
        <w:t>أ</w:t>
      </w:r>
      <w:r w:rsidRPr="00221C47">
        <w:rPr>
          <w:rStyle w:val="Char1"/>
          <w:rFonts w:cs="KFGQPC Uthman Taha Naskh" w:hint="cs"/>
          <w:szCs w:val="27"/>
          <w:rtl/>
        </w:rPr>
        <w:t xml:space="preserve">نه كذب فهو </w:t>
      </w:r>
      <w:r w:rsidR="00FF1F73">
        <w:rPr>
          <w:rStyle w:val="Char1"/>
          <w:rFonts w:cs="KFGQPC Uthman Taha Naskh" w:hint="cs"/>
          <w:szCs w:val="27"/>
          <w:rtl/>
        </w:rPr>
        <w:t>أ</w:t>
      </w:r>
      <w:r w:rsidRPr="00221C47">
        <w:rPr>
          <w:rStyle w:val="Char1"/>
          <w:rFonts w:cs="KFGQPC Uthman Taha Naskh" w:hint="cs"/>
          <w:szCs w:val="27"/>
          <w:rtl/>
        </w:rPr>
        <w:t>حد الكاذبين</w:t>
      </w:r>
      <w:r w:rsidRPr="00221C47">
        <w:rPr>
          <w:rFonts w:cs="B Lotus" w:hint="cs"/>
          <w:szCs w:val="28"/>
          <w:rtl/>
        </w:rPr>
        <w:t>»</w:t>
      </w:r>
      <w:r w:rsidRPr="00221C47">
        <w:rPr>
          <w:rStyle w:val="FootnoteReference"/>
          <w:rFonts w:cs="B Lotus"/>
          <w:szCs w:val="28"/>
          <w:rtl/>
        </w:rPr>
        <w:footnoteReference w:id="142"/>
      </w:r>
      <w:r w:rsidR="00AF7F6B" w:rsidRPr="00221C47">
        <w:rPr>
          <w:rFonts w:cs="B Lotus" w:hint="cs"/>
          <w:szCs w:val="28"/>
          <w:rtl/>
        </w:rPr>
        <w:t>.</w:t>
      </w:r>
    </w:p>
    <w:p w:rsidR="00AF7F6B" w:rsidRPr="00221C47" w:rsidRDefault="00AF7F6B" w:rsidP="00221C47">
      <w:pPr>
        <w:pStyle w:val="a8"/>
        <w:spacing w:line="240" w:lineRule="auto"/>
        <w:rPr>
          <w:rFonts w:cs="B Lotus"/>
          <w:szCs w:val="28"/>
          <w:rtl/>
        </w:rPr>
      </w:pPr>
      <w:r w:rsidRPr="00221C47">
        <w:rPr>
          <w:rFonts w:cs="B Lotus" w:hint="cs"/>
          <w:szCs w:val="28"/>
          <w:rtl/>
        </w:rPr>
        <w:t>«كسي كه دانسته، حديث دروغي را از من نقل كند، او نيز يكي از دروغگويان به شمار</w:t>
      </w:r>
      <w:r w:rsidR="002C1BA0" w:rsidRPr="00221C47">
        <w:rPr>
          <w:rFonts w:cs="B Lotus" w:hint="cs"/>
          <w:szCs w:val="28"/>
          <w:rtl/>
        </w:rPr>
        <w:t xml:space="preserve"> مي‌</w:t>
      </w:r>
      <w:r w:rsidRPr="00221C47">
        <w:rPr>
          <w:rFonts w:cs="B Lotus" w:hint="cs"/>
          <w:szCs w:val="28"/>
          <w:rtl/>
        </w:rPr>
        <w:t>آيد.»</w:t>
      </w:r>
    </w:p>
    <w:p w:rsidR="00AF7F6B" w:rsidRDefault="00AF7F6B" w:rsidP="007C7831">
      <w:pPr>
        <w:pStyle w:val="af4"/>
        <w:rPr>
          <w:rtl/>
        </w:rPr>
      </w:pPr>
      <w:r>
        <w:rPr>
          <w:rFonts w:hint="cs"/>
          <w:rtl/>
        </w:rPr>
        <w:t>4- شيوه</w:t>
      </w:r>
      <w:r w:rsidR="002C1BA0">
        <w:rPr>
          <w:rFonts w:hint="cs"/>
          <w:rtl/>
        </w:rPr>
        <w:t xml:space="preserve">‌هاي </w:t>
      </w:r>
      <w:r>
        <w:rPr>
          <w:rFonts w:hint="cs"/>
          <w:rtl/>
        </w:rPr>
        <w:t>جعل كنندگان حديث در حديث سازي و روايت پردازي:</w:t>
      </w:r>
    </w:p>
    <w:p w:rsidR="00AF7F6B" w:rsidRPr="00221C47" w:rsidRDefault="00AF7F6B"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جعل كننده</w:t>
      </w:r>
      <w:r w:rsidR="002C1BA0" w:rsidRPr="00221C47">
        <w:rPr>
          <w:rFonts w:cs="B Lotus" w:hint="cs"/>
          <w:szCs w:val="28"/>
          <w:rtl/>
        </w:rPr>
        <w:t xml:space="preserve">‌ي </w:t>
      </w:r>
      <w:r w:rsidRPr="00221C47">
        <w:rPr>
          <w:rFonts w:cs="B Lotus" w:hint="cs"/>
          <w:szCs w:val="28"/>
          <w:rtl/>
        </w:rPr>
        <w:t>حديث، يا سخني را از خود</w:t>
      </w:r>
      <w:r w:rsidR="002C1BA0" w:rsidRPr="00221C47">
        <w:rPr>
          <w:rFonts w:cs="B Lotus" w:hint="cs"/>
          <w:szCs w:val="28"/>
          <w:rtl/>
        </w:rPr>
        <w:t xml:space="preserve"> مي‌</w:t>
      </w:r>
      <w:r w:rsidRPr="00221C47">
        <w:rPr>
          <w:rFonts w:cs="B Lotus" w:hint="cs"/>
          <w:szCs w:val="28"/>
          <w:rtl/>
        </w:rPr>
        <w:t>سازد و سپس برايش سندي [با تشخيص خودش] درمي‌آورد و جعل</w:t>
      </w:r>
      <w:r w:rsidR="002C1BA0" w:rsidRPr="00221C47">
        <w:rPr>
          <w:rFonts w:cs="B Lotus" w:hint="cs"/>
          <w:szCs w:val="28"/>
          <w:rtl/>
        </w:rPr>
        <w:t xml:space="preserve"> مي‌</w:t>
      </w:r>
      <w:r w:rsidRPr="00221C47">
        <w:rPr>
          <w:rFonts w:cs="B Lotus" w:hint="cs"/>
          <w:szCs w:val="28"/>
          <w:rtl/>
        </w:rPr>
        <w:t>كند و به روايت آن</w:t>
      </w:r>
      <w:r w:rsidR="002C1BA0" w:rsidRPr="00221C47">
        <w:rPr>
          <w:rFonts w:cs="B Lotus" w:hint="cs"/>
          <w:szCs w:val="28"/>
          <w:rtl/>
        </w:rPr>
        <w:t xml:space="preserve"> مي‌</w:t>
      </w:r>
      <w:r w:rsidRPr="00221C47">
        <w:rPr>
          <w:rFonts w:cs="B Lotus" w:hint="cs"/>
          <w:szCs w:val="28"/>
          <w:rtl/>
        </w:rPr>
        <w:t>پردازد.</w:t>
      </w:r>
    </w:p>
    <w:p w:rsidR="00AF7F6B" w:rsidRPr="00221C47" w:rsidRDefault="00AF7F6B"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يا قول برخي از حكيمان و فيلسوفان و ديگر [خردمندان و دورانديشان و ژرف‌نگران] را</w:t>
      </w:r>
      <w:r w:rsidR="002C1BA0" w:rsidRPr="00221C47">
        <w:rPr>
          <w:rFonts w:cs="B Lotus" w:hint="cs"/>
          <w:szCs w:val="28"/>
          <w:rtl/>
        </w:rPr>
        <w:t xml:space="preserve"> مي‌</w:t>
      </w:r>
      <w:r w:rsidRPr="00221C47">
        <w:rPr>
          <w:rFonts w:cs="B Lotus" w:hint="cs"/>
          <w:szCs w:val="28"/>
          <w:rtl/>
        </w:rPr>
        <w:t>گيرد و برايش سندي را جعل</w:t>
      </w:r>
      <w:r w:rsidR="002C1BA0" w:rsidRPr="00221C47">
        <w:rPr>
          <w:rFonts w:cs="B Lotus" w:hint="cs"/>
          <w:szCs w:val="28"/>
          <w:rtl/>
        </w:rPr>
        <w:t xml:space="preserve"> مي‌</w:t>
      </w:r>
      <w:r w:rsidRPr="00221C47">
        <w:rPr>
          <w:rFonts w:cs="B Lotus" w:hint="cs"/>
          <w:szCs w:val="28"/>
          <w:rtl/>
        </w:rPr>
        <w:t>كند.</w:t>
      </w:r>
    </w:p>
    <w:p w:rsidR="00AF7F6B" w:rsidRDefault="00AF7F6B" w:rsidP="007C7831">
      <w:pPr>
        <w:pStyle w:val="af4"/>
        <w:rPr>
          <w:rtl/>
        </w:rPr>
      </w:pPr>
      <w:r>
        <w:rPr>
          <w:rFonts w:hint="cs"/>
          <w:rtl/>
        </w:rPr>
        <w:t>5- به چه وسيله‌</w:t>
      </w:r>
      <w:r w:rsidR="00D43D7E">
        <w:rPr>
          <w:rFonts w:hint="cs"/>
          <w:rtl/>
        </w:rPr>
        <w:t>ا</w:t>
      </w:r>
      <w:r>
        <w:rPr>
          <w:rFonts w:hint="cs"/>
          <w:rtl/>
        </w:rPr>
        <w:t>ي، حديث موضوع شناخته</w:t>
      </w:r>
      <w:r w:rsidR="002C1BA0">
        <w:rPr>
          <w:rFonts w:hint="cs"/>
          <w:rtl/>
        </w:rPr>
        <w:t xml:space="preserve"> مي‌</w:t>
      </w:r>
      <w:r>
        <w:rPr>
          <w:rFonts w:hint="cs"/>
          <w:rtl/>
        </w:rPr>
        <w:t>شود:</w:t>
      </w:r>
    </w:p>
    <w:p w:rsidR="00AF7F6B" w:rsidRPr="00221C47" w:rsidRDefault="00AF7F6B" w:rsidP="00221C47">
      <w:pPr>
        <w:spacing w:line="240" w:lineRule="auto"/>
        <w:rPr>
          <w:rFonts w:cs="B Lotus"/>
          <w:szCs w:val="28"/>
          <w:rtl/>
        </w:rPr>
      </w:pPr>
      <w:r w:rsidRPr="00221C47">
        <w:rPr>
          <w:rFonts w:cs="B Lotus" w:hint="cs"/>
          <w:szCs w:val="28"/>
          <w:rtl/>
        </w:rPr>
        <w:t>حديث موضوع، با يكي از اين امور، بازشناخته</w:t>
      </w:r>
      <w:r w:rsidR="002C1BA0" w:rsidRPr="00221C47">
        <w:rPr>
          <w:rFonts w:cs="B Lotus" w:hint="cs"/>
          <w:szCs w:val="28"/>
          <w:rtl/>
        </w:rPr>
        <w:t xml:space="preserve"> مي‌</w:t>
      </w:r>
      <w:r w:rsidRPr="00221C47">
        <w:rPr>
          <w:rFonts w:cs="B Lotus" w:hint="cs"/>
          <w:szCs w:val="28"/>
          <w:rtl/>
        </w:rPr>
        <w:t>شود كه عبارتند از:</w:t>
      </w:r>
    </w:p>
    <w:p w:rsidR="00AF7F6B" w:rsidRPr="00221C47" w:rsidRDefault="00AF7F6B"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اقرار خود</w:t>
      </w:r>
      <w:r w:rsidR="00A44E94" w:rsidRPr="00221C47">
        <w:rPr>
          <w:rFonts w:cs="B Lotus" w:hint="cs"/>
          <w:szCs w:val="28"/>
          <w:rtl/>
        </w:rPr>
        <w:t>ِ</w:t>
      </w:r>
      <w:r w:rsidRPr="00221C47">
        <w:rPr>
          <w:rFonts w:cs="B Lotus" w:hint="cs"/>
          <w:szCs w:val="28"/>
          <w:rtl/>
        </w:rPr>
        <w:t xml:space="preserve"> جعل كننده بر جعل حديث، همانند اقرار </w:t>
      </w:r>
      <w:r w:rsidRPr="00C372C6">
        <w:rPr>
          <w:rStyle w:val="Charf1"/>
          <w:rtl/>
        </w:rPr>
        <w:t>«</w:t>
      </w:r>
      <w:r w:rsidR="00FF1F73" w:rsidRPr="00C372C6">
        <w:rPr>
          <w:rStyle w:val="Charf1"/>
          <w:rtl/>
        </w:rPr>
        <w:t xml:space="preserve">ابوعصمة، نوح بن </w:t>
      </w:r>
      <w:r w:rsidR="00FF1F73" w:rsidRPr="00C372C6">
        <w:rPr>
          <w:rStyle w:val="Charf1"/>
          <w:rFonts w:hint="cs"/>
          <w:rtl/>
        </w:rPr>
        <w:t>أ</w:t>
      </w:r>
      <w:r w:rsidRPr="00C372C6">
        <w:rPr>
          <w:rStyle w:val="Charf1"/>
          <w:rtl/>
        </w:rPr>
        <w:t>بي مريم»</w:t>
      </w:r>
      <w:r w:rsidRPr="00221C47">
        <w:rPr>
          <w:rFonts w:cs="B Lotus" w:hint="cs"/>
          <w:szCs w:val="28"/>
          <w:rtl/>
        </w:rPr>
        <w:t xml:space="preserve"> به جعل حديث درباره</w:t>
      </w:r>
      <w:r w:rsidR="002C1BA0" w:rsidRPr="00221C47">
        <w:rPr>
          <w:rFonts w:cs="B Lotus" w:hint="cs"/>
          <w:szCs w:val="28"/>
          <w:rtl/>
        </w:rPr>
        <w:t xml:space="preserve">‌ي </w:t>
      </w:r>
      <w:r w:rsidRPr="00221C47">
        <w:rPr>
          <w:rFonts w:cs="B Lotus" w:hint="cs"/>
          <w:szCs w:val="28"/>
          <w:rtl/>
        </w:rPr>
        <w:t>فضايل سوره</w:t>
      </w:r>
      <w:r w:rsidR="002C1BA0" w:rsidRPr="00221C47">
        <w:rPr>
          <w:rFonts w:cs="B Lotus" w:hint="cs"/>
          <w:szCs w:val="28"/>
          <w:rtl/>
        </w:rPr>
        <w:t xml:space="preserve">‌هاي </w:t>
      </w:r>
      <w:r w:rsidRPr="00221C47">
        <w:rPr>
          <w:rFonts w:cs="B Lotus" w:hint="cs"/>
          <w:szCs w:val="28"/>
          <w:rtl/>
        </w:rPr>
        <w:t>قرآن؛ كه وي اين احاديث را به نقل از ابن عباس</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جعل</w:t>
      </w:r>
      <w:r w:rsidR="002C1BA0" w:rsidRPr="00221C47">
        <w:rPr>
          <w:rFonts w:cs="B Lotus" w:hint="cs"/>
          <w:szCs w:val="28"/>
          <w:rtl/>
        </w:rPr>
        <w:t xml:space="preserve"> مي‌</w:t>
      </w:r>
      <w:r w:rsidRPr="00221C47">
        <w:rPr>
          <w:rFonts w:cs="B Lotus" w:hint="cs"/>
          <w:szCs w:val="28"/>
          <w:rtl/>
        </w:rPr>
        <w:t>نموده و براي يكايك آنها، حديثي را در باب فضيلت</w:t>
      </w:r>
      <w:r w:rsidR="00A44E94" w:rsidRPr="00221C47">
        <w:rPr>
          <w:rFonts w:cs="B Lotus" w:hint="cs"/>
          <w:szCs w:val="28"/>
          <w:rtl/>
        </w:rPr>
        <w:t>ِ</w:t>
      </w:r>
      <w:r w:rsidRPr="00221C47">
        <w:rPr>
          <w:rFonts w:cs="B Lotus" w:hint="cs"/>
          <w:szCs w:val="28"/>
          <w:rtl/>
        </w:rPr>
        <w:t xml:space="preserve"> خواندن آن، جعل كرده است.</w:t>
      </w:r>
      <w:r w:rsidRPr="00221C47">
        <w:rPr>
          <w:rStyle w:val="FootnoteReference"/>
          <w:rFonts w:cs="B Lotus"/>
          <w:szCs w:val="28"/>
          <w:rtl/>
        </w:rPr>
        <w:footnoteReference w:id="143"/>
      </w:r>
    </w:p>
    <w:p w:rsidR="00A44E94" w:rsidRPr="00221C47" w:rsidRDefault="00A44E94" w:rsidP="00221C47">
      <w:pPr>
        <w:pStyle w:val="a8"/>
        <w:spacing w:line="240" w:lineRule="auto"/>
        <w:rPr>
          <w:rFonts w:cs="B Lotus"/>
          <w:szCs w:val="28"/>
          <w:rtl/>
        </w:rPr>
      </w:pPr>
      <w:r w:rsidRPr="00221C47">
        <w:rPr>
          <w:rStyle w:val="Char"/>
          <w:rFonts w:cs="B Lotus" w:hint="cs"/>
          <w:szCs w:val="28"/>
          <w:rtl/>
        </w:rPr>
        <w:t>ب)</w:t>
      </w:r>
      <w:r w:rsidR="00CE3CD4" w:rsidRPr="00221C47">
        <w:rPr>
          <w:rFonts w:cs="B Lotus" w:hint="cs"/>
          <w:szCs w:val="28"/>
          <w:rtl/>
        </w:rPr>
        <w:t xml:space="preserve"> يا چيزي كه در درجه و منزلت اقرار راوي قرار دارد؛ مثل اينكه راوي، حديث را از شيخي روايت كند در صورتي كه خودش از زادگاه شيخ جويا و سؤال كننده است و اين حديث هم فقط نزد اين راوي موجود باشد.</w:t>
      </w:r>
    </w:p>
    <w:p w:rsidR="00237944" w:rsidRPr="00221C47" w:rsidRDefault="00237944"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يا [اينكه راوي اقرار نكند و ديگران] از روي قرينه و با توجه </w:t>
      </w:r>
      <w:r w:rsidR="005300CD" w:rsidRPr="00221C47">
        <w:rPr>
          <w:rFonts w:cs="B Lotus" w:hint="cs"/>
          <w:szCs w:val="28"/>
          <w:rtl/>
        </w:rPr>
        <w:t>به وضعيّت راوي، به جعل حديث پي ببرند. مانند اينكه: راوي، رافضي و حديث نيز پيرامون فضائل «اهل بيت» باشد.</w:t>
      </w:r>
    </w:p>
    <w:p w:rsidR="005300CD" w:rsidRPr="00221C47" w:rsidRDefault="005300CD"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و يا از روي قرينه و با توجه به وضعيّت «مَروي» [نصّ حديثِ روايت شده]</w:t>
      </w:r>
      <w:r w:rsidR="00B85949" w:rsidRPr="00221C47">
        <w:rPr>
          <w:rFonts w:cs="B Lotus" w:hint="cs"/>
          <w:szCs w:val="28"/>
          <w:rtl/>
        </w:rPr>
        <w:t xml:space="preserve">، </w:t>
      </w:r>
      <w:r w:rsidRPr="00221C47">
        <w:rPr>
          <w:rFonts w:cs="B Lotus" w:hint="cs"/>
          <w:szCs w:val="28"/>
          <w:rtl/>
        </w:rPr>
        <w:t>به جعل حديث پي ببرند. مانند اينكه الفاظ حديث ركيك و مورد تنفر باشد، و يا حديث مخالف با حسّ و مشاهده، و يا مخالف با صريح قرآن باشد</w:t>
      </w:r>
      <w:r w:rsidRPr="00221C47">
        <w:rPr>
          <w:rStyle w:val="FootnoteReference"/>
          <w:rFonts w:cs="B Lotus"/>
          <w:szCs w:val="28"/>
          <w:rtl/>
        </w:rPr>
        <w:footnoteReference w:id="144"/>
      </w:r>
      <w:r w:rsidR="00FF1F73">
        <w:rPr>
          <w:rFonts w:cs="B Lotus" w:hint="cs"/>
          <w:szCs w:val="28"/>
          <w:rtl/>
        </w:rPr>
        <w:t>.</w:t>
      </w:r>
    </w:p>
    <w:p w:rsidR="0029374A" w:rsidRDefault="0029374A" w:rsidP="007C7831">
      <w:pPr>
        <w:pStyle w:val="af4"/>
        <w:rPr>
          <w:rtl/>
        </w:rPr>
      </w:pPr>
      <w:r>
        <w:rPr>
          <w:rFonts w:hint="cs"/>
          <w:rtl/>
        </w:rPr>
        <w:t>6- انگيزه</w:t>
      </w:r>
      <w:r w:rsidR="002C1BA0">
        <w:rPr>
          <w:rFonts w:hint="cs"/>
          <w:rtl/>
        </w:rPr>
        <w:t xml:space="preserve">‌هاي </w:t>
      </w:r>
      <w:r>
        <w:rPr>
          <w:rFonts w:hint="cs"/>
          <w:rtl/>
        </w:rPr>
        <w:t>حديث سازي و جعل احاديث، و اقسام حديث سازان:</w:t>
      </w:r>
    </w:p>
    <w:p w:rsidR="0029374A" w:rsidRPr="001849BC" w:rsidRDefault="0029374A" w:rsidP="00221C47">
      <w:pPr>
        <w:pStyle w:val="Heading3"/>
        <w:spacing w:line="240" w:lineRule="auto"/>
        <w:rPr>
          <w:rFonts w:cs="B Lotus"/>
          <w:rtl/>
        </w:rPr>
      </w:pPr>
      <w:r w:rsidRPr="001849BC">
        <w:rPr>
          <w:rFonts w:cs="B Lotus" w:hint="cs"/>
          <w:rtl/>
        </w:rPr>
        <w:t>الف) تقرب و نزديكي به خداوند متعال:</w:t>
      </w:r>
    </w:p>
    <w:p w:rsidR="0029374A" w:rsidRPr="00221C47" w:rsidRDefault="00394215" w:rsidP="00221C47">
      <w:pPr>
        <w:pStyle w:val="a8"/>
        <w:spacing w:line="240" w:lineRule="auto"/>
        <w:rPr>
          <w:rFonts w:cs="B Lotus"/>
          <w:szCs w:val="28"/>
          <w:rtl/>
        </w:rPr>
      </w:pPr>
      <w:r w:rsidRPr="00221C47">
        <w:rPr>
          <w:rFonts w:cs="B Lotus" w:hint="cs"/>
          <w:szCs w:val="28"/>
          <w:rtl/>
        </w:rPr>
        <w:t>تقرب و نزديكي نمودن به خداوند متعال با جعل احاديثي كه مردم را به انجام كارهاي خير و نيكو، تشويق و ترغيب گرداند و آنها را از عواقب و فرجام انجام كارهاي زشت و منكر و بد و زشت بترساند.</w:t>
      </w:r>
    </w:p>
    <w:p w:rsidR="00C16552" w:rsidRPr="00221C47" w:rsidRDefault="00394215" w:rsidP="00221C47">
      <w:pPr>
        <w:pStyle w:val="a8"/>
        <w:spacing w:line="240" w:lineRule="auto"/>
        <w:rPr>
          <w:rFonts w:cs="B Lotus"/>
          <w:szCs w:val="28"/>
          <w:rtl/>
        </w:rPr>
      </w:pPr>
      <w:r w:rsidRPr="00221C47">
        <w:rPr>
          <w:rFonts w:cs="B Lotus" w:hint="cs"/>
          <w:szCs w:val="28"/>
          <w:rtl/>
        </w:rPr>
        <w:t>و اين گروه از حديث پردازان و جعل كنندگان حديث، گروهي منسوب به زهد و صلاح بودند كه [براستي] آنها بدترين حديث پردازان هستند؛ چرا كه مردم به جهت اعتماد و اطميناني كه بدانها داشتند، احادي</w:t>
      </w:r>
      <w:r w:rsidR="00B60486" w:rsidRPr="00221C47">
        <w:rPr>
          <w:rFonts w:cs="B Lotus" w:hint="cs"/>
          <w:szCs w:val="28"/>
          <w:rtl/>
        </w:rPr>
        <w:t>ث</w:t>
      </w:r>
      <w:r w:rsidRPr="00221C47">
        <w:rPr>
          <w:rFonts w:cs="B Lotus" w:hint="cs"/>
          <w:szCs w:val="28"/>
          <w:rtl/>
        </w:rPr>
        <w:t xml:space="preserve"> موضوع آنها را پذيرفتند و بدانها گردن نهادند.</w:t>
      </w:r>
    </w:p>
    <w:p w:rsidR="00394215" w:rsidRPr="00221C47" w:rsidRDefault="00394215" w:rsidP="00221C47">
      <w:pPr>
        <w:pStyle w:val="a8"/>
        <w:spacing w:line="240" w:lineRule="auto"/>
        <w:rPr>
          <w:rFonts w:cs="B Lotus"/>
          <w:szCs w:val="28"/>
          <w:rtl/>
        </w:rPr>
      </w:pPr>
      <w:r w:rsidRPr="00221C47">
        <w:rPr>
          <w:rFonts w:cs="B Lotus" w:hint="cs"/>
          <w:szCs w:val="28"/>
          <w:rtl/>
        </w:rPr>
        <w:t>[در حقيقت در طول تاريخ كساني با محاسن سفيد و سيماي زاهدانه و مقدس مآبانه، براي تشويق و ترغيب مردم به عبادات و سرگرمي آنها به اوراد و اذكار مخصوص و ترساندن آنها از عواقب گناهان كبيره و صغيره، عمداً احاديثي را جعل كرده‌اند، و نيز براي نشان دادن عظمت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و وسعت اطلاعات اسلامي، اخبار كتب عهد عتيق - تورات و انجيل - و كلمات حكماء و اطباء و دانشمندان ملل مختلف را به عنوان احاديث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روايت كرده‌اند. و به عنوان مثال: </w:t>
      </w:r>
      <w:r w:rsidR="00C372C6">
        <w:rPr>
          <w:rFonts w:ascii="mylotus" w:hAnsi="mylotus" w:cs="mylotus"/>
          <w:szCs w:val="28"/>
          <w:rtl/>
        </w:rPr>
        <w:t xml:space="preserve">ابوعصمة نوح بن </w:t>
      </w:r>
      <w:r w:rsidR="00C372C6">
        <w:rPr>
          <w:rFonts w:ascii="mylotus" w:hAnsi="mylotus" w:cs="mylotus" w:hint="cs"/>
          <w:szCs w:val="28"/>
          <w:rtl/>
        </w:rPr>
        <w:t>أ</w:t>
      </w:r>
      <w:r w:rsidRPr="001F6D18">
        <w:rPr>
          <w:rFonts w:ascii="mylotus" w:hAnsi="mylotus" w:cs="mylotus"/>
          <w:szCs w:val="28"/>
          <w:rtl/>
        </w:rPr>
        <w:t>بي مريم</w:t>
      </w:r>
      <w:r w:rsidRPr="00221C47">
        <w:rPr>
          <w:rFonts w:cs="B Lotus" w:hint="cs"/>
          <w:szCs w:val="28"/>
          <w:rtl/>
        </w:rPr>
        <w:t xml:space="preserve"> اعتراف كرد كه به تعداد سوره</w:t>
      </w:r>
      <w:r w:rsidR="002C1BA0" w:rsidRPr="00221C47">
        <w:rPr>
          <w:rFonts w:cs="B Lotus" w:hint="cs"/>
          <w:szCs w:val="28"/>
          <w:rtl/>
        </w:rPr>
        <w:t xml:space="preserve">‌هاي </w:t>
      </w:r>
      <w:r w:rsidRPr="00221C47">
        <w:rPr>
          <w:rFonts w:cs="B Lotus" w:hint="cs"/>
          <w:szCs w:val="28"/>
          <w:rtl/>
        </w:rPr>
        <w:t>قرآن، از قول ابن عباس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در ثواب تلاوت يكايك سوره</w:t>
      </w:r>
      <w:r w:rsidR="002C1BA0" w:rsidRPr="00221C47">
        <w:rPr>
          <w:rFonts w:cs="B Lotus" w:hint="cs"/>
          <w:szCs w:val="28"/>
          <w:rtl/>
        </w:rPr>
        <w:t xml:space="preserve">‌هاي </w:t>
      </w:r>
      <w:r w:rsidRPr="00221C47">
        <w:rPr>
          <w:rFonts w:cs="B Lotus" w:hint="cs"/>
          <w:szCs w:val="28"/>
          <w:rtl/>
        </w:rPr>
        <w:t>قرآن حديث جعل كرده است و انگيزه</w:t>
      </w:r>
      <w:r w:rsidR="00565AF3" w:rsidRPr="00221C47">
        <w:rPr>
          <w:rFonts w:cs="B Lotus" w:hint="cs"/>
          <w:szCs w:val="28"/>
          <w:rtl/>
        </w:rPr>
        <w:t>‌ي حديث‌</w:t>
      </w:r>
      <w:r w:rsidRPr="00221C47">
        <w:rPr>
          <w:rFonts w:cs="B Lotus" w:hint="cs"/>
          <w:szCs w:val="28"/>
          <w:rtl/>
        </w:rPr>
        <w:t>سازي خود را اينطور بيان كرده است كه وقتي مشاهده كردم مردم اوقات خود را در فقه ابوحنيفه و بحثهاي تاريخي ابن اسحاق، مصروف</w:t>
      </w:r>
      <w:r w:rsidR="002C1BA0" w:rsidRPr="00221C47">
        <w:rPr>
          <w:rFonts w:cs="B Lotus" w:hint="cs"/>
          <w:szCs w:val="28"/>
          <w:rtl/>
        </w:rPr>
        <w:t xml:space="preserve"> مي‌</w:t>
      </w:r>
      <w:r w:rsidRPr="00221C47">
        <w:rPr>
          <w:rFonts w:cs="B Lotus" w:hint="cs"/>
          <w:szCs w:val="28"/>
          <w:rtl/>
        </w:rPr>
        <w:t>دارند، تصميم گرفتم تا در راه خدا</w:t>
      </w:r>
      <w:r w:rsidRPr="00221C47">
        <w:rPr>
          <w:rFonts w:cs="Times New Roman" w:hint="cs"/>
          <w:szCs w:val="28"/>
          <w:rtl/>
        </w:rPr>
        <w:t> </w:t>
      </w:r>
      <w:r w:rsidRPr="00221C47">
        <w:rPr>
          <w:rFonts w:cs="B Lotus" w:hint="cs"/>
          <w:szCs w:val="28"/>
          <w:rtl/>
        </w:rPr>
        <w:t>! اين احاديث را جعل كنم تا مردم اوقات خود را به تلاوت سوره</w:t>
      </w:r>
      <w:r w:rsidR="002C1BA0" w:rsidRPr="00221C47">
        <w:rPr>
          <w:rFonts w:cs="B Lotus" w:hint="cs"/>
          <w:szCs w:val="28"/>
          <w:rtl/>
        </w:rPr>
        <w:t xml:space="preserve">‌هاي </w:t>
      </w:r>
      <w:r w:rsidRPr="00221C47">
        <w:rPr>
          <w:rFonts w:cs="B Lotus" w:hint="cs"/>
          <w:szCs w:val="28"/>
          <w:rtl/>
        </w:rPr>
        <w:t>قرآن مصروف نمايند.]</w:t>
      </w:r>
    </w:p>
    <w:p w:rsidR="00394215" w:rsidRPr="00221C47" w:rsidRDefault="004D2A73" w:rsidP="00C372C6">
      <w:pPr>
        <w:pStyle w:val="af6"/>
        <w:rPr>
          <w:rtl/>
        </w:rPr>
      </w:pPr>
      <w:r w:rsidRPr="00221C47">
        <w:rPr>
          <w:rFonts w:cs="B Lotus" w:hint="cs"/>
          <w:szCs w:val="28"/>
          <w:rtl/>
        </w:rPr>
        <w:t>و</w:t>
      </w:r>
      <w:r w:rsidR="002C1BA0" w:rsidRPr="00221C47">
        <w:rPr>
          <w:rFonts w:cs="B Lotus" w:hint="cs"/>
          <w:szCs w:val="28"/>
          <w:rtl/>
        </w:rPr>
        <w:t xml:space="preserve"> مي‌</w:t>
      </w:r>
      <w:r w:rsidRPr="00221C47">
        <w:rPr>
          <w:rFonts w:cs="B Lotus" w:hint="cs"/>
          <w:szCs w:val="28"/>
          <w:rtl/>
        </w:rPr>
        <w:t xml:space="preserve">توان از اين گروه به </w:t>
      </w:r>
      <w:r w:rsidRPr="00C372C6">
        <w:rPr>
          <w:rStyle w:val="Charf1"/>
          <w:rtl/>
        </w:rPr>
        <w:t>«مَيسرة بن عبد ربّه»</w:t>
      </w:r>
      <w:r w:rsidRPr="00221C47">
        <w:rPr>
          <w:rFonts w:cs="B Lotus" w:hint="cs"/>
          <w:szCs w:val="28"/>
          <w:rtl/>
        </w:rPr>
        <w:t xml:space="preserve"> [نيز] اشاره كرد. ابن حبان در كتاب </w:t>
      </w:r>
      <w:r w:rsidRPr="00C372C6">
        <w:rPr>
          <w:rStyle w:val="Charf1"/>
          <w:rFonts w:hint="cs"/>
          <w:rtl/>
        </w:rPr>
        <w:t>«الضعفاء»</w:t>
      </w:r>
      <w:r w:rsidRPr="00221C47">
        <w:rPr>
          <w:rFonts w:cs="B Lotus" w:hint="cs"/>
          <w:szCs w:val="28"/>
          <w:rtl/>
        </w:rPr>
        <w:t xml:space="preserve"> از ابن مهدي روايت</w:t>
      </w:r>
      <w:r w:rsidR="002C1BA0" w:rsidRPr="00221C47">
        <w:rPr>
          <w:rFonts w:cs="B Lotus" w:hint="cs"/>
          <w:szCs w:val="28"/>
          <w:rtl/>
        </w:rPr>
        <w:t xml:space="preserve"> مي‌</w:t>
      </w:r>
      <w:r w:rsidRPr="00221C47">
        <w:rPr>
          <w:rFonts w:cs="B Lotus" w:hint="cs"/>
          <w:szCs w:val="28"/>
          <w:rtl/>
        </w:rPr>
        <w:t>كند كه وي گفت: به ميسرة بن عبد ربّه گفتم: «</w:t>
      </w:r>
      <w:r w:rsidR="001F6D18" w:rsidRPr="00C372C6">
        <w:rPr>
          <w:rStyle w:val="Charf1"/>
          <w:rFonts w:hint="cs"/>
          <w:rtl/>
        </w:rPr>
        <w:t>من أ</w:t>
      </w:r>
      <w:r w:rsidRPr="00C372C6">
        <w:rPr>
          <w:rStyle w:val="Charf1"/>
          <w:rFonts w:hint="cs"/>
          <w:rtl/>
        </w:rPr>
        <w:t>ين جئت بهذه ال</w:t>
      </w:r>
      <w:r w:rsidR="001F6D18" w:rsidRPr="00C372C6">
        <w:rPr>
          <w:rStyle w:val="Charf1"/>
          <w:rFonts w:hint="cs"/>
          <w:rtl/>
        </w:rPr>
        <w:t>أ</w:t>
      </w:r>
      <w:r w:rsidRPr="00C372C6">
        <w:rPr>
          <w:rStyle w:val="Charf1"/>
          <w:rFonts w:hint="cs"/>
          <w:rtl/>
        </w:rPr>
        <w:t>حاديث: من قرأ كذا فله كذا</w:t>
      </w:r>
      <w:r w:rsidRPr="00221C47">
        <w:rPr>
          <w:rStyle w:val="Char"/>
          <w:rFonts w:cs="B Lotus" w:hint="cs"/>
          <w:szCs w:val="28"/>
          <w:rtl/>
        </w:rPr>
        <w:t>؟</w:t>
      </w:r>
      <w:r w:rsidRPr="00221C47">
        <w:rPr>
          <w:rFonts w:cs="B Lotus" w:hint="cs"/>
          <w:szCs w:val="28"/>
          <w:rtl/>
        </w:rPr>
        <w:t>»</w:t>
      </w:r>
      <w:r w:rsidR="003A1677" w:rsidRPr="00221C47">
        <w:rPr>
          <w:rFonts w:cs="B Lotus" w:hint="cs"/>
          <w:szCs w:val="28"/>
          <w:rtl/>
        </w:rPr>
        <w:t>؛</w:t>
      </w:r>
      <w:r w:rsidRPr="00221C47">
        <w:rPr>
          <w:rFonts w:cs="B Lotus" w:hint="cs"/>
          <w:szCs w:val="28"/>
          <w:rtl/>
        </w:rPr>
        <w:t xml:space="preserve"> اين احاديث را از كجا آورده‌اي كه هر كس چنين بخواند، از چنين پاداشي برخوردار است؟ وي در جواب گفت: «</w:t>
      </w:r>
      <w:r w:rsidRPr="00C372C6">
        <w:rPr>
          <w:rFonts w:hint="cs"/>
          <w:rtl/>
        </w:rPr>
        <w:t xml:space="preserve">وضعتُها </w:t>
      </w:r>
      <w:r w:rsidR="001F6D18" w:rsidRPr="00C372C6">
        <w:rPr>
          <w:rFonts w:hint="cs"/>
          <w:rtl/>
        </w:rPr>
        <w:t>أ</w:t>
      </w:r>
      <w:r w:rsidRPr="00C372C6">
        <w:rPr>
          <w:rFonts w:hint="cs"/>
          <w:rtl/>
        </w:rPr>
        <w:t>رغّب الناس</w:t>
      </w:r>
      <w:r w:rsidRPr="00221C47">
        <w:rPr>
          <w:rFonts w:cs="B Lotus" w:hint="cs"/>
          <w:szCs w:val="28"/>
          <w:rtl/>
        </w:rPr>
        <w:t>»</w:t>
      </w:r>
      <w:r w:rsidR="003A1677" w:rsidRPr="00221C47">
        <w:rPr>
          <w:rFonts w:cs="B Lotus" w:hint="cs"/>
          <w:szCs w:val="28"/>
          <w:rtl/>
        </w:rPr>
        <w:t>؛</w:t>
      </w:r>
      <w:r w:rsidRPr="00221C47">
        <w:rPr>
          <w:rFonts w:cs="B Lotus" w:hint="cs"/>
          <w:szCs w:val="28"/>
          <w:rtl/>
        </w:rPr>
        <w:t xml:space="preserve"> اين احاديث را جعل كردم تا مردم را به انجام آنها تشويق و ترغيب نمايم!</w:t>
      </w:r>
    </w:p>
    <w:p w:rsidR="004D2A73" w:rsidRPr="001F6D18" w:rsidRDefault="004D2A73" w:rsidP="00221C47">
      <w:pPr>
        <w:pStyle w:val="Heading3"/>
        <w:spacing w:line="240" w:lineRule="auto"/>
        <w:rPr>
          <w:rFonts w:cs="B Lotus"/>
          <w:rtl/>
        </w:rPr>
      </w:pPr>
      <w:r w:rsidRPr="001F6D18">
        <w:rPr>
          <w:rFonts w:cs="B Lotus" w:hint="cs"/>
          <w:rtl/>
        </w:rPr>
        <w:t>ب) پشتيباني كردن مذهبي [از مذاهب</w:t>
      </w:r>
      <w:r w:rsidR="007A2D53" w:rsidRPr="001F6D18">
        <w:rPr>
          <w:rFonts w:cs="B Lotus" w:hint="cs"/>
          <w:rtl/>
        </w:rPr>
        <w:t>؛</w:t>
      </w:r>
      <w:r w:rsidRPr="001F6D18">
        <w:rPr>
          <w:rFonts w:cs="B Lotus" w:hint="cs"/>
          <w:rtl/>
        </w:rPr>
        <w:t xml:space="preserve"> و نشان دادن عظمت شخصيت</w:t>
      </w:r>
      <w:r w:rsidR="001F6D18">
        <w:rPr>
          <w:rFonts w:cs="B Lotus" w:hint="eastAsia"/>
          <w:rtl/>
        </w:rPr>
        <w:t>‌</w:t>
      </w:r>
      <w:r w:rsidRPr="001F6D18">
        <w:rPr>
          <w:rFonts w:cs="B Lotus" w:hint="cs"/>
          <w:rtl/>
        </w:rPr>
        <w:t>هاي اسلامي]:</w:t>
      </w:r>
    </w:p>
    <w:p w:rsidR="004D2A73" w:rsidRPr="00221C47" w:rsidRDefault="004D2A73" w:rsidP="00221C47">
      <w:pPr>
        <w:pStyle w:val="a8"/>
        <w:spacing w:line="240" w:lineRule="auto"/>
        <w:rPr>
          <w:rFonts w:cs="B Lotus"/>
          <w:szCs w:val="28"/>
          <w:rtl/>
        </w:rPr>
      </w:pPr>
      <w:r w:rsidRPr="00221C47">
        <w:rPr>
          <w:rFonts w:cs="B Lotus" w:hint="cs"/>
          <w:szCs w:val="28"/>
          <w:rtl/>
        </w:rPr>
        <w:t>[يكي ديگر از انگيزه</w:t>
      </w:r>
      <w:r w:rsidR="002C1BA0" w:rsidRPr="00221C47">
        <w:rPr>
          <w:rFonts w:cs="B Lotus" w:hint="cs"/>
          <w:szCs w:val="28"/>
          <w:rtl/>
        </w:rPr>
        <w:t xml:space="preserve">‌هاي </w:t>
      </w:r>
      <w:r w:rsidRPr="00221C47">
        <w:rPr>
          <w:rFonts w:cs="B Lotus" w:hint="cs"/>
          <w:szCs w:val="28"/>
          <w:rtl/>
        </w:rPr>
        <w:t>حديث سازي و جعل حديث]، پشتيباني كردن مذهبي از مذاهب است، به ويژه مذاهبِ طيفهاي سياسي بعد از نمايان شدن فتنه و ظهور فرقه</w:t>
      </w:r>
      <w:r w:rsidR="002C1BA0" w:rsidRPr="00221C47">
        <w:rPr>
          <w:rFonts w:cs="B Lotus" w:hint="cs"/>
          <w:szCs w:val="28"/>
          <w:rtl/>
        </w:rPr>
        <w:t xml:space="preserve">‌هاي </w:t>
      </w:r>
      <w:r w:rsidRPr="00221C47">
        <w:rPr>
          <w:rFonts w:cs="B Lotus" w:hint="cs"/>
          <w:szCs w:val="28"/>
          <w:rtl/>
        </w:rPr>
        <w:t>سياسي همانند خوارج و شيعه.</w:t>
      </w:r>
    </w:p>
    <w:p w:rsidR="004D2A73" w:rsidRPr="00221C47" w:rsidRDefault="004D2A73" w:rsidP="00221C47">
      <w:pPr>
        <w:pStyle w:val="a8"/>
        <w:spacing w:line="240" w:lineRule="auto"/>
        <w:rPr>
          <w:rFonts w:cs="B Lotus"/>
          <w:szCs w:val="28"/>
          <w:rtl/>
        </w:rPr>
      </w:pPr>
      <w:r w:rsidRPr="00221C47">
        <w:rPr>
          <w:rFonts w:cs="B Lotus" w:hint="cs"/>
          <w:szCs w:val="28"/>
          <w:rtl/>
        </w:rPr>
        <w:t>براستي هر يك از اين فرقه</w:t>
      </w:r>
      <w:r w:rsidR="002C1BA0" w:rsidRPr="00221C47">
        <w:rPr>
          <w:rFonts w:cs="B Lotus" w:hint="cs"/>
          <w:szCs w:val="28"/>
          <w:rtl/>
        </w:rPr>
        <w:t xml:space="preserve">‌ها </w:t>
      </w:r>
      <w:r w:rsidRPr="00221C47">
        <w:rPr>
          <w:rFonts w:cs="B Lotus" w:hint="cs"/>
          <w:szCs w:val="28"/>
          <w:rtl/>
        </w:rPr>
        <w:t>و طيفها در تأييد و پشتيباني و حمايت و جانبداري از مذهب خويش، احاديثي را جعل نمودند؛ مانند حديث «</w:t>
      </w:r>
      <w:r w:rsidRPr="00221C47">
        <w:rPr>
          <w:rStyle w:val="Char1"/>
          <w:rFonts w:cs="KFGQPC Uthman Taha Naskh" w:hint="cs"/>
          <w:szCs w:val="27"/>
          <w:rtl/>
        </w:rPr>
        <w:t>عليٌّ خير البشر، من شكّ فيه كفر</w:t>
      </w:r>
      <w:r w:rsidRPr="00221C47">
        <w:rPr>
          <w:rFonts w:cs="B Lotus" w:hint="cs"/>
          <w:szCs w:val="28"/>
          <w:rtl/>
        </w:rPr>
        <w:t>»؛ علي برترين و بهترين انسانها است، هر كس در برترين بودنش به خود شك و ترديد راه دهد، كافر شده است</w:t>
      </w:r>
      <w:r w:rsidRPr="00221C47">
        <w:rPr>
          <w:rStyle w:val="FootnoteReference"/>
          <w:rFonts w:cs="B Lotus"/>
          <w:szCs w:val="28"/>
          <w:rtl/>
        </w:rPr>
        <w:footnoteReference w:id="145"/>
      </w:r>
      <w:r w:rsidR="001F6D18">
        <w:rPr>
          <w:rFonts w:cs="B Lotus" w:hint="cs"/>
          <w:szCs w:val="28"/>
          <w:rtl/>
        </w:rPr>
        <w:t>.</w:t>
      </w:r>
    </w:p>
    <w:p w:rsidR="002647F6" w:rsidRPr="00221C47" w:rsidRDefault="002647F6" w:rsidP="001F6D18">
      <w:pPr>
        <w:pStyle w:val="a8"/>
        <w:spacing w:line="240" w:lineRule="auto"/>
        <w:rPr>
          <w:rFonts w:cs="B Lotus"/>
          <w:szCs w:val="28"/>
          <w:rtl/>
        </w:rPr>
      </w:pPr>
      <w:r w:rsidRPr="00221C47">
        <w:rPr>
          <w:rFonts w:cs="B Lotus" w:hint="cs"/>
          <w:szCs w:val="28"/>
          <w:rtl/>
        </w:rPr>
        <w:t>[و مأمون بن احمد هروي نيز حديثي را بدين مضمون جعل نمود: «</w:t>
      </w:r>
      <w:r w:rsidR="001F6D18">
        <w:rPr>
          <w:rStyle w:val="Char1"/>
          <w:rFonts w:cs="KFGQPC Uthman Taha Naskh" w:hint="cs"/>
          <w:szCs w:val="27"/>
          <w:rtl/>
        </w:rPr>
        <w:t>يكون في أ</w:t>
      </w:r>
      <w:r w:rsidRPr="00221C47">
        <w:rPr>
          <w:rStyle w:val="Char1"/>
          <w:rFonts w:cs="KFGQPC Uthman Taha Naskh" w:hint="cs"/>
          <w:szCs w:val="27"/>
          <w:rtl/>
        </w:rPr>
        <w:t>مّتي رج</w:t>
      </w:r>
      <w:r w:rsidR="001F6D18">
        <w:rPr>
          <w:rStyle w:val="Char1"/>
          <w:rFonts w:cs="KFGQPC Uthman Taha Naskh" w:hint="cs"/>
          <w:szCs w:val="27"/>
          <w:rtl/>
        </w:rPr>
        <w:t>لٌ يقال له محمد بن إ</w:t>
      </w:r>
      <w:r w:rsidRPr="00221C47">
        <w:rPr>
          <w:rStyle w:val="Char1"/>
          <w:rFonts w:cs="KFGQPC Uthman Taha Naskh" w:hint="cs"/>
          <w:szCs w:val="27"/>
          <w:rtl/>
        </w:rPr>
        <w:t xml:space="preserve">دريس يكون </w:t>
      </w:r>
      <w:r w:rsidR="001F6D18">
        <w:rPr>
          <w:rStyle w:val="Char1"/>
          <w:rFonts w:cs="KFGQPC Uthman Taha Naskh" w:hint="cs"/>
          <w:szCs w:val="27"/>
          <w:rtl/>
        </w:rPr>
        <w:t>أ</w:t>
      </w:r>
      <w:r w:rsidRPr="00221C47">
        <w:rPr>
          <w:rStyle w:val="Char1"/>
          <w:rFonts w:cs="KFGQPC Uthman Taha Naskh" w:hint="cs"/>
          <w:szCs w:val="27"/>
          <w:rtl/>
        </w:rPr>
        <w:t>ضرّ</w:t>
      </w:r>
      <w:r w:rsidR="00EB60A8">
        <w:rPr>
          <w:rStyle w:val="Char1"/>
          <w:rFonts w:cs="KFGQPC Uthman Taha Naskh" w:hint="cs"/>
          <w:szCs w:val="27"/>
          <w:rtl/>
        </w:rPr>
        <w:t xml:space="preserve"> على </w:t>
      </w:r>
      <w:r w:rsidR="001F6D18">
        <w:rPr>
          <w:rStyle w:val="Char1"/>
          <w:rFonts w:cs="KFGQPC Uthman Taha Naskh" w:hint="cs"/>
          <w:szCs w:val="27"/>
          <w:rtl/>
        </w:rPr>
        <w:t>أ</w:t>
      </w:r>
      <w:r w:rsidRPr="00221C47">
        <w:rPr>
          <w:rStyle w:val="Char1"/>
          <w:rFonts w:cs="KFGQPC Uthman Taha Naskh" w:hint="cs"/>
          <w:szCs w:val="27"/>
          <w:rtl/>
        </w:rPr>
        <w:t xml:space="preserve">متي من </w:t>
      </w:r>
      <w:r w:rsidR="001F6D18">
        <w:rPr>
          <w:rStyle w:val="Char1"/>
          <w:rFonts w:cs="KFGQPC Uthman Taha Naskh" w:hint="cs"/>
          <w:szCs w:val="27"/>
          <w:rtl/>
        </w:rPr>
        <w:t>إ</w:t>
      </w:r>
      <w:r w:rsidRPr="00221C47">
        <w:rPr>
          <w:rStyle w:val="Char1"/>
          <w:rFonts w:cs="KFGQPC Uthman Taha Naskh" w:hint="cs"/>
          <w:szCs w:val="27"/>
          <w:rtl/>
        </w:rPr>
        <w:t>بليس</w:t>
      </w:r>
      <w:r w:rsidRPr="00221C47">
        <w:rPr>
          <w:rFonts w:cs="B Lotus" w:hint="cs"/>
          <w:szCs w:val="28"/>
          <w:rtl/>
        </w:rPr>
        <w:t>»، و نيز «</w:t>
      </w:r>
      <w:r w:rsidRPr="00221C47">
        <w:rPr>
          <w:rStyle w:val="Char1"/>
          <w:rFonts w:cs="KFGQPC Uthman Taha Naskh" w:hint="cs"/>
          <w:szCs w:val="27"/>
          <w:rtl/>
        </w:rPr>
        <w:t xml:space="preserve">ابوحنيفة سراج </w:t>
      </w:r>
      <w:r w:rsidR="001F6D18">
        <w:rPr>
          <w:rStyle w:val="Char1"/>
          <w:rFonts w:cs="KFGQPC Uthman Taha Naskh" w:hint="cs"/>
          <w:szCs w:val="27"/>
          <w:rtl/>
        </w:rPr>
        <w:t>أ</w:t>
      </w:r>
      <w:r w:rsidRPr="00221C47">
        <w:rPr>
          <w:rStyle w:val="Char1"/>
          <w:rFonts w:cs="KFGQPC Uthman Taha Naskh" w:hint="cs"/>
          <w:szCs w:val="27"/>
          <w:rtl/>
        </w:rPr>
        <w:t>متي</w:t>
      </w:r>
      <w:r w:rsidRPr="00221C47">
        <w:rPr>
          <w:rFonts w:cs="B Lotus" w:hint="cs"/>
          <w:szCs w:val="28"/>
          <w:rtl/>
        </w:rPr>
        <w:t>». و ميسرة بن عبد ربّه فارسي، اعتراف نمود كه هفتاد حديث را در فضيلت حضرت علي مرتضي جعل نموده است.]</w:t>
      </w:r>
    </w:p>
    <w:p w:rsidR="002647F6" w:rsidRPr="001F6D18" w:rsidRDefault="002647F6" w:rsidP="00221C47">
      <w:pPr>
        <w:pStyle w:val="Heading3"/>
        <w:spacing w:line="240" w:lineRule="auto"/>
        <w:rPr>
          <w:rFonts w:cs="B Lotus"/>
          <w:rtl/>
        </w:rPr>
      </w:pPr>
      <w:r w:rsidRPr="001F6D18">
        <w:rPr>
          <w:rFonts w:cs="B Lotus" w:hint="cs"/>
          <w:rtl/>
        </w:rPr>
        <w:t>ج) وارد كردن ضعف و نقص در اسلام:</w:t>
      </w:r>
    </w:p>
    <w:p w:rsidR="002647F6" w:rsidRPr="00221C47" w:rsidRDefault="002647F6" w:rsidP="00221C47">
      <w:pPr>
        <w:pStyle w:val="a8"/>
        <w:spacing w:line="240" w:lineRule="auto"/>
        <w:rPr>
          <w:rFonts w:cs="B Lotus"/>
          <w:szCs w:val="28"/>
          <w:rtl/>
        </w:rPr>
      </w:pPr>
      <w:r w:rsidRPr="00221C47">
        <w:rPr>
          <w:rFonts w:cs="B Lotus" w:hint="cs"/>
          <w:szCs w:val="28"/>
          <w:rtl/>
        </w:rPr>
        <w:t>اين گروه از جعل كنندگان حديث، عده</w:t>
      </w:r>
      <w:r w:rsidR="0084759D" w:rsidRPr="00221C47">
        <w:rPr>
          <w:rFonts w:cs="B Lotus" w:hint="cs"/>
          <w:szCs w:val="28"/>
          <w:rtl/>
        </w:rPr>
        <w:t xml:space="preserve">‌اي </w:t>
      </w:r>
      <w:r w:rsidRPr="00221C47">
        <w:rPr>
          <w:rFonts w:cs="B Lotus" w:hint="cs"/>
          <w:szCs w:val="28"/>
          <w:rtl/>
        </w:rPr>
        <w:t>از زنادقه و كافران و</w:t>
      </w:r>
      <w:r w:rsidR="002C1BA0" w:rsidRPr="00221C47">
        <w:rPr>
          <w:rFonts w:cs="B Lotus" w:hint="cs"/>
          <w:szCs w:val="28"/>
          <w:rtl/>
        </w:rPr>
        <w:t xml:space="preserve"> بي‌</w:t>
      </w:r>
      <w:r w:rsidRPr="00221C47">
        <w:rPr>
          <w:rFonts w:cs="B Lotus" w:hint="cs"/>
          <w:szCs w:val="28"/>
          <w:rtl/>
        </w:rPr>
        <w:t>اعتقادان و ملحدان بودند كه پس از آنكه نتوانستند به طور آشكار [و از راه زور و حملات نظامي] عليه اسلام توطئه كنند و دسيسه و نيرنگ چينند، تلاش كردند و تصميم گرفتند تا از اين طريق</w:t>
      </w:r>
      <w:r w:rsidR="003A1677" w:rsidRPr="00221C47">
        <w:rPr>
          <w:rFonts w:cs="B Lotus" w:hint="cs"/>
          <w:szCs w:val="28"/>
          <w:rtl/>
        </w:rPr>
        <w:t>ِ</w:t>
      </w:r>
      <w:r w:rsidRPr="00221C47">
        <w:rPr>
          <w:rFonts w:cs="B Lotus" w:hint="cs"/>
          <w:szCs w:val="28"/>
          <w:rtl/>
        </w:rPr>
        <w:t xml:space="preserve"> مذبوحانه و زبونانه، [براي</w:t>
      </w:r>
      <w:r w:rsidR="002C1BA0" w:rsidRPr="00221C47">
        <w:rPr>
          <w:rFonts w:cs="B Lotus" w:hint="cs"/>
          <w:szCs w:val="28"/>
          <w:rtl/>
        </w:rPr>
        <w:t xml:space="preserve"> بي‌</w:t>
      </w:r>
      <w:r w:rsidRPr="00221C47">
        <w:rPr>
          <w:rFonts w:cs="B Lotus" w:hint="cs"/>
          <w:szCs w:val="28"/>
          <w:rtl/>
        </w:rPr>
        <w:t>اعتبار جلوه دادن اصول و مبادي اسلامي و حقايق و مفاهيم نبوي، و تعاليم و آموزه</w:t>
      </w:r>
      <w:r w:rsidR="002C1BA0" w:rsidRPr="00221C47">
        <w:rPr>
          <w:rFonts w:cs="B Lotus" w:hint="cs"/>
          <w:szCs w:val="28"/>
          <w:rtl/>
        </w:rPr>
        <w:t xml:space="preserve">‌هاي </w:t>
      </w:r>
      <w:r w:rsidRPr="00221C47">
        <w:rPr>
          <w:rFonts w:cs="B Lotus" w:hint="cs"/>
          <w:szCs w:val="28"/>
          <w:rtl/>
        </w:rPr>
        <w:t>شرعي] وارد عمل شوند. از اين رو براي مخدوش ساختن و بدنام كردن اسلام و اهانت و افترا وارد كردن بدان، بسياري از احاديث را جعل نمودند.</w:t>
      </w:r>
    </w:p>
    <w:p w:rsidR="002647F6" w:rsidRPr="00221C47" w:rsidRDefault="002647F6" w:rsidP="001F6D18">
      <w:pPr>
        <w:pStyle w:val="a8"/>
        <w:spacing w:line="240" w:lineRule="auto"/>
        <w:rPr>
          <w:rFonts w:cs="B Lotus"/>
          <w:szCs w:val="28"/>
          <w:rtl/>
        </w:rPr>
      </w:pPr>
      <w:r w:rsidRPr="00221C47">
        <w:rPr>
          <w:rFonts w:cs="B Lotus" w:hint="cs"/>
          <w:szCs w:val="28"/>
          <w:rtl/>
        </w:rPr>
        <w:t>و از اين گروه</w:t>
      </w:r>
      <w:r w:rsidR="002C1BA0" w:rsidRPr="00221C47">
        <w:rPr>
          <w:rFonts w:cs="B Lotus" w:hint="cs"/>
          <w:szCs w:val="28"/>
          <w:rtl/>
        </w:rPr>
        <w:t xml:space="preserve"> مي‌</w:t>
      </w:r>
      <w:r w:rsidRPr="00221C47">
        <w:rPr>
          <w:rFonts w:cs="B Lotus" w:hint="cs"/>
          <w:szCs w:val="28"/>
          <w:rtl/>
        </w:rPr>
        <w:t>توان به «</w:t>
      </w:r>
      <w:r w:rsidRPr="00221C47">
        <w:rPr>
          <w:rStyle w:val="Char"/>
          <w:rFonts w:cs="B Lotus" w:hint="cs"/>
          <w:szCs w:val="28"/>
          <w:rtl/>
        </w:rPr>
        <w:t>محمد بن سعيد شامي</w:t>
      </w:r>
      <w:r w:rsidRPr="00221C47">
        <w:rPr>
          <w:rFonts w:cs="B Lotus" w:hint="cs"/>
          <w:szCs w:val="28"/>
          <w:rtl/>
        </w:rPr>
        <w:t>» كه در راه كفر و زندقه و</w:t>
      </w:r>
      <w:r w:rsidR="002C1BA0" w:rsidRPr="00221C47">
        <w:rPr>
          <w:rFonts w:cs="B Lotus" w:hint="cs"/>
          <w:szCs w:val="28"/>
          <w:rtl/>
        </w:rPr>
        <w:t xml:space="preserve"> بي‌</w:t>
      </w:r>
      <w:r w:rsidRPr="00221C47">
        <w:rPr>
          <w:rFonts w:cs="B Lotus" w:hint="cs"/>
          <w:szCs w:val="28"/>
          <w:rtl/>
        </w:rPr>
        <w:t>ديني و الحاد به دار آويخته شد، اشاره كرد. از حميد، از انس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به طور مرفوع روايت است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1F6D18">
        <w:rPr>
          <w:rStyle w:val="Char1"/>
          <w:rFonts w:cs="KFGQPC Uthman Taha Naskh" w:hint="cs"/>
          <w:szCs w:val="27"/>
          <w:rtl/>
        </w:rPr>
        <w:t>أ</w:t>
      </w:r>
      <w:r w:rsidRPr="00221C47">
        <w:rPr>
          <w:rStyle w:val="Char1"/>
          <w:rFonts w:cs="KFGQPC Uthman Taha Naskh" w:hint="cs"/>
          <w:szCs w:val="27"/>
          <w:rtl/>
        </w:rPr>
        <w:t xml:space="preserve">نا خاتم النبيين لانبيّ بعدي، </w:t>
      </w:r>
      <w:r w:rsidR="001F6D18">
        <w:rPr>
          <w:rStyle w:val="Char1"/>
          <w:rFonts w:cs="KFGQPC Uthman Taha Naskh" w:hint="cs"/>
          <w:szCs w:val="27"/>
          <w:rtl/>
        </w:rPr>
        <w:t>إ</w:t>
      </w:r>
      <w:r w:rsidRPr="00221C47">
        <w:rPr>
          <w:rStyle w:val="Char1"/>
          <w:rFonts w:cs="KFGQPC Uthman Taha Naskh" w:hint="cs"/>
          <w:szCs w:val="27"/>
          <w:rtl/>
        </w:rPr>
        <w:t xml:space="preserve">لّا </w:t>
      </w:r>
      <w:r w:rsidR="001F6D18">
        <w:rPr>
          <w:rStyle w:val="Char1"/>
          <w:rFonts w:cs="KFGQPC Uthman Taha Naskh" w:hint="cs"/>
          <w:szCs w:val="27"/>
          <w:rtl/>
        </w:rPr>
        <w:t>أ</w:t>
      </w:r>
      <w:r w:rsidRPr="00221C47">
        <w:rPr>
          <w:rStyle w:val="Char1"/>
          <w:rFonts w:cs="KFGQPC Uthman Taha Naskh" w:hint="cs"/>
          <w:szCs w:val="27"/>
          <w:rtl/>
        </w:rPr>
        <w:t>ن يشاء الله</w:t>
      </w:r>
      <w:r w:rsidRPr="00221C47">
        <w:rPr>
          <w:rFonts w:cs="B Lotus" w:hint="cs"/>
          <w:szCs w:val="28"/>
          <w:rtl/>
        </w:rPr>
        <w:t>»؛ من خاتم پيامبران هستم كه پس از من پيامبري نخواهد آمد</w:t>
      </w:r>
      <w:r w:rsidR="00AF1019" w:rsidRPr="00221C47">
        <w:rPr>
          <w:rFonts w:cs="B Lotus" w:hint="cs"/>
          <w:szCs w:val="28"/>
          <w:rtl/>
        </w:rPr>
        <w:t>،</w:t>
      </w:r>
      <w:r w:rsidRPr="00221C47">
        <w:rPr>
          <w:rFonts w:cs="B Lotus" w:hint="cs"/>
          <w:szCs w:val="28"/>
          <w:rtl/>
        </w:rPr>
        <w:t xml:space="preserve"> مگر اينكه خداوند بخواهد!</w:t>
      </w:r>
    </w:p>
    <w:p w:rsidR="002647F6" w:rsidRPr="00221C47" w:rsidRDefault="002647F6" w:rsidP="00221C47">
      <w:pPr>
        <w:pStyle w:val="a8"/>
        <w:spacing w:line="240" w:lineRule="auto"/>
        <w:rPr>
          <w:rFonts w:cs="B Lotus"/>
          <w:szCs w:val="28"/>
          <w:rtl/>
        </w:rPr>
      </w:pPr>
      <w:r w:rsidRPr="00221C47">
        <w:rPr>
          <w:rFonts w:cs="B Lotus" w:hint="cs"/>
          <w:szCs w:val="28"/>
          <w:rtl/>
        </w:rPr>
        <w:t>و كارشناسانِ ماهر و استادان</w:t>
      </w:r>
      <w:r w:rsidR="00AF1019" w:rsidRPr="00221C47">
        <w:rPr>
          <w:rFonts w:cs="B Lotus" w:hint="cs"/>
          <w:szCs w:val="28"/>
          <w:rtl/>
        </w:rPr>
        <w:t>ِ</w:t>
      </w:r>
      <w:r w:rsidRPr="00221C47">
        <w:rPr>
          <w:rFonts w:cs="B Lotus" w:hint="cs"/>
          <w:szCs w:val="28"/>
          <w:rtl/>
        </w:rPr>
        <w:t xml:space="preserve"> خبره</w:t>
      </w:r>
      <w:r w:rsidR="002C1BA0" w:rsidRPr="00221C47">
        <w:rPr>
          <w:rFonts w:cs="B Lotus" w:hint="cs"/>
          <w:szCs w:val="28"/>
          <w:rtl/>
        </w:rPr>
        <w:t xml:space="preserve">‌ي </w:t>
      </w:r>
      <w:r w:rsidRPr="00221C47">
        <w:rPr>
          <w:rFonts w:cs="B Lotus" w:hint="cs"/>
          <w:szCs w:val="28"/>
          <w:rtl/>
        </w:rPr>
        <w:t>عرصه</w:t>
      </w:r>
      <w:r w:rsidR="002C1BA0" w:rsidRPr="00221C47">
        <w:rPr>
          <w:rFonts w:cs="B Lotus" w:hint="cs"/>
          <w:szCs w:val="28"/>
          <w:rtl/>
        </w:rPr>
        <w:t xml:space="preserve">‌ي </w:t>
      </w:r>
      <w:r w:rsidRPr="00221C47">
        <w:rPr>
          <w:rFonts w:cs="B Lotus" w:hint="cs"/>
          <w:szCs w:val="28"/>
          <w:rtl/>
        </w:rPr>
        <w:t>حديث‌شناسي، [با استفاده از قوانين علوم حديث و فن رجال] وضعيّت اين گونه احاديث جعلي را فاش ساخته</w:t>
      </w:r>
      <w:r w:rsidR="0084759D" w:rsidRPr="00221C47">
        <w:rPr>
          <w:rFonts w:cs="B Lotus" w:hint="cs"/>
          <w:szCs w:val="28"/>
          <w:rtl/>
        </w:rPr>
        <w:t xml:space="preserve">‌اند </w:t>
      </w:r>
      <w:r w:rsidRPr="00221C47">
        <w:rPr>
          <w:rFonts w:cs="B Lotus" w:hint="cs"/>
          <w:szCs w:val="28"/>
          <w:rtl/>
        </w:rPr>
        <w:t>و ماهيّت آنها را تبيين و روشن نموده‌اند. و حمد و ستايش و فضل و احسان از آنِ خداست</w:t>
      </w:r>
      <w:r w:rsidRPr="00221C47">
        <w:rPr>
          <w:rStyle w:val="FootnoteReference"/>
          <w:rFonts w:cs="B Lotus"/>
          <w:szCs w:val="28"/>
          <w:rtl/>
        </w:rPr>
        <w:footnoteReference w:id="146"/>
      </w:r>
      <w:r w:rsidR="00E73CF5" w:rsidRPr="00221C47">
        <w:rPr>
          <w:rFonts w:cs="B Lotus" w:hint="cs"/>
          <w:szCs w:val="28"/>
          <w:rtl/>
        </w:rPr>
        <w:t>، [كه دشمنان</w:t>
      </w:r>
      <w:r w:rsidR="00AF1019" w:rsidRPr="00221C47">
        <w:rPr>
          <w:rFonts w:cs="B Lotus" w:hint="cs"/>
          <w:szCs w:val="28"/>
          <w:rtl/>
        </w:rPr>
        <w:t>ِ</w:t>
      </w:r>
      <w:r w:rsidR="00E73CF5" w:rsidRPr="00221C47">
        <w:rPr>
          <w:rFonts w:cs="B Lotus" w:hint="cs"/>
          <w:szCs w:val="28"/>
          <w:rtl/>
        </w:rPr>
        <w:t xml:space="preserve"> اسلام را با زحمات و خدمات</w:t>
      </w:r>
      <w:r w:rsidR="002C1BA0" w:rsidRPr="00221C47">
        <w:rPr>
          <w:rFonts w:cs="B Lotus" w:hint="cs"/>
          <w:szCs w:val="28"/>
          <w:rtl/>
        </w:rPr>
        <w:t xml:space="preserve"> بي‌</w:t>
      </w:r>
      <w:r w:rsidR="00E73CF5" w:rsidRPr="00221C47">
        <w:rPr>
          <w:rFonts w:cs="B Lotus" w:hint="cs"/>
          <w:szCs w:val="28"/>
          <w:rtl/>
        </w:rPr>
        <w:t>شائبه و خالص طلايه‌داران عرصه</w:t>
      </w:r>
      <w:r w:rsidR="002C1BA0" w:rsidRPr="00221C47">
        <w:rPr>
          <w:rFonts w:cs="B Lotus" w:hint="cs"/>
          <w:szCs w:val="28"/>
          <w:rtl/>
        </w:rPr>
        <w:t xml:space="preserve">‌ي </w:t>
      </w:r>
      <w:r w:rsidR="00E73CF5" w:rsidRPr="00221C47">
        <w:rPr>
          <w:rFonts w:cs="B Lotus" w:hint="cs"/>
          <w:szCs w:val="28"/>
          <w:rtl/>
        </w:rPr>
        <w:t>حديث پژوهي و سندشناسي، ناكام و نااميد، و رسوا و زبون گرداند.]</w:t>
      </w:r>
    </w:p>
    <w:p w:rsidR="00E73CF5" w:rsidRPr="001F6D18" w:rsidRDefault="00E73CF5" w:rsidP="00221C47">
      <w:pPr>
        <w:pStyle w:val="Heading3"/>
        <w:spacing w:line="240" w:lineRule="auto"/>
        <w:rPr>
          <w:rFonts w:cs="B Lotus"/>
          <w:rtl/>
        </w:rPr>
      </w:pPr>
      <w:r w:rsidRPr="001F6D18">
        <w:rPr>
          <w:rFonts w:cs="B Lotus" w:hint="cs"/>
          <w:rtl/>
        </w:rPr>
        <w:t>د) تقرب و نزديكي به حاكمان و فرمانروايان:</w:t>
      </w:r>
    </w:p>
    <w:p w:rsidR="00E73CF5" w:rsidRPr="00221C47" w:rsidRDefault="00E73CF5" w:rsidP="001F6D18">
      <w:pPr>
        <w:pStyle w:val="a8"/>
        <w:spacing w:line="240" w:lineRule="auto"/>
        <w:rPr>
          <w:rFonts w:cs="B Lotus"/>
          <w:szCs w:val="28"/>
          <w:rtl/>
        </w:rPr>
      </w:pPr>
      <w:r w:rsidRPr="00221C47">
        <w:rPr>
          <w:rFonts w:cs="B Lotus" w:hint="cs"/>
          <w:szCs w:val="28"/>
          <w:rtl/>
        </w:rPr>
        <w:t>برخي از انسانهاي سست ايمان - به جهت تقرب و نزديكي به برخي از حاكمان و فرمانروايان - به جعل احاديثي</w:t>
      </w:r>
      <w:r w:rsidR="002C1BA0" w:rsidRPr="00221C47">
        <w:rPr>
          <w:rFonts w:cs="B Lotus" w:hint="cs"/>
          <w:szCs w:val="28"/>
          <w:rtl/>
        </w:rPr>
        <w:t xml:space="preserve"> مي‌</w:t>
      </w:r>
      <w:r w:rsidRPr="00221C47">
        <w:rPr>
          <w:rFonts w:cs="B Lotus" w:hint="cs"/>
          <w:szCs w:val="28"/>
          <w:rtl/>
        </w:rPr>
        <w:t>پرداختند كه موافق و سازگار و متناسب و هماهنگ با انحرافات و گمراهيها و ناهنجاريها و كجرويهاي آنها بودند؛ همانند قصه</w:t>
      </w:r>
      <w:r w:rsidR="002C1BA0" w:rsidRPr="00221C47">
        <w:rPr>
          <w:rFonts w:cs="B Lotus" w:hint="cs"/>
          <w:szCs w:val="28"/>
          <w:rtl/>
        </w:rPr>
        <w:t xml:space="preserve">‌ي </w:t>
      </w:r>
      <w:r w:rsidRPr="00221C47">
        <w:rPr>
          <w:rFonts w:cs="B Lotus" w:hint="cs"/>
          <w:szCs w:val="28"/>
          <w:rtl/>
        </w:rPr>
        <w:t>غياث بن ابراهيم نخعي كوفي با خليفه مهدي كه در حالي بر خليفه وارد شد كه وي با كبوتران بازي</w:t>
      </w:r>
      <w:r w:rsidR="002C1BA0" w:rsidRPr="00221C47">
        <w:rPr>
          <w:rFonts w:cs="B Lotus" w:hint="cs"/>
          <w:szCs w:val="28"/>
          <w:rtl/>
        </w:rPr>
        <w:t xml:space="preserve"> مي‌</w:t>
      </w:r>
      <w:r w:rsidRPr="00221C47">
        <w:rPr>
          <w:rFonts w:cs="B Lotus" w:hint="cs"/>
          <w:szCs w:val="28"/>
          <w:rtl/>
        </w:rPr>
        <w:t>كرد. [غياث بن ابراهيم نخعي به خاطر اينكه موقعيتي را در نزد مهدي براي خويش دست و پا كند]، حديثي را با سند خودش با زنجيره</w:t>
      </w:r>
      <w:r w:rsidR="0084759D" w:rsidRPr="00221C47">
        <w:rPr>
          <w:rFonts w:cs="B Lotus" w:hint="cs"/>
          <w:szCs w:val="28"/>
          <w:rtl/>
        </w:rPr>
        <w:t xml:space="preserve">‌اي </w:t>
      </w:r>
      <w:r w:rsidRPr="00221C47">
        <w:rPr>
          <w:rFonts w:cs="B Lotus" w:hint="cs"/>
          <w:szCs w:val="28"/>
          <w:rtl/>
        </w:rPr>
        <w:t>متصل و متوالي تا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روايت كرد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فرموده است: «</w:t>
      </w:r>
      <w:r w:rsidRPr="00221C47">
        <w:rPr>
          <w:rStyle w:val="Char1"/>
          <w:rFonts w:cs="KFGQPC Uthman Taha Naskh" w:hint="cs"/>
          <w:szCs w:val="27"/>
          <w:rtl/>
        </w:rPr>
        <w:t>لا</w:t>
      </w:r>
      <w:r w:rsidR="001F6D18">
        <w:rPr>
          <w:rStyle w:val="Char1"/>
          <w:rFonts w:cs="KFGQPC Uthman Taha Naskh" w:hint="cs"/>
          <w:szCs w:val="27"/>
          <w:rtl/>
        </w:rPr>
        <w:t xml:space="preserve"> </w:t>
      </w:r>
      <w:r w:rsidRPr="00221C47">
        <w:rPr>
          <w:rStyle w:val="Char1"/>
          <w:rFonts w:cs="KFGQPC Uthman Taha Naskh" w:hint="cs"/>
          <w:szCs w:val="27"/>
          <w:rtl/>
        </w:rPr>
        <w:t xml:space="preserve">سبق </w:t>
      </w:r>
      <w:r w:rsidR="001F6D18">
        <w:rPr>
          <w:rStyle w:val="Char1"/>
          <w:rFonts w:cs="KFGQPC Uthman Taha Naskh" w:hint="cs"/>
          <w:szCs w:val="27"/>
          <w:rtl/>
        </w:rPr>
        <w:t>إ</w:t>
      </w:r>
      <w:r w:rsidRPr="00221C47">
        <w:rPr>
          <w:rStyle w:val="Char1"/>
          <w:rFonts w:cs="KFGQPC Uthman Taha Naskh" w:hint="cs"/>
          <w:szCs w:val="27"/>
          <w:rtl/>
        </w:rPr>
        <w:t xml:space="preserve">لّا في نصلٍ </w:t>
      </w:r>
      <w:r w:rsidR="001F6D18">
        <w:rPr>
          <w:rStyle w:val="Char1"/>
          <w:rFonts w:cs="KFGQPC Uthman Taha Naskh" w:hint="cs"/>
          <w:szCs w:val="27"/>
          <w:rtl/>
        </w:rPr>
        <w:t>أ</w:t>
      </w:r>
      <w:r w:rsidRPr="00221C47">
        <w:rPr>
          <w:rStyle w:val="Char1"/>
          <w:rFonts w:cs="KFGQPC Uthman Taha Naskh" w:hint="cs"/>
          <w:szCs w:val="27"/>
          <w:rtl/>
        </w:rPr>
        <w:t xml:space="preserve">و خفٍّ </w:t>
      </w:r>
      <w:r w:rsidR="001F6D18">
        <w:rPr>
          <w:rStyle w:val="Char1"/>
          <w:rFonts w:cs="KFGQPC Uthman Taha Naskh" w:hint="cs"/>
          <w:szCs w:val="27"/>
          <w:rtl/>
        </w:rPr>
        <w:t>أ</w:t>
      </w:r>
      <w:r w:rsidRPr="00221C47">
        <w:rPr>
          <w:rStyle w:val="Char1"/>
          <w:rFonts w:cs="KFGQPC Uthman Taha Naskh" w:hint="cs"/>
          <w:szCs w:val="27"/>
          <w:rtl/>
        </w:rPr>
        <w:t xml:space="preserve">و حافرٍ </w:t>
      </w:r>
      <w:r w:rsidR="001F6D18">
        <w:rPr>
          <w:rStyle w:val="Char1"/>
          <w:rFonts w:cs="KFGQPC Uthman Taha Naskh" w:hint="cs"/>
          <w:szCs w:val="27"/>
          <w:rtl/>
        </w:rPr>
        <w:t>أ</w:t>
      </w:r>
      <w:r w:rsidRPr="00221C47">
        <w:rPr>
          <w:rStyle w:val="Char1"/>
          <w:rFonts w:cs="KFGQPC Uthman Taha Naskh" w:hint="cs"/>
          <w:szCs w:val="27"/>
          <w:rtl/>
        </w:rPr>
        <w:t>و جناحٍ</w:t>
      </w:r>
      <w:r w:rsidRPr="00221C47">
        <w:rPr>
          <w:rFonts w:cs="B Lotus" w:hint="cs"/>
          <w:szCs w:val="28"/>
          <w:rtl/>
        </w:rPr>
        <w:t>».</w:t>
      </w:r>
    </w:p>
    <w:p w:rsidR="00E73CF5" w:rsidRPr="00221C47" w:rsidRDefault="00E73CF5" w:rsidP="00221C47">
      <w:pPr>
        <w:pStyle w:val="a8"/>
        <w:spacing w:line="240" w:lineRule="auto"/>
        <w:rPr>
          <w:rFonts w:cs="B Lotus"/>
          <w:szCs w:val="28"/>
          <w:rtl/>
        </w:rPr>
      </w:pPr>
      <w:r w:rsidRPr="00221C47">
        <w:rPr>
          <w:rFonts w:cs="B Lotus" w:hint="cs"/>
          <w:szCs w:val="28"/>
          <w:rtl/>
        </w:rPr>
        <w:t>وي در اين حديث، كلمه</w:t>
      </w:r>
      <w:r w:rsidR="002C1BA0" w:rsidRPr="00221C47">
        <w:rPr>
          <w:rFonts w:cs="B Lotus" w:hint="cs"/>
          <w:szCs w:val="28"/>
          <w:rtl/>
        </w:rPr>
        <w:t xml:space="preserve">‌ي </w:t>
      </w:r>
      <w:r w:rsidRPr="00C372C6">
        <w:rPr>
          <w:rStyle w:val="Charf1"/>
          <w:rFonts w:hint="cs"/>
          <w:rtl/>
        </w:rPr>
        <w:t>«</w:t>
      </w:r>
      <w:r w:rsidR="001F6D18" w:rsidRPr="00C372C6">
        <w:rPr>
          <w:rStyle w:val="Charf1"/>
          <w:rFonts w:hint="cs"/>
          <w:rtl/>
        </w:rPr>
        <w:t>أ</w:t>
      </w:r>
      <w:r w:rsidRPr="00C372C6">
        <w:rPr>
          <w:rStyle w:val="Charf1"/>
          <w:rFonts w:hint="cs"/>
          <w:rtl/>
        </w:rPr>
        <w:t>و</w:t>
      </w:r>
      <w:r w:rsidR="001F6D18" w:rsidRPr="00C372C6">
        <w:rPr>
          <w:rStyle w:val="Charf1"/>
          <w:rFonts w:hint="cs"/>
          <w:rtl/>
        </w:rPr>
        <w:t xml:space="preserve"> </w:t>
      </w:r>
      <w:r w:rsidRPr="00C372C6">
        <w:rPr>
          <w:rStyle w:val="Charf1"/>
          <w:rFonts w:hint="cs"/>
          <w:rtl/>
        </w:rPr>
        <w:t>جناح»</w:t>
      </w:r>
      <w:r w:rsidRPr="00221C47">
        <w:rPr>
          <w:rFonts w:cs="B Lotus" w:hint="cs"/>
          <w:szCs w:val="28"/>
          <w:rtl/>
        </w:rPr>
        <w:t xml:space="preserve"> را به جهت [تقرب و نزديكي به] مهدي [و هماهنگي و موافقت با كبوتر بازي وي] اضافه نمود. امّا مهدي اين قضيه را دانست، از اين رو دستور به كشتن كبوتران داد و گفت: «</w:t>
      </w:r>
      <w:r w:rsidR="00C372C6">
        <w:rPr>
          <w:rStyle w:val="Charf1"/>
          <w:rFonts w:hint="cs"/>
          <w:rtl/>
        </w:rPr>
        <w:t>أ</w:t>
      </w:r>
      <w:r w:rsidRPr="00C372C6">
        <w:rPr>
          <w:rStyle w:val="Charf1"/>
          <w:rFonts w:hint="cs"/>
          <w:rtl/>
        </w:rPr>
        <w:t>نا حملته</w:t>
      </w:r>
      <w:r w:rsidR="007C7831" w:rsidRPr="00C372C6">
        <w:rPr>
          <w:rStyle w:val="Charf1"/>
          <w:rFonts w:hint="cs"/>
          <w:rtl/>
        </w:rPr>
        <w:t xml:space="preserve"> على </w:t>
      </w:r>
      <w:r w:rsidRPr="00C372C6">
        <w:rPr>
          <w:rStyle w:val="Charf1"/>
          <w:rFonts w:hint="cs"/>
          <w:rtl/>
        </w:rPr>
        <w:t>ذلك</w:t>
      </w:r>
      <w:r w:rsidRPr="00221C47">
        <w:rPr>
          <w:rFonts w:cs="B Lotus" w:hint="cs"/>
          <w:szCs w:val="28"/>
          <w:rtl/>
        </w:rPr>
        <w:t>»</w:t>
      </w:r>
      <w:r w:rsidR="00534CB5" w:rsidRPr="00221C47">
        <w:rPr>
          <w:rFonts w:cs="B Lotus" w:hint="cs"/>
          <w:szCs w:val="28"/>
          <w:rtl/>
        </w:rPr>
        <w:t>؛</w:t>
      </w:r>
      <w:r w:rsidRPr="00221C47">
        <w:rPr>
          <w:rFonts w:cs="B Lotus" w:hint="cs"/>
          <w:szCs w:val="28"/>
          <w:rtl/>
        </w:rPr>
        <w:t xml:space="preserve"> من غياث بن ابراهيم را وادار به جعل حديث كردم.</w:t>
      </w:r>
    </w:p>
    <w:p w:rsidR="00E73CF5" w:rsidRPr="001B308B" w:rsidRDefault="007C3B68" w:rsidP="001B308B">
      <w:pPr>
        <w:pStyle w:val="Heading3"/>
        <w:spacing w:line="240" w:lineRule="auto"/>
        <w:rPr>
          <w:rFonts w:cs="B Lotus"/>
          <w:rtl/>
        </w:rPr>
      </w:pPr>
      <w:r w:rsidRPr="001B308B">
        <w:rPr>
          <w:rFonts w:cs="B Lotus" w:hint="cs"/>
          <w:rtl/>
        </w:rPr>
        <w:t>ه‍</w:t>
      </w:r>
      <w:r w:rsidR="001B308B">
        <w:rPr>
          <w:rFonts w:cs="B Lotus" w:hint="cs"/>
          <w:rtl/>
        </w:rPr>
        <w:t>)</w:t>
      </w:r>
      <w:r w:rsidRPr="001B308B">
        <w:rPr>
          <w:rFonts w:cs="B Lotus" w:hint="cs"/>
          <w:rtl/>
        </w:rPr>
        <w:t xml:space="preserve"> كسب روزي و امرار معاش [و سير كردن شكم</w:t>
      </w:r>
      <w:r w:rsidR="002C1BA0" w:rsidRPr="001B308B">
        <w:rPr>
          <w:rFonts w:cs="B Lotus" w:hint="cs"/>
          <w:rtl/>
        </w:rPr>
        <w:t xml:space="preserve">‌ها </w:t>
      </w:r>
      <w:r w:rsidRPr="001B308B">
        <w:rPr>
          <w:rFonts w:cs="B Lotus" w:hint="cs"/>
          <w:rtl/>
        </w:rPr>
        <w:t>و پر كردن جيبها و اهداف نفس پرستي و هوا پروري]:</w:t>
      </w:r>
    </w:p>
    <w:p w:rsidR="007C3B68" w:rsidRPr="00221C47" w:rsidRDefault="000E20CE" w:rsidP="00221C47">
      <w:pPr>
        <w:pStyle w:val="a8"/>
        <w:spacing w:line="240" w:lineRule="auto"/>
        <w:rPr>
          <w:rFonts w:cs="B Lotus"/>
          <w:szCs w:val="28"/>
          <w:rtl/>
        </w:rPr>
      </w:pPr>
      <w:r w:rsidRPr="00221C47">
        <w:rPr>
          <w:rFonts w:cs="B Lotus" w:hint="cs"/>
          <w:szCs w:val="28"/>
          <w:rtl/>
        </w:rPr>
        <w:t>[يكي ديگر از انگيزه</w:t>
      </w:r>
      <w:r w:rsidR="002C1BA0" w:rsidRPr="00221C47">
        <w:rPr>
          <w:rFonts w:cs="B Lotus" w:hint="cs"/>
          <w:szCs w:val="28"/>
          <w:rtl/>
        </w:rPr>
        <w:t xml:space="preserve">‌هاي </w:t>
      </w:r>
      <w:r w:rsidRPr="00221C47">
        <w:rPr>
          <w:rFonts w:cs="B Lotus" w:hint="cs"/>
          <w:szCs w:val="28"/>
          <w:rtl/>
        </w:rPr>
        <w:t>حديث سازي و جعل احاديث، گاهي به منظور تقرب و نزديكي به صاحبان ز</w:t>
      </w:r>
      <w:r w:rsidR="00B57464" w:rsidRPr="00221C47">
        <w:rPr>
          <w:rFonts w:cs="B Lotus" w:hint="cs"/>
          <w:szCs w:val="28"/>
          <w:rtl/>
        </w:rPr>
        <w:t>َ</w:t>
      </w:r>
      <w:r w:rsidRPr="00221C47">
        <w:rPr>
          <w:rFonts w:cs="B Lotus" w:hint="cs"/>
          <w:szCs w:val="28"/>
          <w:rtl/>
        </w:rPr>
        <w:t>ر و زور و سير كردن شكم</w:t>
      </w:r>
      <w:r w:rsidR="002C1BA0" w:rsidRPr="00221C47">
        <w:rPr>
          <w:rFonts w:cs="B Lotus" w:hint="cs"/>
          <w:szCs w:val="28"/>
          <w:rtl/>
        </w:rPr>
        <w:t xml:space="preserve">‌ها </w:t>
      </w:r>
      <w:r w:rsidRPr="00221C47">
        <w:rPr>
          <w:rFonts w:cs="B Lotus" w:hint="cs"/>
          <w:szCs w:val="28"/>
          <w:rtl/>
        </w:rPr>
        <w:t>و پر كردن جيبها و اهداف نفس پرستي و هوا پروري بوده است] همانند برخي از قصه پردازان و حكايت كنندگاني كه با قصه پردازي براي مردمان، كسب روزي و امرار معاش</w:t>
      </w:r>
      <w:r w:rsidR="002C1BA0" w:rsidRPr="00221C47">
        <w:rPr>
          <w:rFonts w:cs="B Lotus" w:hint="cs"/>
          <w:szCs w:val="28"/>
          <w:rtl/>
        </w:rPr>
        <w:t xml:space="preserve"> مي‌</w:t>
      </w:r>
      <w:r w:rsidRPr="00221C47">
        <w:rPr>
          <w:rFonts w:cs="B Lotus" w:hint="cs"/>
          <w:szCs w:val="28"/>
          <w:rtl/>
        </w:rPr>
        <w:t>كنند و پولي به جيب</w:t>
      </w:r>
      <w:r w:rsidR="002C1BA0" w:rsidRPr="00221C47">
        <w:rPr>
          <w:rFonts w:cs="B Lotus" w:hint="cs"/>
          <w:szCs w:val="28"/>
          <w:rtl/>
        </w:rPr>
        <w:t xml:space="preserve"> مي‌</w:t>
      </w:r>
      <w:r w:rsidRPr="00221C47">
        <w:rPr>
          <w:rFonts w:cs="B Lotus" w:hint="cs"/>
          <w:szCs w:val="28"/>
          <w:rtl/>
        </w:rPr>
        <w:t>زنند. از اين رو به نقل برخي از داستانهاي عجيب و سرگرم كننده</w:t>
      </w:r>
      <w:r w:rsidR="002C1BA0" w:rsidRPr="00221C47">
        <w:rPr>
          <w:rFonts w:cs="B Lotus" w:hint="cs"/>
          <w:szCs w:val="28"/>
          <w:rtl/>
        </w:rPr>
        <w:t xml:space="preserve"> مي‌</w:t>
      </w:r>
      <w:r w:rsidRPr="00221C47">
        <w:rPr>
          <w:rFonts w:cs="B Lotus" w:hint="cs"/>
          <w:szCs w:val="28"/>
          <w:rtl/>
        </w:rPr>
        <w:t>پردازند [و آنها را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نسبت</w:t>
      </w:r>
      <w:r w:rsidR="002C1BA0" w:rsidRPr="00221C47">
        <w:rPr>
          <w:rFonts w:cs="B Lotus" w:hint="cs"/>
          <w:szCs w:val="28"/>
          <w:rtl/>
        </w:rPr>
        <w:t xml:space="preserve"> مي‌</w:t>
      </w:r>
      <w:r w:rsidRPr="00221C47">
        <w:rPr>
          <w:rFonts w:cs="B Lotus" w:hint="cs"/>
          <w:szCs w:val="28"/>
          <w:rtl/>
        </w:rPr>
        <w:t>دهند] تا مردم بدانها گوش بسپارند و چيزي به آنها بدهند؛ همانند ابوسعيد مدائني.</w:t>
      </w:r>
      <w:r w:rsidRPr="00221C47">
        <w:rPr>
          <w:rStyle w:val="FootnoteReference"/>
          <w:rFonts w:cs="B Lotus"/>
          <w:szCs w:val="28"/>
          <w:rtl/>
        </w:rPr>
        <w:footnoteReference w:id="147"/>
      </w:r>
    </w:p>
    <w:p w:rsidR="00C00BD2" w:rsidRPr="00B51A8B" w:rsidRDefault="00C00BD2" w:rsidP="00221C47">
      <w:pPr>
        <w:pStyle w:val="Heading3"/>
        <w:spacing w:line="240" w:lineRule="auto"/>
        <w:rPr>
          <w:rFonts w:cs="B Lotus"/>
          <w:rtl/>
        </w:rPr>
      </w:pPr>
      <w:r w:rsidRPr="00B51A8B">
        <w:rPr>
          <w:rFonts w:cs="B Lotus" w:hint="cs"/>
          <w:rtl/>
        </w:rPr>
        <w:t>و) مشهور شدن:</w:t>
      </w:r>
    </w:p>
    <w:p w:rsidR="00C00BD2" w:rsidRPr="00221C47" w:rsidRDefault="00C00BD2" w:rsidP="00221C47">
      <w:pPr>
        <w:pStyle w:val="a8"/>
        <w:spacing w:line="240" w:lineRule="auto"/>
        <w:rPr>
          <w:rFonts w:cs="B Lotus"/>
          <w:szCs w:val="28"/>
          <w:rtl/>
        </w:rPr>
      </w:pPr>
      <w:r w:rsidRPr="00221C47">
        <w:rPr>
          <w:rFonts w:cs="B Lotus" w:hint="cs"/>
          <w:spacing w:val="-2"/>
          <w:szCs w:val="28"/>
          <w:rtl/>
        </w:rPr>
        <w:t>[يكي ديگر از انگيزه</w:t>
      </w:r>
      <w:r w:rsidR="002C1BA0" w:rsidRPr="00221C47">
        <w:rPr>
          <w:rFonts w:cs="B Lotus" w:hint="cs"/>
          <w:spacing w:val="-2"/>
          <w:szCs w:val="28"/>
          <w:rtl/>
        </w:rPr>
        <w:t xml:space="preserve">‌هاي </w:t>
      </w:r>
      <w:r w:rsidRPr="00221C47">
        <w:rPr>
          <w:rFonts w:cs="B Lotus" w:hint="cs"/>
          <w:spacing w:val="-2"/>
          <w:szCs w:val="28"/>
          <w:rtl/>
        </w:rPr>
        <w:t>حديث سازي و جعل حديث، شهرت طلبي و دنبال كردن موقعيتهاي اجتماعي و به دست آوردن جاه و مقام و شهرت و آوازه است] بدين گونه كه به بيان احاديث عجيب و غريبي بپردازند كه در نزد هيچ يك از اساتيد و ش</w:t>
      </w:r>
      <w:r w:rsidR="000454B2" w:rsidRPr="00221C47">
        <w:rPr>
          <w:rFonts w:cs="B Lotus" w:hint="cs"/>
          <w:spacing w:val="-2"/>
          <w:szCs w:val="28"/>
          <w:rtl/>
        </w:rPr>
        <w:t>ي</w:t>
      </w:r>
      <w:r w:rsidRPr="00221C47">
        <w:rPr>
          <w:rFonts w:cs="B Lotus" w:hint="cs"/>
          <w:spacing w:val="-2"/>
          <w:szCs w:val="28"/>
          <w:rtl/>
        </w:rPr>
        <w:t>وخ حديث، چنين احاديثي يافت</w:t>
      </w:r>
      <w:r w:rsidR="002C1BA0" w:rsidRPr="00221C47">
        <w:rPr>
          <w:rFonts w:cs="B Lotus" w:hint="cs"/>
          <w:spacing w:val="-2"/>
          <w:szCs w:val="28"/>
          <w:rtl/>
        </w:rPr>
        <w:t xml:space="preserve"> نمي‌</w:t>
      </w:r>
      <w:r w:rsidRPr="00221C47">
        <w:rPr>
          <w:rFonts w:cs="B Lotus" w:hint="cs"/>
          <w:spacing w:val="-2"/>
          <w:szCs w:val="28"/>
          <w:rtl/>
        </w:rPr>
        <w:t>شود. از اين رو سند حديث را وارونه و واژگون</w:t>
      </w:r>
      <w:r w:rsidR="002C1BA0" w:rsidRPr="00221C47">
        <w:rPr>
          <w:rFonts w:cs="B Lotus" w:hint="cs"/>
          <w:spacing w:val="-2"/>
          <w:szCs w:val="28"/>
          <w:rtl/>
        </w:rPr>
        <w:t xml:space="preserve"> مي‌</w:t>
      </w:r>
      <w:r w:rsidRPr="00221C47">
        <w:rPr>
          <w:rFonts w:cs="B Lotus" w:hint="cs"/>
          <w:spacing w:val="-2"/>
          <w:szCs w:val="28"/>
          <w:rtl/>
        </w:rPr>
        <w:t>كنند و آن را در هم</w:t>
      </w:r>
      <w:r w:rsidR="002C1BA0" w:rsidRPr="00221C47">
        <w:rPr>
          <w:rFonts w:cs="B Lotus" w:hint="cs"/>
          <w:spacing w:val="-2"/>
          <w:szCs w:val="28"/>
          <w:rtl/>
        </w:rPr>
        <w:t xml:space="preserve"> مي‌</w:t>
      </w:r>
      <w:r w:rsidRPr="00221C47">
        <w:rPr>
          <w:rFonts w:cs="B Lotus" w:hint="cs"/>
          <w:spacing w:val="-2"/>
          <w:szCs w:val="28"/>
          <w:rtl/>
        </w:rPr>
        <w:t>ريزند تا عجيب و شگفت‌آور و غريب و غيرمألوف جلوه نمايد تا [مردم را بدين‌سان] براي شنيدن آن حديث از خود، علاقمند و متمايل و راغب و مشتاق گردانند؛ همانند ابن ابي دحيه و حماد نصيبي.</w:t>
      </w:r>
      <w:r w:rsidRPr="00221C47">
        <w:rPr>
          <w:rStyle w:val="FootnoteReference"/>
          <w:rFonts w:cs="B Lotus"/>
          <w:szCs w:val="28"/>
          <w:rtl/>
        </w:rPr>
        <w:footnoteReference w:id="148"/>
      </w:r>
    </w:p>
    <w:p w:rsidR="004225E6" w:rsidRDefault="004225E6" w:rsidP="007C7831">
      <w:pPr>
        <w:pStyle w:val="af4"/>
        <w:rPr>
          <w:rtl/>
        </w:rPr>
      </w:pPr>
      <w:r>
        <w:rPr>
          <w:rFonts w:hint="cs"/>
          <w:rtl/>
        </w:rPr>
        <w:t>7- اعتقاد «كرّاميه»</w:t>
      </w:r>
      <w:r w:rsidR="005F0830">
        <w:rPr>
          <w:rFonts w:hint="cs"/>
          <w:rtl/>
        </w:rPr>
        <w:t xml:space="preserve"> در جعل حديث:</w:t>
      </w:r>
      <w:r w:rsidR="001620B2">
        <w:rPr>
          <w:rStyle w:val="FootnoteReference"/>
          <w:rtl/>
        </w:rPr>
        <w:footnoteReference w:id="149"/>
      </w:r>
    </w:p>
    <w:p w:rsidR="00141B2A" w:rsidRPr="00221C47" w:rsidRDefault="00141B2A" w:rsidP="00221C47">
      <w:pPr>
        <w:pStyle w:val="a8"/>
        <w:spacing w:line="240" w:lineRule="auto"/>
        <w:rPr>
          <w:rFonts w:cs="B Lotus"/>
          <w:szCs w:val="28"/>
          <w:rtl/>
        </w:rPr>
      </w:pPr>
      <w:r w:rsidRPr="00221C47">
        <w:rPr>
          <w:rFonts w:cs="B Lotus" w:hint="cs"/>
          <w:szCs w:val="28"/>
          <w:rtl/>
        </w:rPr>
        <w:t>فرقه</w:t>
      </w:r>
      <w:r w:rsidR="0084759D" w:rsidRPr="00221C47">
        <w:rPr>
          <w:rFonts w:cs="B Lotus" w:hint="cs"/>
          <w:szCs w:val="28"/>
          <w:rtl/>
        </w:rPr>
        <w:t xml:space="preserve">‌اي </w:t>
      </w:r>
      <w:r w:rsidRPr="00221C47">
        <w:rPr>
          <w:rFonts w:cs="B Lotus" w:hint="cs"/>
          <w:szCs w:val="28"/>
          <w:rtl/>
        </w:rPr>
        <w:t>از بدعت گرايان كه با عنوان «</w:t>
      </w:r>
      <w:r w:rsidRPr="00221C47">
        <w:rPr>
          <w:rStyle w:val="Char"/>
          <w:rFonts w:cs="B Lotus" w:hint="cs"/>
          <w:szCs w:val="28"/>
          <w:rtl/>
        </w:rPr>
        <w:t>كرّاميه</w:t>
      </w:r>
      <w:r w:rsidRPr="00221C47">
        <w:rPr>
          <w:rFonts w:cs="B Lotus" w:hint="cs"/>
          <w:szCs w:val="28"/>
          <w:rtl/>
        </w:rPr>
        <w:t>» ناميده شده‌اند، بر اين باورند كه جعل احاديث فقط در زمينه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ترغيب</w:t>
      </w:r>
      <w:r w:rsidRPr="00221C47">
        <w:rPr>
          <w:rFonts w:cs="B Lotus" w:hint="cs"/>
          <w:szCs w:val="28"/>
          <w:rtl/>
        </w:rPr>
        <w:t>» [و تشويق مردم به انجام كارهاي خير و نيك] و «</w:t>
      </w:r>
      <w:r w:rsidRPr="00221C47">
        <w:rPr>
          <w:rStyle w:val="Char"/>
          <w:rFonts w:cs="B Lotus" w:hint="cs"/>
          <w:szCs w:val="28"/>
          <w:rtl/>
        </w:rPr>
        <w:t>ترهيب</w:t>
      </w:r>
      <w:r w:rsidRPr="00221C47">
        <w:rPr>
          <w:rFonts w:cs="B Lotus" w:hint="cs"/>
          <w:szCs w:val="28"/>
          <w:rtl/>
        </w:rPr>
        <w:t>» [و ترساندن آنها از عواقب و فرجام انجام كارهاي زشت و منكر] جايز است؛ و بر اين گفته‌شان چنين استدلال كرده</w:t>
      </w:r>
      <w:r w:rsidR="0084759D" w:rsidRPr="00221C47">
        <w:rPr>
          <w:rFonts w:cs="B Lotus" w:hint="cs"/>
          <w:szCs w:val="28"/>
          <w:rtl/>
        </w:rPr>
        <w:t xml:space="preserve">‌اند </w:t>
      </w:r>
      <w:r w:rsidRPr="00221C47">
        <w:rPr>
          <w:rFonts w:cs="B Lotus" w:hint="cs"/>
          <w:szCs w:val="28"/>
          <w:rtl/>
        </w:rPr>
        <w:t xml:space="preserve">كه در برخي از طرق حديث چنين وارد شده كه: </w:t>
      </w:r>
      <w:r w:rsidR="00B05C70" w:rsidRPr="00221C47">
        <w:rPr>
          <w:rFonts w:cs="B Lotus" w:hint="cs"/>
          <w:szCs w:val="28"/>
          <w:rtl/>
        </w:rPr>
        <w:t>«</w:t>
      </w:r>
      <w:r w:rsidRPr="00221C47">
        <w:rPr>
          <w:rStyle w:val="Char1"/>
          <w:rFonts w:cs="KFGQPC Uthman Taha Naskh" w:hint="cs"/>
          <w:szCs w:val="27"/>
          <w:rtl/>
        </w:rPr>
        <w:t>من كذب</w:t>
      </w:r>
      <w:r w:rsidR="00EB60A8">
        <w:rPr>
          <w:rStyle w:val="Char1"/>
          <w:rFonts w:cs="KFGQPC Uthman Taha Naskh" w:hint="cs"/>
          <w:szCs w:val="27"/>
          <w:rtl/>
        </w:rPr>
        <w:t xml:space="preserve"> على </w:t>
      </w:r>
      <w:r w:rsidRPr="00221C47">
        <w:rPr>
          <w:rStyle w:val="Char1"/>
          <w:rFonts w:cs="KFGQPC Uthman Taha Naskh" w:hint="cs"/>
          <w:szCs w:val="27"/>
          <w:rtl/>
        </w:rPr>
        <w:t>متعمّداً ليضلّ الناس...</w:t>
      </w:r>
      <w:r w:rsidRPr="00221C47">
        <w:rPr>
          <w:rFonts w:cs="B Lotus" w:hint="cs"/>
          <w:szCs w:val="28"/>
          <w:rtl/>
        </w:rPr>
        <w:t>»</w:t>
      </w:r>
      <w:r w:rsidR="00400325" w:rsidRPr="00221C47">
        <w:rPr>
          <w:rFonts w:cs="B Lotus" w:hint="cs"/>
          <w:szCs w:val="28"/>
          <w:rtl/>
        </w:rPr>
        <w:t>؛</w:t>
      </w:r>
      <w:r w:rsidRPr="00221C47">
        <w:rPr>
          <w:rFonts w:cs="B Lotus" w:hint="cs"/>
          <w:szCs w:val="28"/>
          <w:rtl/>
        </w:rPr>
        <w:t xml:space="preserve"> «كسي كه از قول من به عمد دروغ بگويد و گفتار و رفتاري را كه انجام نداده‌ام به من نسبت دهد، تا مردم را گمراه كند [بايد جاي خود را در دوزخ آماده سازد]».</w:t>
      </w:r>
    </w:p>
    <w:p w:rsidR="00141B2A" w:rsidRPr="00221C47" w:rsidRDefault="00141B2A" w:rsidP="00221C47">
      <w:pPr>
        <w:pStyle w:val="a8"/>
        <w:spacing w:line="240" w:lineRule="auto"/>
        <w:rPr>
          <w:rFonts w:cs="B Lotus"/>
          <w:szCs w:val="28"/>
          <w:rtl/>
        </w:rPr>
      </w:pPr>
      <w:r w:rsidRPr="00221C47">
        <w:rPr>
          <w:rFonts w:cs="B Lotus" w:hint="cs"/>
          <w:szCs w:val="28"/>
          <w:rtl/>
        </w:rPr>
        <w:t>آنها به جمله</w:t>
      </w:r>
      <w:r w:rsidR="002C1BA0" w:rsidRPr="00221C47">
        <w:rPr>
          <w:rFonts w:cs="B Lotus" w:hint="cs"/>
          <w:szCs w:val="28"/>
          <w:rtl/>
        </w:rPr>
        <w:t xml:space="preserve">‌ي </w:t>
      </w:r>
      <w:r w:rsidRPr="00221C47">
        <w:rPr>
          <w:rFonts w:cs="B Lotus" w:hint="cs"/>
          <w:szCs w:val="28"/>
          <w:rtl/>
        </w:rPr>
        <w:t>«</w:t>
      </w:r>
      <w:r w:rsidRPr="00C372C6">
        <w:rPr>
          <w:rStyle w:val="Charf1"/>
          <w:rFonts w:hint="cs"/>
          <w:rtl/>
        </w:rPr>
        <w:t>ليضلّ الناس</w:t>
      </w:r>
      <w:r w:rsidRPr="00221C47">
        <w:rPr>
          <w:rFonts w:cs="B Lotus" w:hint="cs"/>
          <w:szCs w:val="28"/>
          <w:rtl/>
        </w:rPr>
        <w:t>» كه در حديث اضافه شده، استدلال نموده‌اند [و بر اين باورند كه انگيزه</w:t>
      </w:r>
      <w:r w:rsidR="002C1BA0" w:rsidRPr="00221C47">
        <w:rPr>
          <w:rFonts w:cs="B Lotus" w:hint="cs"/>
          <w:szCs w:val="28"/>
          <w:rtl/>
        </w:rPr>
        <w:t xml:space="preserve">‌ي </w:t>
      </w:r>
      <w:r w:rsidRPr="00221C47">
        <w:rPr>
          <w:rFonts w:cs="B Lotus" w:hint="cs"/>
          <w:szCs w:val="28"/>
          <w:rtl/>
        </w:rPr>
        <w:t>حديث‌سازي و جعل احاديث آنها، نه دشمني با دين اسلام است و نه تقرب و نزديكي به صاحبان زر و زور و سير كردن شكم</w:t>
      </w:r>
      <w:r w:rsidR="002C1BA0" w:rsidRPr="00221C47">
        <w:rPr>
          <w:rFonts w:cs="B Lotus" w:hint="cs"/>
          <w:szCs w:val="28"/>
          <w:rtl/>
        </w:rPr>
        <w:t xml:space="preserve">‌ها </w:t>
      </w:r>
      <w:r w:rsidRPr="00221C47">
        <w:rPr>
          <w:rFonts w:cs="B Lotus" w:hint="cs"/>
          <w:szCs w:val="28"/>
          <w:rtl/>
        </w:rPr>
        <w:t>و پر كردن جيبها و اهداف نفس‌پرستي و هواپروري، بلكه هدفشان از جعل احاديث در زمينه</w:t>
      </w:r>
      <w:r w:rsidR="002C1BA0" w:rsidRPr="00221C47">
        <w:rPr>
          <w:rFonts w:cs="B Lotus" w:hint="cs"/>
          <w:szCs w:val="28"/>
          <w:rtl/>
        </w:rPr>
        <w:t xml:space="preserve">‌ي </w:t>
      </w:r>
      <w:r w:rsidRPr="00221C47">
        <w:rPr>
          <w:rFonts w:cs="B Lotus" w:hint="cs"/>
          <w:szCs w:val="28"/>
          <w:rtl/>
        </w:rPr>
        <w:t>ترغيب و ترهيب، فقط خدمت به اسلام و مسلمانان است! از اين رو براي تشويق مردم به عبادات و سرگرمي آنها به اوراد و اذكار مخصوص و ترساندن آنها از عواقب و فرجام گناهان كبيره و صغيره، عمداً احاديث را جعل كردند. و بر اين باورند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از جعل حديثي منع كرده و هشدار داده كه براي گمراه كردن مردم باشد، نه از جعل حديث براي خدمت به اسلام و مسلمين - العياذ بالله - ]</w:t>
      </w:r>
    </w:p>
    <w:p w:rsidR="00141B2A" w:rsidRPr="00221C47" w:rsidRDefault="00141B2A" w:rsidP="00221C47">
      <w:pPr>
        <w:pStyle w:val="a8"/>
        <w:spacing w:line="240" w:lineRule="auto"/>
        <w:rPr>
          <w:rFonts w:cs="B Lotus"/>
          <w:szCs w:val="28"/>
          <w:rtl/>
        </w:rPr>
      </w:pPr>
      <w:r w:rsidRPr="00221C47">
        <w:rPr>
          <w:rFonts w:cs="B Lotus" w:hint="cs"/>
          <w:szCs w:val="28"/>
          <w:rtl/>
        </w:rPr>
        <w:t>ولي اين جمله</w:t>
      </w:r>
      <w:r w:rsidR="002C1BA0" w:rsidRPr="00221C47">
        <w:rPr>
          <w:rFonts w:cs="B Lotus" w:hint="cs"/>
          <w:szCs w:val="28"/>
          <w:rtl/>
        </w:rPr>
        <w:t xml:space="preserve">‌ي </w:t>
      </w:r>
      <w:r w:rsidRPr="00221C47">
        <w:rPr>
          <w:rFonts w:cs="B Lotus" w:hint="cs"/>
          <w:szCs w:val="28"/>
          <w:rtl/>
        </w:rPr>
        <w:t>اضافه [«</w:t>
      </w:r>
      <w:r w:rsidRPr="00C372C6">
        <w:rPr>
          <w:rStyle w:val="Charf1"/>
          <w:rFonts w:hint="cs"/>
          <w:rtl/>
        </w:rPr>
        <w:t>ليضلّ الناس</w:t>
      </w:r>
      <w:r w:rsidRPr="00221C47">
        <w:rPr>
          <w:rFonts w:cs="B Lotus" w:hint="cs"/>
          <w:szCs w:val="28"/>
          <w:rtl/>
        </w:rPr>
        <w:t>» كه در حديث بالا بدان اشاره شده و مورد استدلال و استناد كراميه قرار گرفته] در نزد حافظان حديث به اثبات نرسيده [و</w:t>
      </w:r>
      <w:r w:rsidR="002C1BA0" w:rsidRPr="00221C47">
        <w:rPr>
          <w:rFonts w:cs="B Lotus" w:hint="cs"/>
          <w:szCs w:val="28"/>
          <w:rtl/>
        </w:rPr>
        <w:t xml:space="preserve"> بي‌</w:t>
      </w:r>
      <w:r w:rsidRPr="00221C47">
        <w:rPr>
          <w:rFonts w:cs="B Lotus" w:hint="cs"/>
          <w:szCs w:val="28"/>
          <w:rtl/>
        </w:rPr>
        <w:t>پايه و اساس</w:t>
      </w:r>
      <w:r w:rsidR="002C1BA0" w:rsidRPr="00221C47">
        <w:rPr>
          <w:rFonts w:cs="B Lotus" w:hint="cs"/>
          <w:szCs w:val="28"/>
          <w:rtl/>
        </w:rPr>
        <w:t xml:space="preserve"> مي‌</w:t>
      </w:r>
      <w:r w:rsidRPr="00221C47">
        <w:rPr>
          <w:rFonts w:cs="B Lotus" w:hint="cs"/>
          <w:szCs w:val="28"/>
          <w:rtl/>
        </w:rPr>
        <w:t>باشد.]</w:t>
      </w:r>
    </w:p>
    <w:p w:rsidR="00141B2A" w:rsidRPr="00221C47" w:rsidRDefault="00141B2A" w:rsidP="00221C47">
      <w:pPr>
        <w:pStyle w:val="a8"/>
        <w:spacing w:line="240" w:lineRule="auto"/>
        <w:rPr>
          <w:rFonts w:cs="B Lotus"/>
          <w:szCs w:val="28"/>
          <w:rtl/>
        </w:rPr>
      </w:pPr>
      <w:r w:rsidRPr="00221C47">
        <w:rPr>
          <w:rFonts w:cs="B Lotus" w:hint="cs"/>
          <w:szCs w:val="28"/>
          <w:rtl/>
        </w:rPr>
        <w:t>و برخي از فرقه</w:t>
      </w:r>
      <w:r w:rsidR="002C1BA0" w:rsidRPr="00221C47">
        <w:rPr>
          <w:rFonts w:cs="B Lotus" w:hint="cs"/>
          <w:szCs w:val="28"/>
          <w:rtl/>
        </w:rPr>
        <w:t xml:space="preserve">‌ي </w:t>
      </w:r>
      <w:r w:rsidRPr="00221C47">
        <w:rPr>
          <w:rFonts w:cs="B Lotus" w:hint="cs"/>
          <w:szCs w:val="28"/>
          <w:rtl/>
        </w:rPr>
        <w:t>كراميه گفته‌اند: «</w:t>
      </w:r>
      <w:r w:rsidRPr="00C372C6">
        <w:rPr>
          <w:rStyle w:val="Charf1"/>
          <w:rFonts w:hint="cs"/>
          <w:rtl/>
        </w:rPr>
        <w:t>نحن نكذب له لا عليه</w:t>
      </w:r>
      <w:r w:rsidRPr="00221C47">
        <w:rPr>
          <w:rFonts w:cs="B Lotus" w:hint="cs"/>
          <w:szCs w:val="28"/>
          <w:rtl/>
        </w:rPr>
        <w:t>»</w:t>
      </w:r>
      <w:r w:rsidR="00400325" w:rsidRPr="00221C47">
        <w:rPr>
          <w:rFonts w:cs="B Lotus" w:hint="cs"/>
          <w:szCs w:val="28"/>
          <w:rtl/>
        </w:rPr>
        <w:t>؛</w:t>
      </w:r>
      <w:r w:rsidRPr="00221C47">
        <w:rPr>
          <w:rFonts w:cs="B Lotus" w:hint="cs"/>
          <w:szCs w:val="28"/>
          <w:rtl/>
        </w:rPr>
        <w:t xml:space="preserve"> «ما به فايده</w:t>
      </w:r>
      <w:r w:rsidR="002C1BA0" w:rsidRPr="00221C47">
        <w:rPr>
          <w:rFonts w:cs="B Lotus" w:hint="cs"/>
          <w:szCs w:val="28"/>
          <w:rtl/>
        </w:rPr>
        <w:t xml:space="preserve">‌ي </w:t>
      </w:r>
      <w:r w:rsidRPr="00221C47">
        <w:rPr>
          <w:rFonts w:cs="B Lotus" w:hint="cs"/>
          <w:szCs w:val="28"/>
          <w:rtl/>
        </w:rPr>
        <w:t>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[و</w:t>
      </w:r>
      <w:r w:rsidR="00C2278A" w:rsidRPr="00221C47">
        <w:rPr>
          <w:rFonts w:cs="Times New Roman" w:hint="cs"/>
          <w:szCs w:val="28"/>
          <w:rtl/>
        </w:rPr>
        <w:t> </w:t>
      </w:r>
      <w:r w:rsidRPr="00221C47">
        <w:rPr>
          <w:rFonts w:cs="B Lotus" w:hint="cs"/>
          <w:szCs w:val="28"/>
          <w:rtl/>
        </w:rPr>
        <w:t>دين او] دروغ</w:t>
      </w:r>
      <w:r w:rsidR="002C1BA0" w:rsidRPr="00221C47">
        <w:rPr>
          <w:rFonts w:cs="B Lotus" w:hint="cs"/>
          <w:szCs w:val="28"/>
          <w:rtl/>
        </w:rPr>
        <w:t xml:space="preserve"> مي‌</w:t>
      </w:r>
      <w:r w:rsidRPr="00221C47">
        <w:rPr>
          <w:rFonts w:cs="B Lotus" w:hint="cs"/>
          <w:szCs w:val="28"/>
          <w:rtl/>
        </w:rPr>
        <w:t>گوئيم و به جعل احاديث</w:t>
      </w:r>
      <w:r w:rsidR="002C1BA0" w:rsidRPr="00221C47">
        <w:rPr>
          <w:rFonts w:cs="B Lotus" w:hint="cs"/>
          <w:szCs w:val="28"/>
          <w:rtl/>
        </w:rPr>
        <w:t xml:space="preserve"> مي‌</w:t>
      </w:r>
      <w:r w:rsidRPr="00221C47">
        <w:rPr>
          <w:rFonts w:cs="B Lotus" w:hint="cs"/>
          <w:szCs w:val="28"/>
          <w:rtl/>
        </w:rPr>
        <w:t>پردازيم، نه به ضرر و زيان او.» [يعني انگيزه</w:t>
      </w:r>
      <w:r w:rsidR="002C1BA0" w:rsidRPr="00221C47">
        <w:rPr>
          <w:rFonts w:cs="B Lotus" w:hint="cs"/>
          <w:szCs w:val="28"/>
          <w:rtl/>
        </w:rPr>
        <w:t xml:space="preserve">‌ي </w:t>
      </w:r>
      <w:r w:rsidRPr="00221C47">
        <w:rPr>
          <w:rFonts w:cs="B Lotus" w:hint="cs"/>
          <w:szCs w:val="28"/>
          <w:rtl/>
        </w:rPr>
        <w:t>ما از حديث سازي و جعل احاديث، مخدوش ساختن و بدنام كردن اسلام و پيامبر</w:t>
      </w:r>
      <w:r w:rsidR="001C3FF6" w:rsidRPr="00221C47">
        <w:rPr>
          <w:rFonts w:cs="B Lotus" w:hint="cs"/>
          <w:sz w:val="28"/>
          <w:szCs w:val="28"/>
          <w:rtl/>
        </w:rPr>
        <w:sym w:font="AGA Arabesque" w:char="F072"/>
      </w:r>
      <w:r w:rsidR="00985D82" w:rsidRPr="00985D82">
        <w:rPr>
          <w:rFonts w:cs="B Lotus" w:hint="cs"/>
          <w:sz w:val="8"/>
          <w:szCs w:val="28"/>
          <w:rtl/>
        </w:rPr>
        <w:t>،</w:t>
      </w:r>
      <w:r w:rsidRPr="00221C47">
        <w:rPr>
          <w:rFonts w:cs="B Lotus" w:hint="cs"/>
          <w:szCs w:val="28"/>
          <w:rtl/>
        </w:rPr>
        <w:t xml:space="preserve"> و اهانت و افترا وارد كردن بدانها نيست، بلكه هدف ما خدمت به پيامبر و خدمت به دين او است!!! پُرواضح است كه] چنين استدلالي، در انتهاي حماقت و سخاوت و ناداني و</w:t>
      </w:r>
      <w:r w:rsidR="002C1BA0" w:rsidRPr="00221C47">
        <w:rPr>
          <w:rFonts w:cs="B Lotus" w:hint="cs"/>
          <w:szCs w:val="28"/>
          <w:rtl/>
        </w:rPr>
        <w:t xml:space="preserve"> بي‌</w:t>
      </w:r>
      <w:r w:rsidRPr="00221C47">
        <w:rPr>
          <w:rFonts w:cs="B Lotus" w:hint="cs"/>
          <w:szCs w:val="28"/>
          <w:rtl/>
        </w:rPr>
        <w:t>شعوري است چرا كه شريعت و آيين پيامبر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هرگز نيازي به دروغگويان و حقّه بازاني ندارد تا [با دروغ و حق</w:t>
      </w:r>
      <w:r w:rsidR="00D22085" w:rsidRPr="00221C47">
        <w:rPr>
          <w:rFonts w:cs="B Lotus" w:hint="cs"/>
          <w:szCs w:val="28"/>
          <w:rtl/>
        </w:rPr>
        <w:t>ّ</w:t>
      </w:r>
      <w:r w:rsidRPr="00221C47">
        <w:rPr>
          <w:rFonts w:cs="B Lotus" w:hint="cs"/>
          <w:szCs w:val="28"/>
          <w:rtl/>
        </w:rPr>
        <w:t xml:space="preserve">ه و تقلّب و نيرنگ] به ترويج و گسترش آن بپردازند. و [مسلماً] چنين پنداري، مخالف اجماع مسلمانان نيز است؛ تا جايي كه </w:t>
      </w:r>
      <w:r w:rsidRPr="00221C47">
        <w:rPr>
          <w:rStyle w:val="Char"/>
          <w:rFonts w:cs="B Lotus" w:hint="cs"/>
          <w:szCs w:val="28"/>
          <w:rtl/>
        </w:rPr>
        <w:t xml:space="preserve">شيخ ابومحمد جويني </w:t>
      </w:r>
      <w:r w:rsidRPr="00221C47">
        <w:rPr>
          <w:rFonts w:cs="B Lotus" w:hint="cs"/>
          <w:szCs w:val="28"/>
          <w:rtl/>
        </w:rPr>
        <w:t>در اين زمينه از خويشتن مبالغه به خرج داده و قاطعانه حكم تكفير جعل كننده</w:t>
      </w:r>
      <w:r w:rsidR="002C1BA0" w:rsidRPr="00221C47">
        <w:rPr>
          <w:rFonts w:cs="B Lotus" w:hint="cs"/>
          <w:szCs w:val="28"/>
          <w:rtl/>
        </w:rPr>
        <w:t xml:space="preserve">‌ي </w:t>
      </w:r>
      <w:r w:rsidRPr="00221C47">
        <w:rPr>
          <w:rFonts w:cs="B Lotus" w:hint="cs"/>
          <w:szCs w:val="28"/>
          <w:rtl/>
        </w:rPr>
        <w:t>حديث را داده است.</w:t>
      </w:r>
    </w:p>
    <w:p w:rsidR="00CF3F7F" w:rsidRDefault="00CF3F7F" w:rsidP="007C7831">
      <w:pPr>
        <w:pStyle w:val="af4"/>
        <w:rPr>
          <w:rtl/>
        </w:rPr>
      </w:pPr>
      <w:r>
        <w:rPr>
          <w:rFonts w:hint="cs"/>
          <w:rtl/>
        </w:rPr>
        <w:t>8- اشتباه برخي از مفسران در نقل احاديث جعلي [در تفاسيرشان]:</w:t>
      </w:r>
    </w:p>
    <w:p w:rsidR="00CF3F7F" w:rsidRPr="00221C47" w:rsidRDefault="00CF3F7F" w:rsidP="00221C47">
      <w:pPr>
        <w:pStyle w:val="a8"/>
        <w:spacing w:line="240" w:lineRule="auto"/>
        <w:rPr>
          <w:rFonts w:cs="B Lotus"/>
          <w:szCs w:val="28"/>
          <w:rtl/>
        </w:rPr>
      </w:pPr>
      <w:r w:rsidRPr="00221C47">
        <w:rPr>
          <w:rFonts w:cs="B Lotus" w:hint="cs"/>
          <w:szCs w:val="28"/>
          <w:rtl/>
        </w:rPr>
        <w:t>براستي برخي از مفسران در نقل احاديث</w:t>
      </w:r>
      <w:r w:rsidR="006C1312" w:rsidRPr="00221C47">
        <w:rPr>
          <w:rFonts w:cs="B Lotus" w:hint="cs"/>
          <w:szCs w:val="28"/>
          <w:rtl/>
        </w:rPr>
        <w:t>ِ</w:t>
      </w:r>
      <w:r w:rsidRPr="00221C47">
        <w:rPr>
          <w:rFonts w:cs="B Lotus" w:hint="cs"/>
          <w:szCs w:val="28"/>
          <w:rtl/>
        </w:rPr>
        <w:t xml:space="preserve"> جعلي در تفاسيرشان - بدون اينكه «وضع و جعل» آنها را بيان كنند - به خط</w:t>
      </w:r>
      <w:r w:rsidR="003B5E68" w:rsidRPr="00221C47">
        <w:rPr>
          <w:rFonts w:cs="B Lotus" w:hint="cs"/>
          <w:szCs w:val="28"/>
          <w:rtl/>
        </w:rPr>
        <w:t>ا</w:t>
      </w:r>
      <w:r w:rsidRPr="00221C47">
        <w:rPr>
          <w:rFonts w:cs="B Lotus" w:hint="cs"/>
          <w:szCs w:val="28"/>
          <w:rtl/>
        </w:rPr>
        <w:t xml:space="preserve"> و اشتباه رفته‌اند؛ به ويژه احاديثي كه از </w:t>
      </w:r>
      <w:r w:rsidRPr="00221C47">
        <w:rPr>
          <w:rStyle w:val="Char"/>
          <w:rFonts w:cs="B Lotus" w:hint="cs"/>
          <w:szCs w:val="28"/>
          <w:rtl/>
        </w:rPr>
        <w:t>ابيّ بن كعب</w:t>
      </w:r>
      <w:r w:rsidRPr="00221C47">
        <w:rPr>
          <w:rFonts w:cs="B Lotus" w:hint="cs"/>
          <w:szCs w:val="28"/>
          <w:rtl/>
        </w:rPr>
        <w:t xml:space="preserve"> در ثواب تلاوت يكايك سوره</w:t>
      </w:r>
      <w:r w:rsidR="002C1BA0" w:rsidRPr="00221C47">
        <w:rPr>
          <w:rFonts w:cs="B Lotus" w:hint="cs"/>
          <w:szCs w:val="28"/>
          <w:rtl/>
        </w:rPr>
        <w:t xml:space="preserve">‌هاي </w:t>
      </w:r>
      <w:r w:rsidRPr="00221C47">
        <w:rPr>
          <w:rFonts w:cs="B Lotus" w:hint="cs"/>
          <w:szCs w:val="28"/>
          <w:rtl/>
        </w:rPr>
        <w:t xml:space="preserve">قرآن وارد </w:t>
      </w:r>
      <w:r w:rsidR="00F946D7" w:rsidRPr="00221C47">
        <w:rPr>
          <w:rFonts w:cs="B Lotus" w:hint="cs"/>
          <w:szCs w:val="28"/>
          <w:rtl/>
        </w:rPr>
        <w:t>شده است.</w:t>
      </w:r>
    </w:p>
    <w:p w:rsidR="00F946D7" w:rsidRPr="00221C47" w:rsidRDefault="00F946D7" w:rsidP="00221C47">
      <w:pPr>
        <w:spacing w:line="240" w:lineRule="auto"/>
        <w:rPr>
          <w:rFonts w:cs="B Lotus"/>
          <w:szCs w:val="28"/>
          <w:rtl/>
        </w:rPr>
      </w:pPr>
      <w:r w:rsidRPr="00221C47">
        <w:rPr>
          <w:rFonts w:cs="B Lotus" w:hint="cs"/>
          <w:szCs w:val="28"/>
          <w:rtl/>
        </w:rPr>
        <w:t>و برخي از اين مفسّران [كه در تفاسيرشان به نقل احاديث</w:t>
      </w:r>
      <w:r w:rsidR="003B5E68" w:rsidRPr="00221C47">
        <w:rPr>
          <w:rFonts w:cs="B Lotus" w:hint="cs"/>
          <w:szCs w:val="28"/>
          <w:rtl/>
        </w:rPr>
        <w:t>ِ</w:t>
      </w:r>
      <w:r w:rsidRPr="00221C47">
        <w:rPr>
          <w:rFonts w:cs="B Lotus" w:hint="cs"/>
          <w:szCs w:val="28"/>
          <w:rtl/>
        </w:rPr>
        <w:t xml:space="preserve"> جعلي پرداخته‌اند] عبارتند از:</w:t>
      </w:r>
    </w:p>
    <w:p w:rsidR="00F946D7" w:rsidRPr="00221C47" w:rsidRDefault="00EE66B6" w:rsidP="00221C47">
      <w:pPr>
        <w:spacing w:line="240" w:lineRule="auto"/>
        <w:rPr>
          <w:rFonts w:cs="B Lotus"/>
          <w:szCs w:val="28"/>
          <w:rtl/>
        </w:rPr>
      </w:pPr>
      <w:r w:rsidRPr="00221C47">
        <w:rPr>
          <w:rStyle w:val="Char"/>
          <w:rFonts w:cs="B Lotus"/>
          <w:szCs w:val="28"/>
          <w:rtl/>
        </w:rPr>
        <w:tab/>
      </w:r>
      <w:r w:rsidR="00F946D7" w:rsidRPr="00221C47">
        <w:rPr>
          <w:rStyle w:val="Char"/>
          <w:rFonts w:cs="B Lotus" w:hint="cs"/>
          <w:szCs w:val="28"/>
          <w:rtl/>
        </w:rPr>
        <w:t>الف)</w:t>
      </w:r>
      <w:r w:rsidR="00F946D7" w:rsidRPr="00221C47">
        <w:rPr>
          <w:rFonts w:cs="B Lotus" w:hint="cs"/>
          <w:szCs w:val="28"/>
          <w:rtl/>
        </w:rPr>
        <w:t xml:space="preserve"> ثعلبي</w:t>
      </w:r>
      <w:r w:rsidR="00D02E76" w:rsidRPr="00221C47">
        <w:rPr>
          <w:rFonts w:cs="B Lotus" w:hint="cs"/>
          <w:szCs w:val="28"/>
          <w:rtl/>
        </w:rPr>
        <w:t>.</w:t>
      </w:r>
    </w:p>
    <w:p w:rsidR="00F946D7" w:rsidRPr="00221C47" w:rsidRDefault="00EE66B6" w:rsidP="00221C47">
      <w:pPr>
        <w:spacing w:line="240" w:lineRule="auto"/>
        <w:rPr>
          <w:rFonts w:cs="B Lotus"/>
          <w:szCs w:val="28"/>
          <w:rtl/>
        </w:rPr>
      </w:pPr>
      <w:r w:rsidRPr="00221C47">
        <w:rPr>
          <w:rStyle w:val="Char"/>
          <w:rFonts w:cs="B Lotus"/>
          <w:szCs w:val="28"/>
          <w:rtl/>
        </w:rPr>
        <w:tab/>
      </w:r>
      <w:r w:rsidR="00F946D7" w:rsidRPr="00221C47">
        <w:rPr>
          <w:rStyle w:val="Char"/>
          <w:rFonts w:cs="B Lotus" w:hint="cs"/>
          <w:szCs w:val="28"/>
          <w:rtl/>
        </w:rPr>
        <w:t>ب)</w:t>
      </w:r>
      <w:r w:rsidR="00F946D7" w:rsidRPr="00221C47">
        <w:rPr>
          <w:rFonts w:cs="B Lotus" w:hint="cs"/>
          <w:szCs w:val="28"/>
          <w:rtl/>
        </w:rPr>
        <w:t xml:space="preserve"> واحدي</w:t>
      </w:r>
      <w:r w:rsidR="00D02E76" w:rsidRPr="00221C47">
        <w:rPr>
          <w:rFonts w:cs="B Lotus" w:hint="cs"/>
          <w:szCs w:val="28"/>
          <w:rtl/>
        </w:rPr>
        <w:t>.</w:t>
      </w:r>
    </w:p>
    <w:p w:rsidR="00F946D7" w:rsidRPr="00221C47" w:rsidRDefault="00EE66B6" w:rsidP="00221C47">
      <w:pPr>
        <w:spacing w:line="240" w:lineRule="auto"/>
        <w:rPr>
          <w:rFonts w:cs="B Lotus"/>
          <w:szCs w:val="28"/>
          <w:rtl/>
        </w:rPr>
      </w:pPr>
      <w:r w:rsidRPr="00221C47">
        <w:rPr>
          <w:rStyle w:val="Char"/>
          <w:rFonts w:cs="B Lotus"/>
          <w:szCs w:val="28"/>
          <w:rtl/>
        </w:rPr>
        <w:tab/>
      </w:r>
      <w:r w:rsidR="00F946D7" w:rsidRPr="00221C47">
        <w:rPr>
          <w:rStyle w:val="Char"/>
          <w:rFonts w:cs="B Lotus" w:hint="cs"/>
          <w:szCs w:val="28"/>
          <w:rtl/>
        </w:rPr>
        <w:t>ج)</w:t>
      </w:r>
      <w:r w:rsidR="00F946D7" w:rsidRPr="00221C47">
        <w:rPr>
          <w:rFonts w:cs="B Lotus" w:hint="cs"/>
          <w:szCs w:val="28"/>
          <w:rtl/>
        </w:rPr>
        <w:t xml:space="preserve"> زمخشري</w:t>
      </w:r>
      <w:r w:rsidR="00D02E76" w:rsidRPr="00221C47">
        <w:rPr>
          <w:rFonts w:cs="B Lotus" w:hint="cs"/>
          <w:szCs w:val="28"/>
          <w:rtl/>
        </w:rPr>
        <w:t>.</w:t>
      </w:r>
    </w:p>
    <w:p w:rsidR="00F946D7" w:rsidRPr="00221C47" w:rsidRDefault="00EE66B6" w:rsidP="00221C47">
      <w:pPr>
        <w:spacing w:line="240" w:lineRule="auto"/>
        <w:rPr>
          <w:rFonts w:cs="B Lotus"/>
          <w:szCs w:val="28"/>
          <w:rtl/>
        </w:rPr>
      </w:pPr>
      <w:r w:rsidRPr="00221C47">
        <w:rPr>
          <w:rStyle w:val="Char"/>
          <w:rFonts w:cs="B Lotus"/>
          <w:szCs w:val="28"/>
          <w:rtl/>
        </w:rPr>
        <w:tab/>
      </w:r>
      <w:r w:rsidR="00F946D7" w:rsidRPr="00221C47">
        <w:rPr>
          <w:rStyle w:val="Char"/>
          <w:rFonts w:cs="B Lotus" w:hint="cs"/>
          <w:szCs w:val="28"/>
          <w:rtl/>
        </w:rPr>
        <w:t>د)</w:t>
      </w:r>
      <w:r w:rsidR="00F946D7" w:rsidRPr="00221C47">
        <w:rPr>
          <w:rFonts w:cs="B Lotus" w:hint="cs"/>
          <w:szCs w:val="28"/>
          <w:rtl/>
        </w:rPr>
        <w:t xml:space="preserve"> بيضاوي</w:t>
      </w:r>
      <w:r w:rsidR="00D02E76" w:rsidRPr="00221C47">
        <w:rPr>
          <w:rFonts w:cs="B Lotus" w:hint="cs"/>
          <w:szCs w:val="28"/>
          <w:rtl/>
        </w:rPr>
        <w:t>.</w:t>
      </w:r>
    </w:p>
    <w:p w:rsidR="00F946D7" w:rsidRPr="00221C47" w:rsidRDefault="00EE66B6" w:rsidP="001B308B">
      <w:pPr>
        <w:spacing w:line="240" w:lineRule="auto"/>
        <w:rPr>
          <w:rFonts w:cs="B Lotus"/>
          <w:szCs w:val="28"/>
          <w:rtl/>
        </w:rPr>
      </w:pPr>
      <w:r w:rsidRPr="00221C47">
        <w:rPr>
          <w:rStyle w:val="Char"/>
          <w:rFonts w:cs="B Lotus"/>
          <w:szCs w:val="28"/>
          <w:rtl/>
        </w:rPr>
        <w:tab/>
      </w:r>
      <w:r w:rsidR="00F946D7" w:rsidRPr="00221C47">
        <w:rPr>
          <w:rStyle w:val="Char"/>
          <w:rFonts w:cs="B Lotus" w:hint="cs"/>
          <w:szCs w:val="28"/>
          <w:rtl/>
        </w:rPr>
        <w:t>ه‍</w:t>
      </w:r>
      <w:r w:rsidR="001B308B">
        <w:rPr>
          <w:rStyle w:val="Char"/>
          <w:rFonts w:cs="B Lotus" w:hint="cs"/>
          <w:szCs w:val="28"/>
          <w:rtl/>
        </w:rPr>
        <w:t>)</w:t>
      </w:r>
      <w:r w:rsidR="00F946D7" w:rsidRPr="00221C47">
        <w:rPr>
          <w:rFonts w:cs="B Lotus" w:hint="cs"/>
          <w:szCs w:val="28"/>
          <w:rtl/>
        </w:rPr>
        <w:t xml:space="preserve"> شوكاني</w:t>
      </w:r>
      <w:r w:rsidR="00D02E76" w:rsidRPr="00221C47">
        <w:rPr>
          <w:rFonts w:cs="B Lotus" w:hint="cs"/>
          <w:szCs w:val="28"/>
          <w:rtl/>
        </w:rPr>
        <w:t>.</w:t>
      </w:r>
    </w:p>
    <w:p w:rsidR="00F946D7" w:rsidRDefault="00F946D7" w:rsidP="007C7831">
      <w:pPr>
        <w:pStyle w:val="af4"/>
        <w:rPr>
          <w:rtl/>
        </w:rPr>
      </w:pPr>
      <w:r>
        <w:rPr>
          <w:rFonts w:hint="cs"/>
          <w:rtl/>
        </w:rPr>
        <w:t>9- مشهورترين كتاب</w:t>
      </w:r>
      <w:r w:rsidR="001B308B">
        <w:rPr>
          <w:rFonts w:hint="eastAsia"/>
          <w:rtl/>
        </w:rPr>
        <w:t>‌</w:t>
      </w:r>
      <w:r>
        <w:rPr>
          <w:rFonts w:hint="cs"/>
          <w:rtl/>
        </w:rPr>
        <w:t>هايي كه در عرصه</w:t>
      </w:r>
      <w:r w:rsidR="002C1BA0">
        <w:rPr>
          <w:rFonts w:hint="cs"/>
          <w:rtl/>
        </w:rPr>
        <w:t xml:space="preserve">‌ي </w:t>
      </w:r>
      <w:r>
        <w:rPr>
          <w:rFonts w:hint="cs"/>
          <w:rtl/>
        </w:rPr>
        <w:t>تدوين و گردآوري «احاديث موضوع و جعلي» نگاشته شده‌اند:</w:t>
      </w:r>
    </w:p>
    <w:p w:rsidR="00F946D7" w:rsidRPr="00221C47" w:rsidRDefault="00F946D7" w:rsidP="00221C47">
      <w:pPr>
        <w:pStyle w:val="a8"/>
        <w:spacing w:line="240" w:lineRule="auto"/>
        <w:rPr>
          <w:rFonts w:cs="B Lotus"/>
          <w:szCs w:val="28"/>
          <w:rtl/>
        </w:rPr>
      </w:pPr>
      <w:r w:rsidRPr="00221C47">
        <w:rPr>
          <w:rStyle w:val="Char"/>
          <w:rFonts w:cs="B Lotus" w:hint="cs"/>
          <w:szCs w:val="28"/>
          <w:rtl/>
        </w:rPr>
        <w:t>الف) «كتاب الموضوعات»</w:t>
      </w:r>
      <w:r w:rsidRPr="00221C47">
        <w:rPr>
          <w:rFonts w:cs="B Lotus" w:hint="cs"/>
          <w:szCs w:val="28"/>
          <w:rtl/>
        </w:rPr>
        <w:t>، تأليف ابن جوزي. وي از زمره</w:t>
      </w:r>
      <w:r w:rsidR="002C1BA0" w:rsidRPr="00221C47">
        <w:rPr>
          <w:rFonts w:cs="B Lotus" w:hint="cs"/>
          <w:szCs w:val="28"/>
          <w:rtl/>
        </w:rPr>
        <w:t xml:space="preserve">‌ي </w:t>
      </w:r>
      <w:r w:rsidRPr="00221C47">
        <w:rPr>
          <w:rFonts w:cs="B Lotus" w:hint="cs"/>
          <w:szCs w:val="28"/>
          <w:rtl/>
        </w:rPr>
        <w:t>نخستين و قديمي</w:t>
      </w:r>
      <w:r w:rsidR="00AF338E" w:rsidRPr="00221C47">
        <w:rPr>
          <w:rFonts w:cs="B Lotus" w:hint="cs"/>
          <w:szCs w:val="28"/>
          <w:rtl/>
        </w:rPr>
        <w:t xml:space="preserve">‌ترين </w:t>
      </w:r>
      <w:r w:rsidRPr="00221C47">
        <w:rPr>
          <w:rFonts w:cs="B Lotus" w:hint="cs"/>
          <w:szCs w:val="28"/>
          <w:rtl/>
        </w:rPr>
        <w:t>افرادي به شمار</w:t>
      </w:r>
      <w:r w:rsidR="002C1BA0" w:rsidRPr="00221C47">
        <w:rPr>
          <w:rFonts w:cs="B Lotus" w:hint="cs"/>
          <w:szCs w:val="28"/>
          <w:rtl/>
        </w:rPr>
        <w:t xml:space="preserve"> مي‌</w:t>
      </w:r>
      <w:r w:rsidRPr="00221C47">
        <w:rPr>
          <w:rFonts w:cs="B Lotus" w:hint="cs"/>
          <w:szCs w:val="28"/>
          <w:rtl/>
        </w:rPr>
        <w:t>آيد كه در اين راستا دست به قلم برده و در اين زمينه به قلم فرسايي و تأليف و تدوين پرداخته است؛ و تنها عيبش اين است كه وي در قضاوت كردن به «</w:t>
      </w:r>
      <w:r w:rsidRPr="00221C47">
        <w:rPr>
          <w:rStyle w:val="Char"/>
          <w:rFonts w:cs="B Lotus" w:hint="cs"/>
          <w:szCs w:val="28"/>
          <w:rtl/>
        </w:rPr>
        <w:t>جعل و وضع حديث</w:t>
      </w:r>
      <w:r w:rsidRPr="00221C47">
        <w:rPr>
          <w:rFonts w:cs="B Lotus" w:hint="cs"/>
          <w:szCs w:val="28"/>
          <w:rtl/>
        </w:rPr>
        <w:t>»، متساهل و كم توجه است؛ از اين رو علماء و صاحب نظران اسلامي، وي را به نقد كشيدند و ايرادها و انتقاداتي را بر او وارد ساختند؛ و كار ابن جوزي را [در زمينه</w:t>
      </w:r>
      <w:r w:rsidR="002C1BA0" w:rsidRPr="00221C47">
        <w:rPr>
          <w:rFonts w:cs="B Lotus" w:hint="cs"/>
          <w:szCs w:val="28"/>
          <w:rtl/>
        </w:rPr>
        <w:t xml:space="preserve">‌ي </w:t>
      </w:r>
      <w:r w:rsidRPr="00221C47">
        <w:rPr>
          <w:rFonts w:cs="B Lotus" w:hint="cs"/>
          <w:szCs w:val="28"/>
          <w:rtl/>
        </w:rPr>
        <w:t>تدوين و گردآوري احاديث موضوع و جعلي، از راه تحقيق و پژوهش و تأليف و تصنيف] دنبال كردند.</w:t>
      </w:r>
    </w:p>
    <w:p w:rsidR="00F946D7" w:rsidRPr="00221C47" w:rsidRDefault="00F946D7" w:rsidP="00221C47">
      <w:pPr>
        <w:pStyle w:val="a8"/>
        <w:spacing w:line="240" w:lineRule="auto"/>
        <w:rPr>
          <w:rFonts w:cs="B Lotus"/>
          <w:spacing w:val="-4"/>
          <w:szCs w:val="28"/>
          <w:rtl/>
        </w:rPr>
      </w:pPr>
      <w:r w:rsidRPr="00221C47">
        <w:rPr>
          <w:rStyle w:val="Char"/>
          <w:rFonts w:cs="B Lotus" w:hint="cs"/>
          <w:spacing w:val="-4"/>
          <w:szCs w:val="28"/>
          <w:rtl/>
        </w:rPr>
        <w:t xml:space="preserve">ب) </w:t>
      </w:r>
      <w:r w:rsidR="001B308B" w:rsidRPr="00C372C6">
        <w:rPr>
          <w:rStyle w:val="Charf1"/>
          <w:rFonts w:hint="cs"/>
          <w:rtl/>
        </w:rPr>
        <w:t>«اللآليء المصنوعة في الأ</w:t>
      </w:r>
      <w:r w:rsidRPr="00C372C6">
        <w:rPr>
          <w:rStyle w:val="Charf1"/>
          <w:rFonts w:hint="cs"/>
          <w:rtl/>
        </w:rPr>
        <w:t>حاديث الموضوعة»</w:t>
      </w:r>
      <w:r w:rsidRPr="00221C47">
        <w:rPr>
          <w:rFonts w:cs="B Lotus" w:hint="cs"/>
          <w:spacing w:val="-4"/>
          <w:szCs w:val="28"/>
          <w:rtl/>
        </w:rPr>
        <w:t>، تأليف سيوطي. اين كتاب، مختصر كتاب ابن جوزي، و دنبال كننده</w:t>
      </w:r>
      <w:r w:rsidR="002C1BA0" w:rsidRPr="00221C47">
        <w:rPr>
          <w:rFonts w:cs="B Lotus" w:hint="cs"/>
          <w:spacing w:val="-4"/>
          <w:szCs w:val="28"/>
          <w:rtl/>
        </w:rPr>
        <w:t xml:space="preserve">‌ي </w:t>
      </w:r>
      <w:r w:rsidRPr="00221C47">
        <w:rPr>
          <w:rFonts w:cs="B Lotus" w:hint="cs"/>
          <w:spacing w:val="-4"/>
          <w:szCs w:val="28"/>
          <w:rtl/>
        </w:rPr>
        <w:t>مباحث و موضوعات آن است كه در آن</w:t>
      </w:r>
      <w:r w:rsidR="008C7FAF" w:rsidRPr="00221C47">
        <w:rPr>
          <w:rFonts w:cs="B Lotus" w:hint="cs"/>
          <w:spacing w:val="-4"/>
          <w:szCs w:val="28"/>
          <w:rtl/>
        </w:rPr>
        <w:t>،</w:t>
      </w:r>
      <w:r w:rsidRPr="00221C47">
        <w:rPr>
          <w:rFonts w:cs="B Lotus" w:hint="cs"/>
          <w:spacing w:val="-4"/>
          <w:szCs w:val="28"/>
          <w:rtl/>
        </w:rPr>
        <w:t xml:space="preserve"> احاديث موضوع و جعلي ديگري نيز اضافه شده كه ابن جوزي به بيان آنها نپرداخته است.</w:t>
      </w:r>
    </w:p>
    <w:p w:rsidR="00F946D7" w:rsidRPr="00221C47" w:rsidRDefault="00F946D7" w:rsidP="00221C47">
      <w:pPr>
        <w:pStyle w:val="a8"/>
        <w:spacing w:line="240" w:lineRule="auto"/>
        <w:rPr>
          <w:rFonts w:cs="B Lotus"/>
          <w:szCs w:val="28"/>
          <w:rtl/>
        </w:rPr>
      </w:pPr>
      <w:r w:rsidRPr="00221C47">
        <w:rPr>
          <w:rStyle w:val="Char"/>
          <w:rFonts w:cs="B Lotus" w:hint="cs"/>
          <w:szCs w:val="28"/>
          <w:rtl/>
        </w:rPr>
        <w:t xml:space="preserve">ج) </w:t>
      </w:r>
      <w:r w:rsidR="001B308B">
        <w:rPr>
          <w:rStyle w:val="Charf1"/>
          <w:rFonts w:hint="cs"/>
          <w:rtl/>
        </w:rPr>
        <w:t>«تنزيه الشريعة المرفوعة عن الأ</w:t>
      </w:r>
      <w:r w:rsidRPr="001B308B">
        <w:rPr>
          <w:rStyle w:val="Charf1"/>
          <w:rFonts w:hint="cs"/>
          <w:rtl/>
        </w:rPr>
        <w:t>حاديث الشنيعة الموضوعة»</w:t>
      </w:r>
      <w:r w:rsidRPr="00221C47">
        <w:rPr>
          <w:rFonts w:cs="B Lotus" w:hint="cs"/>
          <w:szCs w:val="28"/>
          <w:rtl/>
        </w:rPr>
        <w:t>، تأليف ابن عراق الكناني. اين كتاب، مختصر و خلاصه</w:t>
      </w:r>
      <w:r w:rsidR="002C1BA0" w:rsidRPr="00221C47">
        <w:rPr>
          <w:rFonts w:cs="B Lotus" w:hint="cs"/>
          <w:szCs w:val="28"/>
          <w:rtl/>
        </w:rPr>
        <w:t xml:space="preserve">‌ي </w:t>
      </w:r>
      <w:r w:rsidRPr="00221C47">
        <w:rPr>
          <w:rFonts w:cs="B Lotus" w:hint="cs"/>
          <w:szCs w:val="28"/>
          <w:rtl/>
        </w:rPr>
        <w:t>دو كتاب پيشين است كه مالامال و سرشار [از نكات</w:t>
      </w:r>
      <w:r w:rsidR="00DA57DB" w:rsidRPr="00221C47">
        <w:rPr>
          <w:rFonts w:cs="B Lotus" w:hint="cs"/>
          <w:szCs w:val="28"/>
          <w:rtl/>
        </w:rPr>
        <w:t>ِ</w:t>
      </w:r>
      <w:r w:rsidRPr="00221C47">
        <w:rPr>
          <w:rFonts w:cs="B Lotus" w:hint="cs"/>
          <w:szCs w:val="28"/>
          <w:rtl/>
        </w:rPr>
        <w:t xml:space="preserve"> ارزنده و وزين] و تصحيح شده و مفيد و سودمند و نافع</w:t>
      </w:r>
      <w:r w:rsidR="002C1BA0" w:rsidRPr="00221C47">
        <w:rPr>
          <w:rFonts w:cs="B Lotus" w:hint="cs"/>
          <w:szCs w:val="28"/>
          <w:rtl/>
        </w:rPr>
        <w:t xml:space="preserve"> مي‌</w:t>
      </w:r>
      <w:r w:rsidRPr="00221C47">
        <w:rPr>
          <w:rFonts w:cs="B Lotus" w:hint="cs"/>
          <w:szCs w:val="28"/>
          <w:rtl/>
        </w:rPr>
        <w:t>باشد.</w:t>
      </w:r>
      <w:r w:rsidRPr="00221C47">
        <w:rPr>
          <w:rStyle w:val="FootnoteReference"/>
          <w:rFonts w:cs="B Lotus"/>
          <w:szCs w:val="28"/>
          <w:rtl/>
        </w:rPr>
        <w:footnoteReference w:id="150"/>
      </w:r>
    </w:p>
    <w:p w:rsidR="00E7341B"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43904" behindDoc="1" locked="0" layoutInCell="1" allowOverlap="1">
            <wp:simplePos x="0" y="0"/>
            <wp:positionH relativeFrom="column">
              <wp:posOffset>628015</wp:posOffset>
            </wp:positionH>
            <wp:positionV relativeFrom="paragraph">
              <wp:posOffset>269875</wp:posOffset>
            </wp:positionV>
            <wp:extent cx="3429000" cy="1667510"/>
            <wp:effectExtent l="0" t="0" r="0" b="889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B8691C" w:rsidRDefault="00B8691C" w:rsidP="001B308B">
      <w:pPr>
        <w:pStyle w:val="af5"/>
        <w:rPr>
          <w:rtl/>
        </w:rPr>
      </w:pPr>
      <w:bookmarkStart w:id="40" w:name="_Toc372825102"/>
      <w:r>
        <w:rPr>
          <w:rFonts w:hint="cs"/>
          <w:rtl/>
        </w:rPr>
        <w:t>متروك</w:t>
      </w:r>
      <w:bookmarkEnd w:id="40"/>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B8691C" w:rsidRPr="00221C47" w:rsidRDefault="00B8691C" w:rsidP="00221C47">
      <w:pPr>
        <w:pStyle w:val="a8"/>
        <w:spacing w:line="240" w:lineRule="auto"/>
        <w:rPr>
          <w:rFonts w:cs="B Lotus"/>
          <w:szCs w:val="28"/>
          <w:rtl/>
        </w:rPr>
      </w:pPr>
      <w:r w:rsidRPr="00221C47">
        <w:rPr>
          <w:rFonts w:cs="B Lotus" w:hint="cs"/>
          <w:szCs w:val="28"/>
          <w:rtl/>
        </w:rPr>
        <w:t>هر گاه سبب طعن در راوي، «</w:t>
      </w:r>
      <w:r w:rsidRPr="00221C47">
        <w:rPr>
          <w:rStyle w:val="Char"/>
          <w:rFonts w:cs="B Lotus" w:hint="cs"/>
          <w:szCs w:val="28"/>
          <w:rtl/>
        </w:rPr>
        <w:t>اتهام [راوي] به دروغگويي</w:t>
      </w:r>
      <w:r w:rsidR="00DA57DB" w:rsidRPr="00221C47">
        <w:rPr>
          <w:rFonts w:cs="B Lotus" w:hint="cs"/>
          <w:szCs w:val="28"/>
          <w:rtl/>
        </w:rPr>
        <w:t>»</w:t>
      </w:r>
      <w:r w:rsidRPr="00221C47">
        <w:rPr>
          <w:rFonts w:cs="B Lotus" w:hint="cs"/>
          <w:szCs w:val="28"/>
          <w:rtl/>
        </w:rPr>
        <w:t xml:space="preserve"> باشد - سبب دوم از اسباب طعن در راوي [از نظر شدت و قوّت طعن] - چنين حديثي را «</w:t>
      </w:r>
      <w:r w:rsidRPr="00221C47">
        <w:rPr>
          <w:rStyle w:val="Char"/>
          <w:rFonts w:cs="B Lotus" w:hint="cs"/>
          <w:szCs w:val="28"/>
          <w:rtl/>
        </w:rPr>
        <w:t>حديث متروك</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نامند.</w:t>
      </w:r>
    </w:p>
    <w:p w:rsidR="00B8691C" w:rsidRDefault="00B8691C" w:rsidP="007C7831">
      <w:pPr>
        <w:pStyle w:val="af4"/>
        <w:rPr>
          <w:rtl/>
        </w:rPr>
      </w:pPr>
      <w:r>
        <w:rPr>
          <w:rFonts w:hint="cs"/>
          <w:rtl/>
        </w:rPr>
        <w:t>1- تعريف حديث «متروك»:</w:t>
      </w:r>
    </w:p>
    <w:p w:rsidR="00B8691C"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B8691C" w:rsidRPr="00221C47">
        <w:rPr>
          <w:rFonts w:cs="B Lotus" w:hint="cs"/>
          <w:szCs w:val="28"/>
          <w:rtl/>
        </w:rPr>
        <w:t>«</w:t>
      </w:r>
      <w:r w:rsidR="00B8691C" w:rsidRPr="00221C47">
        <w:rPr>
          <w:rStyle w:val="Char"/>
          <w:rFonts w:cs="B Lotus" w:hint="cs"/>
          <w:szCs w:val="28"/>
          <w:rtl/>
        </w:rPr>
        <w:t>متروك</w:t>
      </w:r>
      <w:r w:rsidR="00B8691C" w:rsidRPr="00221C47">
        <w:rPr>
          <w:rFonts w:cs="B Lotus" w:hint="cs"/>
          <w:szCs w:val="28"/>
          <w:rtl/>
        </w:rPr>
        <w:t>» اسم مفعول از «</w:t>
      </w:r>
      <w:r w:rsidR="00B8691C" w:rsidRPr="00221C47">
        <w:rPr>
          <w:rStyle w:val="Char"/>
          <w:rFonts w:cs="B Lotus" w:hint="cs"/>
          <w:szCs w:val="28"/>
          <w:rtl/>
        </w:rPr>
        <w:t>ترك</w:t>
      </w:r>
      <w:r w:rsidR="00B8691C" w:rsidRPr="00221C47">
        <w:rPr>
          <w:rFonts w:cs="B Lotus" w:hint="cs"/>
          <w:szCs w:val="28"/>
          <w:rtl/>
        </w:rPr>
        <w:t>» [ترك كردن، رها نمودن، فاصله گرفتن، ناديده گرفتن، به جاي گذاشتن]</w:t>
      </w:r>
      <w:r w:rsidR="002C1BA0" w:rsidRPr="00221C47">
        <w:rPr>
          <w:rFonts w:cs="B Lotus" w:hint="cs"/>
          <w:szCs w:val="28"/>
          <w:rtl/>
        </w:rPr>
        <w:t xml:space="preserve"> مي‌</w:t>
      </w:r>
      <w:r w:rsidR="00B8691C" w:rsidRPr="00221C47">
        <w:rPr>
          <w:rFonts w:cs="B Lotus" w:hint="cs"/>
          <w:szCs w:val="28"/>
          <w:rtl/>
        </w:rPr>
        <w:t>باشد. و عربها به تخمي كه جوجه از آن خارج شده باشد، «</w:t>
      </w:r>
      <w:r w:rsidR="00B8691C" w:rsidRPr="00221C47">
        <w:rPr>
          <w:rStyle w:val="Char"/>
          <w:rFonts w:cs="B Lotus" w:hint="cs"/>
          <w:szCs w:val="28"/>
          <w:rtl/>
        </w:rPr>
        <w:t>تريكة</w:t>
      </w:r>
      <w:r w:rsidR="00B8691C" w:rsidRPr="00221C47">
        <w:rPr>
          <w:rFonts w:cs="B Lotus" w:hint="cs"/>
          <w:szCs w:val="28"/>
          <w:rtl/>
        </w:rPr>
        <w:t>»</w:t>
      </w:r>
      <w:r w:rsidR="002C1BA0" w:rsidRPr="00221C47">
        <w:rPr>
          <w:rFonts w:cs="B Lotus" w:hint="cs"/>
          <w:szCs w:val="28"/>
          <w:rtl/>
        </w:rPr>
        <w:t xml:space="preserve"> مي‌</w:t>
      </w:r>
      <w:r w:rsidR="00B8691C" w:rsidRPr="00221C47">
        <w:rPr>
          <w:rFonts w:cs="B Lotus" w:hint="cs"/>
          <w:szCs w:val="28"/>
          <w:rtl/>
        </w:rPr>
        <w:t>گويند؛ يعني «بجا گذاشته شده‌اي كه [پس از خارج شدن جوجه از آن] ديگر هيچ نفع و فايده</w:t>
      </w:r>
      <w:r w:rsidR="0084759D" w:rsidRPr="00221C47">
        <w:rPr>
          <w:rFonts w:cs="B Lotus" w:hint="cs"/>
          <w:szCs w:val="28"/>
          <w:rtl/>
        </w:rPr>
        <w:t xml:space="preserve">‌اي </w:t>
      </w:r>
      <w:r w:rsidR="00B8691C" w:rsidRPr="00221C47">
        <w:rPr>
          <w:rFonts w:cs="B Lotus" w:hint="cs"/>
          <w:szCs w:val="28"/>
          <w:rtl/>
        </w:rPr>
        <w:t>در آن نيست.</w:t>
      </w:r>
      <w:r w:rsidR="00881A65" w:rsidRPr="00221C47">
        <w:rPr>
          <w:rFonts w:cs="B Lotus" w:hint="cs"/>
          <w:szCs w:val="28"/>
          <w:rtl/>
        </w:rPr>
        <w:t>»</w:t>
      </w:r>
      <w:r w:rsidR="00B8691C" w:rsidRPr="00221C47">
        <w:rPr>
          <w:rStyle w:val="FootnoteReference"/>
          <w:rFonts w:cs="B Lotus"/>
          <w:szCs w:val="28"/>
          <w:rtl/>
        </w:rPr>
        <w:footnoteReference w:id="151"/>
      </w:r>
    </w:p>
    <w:p w:rsidR="00881A65"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881A65" w:rsidRPr="00221C47">
        <w:rPr>
          <w:rFonts w:cs="B Lotus" w:hint="cs"/>
          <w:szCs w:val="28"/>
          <w:rtl/>
        </w:rPr>
        <w:t xml:space="preserve"> حديث متروك عبارت است از: «</w:t>
      </w:r>
      <w:r w:rsidR="00881A65" w:rsidRPr="00C372C6">
        <w:rPr>
          <w:rStyle w:val="Charf1"/>
          <w:rFonts w:hint="cs"/>
          <w:rtl/>
        </w:rPr>
        <w:t xml:space="preserve">الحديث الذي في </w:t>
      </w:r>
      <w:r w:rsidR="001B308B" w:rsidRPr="00C372C6">
        <w:rPr>
          <w:rStyle w:val="Charf1"/>
          <w:rFonts w:hint="cs"/>
          <w:rtl/>
        </w:rPr>
        <w:t>إسناده</w:t>
      </w:r>
      <w:r w:rsidR="00881A65" w:rsidRPr="00C372C6">
        <w:rPr>
          <w:rStyle w:val="Charf1"/>
          <w:rFonts w:hint="cs"/>
          <w:rtl/>
        </w:rPr>
        <w:t xml:space="preserve"> راوٍ متهم بالكذب</w:t>
      </w:r>
      <w:r w:rsidR="00881A65" w:rsidRPr="00221C47">
        <w:rPr>
          <w:rFonts w:cs="B Lotus" w:hint="cs"/>
          <w:szCs w:val="28"/>
          <w:rtl/>
        </w:rPr>
        <w:t>»؛ حديثي كه در سند آن، روايت كننده</w:t>
      </w:r>
      <w:r w:rsidR="0084759D" w:rsidRPr="00221C47">
        <w:rPr>
          <w:rFonts w:cs="B Lotus" w:hint="cs"/>
          <w:szCs w:val="28"/>
          <w:rtl/>
        </w:rPr>
        <w:t xml:space="preserve">‌اي </w:t>
      </w:r>
      <w:r w:rsidR="00881A65" w:rsidRPr="00221C47">
        <w:rPr>
          <w:rFonts w:cs="B Lotus" w:hint="cs"/>
          <w:szCs w:val="28"/>
          <w:rtl/>
        </w:rPr>
        <w:t>وجود داشته باشد كه به دروغگويي در حديث، متّهم است.</w:t>
      </w:r>
    </w:p>
    <w:p w:rsidR="00881A65" w:rsidRDefault="00881A65" w:rsidP="007C7831">
      <w:pPr>
        <w:pStyle w:val="af4"/>
        <w:rPr>
          <w:rtl/>
        </w:rPr>
      </w:pPr>
      <w:r>
        <w:rPr>
          <w:rFonts w:hint="cs"/>
          <w:rtl/>
        </w:rPr>
        <w:t>2- اسباب اتّهام راوي به دروغگويي:</w:t>
      </w:r>
    </w:p>
    <w:p w:rsidR="00881A65" w:rsidRPr="00221C47" w:rsidRDefault="00881A65" w:rsidP="00221C47">
      <w:pPr>
        <w:spacing w:line="240" w:lineRule="auto"/>
        <w:rPr>
          <w:rFonts w:cs="B Lotus"/>
          <w:szCs w:val="28"/>
          <w:rtl/>
        </w:rPr>
      </w:pPr>
      <w:r w:rsidRPr="00221C47">
        <w:rPr>
          <w:rFonts w:cs="B Lotus" w:hint="cs"/>
          <w:szCs w:val="28"/>
          <w:rtl/>
        </w:rPr>
        <w:t>اسباب اتهام راوي به دروغگويي</w:t>
      </w:r>
      <w:r w:rsidR="003E1DA5" w:rsidRPr="00221C47">
        <w:rPr>
          <w:rFonts w:cs="B Lotus" w:hint="cs"/>
          <w:szCs w:val="28"/>
          <w:rtl/>
        </w:rPr>
        <w:t>،</w:t>
      </w:r>
      <w:r w:rsidRPr="00221C47">
        <w:rPr>
          <w:rFonts w:cs="B Lotus" w:hint="cs"/>
          <w:szCs w:val="28"/>
          <w:rtl/>
        </w:rPr>
        <w:t xml:space="preserve"> يكي از اين دو امر است كه عبارتند از:</w:t>
      </w:r>
    </w:p>
    <w:p w:rsidR="009809E8" w:rsidRPr="00221C47" w:rsidRDefault="00881A65"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آن حديث فقط از طريق او روايت شده باشد و مخالف با قواعد معلوم</w:t>
      </w:r>
      <w:r w:rsidRPr="00221C47">
        <w:rPr>
          <w:rStyle w:val="FootnoteReference"/>
          <w:rFonts w:cs="B Lotus"/>
          <w:szCs w:val="28"/>
          <w:rtl/>
        </w:rPr>
        <w:footnoteReference w:id="152"/>
      </w:r>
      <w:r w:rsidR="009809E8" w:rsidRPr="00221C47">
        <w:rPr>
          <w:rFonts w:cs="B Lotus" w:hint="cs"/>
          <w:szCs w:val="28"/>
          <w:rtl/>
        </w:rPr>
        <w:t xml:space="preserve"> هم باشد.</w:t>
      </w:r>
    </w:p>
    <w:p w:rsidR="009809E8" w:rsidRPr="00221C47" w:rsidRDefault="009809E8"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يا اينكه راوي در كلام عادي‌اش، به دروغگويي شناخته شده باشد، ولي در حديث نبوي، از او دروغي، ظاهر و نمايان نشده باشد. [يعني راويِ حديث، در مسايل ديگر - غير از حديث نبوي - دروغگو باشد.]</w:t>
      </w:r>
    </w:p>
    <w:p w:rsidR="009809E8" w:rsidRDefault="009809E8" w:rsidP="007C7831">
      <w:pPr>
        <w:pStyle w:val="af4"/>
        <w:rPr>
          <w:rtl/>
        </w:rPr>
      </w:pPr>
      <w:r>
        <w:rPr>
          <w:rFonts w:hint="cs"/>
          <w:rtl/>
        </w:rPr>
        <w:t>3- مثال حديثِ متروك:</w:t>
      </w:r>
    </w:p>
    <w:p w:rsidR="009809E8" w:rsidRPr="00221C47" w:rsidRDefault="009809E8" w:rsidP="00221C47">
      <w:pPr>
        <w:pStyle w:val="a8"/>
        <w:spacing w:line="240" w:lineRule="auto"/>
        <w:rPr>
          <w:rFonts w:cs="B Lotus"/>
          <w:szCs w:val="28"/>
          <w:rtl/>
        </w:rPr>
      </w:pPr>
      <w:r w:rsidRPr="00221C47">
        <w:rPr>
          <w:rFonts w:cs="B Lotus" w:hint="cs"/>
          <w:szCs w:val="28"/>
          <w:rtl/>
        </w:rPr>
        <w:t>همانند حديث عمرو بن شَمِر جُعفي كوفي شيعي كه از جابر</w:t>
      </w:r>
      <w:r w:rsidR="003E1DA5" w:rsidRPr="00221C47">
        <w:rPr>
          <w:rFonts w:cs="B Lotus" w:hint="cs"/>
          <w:szCs w:val="28"/>
          <w:rtl/>
        </w:rPr>
        <w:t>،</w:t>
      </w:r>
      <w:r w:rsidRPr="00221C47">
        <w:rPr>
          <w:rFonts w:cs="B Lotus" w:hint="cs"/>
          <w:szCs w:val="28"/>
          <w:rtl/>
        </w:rPr>
        <w:t xml:space="preserve"> از ابوالطفيل</w:t>
      </w:r>
      <w:r w:rsidR="003E1DA5" w:rsidRPr="00221C47">
        <w:rPr>
          <w:rFonts w:cs="B Lotus" w:hint="cs"/>
          <w:szCs w:val="28"/>
          <w:rtl/>
        </w:rPr>
        <w:t>،</w:t>
      </w:r>
      <w:r w:rsidRPr="00221C47">
        <w:rPr>
          <w:rFonts w:cs="B Lotus" w:hint="cs"/>
          <w:szCs w:val="28"/>
          <w:rtl/>
        </w:rPr>
        <w:t xml:space="preserve"> از علي و عمار روايت كرده كه آن دو گفته‌اند: «</w:t>
      </w:r>
      <w:r w:rsidRPr="00221C47">
        <w:rPr>
          <w:rStyle w:val="Char1"/>
          <w:rFonts w:cs="KFGQPC Uthman Taha Naskh" w:hint="cs"/>
          <w:szCs w:val="27"/>
          <w:rtl/>
        </w:rPr>
        <w:t>كان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 xml:space="preserve"> يقنت في الفجر</w:t>
      </w:r>
      <w:r w:rsidR="007C7831">
        <w:rPr>
          <w:rStyle w:val="Char1"/>
          <w:rFonts w:cs="KFGQPC Uthman Taha Naskh" w:hint="cs"/>
          <w:szCs w:val="27"/>
          <w:rtl/>
        </w:rPr>
        <w:t xml:space="preserve"> و</w:t>
      </w:r>
      <w:r w:rsidRPr="00221C47">
        <w:rPr>
          <w:rStyle w:val="Char1"/>
          <w:rFonts w:cs="KFGQPC Uthman Taha Naskh" w:hint="cs"/>
          <w:szCs w:val="27"/>
          <w:rtl/>
        </w:rPr>
        <w:t>يكبر يوم عرفة من صلاة الغداة</w:t>
      </w:r>
      <w:r w:rsidR="007C7831">
        <w:rPr>
          <w:rStyle w:val="Char1"/>
          <w:rFonts w:cs="KFGQPC Uthman Taha Naskh" w:hint="cs"/>
          <w:szCs w:val="27"/>
          <w:rtl/>
        </w:rPr>
        <w:t xml:space="preserve"> و</w:t>
      </w:r>
      <w:r w:rsidR="00013484">
        <w:rPr>
          <w:rStyle w:val="Char1"/>
          <w:rFonts w:cs="KFGQPC Uthman Taha Naskh" w:hint="cs"/>
          <w:szCs w:val="27"/>
          <w:rtl/>
        </w:rPr>
        <w:t>يقطع صلاة العصر آخر أ</w:t>
      </w:r>
      <w:r w:rsidRPr="00221C47">
        <w:rPr>
          <w:rStyle w:val="Char1"/>
          <w:rFonts w:cs="KFGQPC Uthman Taha Naskh" w:hint="cs"/>
          <w:szCs w:val="27"/>
          <w:rtl/>
        </w:rPr>
        <w:t>يام التشريق</w:t>
      </w:r>
      <w:r w:rsidRPr="00221C47">
        <w:rPr>
          <w:rFonts w:cs="B Lotus" w:hint="cs"/>
          <w:szCs w:val="28"/>
          <w:rtl/>
        </w:rPr>
        <w:t>»</w:t>
      </w:r>
      <w:r w:rsidR="003B4C71" w:rsidRPr="00221C47">
        <w:rPr>
          <w:rFonts w:cs="B Lotus" w:hint="cs"/>
          <w:szCs w:val="28"/>
          <w:rtl/>
        </w:rPr>
        <w:t>؛</w:t>
      </w:r>
      <w:r w:rsidRPr="00221C47">
        <w:rPr>
          <w:rFonts w:cs="B Lotus" w:hint="cs"/>
          <w:szCs w:val="28"/>
          <w:rtl/>
        </w:rPr>
        <w:t xml:space="preserve">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در نماز صبح قنوت</w:t>
      </w:r>
      <w:r w:rsidR="002C1BA0" w:rsidRPr="00221C47">
        <w:rPr>
          <w:rFonts w:cs="B Lotus" w:hint="cs"/>
          <w:szCs w:val="28"/>
          <w:rtl/>
        </w:rPr>
        <w:t xml:space="preserve"> مي‌</w:t>
      </w:r>
      <w:r w:rsidRPr="00221C47">
        <w:rPr>
          <w:rFonts w:cs="B Lotus" w:hint="cs"/>
          <w:szCs w:val="28"/>
          <w:rtl/>
        </w:rPr>
        <w:t>خواند و از نماز صبح روز عرفه، شروع به گفتن تكبيرات تشريق [الله اكبر الله اكبر، لا اله الا الله و الله اكبر، الله اكبر و لله الحمد]</w:t>
      </w:r>
      <w:r w:rsidR="002C1BA0" w:rsidRPr="00221C47">
        <w:rPr>
          <w:rFonts w:cs="B Lotus" w:hint="cs"/>
          <w:szCs w:val="28"/>
          <w:rtl/>
        </w:rPr>
        <w:t xml:space="preserve"> مي‌</w:t>
      </w:r>
      <w:r w:rsidRPr="00221C47">
        <w:rPr>
          <w:rFonts w:cs="B Lotus" w:hint="cs"/>
          <w:szCs w:val="28"/>
          <w:rtl/>
        </w:rPr>
        <w:t>كرد، و در نماز عصر</w:t>
      </w:r>
      <w:r w:rsidR="009612F5" w:rsidRPr="00221C47">
        <w:rPr>
          <w:rFonts w:cs="B Lotus" w:hint="cs"/>
          <w:szCs w:val="28"/>
          <w:rtl/>
        </w:rPr>
        <w:t>ِ</w:t>
      </w:r>
      <w:r w:rsidRPr="00221C47">
        <w:rPr>
          <w:rFonts w:cs="B Lotus" w:hint="cs"/>
          <w:szCs w:val="28"/>
          <w:rtl/>
        </w:rPr>
        <w:t xml:space="preserve"> آخرين روزهاي تشريق، گفتن تكبيرات را قطع</w:t>
      </w:r>
      <w:r w:rsidR="002C1BA0" w:rsidRPr="00221C47">
        <w:rPr>
          <w:rFonts w:cs="B Lotus" w:hint="cs"/>
          <w:szCs w:val="28"/>
          <w:rtl/>
        </w:rPr>
        <w:t xml:space="preserve"> مي‌</w:t>
      </w:r>
      <w:r w:rsidRPr="00221C47">
        <w:rPr>
          <w:rFonts w:cs="B Lotus" w:hint="cs"/>
          <w:szCs w:val="28"/>
          <w:rtl/>
        </w:rPr>
        <w:t>نمود.»</w:t>
      </w:r>
    </w:p>
    <w:p w:rsidR="009809E8" w:rsidRPr="00221C47" w:rsidRDefault="009809E8" w:rsidP="00221C47">
      <w:pPr>
        <w:pStyle w:val="a8"/>
        <w:spacing w:line="240" w:lineRule="auto"/>
        <w:rPr>
          <w:rFonts w:cs="B Lotus"/>
          <w:szCs w:val="28"/>
          <w:rtl/>
        </w:rPr>
      </w:pPr>
      <w:r w:rsidRPr="00221C47">
        <w:rPr>
          <w:rFonts w:cs="B Lotus" w:hint="cs"/>
          <w:szCs w:val="28"/>
          <w:rtl/>
        </w:rPr>
        <w:t>نسائي و دار قطني و ديگران درباره</w:t>
      </w:r>
      <w:r w:rsidR="002C1BA0" w:rsidRPr="00221C47">
        <w:rPr>
          <w:rFonts w:cs="B Lotus" w:hint="cs"/>
          <w:szCs w:val="28"/>
          <w:rtl/>
        </w:rPr>
        <w:t xml:space="preserve">‌ي </w:t>
      </w:r>
      <w:r w:rsidRPr="00221C47">
        <w:rPr>
          <w:rFonts w:cs="B Lotus" w:hint="cs"/>
          <w:szCs w:val="28"/>
          <w:rtl/>
        </w:rPr>
        <w:t xml:space="preserve">عمرو بن شَمِر گفته‌اند: </w:t>
      </w:r>
      <w:r w:rsidRPr="00013484">
        <w:rPr>
          <w:rStyle w:val="Charf1"/>
          <w:rFonts w:hint="cs"/>
          <w:rtl/>
        </w:rPr>
        <w:t>«متروك الحديث»</w:t>
      </w:r>
      <w:r w:rsidRPr="00221C47">
        <w:rPr>
          <w:rStyle w:val="FootnoteReference"/>
          <w:rFonts w:cs="B Lotus"/>
          <w:szCs w:val="28"/>
          <w:rtl/>
        </w:rPr>
        <w:footnoteReference w:id="153"/>
      </w:r>
      <w:r w:rsidR="00557861" w:rsidRPr="00221C47">
        <w:rPr>
          <w:rFonts w:cs="B Lotus" w:hint="cs"/>
          <w:szCs w:val="28"/>
          <w:rtl/>
        </w:rPr>
        <w:t>، وي به دروغگويي در حديث متهم است.</w:t>
      </w:r>
      <w:r w:rsidR="00557861" w:rsidRPr="00221C47">
        <w:rPr>
          <w:rStyle w:val="FootnoteReference"/>
          <w:rFonts w:cs="B Lotus"/>
          <w:szCs w:val="28"/>
          <w:rtl/>
        </w:rPr>
        <w:footnoteReference w:id="154"/>
      </w:r>
    </w:p>
    <w:p w:rsidR="0038143B" w:rsidRDefault="0038143B" w:rsidP="007C7831">
      <w:pPr>
        <w:pStyle w:val="af4"/>
        <w:rPr>
          <w:rtl/>
        </w:rPr>
      </w:pPr>
      <w:r>
        <w:rPr>
          <w:rFonts w:hint="cs"/>
          <w:rtl/>
        </w:rPr>
        <w:t>4- درجه</w:t>
      </w:r>
      <w:r w:rsidR="002C1BA0">
        <w:rPr>
          <w:rFonts w:hint="cs"/>
          <w:rtl/>
        </w:rPr>
        <w:t xml:space="preserve">‌ي </w:t>
      </w:r>
      <w:r>
        <w:rPr>
          <w:rFonts w:hint="cs"/>
          <w:rtl/>
        </w:rPr>
        <w:t>حديث متروك:</w:t>
      </w:r>
    </w:p>
    <w:p w:rsidR="0038143B" w:rsidRPr="00221C47" w:rsidRDefault="0038143B" w:rsidP="00221C47">
      <w:pPr>
        <w:pStyle w:val="a8"/>
        <w:spacing w:line="240" w:lineRule="auto"/>
        <w:rPr>
          <w:rFonts w:cs="B Lotus"/>
          <w:szCs w:val="28"/>
          <w:rtl/>
        </w:rPr>
      </w:pPr>
      <w:r w:rsidRPr="00221C47">
        <w:rPr>
          <w:rFonts w:cs="B Lotus" w:hint="cs"/>
          <w:szCs w:val="28"/>
          <w:rtl/>
        </w:rPr>
        <w:t>پيشتر گذشت كه بدترين نوع حديث</w:t>
      </w:r>
      <w:r w:rsidR="009612F5" w:rsidRPr="00221C47">
        <w:rPr>
          <w:rFonts w:cs="B Lotus" w:hint="cs"/>
          <w:szCs w:val="28"/>
          <w:rtl/>
        </w:rPr>
        <w:t>ِ</w:t>
      </w:r>
      <w:r w:rsidRPr="00221C47">
        <w:rPr>
          <w:rFonts w:cs="B Lotus" w:hint="cs"/>
          <w:szCs w:val="28"/>
          <w:rtl/>
        </w:rPr>
        <w:t xml:space="preserve"> ضعيف، «</w:t>
      </w:r>
      <w:r w:rsidRPr="00221C47">
        <w:rPr>
          <w:rStyle w:val="Char"/>
          <w:rFonts w:cs="B Lotus" w:hint="cs"/>
          <w:szCs w:val="28"/>
          <w:rtl/>
        </w:rPr>
        <w:t>حديث موضوع و جعلي</w:t>
      </w:r>
      <w:r w:rsidR="009612F5" w:rsidRPr="00221C47">
        <w:rPr>
          <w:rFonts w:cs="B Lotus" w:hint="cs"/>
          <w:szCs w:val="28"/>
          <w:rtl/>
        </w:rPr>
        <w:t>»</w:t>
      </w:r>
      <w:r w:rsidRPr="00221C47">
        <w:rPr>
          <w:rFonts w:cs="B Lotus" w:hint="cs"/>
          <w:szCs w:val="28"/>
          <w:rtl/>
        </w:rPr>
        <w:t xml:space="preserve"> است، و پس از آن «</w:t>
      </w:r>
      <w:r w:rsidRPr="00221C47">
        <w:rPr>
          <w:rStyle w:val="Char"/>
          <w:rFonts w:cs="B Lotus" w:hint="cs"/>
          <w:szCs w:val="28"/>
          <w:rtl/>
        </w:rPr>
        <w:t>حديث متروك</w:t>
      </w:r>
      <w:r w:rsidRPr="00221C47">
        <w:rPr>
          <w:rFonts w:cs="B Lotus" w:hint="cs"/>
          <w:szCs w:val="28"/>
          <w:rtl/>
        </w:rPr>
        <w:t>»، سپس حديث «</w:t>
      </w:r>
      <w:r w:rsidRPr="00221C47">
        <w:rPr>
          <w:rStyle w:val="Char"/>
          <w:rFonts w:cs="B Lotus" w:hint="cs"/>
          <w:szCs w:val="28"/>
          <w:rtl/>
        </w:rPr>
        <w:t>منكر</w:t>
      </w:r>
      <w:r w:rsidRPr="00221C47">
        <w:rPr>
          <w:rFonts w:cs="B Lotus" w:hint="cs"/>
          <w:szCs w:val="28"/>
          <w:rtl/>
        </w:rPr>
        <w:t>»، و بعد حديث «</w:t>
      </w:r>
      <w:r w:rsidRPr="00221C47">
        <w:rPr>
          <w:rStyle w:val="Char"/>
          <w:rFonts w:cs="B Lotus" w:hint="cs"/>
          <w:szCs w:val="28"/>
          <w:rtl/>
        </w:rPr>
        <w:t>معلّل</w:t>
      </w:r>
      <w:r w:rsidRPr="00221C47">
        <w:rPr>
          <w:rFonts w:cs="B Lotus" w:hint="cs"/>
          <w:szCs w:val="28"/>
          <w:rtl/>
        </w:rPr>
        <w:t>»، و سپس حديث «</w:t>
      </w:r>
      <w:r w:rsidRPr="00221C47">
        <w:rPr>
          <w:rStyle w:val="Char"/>
          <w:rFonts w:cs="B Lotus" w:hint="cs"/>
          <w:szCs w:val="28"/>
          <w:rtl/>
        </w:rPr>
        <w:t>مدرج</w:t>
      </w:r>
      <w:r w:rsidRPr="00221C47">
        <w:rPr>
          <w:rFonts w:cs="B Lotus" w:hint="cs"/>
          <w:szCs w:val="28"/>
          <w:rtl/>
        </w:rPr>
        <w:t>» و بعد حديث «</w:t>
      </w:r>
      <w:r w:rsidRPr="00221C47">
        <w:rPr>
          <w:rStyle w:val="Char"/>
          <w:rFonts w:cs="B Lotus" w:hint="cs"/>
          <w:szCs w:val="28"/>
          <w:rtl/>
        </w:rPr>
        <w:t>مقلوب</w:t>
      </w:r>
      <w:r w:rsidRPr="00221C47">
        <w:rPr>
          <w:rFonts w:cs="B Lotus" w:hint="cs"/>
          <w:szCs w:val="28"/>
          <w:rtl/>
        </w:rPr>
        <w:t>»، و در آخر حديث «</w:t>
      </w:r>
      <w:r w:rsidRPr="00221C47">
        <w:rPr>
          <w:rStyle w:val="Char"/>
          <w:rFonts w:cs="B Lotus" w:hint="cs"/>
          <w:szCs w:val="28"/>
          <w:rtl/>
        </w:rPr>
        <w:t>مضطرب</w:t>
      </w:r>
      <w:r w:rsidRPr="00221C47">
        <w:rPr>
          <w:rFonts w:cs="B Lotus" w:hint="cs"/>
          <w:szCs w:val="28"/>
          <w:rtl/>
        </w:rPr>
        <w:t>» قرار دارد. و بر همين من</w:t>
      </w:r>
      <w:r w:rsidR="009612F5" w:rsidRPr="00221C47">
        <w:rPr>
          <w:rFonts w:cs="B Lotus" w:hint="cs"/>
          <w:szCs w:val="28"/>
          <w:rtl/>
        </w:rPr>
        <w:t>و</w:t>
      </w:r>
      <w:r w:rsidRPr="00221C47">
        <w:rPr>
          <w:rFonts w:cs="B Lotus" w:hint="cs"/>
          <w:szCs w:val="28"/>
          <w:rtl/>
        </w:rPr>
        <w:t>ال، حافظ ابن حجر، [احاديث ضعيف و</w:t>
      </w:r>
      <w:r w:rsidR="002C1BA0" w:rsidRPr="00221C47">
        <w:rPr>
          <w:rFonts w:cs="B Lotus" w:hint="cs"/>
          <w:szCs w:val="28"/>
          <w:rtl/>
        </w:rPr>
        <w:t xml:space="preserve"> بي‌</w:t>
      </w:r>
      <w:r w:rsidRPr="00221C47">
        <w:rPr>
          <w:rFonts w:cs="B Lotus" w:hint="cs"/>
          <w:szCs w:val="28"/>
          <w:rtl/>
        </w:rPr>
        <w:t>اعتبار را] مرتّب و طبقه‌بندي و ساماندهي و رديف نموده است.</w:t>
      </w:r>
      <w:r w:rsidRPr="00221C47">
        <w:rPr>
          <w:rStyle w:val="FootnoteReference"/>
          <w:rFonts w:cs="B Lotus"/>
          <w:szCs w:val="28"/>
          <w:rtl/>
        </w:rPr>
        <w:footnoteReference w:id="155"/>
      </w:r>
    </w:p>
    <w:p w:rsidR="00E7341B" w:rsidRDefault="00013484" w:rsidP="00013484">
      <w:pPr>
        <w:spacing w:line="240" w:lineRule="auto"/>
        <w:rPr>
          <w:rFonts w:cs="B Lotus"/>
          <w:szCs w:val="28"/>
          <w:rtl/>
        </w:rPr>
      </w:pPr>
      <w:r>
        <w:rPr>
          <w:rFonts w:cs="B Lotus"/>
          <w:szCs w:val="28"/>
          <w:rtl/>
          <w:lang w:bidi="ar-SA"/>
        </w:rPr>
        <w:br w:type="page"/>
      </w:r>
    </w:p>
    <w:p w:rsidR="00013484" w:rsidRPr="00221C47" w:rsidRDefault="006C3296" w:rsidP="00013484">
      <w:pPr>
        <w:spacing w:line="240" w:lineRule="auto"/>
        <w:rPr>
          <w:rFonts w:cs="B Lotus"/>
          <w:szCs w:val="28"/>
          <w:rtl/>
        </w:rPr>
      </w:pPr>
      <w:r>
        <w:rPr>
          <w:rFonts w:cs="B Lotus" w:hint="cs"/>
          <w:noProof/>
          <w:szCs w:val="28"/>
          <w:rtl/>
          <w:lang w:bidi="ar-SA"/>
        </w:rPr>
        <w:drawing>
          <wp:anchor distT="0" distB="0" distL="114300" distR="114300" simplePos="0" relativeHeight="251644928" behindDoc="1" locked="0" layoutInCell="1" allowOverlap="1">
            <wp:simplePos x="0" y="0"/>
            <wp:positionH relativeFrom="column">
              <wp:posOffset>628015</wp:posOffset>
            </wp:positionH>
            <wp:positionV relativeFrom="paragraph">
              <wp:posOffset>-146685</wp:posOffset>
            </wp:positionV>
            <wp:extent cx="3429000" cy="1667510"/>
            <wp:effectExtent l="0" t="0" r="0" b="889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6A5" w:rsidRDefault="00BB369B" w:rsidP="00013484">
      <w:pPr>
        <w:pStyle w:val="af5"/>
        <w:rPr>
          <w:rtl/>
        </w:rPr>
      </w:pPr>
      <w:bookmarkStart w:id="41" w:name="_Toc372825103"/>
      <w:r>
        <w:rPr>
          <w:rFonts w:hint="cs"/>
          <w:rtl/>
        </w:rPr>
        <w:t>منكر</w:t>
      </w:r>
      <w:bookmarkEnd w:id="41"/>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 w:val="8"/>
          <w:szCs w:val="28"/>
          <w:rtl/>
        </w:rPr>
      </w:pPr>
    </w:p>
    <w:p w:rsidR="00BB369B" w:rsidRPr="00221C47" w:rsidRDefault="00BB369B" w:rsidP="00221C47">
      <w:pPr>
        <w:pStyle w:val="a8"/>
        <w:spacing w:line="240" w:lineRule="auto"/>
        <w:rPr>
          <w:rFonts w:cs="B Lotus"/>
          <w:szCs w:val="28"/>
          <w:rtl/>
        </w:rPr>
      </w:pPr>
      <w:r w:rsidRPr="00221C47">
        <w:rPr>
          <w:rFonts w:cs="B Lotus" w:hint="cs"/>
          <w:szCs w:val="28"/>
          <w:rtl/>
        </w:rPr>
        <w:t>هر گاه سبب طعن در راوي، «</w:t>
      </w:r>
      <w:r w:rsidRPr="00221C47">
        <w:rPr>
          <w:rStyle w:val="Char"/>
          <w:rFonts w:cs="B Lotus" w:hint="cs"/>
          <w:szCs w:val="28"/>
          <w:rtl/>
        </w:rPr>
        <w:t>اشتباه و غلط زياد</w:t>
      </w:r>
      <w:r w:rsidRPr="00221C47">
        <w:rPr>
          <w:rFonts w:cs="B Lotus" w:hint="cs"/>
          <w:szCs w:val="28"/>
          <w:rtl/>
        </w:rPr>
        <w:t>»، يا «</w:t>
      </w:r>
      <w:r w:rsidRPr="00221C47">
        <w:rPr>
          <w:rStyle w:val="Char"/>
          <w:rFonts w:cs="B Lotus" w:hint="cs"/>
          <w:szCs w:val="28"/>
          <w:rtl/>
        </w:rPr>
        <w:t>كثرت غفلت و</w:t>
      </w:r>
      <w:r w:rsidR="002C1BA0" w:rsidRPr="00221C47">
        <w:rPr>
          <w:rStyle w:val="Char"/>
          <w:rFonts w:cs="B Lotus" w:hint="cs"/>
          <w:szCs w:val="28"/>
          <w:rtl/>
        </w:rPr>
        <w:t xml:space="preserve"> بي‌</w:t>
      </w:r>
      <w:r w:rsidRPr="00221C47">
        <w:rPr>
          <w:rStyle w:val="Char"/>
          <w:rFonts w:cs="B Lotus" w:hint="cs"/>
          <w:szCs w:val="28"/>
          <w:rtl/>
        </w:rPr>
        <w:t>توجهي و</w:t>
      </w:r>
      <w:r w:rsidR="002C1BA0" w:rsidRPr="00221C47">
        <w:rPr>
          <w:rStyle w:val="Char"/>
          <w:rFonts w:cs="B Lotus" w:hint="cs"/>
          <w:szCs w:val="28"/>
          <w:rtl/>
        </w:rPr>
        <w:t xml:space="preserve"> بي‌</w:t>
      </w:r>
      <w:r w:rsidRPr="00221C47">
        <w:rPr>
          <w:rStyle w:val="Char"/>
          <w:rFonts w:cs="B Lotus" w:hint="cs"/>
          <w:szCs w:val="28"/>
          <w:rtl/>
        </w:rPr>
        <w:t>اعتنايي و</w:t>
      </w:r>
      <w:r w:rsidR="002C1BA0" w:rsidRPr="00221C47">
        <w:rPr>
          <w:rStyle w:val="Char"/>
          <w:rFonts w:cs="B Lotus" w:hint="cs"/>
          <w:szCs w:val="28"/>
          <w:rtl/>
        </w:rPr>
        <w:t xml:space="preserve"> بي‌</w:t>
      </w:r>
      <w:r w:rsidRPr="00221C47">
        <w:rPr>
          <w:rStyle w:val="Char"/>
          <w:rFonts w:cs="B Lotus" w:hint="cs"/>
          <w:szCs w:val="28"/>
          <w:rtl/>
        </w:rPr>
        <w:t>ملاحظگي</w:t>
      </w:r>
      <w:r w:rsidRPr="00221C47">
        <w:rPr>
          <w:rFonts w:cs="B Lotus" w:hint="cs"/>
          <w:szCs w:val="28"/>
          <w:rtl/>
        </w:rPr>
        <w:t>» و يا «</w:t>
      </w:r>
      <w:r w:rsidRPr="00221C47">
        <w:rPr>
          <w:rStyle w:val="Char"/>
          <w:rFonts w:cs="B Lotus" w:hint="cs"/>
          <w:szCs w:val="28"/>
          <w:rtl/>
        </w:rPr>
        <w:t>فسق و فجور و هرزگي و</w:t>
      </w:r>
      <w:r w:rsidR="002C1BA0" w:rsidRPr="00221C47">
        <w:rPr>
          <w:rStyle w:val="Char"/>
          <w:rFonts w:cs="B Lotus" w:hint="cs"/>
          <w:szCs w:val="28"/>
          <w:rtl/>
        </w:rPr>
        <w:t xml:space="preserve"> بي‌</w:t>
      </w:r>
      <w:r w:rsidRPr="00221C47">
        <w:rPr>
          <w:rStyle w:val="Char"/>
          <w:rFonts w:cs="B Lotus" w:hint="cs"/>
          <w:szCs w:val="28"/>
          <w:rtl/>
        </w:rPr>
        <w:t>بند و باري</w:t>
      </w:r>
      <w:r w:rsidRPr="00221C47">
        <w:rPr>
          <w:rFonts w:cs="B Lotus" w:hint="cs"/>
          <w:szCs w:val="28"/>
          <w:rtl/>
        </w:rPr>
        <w:t>» باشد - سبب سوم، چهارم و پنجم از اسباب طعن د</w:t>
      </w:r>
      <w:r w:rsidR="00013484">
        <w:rPr>
          <w:rFonts w:cs="B Lotus" w:hint="cs"/>
          <w:szCs w:val="28"/>
          <w:rtl/>
        </w:rPr>
        <w:t>ر راوي [از نظر شدت و قوت طعن] -</w:t>
      </w:r>
      <w:r w:rsidR="005D20F2" w:rsidRPr="00221C47">
        <w:rPr>
          <w:rFonts w:cs="B Lotus" w:hint="cs"/>
          <w:szCs w:val="28"/>
          <w:rtl/>
        </w:rPr>
        <w:t>؛</w:t>
      </w:r>
      <w:r w:rsidRPr="00221C47">
        <w:rPr>
          <w:rFonts w:cs="B Lotus" w:hint="cs"/>
          <w:szCs w:val="28"/>
          <w:rtl/>
        </w:rPr>
        <w:t xml:space="preserve"> چنين حديثي را «</w:t>
      </w:r>
      <w:r w:rsidRPr="00221C47">
        <w:rPr>
          <w:rStyle w:val="Char"/>
          <w:rFonts w:cs="B Lotus" w:hint="cs"/>
          <w:szCs w:val="28"/>
          <w:rtl/>
        </w:rPr>
        <w:t>حديث منكر</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نامند.</w:t>
      </w:r>
    </w:p>
    <w:p w:rsidR="00BB369B" w:rsidRDefault="00BB369B" w:rsidP="007C7831">
      <w:pPr>
        <w:pStyle w:val="af4"/>
        <w:rPr>
          <w:rtl/>
        </w:rPr>
      </w:pPr>
      <w:r>
        <w:rPr>
          <w:rFonts w:hint="cs"/>
          <w:rtl/>
        </w:rPr>
        <w:t>1- تعريف حديث منكر:</w:t>
      </w:r>
    </w:p>
    <w:p w:rsidR="00BB369B"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BB369B" w:rsidRPr="00221C47">
        <w:rPr>
          <w:rFonts w:cs="B Lotus" w:hint="cs"/>
          <w:szCs w:val="28"/>
          <w:rtl/>
        </w:rPr>
        <w:t>«</w:t>
      </w:r>
      <w:r w:rsidR="00BB369B" w:rsidRPr="00221C47">
        <w:rPr>
          <w:rStyle w:val="Char"/>
          <w:rFonts w:cs="B Lotus" w:hint="cs"/>
          <w:szCs w:val="28"/>
          <w:rtl/>
        </w:rPr>
        <w:t>منكر</w:t>
      </w:r>
      <w:r w:rsidR="00BB369B" w:rsidRPr="00221C47">
        <w:rPr>
          <w:rFonts w:cs="B Lotus" w:hint="cs"/>
          <w:szCs w:val="28"/>
          <w:rtl/>
        </w:rPr>
        <w:t>»، اسم مفعول از «</w:t>
      </w:r>
      <w:r w:rsidR="00BB369B" w:rsidRPr="00221C47">
        <w:rPr>
          <w:rStyle w:val="Char"/>
          <w:rFonts w:cs="B Lotus" w:hint="cs"/>
          <w:szCs w:val="28"/>
          <w:rtl/>
        </w:rPr>
        <w:t>انكار</w:t>
      </w:r>
      <w:r w:rsidR="00BB369B" w:rsidRPr="00221C47">
        <w:rPr>
          <w:rFonts w:cs="B Lotus" w:hint="cs"/>
          <w:szCs w:val="28"/>
          <w:rtl/>
        </w:rPr>
        <w:t>» [انكار كردن، تكذيب نمودن، رد كردن، نشناختن، باور نكردن]، و ضد «</w:t>
      </w:r>
      <w:r w:rsidR="00BB369B" w:rsidRPr="00221C47">
        <w:rPr>
          <w:rStyle w:val="Char"/>
          <w:rFonts w:cs="B Lotus" w:hint="cs"/>
          <w:szCs w:val="28"/>
          <w:rtl/>
        </w:rPr>
        <w:t>اقرار</w:t>
      </w:r>
      <w:r w:rsidR="00BB369B" w:rsidRPr="00221C47">
        <w:rPr>
          <w:rFonts w:cs="B Lotus" w:hint="cs"/>
          <w:szCs w:val="28"/>
          <w:rtl/>
        </w:rPr>
        <w:t>» [اعتراف كردن، اقرار نمودن، تسليم شدن، پذيرفتن، تأييد كردن] است.</w:t>
      </w:r>
    </w:p>
    <w:p w:rsidR="00BB369B"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BB369B" w:rsidRPr="00221C47">
        <w:rPr>
          <w:rFonts w:cs="B Lotus" w:hint="cs"/>
          <w:szCs w:val="28"/>
          <w:rtl/>
        </w:rPr>
        <w:t xml:space="preserve"> علماي حديث، </w:t>
      </w:r>
      <w:r w:rsidR="00BB369B" w:rsidRPr="00221C47">
        <w:rPr>
          <w:rStyle w:val="Char"/>
          <w:rFonts w:cs="B Lotus" w:hint="cs"/>
          <w:szCs w:val="28"/>
          <w:rtl/>
        </w:rPr>
        <w:t>منكر</w:t>
      </w:r>
      <w:r w:rsidR="00BB369B" w:rsidRPr="00221C47">
        <w:rPr>
          <w:rFonts w:cs="B Lotus" w:hint="cs"/>
          <w:szCs w:val="28"/>
          <w:rtl/>
        </w:rPr>
        <w:t xml:space="preserve"> را با تعريفات متعدد و گوناگوني تعريف نموده‌اند كه مشهورترين آنها دو تعريف‌اند كه عبارتند از:</w:t>
      </w:r>
    </w:p>
    <w:p w:rsidR="00BB369B" w:rsidRPr="00221C47" w:rsidRDefault="00BB369B" w:rsidP="00221C47">
      <w:pPr>
        <w:pStyle w:val="a8"/>
        <w:spacing w:line="240" w:lineRule="auto"/>
        <w:rPr>
          <w:rFonts w:cs="B Lotus"/>
          <w:szCs w:val="28"/>
          <w:rtl/>
        </w:rPr>
      </w:pPr>
      <w:r w:rsidRPr="00221C47">
        <w:rPr>
          <w:rStyle w:val="Char"/>
          <w:rFonts w:cs="B Lotus" w:hint="cs"/>
          <w:szCs w:val="28"/>
          <w:rtl/>
        </w:rPr>
        <w:t xml:space="preserve">1- </w:t>
      </w:r>
      <w:r w:rsidRPr="00013484">
        <w:rPr>
          <w:rStyle w:val="Charf1"/>
          <w:rFonts w:hint="cs"/>
          <w:rtl/>
        </w:rPr>
        <w:t xml:space="preserve">«الحديث الذي في </w:t>
      </w:r>
      <w:r w:rsidR="001B308B" w:rsidRPr="00013484">
        <w:rPr>
          <w:rStyle w:val="Charf1"/>
          <w:rFonts w:hint="cs"/>
          <w:rtl/>
        </w:rPr>
        <w:t>إسناده</w:t>
      </w:r>
      <w:r w:rsidRPr="00013484">
        <w:rPr>
          <w:rStyle w:val="Charf1"/>
          <w:rFonts w:hint="cs"/>
          <w:rtl/>
        </w:rPr>
        <w:t xml:space="preserve"> راوٍ فَحُش غلطُه،</w:t>
      </w:r>
      <w:r w:rsidR="00807F4C" w:rsidRPr="00013484">
        <w:rPr>
          <w:rStyle w:val="Charf1"/>
          <w:rFonts w:hint="cs"/>
          <w:rtl/>
        </w:rPr>
        <w:t xml:space="preserve"> أو </w:t>
      </w:r>
      <w:r w:rsidRPr="00013484">
        <w:rPr>
          <w:rStyle w:val="Charf1"/>
          <w:rFonts w:hint="cs"/>
          <w:rtl/>
        </w:rPr>
        <w:t>كثرت غفلته،</w:t>
      </w:r>
      <w:r w:rsidR="00807F4C" w:rsidRPr="00013484">
        <w:rPr>
          <w:rStyle w:val="Charf1"/>
          <w:rFonts w:hint="cs"/>
          <w:rtl/>
        </w:rPr>
        <w:t xml:space="preserve"> أو </w:t>
      </w:r>
      <w:r w:rsidRPr="00013484">
        <w:rPr>
          <w:rStyle w:val="Charf1"/>
          <w:rFonts w:hint="cs"/>
          <w:rtl/>
        </w:rPr>
        <w:t>ظهر فسقه»</w:t>
      </w:r>
      <w:r w:rsidR="005D20F2" w:rsidRPr="00013484">
        <w:rPr>
          <w:rStyle w:val="Charf1"/>
          <w:rFonts w:hint="cs"/>
          <w:rtl/>
        </w:rPr>
        <w:t>؛</w:t>
      </w:r>
      <w:r w:rsidRPr="00013484">
        <w:rPr>
          <w:rStyle w:val="Charf1"/>
          <w:rFonts w:hint="cs"/>
          <w:rtl/>
        </w:rPr>
        <w:t xml:space="preserve"> </w:t>
      </w:r>
      <w:r w:rsidRPr="00221C47">
        <w:rPr>
          <w:rFonts w:cs="B Lotus" w:hint="cs"/>
          <w:szCs w:val="28"/>
          <w:rtl/>
        </w:rPr>
        <w:t>«منكر به حديثي گفته</w:t>
      </w:r>
      <w:r w:rsidR="002C1BA0" w:rsidRPr="00221C47">
        <w:rPr>
          <w:rFonts w:cs="B Lotus" w:hint="cs"/>
          <w:szCs w:val="28"/>
          <w:rtl/>
        </w:rPr>
        <w:t xml:space="preserve"> مي‌</w:t>
      </w:r>
      <w:r w:rsidRPr="00221C47">
        <w:rPr>
          <w:rFonts w:cs="B Lotus" w:hint="cs"/>
          <w:szCs w:val="28"/>
          <w:rtl/>
        </w:rPr>
        <w:t>شود كه در اسناد آن، روايت كننده</w:t>
      </w:r>
      <w:r w:rsidR="0084759D" w:rsidRPr="00221C47">
        <w:rPr>
          <w:rFonts w:cs="B Lotus" w:hint="cs"/>
          <w:szCs w:val="28"/>
          <w:rtl/>
        </w:rPr>
        <w:t xml:space="preserve">‌اي </w:t>
      </w:r>
      <w:r w:rsidRPr="00221C47">
        <w:rPr>
          <w:rFonts w:cs="B Lotus" w:hint="cs"/>
          <w:szCs w:val="28"/>
          <w:rtl/>
        </w:rPr>
        <w:t>وجود داشته باشد كه اشتباه و غلطهايش زياد باشد، يا زياد اهل غفلت و</w:t>
      </w:r>
      <w:r w:rsidR="002C1BA0" w:rsidRPr="00221C47">
        <w:rPr>
          <w:rFonts w:cs="B Lotus" w:hint="cs"/>
          <w:szCs w:val="28"/>
          <w:rtl/>
        </w:rPr>
        <w:t xml:space="preserve"> بي‌</w:t>
      </w:r>
      <w:r w:rsidRPr="00221C47">
        <w:rPr>
          <w:rFonts w:cs="B Lotus" w:hint="cs"/>
          <w:szCs w:val="28"/>
          <w:rtl/>
        </w:rPr>
        <w:t>توجهي و</w:t>
      </w:r>
      <w:r w:rsidR="002C1BA0" w:rsidRPr="00221C47">
        <w:rPr>
          <w:rFonts w:cs="B Lotus" w:hint="cs"/>
          <w:szCs w:val="28"/>
          <w:rtl/>
        </w:rPr>
        <w:t xml:space="preserve"> بي‌</w:t>
      </w:r>
      <w:r w:rsidRPr="00221C47">
        <w:rPr>
          <w:rFonts w:cs="B Lotus" w:hint="cs"/>
          <w:szCs w:val="28"/>
          <w:rtl/>
        </w:rPr>
        <w:t>اعتنايي و</w:t>
      </w:r>
      <w:r w:rsidR="002C1BA0" w:rsidRPr="00221C47">
        <w:rPr>
          <w:rFonts w:cs="B Lotus" w:hint="cs"/>
          <w:szCs w:val="28"/>
          <w:rtl/>
        </w:rPr>
        <w:t xml:space="preserve"> بي‌</w:t>
      </w:r>
      <w:r w:rsidRPr="00221C47">
        <w:rPr>
          <w:rFonts w:cs="B Lotus" w:hint="cs"/>
          <w:szCs w:val="28"/>
          <w:rtl/>
        </w:rPr>
        <w:t>ملاحظگي باشد، و يا فسق و فجور و هرزگي و</w:t>
      </w:r>
      <w:r w:rsidR="002C1BA0" w:rsidRPr="00221C47">
        <w:rPr>
          <w:rFonts w:cs="B Lotus" w:hint="cs"/>
          <w:szCs w:val="28"/>
          <w:rtl/>
        </w:rPr>
        <w:t xml:space="preserve"> بي‌</w:t>
      </w:r>
      <w:r w:rsidRPr="00221C47">
        <w:rPr>
          <w:rFonts w:cs="B Lotus" w:hint="cs"/>
          <w:szCs w:val="28"/>
          <w:rtl/>
        </w:rPr>
        <w:t xml:space="preserve">بند و باري‌اش، ظاهر شده باشد. [بنا به اين تعريف، حديث وقتي منكر است كه راوي، يكي از اين سه خصوصيّت را داشته باشد: </w:t>
      </w:r>
      <w:r w:rsidRPr="00221C47">
        <w:rPr>
          <w:rStyle w:val="Char"/>
          <w:rFonts w:cs="B Lotus" w:hint="cs"/>
          <w:szCs w:val="28"/>
          <w:rtl/>
        </w:rPr>
        <w:t>الف)</w:t>
      </w:r>
      <w:r w:rsidRPr="00221C47">
        <w:rPr>
          <w:rFonts w:cs="B Lotus" w:hint="cs"/>
          <w:szCs w:val="28"/>
          <w:rtl/>
        </w:rPr>
        <w:t xml:space="preserve"> غلط فاحش.  </w:t>
      </w:r>
      <w:r w:rsidRPr="00221C47">
        <w:rPr>
          <w:rStyle w:val="Char"/>
          <w:rFonts w:cs="B Lotus" w:hint="cs"/>
          <w:szCs w:val="28"/>
          <w:rtl/>
        </w:rPr>
        <w:t>ب)</w:t>
      </w:r>
      <w:r w:rsidRPr="00221C47">
        <w:rPr>
          <w:rFonts w:cs="B Lotus" w:hint="cs"/>
          <w:szCs w:val="28"/>
          <w:rtl/>
        </w:rPr>
        <w:t xml:space="preserve"> غفلت زياد.   </w:t>
      </w:r>
      <w:r w:rsidRPr="00221C47">
        <w:rPr>
          <w:rStyle w:val="Char"/>
          <w:rFonts w:cs="B Lotus" w:hint="cs"/>
          <w:szCs w:val="28"/>
          <w:rtl/>
        </w:rPr>
        <w:t>ج)</w:t>
      </w:r>
      <w:r w:rsidRPr="00221C47">
        <w:rPr>
          <w:rFonts w:cs="B Lotus" w:hint="cs"/>
          <w:szCs w:val="28"/>
          <w:rtl/>
        </w:rPr>
        <w:t xml:space="preserve"> از حدود خداوند در رفته باشد - يعني مرتكب فسق شده باشد.]»</w:t>
      </w:r>
    </w:p>
    <w:p w:rsidR="00BB369B" w:rsidRPr="00221C47" w:rsidRDefault="008038CD" w:rsidP="00221C47">
      <w:pPr>
        <w:pStyle w:val="a8"/>
        <w:spacing w:line="240" w:lineRule="auto"/>
        <w:rPr>
          <w:rFonts w:cs="B Lotus"/>
          <w:szCs w:val="28"/>
          <w:rtl/>
        </w:rPr>
      </w:pPr>
      <w:r w:rsidRPr="00221C47">
        <w:rPr>
          <w:rFonts w:cs="B Lotus" w:hint="cs"/>
          <w:szCs w:val="28"/>
          <w:rtl/>
        </w:rPr>
        <w:t>اين تعريف را حافظ ابن حجر بيان كرده و آن را به غيرش نسبت داده است.</w:t>
      </w:r>
      <w:r w:rsidRPr="00221C47">
        <w:rPr>
          <w:rStyle w:val="FootnoteReference"/>
          <w:rFonts w:cs="B Lotus"/>
          <w:szCs w:val="28"/>
          <w:rtl/>
        </w:rPr>
        <w:footnoteReference w:id="156"/>
      </w:r>
      <w:r w:rsidR="00746675" w:rsidRPr="00221C47">
        <w:rPr>
          <w:rFonts w:cs="B Lotus" w:hint="cs"/>
          <w:szCs w:val="28"/>
          <w:rtl/>
        </w:rPr>
        <w:t xml:space="preserve"> و </w:t>
      </w:r>
      <w:r w:rsidR="00746675" w:rsidRPr="00221C47">
        <w:rPr>
          <w:rStyle w:val="Char"/>
          <w:rFonts w:cs="B Lotus" w:hint="cs"/>
          <w:szCs w:val="28"/>
          <w:rtl/>
        </w:rPr>
        <w:t>بيقوني</w:t>
      </w:r>
      <w:r w:rsidR="00746675" w:rsidRPr="00221C47">
        <w:rPr>
          <w:rFonts w:cs="B Lotus" w:hint="cs"/>
          <w:szCs w:val="28"/>
          <w:rtl/>
        </w:rPr>
        <w:t xml:space="preserve"> همين تعريف را در منظومه</w:t>
      </w:r>
      <w:r w:rsidR="002C1BA0" w:rsidRPr="00221C47">
        <w:rPr>
          <w:rFonts w:cs="B Lotus" w:hint="cs"/>
          <w:szCs w:val="28"/>
          <w:rtl/>
        </w:rPr>
        <w:t xml:space="preserve">‌ي </w:t>
      </w:r>
      <w:r w:rsidR="00D8731A" w:rsidRPr="00221C47">
        <w:rPr>
          <w:rFonts w:cs="B Lotus" w:hint="cs"/>
          <w:szCs w:val="28"/>
          <w:rtl/>
        </w:rPr>
        <w:t>خويش آورده و گفته است:</w:t>
      </w:r>
    </w:p>
    <w:tbl>
      <w:tblPr>
        <w:bidiVisual/>
        <w:tblW w:w="0" w:type="auto"/>
        <w:tblLook w:val="04A0" w:firstRow="1" w:lastRow="0" w:firstColumn="1" w:lastColumn="0" w:noHBand="0" w:noVBand="1"/>
      </w:tblPr>
      <w:tblGrid>
        <w:gridCol w:w="3368"/>
        <w:gridCol w:w="283"/>
        <w:gridCol w:w="3936"/>
      </w:tblGrid>
      <w:tr w:rsidR="00013484" w:rsidRPr="00261DE2" w:rsidTr="00261DE2">
        <w:tc>
          <w:tcPr>
            <w:tcW w:w="3368" w:type="dxa"/>
            <w:shd w:val="clear" w:color="auto" w:fill="auto"/>
          </w:tcPr>
          <w:p w:rsidR="00013484" w:rsidRPr="00261DE2" w:rsidRDefault="00013484" w:rsidP="00261DE2">
            <w:pPr>
              <w:pStyle w:val="a4"/>
              <w:spacing w:line="240" w:lineRule="auto"/>
              <w:rPr>
                <w:rFonts w:cs="mylotus"/>
                <w:sz w:val="8"/>
                <w:szCs w:val="2"/>
                <w:rtl/>
              </w:rPr>
            </w:pPr>
            <w:r w:rsidRPr="00261DE2">
              <w:rPr>
                <w:rFonts w:cs="mylotus" w:hint="cs"/>
                <w:sz w:val="24"/>
                <w:szCs w:val="26"/>
                <w:rtl/>
              </w:rPr>
              <w:t>ومنكر الفرد به راوٍ غدا</w:t>
            </w:r>
            <w:r w:rsidRPr="00261DE2">
              <w:rPr>
                <w:rFonts w:cs="mylotus"/>
                <w:szCs w:val="28"/>
                <w:rtl/>
              </w:rPr>
              <w:br/>
            </w:r>
          </w:p>
        </w:tc>
        <w:tc>
          <w:tcPr>
            <w:tcW w:w="283" w:type="dxa"/>
            <w:shd w:val="clear" w:color="auto" w:fill="auto"/>
          </w:tcPr>
          <w:p w:rsidR="00013484" w:rsidRPr="00261DE2" w:rsidRDefault="00013484" w:rsidP="00261DE2">
            <w:pPr>
              <w:pStyle w:val="a4"/>
              <w:spacing w:line="240" w:lineRule="auto"/>
              <w:rPr>
                <w:rFonts w:cs="mylotus"/>
                <w:szCs w:val="28"/>
                <w:rtl/>
              </w:rPr>
            </w:pPr>
          </w:p>
        </w:tc>
        <w:tc>
          <w:tcPr>
            <w:tcW w:w="3936" w:type="dxa"/>
            <w:shd w:val="clear" w:color="auto" w:fill="auto"/>
          </w:tcPr>
          <w:p w:rsidR="00013484" w:rsidRPr="00261DE2" w:rsidRDefault="00013484" w:rsidP="00261DE2">
            <w:pPr>
              <w:pStyle w:val="a4"/>
              <w:spacing w:line="240" w:lineRule="auto"/>
              <w:rPr>
                <w:rFonts w:cs="mylotus"/>
                <w:sz w:val="8"/>
                <w:szCs w:val="2"/>
                <w:rtl/>
              </w:rPr>
            </w:pPr>
            <w:r w:rsidRPr="00261DE2">
              <w:rPr>
                <w:rFonts w:cs="mylotus" w:hint="cs"/>
                <w:sz w:val="24"/>
                <w:szCs w:val="26"/>
                <w:rtl/>
              </w:rPr>
              <w:t>تعديله لا يحمل التفردا</w:t>
            </w:r>
            <w:r w:rsidRPr="00261DE2">
              <w:rPr>
                <w:rFonts w:cs="mylotus"/>
                <w:szCs w:val="28"/>
                <w:rtl/>
              </w:rPr>
              <w:br/>
            </w:r>
          </w:p>
        </w:tc>
      </w:tr>
    </w:tbl>
    <w:p w:rsidR="00D8731A" w:rsidRPr="00221C47" w:rsidRDefault="00791601" w:rsidP="00221C47">
      <w:pPr>
        <w:pStyle w:val="a8"/>
        <w:spacing w:line="240" w:lineRule="auto"/>
        <w:rPr>
          <w:rFonts w:cs="B Lotus"/>
          <w:szCs w:val="28"/>
          <w:rtl/>
        </w:rPr>
      </w:pPr>
      <w:r w:rsidRPr="00221C47">
        <w:rPr>
          <w:rFonts w:cs="B Lotus" w:hint="cs"/>
          <w:szCs w:val="28"/>
          <w:rtl/>
        </w:rPr>
        <w:t>منكر به حديثي گفته</w:t>
      </w:r>
      <w:r w:rsidR="002C1BA0" w:rsidRPr="00221C47">
        <w:rPr>
          <w:rFonts w:cs="B Lotus" w:hint="cs"/>
          <w:szCs w:val="28"/>
          <w:rtl/>
        </w:rPr>
        <w:t xml:space="preserve"> مي‌</w:t>
      </w:r>
      <w:r w:rsidRPr="00221C47">
        <w:rPr>
          <w:rFonts w:cs="B Lotus" w:hint="cs"/>
          <w:szCs w:val="28"/>
          <w:rtl/>
        </w:rPr>
        <w:t>شود كه فردي كه عدالتش تغيير و تبديل يافته، در يك طبقه از سند به طور منفرد، حديث را روايت كرده باشد [و متن حديث، نه با اين سند و نه با سندهاي ديگر روايت نشده باشد و ناشناخته باشد] و راويِ آن حديث به حدّي از ثقه و اتقان نرسيده كه روايتش به طور فردي مورد پذيرش واقع</w:t>
      </w:r>
      <w:r w:rsidR="00A44397" w:rsidRPr="00221C47">
        <w:rPr>
          <w:rFonts w:cs="Times New Roman" w:hint="cs"/>
          <w:szCs w:val="28"/>
          <w:rtl/>
        </w:rPr>
        <w:t> </w:t>
      </w:r>
      <w:r w:rsidRPr="00221C47">
        <w:rPr>
          <w:rFonts w:cs="B Lotus" w:hint="cs"/>
          <w:szCs w:val="28"/>
          <w:rtl/>
        </w:rPr>
        <w:t>شود.</w:t>
      </w:r>
    </w:p>
    <w:p w:rsidR="00791601" w:rsidRPr="00221C47" w:rsidRDefault="00791601" w:rsidP="00221C47">
      <w:pPr>
        <w:pStyle w:val="a8"/>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w:t>
      </w:r>
      <w:r w:rsidRPr="00D10D18">
        <w:rPr>
          <w:rStyle w:val="Charf1"/>
          <w:rFonts w:hint="cs"/>
          <w:rtl/>
        </w:rPr>
        <w:t>«ما رواه الضعيف مخالفاً لما رواه الثقة»</w:t>
      </w:r>
      <w:r w:rsidR="000B14C1" w:rsidRPr="00221C47">
        <w:rPr>
          <w:rFonts w:cs="B Lotus" w:hint="cs"/>
          <w:szCs w:val="28"/>
          <w:rtl/>
        </w:rPr>
        <w:t>؛</w:t>
      </w:r>
      <w:r w:rsidRPr="00221C47">
        <w:rPr>
          <w:rFonts w:cs="B Lotus" w:hint="cs"/>
          <w:szCs w:val="28"/>
          <w:rtl/>
        </w:rPr>
        <w:t xml:space="preserve"> «منكر</w:t>
      </w:r>
      <w:r w:rsidR="00D61E3C" w:rsidRPr="00221C47">
        <w:rPr>
          <w:rFonts w:cs="B Lotus" w:hint="cs"/>
          <w:szCs w:val="28"/>
          <w:rtl/>
        </w:rPr>
        <w:t>،</w:t>
      </w:r>
      <w:r w:rsidRPr="00221C47">
        <w:rPr>
          <w:rFonts w:cs="B Lotus" w:hint="cs"/>
          <w:szCs w:val="28"/>
          <w:rtl/>
        </w:rPr>
        <w:t xml:space="preserve"> حديثي است كه راويِ ضعيف برخلاف روايت</w:t>
      </w:r>
      <w:r w:rsidR="00D61E3C" w:rsidRPr="00221C47">
        <w:rPr>
          <w:rFonts w:cs="B Lotus" w:hint="cs"/>
          <w:szCs w:val="28"/>
          <w:rtl/>
        </w:rPr>
        <w:t>ِ</w:t>
      </w:r>
      <w:r w:rsidRPr="00221C47">
        <w:rPr>
          <w:rFonts w:cs="B Lotus" w:hint="cs"/>
          <w:szCs w:val="28"/>
          <w:rtl/>
        </w:rPr>
        <w:t xml:space="preserve"> فرد ثقه آن را نقل كند.»</w:t>
      </w:r>
    </w:p>
    <w:p w:rsidR="00791601" w:rsidRPr="00221C47" w:rsidRDefault="00791601" w:rsidP="00221C47">
      <w:pPr>
        <w:pStyle w:val="a8"/>
        <w:spacing w:line="240" w:lineRule="auto"/>
        <w:rPr>
          <w:rFonts w:cs="B Lotus"/>
          <w:szCs w:val="28"/>
          <w:rtl/>
        </w:rPr>
      </w:pPr>
      <w:r w:rsidRPr="00221C47">
        <w:rPr>
          <w:rFonts w:cs="B Lotus" w:hint="cs"/>
          <w:szCs w:val="28"/>
          <w:rtl/>
        </w:rPr>
        <w:t xml:space="preserve">اين تعريف، همان تعريفي </w:t>
      </w:r>
      <w:r w:rsidR="001354A5" w:rsidRPr="00221C47">
        <w:rPr>
          <w:rFonts w:cs="B Lotus" w:hint="cs"/>
          <w:szCs w:val="28"/>
          <w:rtl/>
        </w:rPr>
        <w:t xml:space="preserve">است </w:t>
      </w:r>
      <w:r w:rsidRPr="00221C47">
        <w:rPr>
          <w:rFonts w:cs="B Lotus" w:hint="cs"/>
          <w:szCs w:val="28"/>
          <w:rtl/>
        </w:rPr>
        <w:t>كه حافظ ابن حجر به بيان آن پرداخته و بدان اعتماد نموده است. و در اين</w:t>
      </w:r>
      <w:r w:rsidR="000B14C1" w:rsidRPr="00221C47">
        <w:rPr>
          <w:rFonts w:cs="B Lotus" w:hint="cs"/>
          <w:szCs w:val="28"/>
          <w:rtl/>
        </w:rPr>
        <w:t xml:space="preserve"> تعريف</w:t>
      </w:r>
      <w:r w:rsidRPr="00221C47">
        <w:rPr>
          <w:rFonts w:cs="B Lotus" w:hint="cs"/>
          <w:szCs w:val="28"/>
          <w:rtl/>
        </w:rPr>
        <w:t xml:space="preserve"> - نسبت به تعريف اول - چيزي افزوده شده است، و آن قيد «</w:t>
      </w:r>
      <w:r w:rsidRPr="00221C47">
        <w:rPr>
          <w:rStyle w:val="Char"/>
          <w:rFonts w:cs="B Lotus" w:hint="cs"/>
          <w:szCs w:val="28"/>
          <w:rtl/>
        </w:rPr>
        <w:t>مخالفت راويِ ضعيف با روايت</w:t>
      </w:r>
      <w:r w:rsidR="000B14C1" w:rsidRPr="00221C47">
        <w:rPr>
          <w:rStyle w:val="Char"/>
          <w:rFonts w:cs="B Lotus" w:hint="cs"/>
          <w:szCs w:val="28"/>
          <w:rtl/>
        </w:rPr>
        <w:t>ِ</w:t>
      </w:r>
      <w:r w:rsidRPr="00221C47">
        <w:rPr>
          <w:rStyle w:val="Char"/>
          <w:rFonts w:cs="B Lotus" w:hint="cs"/>
          <w:szCs w:val="28"/>
          <w:rtl/>
        </w:rPr>
        <w:t xml:space="preserve"> فرد</w:t>
      </w:r>
      <w:r w:rsidR="000B14C1" w:rsidRPr="00221C47">
        <w:rPr>
          <w:rStyle w:val="Char"/>
          <w:rFonts w:cs="B Lotus" w:hint="cs"/>
          <w:szCs w:val="28"/>
          <w:rtl/>
        </w:rPr>
        <w:t>ِ</w:t>
      </w:r>
      <w:r w:rsidRPr="00221C47">
        <w:rPr>
          <w:rStyle w:val="Char"/>
          <w:rFonts w:cs="B Lotus" w:hint="cs"/>
          <w:szCs w:val="28"/>
          <w:rtl/>
        </w:rPr>
        <w:t xml:space="preserve"> ثقه و معتبر</w:t>
      </w:r>
      <w:r w:rsidRPr="00221C47">
        <w:rPr>
          <w:rFonts w:cs="B Lotus" w:hint="cs"/>
          <w:szCs w:val="28"/>
          <w:rtl/>
        </w:rPr>
        <w:t>» است.</w:t>
      </w:r>
    </w:p>
    <w:p w:rsidR="00791601" w:rsidRDefault="00791601" w:rsidP="007C7831">
      <w:pPr>
        <w:pStyle w:val="af4"/>
        <w:rPr>
          <w:rtl/>
        </w:rPr>
      </w:pPr>
      <w:r>
        <w:rPr>
          <w:rFonts w:hint="cs"/>
          <w:rtl/>
        </w:rPr>
        <w:t>2- تفاوت ميان حديث منكر با حديث شاذّ:</w:t>
      </w:r>
    </w:p>
    <w:p w:rsidR="00791601" w:rsidRPr="00221C47" w:rsidRDefault="00791601"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شاذّ، حديثي است كه راويِ مقبول</w:t>
      </w:r>
      <w:r w:rsidRPr="00221C47">
        <w:rPr>
          <w:rStyle w:val="FootnoteReference"/>
          <w:rFonts w:cs="B Lotus"/>
          <w:szCs w:val="28"/>
          <w:rtl/>
        </w:rPr>
        <w:footnoteReference w:id="157"/>
      </w:r>
      <w:r w:rsidR="00826B9E" w:rsidRPr="00221C47">
        <w:rPr>
          <w:rFonts w:cs="B Lotus" w:hint="cs"/>
          <w:szCs w:val="28"/>
          <w:rtl/>
        </w:rPr>
        <w:t xml:space="preserve"> [ثقه و معتبر و عادل و ضابط]، آن را برخلاف حديثِ راويِ راجحتر و برتر از خود، نقل</w:t>
      </w:r>
      <w:r w:rsidR="002C1BA0" w:rsidRPr="00221C47">
        <w:rPr>
          <w:rFonts w:cs="B Lotus" w:hint="cs"/>
          <w:szCs w:val="28"/>
          <w:rtl/>
        </w:rPr>
        <w:t xml:space="preserve"> مي‌</w:t>
      </w:r>
      <w:r w:rsidR="00826B9E" w:rsidRPr="00221C47">
        <w:rPr>
          <w:rFonts w:cs="B Lotus" w:hint="cs"/>
          <w:szCs w:val="28"/>
          <w:rtl/>
        </w:rPr>
        <w:t>كند.</w:t>
      </w:r>
    </w:p>
    <w:p w:rsidR="00826B9E" w:rsidRPr="00221C47" w:rsidRDefault="00826B9E"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منكر، حديثي است كه راويِ ضعيف، برخلاف روايت فرد ثقه، آن را نقل</w:t>
      </w:r>
      <w:r w:rsidR="002C1BA0" w:rsidRPr="00221C47">
        <w:rPr>
          <w:rFonts w:cs="B Lotus" w:hint="cs"/>
          <w:szCs w:val="28"/>
          <w:rtl/>
        </w:rPr>
        <w:t xml:space="preserve"> مي‌</w:t>
      </w:r>
      <w:r w:rsidRPr="00221C47">
        <w:rPr>
          <w:rFonts w:cs="B Lotus" w:hint="cs"/>
          <w:szCs w:val="28"/>
          <w:rtl/>
        </w:rPr>
        <w:t>نمايد.</w:t>
      </w:r>
    </w:p>
    <w:p w:rsidR="00826B9E" w:rsidRPr="00221C47" w:rsidRDefault="00826B9E" w:rsidP="00221C47">
      <w:pPr>
        <w:pStyle w:val="a8"/>
        <w:spacing w:line="240" w:lineRule="auto"/>
        <w:rPr>
          <w:rFonts w:cs="B Lotus"/>
          <w:szCs w:val="28"/>
          <w:rtl/>
        </w:rPr>
      </w:pPr>
      <w:r w:rsidRPr="00221C47">
        <w:rPr>
          <w:rFonts w:cs="B Lotus" w:hint="cs"/>
          <w:szCs w:val="28"/>
          <w:rtl/>
        </w:rPr>
        <w:t>از اين دو تعريف دانسته شد كه وجه اشتراك حديث منكر و حديث شاذّ در اين است كه در هر دو «</w:t>
      </w:r>
      <w:r w:rsidRPr="00221C47">
        <w:rPr>
          <w:rStyle w:val="Char"/>
          <w:rFonts w:cs="B Lotus" w:hint="cs"/>
          <w:szCs w:val="28"/>
          <w:rtl/>
        </w:rPr>
        <w:t>مخالفت</w:t>
      </w:r>
      <w:r w:rsidRPr="00221C47">
        <w:rPr>
          <w:rFonts w:cs="B Lotus" w:hint="cs"/>
          <w:szCs w:val="28"/>
          <w:rtl/>
        </w:rPr>
        <w:t>»، شرط است. [در منكر شرط است كه راويِ ضعيف، حديث را برخلاف روايت فرد ثقه نقل كند. و در شاذ، شرط است كه راويِ ثقه و معتبر، حديث را بر خلاف راويِ راجحتر و برتر از خود نقل نمايد.]؛ و وجه افتراق آن دو، در اين است كه راوي در حديث شاذ، «مقبول» [ثقه و معتبر و عادل] است، ولي در حديث «منكر»، ضعيف است.</w:t>
      </w:r>
    </w:p>
    <w:p w:rsidR="00826B9E" w:rsidRPr="00221C47" w:rsidRDefault="0045224D" w:rsidP="00C372C6">
      <w:pPr>
        <w:pStyle w:val="a8"/>
        <w:spacing w:line="240" w:lineRule="auto"/>
        <w:rPr>
          <w:rFonts w:cs="B Lotus"/>
          <w:szCs w:val="28"/>
          <w:rtl/>
        </w:rPr>
      </w:pPr>
      <w:r w:rsidRPr="00221C47">
        <w:rPr>
          <w:rFonts w:cs="B Lotus" w:hint="cs"/>
          <w:szCs w:val="28"/>
          <w:rtl/>
        </w:rPr>
        <w:t>ابن حجر</w:t>
      </w:r>
      <w:r w:rsidRPr="00221C47">
        <w:rPr>
          <w:rStyle w:val="FootnoteReference"/>
          <w:rFonts w:cs="B Lotus"/>
          <w:szCs w:val="28"/>
          <w:rtl/>
        </w:rPr>
        <w:footnoteReference w:id="158"/>
      </w:r>
      <w:r w:rsidR="008421C9" w:rsidRPr="00221C47">
        <w:rPr>
          <w:rFonts w:cs="B Lotus" w:hint="cs"/>
          <w:szCs w:val="28"/>
          <w:rtl/>
        </w:rPr>
        <w:t xml:space="preserve"> گويد: «</w:t>
      </w:r>
      <w:r w:rsidR="008421C9" w:rsidRPr="00B01723">
        <w:rPr>
          <w:rStyle w:val="Char3"/>
          <w:rFonts w:cs="mylotus" w:hint="cs"/>
          <w:szCs w:val="28"/>
          <w:rtl/>
        </w:rPr>
        <w:t>وقد غفل من سوّ</w:t>
      </w:r>
      <w:r w:rsidR="00C372C6">
        <w:rPr>
          <w:rStyle w:val="Char3"/>
          <w:rFonts w:cs="mylotus" w:hint="cs"/>
          <w:szCs w:val="28"/>
          <w:rtl/>
        </w:rPr>
        <w:t>ى</w:t>
      </w:r>
      <w:r w:rsidR="008421C9" w:rsidRPr="00B01723">
        <w:rPr>
          <w:rStyle w:val="Char3"/>
          <w:rFonts w:cs="mylotus" w:hint="cs"/>
          <w:szCs w:val="28"/>
          <w:rtl/>
        </w:rPr>
        <w:t xml:space="preserve"> بينهما</w:t>
      </w:r>
      <w:r w:rsidR="008421C9" w:rsidRPr="00221C47">
        <w:rPr>
          <w:rFonts w:cs="B Lotus" w:hint="cs"/>
          <w:szCs w:val="28"/>
          <w:rtl/>
        </w:rPr>
        <w:t>»</w:t>
      </w:r>
      <w:r w:rsidR="000B14C1" w:rsidRPr="00221C47">
        <w:rPr>
          <w:rFonts w:cs="B Lotus" w:hint="cs"/>
          <w:szCs w:val="28"/>
          <w:rtl/>
        </w:rPr>
        <w:t>؛</w:t>
      </w:r>
      <w:r w:rsidR="008421C9" w:rsidRPr="00221C47">
        <w:rPr>
          <w:rFonts w:cs="B Lotus" w:hint="cs"/>
          <w:szCs w:val="28"/>
          <w:rtl/>
        </w:rPr>
        <w:t xml:space="preserve"> براستي كساني كه منكر و شاذ را يك نوع</w:t>
      </w:r>
      <w:r w:rsidR="002C1BA0" w:rsidRPr="00221C47">
        <w:rPr>
          <w:rFonts w:cs="B Lotus" w:hint="cs"/>
          <w:szCs w:val="28"/>
          <w:rtl/>
        </w:rPr>
        <w:t xml:space="preserve"> مي‌</w:t>
      </w:r>
      <w:r w:rsidR="008421C9" w:rsidRPr="00221C47">
        <w:rPr>
          <w:rFonts w:cs="B Lotus" w:hint="cs"/>
          <w:szCs w:val="28"/>
          <w:rtl/>
        </w:rPr>
        <w:t>دانند، دچار غفلت و</w:t>
      </w:r>
      <w:r w:rsidR="002C1BA0" w:rsidRPr="00221C47">
        <w:rPr>
          <w:rFonts w:cs="B Lotus" w:hint="cs"/>
          <w:szCs w:val="28"/>
          <w:rtl/>
        </w:rPr>
        <w:t xml:space="preserve"> بي‌</w:t>
      </w:r>
      <w:r w:rsidR="008421C9" w:rsidRPr="00221C47">
        <w:rPr>
          <w:rFonts w:cs="B Lotus" w:hint="cs"/>
          <w:szCs w:val="28"/>
          <w:rtl/>
        </w:rPr>
        <w:t>توجهي و</w:t>
      </w:r>
      <w:r w:rsidR="002C1BA0" w:rsidRPr="00221C47">
        <w:rPr>
          <w:rFonts w:cs="B Lotus" w:hint="cs"/>
          <w:szCs w:val="28"/>
          <w:rtl/>
        </w:rPr>
        <w:t xml:space="preserve"> بي‌</w:t>
      </w:r>
      <w:r w:rsidR="008421C9" w:rsidRPr="00221C47">
        <w:rPr>
          <w:rFonts w:cs="B Lotus" w:hint="cs"/>
          <w:szCs w:val="28"/>
          <w:rtl/>
        </w:rPr>
        <w:t>اعتنايي و</w:t>
      </w:r>
      <w:r w:rsidR="002C1BA0" w:rsidRPr="00221C47">
        <w:rPr>
          <w:rFonts w:cs="B Lotus" w:hint="cs"/>
          <w:szCs w:val="28"/>
          <w:rtl/>
        </w:rPr>
        <w:t xml:space="preserve"> بي‌</w:t>
      </w:r>
      <w:r w:rsidR="008421C9" w:rsidRPr="00221C47">
        <w:rPr>
          <w:rFonts w:cs="B Lotus" w:hint="cs"/>
          <w:szCs w:val="28"/>
          <w:rtl/>
        </w:rPr>
        <w:t>ملاحظگي شده‌اند.</w:t>
      </w:r>
      <w:r w:rsidR="008421C9" w:rsidRPr="00221C47">
        <w:rPr>
          <w:rStyle w:val="FootnoteReference"/>
          <w:rFonts w:cs="B Lotus"/>
          <w:szCs w:val="28"/>
          <w:rtl/>
        </w:rPr>
        <w:footnoteReference w:id="159"/>
      </w:r>
    </w:p>
    <w:p w:rsidR="00DA65DB" w:rsidRDefault="00DA65DB" w:rsidP="007C7831">
      <w:pPr>
        <w:pStyle w:val="af4"/>
        <w:rPr>
          <w:rtl/>
        </w:rPr>
      </w:pPr>
      <w:r>
        <w:rPr>
          <w:rFonts w:hint="cs"/>
          <w:rtl/>
        </w:rPr>
        <w:t>3- مثال حديث منكر:</w:t>
      </w:r>
    </w:p>
    <w:p w:rsidR="00DA65DB" w:rsidRPr="00221C47" w:rsidRDefault="00DA65DB"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Pr="00221C47">
        <w:rPr>
          <w:rStyle w:val="Char"/>
          <w:rFonts w:cs="B Lotus" w:hint="cs"/>
          <w:szCs w:val="28"/>
          <w:rtl/>
        </w:rPr>
        <w:t>مثال براي تعريف اول [كه راويِ حديث، خيلي</w:t>
      </w:r>
      <w:r w:rsidR="002C1BA0" w:rsidRPr="00221C47">
        <w:rPr>
          <w:rStyle w:val="Char"/>
          <w:rFonts w:cs="B Lotus" w:hint="cs"/>
          <w:szCs w:val="28"/>
          <w:rtl/>
        </w:rPr>
        <w:t xml:space="preserve"> بي‌</w:t>
      </w:r>
      <w:r w:rsidRPr="00221C47">
        <w:rPr>
          <w:rStyle w:val="Char"/>
          <w:rFonts w:cs="B Lotus" w:hint="cs"/>
          <w:szCs w:val="28"/>
          <w:rtl/>
        </w:rPr>
        <w:t>محافظه و</w:t>
      </w:r>
      <w:r w:rsidR="002C1BA0" w:rsidRPr="00221C47">
        <w:rPr>
          <w:rStyle w:val="Char"/>
          <w:rFonts w:cs="B Lotus" w:hint="cs"/>
          <w:szCs w:val="28"/>
          <w:rtl/>
        </w:rPr>
        <w:t xml:space="preserve"> بي‌</w:t>
      </w:r>
      <w:r w:rsidRPr="00221C47">
        <w:rPr>
          <w:rStyle w:val="Char"/>
          <w:rFonts w:cs="B Lotus" w:hint="cs"/>
          <w:szCs w:val="28"/>
          <w:rtl/>
        </w:rPr>
        <w:t>توجه، يا زياد اهل اشتباه و غلط، و يا اهل فسق و فجور و هرزگي و</w:t>
      </w:r>
      <w:r w:rsidR="002C1BA0" w:rsidRPr="00221C47">
        <w:rPr>
          <w:rStyle w:val="Char"/>
          <w:rFonts w:cs="B Lotus" w:hint="cs"/>
          <w:szCs w:val="28"/>
          <w:rtl/>
        </w:rPr>
        <w:t xml:space="preserve"> بي‌</w:t>
      </w:r>
      <w:r w:rsidRPr="00221C47">
        <w:rPr>
          <w:rStyle w:val="Char"/>
          <w:rFonts w:cs="B Lotus" w:hint="cs"/>
          <w:szCs w:val="28"/>
          <w:rtl/>
        </w:rPr>
        <w:t>بند و باري باشد.]</w:t>
      </w:r>
      <w:r w:rsidRPr="00221C47">
        <w:rPr>
          <w:rFonts w:cs="B Lotus" w:hint="cs"/>
          <w:szCs w:val="28"/>
          <w:rtl/>
        </w:rPr>
        <w:t>:</w:t>
      </w:r>
    </w:p>
    <w:p w:rsidR="00DA65DB" w:rsidRPr="00221C47" w:rsidRDefault="00DA65DB" w:rsidP="00D10D18">
      <w:pPr>
        <w:pStyle w:val="a8"/>
        <w:spacing w:line="240" w:lineRule="auto"/>
        <w:rPr>
          <w:rFonts w:cs="B Lotus"/>
          <w:szCs w:val="28"/>
          <w:rtl/>
        </w:rPr>
      </w:pPr>
      <w:r w:rsidRPr="00221C47">
        <w:rPr>
          <w:rFonts w:cs="B Lotus" w:hint="cs"/>
          <w:szCs w:val="28"/>
          <w:rtl/>
        </w:rPr>
        <w:t xml:space="preserve">همانند حديثي كه نسايي و ابن ماجه از طريق ابي ز كُير يحيي بن محمد </w:t>
      </w:r>
      <w:r w:rsidR="000B14C1" w:rsidRPr="00221C47">
        <w:rPr>
          <w:rFonts w:cs="B Lotus" w:hint="cs"/>
          <w:szCs w:val="28"/>
          <w:rtl/>
        </w:rPr>
        <w:t>ب</w:t>
      </w:r>
      <w:r w:rsidRPr="00221C47">
        <w:rPr>
          <w:rFonts w:cs="B Lotus" w:hint="cs"/>
          <w:szCs w:val="28"/>
          <w:rtl/>
        </w:rPr>
        <w:t>ن قيس از هشام بن عروة از پدرش [عروة]، از عايشه</w:t>
      </w:r>
      <w:r w:rsidR="001C3FF6" w:rsidRPr="00221C47">
        <w:rPr>
          <w:rFonts w:cs="Times New Roman" w:hint="cs"/>
          <w:sz w:val="8"/>
          <w:szCs w:val="28"/>
          <w:rtl/>
        </w:rPr>
        <w:t> </w:t>
      </w:r>
      <w:r w:rsidR="00A042A9" w:rsidRPr="00221C47">
        <w:rPr>
          <w:rFonts w:cs="B Lotus" w:hint="cs"/>
          <w:szCs w:val="28"/>
          <w:rtl/>
        </w:rPr>
        <w:sym w:font="Abo-thar" w:char="F031"/>
      </w:r>
      <w:r w:rsidR="001C3FF6" w:rsidRPr="00221C47">
        <w:rPr>
          <w:rFonts w:cs="B Lotus" w:hint="cs"/>
          <w:szCs w:val="28"/>
          <w:rtl/>
        </w:rPr>
        <w:t>،</w:t>
      </w:r>
      <w:r w:rsidRPr="00221C47">
        <w:rPr>
          <w:rFonts w:cs="B Lotus" w:hint="cs"/>
          <w:szCs w:val="28"/>
          <w:rtl/>
        </w:rPr>
        <w:t xml:space="preserve"> به طور مرفوع روايت كرده</w:t>
      </w:r>
      <w:r w:rsidR="0084759D" w:rsidRPr="00221C47">
        <w:rPr>
          <w:rFonts w:cs="B Lotus" w:hint="cs"/>
          <w:szCs w:val="28"/>
          <w:rtl/>
        </w:rPr>
        <w:t xml:space="preserve">‌اند </w:t>
      </w:r>
      <w:r w:rsidRPr="00221C47">
        <w:rPr>
          <w:rFonts w:cs="B Lotus" w:hint="cs"/>
          <w:szCs w:val="28"/>
          <w:rtl/>
        </w:rPr>
        <w:t>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Pr="00221C47">
        <w:rPr>
          <w:rStyle w:val="Char1"/>
          <w:rFonts w:cs="KFGQPC Uthman Taha Naskh" w:hint="cs"/>
          <w:szCs w:val="27"/>
          <w:rtl/>
        </w:rPr>
        <w:t>كلوا البَلَح بالتمر، ف</w:t>
      </w:r>
      <w:r w:rsidR="00D10D18">
        <w:rPr>
          <w:rStyle w:val="Char1"/>
          <w:rFonts w:cs="KFGQPC Uthman Taha Naskh" w:hint="cs"/>
          <w:szCs w:val="27"/>
          <w:rtl/>
        </w:rPr>
        <w:t>إ</w:t>
      </w:r>
      <w:r w:rsidRPr="00221C47">
        <w:rPr>
          <w:rStyle w:val="Char1"/>
          <w:rFonts w:cs="KFGQPC Uthman Taha Naskh" w:hint="cs"/>
          <w:szCs w:val="27"/>
          <w:rtl/>
        </w:rPr>
        <w:t xml:space="preserve">ن ابن </w:t>
      </w:r>
      <w:r w:rsidR="00D10D18">
        <w:rPr>
          <w:rStyle w:val="Char1"/>
          <w:rFonts w:cs="KFGQPC Uthman Taha Naskh" w:hint="cs"/>
          <w:szCs w:val="27"/>
          <w:rtl/>
        </w:rPr>
        <w:t>آ</w:t>
      </w:r>
      <w:r w:rsidRPr="00221C47">
        <w:rPr>
          <w:rStyle w:val="Char1"/>
          <w:rFonts w:cs="KFGQPC Uthman Taha Naskh" w:hint="cs"/>
          <w:szCs w:val="27"/>
          <w:rtl/>
        </w:rPr>
        <w:t xml:space="preserve">دم </w:t>
      </w:r>
      <w:r w:rsidR="00D10D18">
        <w:rPr>
          <w:rStyle w:val="Char1"/>
          <w:rFonts w:cs="KFGQPC Uthman Taha Naskh" w:hint="cs"/>
          <w:szCs w:val="27"/>
          <w:rtl/>
        </w:rPr>
        <w:t>إ</w:t>
      </w:r>
      <w:r w:rsidRPr="00221C47">
        <w:rPr>
          <w:rStyle w:val="Char1"/>
          <w:rFonts w:cs="KFGQPC Uthman Taha Naskh" w:hint="cs"/>
          <w:szCs w:val="27"/>
          <w:rtl/>
        </w:rPr>
        <w:t xml:space="preserve">ذا </w:t>
      </w:r>
      <w:r w:rsidR="00D10D18">
        <w:rPr>
          <w:rStyle w:val="Char1"/>
          <w:rFonts w:cs="KFGQPC Uthman Taha Naskh" w:hint="cs"/>
          <w:szCs w:val="27"/>
          <w:rtl/>
        </w:rPr>
        <w:t>أ</w:t>
      </w:r>
      <w:r w:rsidRPr="00221C47">
        <w:rPr>
          <w:rStyle w:val="Char1"/>
          <w:rFonts w:cs="KFGQPC Uthman Taha Naskh" w:hint="cs"/>
          <w:szCs w:val="27"/>
          <w:rtl/>
        </w:rPr>
        <w:t xml:space="preserve">كله غضب </w:t>
      </w:r>
      <w:r w:rsidR="00946F20" w:rsidRPr="00221C47">
        <w:rPr>
          <w:rStyle w:val="Char1"/>
          <w:rFonts w:cs="KFGQPC Uthman Taha Naskh" w:hint="cs"/>
          <w:szCs w:val="27"/>
          <w:rtl/>
        </w:rPr>
        <w:t>الشيطان</w:t>
      </w:r>
      <w:r w:rsidR="00946F20" w:rsidRPr="00221C47">
        <w:rPr>
          <w:rFonts w:cs="B Lotus" w:hint="cs"/>
          <w:szCs w:val="28"/>
          <w:rtl/>
        </w:rPr>
        <w:t>»</w:t>
      </w:r>
      <w:r w:rsidR="000B14C1" w:rsidRPr="00221C47">
        <w:rPr>
          <w:rFonts w:cs="B Lotus" w:hint="cs"/>
          <w:szCs w:val="28"/>
          <w:rtl/>
        </w:rPr>
        <w:t>؛</w:t>
      </w:r>
      <w:r w:rsidR="00946F20" w:rsidRPr="00221C47">
        <w:rPr>
          <w:rFonts w:cs="B Lotus" w:hint="cs"/>
          <w:szCs w:val="28"/>
          <w:rtl/>
        </w:rPr>
        <w:t xml:space="preserve"> «خرماي نارسيده را بخوريد؛ چرا كه هر گاه فرزند آدم آن را</w:t>
      </w:r>
      <w:r w:rsidR="002C1BA0" w:rsidRPr="00221C47">
        <w:rPr>
          <w:rFonts w:cs="B Lotus" w:hint="cs"/>
          <w:szCs w:val="28"/>
          <w:rtl/>
        </w:rPr>
        <w:t xml:space="preserve"> مي‌</w:t>
      </w:r>
      <w:r w:rsidR="00946F20" w:rsidRPr="00221C47">
        <w:rPr>
          <w:rFonts w:cs="B Lotus" w:hint="cs"/>
          <w:szCs w:val="28"/>
          <w:rtl/>
        </w:rPr>
        <w:t>خورد، شيطان خشمگين و ناراحت</w:t>
      </w:r>
      <w:r w:rsidR="002C1BA0" w:rsidRPr="00221C47">
        <w:rPr>
          <w:rFonts w:cs="B Lotus" w:hint="cs"/>
          <w:szCs w:val="28"/>
          <w:rtl/>
        </w:rPr>
        <w:t xml:space="preserve"> مي‌</w:t>
      </w:r>
      <w:r w:rsidR="00946F20" w:rsidRPr="00221C47">
        <w:rPr>
          <w:rFonts w:cs="B Lotus" w:hint="cs"/>
          <w:szCs w:val="28"/>
          <w:rtl/>
        </w:rPr>
        <w:t>شود.»</w:t>
      </w:r>
    </w:p>
    <w:p w:rsidR="00946F20" w:rsidRPr="00221C47" w:rsidRDefault="00946F20" w:rsidP="00D10D18">
      <w:pPr>
        <w:pStyle w:val="a8"/>
        <w:spacing w:line="240" w:lineRule="auto"/>
        <w:rPr>
          <w:rFonts w:cs="B Lotus"/>
          <w:szCs w:val="28"/>
          <w:rtl/>
        </w:rPr>
      </w:pPr>
      <w:r w:rsidRPr="00221C47">
        <w:rPr>
          <w:rFonts w:cs="B Lotus" w:hint="cs"/>
          <w:szCs w:val="28"/>
          <w:rtl/>
        </w:rPr>
        <w:t>نسايي</w:t>
      </w:r>
      <w:r w:rsidR="002C1BA0" w:rsidRPr="00221C47">
        <w:rPr>
          <w:rFonts w:cs="B Lotus" w:hint="cs"/>
          <w:szCs w:val="28"/>
          <w:rtl/>
        </w:rPr>
        <w:t xml:space="preserve"> مي‌</w:t>
      </w:r>
      <w:r w:rsidRPr="00221C47">
        <w:rPr>
          <w:rFonts w:cs="B Lotus" w:hint="cs"/>
          <w:szCs w:val="28"/>
          <w:rtl/>
        </w:rPr>
        <w:t xml:space="preserve">گويد: </w:t>
      </w:r>
      <w:r w:rsidRPr="00D10D18">
        <w:rPr>
          <w:rStyle w:val="Charf1"/>
          <w:rFonts w:hint="cs"/>
          <w:rtl/>
        </w:rPr>
        <w:t>«</w:t>
      </w:r>
      <w:r w:rsidR="00D10D18">
        <w:rPr>
          <w:rStyle w:val="Charf1"/>
          <w:rFonts w:hint="cs"/>
          <w:rtl/>
        </w:rPr>
        <w:t>هذا حديث المنكر، تفرد به أ</w:t>
      </w:r>
      <w:r w:rsidRPr="00D10D18">
        <w:rPr>
          <w:rStyle w:val="Charf1"/>
          <w:rFonts w:hint="cs"/>
          <w:rtl/>
        </w:rPr>
        <w:t>بوزكُير</w:t>
      </w:r>
      <w:r w:rsidR="00807F4C" w:rsidRPr="00D10D18">
        <w:rPr>
          <w:rStyle w:val="Charf1"/>
          <w:rFonts w:hint="cs"/>
          <w:rtl/>
        </w:rPr>
        <w:t xml:space="preserve"> و</w:t>
      </w:r>
      <w:r w:rsidRPr="00D10D18">
        <w:rPr>
          <w:rStyle w:val="Charf1"/>
          <w:rFonts w:hint="cs"/>
          <w:rtl/>
        </w:rPr>
        <w:t xml:space="preserve">هو شيخ صالح </w:t>
      </w:r>
      <w:r w:rsidR="00D10D18">
        <w:rPr>
          <w:rStyle w:val="Charf1"/>
          <w:rFonts w:hint="cs"/>
          <w:rtl/>
        </w:rPr>
        <w:t>أخرج له مسلم في المتابعات غير أ</w:t>
      </w:r>
      <w:r w:rsidRPr="00D10D18">
        <w:rPr>
          <w:rStyle w:val="Charf1"/>
          <w:rFonts w:hint="cs"/>
          <w:rtl/>
        </w:rPr>
        <w:t>نه لم يبلغ مبلغ من يحتمل تفرده»</w:t>
      </w:r>
      <w:r w:rsidRPr="00221C47">
        <w:rPr>
          <w:rStyle w:val="FootnoteReference"/>
          <w:rFonts w:cs="B Lotus"/>
          <w:szCs w:val="28"/>
          <w:rtl/>
        </w:rPr>
        <w:footnoteReference w:id="160"/>
      </w:r>
      <w:r w:rsidR="000B14C1" w:rsidRPr="00221C47">
        <w:rPr>
          <w:rFonts w:cs="B Lotus" w:hint="cs"/>
          <w:szCs w:val="28"/>
          <w:rtl/>
        </w:rPr>
        <w:t>؛</w:t>
      </w:r>
      <w:r w:rsidR="007C051E" w:rsidRPr="00221C47">
        <w:rPr>
          <w:rFonts w:cs="B Lotus" w:hint="cs"/>
          <w:szCs w:val="28"/>
          <w:rtl/>
        </w:rPr>
        <w:t xml:space="preserve"> «اين حديث، منكر است؛ چرا كه ابو زكُير به طور تنهايي در طبقه</w:t>
      </w:r>
      <w:r w:rsidR="002C1BA0" w:rsidRPr="00221C47">
        <w:rPr>
          <w:rFonts w:cs="B Lotus" w:hint="cs"/>
          <w:szCs w:val="28"/>
          <w:rtl/>
        </w:rPr>
        <w:t xml:space="preserve">‌ي </w:t>
      </w:r>
      <w:r w:rsidR="007C051E" w:rsidRPr="00221C47">
        <w:rPr>
          <w:rFonts w:cs="B Lotus" w:hint="cs"/>
          <w:szCs w:val="28"/>
          <w:rtl/>
        </w:rPr>
        <w:t>خود به روايت آن پرداخته است. و وي پيرمردي صالح</w:t>
      </w:r>
      <w:r w:rsidR="007C051E" w:rsidRPr="00221C47">
        <w:rPr>
          <w:rStyle w:val="FootnoteReference"/>
          <w:rFonts w:cs="B Lotus"/>
          <w:szCs w:val="28"/>
          <w:rtl/>
        </w:rPr>
        <w:footnoteReference w:id="161"/>
      </w:r>
      <w:r w:rsidR="00A47BC6" w:rsidRPr="00221C47">
        <w:rPr>
          <w:rFonts w:cs="B Lotus" w:hint="cs"/>
          <w:szCs w:val="28"/>
          <w:rtl/>
        </w:rPr>
        <w:t xml:space="preserve"> بوده است كه امام مسلم از او در «متابعات» كتابش، حديث نقل نموده است، ولي او به درجه</w:t>
      </w:r>
      <w:r w:rsidR="0084759D" w:rsidRPr="00221C47">
        <w:rPr>
          <w:rFonts w:cs="B Lotus" w:hint="cs"/>
          <w:szCs w:val="28"/>
          <w:rtl/>
        </w:rPr>
        <w:t xml:space="preserve">‌اي </w:t>
      </w:r>
      <w:r w:rsidR="00A47BC6" w:rsidRPr="00221C47">
        <w:rPr>
          <w:rFonts w:cs="B Lotus" w:hint="cs"/>
          <w:szCs w:val="28"/>
          <w:rtl/>
        </w:rPr>
        <w:t>از [ثقه و اتقان] نرسيده كه حديثش به طور فردي مورد پذيرش و قبول، واقع شود.</w:t>
      </w:r>
      <w:r w:rsidR="00DE1CE4" w:rsidRPr="00221C47">
        <w:rPr>
          <w:rFonts w:cs="B Lotus" w:hint="cs"/>
          <w:szCs w:val="28"/>
          <w:rtl/>
        </w:rPr>
        <w:t>»</w:t>
      </w:r>
    </w:p>
    <w:p w:rsidR="00A47BC6" w:rsidRPr="00221C47" w:rsidRDefault="00904809"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w:t>
      </w:r>
      <w:r w:rsidRPr="00221C47">
        <w:rPr>
          <w:rStyle w:val="Char"/>
          <w:rFonts w:cs="B Lotus" w:hint="cs"/>
          <w:szCs w:val="28"/>
          <w:rtl/>
        </w:rPr>
        <w:t>مثال براي تعريف دوم [راويِ ضعيف برخلاف روايت فرد ثقه، حديث را نقل كند]</w:t>
      </w:r>
      <w:r w:rsidRPr="00221C47">
        <w:rPr>
          <w:rFonts w:cs="B Lotus" w:hint="cs"/>
          <w:szCs w:val="28"/>
          <w:rtl/>
        </w:rPr>
        <w:t>:</w:t>
      </w:r>
    </w:p>
    <w:p w:rsidR="00904809" w:rsidRPr="00221C47" w:rsidRDefault="00904809" w:rsidP="00D10D18">
      <w:pPr>
        <w:pStyle w:val="a8"/>
        <w:spacing w:line="240" w:lineRule="auto"/>
        <w:rPr>
          <w:rFonts w:cs="B Lotus"/>
          <w:szCs w:val="28"/>
          <w:rtl/>
        </w:rPr>
      </w:pPr>
      <w:r w:rsidRPr="00221C47">
        <w:rPr>
          <w:rFonts w:cs="B Lotus" w:hint="cs"/>
          <w:szCs w:val="28"/>
          <w:rtl/>
        </w:rPr>
        <w:t>همانند آنچه ابن ابي حاتم از طريق حُبّيب بن حبيب الزيات، از ابواسحاق از عَيزار بن حريث، از ابن عباس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نقل كرده</w:t>
      </w:r>
      <w:r w:rsidR="0084759D" w:rsidRPr="00221C47">
        <w:rPr>
          <w:rFonts w:cs="B Lotus" w:hint="cs"/>
          <w:szCs w:val="28"/>
          <w:rtl/>
        </w:rPr>
        <w:t xml:space="preserve">‌اند </w:t>
      </w:r>
      <w:r w:rsidRPr="00221C47">
        <w:rPr>
          <w:rFonts w:cs="B Lotus" w:hint="cs"/>
          <w:szCs w:val="28"/>
          <w:rtl/>
        </w:rPr>
        <w:t>كه پيامبر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فرموده‌اند: «</w:t>
      </w:r>
      <w:r w:rsidRPr="00221C47">
        <w:rPr>
          <w:rStyle w:val="Char1"/>
          <w:rFonts w:cs="KFGQPC Uthman Taha Naskh" w:hint="cs"/>
          <w:szCs w:val="27"/>
          <w:rtl/>
        </w:rPr>
        <w:t xml:space="preserve">من </w:t>
      </w:r>
      <w:r w:rsidR="00D10D18">
        <w:rPr>
          <w:rStyle w:val="Char1"/>
          <w:rFonts w:cs="KFGQPC Uthman Taha Naskh" w:hint="cs"/>
          <w:szCs w:val="27"/>
          <w:rtl/>
        </w:rPr>
        <w:t>أ</w:t>
      </w:r>
      <w:r w:rsidRPr="00221C47">
        <w:rPr>
          <w:rStyle w:val="Char1"/>
          <w:rFonts w:cs="KFGQPC Uthman Taha Naskh" w:hint="cs"/>
          <w:szCs w:val="27"/>
          <w:rtl/>
        </w:rPr>
        <w:t>قام الصلاة</w:t>
      </w:r>
      <w:r w:rsidR="007C7831">
        <w:rPr>
          <w:rStyle w:val="Char1"/>
          <w:rFonts w:cs="KFGQPC Uthman Taha Naskh" w:hint="cs"/>
          <w:szCs w:val="27"/>
          <w:rtl/>
        </w:rPr>
        <w:t xml:space="preserve"> و</w:t>
      </w:r>
      <w:r w:rsidR="00D10D18">
        <w:rPr>
          <w:rStyle w:val="Char1"/>
          <w:rFonts w:cs="KFGQPC Uthman Taha Naskh" w:hint="cs"/>
          <w:szCs w:val="27"/>
          <w:rtl/>
        </w:rPr>
        <w:t>آ</w:t>
      </w:r>
      <w:r w:rsidR="00D10D18" w:rsidRPr="00261DE2">
        <w:rPr>
          <w:rStyle w:val="Char1"/>
          <w:rFonts w:ascii="Calibri" w:hAnsi="Calibri" w:cs="KFGQPC Uthman Taha Naskh" w:hint="cs"/>
          <w:szCs w:val="27"/>
          <w:rtl/>
          <w:lang w:bidi="ar-SA"/>
        </w:rPr>
        <w:t>تى</w:t>
      </w:r>
      <w:r w:rsidRPr="00221C47">
        <w:rPr>
          <w:rStyle w:val="Char1"/>
          <w:rFonts w:cs="KFGQPC Uthman Taha Naskh" w:hint="cs"/>
          <w:szCs w:val="27"/>
          <w:rtl/>
        </w:rPr>
        <w:t xml:space="preserve"> الزكاة</w:t>
      </w:r>
      <w:r w:rsidR="007C7831">
        <w:rPr>
          <w:rStyle w:val="Char1"/>
          <w:rFonts w:cs="KFGQPC Uthman Taha Naskh" w:hint="cs"/>
          <w:szCs w:val="27"/>
          <w:rtl/>
        </w:rPr>
        <w:t xml:space="preserve"> و</w:t>
      </w:r>
      <w:r w:rsidRPr="00221C47">
        <w:rPr>
          <w:rStyle w:val="Char1"/>
          <w:rFonts w:cs="KFGQPC Uthman Taha Naskh" w:hint="cs"/>
          <w:szCs w:val="27"/>
          <w:rtl/>
        </w:rPr>
        <w:t>حجّ البيت</w:t>
      </w:r>
      <w:r w:rsidR="007C7831">
        <w:rPr>
          <w:rStyle w:val="Char1"/>
          <w:rFonts w:cs="KFGQPC Uthman Taha Naskh" w:hint="cs"/>
          <w:szCs w:val="27"/>
          <w:rtl/>
        </w:rPr>
        <w:t xml:space="preserve"> و</w:t>
      </w:r>
      <w:r w:rsidRPr="00221C47">
        <w:rPr>
          <w:rStyle w:val="Char1"/>
          <w:rFonts w:cs="KFGQPC Uthman Taha Naskh" w:hint="cs"/>
          <w:szCs w:val="27"/>
          <w:rtl/>
        </w:rPr>
        <w:t>صام</w:t>
      </w:r>
      <w:r w:rsidR="007C7831">
        <w:rPr>
          <w:rStyle w:val="Char1"/>
          <w:rFonts w:cs="KFGQPC Uthman Taha Naskh" w:hint="cs"/>
          <w:szCs w:val="27"/>
          <w:rtl/>
        </w:rPr>
        <w:t xml:space="preserve"> و</w:t>
      </w:r>
      <w:r w:rsidRPr="00221C47">
        <w:rPr>
          <w:rStyle w:val="Char1"/>
          <w:rFonts w:cs="KFGQPC Uthman Taha Naskh" w:hint="cs"/>
          <w:szCs w:val="27"/>
          <w:rtl/>
        </w:rPr>
        <w:t>قر</w:t>
      </w:r>
      <w:r w:rsidR="00D10D18">
        <w:rPr>
          <w:rStyle w:val="Char1"/>
          <w:rFonts w:cs="KFGQPC Uthman Taha Naskh" w:hint="cs"/>
          <w:szCs w:val="27"/>
          <w:rtl/>
        </w:rPr>
        <w:t>ى</w:t>
      </w:r>
      <w:r w:rsidRPr="00221C47">
        <w:rPr>
          <w:rStyle w:val="Char1"/>
          <w:rFonts w:cs="KFGQPC Uthman Taha Naskh" w:hint="cs"/>
          <w:szCs w:val="27"/>
          <w:rtl/>
        </w:rPr>
        <w:t xml:space="preserve"> الضيف، دخل الجنة</w:t>
      </w:r>
      <w:r w:rsidRPr="00221C47">
        <w:rPr>
          <w:rFonts w:cs="B Lotus" w:hint="cs"/>
          <w:szCs w:val="28"/>
          <w:rtl/>
        </w:rPr>
        <w:t xml:space="preserve">»؛ «هر كس نماز را بر پاي دارد، و زكات و حقوق واجب مالي را بپردازد و به </w:t>
      </w:r>
      <w:r w:rsidR="006C3023" w:rsidRPr="00221C47">
        <w:rPr>
          <w:rFonts w:cs="B Lotus" w:hint="cs"/>
          <w:szCs w:val="28"/>
          <w:rtl/>
        </w:rPr>
        <w:t>حج خانه</w:t>
      </w:r>
      <w:r w:rsidR="002C1BA0" w:rsidRPr="00221C47">
        <w:rPr>
          <w:rFonts w:cs="B Lotus" w:hint="cs"/>
          <w:szCs w:val="28"/>
          <w:rtl/>
        </w:rPr>
        <w:t xml:space="preserve">‌ي </w:t>
      </w:r>
      <w:r w:rsidR="006C3023" w:rsidRPr="00221C47">
        <w:rPr>
          <w:rFonts w:cs="B Lotus" w:hint="cs"/>
          <w:szCs w:val="28"/>
          <w:rtl/>
        </w:rPr>
        <w:t>كعبه برود و [ماه رمضان را] روزه باشد و مهمان‌نوازي كند، وارد بهشت</w:t>
      </w:r>
      <w:r w:rsidR="002C1BA0" w:rsidRPr="00221C47">
        <w:rPr>
          <w:rFonts w:cs="B Lotus" w:hint="cs"/>
          <w:szCs w:val="28"/>
          <w:rtl/>
        </w:rPr>
        <w:t xml:space="preserve"> مي‌</w:t>
      </w:r>
      <w:r w:rsidR="006C3023" w:rsidRPr="00221C47">
        <w:rPr>
          <w:rFonts w:cs="B Lotus" w:hint="cs"/>
          <w:szCs w:val="28"/>
          <w:rtl/>
        </w:rPr>
        <w:t>شود.»</w:t>
      </w:r>
    </w:p>
    <w:p w:rsidR="006C3023" w:rsidRPr="00221C47" w:rsidRDefault="001E6B9B" w:rsidP="00D10D18">
      <w:pPr>
        <w:pStyle w:val="a8"/>
        <w:spacing w:line="240" w:lineRule="auto"/>
        <w:rPr>
          <w:rFonts w:cs="B Lotus"/>
          <w:szCs w:val="28"/>
          <w:rtl/>
        </w:rPr>
      </w:pPr>
      <w:r w:rsidRPr="00221C47">
        <w:rPr>
          <w:rFonts w:cs="B Lotus" w:hint="cs"/>
          <w:szCs w:val="28"/>
          <w:rtl/>
        </w:rPr>
        <w:t>ابوحاتم</w:t>
      </w:r>
      <w:r w:rsidR="002C1BA0" w:rsidRPr="00221C47">
        <w:rPr>
          <w:rFonts w:cs="B Lotus" w:hint="cs"/>
          <w:szCs w:val="28"/>
          <w:rtl/>
        </w:rPr>
        <w:t xml:space="preserve"> مي‌</w:t>
      </w:r>
      <w:r w:rsidRPr="00221C47">
        <w:rPr>
          <w:rFonts w:cs="B Lotus" w:hint="cs"/>
          <w:szCs w:val="28"/>
          <w:rtl/>
        </w:rPr>
        <w:t xml:space="preserve">گويد: </w:t>
      </w:r>
      <w:r w:rsidRPr="00D10D18">
        <w:rPr>
          <w:rStyle w:val="Charf1"/>
          <w:rFonts w:hint="cs"/>
          <w:rtl/>
        </w:rPr>
        <w:t>«</w:t>
      </w:r>
      <w:r w:rsidR="00D10D18">
        <w:rPr>
          <w:rStyle w:val="Charf1"/>
          <w:rFonts w:hint="cs"/>
          <w:rtl/>
        </w:rPr>
        <w:t>هو منكر، لأ</w:t>
      </w:r>
      <w:r w:rsidRPr="00D10D18">
        <w:rPr>
          <w:rStyle w:val="Charf1"/>
          <w:rFonts w:hint="cs"/>
          <w:rtl/>
        </w:rPr>
        <w:t xml:space="preserve">نّ غيره من الثقات رواه عن </w:t>
      </w:r>
      <w:r w:rsidR="00D10D18">
        <w:rPr>
          <w:rStyle w:val="Charf1"/>
          <w:rFonts w:hint="cs"/>
          <w:rtl/>
        </w:rPr>
        <w:t>أ</w:t>
      </w:r>
      <w:r w:rsidRPr="00D10D18">
        <w:rPr>
          <w:rStyle w:val="Charf1"/>
          <w:rFonts w:hint="cs"/>
          <w:rtl/>
        </w:rPr>
        <w:t>بي اسحاق موق</w:t>
      </w:r>
      <w:r w:rsidR="00DE1CE4" w:rsidRPr="00D10D18">
        <w:rPr>
          <w:rStyle w:val="Charf1"/>
          <w:rFonts w:hint="cs"/>
          <w:rtl/>
        </w:rPr>
        <w:t>و</w:t>
      </w:r>
      <w:r w:rsidRPr="00D10D18">
        <w:rPr>
          <w:rStyle w:val="Charf1"/>
          <w:rFonts w:hint="cs"/>
          <w:rtl/>
        </w:rPr>
        <w:t>فاً</w:t>
      </w:r>
      <w:r w:rsidR="00807F4C" w:rsidRPr="00D10D18">
        <w:rPr>
          <w:rStyle w:val="Charf1"/>
          <w:rFonts w:hint="cs"/>
          <w:rtl/>
        </w:rPr>
        <w:t xml:space="preserve"> و</w:t>
      </w:r>
      <w:r w:rsidRPr="00D10D18">
        <w:rPr>
          <w:rStyle w:val="Charf1"/>
          <w:rFonts w:hint="cs"/>
          <w:rtl/>
        </w:rPr>
        <w:t>هو المعروف»</w:t>
      </w:r>
      <w:r w:rsidRPr="00221C47">
        <w:rPr>
          <w:rFonts w:cs="B Lotus" w:hint="cs"/>
          <w:szCs w:val="28"/>
          <w:rtl/>
        </w:rPr>
        <w:t>؛ اين حديث، منكر است؛ چرا كه غير «حُبّيب بن حبيب الزيات» - از ديگر راويان ثقه و معتبر - اين حديث را به طور موقوف</w:t>
      </w:r>
      <w:r w:rsidRPr="00221C47">
        <w:rPr>
          <w:rStyle w:val="FootnoteReference"/>
          <w:rFonts w:cs="B Lotus"/>
          <w:szCs w:val="28"/>
          <w:rtl/>
        </w:rPr>
        <w:footnoteReference w:id="162"/>
      </w:r>
      <w:r w:rsidR="004A7153" w:rsidRPr="00221C47">
        <w:rPr>
          <w:rFonts w:cs="B Lotus" w:hint="cs"/>
          <w:szCs w:val="28"/>
          <w:rtl/>
        </w:rPr>
        <w:t xml:space="preserve"> [بر ابن عباس از طريق] ابواسحاق نقل كرده‌اند. و اين حديث [كه از طريق اين راويان ثقه و معتبر به طور موقوف بر ابن عباس از طريق ابواسحاق نقل شده است] «معروف»</w:t>
      </w:r>
      <w:r w:rsidR="002C1BA0" w:rsidRPr="00221C47">
        <w:rPr>
          <w:rFonts w:cs="B Lotus" w:hint="cs"/>
          <w:szCs w:val="28"/>
          <w:rtl/>
        </w:rPr>
        <w:t xml:space="preserve"> مي‌</w:t>
      </w:r>
      <w:r w:rsidR="004A7153" w:rsidRPr="00221C47">
        <w:rPr>
          <w:rFonts w:cs="B Lotus" w:hint="cs"/>
          <w:szCs w:val="28"/>
          <w:rtl/>
        </w:rPr>
        <w:t>باشد.</w:t>
      </w:r>
    </w:p>
    <w:p w:rsidR="004A7153" w:rsidRDefault="004A7153" w:rsidP="007C7831">
      <w:pPr>
        <w:pStyle w:val="af4"/>
        <w:rPr>
          <w:rtl/>
        </w:rPr>
      </w:pPr>
      <w:r>
        <w:rPr>
          <w:rFonts w:hint="cs"/>
          <w:rtl/>
        </w:rPr>
        <w:t>4- درجه</w:t>
      </w:r>
      <w:r w:rsidR="002C1BA0">
        <w:rPr>
          <w:rFonts w:hint="cs"/>
          <w:rtl/>
        </w:rPr>
        <w:t xml:space="preserve">‌ي </w:t>
      </w:r>
      <w:r>
        <w:rPr>
          <w:rFonts w:hint="cs"/>
          <w:rtl/>
        </w:rPr>
        <w:t>حديث منكر:</w:t>
      </w:r>
    </w:p>
    <w:p w:rsidR="004A7153" w:rsidRPr="00221C47" w:rsidRDefault="004A7153" w:rsidP="00221C47">
      <w:pPr>
        <w:pStyle w:val="a8"/>
        <w:spacing w:line="240" w:lineRule="auto"/>
        <w:rPr>
          <w:rFonts w:cs="B Lotus"/>
          <w:szCs w:val="28"/>
          <w:rtl/>
        </w:rPr>
      </w:pPr>
      <w:r w:rsidRPr="00221C47">
        <w:rPr>
          <w:rFonts w:cs="B Lotus" w:hint="cs"/>
          <w:szCs w:val="28"/>
          <w:rtl/>
        </w:rPr>
        <w:t>از دو تعريف ياد شده</w:t>
      </w:r>
      <w:r w:rsidR="002C1BA0" w:rsidRPr="00221C47">
        <w:rPr>
          <w:rFonts w:cs="B Lotus" w:hint="cs"/>
          <w:szCs w:val="28"/>
          <w:rtl/>
        </w:rPr>
        <w:t xml:space="preserve">‌ي </w:t>
      </w:r>
      <w:r w:rsidRPr="00221C47">
        <w:rPr>
          <w:rFonts w:cs="B Lotus" w:hint="cs"/>
          <w:szCs w:val="28"/>
          <w:rtl/>
        </w:rPr>
        <w:t>پيشين از حديث «منكر»، روشن شد كه نوع ضعف در حديث منكر، خيلي زياد است. زيرا كه «منكر»، يا عبارت از حديثي است كه راويِ آن فردي ضعيف و متّصف به «اشتباه و غلط زياد»، يا «كثرت غفلت و</w:t>
      </w:r>
      <w:r w:rsidR="002C1BA0" w:rsidRPr="00221C47">
        <w:rPr>
          <w:rFonts w:cs="B Lotus" w:hint="cs"/>
          <w:szCs w:val="28"/>
          <w:rtl/>
        </w:rPr>
        <w:t xml:space="preserve"> بي‌</w:t>
      </w:r>
      <w:r w:rsidRPr="00221C47">
        <w:rPr>
          <w:rFonts w:cs="B Lotus" w:hint="cs"/>
          <w:szCs w:val="28"/>
          <w:rtl/>
        </w:rPr>
        <w:t>توجهي و</w:t>
      </w:r>
      <w:r w:rsidR="002C1BA0" w:rsidRPr="00221C47">
        <w:rPr>
          <w:rFonts w:cs="B Lotus" w:hint="cs"/>
          <w:szCs w:val="28"/>
          <w:rtl/>
        </w:rPr>
        <w:t xml:space="preserve"> بي‌</w:t>
      </w:r>
      <w:r w:rsidRPr="00221C47">
        <w:rPr>
          <w:rFonts w:cs="B Lotus" w:hint="cs"/>
          <w:szCs w:val="28"/>
          <w:rtl/>
        </w:rPr>
        <w:t>اعتنايي و</w:t>
      </w:r>
      <w:r w:rsidR="002C1BA0" w:rsidRPr="00221C47">
        <w:rPr>
          <w:rFonts w:cs="B Lotus" w:hint="cs"/>
          <w:szCs w:val="28"/>
          <w:rtl/>
        </w:rPr>
        <w:t xml:space="preserve"> بي‌</w:t>
      </w:r>
      <w:r w:rsidRPr="00221C47">
        <w:rPr>
          <w:rFonts w:cs="B Lotus" w:hint="cs"/>
          <w:szCs w:val="28"/>
          <w:rtl/>
        </w:rPr>
        <w:t>ملاحظگي» و يا «فسق و فجور و هرزگي و</w:t>
      </w:r>
      <w:r w:rsidR="002C1BA0" w:rsidRPr="00221C47">
        <w:rPr>
          <w:rFonts w:cs="B Lotus" w:hint="cs"/>
          <w:szCs w:val="28"/>
          <w:rtl/>
        </w:rPr>
        <w:t xml:space="preserve"> بي‌</w:t>
      </w:r>
      <w:r w:rsidRPr="00221C47">
        <w:rPr>
          <w:rFonts w:cs="B Lotus" w:hint="cs"/>
          <w:szCs w:val="28"/>
          <w:rtl/>
        </w:rPr>
        <w:t>بند و باري» است؛ و يا عبارت از حديثي است كه راويِ ضعيف برخلافِ روايت فرد ثقه و معتبر، آن را نقل كند، و [پرواضح است كه] در هر دو قسم، ضعف و نقص شديدي وجود دارد، و به همين دليل در بحث «متروك» گذشت كه درجه</w:t>
      </w:r>
      <w:r w:rsidR="002C1BA0" w:rsidRPr="00221C47">
        <w:rPr>
          <w:rFonts w:cs="B Lotus" w:hint="cs"/>
          <w:szCs w:val="28"/>
          <w:rtl/>
        </w:rPr>
        <w:t xml:space="preserve">‌ي </w:t>
      </w:r>
      <w:r w:rsidRPr="00221C47">
        <w:rPr>
          <w:rFonts w:cs="B Lotus" w:hint="cs"/>
          <w:szCs w:val="28"/>
          <w:rtl/>
        </w:rPr>
        <w:t>منكر در شدتِ ضعف، پس از مرتبه</w:t>
      </w:r>
      <w:r w:rsidR="002C1BA0" w:rsidRPr="00221C47">
        <w:rPr>
          <w:rFonts w:cs="B Lotus" w:hint="cs"/>
          <w:szCs w:val="28"/>
          <w:rtl/>
        </w:rPr>
        <w:t xml:space="preserve">‌ي </w:t>
      </w:r>
      <w:r w:rsidRPr="00221C47">
        <w:rPr>
          <w:rFonts w:cs="B Lotus" w:hint="cs"/>
          <w:szCs w:val="28"/>
          <w:rtl/>
        </w:rPr>
        <w:t>«متروك» است.</w:t>
      </w:r>
    </w:p>
    <w:p w:rsidR="00E7341B"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45952" behindDoc="1" locked="0" layoutInCell="1" allowOverlap="1">
            <wp:simplePos x="0" y="0"/>
            <wp:positionH relativeFrom="column">
              <wp:posOffset>628015</wp:posOffset>
            </wp:positionH>
            <wp:positionV relativeFrom="paragraph">
              <wp:posOffset>120650</wp:posOffset>
            </wp:positionV>
            <wp:extent cx="3429000" cy="1667510"/>
            <wp:effectExtent l="0" t="0" r="0" b="889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41B" w:rsidRPr="00221C47" w:rsidRDefault="00E7341B" w:rsidP="00221C47">
      <w:pPr>
        <w:spacing w:line="240" w:lineRule="auto"/>
        <w:rPr>
          <w:rFonts w:cs="B Lotus"/>
          <w:szCs w:val="28"/>
          <w:rtl/>
        </w:rPr>
      </w:pPr>
    </w:p>
    <w:p w:rsidR="00E7341B" w:rsidRPr="00D10D18" w:rsidRDefault="00E7341B" w:rsidP="00221C47">
      <w:pPr>
        <w:spacing w:line="240" w:lineRule="auto"/>
        <w:rPr>
          <w:rFonts w:cs="B Lotus"/>
          <w:sz w:val="8"/>
          <w:szCs w:val="12"/>
          <w:rtl/>
        </w:rPr>
      </w:pPr>
    </w:p>
    <w:p w:rsidR="004A7153" w:rsidRDefault="00A61F45" w:rsidP="00D10D18">
      <w:pPr>
        <w:pStyle w:val="af5"/>
        <w:rPr>
          <w:rtl/>
        </w:rPr>
      </w:pPr>
      <w:bookmarkStart w:id="42" w:name="_Toc372825104"/>
      <w:r w:rsidRPr="00D10D18">
        <w:rPr>
          <w:rFonts w:hint="cs"/>
          <w:rtl/>
        </w:rPr>
        <w:t>معر</w:t>
      </w:r>
      <w:r w:rsidR="003D780B" w:rsidRPr="00D10D18">
        <w:rPr>
          <w:rFonts w:hint="cs"/>
          <w:rtl/>
        </w:rPr>
        <w:t>و</w:t>
      </w:r>
      <w:r w:rsidRPr="00D10D18">
        <w:rPr>
          <w:rFonts w:hint="cs"/>
          <w:rtl/>
        </w:rPr>
        <w:t>ف</w:t>
      </w:r>
      <w:r w:rsidRPr="00D10D18">
        <w:rPr>
          <w:rStyle w:val="FootnoteReference"/>
          <w:b w:val="0"/>
          <w:bCs w:val="0"/>
          <w:rtl/>
        </w:rPr>
        <w:footnoteReference w:id="163"/>
      </w:r>
      <w:bookmarkEnd w:id="42"/>
    </w:p>
    <w:p w:rsidR="00E7341B" w:rsidRPr="00221C47" w:rsidRDefault="00E7341B" w:rsidP="00221C47">
      <w:pPr>
        <w:spacing w:line="240" w:lineRule="auto"/>
        <w:rPr>
          <w:rStyle w:val="Char"/>
          <w:rFonts w:cs="B Lotus"/>
          <w:szCs w:val="28"/>
          <w:rtl/>
        </w:rPr>
      </w:pPr>
    </w:p>
    <w:p w:rsidR="00E7341B" w:rsidRPr="00221C47" w:rsidRDefault="00E7341B" w:rsidP="00221C47">
      <w:pPr>
        <w:spacing w:line="240" w:lineRule="auto"/>
        <w:rPr>
          <w:rStyle w:val="Char"/>
          <w:rFonts w:cs="B Lotus"/>
          <w:szCs w:val="28"/>
          <w:rtl/>
        </w:rPr>
      </w:pPr>
    </w:p>
    <w:p w:rsidR="009B3429"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9B3429" w:rsidRPr="00221C47">
        <w:rPr>
          <w:rFonts w:cs="B Lotus" w:hint="cs"/>
          <w:szCs w:val="28"/>
          <w:rtl/>
        </w:rPr>
        <w:t>«</w:t>
      </w:r>
      <w:r w:rsidR="009B3429" w:rsidRPr="00221C47">
        <w:rPr>
          <w:rStyle w:val="Char"/>
          <w:rFonts w:cs="B Lotus" w:hint="cs"/>
          <w:szCs w:val="28"/>
          <w:rtl/>
        </w:rPr>
        <w:t>معروف</w:t>
      </w:r>
      <w:r w:rsidR="009B3429" w:rsidRPr="00221C47">
        <w:rPr>
          <w:rFonts w:cs="B Lotus" w:hint="cs"/>
          <w:szCs w:val="28"/>
          <w:rtl/>
        </w:rPr>
        <w:t>» اسم مفعول از «</w:t>
      </w:r>
      <w:r w:rsidR="009B3429" w:rsidRPr="00221C47">
        <w:rPr>
          <w:rStyle w:val="Char"/>
          <w:rFonts w:cs="B Lotus" w:hint="cs"/>
          <w:szCs w:val="28"/>
          <w:rtl/>
        </w:rPr>
        <w:t>عَرَف</w:t>
      </w:r>
      <w:r w:rsidR="009B3429" w:rsidRPr="00221C47">
        <w:rPr>
          <w:rFonts w:cs="B Lotus" w:hint="cs"/>
          <w:szCs w:val="28"/>
          <w:rtl/>
        </w:rPr>
        <w:t>» [دانست، آگاه شد، درك كرد]</w:t>
      </w:r>
      <w:r w:rsidR="002C1BA0" w:rsidRPr="00221C47">
        <w:rPr>
          <w:rFonts w:cs="B Lotus" w:hint="cs"/>
          <w:szCs w:val="28"/>
          <w:rtl/>
        </w:rPr>
        <w:t xml:space="preserve"> مي‌</w:t>
      </w:r>
      <w:r w:rsidR="009B3429" w:rsidRPr="00221C47">
        <w:rPr>
          <w:rFonts w:cs="B Lotus" w:hint="cs"/>
          <w:szCs w:val="28"/>
          <w:rtl/>
        </w:rPr>
        <w:t>باشد.</w:t>
      </w:r>
    </w:p>
    <w:p w:rsidR="009B3429"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9B3429" w:rsidRPr="00221C47">
        <w:rPr>
          <w:rFonts w:cs="B Lotus" w:hint="cs"/>
          <w:szCs w:val="28"/>
          <w:rtl/>
        </w:rPr>
        <w:t xml:space="preserve"> معروف عبارت است از: </w:t>
      </w:r>
      <w:r w:rsidR="009B3429" w:rsidRPr="00D10D18">
        <w:rPr>
          <w:rStyle w:val="Charf1"/>
          <w:rFonts w:hint="cs"/>
          <w:rtl/>
        </w:rPr>
        <w:t>«ما رواه الثقة مخالفاً لما رواه الضعيف»</w:t>
      </w:r>
      <w:r w:rsidR="00F945B3" w:rsidRPr="00221C47">
        <w:rPr>
          <w:rFonts w:cs="B Lotus" w:hint="cs"/>
          <w:szCs w:val="28"/>
          <w:rtl/>
        </w:rPr>
        <w:t>؛</w:t>
      </w:r>
      <w:r w:rsidR="009B3429" w:rsidRPr="00221C47">
        <w:rPr>
          <w:rFonts w:cs="B Lotus" w:hint="cs"/>
          <w:szCs w:val="28"/>
          <w:rtl/>
        </w:rPr>
        <w:t xml:space="preserve"> حديثي است كه راوي ثقه و معتبر، برخلاف </w:t>
      </w:r>
      <w:r w:rsidR="003702D3" w:rsidRPr="00221C47">
        <w:rPr>
          <w:rFonts w:cs="B Lotus" w:hint="cs"/>
          <w:szCs w:val="28"/>
          <w:rtl/>
        </w:rPr>
        <w:t>روايتِ راويِ ضعيف، آن را نقل كند.</w:t>
      </w:r>
    </w:p>
    <w:p w:rsidR="003702D3" w:rsidRPr="00221C47" w:rsidRDefault="003702D3" w:rsidP="00221C47">
      <w:pPr>
        <w:pStyle w:val="a8"/>
        <w:spacing w:line="240" w:lineRule="auto"/>
        <w:rPr>
          <w:rFonts w:cs="B Lotus"/>
          <w:szCs w:val="28"/>
          <w:rtl/>
        </w:rPr>
      </w:pPr>
      <w:r w:rsidRPr="00221C47">
        <w:rPr>
          <w:rFonts w:cs="B Lotus" w:hint="cs"/>
          <w:szCs w:val="28"/>
          <w:rtl/>
        </w:rPr>
        <w:t>پس حديث «</w:t>
      </w:r>
      <w:r w:rsidRPr="00221C47">
        <w:rPr>
          <w:rStyle w:val="Char"/>
          <w:rFonts w:cs="B Lotus" w:hint="cs"/>
          <w:szCs w:val="28"/>
          <w:rtl/>
        </w:rPr>
        <w:t>معروف</w:t>
      </w:r>
      <w:r w:rsidRPr="00221C47">
        <w:rPr>
          <w:rFonts w:cs="B Lotus" w:hint="cs"/>
          <w:szCs w:val="28"/>
          <w:rtl/>
        </w:rPr>
        <w:t>» با اين تعريف، نقطه</w:t>
      </w:r>
      <w:r w:rsidR="002C1BA0" w:rsidRPr="00221C47">
        <w:rPr>
          <w:rFonts w:cs="B Lotus" w:hint="cs"/>
          <w:szCs w:val="28"/>
          <w:rtl/>
        </w:rPr>
        <w:t xml:space="preserve">‌ي </w:t>
      </w:r>
      <w:r w:rsidRPr="00221C47">
        <w:rPr>
          <w:rFonts w:cs="B Lotus" w:hint="cs"/>
          <w:szCs w:val="28"/>
          <w:rtl/>
        </w:rPr>
        <w:t>مقابلِ حديث «</w:t>
      </w:r>
      <w:r w:rsidRPr="00221C47">
        <w:rPr>
          <w:rStyle w:val="Char"/>
          <w:rFonts w:cs="B Lotus" w:hint="cs"/>
          <w:szCs w:val="28"/>
          <w:rtl/>
        </w:rPr>
        <w:t>منكر</w:t>
      </w:r>
      <w:r w:rsidRPr="00221C47">
        <w:rPr>
          <w:rFonts w:cs="B Lotus" w:hint="cs"/>
          <w:szCs w:val="28"/>
          <w:rtl/>
        </w:rPr>
        <w:t>» است؛ يا به تعبيري دقيقتر: تعريف حديث معروف، نقطه</w:t>
      </w:r>
      <w:r w:rsidR="002C1BA0" w:rsidRPr="00221C47">
        <w:rPr>
          <w:rFonts w:cs="B Lotus" w:hint="cs"/>
          <w:szCs w:val="28"/>
          <w:rtl/>
        </w:rPr>
        <w:t xml:space="preserve">‌ي </w:t>
      </w:r>
      <w:r w:rsidRPr="00221C47">
        <w:rPr>
          <w:rFonts w:cs="B Lotus" w:hint="cs"/>
          <w:szCs w:val="28"/>
          <w:rtl/>
        </w:rPr>
        <w:t>مقابل و برعكس تعريف منكري است كه حافظ ابن حجر بدان اعتماد نموده است.</w:t>
      </w:r>
    </w:p>
    <w:p w:rsidR="003702D3" w:rsidRDefault="003702D3" w:rsidP="007C7831">
      <w:pPr>
        <w:pStyle w:val="af4"/>
        <w:rPr>
          <w:rtl/>
        </w:rPr>
      </w:pPr>
      <w:r>
        <w:rPr>
          <w:rFonts w:hint="cs"/>
          <w:rtl/>
        </w:rPr>
        <w:t>1- مثال حديث معروف:</w:t>
      </w:r>
    </w:p>
    <w:p w:rsidR="003702D3" w:rsidRPr="00221C47" w:rsidRDefault="003702D3" w:rsidP="00221C47">
      <w:pPr>
        <w:pStyle w:val="a8"/>
        <w:spacing w:line="240" w:lineRule="auto"/>
        <w:rPr>
          <w:rFonts w:cs="B Lotus"/>
          <w:szCs w:val="28"/>
          <w:rtl/>
        </w:rPr>
      </w:pPr>
      <w:r w:rsidRPr="00221C47">
        <w:rPr>
          <w:rFonts w:cs="B Lotus" w:hint="cs"/>
          <w:szCs w:val="28"/>
          <w:rtl/>
        </w:rPr>
        <w:t>اما مثال حديث معروف، همان مثال دوّمي است كه در نوع حديث «</w:t>
      </w:r>
      <w:r w:rsidRPr="00221C47">
        <w:rPr>
          <w:rStyle w:val="Char"/>
          <w:rFonts w:cs="B Lotus" w:hint="cs"/>
          <w:szCs w:val="28"/>
          <w:rtl/>
        </w:rPr>
        <w:t>منكر</w:t>
      </w:r>
      <w:r w:rsidRPr="00221C47">
        <w:rPr>
          <w:rFonts w:cs="B Lotus" w:hint="cs"/>
          <w:szCs w:val="28"/>
          <w:rtl/>
        </w:rPr>
        <w:t>» گذشت. [حديث «</w:t>
      </w:r>
      <w:r w:rsidR="00D10D18">
        <w:rPr>
          <w:rStyle w:val="Char1"/>
          <w:rFonts w:cs="KFGQPC Uthman Taha Naskh" w:hint="cs"/>
          <w:szCs w:val="27"/>
          <w:rtl/>
        </w:rPr>
        <w:t>من أ</w:t>
      </w:r>
      <w:r w:rsidRPr="00221C47">
        <w:rPr>
          <w:rStyle w:val="Char1"/>
          <w:rFonts w:cs="KFGQPC Uthman Taha Naskh" w:hint="cs"/>
          <w:szCs w:val="27"/>
          <w:rtl/>
        </w:rPr>
        <w:t>قام الصلاة</w:t>
      </w:r>
      <w:r w:rsidR="007C7831">
        <w:rPr>
          <w:rStyle w:val="Char1"/>
          <w:rFonts w:cs="KFGQPC Uthman Taha Naskh" w:hint="cs"/>
          <w:szCs w:val="27"/>
          <w:rtl/>
        </w:rPr>
        <w:t xml:space="preserve"> و</w:t>
      </w:r>
      <w:r w:rsidR="00D10D18" w:rsidRPr="00261DE2">
        <w:rPr>
          <w:rStyle w:val="Char1"/>
          <w:rFonts w:ascii="Calibri" w:hAnsi="Calibri" w:cs="KFGQPC Uthman Taha Naskh" w:hint="cs"/>
          <w:szCs w:val="27"/>
          <w:rtl/>
          <w:lang w:bidi="ar-SA"/>
        </w:rPr>
        <w:t>آتى</w:t>
      </w:r>
      <w:r w:rsidRPr="00221C47">
        <w:rPr>
          <w:rStyle w:val="Char1"/>
          <w:rFonts w:cs="KFGQPC Uthman Taha Naskh" w:hint="cs"/>
          <w:szCs w:val="27"/>
          <w:rtl/>
        </w:rPr>
        <w:t xml:space="preserve"> الزكاة و...</w:t>
      </w:r>
      <w:r w:rsidR="00874AD8" w:rsidRPr="00221C47">
        <w:rPr>
          <w:rFonts w:cs="B Lotus" w:hint="cs"/>
          <w:szCs w:val="28"/>
          <w:rtl/>
        </w:rPr>
        <w:t>»</w:t>
      </w:r>
      <w:r w:rsidRPr="00221C47">
        <w:rPr>
          <w:rFonts w:cs="B Lotus" w:hint="cs"/>
          <w:szCs w:val="28"/>
          <w:rtl/>
        </w:rPr>
        <w:t>]، ولي از طريق راويان</w:t>
      </w:r>
      <w:r w:rsidR="00874AD8" w:rsidRPr="00221C47">
        <w:rPr>
          <w:rFonts w:cs="B Lotus" w:hint="cs"/>
          <w:szCs w:val="28"/>
          <w:rtl/>
        </w:rPr>
        <w:t>ِ</w:t>
      </w:r>
      <w:r w:rsidRPr="00221C47">
        <w:rPr>
          <w:rFonts w:cs="B Lotus" w:hint="cs"/>
          <w:szCs w:val="28"/>
          <w:rtl/>
        </w:rPr>
        <w:t xml:space="preserve"> ثقه و معتبري كه به طور موقوف بر ابن عباس روايت كرده‌اند. زيرا كه ابن ابي حاتم - پس از اينكه حديث حُبّيب بن حبيب الزيات را به طور مرفوع روايت كرده - گفته است: اين حديث، منكر است چرا كه غير «حُبّيب بن حبيب الزيات» - از ديگر راويان ثقه و معتبر - اين حديث را به طور موقوف [بر ابن عباس] از طريق ابواسحاق نقل كرده‌اند؛ و اين حديث [كه </w:t>
      </w:r>
      <w:r w:rsidR="007C3C3E" w:rsidRPr="00221C47">
        <w:rPr>
          <w:rFonts w:cs="B Lotus" w:hint="cs"/>
          <w:szCs w:val="28"/>
          <w:rtl/>
        </w:rPr>
        <w:t>از طريق اين راويان ثقه و معتبر كه به طور موقوف - بر ابن عباس - از طريق ابواسحاق نقل شده است] «</w:t>
      </w:r>
      <w:r w:rsidR="007C3C3E" w:rsidRPr="00221C47">
        <w:rPr>
          <w:rStyle w:val="Char"/>
          <w:rFonts w:cs="B Lotus" w:hint="cs"/>
          <w:szCs w:val="28"/>
          <w:rtl/>
        </w:rPr>
        <w:t>معروف</w:t>
      </w:r>
      <w:r w:rsidR="007C3C3E" w:rsidRPr="00221C47">
        <w:rPr>
          <w:rFonts w:cs="B Lotus" w:hint="cs"/>
          <w:szCs w:val="28"/>
          <w:rtl/>
        </w:rPr>
        <w:t>»</w:t>
      </w:r>
      <w:r w:rsidR="002C1BA0" w:rsidRPr="00221C47">
        <w:rPr>
          <w:rFonts w:cs="B Lotus" w:hint="cs"/>
          <w:szCs w:val="28"/>
          <w:rtl/>
        </w:rPr>
        <w:t xml:space="preserve"> مي‌</w:t>
      </w:r>
      <w:r w:rsidR="007C3C3E" w:rsidRPr="00221C47">
        <w:rPr>
          <w:rFonts w:cs="B Lotus" w:hint="cs"/>
          <w:szCs w:val="28"/>
          <w:rtl/>
        </w:rPr>
        <w:t>باشد.</w:t>
      </w:r>
    </w:p>
    <w:p w:rsidR="00E7341B"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46976"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41B" w:rsidRPr="00221C47" w:rsidRDefault="00E7341B" w:rsidP="00221C47">
      <w:pPr>
        <w:spacing w:line="240" w:lineRule="auto"/>
        <w:rPr>
          <w:rFonts w:cs="B Lotus"/>
          <w:szCs w:val="28"/>
          <w:rtl/>
        </w:rPr>
      </w:pPr>
    </w:p>
    <w:p w:rsidR="00D10D18" w:rsidRPr="00D10D18" w:rsidRDefault="00D10D18" w:rsidP="00E015AE">
      <w:pPr>
        <w:rPr>
          <w:rtl/>
        </w:rPr>
      </w:pPr>
    </w:p>
    <w:p w:rsidR="007A32D3" w:rsidRDefault="005658FB" w:rsidP="00D10D18">
      <w:pPr>
        <w:pStyle w:val="af5"/>
        <w:rPr>
          <w:rtl/>
        </w:rPr>
      </w:pPr>
      <w:bookmarkStart w:id="43" w:name="_Toc372825105"/>
      <w:r>
        <w:rPr>
          <w:rFonts w:hint="cs"/>
          <w:rtl/>
        </w:rPr>
        <w:t>م</w:t>
      </w:r>
      <w:r w:rsidR="00F945B3">
        <w:rPr>
          <w:rFonts w:hint="cs"/>
          <w:rtl/>
        </w:rPr>
        <w:t>ُ</w:t>
      </w:r>
      <w:r>
        <w:rPr>
          <w:rFonts w:hint="cs"/>
          <w:rtl/>
        </w:rPr>
        <w:t>عَلَّلْ</w:t>
      </w:r>
      <w:bookmarkEnd w:id="43"/>
    </w:p>
    <w:p w:rsidR="00E7341B" w:rsidRPr="00221C47" w:rsidRDefault="00E7341B" w:rsidP="00221C47">
      <w:pPr>
        <w:spacing w:line="240" w:lineRule="auto"/>
        <w:rPr>
          <w:rFonts w:cs="B Lotus"/>
          <w:szCs w:val="28"/>
          <w:rtl/>
        </w:rPr>
      </w:pPr>
    </w:p>
    <w:p w:rsidR="00E7341B" w:rsidRPr="00221C47" w:rsidRDefault="00E7341B" w:rsidP="00221C47">
      <w:pPr>
        <w:spacing w:line="240" w:lineRule="auto"/>
        <w:rPr>
          <w:rFonts w:cs="B Lotus"/>
          <w:szCs w:val="28"/>
          <w:rtl/>
        </w:rPr>
      </w:pPr>
    </w:p>
    <w:p w:rsidR="00F945B3" w:rsidRDefault="00F945B3" w:rsidP="007C7831">
      <w:pPr>
        <w:pStyle w:val="af4"/>
        <w:rPr>
          <w:rtl/>
        </w:rPr>
      </w:pPr>
      <w:r>
        <w:rPr>
          <w:rFonts w:hint="cs"/>
          <w:rtl/>
        </w:rPr>
        <w:t>1- تعريف مُعَلَّلْ</w:t>
      </w:r>
    </w:p>
    <w:p w:rsidR="005658FB" w:rsidRPr="00221C47" w:rsidRDefault="005658FB" w:rsidP="00221C47">
      <w:pPr>
        <w:pStyle w:val="a8"/>
        <w:spacing w:line="240" w:lineRule="auto"/>
        <w:rPr>
          <w:rFonts w:cs="B Lotus"/>
          <w:szCs w:val="28"/>
          <w:rtl/>
        </w:rPr>
      </w:pPr>
      <w:r w:rsidRPr="00221C47">
        <w:rPr>
          <w:rFonts w:cs="B Lotus" w:hint="cs"/>
          <w:szCs w:val="28"/>
          <w:rtl/>
        </w:rPr>
        <w:t>هر گاه سبب طعن در راوي «</w:t>
      </w:r>
      <w:r w:rsidRPr="00221C47">
        <w:rPr>
          <w:rStyle w:val="Char"/>
          <w:rFonts w:cs="B Lotus" w:hint="cs"/>
          <w:szCs w:val="28"/>
          <w:rtl/>
        </w:rPr>
        <w:t>وهم</w:t>
      </w:r>
      <w:r w:rsidRPr="00221C47">
        <w:rPr>
          <w:rFonts w:cs="B Lotus" w:hint="cs"/>
          <w:szCs w:val="28"/>
          <w:rtl/>
        </w:rPr>
        <w:t>» باشد - سبب ششم از اسباب طعن در راوي [از نظر شدت و قوت طعن] -</w:t>
      </w:r>
      <w:r w:rsidR="004217C6">
        <w:rPr>
          <w:rFonts w:cs="B Lotus" w:hint="cs"/>
          <w:szCs w:val="28"/>
          <w:rtl/>
        </w:rPr>
        <w:t>،</w:t>
      </w:r>
      <w:r w:rsidRPr="00221C47">
        <w:rPr>
          <w:rFonts w:cs="B Lotus" w:hint="cs"/>
          <w:szCs w:val="28"/>
          <w:rtl/>
        </w:rPr>
        <w:t xml:space="preserve"> چنين حديثي را حديث «</w:t>
      </w:r>
      <w:r w:rsidRPr="00221C47">
        <w:rPr>
          <w:rStyle w:val="Char"/>
          <w:rFonts w:cs="B Lotus" w:hint="cs"/>
          <w:szCs w:val="28"/>
          <w:rtl/>
        </w:rPr>
        <w:t>معلّل</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نامند.</w:t>
      </w:r>
    </w:p>
    <w:p w:rsidR="005658FB" w:rsidRPr="00221C47" w:rsidRDefault="00DE6258" w:rsidP="00C372C6">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5658FB" w:rsidRPr="00221C47">
        <w:rPr>
          <w:rFonts w:cs="B Lotus" w:hint="cs"/>
          <w:szCs w:val="28"/>
          <w:rtl/>
        </w:rPr>
        <w:t xml:space="preserve">اسم مفعول از </w:t>
      </w:r>
      <w:r w:rsidR="005658FB" w:rsidRPr="00D10D18">
        <w:rPr>
          <w:rStyle w:val="Charf1"/>
          <w:rFonts w:hint="cs"/>
          <w:rtl/>
        </w:rPr>
        <w:t>«</w:t>
      </w:r>
      <w:r w:rsidR="00D10D18" w:rsidRPr="00D10D18">
        <w:rPr>
          <w:rStyle w:val="Charf1"/>
          <w:rFonts w:hint="cs"/>
          <w:rtl/>
        </w:rPr>
        <w:t>أ</w:t>
      </w:r>
      <w:r w:rsidR="005658FB" w:rsidRPr="00D10D18">
        <w:rPr>
          <w:rStyle w:val="Charf1"/>
          <w:rFonts w:hint="cs"/>
          <w:rtl/>
        </w:rPr>
        <w:t>عَلَّهُ بكذا»</w:t>
      </w:r>
      <w:r w:rsidR="005658FB" w:rsidRPr="00221C47">
        <w:rPr>
          <w:rFonts w:cs="B Lotus" w:hint="cs"/>
          <w:szCs w:val="28"/>
          <w:rtl/>
        </w:rPr>
        <w:t xml:space="preserve"> به صيغه</w:t>
      </w:r>
      <w:r w:rsidR="002C1BA0" w:rsidRPr="00221C47">
        <w:rPr>
          <w:rFonts w:cs="B Lotus" w:hint="cs"/>
          <w:szCs w:val="28"/>
          <w:rtl/>
        </w:rPr>
        <w:t xml:space="preserve">‌ي </w:t>
      </w:r>
      <w:r w:rsidR="005658FB" w:rsidRPr="00221C47">
        <w:rPr>
          <w:rFonts w:cs="B Lotus" w:hint="cs"/>
          <w:szCs w:val="28"/>
          <w:rtl/>
        </w:rPr>
        <w:t>«</w:t>
      </w:r>
      <w:r w:rsidR="005658FB" w:rsidRPr="00221C47">
        <w:rPr>
          <w:rStyle w:val="Char"/>
          <w:rFonts w:cs="B Lotus" w:hint="cs"/>
          <w:szCs w:val="28"/>
          <w:rtl/>
        </w:rPr>
        <w:t>مُعَلُّ</w:t>
      </w:r>
      <w:r w:rsidR="005658FB" w:rsidRPr="00221C47">
        <w:rPr>
          <w:rFonts w:cs="B Lotus" w:hint="cs"/>
          <w:szCs w:val="28"/>
          <w:rtl/>
        </w:rPr>
        <w:t>»</w:t>
      </w:r>
      <w:r w:rsidR="002C1BA0" w:rsidRPr="00221C47">
        <w:rPr>
          <w:rFonts w:cs="B Lotus" w:hint="cs"/>
          <w:szCs w:val="28"/>
          <w:rtl/>
        </w:rPr>
        <w:t xml:space="preserve"> مي‌</w:t>
      </w:r>
      <w:r w:rsidR="005658FB" w:rsidRPr="00221C47">
        <w:rPr>
          <w:rFonts w:cs="B Lotus" w:hint="cs"/>
          <w:szCs w:val="28"/>
          <w:rtl/>
        </w:rPr>
        <w:t>آيد، و قياسِ مشهور صرفي، و لغت</w:t>
      </w:r>
      <w:r w:rsidR="009823E0" w:rsidRPr="00221C47">
        <w:rPr>
          <w:rFonts w:cs="B Lotus" w:hint="cs"/>
          <w:szCs w:val="28"/>
          <w:rtl/>
        </w:rPr>
        <w:t>ِ</w:t>
      </w:r>
      <w:r w:rsidR="005658FB" w:rsidRPr="00221C47">
        <w:rPr>
          <w:rFonts w:cs="B Lotus" w:hint="cs"/>
          <w:szCs w:val="28"/>
          <w:rtl/>
        </w:rPr>
        <w:t xml:space="preserve"> فصيح نيز خواهان اين است كه مفعولِ صيغه</w:t>
      </w:r>
      <w:r w:rsidR="002C1BA0" w:rsidRPr="00221C47">
        <w:rPr>
          <w:rFonts w:cs="B Lotus" w:hint="cs"/>
          <w:szCs w:val="28"/>
          <w:rtl/>
        </w:rPr>
        <w:t xml:space="preserve">‌ي </w:t>
      </w:r>
      <w:r w:rsidR="002C6CBB" w:rsidRPr="00D10D18">
        <w:rPr>
          <w:rStyle w:val="Charf1"/>
          <w:rFonts w:hint="cs"/>
          <w:rtl/>
        </w:rPr>
        <w:t>«</w:t>
      </w:r>
      <w:r w:rsidR="00C372C6">
        <w:rPr>
          <w:rStyle w:val="Charf1"/>
          <w:rFonts w:hint="cs"/>
          <w:rtl/>
        </w:rPr>
        <w:t>أَ</w:t>
      </w:r>
      <w:r w:rsidR="002C6CBB" w:rsidRPr="00D10D18">
        <w:rPr>
          <w:rStyle w:val="Charf1"/>
          <w:rFonts w:hint="cs"/>
          <w:rtl/>
        </w:rPr>
        <w:t>عَلَّ»، «مُعَلُّ»</w:t>
      </w:r>
      <w:r w:rsidR="002C6CBB" w:rsidRPr="00221C47">
        <w:rPr>
          <w:rFonts w:cs="B Lotus" w:hint="cs"/>
          <w:szCs w:val="28"/>
          <w:rtl/>
        </w:rPr>
        <w:t xml:space="preserve"> بيايد [نه </w:t>
      </w:r>
      <w:r w:rsidR="002C6CBB" w:rsidRPr="00D10D18">
        <w:rPr>
          <w:rStyle w:val="Charf1"/>
          <w:rFonts w:hint="cs"/>
          <w:rtl/>
        </w:rPr>
        <w:t>«مُعَلَّلْ»</w:t>
      </w:r>
      <w:r w:rsidR="002C6CBB" w:rsidRPr="00221C47">
        <w:rPr>
          <w:rFonts w:cs="B Lotus" w:hint="cs"/>
          <w:szCs w:val="28"/>
          <w:rtl/>
        </w:rPr>
        <w:t xml:space="preserve">]. و تعبير اين قسم به </w:t>
      </w:r>
      <w:r w:rsidR="002C6CBB" w:rsidRPr="00D10D18">
        <w:rPr>
          <w:rStyle w:val="Charf1"/>
          <w:rFonts w:hint="cs"/>
          <w:rtl/>
        </w:rPr>
        <w:t>«مُعَلَّلْ»</w:t>
      </w:r>
      <w:r w:rsidR="002C6CBB" w:rsidRPr="00221C47">
        <w:rPr>
          <w:rFonts w:cs="B Lotus" w:hint="cs"/>
          <w:szCs w:val="28"/>
          <w:rtl/>
        </w:rPr>
        <w:t xml:space="preserve"> در نزد اهل حديث، برخلاف چيزي است كه در لغت، مشهور و متداول</w:t>
      </w:r>
      <w:r w:rsidR="002C1BA0" w:rsidRPr="00221C47">
        <w:rPr>
          <w:rFonts w:cs="B Lotus" w:hint="cs"/>
          <w:szCs w:val="28"/>
          <w:rtl/>
        </w:rPr>
        <w:t xml:space="preserve"> مي‌</w:t>
      </w:r>
      <w:r w:rsidR="002C6CBB" w:rsidRPr="00221C47">
        <w:rPr>
          <w:rFonts w:cs="B Lotus" w:hint="cs"/>
          <w:szCs w:val="28"/>
          <w:rtl/>
        </w:rPr>
        <w:t>باشد.</w:t>
      </w:r>
      <w:r w:rsidR="002C6CBB" w:rsidRPr="00221C47">
        <w:rPr>
          <w:rStyle w:val="FootnoteReference"/>
          <w:rFonts w:cs="B Lotus"/>
          <w:szCs w:val="28"/>
          <w:rtl/>
        </w:rPr>
        <w:footnoteReference w:id="164"/>
      </w:r>
    </w:p>
    <w:p w:rsidR="002C6CBB" w:rsidRPr="00221C47" w:rsidRDefault="002C6CBB" w:rsidP="00221C47">
      <w:pPr>
        <w:pStyle w:val="a8"/>
        <w:spacing w:line="240" w:lineRule="auto"/>
        <w:rPr>
          <w:rFonts w:cs="B Lotus"/>
          <w:szCs w:val="28"/>
          <w:rtl/>
        </w:rPr>
      </w:pPr>
      <w:r w:rsidRPr="00221C47">
        <w:rPr>
          <w:rFonts w:cs="B Lotus" w:hint="cs"/>
          <w:szCs w:val="28"/>
          <w:rtl/>
        </w:rPr>
        <w:t>و برخي از محدثين، اين قسم را به «</w:t>
      </w:r>
      <w:r w:rsidRPr="00221C47">
        <w:rPr>
          <w:rStyle w:val="Char"/>
          <w:rFonts w:cs="B Lotus" w:hint="cs"/>
          <w:szCs w:val="28"/>
          <w:rtl/>
        </w:rPr>
        <w:t>مَعْلُول</w:t>
      </w:r>
      <w:r w:rsidRPr="00221C47">
        <w:rPr>
          <w:rFonts w:cs="B Lotus" w:hint="cs"/>
          <w:szCs w:val="28"/>
          <w:rtl/>
        </w:rPr>
        <w:t>» تعبير نموده</w:t>
      </w:r>
      <w:r w:rsidR="0084759D" w:rsidRPr="00221C47">
        <w:rPr>
          <w:rFonts w:cs="B Lotus" w:hint="cs"/>
          <w:szCs w:val="28"/>
          <w:rtl/>
        </w:rPr>
        <w:t xml:space="preserve">‌اند </w:t>
      </w:r>
      <w:r w:rsidRPr="00221C47">
        <w:rPr>
          <w:rFonts w:cs="B Lotus" w:hint="cs"/>
          <w:szCs w:val="28"/>
          <w:rtl/>
        </w:rPr>
        <w:t>كه چنين تعبيري در نزد عربها و لغت‌دانان، ضعيف و مطرود است.</w:t>
      </w:r>
      <w:r w:rsidRPr="00221C47">
        <w:rPr>
          <w:rStyle w:val="FootnoteReference"/>
          <w:rFonts w:cs="B Lotus"/>
          <w:szCs w:val="28"/>
          <w:rtl/>
        </w:rPr>
        <w:footnoteReference w:id="165"/>
      </w:r>
    </w:p>
    <w:p w:rsidR="005141BE"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5141BE" w:rsidRPr="00221C47">
        <w:rPr>
          <w:rFonts w:cs="B Lotus" w:hint="cs"/>
          <w:szCs w:val="28"/>
          <w:rtl/>
        </w:rPr>
        <w:t xml:space="preserve"> حديث </w:t>
      </w:r>
      <w:r w:rsidR="00B81C32" w:rsidRPr="00221C47">
        <w:rPr>
          <w:rFonts w:cs="B Lotus" w:hint="cs"/>
          <w:szCs w:val="28"/>
          <w:rtl/>
        </w:rPr>
        <w:t>«</w:t>
      </w:r>
      <w:r w:rsidR="00B81C32" w:rsidRPr="00221C47">
        <w:rPr>
          <w:rStyle w:val="Char"/>
          <w:rFonts w:cs="B Lotus" w:hint="cs"/>
          <w:szCs w:val="28"/>
          <w:rtl/>
        </w:rPr>
        <w:t>مُعَلَّل</w:t>
      </w:r>
      <w:r w:rsidR="00B81C32" w:rsidRPr="00221C47">
        <w:rPr>
          <w:rFonts w:cs="B Lotus" w:hint="cs"/>
          <w:szCs w:val="28"/>
          <w:rtl/>
        </w:rPr>
        <w:t xml:space="preserve">»، عبارت است از: </w:t>
      </w:r>
      <w:r w:rsidR="00164661" w:rsidRPr="00D10D18">
        <w:rPr>
          <w:rStyle w:val="Charf1"/>
          <w:rFonts w:hint="cs"/>
          <w:rtl/>
        </w:rPr>
        <w:t>«الحديث الذي اطّلع فيه</w:t>
      </w:r>
      <w:r w:rsidR="007C7831" w:rsidRPr="00D10D18">
        <w:rPr>
          <w:rStyle w:val="Charf1"/>
          <w:rFonts w:hint="cs"/>
          <w:rtl/>
        </w:rPr>
        <w:t xml:space="preserve"> على </w:t>
      </w:r>
      <w:r w:rsidR="00D10D18">
        <w:rPr>
          <w:rStyle w:val="Charf1"/>
          <w:rFonts w:hint="cs"/>
          <w:rtl/>
        </w:rPr>
        <w:t>علّة تقدح في صحته مع أ</w:t>
      </w:r>
      <w:r w:rsidR="00164661" w:rsidRPr="00D10D18">
        <w:rPr>
          <w:rStyle w:val="Charf1"/>
          <w:rFonts w:hint="cs"/>
          <w:rtl/>
        </w:rPr>
        <w:t>ن الظاهر السلامة منها»</w:t>
      </w:r>
      <w:r w:rsidR="00164661" w:rsidRPr="00221C47">
        <w:rPr>
          <w:rFonts w:cs="B Lotus" w:hint="cs"/>
          <w:szCs w:val="28"/>
          <w:rtl/>
        </w:rPr>
        <w:t>؛ حديثي است كه در آن بر علّتي قادحه و زيان‌آور به صحتش، اطلاع و آگاهي يافته شود [كه از ارزش و اعتبار حديث كاسته و صحت آن را زير سؤال برد]، در حالي كه برحسب ظاهر، آن حديث خالي از عيب و نقص است [و در ظاهر</w:t>
      </w:r>
      <w:r w:rsidR="00B87F4D" w:rsidRPr="00221C47">
        <w:rPr>
          <w:rFonts w:cs="B Lotus" w:hint="cs"/>
          <w:szCs w:val="28"/>
          <w:rtl/>
        </w:rPr>
        <w:t>ِ</w:t>
      </w:r>
      <w:r w:rsidR="00164661" w:rsidRPr="00221C47">
        <w:rPr>
          <w:rFonts w:cs="B Lotus" w:hint="cs"/>
          <w:szCs w:val="28"/>
          <w:rtl/>
        </w:rPr>
        <w:t xml:space="preserve"> حديث، اثري از آن علّت به چشم نخورد.]</w:t>
      </w:r>
    </w:p>
    <w:p w:rsidR="00164661" w:rsidRPr="00221C47" w:rsidRDefault="00164661" w:rsidP="00221C47">
      <w:pPr>
        <w:pStyle w:val="a8"/>
        <w:spacing w:line="240" w:lineRule="auto"/>
        <w:rPr>
          <w:rFonts w:cs="B Lotus"/>
          <w:szCs w:val="28"/>
          <w:rtl/>
        </w:rPr>
      </w:pPr>
      <w:r w:rsidRPr="00221C47">
        <w:rPr>
          <w:rFonts w:cs="B Lotus" w:hint="cs"/>
          <w:szCs w:val="28"/>
          <w:rtl/>
        </w:rPr>
        <w:t>[و به تعبيري ديگر، «</w:t>
      </w:r>
      <w:r w:rsidRPr="00221C47">
        <w:rPr>
          <w:rStyle w:val="Char"/>
          <w:rFonts w:cs="B Lotus" w:hint="cs"/>
          <w:szCs w:val="28"/>
          <w:rtl/>
        </w:rPr>
        <w:t>معلّل</w:t>
      </w:r>
      <w:r w:rsidRPr="00221C47">
        <w:rPr>
          <w:rFonts w:cs="B Lotus" w:hint="cs"/>
          <w:szCs w:val="28"/>
          <w:rtl/>
        </w:rPr>
        <w:t>»: حديثي است كه در آن، عوامل و اسباب پنهاني كه مربوط به متن حديث و يا سند آن</w:t>
      </w:r>
      <w:r w:rsidR="002C1BA0" w:rsidRPr="00221C47">
        <w:rPr>
          <w:rFonts w:cs="B Lotus" w:hint="cs"/>
          <w:szCs w:val="28"/>
          <w:rtl/>
        </w:rPr>
        <w:t xml:space="preserve"> مي‌</w:t>
      </w:r>
      <w:r w:rsidRPr="00221C47">
        <w:rPr>
          <w:rFonts w:cs="B Lotus" w:hint="cs"/>
          <w:szCs w:val="28"/>
          <w:rtl/>
        </w:rPr>
        <w:t xml:space="preserve">باشد، وجود </w:t>
      </w:r>
      <w:r w:rsidR="00BE2EBE" w:rsidRPr="00221C47">
        <w:rPr>
          <w:rFonts w:cs="B Lotus" w:hint="cs"/>
          <w:szCs w:val="28"/>
          <w:rtl/>
        </w:rPr>
        <w:t xml:space="preserve">داشته باشد </w:t>
      </w:r>
      <w:r w:rsidR="008D0106" w:rsidRPr="00221C47">
        <w:rPr>
          <w:rFonts w:cs="B Lotus" w:hint="cs"/>
          <w:szCs w:val="28"/>
          <w:rtl/>
        </w:rPr>
        <w:t xml:space="preserve">كه اگر </w:t>
      </w:r>
      <w:r w:rsidR="00FC2BC6" w:rsidRPr="00221C47">
        <w:rPr>
          <w:rFonts w:cs="B Lotus" w:hint="cs"/>
          <w:szCs w:val="28"/>
          <w:rtl/>
        </w:rPr>
        <w:t>آشكار شود به صحت حديث، ضرر و زيان</w:t>
      </w:r>
      <w:r w:rsidR="002C1BA0" w:rsidRPr="00221C47">
        <w:rPr>
          <w:rFonts w:cs="B Lotus" w:hint="cs"/>
          <w:szCs w:val="28"/>
          <w:rtl/>
        </w:rPr>
        <w:t xml:space="preserve"> مي‌</w:t>
      </w:r>
      <w:r w:rsidR="00FC2BC6" w:rsidRPr="00221C47">
        <w:rPr>
          <w:rFonts w:cs="B Lotus" w:hint="cs"/>
          <w:szCs w:val="28"/>
          <w:rtl/>
        </w:rPr>
        <w:t>رساند، اگر چه برحسب ظاهر، حديث خالي از عيب باشد، ولي علّت يا علل پوشيده‌اي دارد كه جز خبرگان و متخصصانِ حديث، به آن پي نخواهند برد.</w:t>
      </w:r>
    </w:p>
    <w:p w:rsidR="00FC2BC6" w:rsidRPr="00221C47" w:rsidRDefault="002310CD" w:rsidP="00221C47">
      <w:pPr>
        <w:pStyle w:val="a8"/>
        <w:spacing w:line="240" w:lineRule="auto"/>
        <w:rPr>
          <w:rFonts w:cs="B Lotus"/>
          <w:szCs w:val="28"/>
          <w:rtl/>
        </w:rPr>
      </w:pPr>
      <w:r w:rsidRPr="00221C47">
        <w:rPr>
          <w:rFonts w:cs="B Lotus" w:hint="cs"/>
          <w:szCs w:val="28"/>
          <w:rtl/>
        </w:rPr>
        <w:t>و به تعبيري دقيق‌تر، «</w:t>
      </w:r>
      <w:r w:rsidRPr="00221C47">
        <w:rPr>
          <w:rStyle w:val="Char"/>
          <w:rFonts w:cs="B Lotus" w:hint="cs"/>
          <w:szCs w:val="28"/>
          <w:rtl/>
        </w:rPr>
        <w:t>معلّل</w:t>
      </w:r>
      <w:r w:rsidRPr="00221C47">
        <w:rPr>
          <w:rFonts w:cs="B Lotus" w:hint="cs"/>
          <w:szCs w:val="28"/>
          <w:rtl/>
        </w:rPr>
        <w:t>»: حديثي است كه راوي</w:t>
      </w:r>
      <w:r w:rsidR="008A45E3" w:rsidRPr="00221C47">
        <w:rPr>
          <w:rFonts w:cs="B Lotus" w:hint="cs"/>
          <w:szCs w:val="28"/>
          <w:rtl/>
        </w:rPr>
        <w:t>ِ</w:t>
      </w:r>
      <w:r w:rsidRPr="00221C47">
        <w:rPr>
          <w:rFonts w:cs="B Lotus" w:hint="cs"/>
          <w:szCs w:val="28"/>
          <w:rtl/>
        </w:rPr>
        <w:t xml:space="preserve"> آن از لحاظ رفع و وقف و اتصال و انقطاع و داخل كردن حديثي در حديث ديگر، دچار اشتباه شده باشد، ولي در ظاهر، حديث او از همه</w:t>
      </w:r>
      <w:r w:rsidR="002C1BA0" w:rsidRPr="00221C47">
        <w:rPr>
          <w:rFonts w:cs="B Lotus" w:hint="cs"/>
          <w:szCs w:val="28"/>
          <w:rtl/>
        </w:rPr>
        <w:t xml:space="preserve">‌ي </w:t>
      </w:r>
      <w:r w:rsidRPr="00221C47">
        <w:rPr>
          <w:rFonts w:cs="B Lotus" w:hint="cs"/>
          <w:szCs w:val="28"/>
          <w:rtl/>
        </w:rPr>
        <w:t>عيوب و نقائصي كه به صحّت حديث ضرر</w:t>
      </w:r>
      <w:r w:rsidR="002C1BA0" w:rsidRPr="00221C47">
        <w:rPr>
          <w:rFonts w:cs="B Lotus" w:hint="cs"/>
          <w:szCs w:val="28"/>
          <w:rtl/>
        </w:rPr>
        <w:t xml:space="preserve"> مي‌</w:t>
      </w:r>
      <w:r w:rsidRPr="00221C47">
        <w:rPr>
          <w:rFonts w:cs="B Lotus" w:hint="cs"/>
          <w:szCs w:val="28"/>
          <w:rtl/>
        </w:rPr>
        <w:t>رساند، سالم باشد؛ اما محدثينِ باريك بين و اهل تخصص در علم حديث، بتوانند عيب</w:t>
      </w:r>
      <w:r w:rsidR="002C1BA0" w:rsidRPr="00221C47">
        <w:rPr>
          <w:rFonts w:cs="B Lotus" w:hint="cs"/>
          <w:szCs w:val="28"/>
          <w:rtl/>
        </w:rPr>
        <w:t xml:space="preserve">‌هاي </w:t>
      </w:r>
      <w:r w:rsidRPr="00221C47">
        <w:rPr>
          <w:rFonts w:cs="B Lotus" w:hint="cs"/>
          <w:szCs w:val="28"/>
          <w:rtl/>
        </w:rPr>
        <w:t>پنهاني اين حديث را ظاهر نموده و آن را به نقد كشند. و براستي اين قسم از مشكل</w:t>
      </w:r>
      <w:r w:rsidR="00AF338E" w:rsidRPr="00221C47">
        <w:rPr>
          <w:rFonts w:cs="B Lotus" w:hint="cs"/>
          <w:szCs w:val="28"/>
          <w:rtl/>
        </w:rPr>
        <w:t xml:space="preserve">‌ترين </w:t>
      </w:r>
      <w:r w:rsidRPr="00221C47">
        <w:rPr>
          <w:rFonts w:cs="B Lotus" w:hint="cs"/>
          <w:szCs w:val="28"/>
          <w:rtl/>
        </w:rPr>
        <w:t>و پيچيده</w:t>
      </w:r>
      <w:r w:rsidR="00AF338E" w:rsidRPr="00221C47">
        <w:rPr>
          <w:rFonts w:cs="B Lotus" w:hint="cs"/>
          <w:szCs w:val="28"/>
          <w:rtl/>
        </w:rPr>
        <w:t xml:space="preserve">‌ترين </w:t>
      </w:r>
      <w:r w:rsidRPr="00221C47">
        <w:rPr>
          <w:rFonts w:cs="B Lotus" w:hint="cs"/>
          <w:szCs w:val="28"/>
          <w:rtl/>
        </w:rPr>
        <w:t xml:space="preserve">انواع </w:t>
      </w:r>
      <w:r w:rsidRPr="00221C47">
        <w:rPr>
          <w:rStyle w:val="Char"/>
          <w:rFonts w:cs="B Lotus" w:hint="cs"/>
          <w:szCs w:val="28"/>
          <w:rtl/>
        </w:rPr>
        <w:t>علم الحديث درايتي</w:t>
      </w:r>
      <w:r w:rsidRPr="00221C47">
        <w:rPr>
          <w:rFonts w:cs="B Lotus" w:hint="cs"/>
          <w:szCs w:val="28"/>
          <w:rtl/>
        </w:rPr>
        <w:t xml:space="preserve"> است.]</w:t>
      </w:r>
    </w:p>
    <w:p w:rsidR="002310CD" w:rsidRDefault="002310CD" w:rsidP="007C7831">
      <w:pPr>
        <w:pStyle w:val="af4"/>
        <w:rPr>
          <w:rtl/>
        </w:rPr>
      </w:pPr>
      <w:r>
        <w:rPr>
          <w:rFonts w:hint="cs"/>
          <w:rtl/>
        </w:rPr>
        <w:t>2- تعريف علّت:</w:t>
      </w:r>
    </w:p>
    <w:p w:rsidR="002310CD" w:rsidRPr="00221C47" w:rsidRDefault="002310CD"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علّت</w:t>
      </w:r>
      <w:r w:rsidRPr="00221C47">
        <w:rPr>
          <w:rFonts w:cs="B Lotus" w:hint="cs"/>
          <w:szCs w:val="28"/>
          <w:rtl/>
        </w:rPr>
        <w:t xml:space="preserve">» عبارت است از: </w:t>
      </w:r>
      <w:r w:rsidRPr="00D10D18">
        <w:rPr>
          <w:rStyle w:val="Charf1"/>
          <w:rFonts w:hint="cs"/>
          <w:rtl/>
        </w:rPr>
        <w:t>«سبب غامض خفي قادح في صحة الحديث»</w:t>
      </w:r>
      <w:r w:rsidR="00C401C0" w:rsidRPr="00221C47">
        <w:rPr>
          <w:rFonts w:cs="B Lotus" w:hint="cs"/>
          <w:szCs w:val="28"/>
          <w:rtl/>
        </w:rPr>
        <w:t>؛</w:t>
      </w:r>
      <w:r w:rsidRPr="00221C47">
        <w:rPr>
          <w:rFonts w:cs="B Lotus" w:hint="cs"/>
          <w:szCs w:val="28"/>
          <w:rtl/>
        </w:rPr>
        <w:t xml:space="preserve"> «سبب پنهاني و پوشيده‌اي كه [مربوط به متن حديث و يا سند آن باشد كه اگر آشكار گردد] به صحّت حديث، ضرر و زيان</w:t>
      </w:r>
      <w:r w:rsidR="002C1BA0" w:rsidRPr="00221C47">
        <w:rPr>
          <w:rFonts w:cs="B Lotus" w:hint="cs"/>
          <w:szCs w:val="28"/>
          <w:rtl/>
        </w:rPr>
        <w:t xml:space="preserve"> مي‌</w:t>
      </w:r>
      <w:r w:rsidRPr="00221C47">
        <w:rPr>
          <w:rFonts w:cs="B Lotus" w:hint="cs"/>
          <w:szCs w:val="28"/>
          <w:rtl/>
        </w:rPr>
        <w:t>رساند.»</w:t>
      </w:r>
    </w:p>
    <w:p w:rsidR="002310CD" w:rsidRPr="00221C47" w:rsidRDefault="002310CD" w:rsidP="00221C47">
      <w:pPr>
        <w:pStyle w:val="a8"/>
        <w:spacing w:line="240" w:lineRule="auto"/>
        <w:rPr>
          <w:rFonts w:cs="B Lotus"/>
          <w:szCs w:val="28"/>
          <w:rtl/>
        </w:rPr>
      </w:pPr>
      <w:r w:rsidRPr="00221C47">
        <w:rPr>
          <w:rFonts w:cs="B Lotus" w:hint="cs"/>
          <w:szCs w:val="28"/>
          <w:rtl/>
        </w:rPr>
        <w:t>از اين تعريفِ علّت، چنين برداشت</w:t>
      </w:r>
      <w:r w:rsidR="002C1BA0" w:rsidRPr="00221C47">
        <w:rPr>
          <w:rFonts w:cs="B Lotus" w:hint="cs"/>
          <w:szCs w:val="28"/>
          <w:rtl/>
        </w:rPr>
        <w:t xml:space="preserve"> مي‌</w:t>
      </w:r>
      <w:r w:rsidRPr="00221C47">
        <w:rPr>
          <w:rFonts w:cs="B Lotus" w:hint="cs"/>
          <w:szCs w:val="28"/>
          <w:rtl/>
        </w:rPr>
        <w:t>شود كه از ديدگاه علماي حديث، ضروري و الزامي است كه در «</w:t>
      </w:r>
      <w:r w:rsidRPr="00221C47">
        <w:rPr>
          <w:rStyle w:val="Char"/>
          <w:rFonts w:cs="B Lotus" w:hint="cs"/>
          <w:szCs w:val="28"/>
          <w:rtl/>
        </w:rPr>
        <w:t>علّت</w:t>
      </w:r>
      <w:r w:rsidRPr="00221C47">
        <w:rPr>
          <w:rFonts w:cs="B Lotus" w:hint="cs"/>
          <w:szCs w:val="28"/>
          <w:rtl/>
        </w:rPr>
        <w:t xml:space="preserve">» دو شرط تحقق </w:t>
      </w:r>
      <w:r w:rsidR="00DF5B06" w:rsidRPr="00221C47">
        <w:rPr>
          <w:rFonts w:cs="B Lotus" w:hint="cs"/>
          <w:szCs w:val="28"/>
          <w:rtl/>
        </w:rPr>
        <w:t>يابد كه عبارتند از:</w:t>
      </w:r>
    </w:p>
    <w:p w:rsidR="00DF5B06" w:rsidRPr="00221C47" w:rsidRDefault="00EE66B6" w:rsidP="00221C47">
      <w:pPr>
        <w:spacing w:line="240" w:lineRule="auto"/>
        <w:rPr>
          <w:rFonts w:cs="B Lotus"/>
          <w:szCs w:val="28"/>
          <w:rtl/>
        </w:rPr>
      </w:pPr>
      <w:r w:rsidRPr="00221C47">
        <w:rPr>
          <w:rStyle w:val="Char"/>
          <w:rFonts w:cs="B Lotus"/>
          <w:szCs w:val="28"/>
          <w:rtl/>
        </w:rPr>
        <w:tab/>
      </w:r>
      <w:r w:rsidR="00DF5B06" w:rsidRPr="00221C47">
        <w:rPr>
          <w:rStyle w:val="Char"/>
          <w:rFonts w:cs="B Lotus" w:hint="cs"/>
          <w:szCs w:val="28"/>
          <w:rtl/>
        </w:rPr>
        <w:t>الف)</w:t>
      </w:r>
      <w:r w:rsidR="00DF5B06" w:rsidRPr="00221C47">
        <w:rPr>
          <w:rFonts w:cs="B Lotus" w:hint="cs"/>
          <w:szCs w:val="28"/>
          <w:rtl/>
        </w:rPr>
        <w:t xml:space="preserve"> غموض و ابهام و پنهان شدگي و پوشيدگي.</w:t>
      </w:r>
    </w:p>
    <w:p w:rsidR="00DF5B06" w:rsidRPr="00221C47" w:rsidRDefault="00EE66B6" w:rsidP="00221C47">
      <w:pPr>
        <w:spacing w:line="240" w:lineRule="auto"/>
        <w:rPr>
          <w:rFonts w:cs="B Lotus"/>
          <w:szCs w:val="28"/>
          <w:rtl/>
        </w:rPr>
      </w:pPr>
      <w:r w:rsidRPr="00221C47">
        <w:rPr>
          <w:rStyle w:val="Char"/>
          <w:rFonts w:cs="B Lotus"/>
          <w:szCs w:val="28"/>
          <w:rtl/>
        </w:rPr>
        <w:tab/>
      </w:r>
      <w:r w:rsidR="00DF5B06" w:rsidRPr="00221C47">
        <w:rPr>
          <w:rStyle w:val="Char"/>
          <w:rFonts w:cs="B Lotus" w:hint="cs"/>
          <w:szCs w:val="28"/>
          <w:rtl/>
        </w:rPr>
        <w:t>ب)</w:t>
      </w:r>
      <w:r w:rsidR="00DF5B06" w:rsidRPr="00221C47">
        <w:rPr>
          <w:rFonts w:cs="B Lotus" w:hint="cs"/>
          <w:szCs w:val="28"/>
          <w:rtl/>
        </w:rPr>
        <w:t xml:space="preserve"> ضرر و زيان وارد كردن به صحّت حديث.</w:t>
      </w:r>
    </w:p>
    <w:p w:rsidR="00DF5B06" w:rsidRPr="00221C47" w:rsidRDefault="00DF5B06" w:rsidP="00221C47">
      <w:pPr>
        <w:pStyle w:val="a8"/>
        <w:spacing w:line="240" w:lineRule="auto"/>
        <w:rPr>
          <w:rFonts w:cs="B Lotus"/>
          <w:szCs w:val="28"/>
          <w:rtl/>
        </w:rPr>
      </w:pPr>
      <w:r w:rsidRPr="00221C47">
        <w:rPr>
          <w:rFonts w:cs="B Lotus" w:hint="cs"/>
          <w:szCs w:val="28"/>
          <w:rtl/>
        </w:rPr>
        <w:t xml:space="preserve">پس اگر يكي از اين دو شرط مختل شد - مثل اينكه علّت، ظاهر و آشكار باشد و يا علّت، قادح و زيان‌آور به صحّت </w:t>
      </w:r>
      <w:r w:rsidR="00772568" w:rsidRPr="00221C47">
        <w:rPr>
          <w:rFonts w:cs="B Lotus" w:hint="cs"/>
          <w:szCs w:val="28"/>
          <w:rtl/>
        </w:rPr>
        <w:t>حديث نبود - در آن هنگام در اصطلاح [علم الحديث] بدان «علّت»</w:t>
      </w:r>
      <w:r w:rsidR="002C1BA0" w:rsidRPr="00221C47">
        <w:rPr>
          <w:rFonts w:cs="B Lotus" w:hint="cs"/>
          <w:szCs w:val="28"/>
          <w:rtl/>
        </w:rPr>
        <w:t xml:space="preserve"> نمي‌</w:t>
      </w:r>
      <w:r w:rsidR="00772568" w:rsidRPr="00221C47">
        <w:rPr>
          <w:rFonts w:cs="B Lotus" w:hint="cs"/>
          <w:szCs w:val="28"/>
          <w:rtl/>
        </w:rPr>
        <w:t>گويند.</w:t>
      </w:r>
    </w:p>
    <w:p w:rsidR="00772568" w:rsidRDefault="00772568" w:rsidP="007C7831">
      <w:pPr>
        <w:pStyle w:val="af4"/>
        <w:rPr>
          <w:rtl/>
        </w:rPr>
      </w:pPr>
      <w:r>
        <w:rPr>
          <w:rFonts w:hint="cs"/>
          <w:rtl/>
        </w:rPr>
        <w:t>3- گاهي «علّت» بر غيرمعناي اصطلاحي‌اش، اطلاق</w:t>
      </w:r>
      <w:r w:rsidR="002C1BA0">
        <w:rPr>
          <w:rFonts w:hint="cs"/>
          <w:rtl/>
        </w:rPr>
        <w:t xml:space="preserve"> مي‌</w:t>
      </w:r>
      <w:r>
        <w:rPr>
          <w:rFonts w:hint="cs"/>
          <w:rtl/>
        </w:rPr>
        <w:t>گردد:</w:t>
      </w:r>
    </w:p>
    <w:p w:rsidR="00772568" w:rsidRPr="00221C47" w:rsidRDefault="00772568" w:rsidP="00221C47">
      <w:pPr>
        <w:pStyle w:val="a8"/>
        <w:spacing w:line="240" w:lineRule="auto"/>
        <w:rPr>
          <w:rFonts w:cs="B Lotus"/>
          <w:szCs w:val="28"/>
          <w:rtl/>
        </w:rPr>
      </w:pPr>
      <w:r w:rsidRPr="00221C47">
        <w:rPr>
          <w:rFonts w:cs="B Lotus" w:hint="cs"/>
          <w:szCs w:val="28"/>
          <w:rtl/>
        </w:rPr>
        <w:t>به تحقيق مراد از آنچه من در بخش پيشين از تعريف «</w:t>
      </w:r>
      <w:r w:rsidRPr="00221C47">
        <w:rPr>
          <w:rStyle w:val="Char"/>
          <w:rFonts w:cs="B Lotus" w:hint="cs"/>
          <w:szCs w:val="28"/>
          <w:rtl/>
        </w:rPr>
        <w:t>علّت</w:t>
      </w:r>
      <w:r w:rsidRPr="00221C47">
        <w:rPr>
          <w:rFonts w:cs="B Lotus" w:hint="cs"/>
          <w:szCs w:val="28"/>
          <w:rtl/>
        </w:rPr>
        <w:t>» بيان كردم، «</w:t>
      </w:r>
      <w:r w:rsidRPr="00221C47">
        <w:rPr>
          <w:rStyle w:val="Char"/>
          <w:rFonts w:cs="B Lotus" w:hint="cs"/>
          <w:szCs w:val="28"/>
          <w:rtl/>
        </w:rPr>
        <w:t>علّت</w:t>
      </w:r>
      <w:r w:rsidRPr="00221C47">
        <w:rPr>
          <w:rFonts w:cs="B Lotus" w:hint="cs"/>
          <w:szCs w:val="28"/>
          <w:rtl/>
        </w:rPr>
        <w:t>» از ديدگاه و اصطلاح محدثان بود، ولي احياناً محدثان «</w:t>
      </w:r>
      <w:r w:rsidRPr="00221C47">
        <w:rPr>
          <w:rStyle w:val="Char"/>
          <w:rFonts w:cs="B Lotus" w:hint="cs"/>
          <w:szCs w:val="28"/>
          <w:rtl/>
        </w:rPr>
        <w:t>علّت</w:t>
      </w:r>
      <w:r w:rsidRPr="00221C47">
        <w:rPr>
          <w:rFonts w:cs="B Lotus" w:hint="cs"/>
          <w:szCs w:val="28"/>
          <w:rtl/>
        </w:rPr>
        <w:t>» را بر هر طعن و نقصي كه متوجه حديث شود، اطلاق</w:t>
      </w:r>
      <w:r w:rsidR="002C1BA0" w:rsidRPr="00221C47">
        <w:rPr>
          <w:rFonts w:cs="B Lotus" w:hint="cs"/>
          <w:szCs w:val="28"/>
          <w:rtl/>
        </w:rPr>
        <w:t xml:space="preserve"> مي‌</w:t>
      </w:r>
      <w:r w:rsidRPr="00221C47">
        <w:rPr>
          <w:rFonts w:cs="B Lotus" w:hint="cs"/>
          <w:szCs w:val="28"/>
          <w:rtl/>
        </w:rPr>
        <w:t>كنند، اگر چه اين طعن و نقص، «خفي و پوشيده و پنهان و مرموز»، يا «قادح و زيان‌آور» [كه از ارزش و اعتبار حديث بكاهد و آن را خدشه‌دار كند] نباشد.</w:t>
      </w:r>
    </w:p>
    <w:p w:rsidR="00772568" w:rsidRPr="00221C47" w:rsidRDefault="00772568"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از نوع اول [كه پس از بررسي، در آن عاملي ظاهر شود كه از ارزش حديث كاسته و صحّت آن را زير سؤال برد در </w:t>
      </w:r>
      <w:r w:rsidR="00FE4EDA" w:rsidRPr="00221C47">
        <w:rPr>
          <w:rFonts w:cs="B Lotus" w:hint="cs"/>
          <w:szCs w:val="28"/>
          <w:rtl/>
        </w:rPr>
        <w:t>حالي كه در ظاهر حديث، اثري از آن علّت مشاهده نشود و به چشم نخورد]</w:t>
      </w:r>
      <w:r w:rsidR="002C1BA0" w:rsidRPr="00221C47">
        <w:rPr>
          <w:rFonts w:cs="B Lotus" w:hint="cs"/>
          <w:szCs w:val="28"/>
          <w:rtl/>
        </w:rPr>
        <w:t xml:space="preserve"> مي‌</w:t>
      </w:r>
      <w:r w:rsidR="00FE4EDA" w:rsidRPr="00221C47">
        <w:rPr>
          <w:rFonts w:cs="B Lotus" w:hint="cs"/>
          <w:szCs w:val="28"/>
          <w:rtl/>
        </w:rPr>
        <w:t xml:space="preserve">توان به اين موارد اشاره كرد: مجروح </w:t>
      </w:r>
      <w:r w:rsidR="00E527E1" w:rsidRPr="00221C47">
        <w:rPr>
          <w:rFonts w:cs="B Lotus" w:hint="cs"/>
          <w:szCs w:val="28"/>
          <w:rtl/>
        </w:rPr>
        <w:t>شدن راوي به دروغگويي، يا غفلت و</w:t>
      </w:r>
      <w:r w:rsidR="002C1BA0" w:rsidRPr="00221C47">
        <w:rPr>
          <w:rFonts w:cs="B Lotus" w:hint="cs"/>
          <w:szCs w:val="28"/>
          <w:rtl/>
        </w:rPr>
        <w:t xml:space="preserve"> بي‌</w:t>
      </w:r>
      <w:r w:rsidR="00E527E1" w:rsidRPr="00221C47">
        <w:rPr>
          <w:rFonts w:cs="B Lotus" w:hint="cs"/>
          <w:szCs w:val="28"/>
          <w:rtl/>
        </w:rPr>
        <w:t>توجهي و</w:t>
      </w:r>
      <w:r w:rsidR="002C1BA0" w:rsidRPr="00221C47">
        <w:rPr>
          <w:rFonts w:cs="B Lotus" w:hint="cs"/>
          <w:szCs w:val="28"/>
          <w:rtl/>
        </w:rPr>
        <w:t xml:space="preserve"> بي‌</w:t>
      </w:r>
      <w:r w:rsidR="00E527E1" w:rsidRPr="00221C47">
        <w:rPr>
          <w:rFonts w:cs="B Lotus" w:hint="cs"/>
          <w:szCs w:val="28"/>
          <w:rtl/>
        </w:rPr>
        <w:t>اعتنايي و</w:t>
      </w:r>
      <w:r w:rsidR="002C1BA0" w:rsidRPr="00221C47">
        <w:rPr>
          <w:rFonts w:cs="B Lotus" w:hint="cs"/>
          <w:szCs w:val="28"/>
          <w:rtl/>
        </w:rPr>
        <w:t xml:space="preserve"> بي‌</w:t>
      </w:r>
      <w:r w:rsidR="00E527E1" w:rsidRPr="00221C47">
        <w:rPr>
          <w:rFonts w:cs="B Lotus" w:hint="cs"/>
          <w:szCs w:val="28"/>
          <w:rtl/>
        </w:rPr>
        <w:t>ملاحظگي، و يا سوء حافظه و مانند اينها - از انواع جرح رجال - و ترمذي «</w:t>
      </w:r>
      <w:r w:rsidR="00E527E1" w:rsidRPr="00221C47">
        <w:rPr>
          <w:rStyle w:val="Char"/>
          <w:rFonts w:cs="B Lotus" w:hint="cs"/>
          <w:szCs w:val="28"/>
          <w:rtl/>
        </w:rPr>
        <w:t>نسخ</w:t>
      </w:r>
      <w:r w:rsidR="00E527E1" w:rsidRPr="00221C47">
        <w:rPr>
          <w:rFonts w:cs="B Lotus" w:hint="cs"/>
          <w:szCs w:val="28"/>
          <w:rtl/>
        </w:rPr>
        <w:t>» را موردي از علل الحديث خوانده است.</w:t>
      </w:r>
    </w:p>
    <w:p w:rsidR="00E527E1" w:rsidRPr="00221C47" w:rsidRDefault="00FB2300"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از نوع دوم [عوامل ضعف ديگري كه </w:t>
      </w:r>
      <w:r w:rsidRPr="00221C47">
        <w:rPr>
          <w:rStyle w:val="Char"/>
          <w:rFonts w:cs="B Lotus" w:hint="cs"/>
          <w:szCs w:val="28"/>
          <w:rtl/>
        </w:rPr>
        <w:t>علّت</w:t>
      </w:r>
      <w:r w:rsidRPr="00221C47">
        <w:rPr>
          <w:rFonts w:cs="B Lotus" w:hint="cs"/>
          <w:szCs w:val="28"/>
          <w:rtl/>
        </w:rPr>
        <w:t xml:space="preserve"> از آن ناشي</w:t>
      </w:r>
      <w:r w:rsidR="002C1BA0" w:rsidRPr="00221C47">
        <w:rPr>
          <w:rFonts w:cs="B Lotus" w:hint="cs"/>
          <w:szCs w:val="28"/>
          <w:rtl/>
        </w:rPr>
        <w:t xml:space="preserve"> مي‌</w:t>
      </w:r>
      <w:r w:rsidRPr="00221C47">
        <w:rPr>
          <w:rFonts w:cs="B Lotus" w:hint="cs"/>
          <w:szCs w:val="28"/>
          <w:rtl/>
        </w:rPr>
        <w:t>شود و متوجه حديث</w:t>
      </w:r>
      <w:r w:rsidR="002C1BA0" w:rsidRPr="00221C47">
        <w:rPr>
          <w:rFonts w:cs="B Lotus" w:hint="cs"/>
          <w:szCs w:val="28"/>
          <w:rtl/>
        </w:rPr>
        <w:t xml:space="preserve"> مي‌</w:t>
      </w:r>
      <w:r w:rsidRPr="00221C47">
        <w:rPr>
          <w:rFonts w:cs="B Lotus" w:hint="cs"/>
          <w:szCs w:val="28"/>
          <w:rtl/>
        </w:rPr>
        <w:t>شوند؛ اگر چه اين عوامل «خفي و پوشيده» يا «قادح و زيان‌آور» نباشند]</w:t>
      </w:r>
      <w:r w:rsidR="002C1BA0" w:rsidRPr="00221C47">
        <w:rPr>
          <w:rFonts w:cs="B Lotus" w:hint="cs"/>
          <w:szCs w:val="28"/>
          <w:rtl/>
        </w:rPr>
        <w:t xml:space="preserve"> مي‌</w:t>
      </w:r>
      <w:r w:rsidRPr="00221C47">
        <w:rPr>
          <w:rFonts w:cs="B Lotus" w:hint="cs"/>
          <w:szCs w:val="28"/>
          <w:rtl/>
        </w:rPr>
        <w:t xml:space="preserve">توان به اين مورد اشاره كرد: مجروح شدن به مخالفتي كه به صحّت حديث، </w:t>
      </w:r>
      <w:r w:rsidR="004964DE" w:rsidRPr="00221C47">
        <w:rPr>
          <w:rFonts w:cs="B Lotus" w:hint="cs"/>
          <w:szCs w:val="28"/>
          <w:rtl/>
        </w:rPr>
        <w:t>ضرر و زياني وارد</w:t>
      </w:r>
      <w:r w:rsidR="002C1BA0" w:rsidRPr="00221C47">
        <w:rPr>
          <w:rFonts w:cs="B Lotus" w:hint="cs"/>
          <w:szCs w:val="28"/>
          <w:rtl/>
        </w:rPr>
        <w:t xml:space="preserve"> نمي‌</w:t>
      </w:r>
      <w:r w:rsidR="004964DE" w:rsidRPr="00221C47">
        <w:rPr>
          <w:rFonts w:cs="B Lotus" w:hint="cs"/>
          <w:szCs w:val="28"/>
          <w:rtl/>
        </w:rPr>
        <w:t>كند و از ارزش حديث</w:t>
      </w:r>
      <w:r w:rsidR="002C1BA0" w:rsidRPr="00221C47">
        <w:rPr>
          <w:rFonts w:cs="B Lotus" w:hint="cs"/>
          <w:szCs w:val="28"/>
          <w:rtl/>
        </w:rPr>
        <w:t xml:space="preserve"> نمي‌</w:t>
      </w:r>
      <w:r w:rsidR="004964DE" w:rsidRPr="00221C47">
        <w:rPr>
          <w:rFonts w:cs="B Lotus" w:hint="cs"/>
          <w:szCs w:val="28"/>
          <w:rtl/>
        </w:rPr>
        <w:t>كاهد و آن را خدشه‌دار</w:t>
      </w:r>
      <w:r w:rsidR="002C1BA0" w:rsidRPr="00221C47">
        <w:rPr>
          <w:rFonts w:cs="B Lotus" w:hint="cs"/>
          <w:szCs w:val="28"/>
          <w:rtl/>
        </w:rPr>
        <w:t xml:space="preserve"> نمي‌</w:t>
      </w:r>
      <w:r w:rsidR="004964DE" w:rsidRPr="00221C47">
        <w:rPr>
          <w:rFonts w:cs="B Lotus" w:hint="cs"/>
          <w:szCs w:val="28"/>
          <w:rtl/>
        </w:rPr>
        <w:t>نمايد، مانند: حديث مرسل</w:t>
      </w:r>
      <w:r w:rsidR="00E351FA" w:rsidRPr="00221C47">
        <w:rPr>
          <w:rFonts w:cs="B Lotus" w:hint="cs"/>
          <w:szCs w:val="28"/>
          <w:rtl/>
        </w:rPr>
        <w:t>ِ</w:t>
      </w:r>
      <w:r w:rsidR="004964DE" w:rsidRPr="00221C47">
        <w:rPr>
          <w:rFonts w:cs="B Lotus" w:hint="cs"/>
          <w:szCs w:val="28"/>
          <w:rtl/>
        </w:rPr>
        <w:t xml:space="preserve"> كسي كه فردي عادل و ثقه</w:t>
      </w:r>
      <w:r w:rsidR="00E351FA" w:rsidRPr="00221C47">
        <w:rPr>
          <w:rFonts w:cs="B Lotus" w:hint="cs"/>
          <w:szCs w:val="28"/>
          <w:rtl/>
        </w:rPr>
        <w:t>،</w:t>
      </w:r>
      <w:r w:rsidR="004964DE" w:rsidRPr="00221C47">
        <w:rPr>
          <w:rFonts w:cs="B Lotus" w:hint="cs"/>
          <w:szCs w:val="28"/>
          <w:rtl/>
        </w:rPr>
        <w:t xml:space="preserve"> آن حديث را به صورت مُسند و متصل روايت كرده باشد. تا جايي كه برخي از </w:t>
      </w:r>
      <w:r w:rsidR="00217D7C" w:rsidRPr="00221C47">
        <w:rPr>
          <w:rFonts w:cs="B Lotus" w:hint="cs"/>
          <w:szCs w:val="28"/>
          <w:rtl/>
        </w:rPr>
        <w:t>محدثان گفته‌اند: «</w:t>
      </w:r>
      <w:r w:rsidR="00217D7C" w:rsidRPr="00C372C6">
        <w:rPr>
          <w:rStyle w:val="Charf1"/>
          <w:rFonts w:hint="cs"/>
          <w:rtl/>
        </w:rPr>
        <w:t>من الحديث الصحيح ما هو صحيح معلّل</w:t>
      </w:r>
      <w:r w:rsidR="00217D7C" w:rsidRPr="00221C47">
        <w:rPr>
          <w:rFonts w:cs="B Lotus" w:hint="cs"/>
          <w:szCs w:val="28"/>
          <w:rtl/>
        </w:rPr>
        <w:t>»</w:t>
      </w:r>
      <w:r w:rsidR="00C401C0" w:rsidRPr="00221C47">
        <w:rPr>
          <w:rFonts w:cs="B Lotus" w:hint="cs"/>
          <w:szCs w:val="28"/>
          <w:rtl/>
        </w:rPr>
        <w:t>؛</w:t>
      </w:r>
      <w:r w:rsidR="00217D7C" w:rsidRPr="00221C47">
        <w:rPr>
          <w:rFonts w:cs="B Lotus" w:hint="cs"/>
          <w:szCs w:val="28"/>
          <w:rtl/>
        </w:rPr>
        <w:t xml:space="preserve"> از انواع حديث صحيح، حديث صحيح</w:t>
      </w:r>
      <w:r w:rsidR="00E351FA" w:rsidRPr="00221C47">
        <w:rPr>
          <w:rFonts w:cs="B Lotus" w:hint="cs"/>
          <w:szCs w:val="28"/>
          <w:rtl/>
        </w:rPr>
        <w:t>ِ</w:t>
      </w:r>
      <w:r w:rsidR="00217D7C" w:rsidRPr="00221C47">
        <w:rPr>
          <w:rFonts w:cs="B Lotus" w:hint="cs"/>
          <w:szCs w:val="28"/>
          <w:rtl/>
        </w:rPr>
        <w:t xml:space="preserve"> معلَّل [معلول]</w:t>
      </w:r>
      <w:r w:rsidR="002C1BA0" w:rsidRPr="00221C47">
        <w:rPr>
          <w:rFonts w:cs="B Lotus" w:hint="cs"/>
          <w:szCs w:val="28"/>
          <w:rtl/>
        </w:rPr>
        <w:t xml:space="preserve"> مي‌</w:t>
      </w:r>
      <w:r w:rsidR="00217D7C" w:rsidRPr="00221C47">
        <w:rPr>
          <w:rFonts w:cs="B Lotus" w:hint="cs"/>
          <w:szCs w:val="28"/>
          <w:rtl/>
        </w:rPr>
        <w:t>باشد. [و حتي فراتر از اين، كساني نيز گفته‌اند: حديثِ صحيحِ شاذ نيز از انواع</w:t>
      </w:r>
      <w:r w:rsidR="00E351FA" w:rsidRPr="00221C47">
        <w:rPr>
          <w:rFonts w:cs="B Lotus" w:hint="cs"/>
          <w:szCs w:val="28"/>
          <w:rtl/>
        </w:rPr>
        <w:t>ِ</w:t>
      </w:r>
      <w:r w:rsidR="00217D7C" w:rsidRPr="00221C47">
        <w:rPr>
          <w:rFonts w:cs="B Lotus" w:hint="cs"/>
          <w:szCs w:val="28"/>
          <w:rtl/>
        </w:rPr>
        <w:t xml:space="preserve"> حديث صحيح است.]</w:t>
      </w:r>
    </w:p>
    <w:p w:rsidR="00217D7C" w:rsidRDefault="00217D7C" w:rsidP="007C7831">
      <w:pPr>
        <w:pStyle w:val="af4"/>
        <w:rPr>
          <w:rtl/>
        </w:rPr>
      </w:pPr>
      <w:r>
        <w:rPr>
          <w:rFonts w:hint="cs"/>
          <w:rtl/>
        </w:rPr>
        <w:t>4- اهميّت [شناخت] علل حديث، و ظرافت و حسّاسيت و پيچيدگي و باريكي آن، و كساني كه در زمينه</w:t>
      </w:r>
      <w:r w:rsidR="002C1BA0">
        <w:rPr>
          <w:rFonts w:hint="cs"/>
          <w:rtl/>
        </w:rPr>
        <w:t xml:space="preserve">‌ي </w:t>
      </w:r>
      <w:r>
        <w:rPr>
          <w:rFonts w:hint="cs"/>
          <w:rtl/>
        </w:rPr>
        <w:t>شناخت علل حديث به مهارت و خبرگي و كمال رسيده‌اند:</w:t>
      </w:r>
    </w:p>
    <w:p w:rsidR="00217D7C" w:rsidRPr="00221C47" w:rsidRDefault="00217D7C" w:rsidP="00221C47">
      <w:pPr>
        <w:pStyle w:val="a8"/>
        <w:spacing w:line="240" w:lineRule="auto"/>
        <w:rPr>
          <w:rFonts w:cs="B Lotus"/>
          <w:szCs w:val="28"/>
          <w:rtl/>
        </w:rPr>
      </w:pPr>
      <w:r w:rsidRPr="00221C47">
        <w:rPr>
          <w:rFonts w:cs="B Lotus" w:hint="cs"/>
          <w:szCs w:val="28"/>
          <w:rtl/>
        </w:rPr>
        <w:t>شناخت «</w:t>
      </w:r>
      <w:r w:rsidRPr="00221C47">
        <w:rPr>
          <w:rStyle w:val="Char"/>
          <w:rFonts w:cs="B Lotus" w:hint="cs"/>
          <w:szCs w:val="28"/>
          <w:rtl/>
        </w:rPr>
        <w:t>علل حديث</w:t>
      </w:r>
      <w:r w:rsidRPr="00221C47">
        <w:rPr>
          <w:rFonts w:cs="B Lotus" w:hint="cs"/>
          <w:szCs w:val="28"/>
          <w:rtl/>
        </w:rPr>
        <w:t>»، از مهمترين و برترين و دقيقترين و ظريفترين علوم حديث به شمار</w:t>
      </w:r>
      <w:r w:rsidR="002C1BA0" w:rsidRPr="00221C47">
        <w:rPr>
          <w:rFonts w:cs="B Lotus" w:hint="cs"/>
          <w:szCs w:val="28"/>
          <w:rtl/>
        </w:rPr>
        <w:t xml:space="preserve"> مي‌</w:t>
      </w:r>
      <w:r w:rsidRPr="00221C47">
        <w:rPr>
          <w:rFonts w:cs="B Lotus" w:hint="cs"/>
          <w:szCs w:val="28"/>
          <w:rtl/>
        </w:rPr>
        <w:t>آيد</w:t>
      </w:r>
      <w:r w:rsidR="00C401C0" w:rsidRPr="00221C47">
        <w:rPr>
          <w:rFonts w:cs="B Lotus" w:hint="cs"/>
          <w:szCs w:val="28"/>
          <w:rtl/>
        </w:rPr>
        <w:t>؛</w:t>
      </w:r>
      <w:r w:rsidRPr="00221C47">
        <w:rPr>
          <w:rFonts w:cs="B Lotus" w:hint="cs"/>
          <w:szCs w:val="28"/>
          <w:rtl/>
        </w:rPr>
        <w:t xml:space="preserve"> زيرا كه نياز به كشف عوامل و اسباب پنهاني و پوشيده‌اي دارد كه جز براي خبرگان و كارشناسان و متخصصان علوم حديث، وضعي</w:t>
      </w:r>
      <w:r w:rsidR="00D60EC6" w:rsidRPr="00221C47">
        <w:rPr>
          <w:rFonts w:cs="B Lotus" w:hint="cs"/>
          <w:szCs w:val="28"/>
          <w:rtl/>
        </w:rPr>
        <w:t>ّ</w:t>
      </w:r>
      <w:r w:rsidRPr="00221C47">
        <w:rPr>
          <w:rFonts w:cs="B Lotus" w:hint="cs"/>
          <w:szCs w:val="28"/>
          <w:rtl/>
        </w:rPr>
        <w:t>ت آنها مشخص و هويدا نيست.</w:t>
      </w:r>
    </w:p>
    <w:p w:rsidR="00217D7C" w:rsidRPr="00221C47" w:rsidRDefault="00217D7C" w:rsidP="00221C47">
      <w:pPr>
        <w:pStyle w:val="a8"/>
        <w:spacing w:line="240" w:lineRule="auto"/>
        <w:rPr>
          <w:rFonts w:cs="B Lotus"/>
          <w:szCs w:val="28"/>
          <w:rtl/>
        </w:rPr>
      </w:pPr>
      <w:r w:rsidRPr="00221C47">
        <w:rPr>
          <w:rFonts w:cs="B Lotus" w:hint="cs"/>
          <w:szCs w:val="28"/>
          <w:rtl/>
        </w:rPr>
        <w:t>و بدون ترديد، حافظان و ضابطان و كارشنا</w:t>
      </w:r>
      <w:r w:rsidR="00D60EC6" w:rsidRPr="00221C47">
        <w:rPr>
          <w:rFonts w:cs="B Lotus" w:hint="cs"/>
          <w:szCs w:val="28"/>
          <w:rtl/>
        </w:rPr>
        <w:t>سان و خبر</w:t>
      </w:r>
      <w:r w:rsidRPr="00221C47">
        <w:rPr>
          <w:rFonts w:cs="B Lotus" w:hint="cs"/>
          <w:szCs w:val="28"/>
          <w:rtl/>
        </w:rPr>
        <w:t>گان و انسانهاي بافراست و بادرايت، در زمينه</w:t>
      </w:r>
      <w:r w:rsidR="002C1BA0" w:rsidRPr="00221C47">
        <w:rPr>
          <w:rFonts w:cs="B Lotus" w:hint="cs"/>
          <w:szCs w:val="28"/>
          <w:rtl/>
        </w:rPr>
        <w:t xml:space="preserve">‌ي </w:t>
      </w:r>
      <w:r w:rsidRPr="00221C47">
        <w:rPr>
          <w:rFonts w:cs="B Lotus" w:hint="cs"/>
          <w:szCs w:val="28"/>
          <w:rtl/>
        </w:rPr>
        <w:t>شناخت علل حديث، به مهارت و خبرگي و كمال رسيده‌اند؛ از اين رو در بحبوحه</w:t>
      </w:r>
      <w:r w:rsidR="002C1BA0" w:rsidRPr="00221C47">
        <w:rPr>
          <w:rFonts w:cs="B Lotus" w:hint="cs"/>
          <w:szCs w:val="28"/>
          <w:rtl/>
        </w:rPr>
        <w:t xml:space="preserve">‌ي </w:t>
      </w:r>
      <w:r w:rsidRPr="00221C47">
        <w:rPr>
          <w:rFonts w:cs="B Lotus" w:hint="cs"/>
          <w:szCs w:val="28"/>
          <w:rtl/>
        </w:rPr>
        <w:t>اين درياي ژرف جز تعداد اندكي از ائمه و پيشوايان غوطه‌ور نشده‌اند، همانند: ابن مديني، احمد، بخاري، ابوحاتم و دارقطني.</w:t>
      </w:r>
      <w:r w:rsidRPr="00221C47">
        <w:rPr>
          <w:rStyle w:val="FootnoteReference"/>
          <w:rFonts w:cs="B Lotus"/>
          <w:szCs w:val="28"/>
          <w:rtl/>
        </w:rPr>
        <w:footnoteReference w:id="166"/>
      </w:r>
    </w:p>
    <w:p w:rsidR="00BB63F6" w:rsidRDefault="00574BA8" w:rsidP="007C7831">
      <w:pPr>
        <w:pStyle w:val="af4"/>
        <w:rPr>
          <w:rtl/>
        </w:rPr>
      </w:pPr>
      <w:r>
        <w:rPr>
          <w:rFonts w:hint="cs"/>
          <w:rtl/>
        </w:rPr>
        <w:t>5- تعليل [علّت]</w:t>
      </w:r>
      <w:r w:rsidR="005201F9">
        <w:rPr>
          <w:rFonts w:hint="cs"/>
          <w:rtl/>
        </w:rPr>
        <w:t>،</w:t>
      </w:r>
      <w:r>
        <w:rPr>
          <w:rFonts w:hint="cs"/>
          <w:rtl/>
        </w:rPr>
        <w:t xml:space="preserve"> متوجه چه اسنادي</w:t>
      </w:r>
      <w:r w:rsidR="002C1BA0">
        <w:rPr>
          <w:rFonts w:hint="cs"/>
          <w:rtl/>
        </w:rPr>
        <w:t xml:space="preserve"> مي‌</w:t>
      </w:r>
      <w:r>
        <w:rPr>
          <w:rFonts w:hint="cs"/>
          <w:rtl/>
        </w:rPr>
        <w:t>شود؟ [يعني علّت در چه اسنادي، تحقق</w:t>
      </w:r>
      <w:r w:rsidR="002C1BA0">
        <w:rPr>
          <w:rFonts w:hint="cs"/>
          <w:rtl/>
        </w:rPr>
        <w:t xml:space="preserve"> مي‌</w:t>
      </w:r>
      <w:r>
        <w:rPr>
          <w:rFonts w:hint="cs"/>
          <w:rtl/>
        </w:rPr>
        <w:t>يابد؟]:</w:t>
      </w:r>
    </w:p>
    <w:p w:rsidR="00574BA8" w:rsidRPr="00221C47" w:rsidRDefault="00435551" w:rsidP="00221C47">
      <w:pPr>
        <w:pStyle w:val="a8"/>
        <w:spacing w:line="240" w:lineRule="auto"/>
        <w:rPr>
          <w:rFonts w:cs="B Lotus"/>
          <w:szCs w:val="28"/>
          <w:rtl/>
        </w:rPr>
      </w:pPr>
      <w:r w:rsidRPr="00221C47">
        <w:rPr>
          <w:rFonts w:cs="B Lotus" w:hint="cs"/>
          <w:szCs w:val="28"/>
          <w:rtl/>
        </w:rPr>
        <w:t>تعليل [علّت]، متوجه اسنادي</w:t>
      </w:r>
      <w:r w:rsidR="002C1BA0" w:rsidRPr="00221C47">
        <w:rPr>
          <w:rFonts w:cs="B Lotus" w:hint="cs"/>
          <w:szCs w:val="28"/>
          <w:rtl/>
        </w:rPr>
        <w:t xml:space="preserve"> مي‌</w:t>
      </w:r>
      <w:r w:rsidRPr="00221C47">
        <w:rPr>
          <w:rFonts w:cs="B Lotus" w:hint="cs"/>
          <w:szCs w:val="28"/>
          <w:rtl/>
        </w:rPr>
        <w:t>شود كه برحسب ظاهر، دربردارنده و شامل تمام شرايط صحّت باشد؛ چرا كه حديث ضعيف، نيازي به تحقيق و بررسي از علل آن نيست. و از آنجا كه «</w:t>
      </w:r>
      <w:r w:rsidRPr="00221C47">
        <w:rPr>
          <w:rStyle w:val="Char"/>
          <w:rFonts w:cs="B Lotus" w:hint="cs"/>
          <w:szCs w:val="28"/>
          <w:rtl/>
        </w:rPr>
        <w:t>ضعيف</w:t>
      </w:r>
      <w:r w:rsidRPr="00221C47">
        <w:rPr>
          <w:rFonts w:cs="B Lotus" w:hint="cs"/>
          <w:szCs w:val="28"/>
          <w:rtl/>
        </w:rPr>
        <w:t xml:space="preserve">»، از [انواع] </w:t>
      </w:r>
      <w:r w:rsidRPr="00221C47">
        <w:rPr>
          <w:rStyle w:val="Char"/>
          <w:rFonts w:cs="B Lotus" w:hint="cs"/>
          <w:szCs w:val="28"/>
          <w:rtl/>
        </w:rPr>
        <w:t>خبر مردود</w:t>
      </w:r>
      <w:r w:rsidRPr="00221C47">
        <w:rPr>
          <w:rFonts w:cs="B Lotus" w:hint="cs"/>
          <w:szCs w:val="28"/>
          <w:rtl/>
        </w:rPr>
        <w:t xml:space="preserve"> است، بدان عمل</w:t>
      </w:r>
      <w:r w:rsidR="002C1BA0" w:rsidRPr="00221C47">
        <w:rPr>
          <w:rFonts w:cs="B Lotus" w:hint="cs"/>
          <w:szCs w:val="28"/>
          <w:rtl/>
        </w:rPr>
        <w:t xml:space="preserve"> نمي‌</w:t>
      </w:r>
      <w:r w:rsidRPr="00221C47">
        <w:rPr>
          <w:rFonts w:cs="B Lotus" w:hint="cs"/>
          <w:szCs w:val="28"/>
          <w:rtl/>
        </w:rPr>
        <w:t>شود [از اين رو نيازي به تحقيق و بررسي و تجزيه و تحليلِ عوامل و اسباب پنهانيِ زيان‌آور به صحّت حديث در آن نيست.]</w:t>
      </w:r>
    </w:p>
    <w:p w:rsidR="00435551" w:rsidRDefault="00435551" w:rsidP="007C7831">
      <w:pPr>
        <w:pStyle w:val="af4"/>
        <w:rPr>
          <w:rtl/>
        </w:rPr>
      </w:pPr>
      <w:r>
        <w:rPr>
          <w:rFonts w:hint="cs"/>
          <w:rtl/>
        </w:rPr>
        <w:t>6- به چه وسيله</w:t>
      </w:r>
      <w:r w:rsidR="0084759D">
        <w:rPr>
          <w:rFonts w:hint="cs"/>
          <w:rtl/>
        </w:rPr>
        <w:t xml:space="preserve">‌اي </w:t>
      </w:r>
      <w:r w:rsidR="002C1BA0">
        <w:rPr>
          <w:rFonts w:hint="cs"/>
          <w:rtl/>
        </w:rPr>
        <w:t>مي‌</w:t>
      </w:r>
      <w:r>
        <w:rPr>
          <w:rFonts w:hint="cs"/>
          <w:rtl/>
        </w:rPr>
        <w:t>توان «علّت» [در متن يا سند حديث] را تشخيص داد و شناخت؟:</w:t>
      </w:r>
    </w:p>
    <w:p w:rsidR="00435551" w:rsidRPr="00221C47" w:rsidRDefault="00435551" w:rsidP="00221C47">
      <w:pPr>
        <w:pStyle w:val="a8"/>
        <w:spacing w:line="240" w:lineRule="auto"/>
        <w:rPr>
          <w:rFonts w:cs="B Lotus"/>
          <w:szCs w:val="28"/>
          <w:rtl/>
        </w:rPr>
      </w:pPr>
      <w:r w:rsidRPr="00221C47">
        <w:rPr>
          <w:rFonts w:cs="B Lotus" w:hint="cs"/>
          <w:szCs w:val="28"/>
          <w:rtl/>
        </w:rPr>
        <w:t>به ذريعه</w:t>
      </w:r>
      <w:r w:rsidR="002C1BA0" w:rsidRPr="00221C47">
        <w:rPr>
          <w:rFonts w:cs="B Lotus" w:hint="cs"/>
          <w:szCs w:val="28"/>
          <w:rtl/>
        </w:rPr>
        <w:t xml:space="preserve">‌ي </w:t>
      </w:r>
      <w:r w:rsidRPr="00221C47">
        <w:rPr>
          <w:rFonts w:cs="B Lotus" w:hint="cs"/>
          <w:szCs w:val="28"/>
          <w:rtl/>
        </w:rPr>
        <w:t>چندين امر</w:t>
      </w:r>
      <w:r w:rsidR="002C1BA0" w:rsidRPr="00221C47">
        <w:rPr>
          <w:rFonts w:cs="B Lotus" w:hint="cs"/>
          <w:szCs w:val="28"/>
          <w:rtl/>
        </w:rPr>
        <w:t xml:space="preserve"> مي‌</w:t>
      </w:r>
      <w:r w:rsidRPr="00221C47">
        <w:rPr>
          <w:rFonts w:cs="B Lotus" w:hint="cs"/>
          <w:szCs w:val="28"/>
          <w:rtl/>
        </w:rPr>
        <w:t>توان به علّت</w:t>
      </w:r>
      <w:r w:rsidR="00CE497F" w:rsidRPr="00221C47">
        <w:rPr>
          <w:rFonts w:cs="B Lotus" w:hint="cs"/>
          <w:szCs w:val="28"/>
          <w:rtl/>
        </w:rPr>
        <w:t>ِ</w:t>
      </w:r>
      <w:r w:rsidRPr="00221C47">
        <w:rPr>
          <w:rFonts w:cs="B Lotus" w:hint="cs"/>
          <w:szCs w:val="28"/>
          <w:rtl/>
        </w:rPr>
        <w:t xml:space="preserve"> [پنهاني و پوشيده در حديث] پي برد و آن را تشخيص و تمييز داد كه برخي </w:t>
      </w:r>
      <w:r w:rsidR="008C73C9" w:rsidRPr="00221C47">
        <w:rPr>
          <w:rFonts w:cs="B Lotus" w:hint="cs"/>
          <w:szCs w:val="28"/>
          <w:rtl/>
        </w:rPr>
        <w:t>از آنها عبارتند از:</w:t>
      </w:r>
    </w:p>
    <w:p w:rsidR="008C73C9" w:rsidRPr="00221C47" w:rsidRDefault="00EE66B6" w:rsidP="00221C47">
      <w:pPr>
        <w:spacing w:line="240" w:lineRule="auto"/>
        <w:rPr>
          <w:rFonts w:cs="B Lotus"/>
          <w:szCs w:val="28"/>
          <w:rtl/>
        </w:rPr>
      </w:pPr>
      <w:r w:rsidRPr="00221C47">
        <w:rPr>
          <w:rStyle w:val="Char"/>
          <w:rFonts w:cs="B Lotus"/>
          <w:szCs w:val="28"/>
          <w:rtl/>
        </w:rPr>
        <w:tab/>
      </w:r>
      <w:r w:rsidR="008C73C9" w:rsidRPr="00221C47">
        <w:rPr>
          <w:rStyle w:val="Char"/>
          <w:rFonts w:cs="B Lotus" w:hint="cs"/>
          <w:szCs w:val="28"/>
          <w:rtl/>
        </w:rPr>
        <w:t>الف)</w:t>
      </w:r>
      <w:r w:rsidR="008C73C9" w:rsidRPr="00221C47">
        <w:rPr>
          <w:rFonts w:cs="B Lotus" w:hint="cs"/>
          <w:szCs w:val="28"/>
          <w:rtl/>
        </w:rPr>
        <w:t xml:space="preserve"> تفرّد راوي [فرد بودن راوي در نقل حديث].</w:t>
      </w:r>
    </w:p>
    <w:p w:rsidR="008C73C9" w:rsidRPr="00221C47" w:rsidRDefault="00EE66B6" w:rsidP="00221C47">
      <w:pPr>
        <w:spacing w:line="240" w:lineRule="auto"/>
        <w:rPr>
          <w:rFonts w:cs="B Lotus"/>
          <w:szCs w:val="28"/>
          <w:rtl/>
        </w:rPr>
      </w:pPr>
      <w:r w:rsidRPr="00221C47">
        <w:rPr>
          <w:rStyle w:val="Char"/>
          <w:rFonts w:cs="B Lotus"/>
          <w:szCs w:val="28"/>
          <w:rtl/>
        </w:rPr>
        <w:tab/>
      </w:r>
      <w:r w:rsidR="008C73C9" w:rsidRPr="00221C47">
        <w:rPr>
          <w:rStyle w:val="Char"/>
          <w:rFonts w:cs="B Lotus" w:hint="cs"/>
          <w:szCs w:val="28"/>
          <w:rtl/>
        </w:rPr>
        <w:t>ب)</w:t>
      </w:r>
      <w:r w:rsidR="008C73C9" w:rsidRPr="00221C47">
        <w:rPr>
          <w:rFonts w:cs="B Lotus" w:hint="cs"/>
          <w:szCs w:val="28"/>
          <w:rtl/>
        </w:rPr>
        <w:t xml:space="preserve"> مخالفت ديگران با راوي [شذوذ].</w:t>
      </w:r>
    </w:p>
    <w:p w:rsidR="008C73C9" w:rsidRPr="00221C47" w:rsidRDefault="00EE66B6" w:rsidP="00221C47">
      <w:pPr>
        <w:spacing w:line="240" w:lineRule="auto"/>
        <w:rPr>
          <w:rFonts w:cs="B Lotus"/>
          <w:szCs w:val="28"/>
          <w:rtl/>
        </w:rPr>
      </w:pPr>
      <w:r w:rsidRPr="00221C47">
        <w:rPr>
          <w:rStyle w:val="Char"/>
          <w:rFonts w:cs="B Lotus"/>
          <w:szCs w:val="28"/>
          <w:rtl/>
        </w:rPr>
        <w:tab/>
      </w:r>
      <w:r w:rsidR="008C73C9" w:rsidRPr="00221C47">
        <w:rPr>
          <w:rStyle w:val="Char"/>
          <w:rFonts w:cs="B Lotus" w:hint="cs"/>
          <w:szCs w:val="28"/>
          <w:rtl/>
        </w:rPr>
        <w:t xml:space="preserve">ج) </w:t>
      </w:r>
      <w:r w:rsidR="008C73C9" w:rsidRPr="00221C47">
        <w:rPr>
          <w:rFonts w:cs="B Lotus" w:hint="cs"/>
          <w:szCs w:val="28"/>
          <w:rtl/>
        </w:rPr>
        <w:t>و يك سري قرائن ديگر در حديث، كه به دو قسم (الف و ب) ملحق شود.</w:t>
      </w:r>
      <w:r w:rsidR="008C73C9" w:rsidRPr="00221C47">
        <w:rPr>
          <w:rStyle w:val="FootnoteReference"/>
          <w:rFonts w:cs="B Lotus"/>
          <w:szCs w:val="28"/>
          <w:rtl/>
        </w:rPr>
        <w:footnoteReference w:id="167"/>
      </w:r>
    </w:p>
    <w:p w:rsidR="00013219" w:rsidRPr="00221C47" w:rsidRDefault="00013219" w:rsidP="00221C47">
      <w:pPr>
        <w:pStyle w:val="a8"/>
        <w:spacing w:line="240" w:lineRule="auto"/>
        <w:rPr>
          <w:rFonts w:cs="B Lotus"/>
          <w:szCs w:val="28"/>
          <w:rtl/>
        </w:rPr>
      </w:pPr>
      <w:r w:rsidRPr="00221C47">
        <w:rPr>
          <w:rFonts w:cs="B Lotus" w:hint="cs"/>
          <w:szCs w:val="28"/>
          <w:rtl/>
        </w:rPr>
        <w:t>مجموعه</w:t>
      </w:r>
      <w:r w:rsidR="002C1BA0" w:rsidRPr="00221C47">
        <w:rPr>
          <w:rFonts w:cs="B Lotus" w:hint="cs"/>
          <w:szCs w:val="28"/>
          <w:rtl/>
        </w:rPr>
        <w:t xml:space="preserve">‌ي </w:t>
      </w:r>
      <w:r w:rsidRPr="00221C47">
        <w:rPr>
          <w:rFonts w:cs="B Lotus" w:hint="cs"/>
          <w:szCs w:val="28"/>
          <w:rtl/>
        </w:rPr>
        <w:t>اين امور، توجه</w:t>
      </w:r>
      <w:r w:rsidR="003550AF" w:rsidRPr="00221C47">
        <w:rPr>
          <w:rFonts w:cs="B Lotus" w:hint="cs"/>
          <w:szCs w:val="28"/>
          <w:rtl/>
        </w:rPr>
        <w:t>ِ</w:t>
      </w:r>
      <w:r w:rsidRPr="00221C47">
        <w:rPr>
          <w:rFonts w:cs="B Lotus" w:hint="cs"/>
          <w:szCs w:val="28"/>
          <w:rtl/>
        </w:rPr>
        <w:t xml:space="preserve"> فرد آشنا و آگاه به اين فن [فن علل الحديث</w:t>
      </w:r>
      <w:r w:rsidR="003550AF" w:rsidRPr="00221C47">
        <w:rPr>
          <w:rFonts w:cs="B Lotus" w:hint="cs"/>
          <w:szCs w:val="28"/>
          <w:rtl/>
        </w:rPr>
        <w:t>]</w:t>
      </w:r>
      <w:r w:rsidRPr="00221C47">
        <w:rPr>
          <w:rFonts w:cs="B Lotus" w:hint="cs"/>
          <w:szCs w:val="28"/>
          <w:rtl/>
        </w:rPr>
        <w:t xml:space="preserve"> را به توهمي كه از جانب راوي رُخ داده، جلب</w:t>
      </w:r>
      <w:r w:rsidR="002C1BA0" w:rsidRPr="00221C47">
        <w:rPr>
          <w:rFonts w:cs="B Lotus" w:hint="cs"/>
          <w:szCs w:val="28"/>
          <w:rtl/>
        </w:rPr>
        <w:t xml:space="preserve"> مي‌</w:t>
      </w:r>
      <w:r w:rsidRPr="00221C47">
        <w:rPr>
          <w:rFonts w:cs="B Lotus" w:hint="cs"/>
          <w:szCs w:val="28"/>
          <w:rtl/>
        </w:rPr>
        <w:t>كند؛ و اين آشنايي به توهم راوي، يا به خاطر «</w:t>
      </w:r>
      <w:r w:rsidRPr="00221C47">
        <w:rPr>
          <w:rStyle w:val="Char"/>
          <w:rFonts w:cs="B Lotus" w:hint="cs"/>
          <w:szCs w:val="28"/>
          <w:rtl/>
        </w:rPr>
        <w:t>ارسال</w:t>
      </w:r>
      <w:r w:rsidRPr="00221C47">
        <w:rPr>
          <w:rFonts w:cs="B Lotus" w:hint="cs"/>
          <w:szCs w:val="28"/>
          <w:rtl/>
        </w:rPr>
        <w:t>» در حديثي است كه آن را به صورت «</w:t>
      </w:r>
      <w:r w:rsidRPr="00221C47">
        <w:rPr>
          <w:rStyle w:val="Char"/>
          <w:rFonts w:cs="B Lotus" w:hint="cs"/>
          <w:szCs w:val="28"/>
          <w:rtl/>
        </w:rPr>
        <w:t>موصول</w:t>
      </w:r>
      <w:r w:rsidR="003550AF" w:rsidRPr="00221C47">
        <w:rPr>
          <w:rFonts w:cs="B Lotus" w:hint="cs"/>
          <w:szCs w:val="28"/>
          <w:rtl/>
        </w:rPr>
        <w:t>»</w:t>
      </w:r>
      <w:r w:rsidRPr="00221C47">
        <w:rPr>
          <w:rFonts w:cs="B Lotus" w:hint="cs"/>
          <w:szCs w:val="28"/>
          <w:rtl/>
        </w:rPr>
        <w:t xml:space="preserve"> روايت نموده، و يا به جهت «</w:t>
      </w:r>
      <w:r w:rsidRPr="00221C47">
        <w:rPr>
          <w:rStyle w:val="Char"/>
          <w:rFonts w:cs="B Lotus" w:hint="cs"/>
          <w:szCs w:val="28"/>
          <w:rtl/>
        </w:rPr>
        <w:t>وقف</w:t>
      </w:r>
      <w:r w:rsidRPr="00221C47">
        <w:rPr>
          <w:rFonts w:cs="B Lotus" w:hint="cs"/>
          <w:szCs w:val="28"/>
          <w:rtl/>
        </w:rPr>
        <w:t>» در حديثي است كه آن را به صورت «</w:t>
      </w:r>
      <w:r w:rsidRPr="00221C47">
        <w:rPr>
          <w:rStyle w:val="Char"/>
          <w:rFonts w:cs="B Lotus" w:hint="cs"/>
          <w:szCs w:val="28"/>
          <w:rtl/>
        </w:rPr>
        <w:t>مرفوع</w:t>
      </w:r>
      <w:r w:rsidRPr="00221C47">
        <w:rPr>
          <w:rFonts w:cs="B Lotus" w:hint="cs"/>
          <w:szCs w:val="28"/>
          <w:rtl/>
        </w:rPr>
        <w:t xml:space="preserve">» نقل كرده، و يا به </w:t>
      </w:r>
      <w:r w:rsidRPr="00221C47">
        <w:rPr>
          <w:rFonts w:cs="B Lotus" w:hint="cs"/>
          <w:spacing w:val="-4"/>
          <w:szCs w:val="28"/>
          <w:rtl/>
        </w:rPr>
        <w:t>خاطر اينكه حديثي را در حديث ديگر داخل نموده و يا توهّمي القاگر</w:t>
      </w:r>
      <w:r w:rsidRPr="00221C47">
        <w:rPr>
          <w:rStyle w:val="FootnoteReference"/>
          <w:rFonts w:cs="B Lotus"/>
          <w:spacing w:val="-4"/>
          <w:szCs w:val="28"/>
          <w:rtl/>
        </w:rPr>
        <w:footnoteReference w:id="168"/>
      </w:r>
      <w:r w:rsidR="00470C10" w:rsidRPr="00221C47">
        <w:rPr>
          <w:rFonts w:cs="B Lotus" w:hint="cs"/>
          <w:spacing w:val="-4"/>
          <w:szCs w:val="28"/>
          <w:rtl/>
        </w:rPr>
        <w:t xml:space="preserve"> در غير اين موارد، به طوري كه با ظن غالب [و با توجه به قرائن]، فرد متوجه علّت شود و بر آن حديث، حكم به عدم صحّت آن دهد. [يعني حديث را از حالت صحّت خارج كند.</w:t>
      </w:r>
      <w:r w:rsidR="00470C10" w:rsidRPr="00221C47">
        <w:rPr>
          <w:rFonts w:cs="B Lotus" w:hint="cs"/>
          <w:szCs w:val="28"/>
          <w:rtl/>
        </w:rPr>
        <w:t>]</w:t>
      </w:r>
    </w:p>
    <w:p w:rsidR="00470C10" w:rsidRDefault="00170F98" w:rsidP="007C7831">
      <w:pPr>
        <w:pStyle w:val="af4"/>
        <w:rPr>
          <w:rtl/>
        </w:rPr>
      </w:pPr>
      <w:r>
        <w:rPr>
          <w:rFonts w:hint="cs"/>
          <w:rtl/>
        </w:rPr>
        <w:t>7- شيوه</w:t>
      </w:r>
      <w:r w:rsidR="002C1BA0">
        <w:rPr>
          <w:rFonts w:hint="cs"/>
          <w:rtl/>
        </w:rPr>
        <w:t xml:space="preserve">‌ي </w:t>
      </w:r>
      <w:r>
        <w:rPr>
          <w:rFonts w:hint="cs"/>
          <w:rtl/>
        </w:rPr>
        <w:t>شناخت «حديث معلّل»:</w:t>
      </w:r>
    </w:p>
    <w:p w:rsidR="00170F98" w:rsidRPr="00221C47" w:rsidRDefault="00170F98" w:rsidP="00221C47">
      <w:pPr>
        <w:pStyle w:val="a8"/>
        <w:spacing w:line="240" w:lineRule="auto"/>
        <w:rPr>
          <w:rFonts w:cs="B Lotus"/>
          <w:szCs w:val="28"/>
          <w:rtl/>
        </w:rPr>
      </w:pPr>
      <w:r w:rsidRPr="00221C47">
        <w:rPr>
          <w:rFonts w:cs="B Lotus" w:hint="cs"/>
          <w:szCs w:val="28"/>
          <w:rtl/>
        </w:rPr>
        <w:t>روش شناخت علّت در حديث، اين است كه تمامي سندهاي آن گردآوري شود و در اختلافي كه بين راويان حديث وجود دارد، دقت و مطالعه و بررسي و پژوهش و تجزيه و تحليل گردد و مكانت و جايگاه هر كدام از راويان - با توجه به حفظ و منزلتشان و ضبط و اتقان آنها - مورد مقايسه و موازنه قرار بگيرند، و پس از آن، حكم به معلول بودن روايت داده شود.</w:t>
      </w:r>
      <w:r w:rsidRPr="00221C47">
        <w:rPr>
          <w:rStyle w:val="FootnoteReference"/>
          <w:rFonts w:cs="B Lotus"/>
          <w:szCs w:val="28"/>
          <w:rtl/>
        </w:rPr>
        <w:footnoteReference w:id="169"/>
      </w:r>
    </w:p>
    <w:p w:rsidR="00380B03" w:rsidRDefault="00380B03" w:rsidP="007C7831">
      <w:pPr>
        <w:pStyle w:val="af4"/>
        <w:rPr>
          <w:rtl/>
        </w:rPr>
      </w:pPr>
      <w:r>
        <w:rPr>
          <w:rFonts w:hint="cs"/>
          <w:rtl/>
        </w:rPr>
        <w:t>8- «علّت» در چه جايي اتفاق</w:t>
      </w:r>
      <w:r w:rsidR="002C1BA0">
        <w:rPr>
          <w:rFonts w:hint="cs"/>
          <w:rtl/>
        </w:rPr>
        <w:t xml:space="preserve"> مي‌</w:t>
      </w:r>
      <w:r>
        <w:rPr>
          <w:rFonts w:hint="cs"/>
          <w:rtl/>
        </w:rPr>
        <w:t>افتد؟:</w:t>
      </w:r>
    </w:p>
    <w:p w:rsidR="00380B03" w:rsidRPr="00221C47" w:rsidRDefault="00380B03"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علّت [ممكن است] در سند حديث وجود داشته باشد كه وقوع علت نيز بيشتر در سند است. همانند علّت به خاطر «وقفِ» [حديث مرفوع]، و «ارسالِ» [حديث موصول و مُسند].</w:t>
      </w:r>
    </w:p>
    <w:p w:rsidR="00380B03" w:rsidRPr="00221C47" w:rsidRDefault="00380B03"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ممكن است علّت در متن حديث وجود داشته باشد كه وقوع آن در متن حديث [به نسبت سند حديث] كمتر اتفاق</w:t>
      </w:r>
      <w:r w:rsidR="002C1BA0" w:rsidRPr="00221C47">
        <w:rPr>
          <w:rFonts w:cs="B Lotus" w:hint="cs"/>
          <w:szCs w:val="28"/>
          <w:rtl/>
        </w:rPr>
        <w:t xml:space="preserve"> مي‌</w:t>
      </w:r>
      <w:r w:rsidRPr="00221C47">
        <w:rPr>
          <w:rFonts w:cs="B Lotus" w:hint="cs"/>
          <w:szCs w:val="28"/>
          <w:rtl/>
        </w:rPr>
        <w:t>افتد. همانند حديثي كه «خواندن بسم الله الرحمن الرحيم در نماز» را نفي كرده است.</w:t>
      </w:r>
      <w:r w:rsidRPr="00221C47">
        <w:rPr>
          <w:rStyle w:val="FootnoteReference"/>
          <w:rFonts w:cs="B Lotus"/>
          <w:szCs w:val="28"/>
          <w:rtl/>
        </w:rPr>
        <w:footnoteReference w:id="170"/>
      </w:r>
    </w:p>
    <w:p w:rsidR="00941C02" w:rsidRDefault="00941C02" w:rsidP="007C7831">
      <w:pPr>
        <w:pStyle w:val="af4"/>
        <w:rPr>
          <w:rtl/>
        </w:rPr>
      </w:pPr>
      <w:r>
        <w:rPr>
          <w:rFonts w:hint="cs"/>
          <w:rtl/>
        </w:rPr>
        <w:t>9- آيا اگر علّت در سند باشد، صحّت متن را زير سؤال</w:t>
      </w:r>
      <w:r w:rsidR="002C1BA0">
        <w:rPr>
          <w:rFonts w:hint="cs"/>
          <w:rtl/>
        </w:rPr>
        <w:t xml:space="preserve"> مي‌</w:t>
      </w:r>
      <w:r>
        <w:rPr>
          <w:rFonts w:hint="cs"/>
          <w:rtl/>
        </w:rPr>
        <w:t>برد؟:</w:t>
      </w:r>
    </w:p>
    <w:p w:rsidR="00941C02" w:rsidRPr="00221C47" w:rsidRDefault="00941C02"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وقتي علّت در سند باشد، اتفاق</w:t>
      </w:r>
      <w:r w:rsidR="002C1BA0" w:rsidRPr="00221C47">
        <w:rPr>
          <w:rFonts w:cs="B Lotus" w:hint="cs"/>
          <w:szCs w:val="28"/>
          <w:rtl/>
        </w:rPr>
        <w:t xml:space="preserve"> مي‌</w:t>
      </w:r>
      <w:r w:rsidRPr="00221C47">
        <w:rPr>
          <w:rFonts w:cs="B Lotus" w:hint="cs"/>
          <w:szCs w:val="28"/>
          <w:rtl/>
        </w:rPr>
        <w:t>افتد كه صحّت</w:t>
      </w:r>
      <w:r w:rsidR="00BC4979" w:rsidRPr="00221C47">
        <w:rPr>
          <w:rFonts w:cs="B Lotus" w:hint="cs"/>
          <w:szCs w:val="28"/>
          <w:rtl/>
        </w:rPr>
        <w:t>ِ</w:t>
      </w:r>
      <w:r w:rsidRPr="00221C47">
        <w:rPr>
          <w:rFonts w:cs="B Lotus" w:hint="cs"/>
          <w:szCs w:val="28"/>
          <w:rtl/>
        </w:rPr>
        <w:t xml:space="preserve"> سند و متن</w:t>
      </w:r>
      <w:r w:rsidR="00BC4979" w:rsidRPr="00221C47">
        <w:rPr>
          <w:rFonts w:cs="B Lotus" w:hint="cs"/>
          <w:szCs w:val="28"/>
          <w:rtl/>
        </w:rPr>
        <w:t>ِ</w:t>
      </w:r>
      <w:r w:rsidRPr="00221C47">
        <w:rPr>
          <w:rFonts w:cs="B Lotus" w:hint="cs"/>
          <w:szCs w:val="28"/>
          <w:rtl/>
        </w:rPr>
        <w:t xml:space="preserve"> حديث را با هم زير سؤال ببرد. و اين همانند حالت حديثي است كه پس از علّت‌يابي، مُرسل [و يا موقوف] شناخته شود.</w:t>
      </w:r>
    </w:p>
    <w:p w:rsidR="00941C02" w:rsidRPr="00221C47" w:rsidRDefault="00941C02"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گاهي فقط صحّت سند حديث را زير سؤال</w:t>
      </w:r>
      <w:r w:rsidR="002C1BA0" w:rsidRPr="00221C47">
        <w:rPr>
          <w:rFonts w:cs="B Lotus" w:hint="cs"/>
          <w:szCs w:val="28"/>
          <w:rtl/>
        </w:rPr>
        <w:t xml:space="preserve"> مي‌</w:t>
      </w:r>
      <w:r w:rsidRPr="00221C47">
        <w:rPr>
          <w:rFonts w:cs="B Lotus" w:hint="cs"/>
          <w:szCs w:val="28"/>
          <w:rtl/>
        </w:rPr>
        <w:t>برد و به صحّت</w:t>
      </w:r>
      <w:r w:rsidR="00BC4979" w:rsidRPr="00221C47">
        <w:rPr>
          <w:rFonts w:cs="B Lotus" w:hint="cs"/>
          <w:szCs w:val="28"/>
          <w:rtl/>
        </w:rPr>
        <w:t>ِ</w:t>
      </w:r>
      <w:r w:rsidRPr="00221C47">
        <w:rPr>
          <w:rFonts w:cs="B Lotus" w:hint="cs"/>
          <w:szCs w:val="28"/>
          <w:rtl/>
        </w:rPr>
        <w:t xml:space="preserve"> متن</w:t>
      </w:r>
      <w:r w:rsidR="00BC4979" w:rsidRPr="00221C47">
        <w:rPr>
          <w:rFonts w:cs="B Lotus" w:hint="cs"/>
          <w:szCs w:val="28"/>
          <w:rtl/>
        </w:rPr>
        <w:t>ِ</w:t>
      </w:r>
      <w:r w:rsidRPr="00221C47">
        <w:rPr>
          <w:rFonts w:cs="B Lotus" w:hint="cs"/>
          <w:szCs w:val="28"/>
          <w:rtl/>
        </w:rPr>
        <w:t xml:space="preserve"> حديث، ضرر و زياني وارد</w:t>
      </w:r>
      <w:r w:rsidR="002C1BA0" w:rsidRPr="00221C47">
        <w:rPr>
          <w:rFonts w:cs="B Lotus" w:hint="cs"/>
          <w:szCs w:val="28"/>
          <w:rtl/>
        </w:rPr>
        <w:t xml:space="preserve"> نمي‌</w:t>
      </w:r>
      <w:r w:rsidRPr="00221C47">
        <w:rPr>
          <w:rFonts w:cs="B Lotus" w:hint="cs"/>
          <w:szCs w:val="28"/>
          <w:rtl/>
        </w:rPr>
        <w:t>شود و بدان آسيبي</w:t>
      </w:r>
      <w:r w:rsidR="002C1BA0" w:rsidRPr="00221C47">
        <w:rPr>
          <w:rFonts w:cs="B Lotus" w:hint="cs"/>
          <w:szCs w:val="28"/>
          <w:rtl/>
        </w:rPr>
        <w:t xml:space="preserve"> نمي‌</w:t>
      </w:r>
      <w:r w:rsidRPr="00221C47">
        <w:rPr>
          <w:rFonts w:cs="B Lotus" w:hint="cs"/>
          <w:szCs w:val="28"/>
          <w:rtl/>
        </w:rPr>
        <w:t>رسد؛ مثل حديث يعلي بن عُبيد كه از ثوري</w:t>
      </w:r>
      <w:r w:rsidR="00BC4979" w:rsidRPr="00221C47">
        <w:rPr>
          <w:rFonts w:cs="B Lotus" w:hint="cs"/>
          <w:szCs w:val="28"/>
          <w:rtl/>
        </w:rPr>
        <w:t>،</w:t>
      </w:r>
      <w:r w:rsidRPr="00221C47">
        <w:rPr>
          <w:rFonts w:cs="B Lotus" w:hint="cs"/>
          <w:szCs w:val="28"/>
          <w:rtl/>
        </w:rPr>
        <w:t xml:space="preserve"> از عمرو بن دينار، از ابن عمر</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به طور مرفوع روايت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فرموده‌اند:] «</w:t>
      </w:r>
      <w:r w:rsidRPr="00221C47">
        <w:rPr>
          <w:rStyle w:val="Char1"/>
          <w:rFonts w:cs="KFGQPC Uthman Taha Naskh" w:hint="cs"/>
          <w:szCs w:val="27"/>
          <w:rtl/>
        </w:rPr>
        <w:t>البيّعان بالخيار...</w:t>
      </w:r>
      <w:r w:rsidRPr="00221C47">
        <w:rPr>
          <w:rFonts w:cs="B Lotus" w:hint="cs"/>
          <w:szCs w:val="28"/>
          <w:rtl/>
        </w:rPr>
        <w:t>».</w:t>
      </w:r>
    </w:p>
    <w:p w:rsidR="00941C02" w:rsidRPr="00221C47" w:rsidRDefault="00941C02" w:rsidP="00221C47">
      <w:pPr>
        <w:pStyle w:val="a8"/>
        <w:spacing w:line="240" w:lineRule="auto"/>
        <w:rPr>
          <w:rFonts w:cs="B Lotus"/>
          <w:spacing w:val="4"/>
          <w:szCs w:val="28"/>
          <w:rtl/>
        </w:rPr>
      </w:pPr>
      <w:r w:rsidRPr="00221C47">
        <w:rPr>
          <w:rFonts w:cs="B Lotus" w:hint="cs"/>
          <w:szCs w:val="28"/>
          <w:rtl/>
        </w:rPr>
        <w:t>در اين حديث «</w:t>
      </w:r>
      <w:r w:rsidRPr="00221C47">
        <w:rPr>
          <w:rStyle w:val="Char"/>
          <w:rFonts w:cs="B Lotus" w:hint="cs"/>
          <w:szCs w:val="28"/>
          <w:rtl/>
        </w:rPr>
        <w:t>يعلي بن عُبيد</w:t>
      </w:r>
      <w:r w:rsidRPr="00221C47">
        <w:rPr>
          <w:rFonts w:cs="B Lotus" w:hint="cs"/>
          <w:szCs w:val="28"/>
          <w:rtl/>
        </w:rPr>
        <w:t xml:space="preserve">» دچار توهم شده و در سند حديث به جاي «عبدالله بن دينار»، </w:t>
      </w:r>
      <w:r w:rsidR="00BC4979" w:rsidRPr="00221C47">
        <w:rPr>
          <w:rFonts w:cs="B Lotus" w:hint="cs"/>
          <w:szCs w:val="28"/>
          <w:rtl/>
        </w:rPr>
        <w:t>«</w:t>
      </w:r>
      <w:r w:rsidRPr="00221C47">
        <w:rPr>
          <w:rFonts w:cs="B Lotus" w:hint="cs"/>
          <w:szCs w:val="28"/>
          <w:rtl/>
        </w:rPr>
        <w:t>عمرو بن دينار» گفته است، در حالي كه حق اين بود كه ب</w:t>
      </w:r>
      <w:r w:rsidR="00BC4979" w:rsidRPr="00221C47">
        <w:rPr>
          <w:rFonts w:cs="B Lotus" w:hint="cs"/>
          <w:szCs w:val="28"/>
          <w:rtl/>
        </w:rPr>
        <w:t xml:space="preserve">ه </w:t>
      </w:r>
      <w:r w:rsidR="00BC4979" w:rsidRPr="00221C47">
        <w:rPr>
          <w:rFonts w:cs="B Lotus" w:hint="cs"/>
          <w:spacing w:val="4"/>
          <w:szCs w:val="28"/>
          <w:rtl/>
        </w:rPr>
        <w:t>بيان سند واقعي حديث [يعل</w:t>
      </w:r>
      <w:r w:rsidRPr="00221C47">
        <w:rPr>
          <w:rFonts w:cs="B Lotus" w:hint="cs"/>
          <w:spacing w:val="4"/>
          <w:szCs w:val="28"/>
          <w:rtl/>
        </w:rPr>
        <w:t>ي بن عبيد عن سفيان الثوري عن عبدالله بن دينار عن ابن عمر...] بپردازد. به هر حال، متن حديث</w:t>
      </w:r>
      <w:r w:rsidR="00BC4979" w:rsidRPr="00221C47">
        <w:rPr>
          <w:rFonts w:cs="B Lotus" w:hint="cs"/>
          <w:spacing w:val="4"/>
          <w:szCs w:val="28"/>
          <w:rtl/>
        </w:rPr>
        <w:t>،</w:t>
      </w:r>
      <w:r w:rsidRPr="00221C47">
        <w:rPr>
          <w:rFonts w:cs="B Lotus" w:hint="cs"/>
          <w:spacing w:val="4"/>
          <w:szCs w:val="28"/>
          <w:rtl/>
        </w:rPr>
        <w:t xml:space="preserve"> «صحيح» است، هر چند كه در سند حديث، علّت رخ دادن «اشتباه و غلط راوي» </w:t>
      </w:r>
      <w:r w:rsidR="00C715EB" w:rsidRPr="00221C47">
        <w:rPr>
          <w:rFonts w:cs="B Lotus" w:hint="cs"/>
          <w:spacing w:val="4"/>
          <w:szCs w:val="28"/>
          <w:rtl/>
        </w:rPr>
        <w:t>وجود دارد؛ چرا كه هر دو تاي آنها [عبدالله بن دينار و عمرو بن دينار] راوياني ثقه و معتبر</w:t>
      </w:r>
      <w:r w:rsidR="002C1BA0" w:rsidRPr="00221C47">
        <w:rPr>
          <w:rFonts w:cs="B Lotus" w:hint="cs"/>
          <w:spacing w:val="4"/>
          <w:szCs w:val="28"/>
          <w:rtl/>
        </w:rPr>
        <w:t xml:space="preserve"> مي‌</w:t>
      </w:r>
      <w:r w:rsidR="00C715EB" w:rsidRPr="00221C47">
        <w:rPr>
          <w:rFonts w:cs="B Lotus" w:hint="cs"/>
          <w:spacing w:val="4"/>
          <w:szCs w:val="28"/>
          <w:rtl/>
        </w:rPr>
        <w:t>باشند و جابه‌جايي ثقه [عبدالله] با ثقه</w:t>
      </w:r>
      <w:r w:rsidR="002C1BA0" w:rsidRPr="00221C47">
        <w:rPr>
          <w:rFonts w:cs="B Lotus" w:hint="cs"/>
          <w:spacing w:val="4"/>
          <w:szCs w:val="28"/>
          <w:rtl/>
        </w:rPr>
        <w:t xml:space="preserve">‌ي </w:t>
      </w:r>
      <w:r w:rsidR="00C715EB" w:rsidRPr="00221C47">
        <w:rPr>
          <w:rFonts w:cs="B Lotus" w:hint="cs"/>
          <w:spacing w:val="4"/>
          <w:szCs w:val="28"/>
          <w:rtl/>
        </w:rPr>
        <w:t>ديگر [عمرو]، ضرر و زياني به صحّت متن حديث وارد</w:t>
      </w:r>
      <w:r w:rsidR="002C1BA0" w:rsidRPr="00221C47">
        <w:rPr>
          <w:rFonts w:cs="B Lotus" w:hint="cs"/>
          <w:spacing w:val="4"/>
          <w:szCs w:val="28"/>
          <w:rtl/>
        </w:rPr>
        <w:t xml:space="preserve"> نمي‌</w:t>
      </w:r>
      <w:r w:rsidR="00C715EB" w:rsidRPr="00221C47">
        <w:rPr>
          <w:rFonts w:cs="B Lotus" w:hint="cs"/>
          <w:spacing w:val="4"/>
          <w:szCs w:val="28"/>
          <w:rtl/>
        </w:rPr>
        <w:t>آورد، هر چند كه در ترتيب و سياق سند، اشتباه و خطايي اتفاق افتاده است.</w:t>
      </w:r>
    </w:p>
    <w:p w:rsidR="00C715EB" w:rsidRDefault="00C715EB" w:rsidP="007C7831">
      <w:pPr>
        <w:pStyle w:val="af4"/>
        <w:rPr>
          <w:rtl/>
        </w:rPr>
      </w:pPr>
      <w:r>
        <w:rPr>
          <w:rFonts w:hint="cs"/>
          <w:rtl/>
        </w:rPr>
        <w:t>10- مشهورترين كتابهايي كه در عرصه</w:t>
      </w:r>
      <w:r w:rsidR="002C1BA0">
        <w:rPr>
          <w:rFonts w:hint="cs"/>
          <w:rtl/>
        </w:rPr>
        <w:t xml:space="preserve">‌ي </w:t>
      </w:r>
      <w:r>
        <w:rPr>
          <w:rFonts w:hint="cs"/>
          <w:rtl/>
        </w:rPr>
        <w:t>تدوين و نگارش «علل حديث» [و احاديث معلّل] به رشته</w:t>
      </w:r>
      <w:r w:rsidR="002C1BA0">
        <w:rPr>
          <w:rFonts w:hint="cs"/>
          <w:rtl/>
        </w:rPr>
        <w:t xml:space="preserve">‌ي </w:t>
      </w:r>
      <w:r>
        <w:rPr>
          <w:rFonts w:hint="cs"/>
          <w:rtl/>
        </w:rPr>
        <w:t>تحرير درآمده‌اند:</w:t>
      </w:r>
    </w:p>
    <w:p w:rsidR="00C715EB" w:rsidRPr="00221C47" w:rsidRDefault="00C715EB" w:rsidP="00221C47">
      <w:pPr>
        <w:pStyle w:val="a8"/>
        <w:spacing w:line="240" w:lineRule="auto"/>
        <w:rPr>
          <w:rFonts w:cs="B Lotus"/>
          <w:szCs w:val="28"/>
          <w:rtl/>
        </w:rPr>
      </w:pPr>
      <w:r w:rsidRPr="00221C47">
        <w:rPr>
          <w:rStyle w:val="Char"/>
          <w:rFonts w:cs="B Lotus" w:hint="cs"/>
          <w:szCs w:val="28"/>
          <w:rtl/>
        </w:rPr>
        <w:t xml:space="preserve">الف) </w:t>
      </w:r>
      <w:r w:rsidRPr="00D5139B">
        <w:rPr>
          <w:rStyle w:val="Charf1"/>
          <w:rFonts w:hint="cs"/>
          <w:rtl/>
        </w:rPr>
        <w:t>«كتاب العلل»،</w:t>
      </w:r>
      <w:r w:rsidRPr="00221C47">
        <w:rPr>
          <w:rFonts w:cs="B Lotus" w:hint="cs"/>
          <w:szCs w:val="28"/>
          <w:rtl/>
        </w:rPr>
        <w:t xml:space="preserve"> تأليف ابن مديني.</w:t>
      </w:r>
    </w:p>
    <w:p w:rsidR="00C715EB" w:rsidRPr="00221C47" w:rsidRDefault="00C715EB" w:rsidP="00221C47">
      <w:pPr>
        <w:pStyle w:val="a8"/>
        <w:spacing w:line="240" w:lineRule="auto"/>
        <w:rPr>
          <w:rFonts w:cs="B Lotus"/>
          <w:szCs w:val="28"/>
          <w:rtl/>
        </w:rPr>
      </w:pPr>
      <w:r w:rsidRPr="00221C47">
        <w:rPr>
          <w:rStyle w:val="Char"/>
          <w:rFonts w:cs="B Lotus" w:hint="cs"/>
          <w:szCs w:val="28"/>
          <w:rtl/>
        </w:rPr>
        <w:t xml:space="preserve">ب) </w:t>
      </w:r>
      <w:r w:rsidRPr="00D5139B">
        <w:rPr>
          <w:rStyle w:val="Charf1"/>
          <w:rFonts w:hint="cs"/>
          <w:rtl/>
        </w:rPr>
        <w:t>«علل الحديث»</w:t>
      </w:r>
      <w:r w:rsidRPr="00221C47">
        <w:rPr>
          <w:rFonts w:cs="B Lotus" w:hint="cs"/>
          <w:szCs w:val="28"/>
          <w:rtl/>
        </w:rPr>
        <w:t>، تأليف ابن ابي حاتم.</w:t>
      </w:r>
    </w:p>
    <w:p w:rsidR="00C715EB" w:rsidRPr="00221C47" w:rsidRDefault="00C715EB" w:rsidP="00221C47">
      <w:pPr>
        <w:pStyle w:val="a8"/>
        <w:spacing w:line="240" w:lineRule="auto"/>
        <w:rPr>
          <w:rFonts w:cs="B Lotus"/>
          <w:szCs w:val="28"/>
          <w:rtl/>
        </w:rPr>
      </w:pPr>
      <w:r w:rsidRPr="00221C47">
        <w:rPr>
          <w:rStyle w:val="Char"/>
          <w:rFonts w:cs="B Lotus" w:hint="cs"/>
          <w:szCs w:val="28"/>
          <w:rtl/>
        </w:rPr>
        <w:t xml:space="preserve">ج) </w:t>
      </w:r>
      <w:r w:rsidRPr="00D5139B">
        <w:rPr>
          <w:rStyle w:val="Charf1"/>
          <w:rFonts w:hint="cs"/>
          <w:rtl/>
        </w:rPr>
        <w:t>«</w:t>
      </w:r>
      <w:r w:rsidR="00D5139B" w:rsidRPr="00D5139B">
        <w:rPr>
          <w:rStyle w:val="Charf1"/>
          <w:rtl/>
        </w:rPr>
        <w:t>العلل و</w:t>
      </w:r>
      <w:r w:rsidRPr="00D5139B">
        <w:rPr>
          <w:rStyle w:val="Charf1"/>
          <w:rFonts w:hint="cs"/>
          <w:rtl/>
        </w:rPr>
        <w:t>معرفة الرجال»</w:t>
      </w:r>
      <w:r w:rsidRPr="00221C47">
        <w:rPr>
          <w:rFonts w:cs="B Lotus" w:hint="cs"/>
          <w:szCs w:val="28"/>
          <w:rtl/>
        </w:rPr>
        <w:t>، تأليف احمد بن حنبل.</w:t>
      </w:r>
    </w:p>
    <w:p w:rsidR="00C715EB" w:rsidRPr="00221C47" w:rsidRDefault="00C715EB" w:rsidP="00C372C6">
      <w:pPr>
        <w:pStyle w:val="a8"/>
        <w:spacing w:line="240" w:lineRule="auto"/>
        <w:rPr>
          <w:rFonts w:cs="B Lotus"/>
          <w:szCs w:val="28"/>
          <w:rtl/>
        </w:rPr>
      </w:pPr>
      <w:r w:rsidRPr="00221C47">
        <w:rPr>
          <w:rStyle w:val="Char"/>
          <w:rFonts w:cs="B Lotus" w:hint="cs"/>
          <w:szCs w:val="28"/>
          <w:rtl/>
        </w:rPr>
        <w:t xml:space="preserve">د) </w:t>
      </w:r>
      <w:r w:rsidRPr="00D5139B">
        <w:rPr>
          <w:rStyle w:val="Charf1"/>
          <w:rFonts w:hint="cs"/>
          <w:rtl/>
        </w:rPr>
        <w:t>«العلل الكبير والعلل الصغير»</w:t>
      </w:r>
      <w:r w:rsidRPr="00221C47">
        <w:rPr>
          <w:rFonts w:cs="B Lotus" w:hint="cs"/>
          <w:szCs w:val="28"/>
          <w:rtl/>
        </w:rPr>
        <w:t>، تأليف ترمذي.</w:t>
      </w:r>
    </w:p>
    <w:p w:rsidR="00C715EB" w:rsidRPr="00221C47" w:rsidRDefault="00C715EB" w:rsidP="00D5139B">
      <w:pPr>
        <w:pStyle w:val="a8"/>
        <w:spacing w:line="240" w:lineRule="auto"/>
        <w:rPr>
          <w:rFonts w:cs="B Lotus"/>
          <w:szCs w:val="28"/>
          <w:rtl/>
        </w:rPr>
      </w:pPr>
      <w:r w:rsidRPr="00221C47">
        <w:rPr>
          <w:rStyle w:val="Char"/>
          <w:rFonts w:cs="B Lotus" w:hint="cs"/>
          <w:szCs w:val="28"/>
          <w:rtl/>
        </w:rPr>
        <w:t>ه‍</w:t>
      </w:r>
      <w:r w:rsidR="00D5139B">
        <w:rPr>
          <w:rStyle w:val="Char"/>
          <w:rFonts w:cs="B Lotus" w:hint="cs"/>
          <w:szCs w:val="28"/>
          <w:rtl/>
        </w:rPr>
        <w:t>)</w:t>
      </w:r>
      <w:r w:rsidRPr="00221C47">
        <w:rPr>
          <w:rStyle w:val="Char"/>
          <w:rFonts w:cs="B Lotus" w:hint="cs"/>
          <w:szCs w:val="28"/>
          <w:rtl/>
        </w:rPr>
        <w:t xml:space="preserve"> </w:t>
      </w:r>
      <w:r w:rsidR="00D5139B" w:rsidRPr="00D5139B">
        <w:rPr>
          <w:rStyle w:val="Charf1"/>
          <w:rtl/>
        </w:rPr>
        <w:t>«العلل الواردة في ال</w:t>
      </w:r>
      <w:r w:rsidR="00D5139B" w:rsidRPr="00D5139B">
        <w:rPr>
          <w:rStyle w:val="Charf1"/>
          <w:rFonts w:hint="cs"/>
          <w:rtl/>
        </w:rPr>
        <w:t>أ</w:t>
      </w:r>
      <w:r w:rsidRPr="00D5139B">
        <w:rPr>
          <w:rStyle w:val="Charf1"/>
          <w:rFonts w:hint="cs"/>
          <w:rtl/>
        </w:rPr>
        <w:t>حاديث النبوية»،</w:t>
      </w:r>
      <w:r w:rsidRPr="00D5139B">
        <w:rPr>
          <w:rFonts w:ascii="mylotus" w:hAnsi="mylotus" w:cs="mylotus"/>
          <w:szCs w:val="28"/>
          <w:rtl/>
        </w:rPr>
        <w:t xml:space="preserve"> </w:t>
      </w:r>
      <w:r w:rsidRPr="00221C47">
        <w:rPr>
          <w:rFonts w:cs="B Lotus" w:hint="cs"/>
          <w:szCs w:val="28"/>
          <w:rtl/>
        </w:rPr>
        <w:t>تأليف دار قطني. و اين كتاب از جمله</w:t>
      </w:r>
      <w:r w:rsidR="002C1BA0" w:rsidRPr="00221C47">
        <w:rPr>
          <w:rFonts w:cs="B Lotus" w:hint="cs"/>
          <w:szCs w:val="28"/>
          <w:rtl/>
        </w:rPr>
        <w:t xml:space="preserve">‌ي </w:t>
      </w:r>
      <w:r w:rsidRPr="00221C47">
        <w:rPr>
          <w:rFonts w:cs="B Lotus" w:hint="cs"/>
          <w:szCs w:val="28"/>
          <w:rtl/>
        </w:rPr>
        <w:t>جامعترين و گسترده</w:t>
      </w:r>
      <w:r w:rsidR="00AF338E" w:rsidRPr="00221C47">
        <w:rPr>
          <w:rFonts w:cs="B Lotus" w:hint="cs"/>
          <w:szCs w:val="28"/>
          <w:rtl/>
        </w:rPr>
        <w:t xml:space="preserve">‌ترين </w:t>
      </w:r>
      <w:r w:rsidRPr="00221C47">
        <w:rPr>
          <w:rFonts w:cs="B Lotus" w:hint="cs"/>
          <w:szCs w:val="28"/>
          <w:rtl/>
        </w:rPr>
        <w:t>كتابهايي است كه در عرصه</w:t>
      </w:r>
      <w:r w:rsidR="002C1BA0" w:rsidRPr="00221C47">
        <w:rPr>
          <w:rFonts w:cs="B Lotus" w:hint="cs"/>
          <w:szCs w:val="28"/>
          <w:rtl/>
        </w:rPr>
        <w:t xml:space="preserve">‌ي </w:t>
      </w:r>
      <w:r w:rsidRPr="00221C47">
        <w:rPr>
          <w:rFonts w:cs="B Lotus" w:hint="cs"/>
          <w:szCs w:val="28"/>
          <w:rtl/>
        </w:rPr>
        <w:t>تدوين و گردآوري «علل حديث» نگاشته شده است.</w:t>
      </w:r>
    </w:p>
    <w:p w:rsidR="00F56981" w:rsidRPr="00221C47" w:rsidRDefault="005E46B7" w:rsidP="00221C47">
      <w:pPr>
        <w:spacing w:line="240" w:lineRule="auto"/>
        <w:rPr>
          <w:rFonts w:cs="B Lotus"/>
          <w:szCs w:val="28"/>
          <w:rtl/>
        </w:rPr>
      </w:pPr>
      <w:r w:rsidRPr="00221C47">
        <w:rPr>
          <w:rFonts w:cs="B Lotus"/>
          <w:szCs w:val="28"/>
          <w:rtl/>
        </w:rPr>
        <w:br w:type="page"/>
      </w:r>
    </w:p>
    <w:p w:rsidR="00F56981"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48000" behindDoc="1" locked="0" layoutInCell="1" allowOverlap="1">
            <wp:simplePos x="0" y="0"/>
            <wp:positionH relativeFrom="column">
              <wp:posOffset>266700</wp:posOffset>
            </wp:positionH>
            <wp:positionV relativeFrom="paragraph">
              <wp:posOffset>-272415</wp:posOffset>
            </wp:positionV>
            <wp:extent cx="4175125" cy="1791970"/>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75125" cy="1791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5EB" w:rsidRPr="00F56981" w:rsidRDefault="00EF3129" w:rsidP="00462777">
      <w:pPr>
        <w:pStyle w:val="af5"/>
        <w:rPr>
          <w:rtl/>
        </w:rPr>
      </w:pPr>
      <w:bookmarkStart w:id="44" w:name="_Toc372825106"/>
      <w:r w:rsidRPr="00F56981">
        <w:rPr>
          <w:rFonts w:hint="cs"/>
          <w:rtl/>
        </w:rPr>
        <w:t>مخالفت راوي با روايت</w:t>
      </w:r>
      <w:r w:rsidR="005E46B7" w:rsidRPr="00F56981">
        <w:rPr>
          <w:rFonts w:hint="cs"/>
          <w:rtl/>
        </w:rPr>
        <w:t>ِ</w:t>
      </w:r>
      <w:r w:rsidRPr="00F56981">
        <w:rPr>
          <w:rFonts w:hint="cs"/>
          <w:rtl/>
        </w:rPr>
        <w:t xml:space="preserve"> راويان</w:t>
      </w:r>
      <w:r w:rsidR="0050335D" w:rsidRPr="00F56981">
        <w:rPr>
          <w:rFonts w:hint="cs"/>
          <w:rtl/>
        </w:rPr>
        <w:t>ِ</w:t>
      </w:r>
      <w:r w:rsidRPr="00F56981">
        <w:rPr>
          <w:rFonts w:hint="cs"/>
          <w:rtl/>
        </w:rPr>
        <w:t xml:space="preserve"> ثقه و معتبر </w:t>
      </w:r>
      <w:r w:rsidR="00F56981">
        <w:rPr>
          <w:rtl/>
        </w:rPr>
        <w:br/>
      </w:r>
      <w:r w:rsidRPr="00462777">
        <w:rPr>
          <w:rFonts w:ascii="mylotus" w:hAnsi="mylotus" w:cs="mylotus"/>
          <w:sz w:val="28"/>
          <w:szCs w:val="26"/>
          <w:rtl/>
        </w:rPr>
        <w:t>[مخالفة للثقات]</w:t>
      </w:r>
      <w:bookmarkEnd w:id="44"/>
    </w:p>
    <w:p w:rsidR="005A5FB8" w:rsidRPr="00221C47" w:rsidRDefault="005A5FB8" w:rsidP="00221C47">
      <w:pPr>
        <w:spacing w:line="240" w:lineRule="auto"/>
        <w:rPr>
          <w:rFonts w:cs="B Lotus"/>
          <w:szCs w:val="28"/>
          <w:rtl/>
        </w:rPr>
      </w:pPr>
    </w:p>
    <w:p w:rsidR="00F56981" w:rsidRPr="00221C47" w:rsidRDefault="00F56981" w:rsidP="00221C47">
      <w:pPr>
        <w:spacing w:line="240" w:lineRule="auto"/>
        <w:rPr>
          <w:rFonts w:cs="B Lotus"/>
          <w:szCs w:val="28"/>
          <w:rtl/>
        </w:rPr>
      </w:pPr>
    </w:p>
    <w:p w:rsidR="00EF3129" w:rsidRPr="00221C47" w:rsidRDefault="00EF3129" w:rsidP="00221C47">
      <w:pPr>
        <w:pStyle w:val="a8"/>
        <w:spacing w:line="240" w:lineRule="auto"/>
        <w:rPr>
          <w:rFonts w:cs="B Lotus"/>
          <w:szCs w:val="28"/>
          <w:rtl/>
        </w:rPr>
      </w:pPr>
      <w:r w:rsidRPr="00221C47">
        <w:rPr>
          <w:rFonts w:cs="B Lotus" w:hint="cs"/>
          <w:szCs w:val="28"/>
          <w:rtl/>
        </w:rPr>
        <w:t>هر گاه سبب طعن در راوي، مخالفت كردن وي با روايت اشخاص و راويان مورد وثوق و مورد اعتماد و اعتبار باشد - سبب هفتم از اسباب طعن د</w:t>
      </w:r>
      <w:r w:rsidR="000408DA" w:rsidRPr="00221C47">
        <w:rPr>
          <w:rFonts w:cs="B Lotus" w:hint="cs"/>
          <w:szCs w:val="28"/>
          <w:rtl/>
        </w:rPr>
        <w:t>ر راوي [از نظر شدت و قوت طعن] -</w:t>
      </w:r>
      <w:r w:rsidRPr="00221C47">
        <w:rPr>
          <w:rFonts w:cs="B Lotus" w:hint="cs"/>
          <w:szCs w:val="28"/>
          <w:rtl/>
        </w:rPr>
        <w:t>، از چنين مخالفتي با روايت راويانِ ثقه، پنج نوع از انواع علوم</w:t>
      </w:r>
      <w:r w:rsidR="0050335D" w:rsidRPr="00221C47">
        <w:rPr>
          <w:rFonts w:cs="B Lotus" w:hint="cs"/>
          <w:szCs w:val="28"/>
          <w:rtl/>
        </w:rPr>
        <w:t>ِ</w:t>
      </w:r>
      <w:r w:rsidRPr="00221C47">
        <w:rPr>
          <w:rFonts w:cs="B Lotus" w:hint="cs"/>
          <w:szCs w:val="28"/>
          <w:rtl/>
        </w:rPr>
        <w:t xml:space="preserve"> حديث به وجود</w:t>
      </w:r>
      <w:r w:rsidR="002C1BA0" w:rsidRPr="00221C47">
        <w:rPr>
          <w:rFonts w:cs="B Lotus" w:hint="cs"/>
          <w:szCs w:val="28"/>
          <w:rtl/>
        </w:rPr>
        <w:t xml:space="preserve"> مي‌</w:t>
      </w:r>
      <w:r w:rsidRPr="00221C47">
        <w:rPr>
          <w:rFonts w:cs="B Lotus" w:hint="cs"/>
          <w:szCs w:val="28"/>
          <w:rtl/>
        </w:rPr>
        <w:t xml:space="preserve">آيد كه عبارتند از: </w:t>
      </w:r>
      <w:r w:rsidRPr="00D5139B">
        <w:rPr>
          <w:rStyle w:val="Charf1"/>
          <w:rFonts w:hint="cs"/>
          <w:rtl/>
        </w:rPr>
        <w:t>«مُدرج»، «مقلوب»، «</w:t>
      </w:r>
      <w:r w:rsidR="00D5139B">
        <w:rPr>
          <w:rStyle w:val="Charf1"/>
          <w:rFonts w:hint="cs"/>
          <w:rtl/>
        </w:rPr>
        <w:t>المزيد في متصل الأ</w:t>
      </w:r>
      <w:r w:rsidRPr="00D5139B">
        <w:rPr>
          <w:rStyle w:val="Charf1"/>
          <w:rFonts w:hint="cs"/>
          <w:rtl/>
        </w:rPr>
        <w:t>سانيد»، «مُضطرب» و «مُصحّف».</w:t>
      </w:r>
      <w:r w:rsidRPr="00221C47">
        <w:rPr>
          <w:rFonts w:cs="B Lotus" w:hint="cs"/>
          <w:szCs w:val="28"/>
          <w:rtl/>
        </w:rPr>
        <w:t xml:space="preserve"> پس:</w:t>
      </w:r>
    </w:p>
    <w:p w:rsidR="00EF3129" w:rsidRPr="00221C47" w:rsidRDefault="00EF3129" w:rsidP="00221C47">
      <w:pPr>
        <w:pStyle w:val="a8"/>
        <w:spacing w:line="240" w:lineRule="auto"/>
        <w:rPr>
          <w:rFonts w:cs="B Lotus"/>
          <w:spacing w:val="-4"/>
          <w:w w:val="98"/>
          <w:szCs w:val="28"/>
          <w:rtl/>
        </w:rPr>
      </w:pPr>
      <w:r w:rsidRPr="00221C47">
        <w:rPr>
          <w:rStyle w:val="Char"/>
          <w:rFonts w:cs="B Lotus" w:hint="cs"/>
          <w:spacing w:val="-4"/>
          <w:w w:val="98"/>
          <w:szCs w:val="28"/>
          <w:rtl/>
        </w:rPr>
        <w:t>1-</w:t>
      </w:r>
      <w:r w:rsidRPr="00221C47">
        <w:rPr>
          <w:rFonts w:cs="B Lotus" w:hint="cs"/>
          <w:spacing w:val="-4"/>
          <w:w w:val="98"/>
          <w:szCs w:val="28"/>
          <w:rtl/>
        </w:rPr>
        <w:t xml:space="preserve"> اگر مخالفت راوي با روايت راويان ثقه، با تغيير سياق اسناد، و يابا درهم آميختن و قاطي كردن حديث موقوف به مرفوع باشد، چنين حديثي را «</w:t>
      </w:r>
      <w:r w:rsidRPr="00221C47">
        <w:rPr>
          <w:rStyle w:val="Char"/>
          <w:rFonts w:cs="B Lotus" w:hint="cs"/>
          <w:spacing w:val="-4"/>
          <w:w w:val="98"/>
          <w:szCs w:val="28"/>
          <w:rtl/>
        </w:rPr>
        <w:t>مُدرج</w:t>
      </w:r>
      <w:r w:rsidRPr="00221C47">
        <w:rPr>
          <w:rFonts w:cs="B Lotus" w:hint="cs"/>
          <w:spacing w:val="-4"/>
          <w:w w:val="98"/>
          <w:szCs w:val="28"/>
          <w:rtl/>
        </w:rPr>
        <w:t>»</w:t>
      </w:r>
      <w:r w:rsidR="002C1BA0" w:rsidRPr="00221C47">
        <w:rPr>
          <w:rFonts w:cs="B Lotus" w:hint="cs"/>
          <w:spacing w:val="-4"/>
          <w:w w:val="98"/>
          <w:szCs w:val="28"/>
          <w:rtl/>
        </w:rPr>
        <w:t xml:space="preserve"> مي‌</w:t>
      </w:r>
      <w:r w:rsidRPr="00221C47">
        <w:rPr>
          <w:rFonts w:cs="B Lotus" w:hint="cs"/>
          <w:spacing w:val="-4"/>
          <w:w w:val="98"/>
          <w:szCs w:val="28"/>
          <w:rtl/>
        </w:rPr>
        <w:t>نامند.</w:t>
      </w:r>
    </w:p>
    <w:p w:rsidR="00EF3129" w:rsidRPr="00221C47" w:rsidRDefault="00EF3129" w:rsidP="00221C47">
      <w:pPr>
        <w:pStyle w:val="a8"/>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اگر مخالفت راوي با روايت راويانِ ثقه، با تقديم يا تأخير باشد</w:t>
      </w:r>
      <w:r w:rsidR="0050335D" w:rsidRPr="00221C47">
        <w:rPr>
          <w:rFonts w:cs="B Lotus" w:hint="cs"/>
          <w:szCs w:val="28"/>
          <w:rtl/>
        </w:rPr>
        <w:t>؛</w:t>
      </w:r>
      <w:r w:rsidRPr="00221C47">
        <w:rPr>
          <w:rFonts w:cs="B Lotus" w:hint="cs"/>
          <w:szCs w:val="28"/>
          <w:rtl/>
        </w:rPr>
        <w:t xml:space="preserve"> [يعني راويِ حديث، در كلماتِ متن حديث يا در كلمات اسم راويان، تقديم و تأخيري به عمل آورده و از اين رو با اشخاص مورد وثوق مخالف باشد] چنين حديثي را «</w:t>
      </w:r>
      <w:r w:rsidRPr="00221C47">
        <w:rPr>
          <w:rStyle w:val="Char"/>
          <w:rFonts w:cs="B Lotus" w:hint="cs"/>
          <w:szCs w:val="28"/>
          <w:rtl/>
        </w:rPr>
        <w:t>مقلوب</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نامند.</w:t>
      </w:r>
    </w:p>
    <w:p w:rsidR="00EF3129" w:rsidRPr="00221C47" w:rsidRDefault="00AB4795" w:rsidP="00221C47">
      <w:pPr>
        <w:pStyle w:val="a8"/>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و اگر مخالفتِ راوي با روايت راويان ثقه، با اضافه كردن يك نفر [در سلسله</w:t>
      </w:r>
      <w:r w:rsidR="002C1BA0" w:rsidRPr="00221C47">
        <w:rPr>
          <w:rFonts w:cs="B Lotus" w:hint="cs"/>
          <w:szCs w:val="28"/>
          <w:rtl/>
        </w:rPr>
        <w:t xml:space="preserve">‌ي </w:t>
      </w:r>
      <w:r w:rsidRPr="00221C47">
        <w:rPr>
          <w:rFonts w:cs="B Lotus" w:hint="cs"/>
          <w:szCs w:val="28"/>
          <w:rtl/>
        </w:rPr>
        <w:t>راويان] باشد [اينطور كه راويِ حديث، برخلاف اشخاص مورد وثوق در سلسله</w:t>
      </w:r>
      <w:r w:rsidR="002C1BA0" w:rsidRPr="00221C47">
        <w:rPr>
          <w:rFonts w:cs="B Lotus" w:hint="cs"/>
          <w:szCs w:val="28"/>
          <w:rtl/>
        </w:rPr>
        <w:t xml:space="preserve">‌ي </w:t>
      </w:r>
      <w:r w:rsidRPr="00221C47">
        <w:rPr>
          <w:rFonts w:cs="B Lotus" w:hint="cs"/>
          <w:szCs w:val="28"/>
          <w:rtl/>
        </w:rPr>
        <w:t xml:space="preserve">راويان، يك نفر اضافي را ذكر كند و در محل ذكر راويِ زائد نيز تصريح شود كه از او شنيده‌اند]، چنين حديثي را </w:t>
      </w:r>
      <w:r w:rsidRPr="00D5139B">
        <w:rPr>
          <w:rStyle w:val="Charf1"/>
          <w:rFonts w:hint="cs"/>
          <w:rtl/>
        </w:rPr>
        <w:t>«المزيد في متصل ال</w:t>
      </w:r>
      <w:r w:rsidR="00D5139B">
        <w:rPr>
          <w:rStyle w:val="Charf1"/>
          <w:rFonts w:hint="cs"/>
          <w:rtl/>
        </w:rPr>
        <w:t>أ</w:t>
      </w:r>
      <w:r w:rsidRPr="00D5139B">
        <w:rPr>
          <w:rStyle w:val="Charf1"/>
          <w:rFonts w:hint="cs"/>
          <w:rtl/>
        </w:rPr>
        <w:t>سانيد»</w:t>
      </w:r>
      <w:r w:rsidR="002C1BA0" w:rsidRPr="00221C47">
        <w:rPr>
          <w:rFonts w:cs="B Lotus" w:hint="cs"/>
          <w:szCs w:val="28"/>
          <w:rtl/>
        </w:rPr>
        <w:t xml:space="preserve"> مي‌</w:t>
      </w:r>
      <w:r w:rsidRPr="00221C47">
        <w:rPr>
          <w:rFonts w:cs="B Lotus" w:hint="cs"/>
          <w:szCs w:val="28"/>
          <w:rtl/>
        </w:rPr>
        <w:t>نامند.</w:t>
      </w:r>
    </w:p>
    <w:p w:rsidR="00AB4795" w:rsidRPr="00221C47" w:rsidRDefault="00AB4795" w:rsidP="00221C47">
      <w:pPr>
        <w:pStyle w:val="a8"/>
        <w:spacing w:line="240" w:lineRule="auto"/>
        <w:rPr>
          <w:rFonts w:cs="B Lotus"/>
          <w:szCs w:val="28"/>
          <w:rtl/>
        </w:rPr>
      </w:pPr>
      <w:r w:rsidRPr="00221C47">
        <w:rPr>
          <w:rStyle w:val="Char"/>
          <w:rFonts w:cs="B Lotus" w:hint="cs"/>
          <w:szCs w:val="28"/>
          <w:rtl/>
        </w:rPr>
        <w:t>4-</w:t>
      </w:r>
      <w:r w:rsidRPr="00221C47">
        <w:rPr>
          <w:rFonts w:cs="B Lotus" w:hint="cs"/>
          <w:szCs w:val="28"/>
          <w:rtl/>
        </w:rPr>
        <w:t xml:space="preserve"> و اگر مخالفت راوي با روايت راويان ثقه، با جابه‌جايي يك راوي به جاي راوي ديگر، يا تفاوت و اختلاف در متن باشد، [يعني راويِ حديث، در اصل</w:t>
      </w:r>
      <w:r w:rsidR="0050335D" w:rsidRPr="00221C47">
        <w:rPr>
          <w:rFonts w:cs="B Lotus" w:hint="cs"/>
          <w:szCs w:val="28"/>
          <w:rtl/>
        </w:rPr>
        <w:t>ِ</w:t>
      </w:r>
      <w:r w:rsidRPr="00221C47">
        <w:rPr>
          <w:rFonts w:cs="B Lotus" w:hint="cs"/>
          <w:szCs w:val="28"/>
          <w:rtl/>
        </w:rPr>
        <w:t xml:space="preserve"> متن</w:t>
      </w:r>
      <w:r w:rsidR="0050335D" w:rsidRPr="00221C47">
        <w:rPr>
          <w:rFonts w:cs="B Lotus" w:hint="cs"/>
          <w:szCs w:val="28"/>
          <w:rtl/>
        </w:rPr>
        <w:t>ِ</w:t>
      </w:r>
      <w:r w:rsidRPr="00221C47">
        <w:rPr>
          <w:rFonts w:cs="B Lotus" w:hint="cs"/>
          <w:szCs w:val="28"/>
          <w:rtl/>
        </w:rPr>
        <w:t xml:space="preserve"> حديث و يا در سلسله</w:t>
      </w:r>
      <w:r w:rsidR="002C1BA0" w:rsidRPr="00221C47">
        <w:rPr>
          <w:rFonts w:cs="B Lotus" w:hint="cs"/>
          <w:szCs w:val="28"/>
          <w:rtl/>
        </w:rPr>
        <w:t xml:space="preserve">‌ي </w:t>
      </w:r>
      <w:r w:rsidRPr="00221C47">
        <w:rPr>
          <w:rFonts w:cs="B Lotus" w:hint="cs"/>
          <w:szCs w:val="28"/>
          <w:rtl/>
        </w:rPr>
        <w:t xml:space="preserve">راويان، با اشخاص مورد وثوق </w:t>
      </w:r>
      <w:r w:rsidR="007D4653" w:rsidRPr="00221C47">
        <w:rPr>
          <w:rFonts w:cs="B Lotus" w:hint="cs"/>
          <w:szCs w:val="28"/>
          <w:rtl/>
        </w:rPr>
        <w:t>مخالف باشد] و ترجيح يكي بر ديگري هم امكان نداشته باشد، چنين حديثي را «</w:t>
      </w:r>
      <w:r w:rsidR="007D4653" w:rsidRPr="00221C47">
        <w:rPr>
          <w:rStyle w:val="Char"/>
          <w:rFonts w:cs="B Lotus" w:hint="cs"/>
          <w:szCs w:val="28"/>
          <w:rtl/>
        </w:rPr>
        <w:t>مضطرب</w:t>
      </w:r>
      <w:r w:rsidR="007D4653" w:rsidRPr="00221C47">
        <w:rPr>
          <w:rFonts w:cs="B Lotus" w:hint="cs"/>
          <w:szCs w:val="28"/>
          <w:rtl/>
        </w:rPr>
        <w:t>»</w:t>
      </w:r>
      <w:r w:rsidR="002C1BA0" w:rsidRPr="00221C47">
        <w:rPr>
          <w:rFonts w:cs="B Lotus" w:hint="cs"/>
          <w:szCs w:val="28"/>
          <w:rtl/>
        </w:rPr>
        <w:t xml:space="preserve"> مي‌</w:t>
      </w:r>
      <w:r w:rsidR="007D4653" w:rsidRPr="00221C47">
        <w:rPr>
          <w:rFonts w:cs="B Lotus" w:hint="cs"/>
          <w:szCs w:val="28"/>
          <w:rtl/>
        </w:rPr>
        <w:t>نامند.</w:t>
      </w:r>
    </w:p>
    <w:p w:rsidR="007D4653" w:rsidRPr="00221C47" w:rsidRDefault="00262F3D" w:rsidP="00221C47">
      <w:pPr>
        <w:pStyle w:val="a8"/>
        <w:spacing w:line="240" w:lineRule="auto"/>
        <w:rPr>
          <w:rFonts w:cs="B Lotus"/>
          <w:szCs w:val="28"/>
          <w:rtl/>
        </w:rPr>
      </w:pPr>
      <w:r w:rsidRPr="00221C47">
        <w:rPr>
          <w:rStyle w:val="Char"/>
          <w:rFonts w:cs="B Lotus" w:hint="cs"/>
          <w:szCs w:val="28"/>
          <w:rtl/>
        </w:rPr>
        <w:t>5-</w:t>
      </w:r>
      <w:r w:rsidRPr="00221C47">
        <w:rPr>
          <w:rFonts w:cs="B Lotus" w:hint="cs"/>
          <w:szCs w:val="28"/>
          <w:rtl/>
        </w:rPr>
        <w:t xml:space="preserve"> و اگر مخالف</w:t>
      </w:r>
      <w:r w:rsidR="0050335D" w:rsidRPr="00221C47">
        <w:rPr>
          <w:rFonts w:cs="B Lotus" w:hint="cs"/>
          <w:szCs w:val="28"/>
          <w:rtl/>
        </w:rPr>
        <w:t>ت</w:t>
      </w:r>
      <w:r w:rsidRPr="00221C47">
        <w:rPr>
          <w:rFonts w:cs="B Lotus" w:hint="cs"/>
          <w:szCs w:val="28"/>
          <w:rtl/>
        </w:rPr>
        <w:t xml:space="preserve"> راوي با روايت راويان ثقه، با تغيير لفظ [از حيث حروف و نقطه] نه از حيث شكل و ساختار و مفاد و مفهوم باشد، چنين حديثي را «</w:t>
      </w:r>
      <w:r w:rsidRPr="00221C47">
        <w:rPr>
          <w:rStyle w:val="Char"/>
          <w:rFonts w:cs="B Lotus" w:hint="cs"/>
          <w:szCs w:val="28"/>
          <w:rtl/>
        </w:rPr>
        <w:t>مصحّف</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نامند.</w:t>
      </w:r>
      <w:r w:rsidRPr="00221C47">
        <w:rPr>
          <w:rStyle w:val="FootnoteReference"/>
          <w:rFonts w:cs="B Lotus"/>
          <w:szCs w:val="28"/>
          <w:rtl/>
        </w:rPr>
        <w:footnoteReference w:id="171"/>
      </w:r>
    </w:p>
    <w:p w:rsidR="00F56981" w:rsidRPr="00221C47" w:rsidRDefault="006C3296" w:rsidP="00221C47">
      <w:pPr>
        <w:spacing w:line="240" w:lineRule="auto"/>
        <w:rPr>
          <w:rFonts w:cs="B Lotus"/>
          <w:sz w:val="22"/>
          <w:szCs w:val="28"/>
          <w:rtl/>
        </w:rPr>
      </w:pPr>
      <w:r>
        <w:rPr>
          <w:rFonts w:cs="B Lotus" w:hint="cs"/>
          <w:noProof/>
          <w:sz w:val="22"/>
          <w:szCs w:val="28"/>
          <w:rtl/>
          <w:lang w:bidi="ar-SA"/>
        </w:rPr>
        <w:drawing>
          <wp:anchor distT="0" distB="0" distL="114300" distR="114300" simplePos="0" relativeHeight="251649024"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6981" w:rsidRPr="00221C47" w:rsidRDefault="00F56981" w:rsidP="00221C47">
      <w:pPr>
        <w:spacing w:line="240" w:lineRule="auto"/>
        <w:rPr>
          <w:rFonts w:cs="B Lotus"/>
          <w:szCs w:val="28"/>
          <w:rtl/>
        </w:rPr>
      </w:pPr>
    </w:p>
    <w:p w:rsidR="00F56981" w:rsidRPr="004F4C71" w:rsidRDefault="00F56981" w:rsidP="004F4C71">
      <w:pPr>
        <w:spacing w:line="240" w:lineRule="auto"/>
        <w:jc w:val="center"/>
        <w:rPr>
          <w:rFonts w:cs="B Lotus"/>
          <w:sz w:val="12"/>
          <w:szCs w:val="16"/>
          <w:rtl/>
        </w:rPr>
      </w:pPr>
    </w:p>
    <w:p w:rsidR="006713FA" w:rsidRDefault="00912402" w:rsidP="004F4C71">
      <w:pPr>
        <w:pStyle w:val="af5"/>
        <w:rPr>
          <w:rtl/>
        </w:rPr>
      </w:pPr>
      <w:bookmarkStart w:id="45" w:name="_Toc372825107"/>
      <w:r>
        <w:rPr>
          <w:rFonts w:hint="cs"/>
          <w:rtl/>
        </w:rPr>
        <w:t>مُدْرَج</w:t>
      </w:r>
      <w:bookmarkEnd w:id="45"/>
    </w:p>
    <w:p w:rsidR="00F56981" w:rsidRPr="00221C47" w:rsidRDefault="00F56981" w:rsidP="00221C47">
      <w:pPr>
        <w:spacing w:line="240" w:lineRule="auto"/>
        <w:rPr>
          <w:rFonts w:cs="B Lotus"/>
          <w:szCs w:val="28"/>
          <w:rtl/>
        </w:rPr>
      </w:pPr>
    </w:p>
    <w:p w:rsidR="00F56981" w:rsidRPr="00221C47" w:rsidRDefault="00F56981" w:rsidP="00221C47">
      <w:pPr>
        <w:spacing w:line="240" w:lineRule="auto"/>
        <w:rPr>
          <w:rFonts w:cs="B Lotus"/>
          <w:szCs w:val="28"/>
          <w:rtl/>
        </w:rPr>
      </w:pPr>
    </w:p>
    <w:p w:rsidR="00912402" w:rsidRDefault="0050756A" w:rsidP="007C7831">
      <w:pPr>
        <w:pStyle w:val="af4"/>
        <w:rPr>
          <w:rtl/>
        </w:rPr>
      </w:pPr>
      <w:r>
        <w:rPr>
          <w:rFonts w:hint="cs"/>
          <w:rtl/>
        </w:rPr>
        <w:t>1- تعريف حديث مُدرَج:</w:t>
      </w:r>
    </w:p>
    <w:p w:rsidR="0050756A"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50756A" w:rsidRPr="00221C47">
        <w:rPr>
          <w:rFonts w:cs="B Lotus" w:hint="cs"/>
          <w:szCs w:val="28"/>
          <w:rtl/>
        </w:rPr>
        <w:t>«</w:t>
      </w:r>
      <w:r w:rsidR="0050756A" w:rsidRPr="00221C47">
        <w:rPr>
          <w:rStyle w:val="Char"/>
          <w:rFonts w:cs="B Lotus" w:hint="cs"/>
          <w:szCs w:val="28"/>
          <w:rtl/>
        </w:rPr>
        <w:t>مُدرَج</w:t>
      </w:r>
      <w:r w:rsidR="0050756A" w:rsidRPr="00221C47">
        <w:rPr>
          <w:rFonts w:cs="B Lotus" w:hint="cs"/>
          <w:szCs w:val="28"/>
          <w:rtl/>
        </w:rPr>
        <w:t xml:space="preserve">»، اسم مفعول از </w:t>
      </w:r>
      <w:r w:rsidR="0050756A" w:rsidRPr="00C372C6">
        <w:rPr>
          <w:rStyle w:val="Charf1"/>
          <w:rFonts w:hint="cs"/>
          <w:rtl/>
        </w:rPr>
        <w:t>«</w:t>
      </w:r>
      <w:r w:rsidR="00C372C6" w:rsidRPr="00C372C6">
        <w:rPr>
          <w:rStyle w:val="Charf1"/>
          <w:rFonts w:hint="cs"/>
          <w:rtl/>
        </w:rPr>
        <w:t>أ</w:t>
      </w:r>
      <w:r w:rsidR="0050756A" w:rsidRPr="00C372C6">
        <w:rPr>
          <w:rStyle w:val="Charf1"/>
          <w:rFonts w:hint="cs"/>
          <w:rtl/>
        </w:rPr>
        <w:t>درجُت الش</w:t>
      </w:r>
      <w:r w:rsidR="00C372C6" w:rsidRPr="00C372C6">
        <w:rPr>
          <w:rStyle w:val="Charf1"/>
          <w:rFonts w:hint="cs"/>
          <w:rtl/>
        </w:rPr>
        <w:t>ـ</w:t>
      </w:r>
      <w:r w:rsidR="0050756A" w:rsidRPr="00C372C6">
        <w:rPr>
          <w:rStyle w:val="Charf1"/>
          <w:rFonts w:hint="cs"/>
          <w:rtl/>
        </w:rPr>
        <w:t>يء في الش</w:t>
      </w:r>
      <w:r w:rsidR="00C372C6">
        <w:rPr>
          <w:rStyle w:val="Charf1"/>
          <w:rFonts w:hint="cs"/>
          <w:rtl/>
        </w:rPr>
        <w:t>ـ</w:t>
      </w:r>
      <w:r w:rsidR="0050756A" w:rsidRPr="00C372C6">
        <w:rPr>
          <w:rStyle w:val="Charf1"/>
          <w:rFonts w:hint="cs"/>
          <w:rtl/>
        </w:rPr>
        <w:t>يء»</w:t>
      </w:r>
      <w:r w:rsidR="00C401C0" w:rsidRPr="00221C47">
        <w:rPr>
          <w:rFonts w:cs="B Lotus" w:hint="cs"/>
          <w:szCs w:val="28"/>
          <w:rtl/>
        </w:rPr>
        <w:t>؛</w:t>
      </w:r>
      <w:r w:rsidR="0050756A" w:rsidRPr="00221C47">
        <w:rPr>
          <w:rFonts w:cs="B Lotus" w:hint="cs"/>
          <w:szCs w:val="28"/>
          <w:rtl/>
        </w:rPr>
        <w:t xml:space="preserve"> «چيزي را در چيز ديگر پيچيدم و داخل كردم»، كه چنين عبارتي وقتي گفته</w:t>
      </w:r>
      <w:r w:rsidR="002C1BA0" w:rsidRPr="00221C47">
        <w:rPr>
          <w:rFonts w:cs="B Lotus" w:hint="cs"/>
          <w:szCs w:val="28"/>
          <w:rtl/>
        </w:rPr>
        <w:t xml:space="preserve"> مي‌</w:t>
      </w:r>
      <w:r w:rsidR="0050756A" w:rsidRPr="00221C47">
        <w:rPr>
          <w:rFonts w:cs="B Lotus" w:hint="cs"/>
          <w:szCs w:val="28"/>
          <w:rtl/>
        </w:rPr>
        <w:t>شود كه چيزي را در اندرون چيز ديگر داخل گرداني و آن را بدان ضميمه و پيوست نمايي.</w:t>
      </w:r>
    </w:p>
    <w:p w:rsidR="0050756A"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50756A" w:rsidRPr="00221C47">
        <w:rPr>
          <w:rFonts w:cs="B Lotus" w:hint="cs"/>
          <w:szCs w:val="28"/>
          <w:rtl/>
        </w:rPr>
        <w:t xml:space="preserve"> «</w:t>
      </w:r>
      <w:r w:rsidR="0050756A" w:rsidRPr="00221C47">
        <w:rPr>
          <w:rStyle w:val="Char"/>
          <w:rFonts w:cs="B Lotus" w:hint="cs"/>
          <w:szCs w:val="28"/>
          <w:rtl/>
        </w:rPr>
        <w:t>مُدرَج</w:t>
      </w:r>
      <w:r w:rsidR="0050756A" w:rsidRPr="00221C47">
        <w:rPr>
          <w:rFonts w:cs="B Lotus" w:hint="cs"/>
          <w:szCs w:val="28"/>
          <w:rtl/>
        </w:rPr>
        <w:t>»، عبارت است از: «</w:t>
      </w:r>
      <w:r w:rsidR="0050756A" w:rsidRPr="00C372C6">
        <w:rPr>
          <w:rStyle w:val="Charf1"/>
          <w:rFonts w:hint="cs"/>
          <w:rtl/>
        </w:rPr>
        <w:t xml:space="preserve">ما غيّر سياق </w:t>
      </w:r>
      <w:r w:rsidR="001B308B" w:rsidRPr="00C372C6">
        <w:rPr>
          <w:rStyle w:val="Charf1"/>
          <w:rFonts w:hint="cs"/>
          <w:rtl/>
        </w:rPr>
        <w:t>إسناده</w:t>
      </w:r>
      <w:r w:rsidR="0050756A" w:rsidRPr="00C372C6">
        <w:rPr>
          <w:rStyle w:val="Charf1"/>
          <w:rFonts w:hint="cs"/>
          <w:rtl/>
        </w:rPr>
        <w:t>،</w:t>
      </w:r>
      <w:r w:rsidR="00807F4C" w:rsidRPr="00C372C6">
        <w:rPr>
          <w:rStyle w:val="Charf1"/>
          <w:rFonts w:hint="cs"/>
          <w:rtl/>
        </w:rPr>
        <w:t xml:space="preserve"> أو </w:t>
      </w:r>
      <w:r w:rsidR="004F4C71" w:rsidRPr="00C372C6">
        <w:rPr>
          <w:rStyle w:val="Charf1"/>
          <w:rFonts w:hint="cs"/>
          <w:rtl/>
        </w:rPr>
        <w:t>أُ</w:t>
      </w:r>
      <w:r w:rsidR="0050756A" w:rsidRPr="00C372C6">
        <w:rPr>
          <w:rStyle w:val="Charf1"/>
          <w:rFonts w:hint="cs"/>
          <w:rtl/>
        </w:rPr>
        <w:t>دخل في متنه ما ليس منه بلافصل</w:t>
      </w:r>
      <w:r w:rsidR="00C5614A" w:rsidRPr="00221C47">
        <w:rPr>
          <w:rFonts w:cs="B Lotus" w:hint="cs"/>
          <w:szCs w:val="28"/>
          <w:rtl/>
        </w:rPr>
        <w:t>»</w:t>
      </w:r>
      <w:r w:rsidR="0050756A" w:rsidRPr="00221C47">
        <w:rPr>
          <w:rFonts w:cs="B Lotus" w:hint="cs"/>
          <w:szCs w:val="28"/>
          <w:rtl/>
        </w:rPr>
        <w:t>؛ حديثي است كه سياق و اسلوب اسنادش، تغيير كرده باشد و يا در متن آن زيادتي باشد كه جزو آن نيست [بلكه اين زيادتي به متن اصلي حديث ملحق شده باشد] و آن فاصله</w:t>
      </w:r>
      <w:r w:rsidR="002C1BA0" w:rsidRPr="00221C47">
        <w:rPr>
          <w:rFonts w:cs="B Lotus" w:hint="cs"/>
          <w:szCs w:val="28"/>
          <w:rtl/>
        </w:rPr>
        <w:t xml:space="preserve">‌ي </w:t>
      </w:r>
      <w:r w:rsidR="0050756A" w:rsidRPr="00221C47">
        <w:rPr>
          <w:rFonts w:cs="B Lotus" w:hint="cs"/>
          <w:szCs w:val="28"/>
          <w:rtl/>
        </w:rPr>
        <w:t>بين متن اصلي با متن زياد شده، از بين رفته</w:t>
      </w:r>
      <w:r w:rsidR="0050756A" w:rsidRPr="00221C47">
        <w:rPr>
          <w:rStyle w:val="FootnoteReference"/>
          <w:rFonts w:cs="B Lotus"/>
          <w:szCs w:val="28"/>
          <w:rtl/>
        </w:rPr>
        <w:footnoteReference w:id="172"/>
      </w:r>
      <w:r w:rsidR="00232C26" w:rsidRPr="00221C47">
        <w:rPr>
          <w:rFonts w:cs="B Lotus" w:hint="cs"/>
          <w:szCs w:val="28"/>
          <w:rtl/>
        </w:rPr>
        <w:t xml:space="preserve"> و به عنوان ادامه</w:t>
      </w:r>
      <w:r w:rsidR="002C1BA0" w:rsidRPr="00221C47">
        <w:rPr>
          <w:rFonts w:cs="B Lotus" w:hint="cs"/>
          <w:szCs w:val="28"/>
          <w:rtl/>
        </w:rPr>
        <w:t xml:space="preserve">‌ي </w:t>
      </w:r>
      <w:r w:rsidR="00232C26" w:rsidRPr="00221C47">
        <w:rPr>
          <w:rFonts w:cs="B Lotus" w:hint="cs"/>
          <w:szCs w:val="28"/>
          <w:rtl/>
        </w:rPr>
        <w:t>حديث نقل شده باشد.</w:t>
      </w:r>
    </w:p>
    <w:p w:rsidR="00232C26" w:rsidRDefault="00232C26" w:rsidP="007C7831">
      <w:pPr>
        <w:pStyle w:val="af4"/>
        <w:rPr>
          <w:rtl/>
        </w:rPr>
      </w:pPr>
      <w:r>
        <w:rPr>
          <w:rFonts w:hint="cs"/>
          <w:rtl/>
        </w:rPr>
        <w:t>2- اقسام حديث «مُدرَج»:</w:t>
      </w:r>
    </w:p>
    <w:p w:rsidR="00232C26" w:rsidRPr="00221C47" w:rsidRDefault="00232C26" w:rsidP="00221C47">
      <w:pPr>
        <w:spacing w:line="240" w:lineRule="auto"/>
        <w:rPr>
          <w:rFonts w:cs="B Lotus"/>
          <w:szCs w:val="28"/>
          <w:rtl/>
        </w:rPr>
      </w:pPr>
      <w:r w:rsidRPr="00221C47">
        <w:rPr>
          <w:rFonts w:cs="B Lotus" w:hint="cs"/>
          <w:szCs w:val="28"/>
          <w:rtl/>
        </w:rPr>
        <w:t>مدرج به دو قسم تقسيم</w:t>
      </w:r>
      <w:r w:rsidR="002C1BA0" w:rsidRPr="00221C47">
        <w:rPr>
          <w:rFonts w:cs="B Lotus" w:hint="cs"/>
          <w:szCs w:val="28"/>
          <w:rtl/>
        </w:rPr>
        <w:t xml:space="preserve"> مي‌</w:t>
      </w:r>
      <w:r w:rsidRPr="00221C47">
        <w:rPr>
          <w:rFonts w:cs="B Lotus" w:hint="cs"/>
          <w:szCs w:val="28"/>
          <w:rtl/>
        </w:rPr>
        <w:t>شود: «</w:t>
      </w:r>
      <w:r w:rsidR="004F4C71" w:rsidRPr="00C372C6">
        <w:rPr>
          <w:rStyle w:val="Charf1"/>
          <w:rFonts w:hint="cs"/>
          <w:rtl/>
        </w:rPr>
        <w:t xml:space="preserve">مُدرَج </w:t>
      </w:r>
      <w:r w:rsidR="007D060A">
        <w:rPr>
          <w:rStyle w:val="Charf1"/>
          <w:rFonts w:hint="cs"/>
          <w:rtl/>
        </w:rPr>
        <w:t>الإسناد</w:t>
      </w:r>
      <w:r w:rsidRPr="00C372C6">
        <w:rPr>
          <w:rStyle w:val="Charf1"/>
          <w:rFonts w:hint="cs"/>
          <w:rtl/>
        </w:rPr>
        <w:t>»</w:t>
      </w:r>
      <w:r w:rsidR="00807F4C" w:rsidRPr="00C372C6">
        <w:rPr>
          <w:rStyle w:val="Charf1"/>
          <w:rFonts w:hint="cs"/>
          <w:rtl/>
        </w:rPr>
        <w:t xml:space="preserve"> و</w:t>
      </w:r>
      <w:r w:rsidRPr="00C372C6">
        <w:rPr>
          <w:rStyle w:val="Charf1"/>
          <w:rFonts w:hint="cs"/>
          <w:rtl/>
        </w:rPr>
        <w:t>«مُدرَج المتن</w:t>
      </w:r>
      <w:r w:rsidRPr="00221C47">
        <w:rPr>
          <w:rFonts w:cs="B Lotus" w:hint="cs"/>
          <w:szCs w:val="28"/>
          <w:rtl/>
        </w:rPr>
        <w:t>».</w:t>
      </w:r>
    </w:p>
    <w:p w:rsidR="00232C26" w:rsidRPr="004F4C71" w:rsidRDefault="004F4C71" w:rsidP="00221C47">
      <w:pPr>
        <w:pStyle w:val="Heading3"/>
        <w:spacing w:line="240" w:lineRule="auto"/>
        <w:rPr>
          <w:rFonts w:cs="B Lotus"/>
          <w:rtl/>
        </w:rPr>
      </w:pPr>
      <w:r>
        <w:rPr>
          <w:rFonts w:cs="B Lotus" w:hint="cs"/>
          <w:rtl/>
        </w:rPr>
        <w:t>الف) «مُدرَج الإ</w:t>
      </w:r>
      <w:r w:rsidR="0072037E" w:rsidRPr="004F4C71">
        <w:rPr>
          <w:rFonts w:cs="B Lotus" w:hint="cs"/>
          <w:rtl/>
        </w:rPr>
        <w:t>سناد»:</w:t>
      </w:r>
    </w:p>
    <w:p w:rsidR="0072037E" w:rsidRPr="00221C47" w:rsidRDefault="004F4C71" w:rsidP="00221C47">
      <w:pPr>
        <w:pStyle w:val="a8"/>
        <w:spacing w:line="240" w:lineRule="auto"/>
        <w:rPr>
          <w:rFonts w:cs="B Lotus"/>
          <w:szCs w:val="28"/>
          <w:rtl/>
        </w:rPr>
      </w:pPr>
      <w:r>
        <w:rPr>
          <w:rStyle w:val="Heading4Char"/>
          <w:rFonts w:cs="B Lotus" w:hint="cs"/>
          <w:rtl/>
        </w:rPr>
        <w:t>1- تعريف «مدرج الإ</w:t>
      </w:r>
      <w:r w:rsidR="0072037E" w:rsidRPr="004F4C71">
        <w:rPr>
          <w:rStyle w:val="Heading4Char"/>
          <w:rFonts w:cs="B Lotus" w:hint="cs"/>
          <w:rtl/>
        </w:rPr>
        <w:t>سناد»:</w:t>
      </w:r>
      <w:r w:rsidR="0072037E" w:rsidRPr="00B51A8B">
        <w:rPr>
          <w:rStyle w:val="Heading4Char"/>
          <w:rFonts w:cs="B Lotus" w:hint="cs"/>
          <w:rtl/>
        </w:rPr>
        <w:t xml:space="preserve"> </w:t>
      </w:r>
      <w:r w:rsidR="0072037E" w:rsidRPr="00221C47">
        <w:rPr>
          <w:rFonts w:cs="B Lotus" w:hint="cs"/>
          <w:szCs w:val="28"/>
          <w:rtl/>
        </w:rPr>
        <w:t>عبارت است از: «</w:t>
      </w:r>
      <w:r w:rsidR="0072037E" w:rsidRPr="00C372C6">
        <w:rPr>
          <w:rStyle w:val="Charf1"/>
          <w:rFonts w:hint="cs"/>
          <w:rtl/>
        </w:rPr>
        <w:t xml:space="preserve">ما غير سياق </w:t>
      </w:r>
      <w:r w:rsidR="001B308B" w:rsidRPr="00C372C6">
        <w:rPr>
          <w:rStyle w:val="Charf1"/>
          <w:rFonts w:hint="cs"/>
          <w:rtl/>
        </w:rPr>
        <w:t>إسناده</w:t>
      </w:r>
      <w:r w:rsidR="0072037E" w:rsidRPr="00221C47">
        <w:rPr>
          <w:rFonts w:cs="B Lotus" w:hint="cs"/>
          <w:szCs w:val="28"/>
          <w:rtl/>
        </w:rPr>
        <w:t>»؛ حديثي كه سياق و اسلوب اسنادش، تغيير كرده باشد.</w:t>
      </w:r>
    </w:p>
    <w:p w:rsidR="0072037E" w:rsidRPr="00221C47" w:rsidRDefault="0072037E" w:rsidP="00221C47">
      <w:pPr>
        <w:pStyle w:val="a8"/>
        <w:spacing w:line="240" w:lineRule="auto"/>
        <w:rPr>
          <w:rFonts w:cs="B Lotus"/>
          <w:szCs w:val="28"/>
          <w:rtl/>
        </w:rPr>
      </w:pPr>
      <w:r w:rsidRPr="00F947CB">
        <w:rPr>
          <w:rStyle w:val="Heading4Char"/>
          <w:rFonts w:cs="B Lotus" w:hint="cs"/>
          <w:rtl/>
        </w:rPr>
        <w:t>2- برخي از صورتهاي «مدرج ال</w:t>
      </w:r>
      <w:r w:rsidR="00F947CB">
        <w:rPr>
          <w:rStyle w:val="Heading4Char"/>
          <w:rFonts w:cs="B Lotus" w:hint="cs"/>
          <w:rtl/>
        </w:rPr>
        <w:t>إ</w:t>
      </w:r>
      <w:r w:rsidRPr="00F947CB">
        <w:rPr>
          <w:rStyle w:val="Heading4Char"/>
          <w:rFonts w:cs="B Lotus" w:hint="cs"/>
          <w:rtl/>
        </w:rPr>
        <w:t>سناد»:</w:t>
      </w:r>
      <w:r w:rsidRPr="00F947CB">
        <w:rPr>
          <w:rFonts w:cs="B Lotus" w:hint="cs"/>
          <w:szCs w:val="28"/>
          <w:rtl/>
        </w:rPr>
        <w:t xml:space="preserve"> </w:t>
      </w:r>
      <w:r w:rsidRPr="00221C47">
        <w:rPr>
          <w:rFonts w:cs="B Lotus" w:hint="cs"/>
          <w:szCs w:val="28"/>
          <w:rtl/>
        </w:rPr>
        <w:t>اينكه راوي به نقل سند حديث بپردازد [و در انتهاي سند حديث] براي او عارضه و پيشامدي ظاهر شود و سخني را از خود بگويد؛ از اين رو برخي از كساني كه اين را از او شنيده</w:t>
      </w:r>
      <w:r w:rsidR="0084759D" w:rsidRPr="00221C47">
        <w:rPr>
          <w:rFonts w:cs="B Lotus" w:hint="cs"/>
          <w:szCs w:val="28"/>
          <w:rtl/>
        </w:rPr>
        <w:t xml:space="preserve">‌اند </w:t>
      </w:r>
      <w:r w:rsidRPr="00221C47">
        <w:rPr>
          <w:rFonts w:cs="B Lotus" w:hint="cs"/>
          <w:szCs w:val="28"/>
          <w:rtl/>
        </w:rPr>
        <w:t>گمان كنند كه اين كلام [سخن اضافيِ خود راوي]، متن خود</w:t>
      </w:r>
      <w:r w:rsidR="00C5614A" w:rsidRPr="00221C47">
        <w:rPr>
          <w:rFonts w:cs="B Lotus" w:hint="cs"/>
          <w:szCs w:val="28"/>
          <w:rtl/>
        </w:rPr>
        <w:t>ِ</w:t>
      </w:r>
      <w:r w:rsidRPr="00221C47">
        <w:rPr>
          <w:rFonts w:cs="B Lotus" w:hint="cs"/>
          <w:szCs w:val="28"/>
          <w:rtl/>
        </w:rPr>
        <w:t xml:space="preserve"> اسناد است و لذا به همان صورت از وي روايت</w:t>
      </w:r>
      <w:r w:rsidR="002C1BA0" w:rsidRPr="00221C47">
        <w:rPr>
          <w:rFonts w:cs="B Lotus" w:hint="cs"/>
          <w:szCs w:val="28"/>
          <w:rtl/>
        </w:rPr>
        <w:t xml:space="preserve"> مي‌</w:t>
      </w:r>
      <w:r w:rsidRPr="00221C47">
        <w:rPr>
          <w:rFonts w:cs="B Lotus" w:hint="cs"/>
          <w:szCs w:val="28"/>
          <w:rtl/>
        </w:rPr>
        <w:t>كنند.</w:t>
      </w:r>
    </w:p>
    <w:p w:rsidR="0072037E" w:rsidRPr="00F947CB" w:rsidRDefault="0072037E" w:rsidP="00221C47">
      <w:pPr>
        <w:pStyle w:val="Heading4"/>
        <w:spacing w:line="240" w:lineRule="auto"/>
        <w:ind w:firstLine="397"/>
        <w:rPr>
          <w:rFonts w:ascii="mylotus" w:hAnsi="mylotus" w:cs="B Lotus"/>
          <w:rtl/>
        </w:rPr>
      </w:pPr>
      <w:r w:rsidRPr="00F947CB">
        <w:rPr>
          <w:rFonts w:ascii="mylotus" w:hAnsi="mylotus" w:cs="B Lotus"/>
          <w:rtl/>
        </w:rPr>
        <w:t>3- مثال صورت بالا:</w:t>
      </w:r>
    </w:p>
    <w:p w:rsidR="0072037E" w:rsidRPr="00221C47" w:rsidRDefault="0072037E" w:rsidP="00221C47">
      <w:pPr>
        <w:pStyle w:val="a8"/>
        <w:spacing w:line="240" w:lineRule="auto"/>
        <w:rPr>
          <w:rFonts w:cs="B Lotus"/>
          <w:szCs w:val="28"/>
          <w:rtl/>
        </w:rPr>
      </w:pPr>
      <w:r w:rsidRPr="00221C47">
        <w:rPr>
          <w:rFonts w:cs="B Lotus" w:hint="cs"/>
          <w:szCs w:val="28"/>
          <w:rtl/>
        </w:rPr>
        <w:t>همانند قصه</w:t>
      </w:r>
      <w:r w:rsidR="002C1BA0" w:rsidRPr="00221C47">
        <w:rPr>
          <w:rFonts w:cs="B Lotus" w:hint="cs"/>
          <w:szCs w:val="28"/>
          <w:rtl/>
        </w:rPr>
        <w:t xml:space="preserve">‌ي </w:t>
      </w:r>
      <w:r w:rsidRPr="00221C47">
        <w:rPr>
          <w:rStyle w:val="Char"/>
          <w:rFonts w:cs="B Lotus" w:hint="cs"/>
          <w:szCs w:val="28"/>
          <w:rtl/>
        </w:rPr>
        <w:t>ثابت بن موسي</w:t>
      </w:r>
      <w:r w:rsidRPr="00221C47">
        <w:rPr>
          <w:rFonts w:cs="B Lotus" w:hint="cs"/>
          <w:szCs w:val="28"/>
          <w:rtl/>
        </w:rPr>
        <w:t xml:space="preserve"> - كه انساني زاهد و پارسا است - در حديث «</w:t>
      </w:r>
      <w:r w:rsidRPr="00221C47">
        <w:rPr>
          <w:rStyle w:val="Char1"/>
          <w:rFonts w:cs="KFGQPC Uthman Taha Naskh" w:hint="cs"/>
          <w:szCs w:val="27"/>
          <w:rtl/>
        </w:rPr>
        <w:t>من كثرت صلاته بالليل حسن وجهه بالنهار</w:t>
      </w:r>
      <w:r w:rsidRPr="00221C47">
        <w:rPr>
          <w:rFonts w:cs="B Lotus" w:hint="cs"/>
          <w:szCs w:val="28"/>
          <w:rtl/>
        </w:rPr>
        <w:t>»</w:t>
      </w:r>
      <w:r w:rsidRPr="00221C47">
        <w:rPr>
          <w:rStyle w:val="FootnoteReference"/>
          <w:rFonts w:cs="B Lotus"/>
          <w:szCs w:val="28"/>
          <w:rtl/>
        </w:rPr>
        <w:footnoteReference w:id="173"/>
      </w:r>
      <w:r w:rsidR="00F947CB">
        <w:rPr>
          <w:rFonts w:cs="B Lotus" w:hint="cs"/>
          <w:szCs w:val="28"/>
          <w:rtl/>
        </w:rPr>
        <w:t>.</w:t>
      </w:r>
    </w:p>
    <w:p w:rsidR="00130335" w:rsidRPr="00221C47" w:rsidRDefault="00130335" w:rsidP="00B51A8B">
      <w:pPr>
        <w:pStyle w:val="a8"/>
        <w:spacing w:line="240" w:lineRule="auto"/>
        <w:rPr>
          <w:rFonts w:cs="B Lotus"/>
          <w:szCs w:val="28"/>
          <w:rtl/>
        </w:rPr>
      </w:pPr>
      <w:r w:rsidRPr="00221C47">
        <w:rPr>
          <w:rFonts w:cs="B Lotus" w:hint="cs"/>
          <w:szCs w:val="28"/>
          <w:rtl/>
        </w:rPr>
        <w:t>و اصل داستان از اين قرار است كه ثابت بن موسي بر شريك بن عبدالله قاضي در حالي داخل شد كه وي چنين ديكته و املاء</w:t>
      </w:r>
      <w:r w:rsidR="002C1BA0" w:rsidRPr="00221C47">
        <w:rPr>
          <w:rFonts w:cs="B Lotus" w:hint="cs"/>
          <w:szCs w:val="28"/>
          <w:rtl/>
        </w:rPr>
        <w:t xml:space="preserve"> مي‌</w:t>
      </w:r>
      <w:r w:rsidRPr="00221C47">
        <w:rPr>
          <w:rFonts w:cs="B Lotus" w:hint="cs"/>
          <w:szCs w:val="28"/>
          <w:rtl/>
        </w:rPr>
        <w:t>كرد و</w:t>
      </w:r>
      <w:r w:rsidR="002C1BA0" w:rsidRPr="00221C47">
        <w:rPr>
          <w:rFonts w:cs="B Lotus" w:hint="cs"/>
          <w:szCs w:val="28"/>
          <w:rtl/>
        </w:rPr>
        <w:t xml:space="preserve"> مي‌</w:t>
      </w:r>
      <w:r w:rsidRPr="00221C47">
        <w:rPr>
          <w:rFonts w:cs="B Lotus" w:hint="cs"/>
          <w:szCs w:val="28"/>
          <w:rtl/>
        </w:rPr>
        <w:t xml:space="preserve">گفت: </w:t>
      </w:r>
      <w:r w:rsidRPr="00B51A8B">
        <w:rPr>
          <w:rStyle w:val="Charf1"/>
          <w:rFonts w:hint="cs"/>
          <w:rtl/>
        </w:rPr>
        <w:t>«</w:t>
      </w:r>
      <w:r w:rsidR="00B51A8B" w:rsidRPr="00B51A8B">
        <w:rPr>
          <w:rStyle w:val="Charf1"/>
          <w:rFonts w:hint="cs"/>
          <w:rtl/>
        </w:rPr>
        <w:t>حدثنا الأ</w:t>
      </w:r>
      <w:r w:rsidRPr="00B51A8B">
        <w:rPr>
          <w:rStyle w:val="Charf1"/>
          <w:rFonts w:hint="cs"/>
          <w:rtl/>
        </w:rPr>
        <w:t xml:space="preserve">عمش عن </w:t>
      </w:r>
      <w:r w:rsidR="00B51A8B" w:rsidRPr="00B51A8B">
        <w:rPr>
          <w:rStyle w:val="Charf1"/>
          <w:rFonts w:hint="cs"/>
          <w:rtl/>
        </w:rPr>
        <w:t>أ</w:t>
      </w:r>
      <w:r w:rsidRPr="00B51A8B">
        <w:rPr>
          <w:rStyle w:val="Charf1"/>
          <w:rFonts w:hint="cs"/>
          <w:rtl/>
        </w:rPr>
        <w:t>بي سفيان عن جابر قال: قال رسول الله</w:t>
      </w:r>
      <w:r w:rsidR="001C3FF6" w:rsidRPr="00221C47">
        <w:rPr>
          <w:rFonts w:cs="B Lotus" w:hint="cs"/>
          <w:sz w:val="28"/>
          <w:szCs w:val="28"/>
          <w:rtl/>
        </w:rPr>
        <w:sym w:font="AGA Arabesque" w:char="F072"/>
      </w:r>
      <w:r w:rsidR="00381482">
        <w:rPr>
          <w:rFonts w:cs="Times New Roman" w:hint="cs"/>
          <w:sz w:val="8"/>
          <w:szCs w:val="28"/>
          <w:rtl/>
        </w:rPr>
        <w:t>.</w:t>
      </w:r>
      <w:r w:rsidRPr="00221C47">
        <w:rPr>
          <w:rFonts w:cs="B Lotus" w:hint="cs"/>
          <w:szCs w:val="28"/>
          <w:rtl/>
        </w:rPr>
        <w:t xml:space="preserve">..» و [پس از گفتن </w:t>
      </w:r>
      <w:r w:rsidRPr="00B51A8B">
        <w:rPr>
          <w:rStyle w:val="Charf1"/>
          <w:rFonts w:hint="cs"/>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خاموشي گزيد تا فرد مُستملي</w:t>
      </w:r>
      <w:r w:rsidRPr="00221C47">
        <w:rPr>
          <w:rStyle w:val="FootnoteReference"/>
          <w:rFonts w:cs="B Lotus"/>
          <w:szCs w:val="28"/>
          <w:rtl/>
        </w:rPr>
        <w:footnoteReference w:id="174"/>
      </w:r>
      <w:r w:rsidR="00183D03" w:rsidRPr="00221C47">
        <w:rPr>
          <w:rFonts w:cs="B Lotus" w:hint="cs"/>
          <w:szCs w:val="28"/>
          <w:rtl/>
        </w:rPr>
        <w:t xml:space="preserve"> آن را بنويسد؛ و چون نگاه </w:t>
      </w:r>
      <w:r w:rsidR="00183D03" w:rsidRPr="00221C47">
        <w:rPr>
          <w:rStyle w:val="Char"/>
          <w:rFonts w:cs="B Lotus" w:hint="cs"/>
          <w:szCs w:val="28"/>
          <w:rtl/>
        </w:rPr>
        <w:t>شريك بن عبدالله</w:t>
      </w:r>
      <w:r w:rsidR="00183D03" w:rsidRPr="00221C47">
        <w:rPr>
          <w:rFonts w:cs="B Lotus" w:hint="cs"/>
          <w:szCs w:val="28"/>
          <w:rtl/>
        </w:rPr>
        <w:t xml:space="preserve"> به </w:t>
      </w:r>
      <w:r w:rsidR="00183D03" w:rsidRPr="00221C47">
        <w:rPr>
          <w:rStyle w:val="Char"/>
          <w:rFonts w:cs="B Lotus" w:hint="cs"/>
          <w:szCs w:val="28"/>
          <w:rtl/>
        </w:rPr>
        <w:t>ثابت</w:t>
      </w:r>
      <w:r w:rsidR="00183D03" w:rsidRPr="00221C47">
        <w:rPr>
          <w:rFonts w:cs="B Lotus" w:hint="cs"/>
          <w:szCs w:val="28"/>
          <w:rtl/>
        </w:rPr>
        <w:t xml:space="preserve"> افتاد، گفت: </w:t>
      </w:r>
      <w:r w:rsidR="00183D03" w:rsidRPr="00B51A8B">
        <w:rPr>
          <w:rFonts w:cs="KFGQPC Uthman Taha Naskh" w:hint="cs"/>
          <w:sz w:val="26"/>
          <w:szCs w:val="26"/>
          <w:rtl/>
        </w:rPr>
        <w:t>«</w:t>
      </w:r>
      <w:r w:rsidR="00183D03" w:rsidRPr="00B51A8B">
        <w:rPr>
          <w:rStyle w:val="Char"/>
          <w:rFonts w:cs="KFGQPC Uthman Taha Naskh" w:hint="cs"/>
          <w:sz w:val="26"/>
          <w:szCs w:val="26"/>
          <w:rtl/>
        </w:rPr>
        <w:t>من كثرت صلاته بالليل، حسن وجهه بالنهار</w:t>
      </w:r>
      <w:r w:rsidR="00183D03" w:rsidRPr="00B51A8B">
        <w:rPr>
          <w:rFonts w:cs="KFGQPC Uthman Taha Naskh" w:hint="cs"/>
          <w:sz w:val="26"/>
          <w:szCs w:val="26"/>
          <w:rtl/>
        </w:rPr>
        <w:t>»</w:t>
      </w:r>
      <w:r w:rsidR="00183D03" w:rsidRPr="00221C47">
        <w:rPr>
          <w:rFonts w:cs="B Lotus" w:hint="cs"/>
          <w:szCs w:val="28"/>
          <w:rtl/>
        </w:rPr>
        <w:t>؛ و هدفش از گفتن اين جمله، [اثبات] زهد و پارسايي ثابت بن موسي بود [نه ادامه</w:t>
      </w:r>
      <w:r w:rsidR="002C1BA0" w:rsidRPr="00221C47">
        <w:rPr>
          <w:rFonts w:cs="B Lotus" w:hint="cs"/>
          <w:szCs w:val="28"/>
          <w:rtl/>
        </w:rPr>
        <w:t xml:space="preserve">‌ي </w:t>
      </w:r>
      <w:r w:rsidR="00183D03" w:rsidRPr="00221C47">
        <w:rPr>
          <w:rFonts w:cs="B Lotus" w:hint="cs"/>
          <w:szCs w:val="28"/>
          <w:rtl/>
        </w:rPr>
        <w:t>حديث]</w:t>
      </w:r>
      <w:r w:rsidR="00C5614A" w:rsidRPr="00221C47">
        <w:rPr>
          <w:rFonts w:cs="B Lotus" w:hint="cs"/>
          <w:szCs w:val="28"/>
          <w:rtl/>
        </w:rPr>
        <w:t>؛</w:t>
      </w:r>
      <w:r w:rsidR="00183D03" w:rsidRPr="00221C47">
        <w:rPr>
          <w:rFonts w:cs="B Lotus" w:hint="cs"/>
          <w:szCs w:val="28"/>
          <w:rtl/>
        </w:rPr>
        <w:t xml:space="preserve"> و ثابت گمان كرده كه اين كلام </w:t>
      </w:r>
      <w:r w:rsidR="00EE5699" w:rsidRPr="00221C47">
        <w:rPr>
          <w:rFonts w:cs="B Lotus" w:hint="cs"/>
          <w:szCs w:val="28"/>
          <w:rtl/>
        </w:rPr>
        <w:t>از متن سند است، بدين خاطر به روايت آن</w:t>
      </w:r>
      <w:r w:rsidR="002C1BA0" w:rsidRPr="00221C47">
        <w:rPr>
          <w:rFonts w:cs="B Lotus" w:hint="cs"/>
          <w:szCs w:val="28"/>
          <w:rtl/>
        </w:rPr>
        <w:t xml:space="preserve"> مي‌</w:t>
      </w:r>
      <w:r w:rsidR="00EE5699" w:rsidRPr="00221C47">
        <w:rPr>
          <w:rFonts w:cs="B Lotus" w:hint="cs"/>
          <w:szCs w:val="28"/>
          <w:rtl/>
        </w:rPr>
        <w:t>پرداخت.</w:t>
      </w:r>
    </w:p>
    <w:p w:rsidR="00EE5699" w:rsidRPr="00B51A8B" w:rsidRDefault="00EE5699" w:rsidP="00221C47">
      <w:pPr>
        <w:pStyle w:val="Heading3"/>
        <w:spacing w:line="240" w:lineRule="auto"/>
        <w:rPr>
          <w:rFonts w:cs="B Lotus"/>
          <w:rtl/>
        </w:rPr>
      </w:pPr>
      <w:r w:rsidRPr="00B51A8B">
        <w:rPr>
          <w:rFonts w:cs="B Lotus" w:hint="cs"/>
          <w:rtl/>
        </w:rPr>
        <w:t>ب) «مدرج المتن»:</w:t>
      </w:r>
    </w:p>
    <w:p w:rsidR="00EE5699" w:rsidRPr="00221C47" w:rsidRDefault="00EE5699" w:rsidP="00221C47">
      <w:pPr>
        <w:pStyle w:val="a8"/>
        <w:spacing w:line="240" w:lineRule="auto"/>
        <w:ind w:firstLine="0"/>
        <w:rPr>
          <w:rFonts w:cs="B Lotus"/>
          <w:szCs w:val="28"/>
          <w:rtl/>
        </w:rPr>
      </w:pPr>
      <w:r w:rsidRPr="00B51A8B">
        <w:rPr>
          <w:rStyle w:val="Heading4Char"/>
          <w:rFonts w:cs="B Lotus" w:hint="cs"/>
          <w:rtl/>
        </w:rPr>
        <w:t>1- تعريف «مدرج المتن»:</w:t>
      </w:r>
      <w:r w:rsidRPr="00221C47">
        <w:rPr>
          <w:rFonts w:cs="B Lotus" w:hint="cs"/>
          <w:szCs w:val="28"/>
          <w:rtl/>
        </w:rPr>
        <w:t xml:space="preserve"> عبارت است از: «</w:t>
      </w:r>
      <w:r w:rsidR="00B51A8B" w:rsidRPr="00C372C6">
        <w:rPr>
          <w:rStyle w:val="Charf1"/>
          <w:rFonts w:hint="cs"/>
          <w:rtl/>
        </w:rPr>
        <w:t>ما أ</w:t>
      </w:r>
      <w:r w:rsidRPr="00C372C6">
        <w:rPr>
          <w:rStyle w:val="Charf1"/>
          <w:rFonts w:hint="cs"/>
          <w:rtl/>
        </w:rPr>
        <w:t>دخل في متنه ما ليس منه بلا</w:t>
      </w:r>
      <w:r w:rsidR="00B51A8B" w:rsidRPr="00C372C6">
        <w:rPr>
          <w:rStyle w:val="Charf1"/>
          <w:rFonts w:hint="cs"/>
          <w:rtl/>
        </w:rPr>
        <w:t xml:space="preserve"> </w:t>
      </w:r>
      <w:r w:rsidRPr="00C372C6">
        <w:rPr>
          <w:rStyle w:val="Charf1"/>
          <w:rFonts w:hint="cs"/>
          <w:rtl/>
        </w:rPr>
        <w:t>فصلٍ</w:t>
      </w:r>
      <w:r w:rsidRPr="00221C47">
        <w:rPr>
          <w:rFonts w:cs="B Lotus" w:hint="cs"/>
          <w:szCs w:val="28"/>
          <w:rtl/>
        </w:rPr>
        <w:t>»</w:t>
      </w:r>
      <w:r w:rsidR="00AC5882" w:rsidRPr="00221C47">
        <w:rPr>
          <w:rFonts w:cs="B Lotus" w:hint="cs"/>
          <w:szCs w:val="28"/>
          <w:rtl/>
        </w:rPr>
        <w:t>؛</w:t>
      </w:r>
      <w:r w:rsidRPr="00221C47">
        <w:rPr>
          <w:rFonts w:cs="B Lotus" w:hint="cs"/>
          <w:szCs w:val="28"/>
          <w:rtl/>
        </w:rPr>
        <w:t xml:space="preserve"> حديثي است كه در متن آن زيادتي باشد كه جزو آن نيست [بلكه اين زيادتي به متن اصلي حديث ملحق شده باشد] و آن فاصله</w:t>
      </w:r>
      <w:r w:rsidR="002C1BA0" w:rsidRPr="00221C47">
        <w:rPr>
          <w:rFonts w:cs="B Lotus" w:hint="cs"/>
          <w:szCs w:val="28"/>
          <w:rtl/>
        </w:rPr>
        <w:t xml:space="preserve">‌ي </w:t>
      </w:r>
      <w:r w:rsidRPr="00221C47">
        <w:rPr>
          <w:rFonts w:cs="B Lotus" w:hint="cs"/>
          <w:szCs w:val="28"/>
          <w:rtl/>
        </w:rPr>
        <w:t>بين متن اصلي با متن زياد شده، از بين رفته و به عنوان ادامه</w:t>
      </w:r>
      <w:r w:rsidR="002C1BA0" w:rsidRPr="00221C47">
        <w:rPr>
          <w:rFonts w:cs="B Lotus" w:hint="cs"/>
          <w:szCs w:val="28"/>
          <w:rtl/>
        </w:rPr>
        <w:t xml:space="preserve">‌ي </w:t>
      </w:r>
      <w:r w:rsidRPr="00221C47">
        <w:rPr>
          <w:rFonts w:cs="B Lotus" w:hint="cs"/>
          <w:szCs w:val="28"/>
          <w:rtl/>
        </w:rPr>
        <w:t>حديث، نقل شده باشد.</w:t>
      </w:r>
    </w:p>
    <w:p w:rsidR="00EE5699" w:rsidRPr="00B51A8B" w:rsidRDefault="00EE5699" w:rsidP="00221C47">
      <w:pPr>
        <w:pStyle w:val="Heading4"/>
        <w:spacing w:line="240" w:lineRule="auto"/>
        <w:rPr>
          <w:rFonts w:cs="B Lotus"/>
          <w:sz w:val="22"/>
          <w:szCs w:val="26"/>
          <w:rtl/>
        </w:rPr>
      </w:pPr>
      <w:r w:rsidRPr="00B51A8B">
        <w:rPr>
          <w:rFonts w:cs="B Lotus" w:hint="cs"/>
          <w:sz w:val="22"/>
          <w:szCs w:val="26"/>
          <w:rtl/>
        </w:rPr>
        <w:t>2- اقسام «مدرج المتن»:</w:t>
      </w:r>
    </w:p>
    <w:p w:rsidR="00EE5699" w:rsidRPr="00221C47" w:rsidRDefault="00EE5699"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مدرج المتن</w:t>
      </w:r>
      <w:r w:rsidRPr="00221C47">
        <w:rPr>
          <w:rFonts w:cs="B Lotus" w:hint="cs"/>
          <w:szCs w:val="28"/>
          <w:rtl/>
        </w:rPr>
        <w:t>» بر سه قسم است كه عبارتند از:</w:t>
      </w:r>
    </w:p>
    <w:p w:rsidR="00EE5699" w:rsidRPr="00221C47" w:rsidRDefault="00EE5699"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ادراج در اول حديث باشد. [اينطور كه راوي</w:t>
      </w:r>
      <w:r w:rsidR="00AC2CBC" w:rsidRPr="00221C47">
        <w:rPr>
          <w:rFonts w:cs="B Lotus" w:hint="cs"/>
          <w:szCs w:val="28"/>
          <w:rtl/>
        </w:rPr>
        <w:t>،</w:t>
      </w:r>
      <w:r w:rsidRPr="00221C47">
        <w:rPr>
          <w:rFonts w:cs="B Lotus" w:hint="cs"/>
          <w:szCs w:val="28"/>
          <w:rtl/>
        </w:rPr>
        <w:t xml:space="preserve"> جهت توضيح و بيان يا استشهاد و استناد و...، جمله</w:t>
      </w:r>
      <w:r w:rsidR="0084759D" w:rsidRPr="00221C47">
        <w:rPr>
          <w:rFonts w:cs="B Lotus" w:hint="cs"/>
          <w:szCs w:val="28"/>
          <w:rtl/>
        </w:rPr>
        <w:t xml:space="preserve">‌اي </w:t>
      </w:r>
      <w:r w:rsidRPr="00221C47">
        <w:rPr>
          <w:rFonts w:cs="B Lotus" w:hint="cs"/>
          <w:szCs w:val="28"/>
          <w:rtl/>
        </w:rPr>
        <w:t>را از كلام خود يا كلام برخي راويان، به اول حديث، اضافه نمايد.] و وقوع چنين قسمي، كمتر اتفاق</w:t>
      </w:r>
      <w:r w:rsidR="002C1BA0" w:rsidRPr="00221C47">
        <w:rPr>
          <w:rFonts w:cs="B Lotus" w:hint="cs"/>
          <w:szCs w:val="28"/>
          <w:rtl/>
        </w:rPr>
        <w:t xml:space="preserve"> مي‌</w:t>
      </w:r>
      <w:r w:rsidRPr="00221C47">
        <w:rPr>
          <w:rFonts w:cs="B Lotus" w:hint="cs"/>
          <w:szCs w:val="28"/>
          <w:rtl/>
        </w:rPr>
        <w:t>افتد، هر چند كه وقوعش به نسبت «</w:t>
      </w:r>
      <w:r w:rsidRPr="00221C47">
        <w:rPr>
          <w:rStyle w:val="Char"/>
          <w:rFonts w:cs="B Lotus" w:hint="cs"/>
          <w:szCs w:val="28"/>
          <w:rtl/>
        </w:rPr>
        <w:t>وقوع ادراج در وسط حديث</w:t>
      </w:r>
      <w:r w:rsidRPr="00221C47">
        <w:rPr>
          <w:rFonts w:cs="B Lotus" w:hint="cs"/>
          <w:szCs w:val="28"/>
          <w:rtl/>
        </w:rPr>
        <w:t>»، بيشتر</w:t>
      </w:r>
      <w:r w:rsidR="002C1BA0" w:rsidRPr="00221C47">
        <w:rPr>
          <w:rFonts w:cs="B Lotus" w:hint="cs"/>
          <w:szCs w:val="28"/>
          <w:rtl/>
        </w:rPr>
        <w:t xml:space="preserve"> مي‌</w:t>
      </w:r>
      <w:r w:rsidRPr="00221C47">
        <w:rPr>
          <w:rFonts w:cs="B Lotus" w:hint="cs"/>
          <w:szCs w:val="28"/>
          <w:rtl/>
        </w:rPr>
        <w:t>باشد.</w:t>
      </w:r>
    </w:p>
    <w:p w:rsidR="00EE5699" w:rsidRPr="00221C47" w:rsidRDefault="00EE5699"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ادراج در وسط حديث باشد. [اينطور كه راوي، سخني از خود يا از غير خود را در وسط حديث، جهت توضيح و بيان و يا استناد و استشهاد و... اضافه نمايد.] و وقوع چنين قسمي، از قسم اول كمتر است.</w:t>
      </w:r>
    </w:p>
    <w:p w:rsidR="00EE5699" w:rsidRPr="00221C47" w:rsidRDefault="00EE5699" w:rsidP="00221C47">
      <w:pPr>
        <w:pStyle w:val="a8"/>
        <w:spacing w:line="240" w:lineRule="auto"/>
        <w:rPr>
          <w:rFonts w:cs="B Lotus"/>
          <w:szCs w:val="28"/>
          <w:rtl/>
        </w:rPr>
      </w:pPr>
      <w:r w:rsidRPr="00221C47">
        <w:rPr>
          <w:rStyle w:val="Char"/>
          <w:rFonts w:cs="B Lotus" w:hint="cs"/>
          <w:szCs w:val="28"/>
          <w:rtl/>
        </w:rPr>
        <w:t xml:space="preserve">ج) </w:t>
      </w:r>
      <w:r w:rsidRPr="00221C47">
        <w:rPr>
          <w:rFonts w:cs="B Lotus" w:hint="cs"/>
          <w:szCs w:val="28"/>
          <w:rtl/>
        </w:rPr>
        <w:t>اينكه ادراج در آخر حديث باشد. [اينطور كه راوي، سخني از خود يا ديگري را در آخر حديث، جهت توضيح و بيان و يا استناد و استشهاد و... اضافه كند] و وقوع چنين قسمي به نسبت دو قسم ديگر، بيشتر است.</w:t>
      </w:r>
    </w:p>
    <w:p w:rsidR="00EE5699" w:rsidRPr="00B51A8B" w:rsidRDefault="0072070C" w:rsidP="00221C47">
      <w:pPr>
        <w:pStyle w:val="Heading4"/>
        <w:spacing w:line="240" w:lineRule="auto"/>
        <w:rPr>
          <w:rFonts w:cs="B Lotus"/>
          <w:rtl/>
        </w:rPr>
      </w:pPr>
      <w:r w:rsidRPr="00B51A8B">
        <w:rPr>
          <w:rFonts w:cs="B Lotus" w:hint="cs"/>
          <w:rtl/>
        </w:rPr>
        <w:t>3- مثالهايي براي سه قسم «مدرج المتن»:</w:t>
      </w:r>
    </w:p>
    <w:p w:rsidR="0072070C" w:rsidRPr="00221C47" w:rsidRDefault="0072070C" w:rsidP="00221C47">
      <w:pPr>
        <w:spacing w:line="240" w:lineRule="auto"/>
        <w:rPr>
          <w:rStyle w:val="Char"/>
          <w:rFonts w:cs="B Lotus"/>
          <w:szCs w:val="28"/>
          <w:rtl/>
        </w:rPr>
      </w:pPr>
      <w:r w:rsidRPr="00221C47">
        <w:rPr>
          <w:rStyle w:val="Char"/>
          <w:rFonts w:cs="B Lotus" w:hint="cs"/>
          <w:szCs w:val="28"/>
          <w:rtl/>
        </w:rPr>
        <w:t>الف) مثال براي وقوع ادراج در اول حديث:</w:t>
      </w:r>
    </w:p>
    <w:p w:rsidR="0072070C" w:rsidRPr="00221C47" w:rsidRDefault="0072070C" w:rsidP="00221C47">
      <w:pPr>
        <w:pStyle w:val="a8"/>
        <w:spacing w:line="240" w:lineRule="auto"/>
        <w:rPr>
          <w:rFonts w:cs="B Lotus"/>
          <w:szCs w:val="28"/>
          <w:rtl/>
        </w:rPr>
      </w:pPr>
      <w:r w:rsidRPr="00221C47">
        <w:rPr>
          <w:rFonts w:cs="B Lotus" w:hint="cs"/>
          <w:szCs w:val="28"/>
          <w:rtl/>
        </w:rPr>
        <w:t>سبب وقوع ادراج در اول حديث، اين است كه راوي، جهت استدلال و استشهاد بر حديث، سخني [از خود و يا از غير خود، در اول حديث]</w:t>
      </w:r>
      <w:r w:rsidR="002C1BA0" w:rsidRPr="00221C47">
        <w:rPr>
          <w:rFonts w:cs="B Lotus" w:hint="cs"/>
          <w:szCs w:val="28"/>
          <w:rtl/>
        </w:rPr>
        <w:t xml:space="preserve"> مي‌</w:t>
      </w:r>
      <w:r w:rsidRPr="00221C47">
        <w:rPr>
          <w:rFonts w:cs="B Lotus" w:hint="cs"/>
          <w:szCs w:val="28"/>
          <w:rtl/>
        </w:rPr>
        <w:t>گويد و بدون اينكه بين متن</w:t>
      </w:r>
      <w:r w:rsidR="00FF5600" w:rsidRPr="00221C47">
        <w:rPr>
          <w:rFonts w:cs="B Lotus" w:hint="cs"/>
          <w:szCs w:val="28"/>
          <w:rtl/>
        </w:rPr>
        <w:t>ِ</w:t>
      </w:r>
      <w:r w:rsidRPr="00221C47">
        <w:rPr>
          <w:rFonts w:cs="B Lotus" w:hint="cs"/>
          <w:szCs w:val="28"/>
          <w:rtl/>
        </w:rPr>
        <w:t xml:space="preserve"> سخن</w:t>
      </w:r>
      <w:r w:rsidR="00FF5600" w:rsidRPr="00221C47">
        <w:rPr>
          <w:rFonts w:cs="B Lotus" w:hint="cs"/>
          <w:szCs w:val="28"/>
          <w:rtl/>
        </w:rPr>
        <w:t>ِ</w:t>
      </w:r>
      <w:r w:rsidRPr="00221C47">
        <w:rPr>
          <w:rFonts w:cs="B Lotus" w:hint="cs"/>
          <w:szCs w:val="28"/>
          <w:rtl/>
        </w:rPr>
        <w:t xml:space="preserve"> [خود و يا ديگري،] و متن</w:t>
      </w:r>
      <w:r w:rsidR="00FF5600" w:rsidRPr="00221C47">
        <w:rPr>
          <w:rFonts w:cs="B Lotus" w:hint="cs"/>
          <w:szCs w:val="28"/>
          <w:rtl/>
        </w:rPr>
        <w:t>ِ</w:t>
      </w:r>
      <w:r w:rsidRPr="00221C47">
        <w:rPr>
          <w:rFonts w:cs="B Lotus" w:hint="cs"/>
          <w:szCs w:val="28"/>
          <w:rtl/>
        </w:rPr>
        <w:t xml:space="preserve"> اصلي حديث، جدايي و تفكيك ايجاد كند، آن را نقل</w:t>
      </w:r>
      <w:r w:rsidR="002C1BA0" w:rsidRPr="00221C47">
        <w:rPr>
          <w:rFonts w:cs="B Lotus" w:hint="cs"/>
          <w:szCs w:val="28"/>
          <w:rtl/>
        </w:rPr>
        <w:t xml:space="preserve"> مي‌</w:t>
      </w:r>
      <w:r w:rsidRPr="00221C47">
        <w:rPr>
          <w:rFonts w:cs="B Lotus" w:hint="cs"/>
          <w:szCs w:val="28"/>
          <w:rtl/>
        </w:rPr>
        <w:t>نمايد، [و به عنوان ادامه</w:t>
      </w:r>
      <w:r w:rsidR="002C1BA0" w:rsidRPr="00221C47">
        <w:rPr>
          <w:rFonts w:cs="B Lotus" w:hint="cs"/>
          <w:szCs w:val="28"/>
          <w:rtl/>
        </w:rPr>
        <w:t xml:space="preserve">‌ي </w:t>
      </w:r>
      <w:r w:rsidRPr="00221C47">
        <w:rPr>
          <w:rFonts w:cs="B Lotus" w:hint="cs"/>
          <w:szCs w:val="28"/>
          <w:rtl/>
        </w:rPr>
        <w:t>حديث بيان</w:t>
      </w:r>
      <w:r w:rsidR="002C1BA0" w:rsidRPr="00221C47">
        <w:rPr>
          <w:rFonts w:cs="B Lotus" w:hint="cs"/>
          <w:szCs w:val="28"/>
          <w:rtl/>
        </w:rPr>
        <w:t xml:space="preserve"> مي‌</w:t>
      </w:r>
      <w:r w:rsidRPr="00221C47">
        <w:rPr>
          <w:rFonts w:cs="B Lotus" w:hint="cs"/>
          <w:szCs w:val="28"/>
          <w:rtl/>
        </w:rPr>
        <w:t>دارد] و همين باعث شده كه قضيّه بر شنونده [كه بر اين امر واقف و مطلع و آگاه و متنبّه نيست،] مشتبه و مشكل شود [و وي را دچار خطا و اشتباه كند و] تصور نمايد كه تمامي متن، از حديث است. [حال آنكه چنين نيست!]</w:t>
      </w:r>
    </w:p>
    <w:p w:rsidR="0072070C" w:rsidRPr="00221C47" w:rsidRDefault="0072070C" w:rsidP="00221C47">
      <w:pPr>
        <w:pStyle w:val="a8"/>
        <w:spacing w:line="240" w:lineRule="auto"/>
        <w:rPr>
          <w:rFonts w:cs="B Lotus"/>
          <w:szCs w:val="28"/>
          <w:rtl/>
        </w:rPr>
      </w:pPr>
      <w:r w:rsidRPr="00221C47">
        <w:rPr>
          <w:rFonts w:cs="B Lotus" w:hint="cs"/>
          <w:szCs w:val="28"/>
          <w:rtl/>
        </w:rPr>
        <w:t>مثل آنچه خطيب از حديث ابي قطن و شبابة - خطيب سند روايت هر كدام از ابي قطن و شبابة را به طور جداگانه آورده كه هر دو از - از شعبه، از محمد بن زياد، از ابوهريره روايت نموده</w:t>
      </w:r>
      <w:r w:rsidR="0084759D" w:rsidRPr="00221C47">
        <w:rPr>
          <w:rFonts w:cs="B Lotus" w:hint="cs"/>
          <w:szCs w:val="28"/>
          <w:rtl/>
        </w:rPr>
        <w:t xml:space="preserve">‌اند </w:t>
      </w:r>
      <w:r w:rsidRPr="00221C47">
        <w:rPr>
          <w:rFonts w:cs="B Lotus" w:hint="cs"/>
          <w:szCs w:val="28"/>
          <w:rtl/>
        </w:rPr>
        <w:t>كه وي گفت: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B51A8B">
        <w:rPr>
          <w:rStyle w:val="Char1"/>
          <w:rFonts w:cs="KFGQPC Uthman Taha Naskh" w:hint="cs"/>
          <w:szCs w:val="27"/>
          <w:rtl/>
        </w:rPr>
        <w:t>أسبغوا الوضوء، ويلٌ للأ</w:t>
      </w:r>
      <w:r w:rsidRPr="00221C47">
        <w:rPr>
          <w:rStyle w:val="Char1"/>
          <w:rFonts w:cs="KFGQPC Uthman Taha Naskh" w:hint="cs"/>
          <w:szCs w:val="27"/>
          <w:rtl/>
        </w:rPr>
        <w:t>عقاب من النار</w:t>
      </w:r>
      <w:r w:rsidRPr="00221C47">
        <w:rPr>
          <w:rFonts w:cs="B Lotus" w:hint="cs"/>
          <w:szCs w:val="28"/>
          <w:rtl/>
        </w:rPr>
        <w:t>».</w:t>
      </w:r>
    </w:p>
    <w:p w:rsidR="0072070C" w:rsidRDefault="0072070C" w:rsidP="00B51A8B">
      <w:pPr>
        <w:pStyle w:val="a8"/>
        <w:spacing w:line="240" w:lineRule="auto"/>
        <w:rPr>
          <w:rFonts w:cs="Times New Roman"/>
          <w:rtl/>
        </w:rPr>
      </w:pPr>
      <w:r w:rsidRPr="00221C47">
        <w:rPr>
          <w:rFonts w:cs="B Lotus" w:hint="cs"/>
          <w:szCs w:val="28"/>
          <w:rtl/>
        </w:rPr>
        <w:t>جمله</w:t>
      </w:r>
      <w:r w:rsidR="002C1BA0" w:rsidRPr="00221C47">
        <w:rPr>
          <w:rFonts w:cs="B Lotus" w:hint="cs"/>
          <w:szCs w:val="28"/>
          <w:rtl/>
        </w:rPr>
        <w:t xml:space="preserve">‌ي </w:t>
      </w:r>
      <w:r w:rsidRPr="00221C47">
        <w:rPr>
          <w:rFonts w:cs="B Lotus" w:hint="cs"/>
          <w:szCs w:val="28"/>
          <w:rtl/>
        </w:rPr>
        <w:t>اول حديث، يعني: «</w:t>
      </w:r>
      <w:r w:rsidR="00B51A8B">
        <w:rPr>
          <w:rStyle w:val="Char1"/>
          <w:rFonts w:cs="KFGQPC Uthman Taha Naskh" w:hint="cs"/>
          <w:szCs w:val="27"/>
          <w:rtl/>
        </w:rPr>
        <w:t>أ</w:t>
      </w:r>
      <w:r w:rsidRPr="00221C47">
        <w:rPr>
          <w:rStyle w:val="Char1"/>
          <w:rFonts w:cs="KFGQPC Uthman Taha Naskh" w:hint="cs"/>
          <w:szCs w:val="27"/>
          <w:rtl/>
        </w:rPr>
        <w:t>سبغوا الوضوء</w:t>
      </w:r>
      <w:r w:rsidRPr="00221C47">
        <w:rPr>
          <w:rFonts w:cs="B Lotus" w:hint="cs"/>
          <w:szCs w:val="28"/>
          <w:rtl/>
        </w:rPr>
        <w:t>»، ادراجي از كلام خود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است [كه آن را در اول حديث اضافه نموده و جزو حديث نيست]، همچنان كه در روايت بخاري، اين قضيه، تبيين و روشن شده و از آدم، از شعبه، از محمد بن زياد از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نقل شده كه وي گفته است: «</w:t>
      </w:r>
      <w:r w:rsidR="00B51A8B">
        <w:rPr>
          <w:rStyle w:val="Char1"/>
          <w:rFonts w:cs="KFGQPC Uthman Taha Naskh" w:hint="cs"/>
          <w:szCs w:val="27"/>
          <w:rtl/>
        </w:rPr>
        <w:t>أ</w:t>
      </w:r>
      <w:r w:rsidRPr="00221C47">
        <w:rPr>
          <w:rStyle w:val="Char1"/>
          <w:rFonts w:cs="KFGQPC Uthman Taha Naskh" w:hint="cs"/>
          <w:szCs w:val="27"/>
          <w:rtl/>
        </w:rPr>
        <w:t>سبغوا الوضوء ف</w:t>
      </w:r>
      <w:r w:rsidR="00B51A8B">
        <w:rPr>
          <w:rStyle w:val="Char1"/>
          <w:rFonts w:cs="KFGQPC Uthman Taha Naskh" w:hint="cs"/>
          <w:szCs w:val="27"/>
          <w:rtl/>
        </w:rPr>
        <w:t>إ</w:t>
      </w:r>
      <w:r w:rsidRPr="00221C47">
        <w:rPr>
          <w:rStyle w:val="Char1"/>
          <w:rFonts w:cs="KFGQPC Uthman Taha Naskh" w:hint="cs"/>
          <w:szCs w:val="27"/>
          <w:rtl/>
        </w:rPr>
        <w:t xml:space="preserve">نّ </w:t>
      </w:r>
      <w:r w:rsidR="00B51A8B">
        <w:rPr>
          <w:rStyle w:val="Char1"/>
          <w:rFonts w:cs="KFGQPC Uthman Taha Naskh" w:hint="cs"/>
          <w:szCs w:val="27"/>
          <w:rtl/>
        </w:rPr>
        <w:t>أ</w:t>
      </w:r>
      <w:r w:rsidRPr="00221C47">
        <w:rPr>
          <w:rStyle w:val="Char1"/>
          <w:rFonts w:cs="KFGQPC Uthman Taha Naskh" w:hint="cs"/>
          <w:szCs w:val="27"/>
          <w:rtl/>
        </w:rPr>
        <w:t>با القاسم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 xml:space="preserve"> قال: «ويلٌ لل</w:t>
      </w:r>
      <w:r w:rsidR="00B51A8B">
        <w:rPr>
          <w:rStyle w:val="Char1"/>
          <w:rFonts w:cs="KFGQPC Uthman Taha Naskh" w:hint="cs"/>
          <w:szCs w:val="27"/>
          <w:rtl/>
        </w:rPr>
        <w:t>أ</w:t>
      </w:r>
      <w:r w:rsidRPr="00221C47">
        <w:rPr>
          <w:rStyle w:val="Char1"/>
          <w:rFonts w:cs="KFGQPC Uthman Taha Naskh" w:hint="cs"/>
          <w:szCs w:val="27"/>
          <w:rtl/>
        </w:rPr>
        <w:t>عقاب من النار.</w:t>
      </w:r>
      <w:r>
        <w:rPr>
          <w:rFonts w:cs="Times New Roman" w:hint="cs"/>
          <w:rtl/>
        </w:rPr>
        <w:t>»</w:t>
      </w:r>
    </w:p>
    <w:p w:rsidR="0072070C" w:rsidRPr="00221C47" w:rsidRDefault="0072070C" w:rsidP="00221C47">
      <w:pPr>
        <w:pStyle w:val="a8"/>
        <w:spacing w:line="240" w:lineRule="auto"/>
        <w:rPr>
          <w:rFonts w:cs="B Lotus"/>
          <w:szCs w:val="28"/>
          <w:rtl/>
        </w:rPr>
      </w:pPr>
      <w:r w:rsidRPr="00221C47">
        <w:rPr>
          <w:rFonts w:cs="B Lotus" w:hint="cs"/>
          <w:szCs w:val="28"/>
          <w:rtl/>
        </w:rPr>
        <w:t>خطيب گويد: «و ابو قطن و شبابة در روايت حديث از شعبه - بنا به آنچه گفتيم - دچار خطا و اشتباه شده‌اند و بااين وجود، اين حديث را جمع زيادي از شعبه، همانند روايت آدم، نقل نموده‌اند.»</w:t>
      </w:r>
      <w:r w:rsidRPr="00221C47">
        <w:rPr>
          <w:rStyle w:val="FootnoteReference"/>
          <w:rFonts w:cs="B Lotus"/>
          <w:szCs w:val="28"/>
          <w:rtl/>
        </w:rPr>
        <w:footnoteReference w:id="175"/>
      </w:r>
    </w:p>
    <w:p w:rsidR="00197ED3" w:rsidRPr="00221C47" w:rsidRDefault="00197ED3" w:rsidP="00221C47">
      <w:pPr>
        <w:spacing w:line="240" w:lineRule="auto"/>
        <w:rPr>
          <w:rStyle w:val="Char"/>
          <w:rFonts w:cs="B Lotus"/>
          <w:szCs w:val="28"/>
          <w:rtl/>
        </w:rPr>
      </w:pPr>
      <w:r w:rsidRPr="00221C47">
        <w:rPr>
          <w:rStyle w:val="Char"/>
          <w:rFonts w:cs="B Lotus" w:hint="cs"/>
          <w:szCs w:val="28"/>
          <w:rtl/>
        </w:rPr>
        <w:t>ب) مثال براي وقوع ادراج در وسط حديث:</w:t>
      </w:r>
    </w:p>
    <w:p w:rsidR="00197ED3" w:rsidRPr="00221C47" w:rsidRDefault="00197ED3" w:rsidP="00B51A8B">
      <w:pPr>
        <w:pStyle w:val="a8"/>
        <w:spacing w:line="240" w:lineRule="auto"/>
        <w:rPr>
          <w:rFonts w:cs="B Lotus"/>
          <w:szCs w:val="28"/>
          <w:rtl/>
        </w:rPr>
      </w:pPr>
      <w:r w:rsidRPr="00221C47">
        <w:rPr>
          <w:rFonts w:cs="B Lotus" w:hint="cs"/>
          <w:szCs w:val="28"/>
          <w:rtl/>
        </w:rPr>
        <w:t>همانند حديث عايشه</w:t>
      </w:r>
      <w:r w:rsidR="00A042A9" w:rsidRPr="00221C47">
        <w:rPr>
          <w:rFonts w:cs="B Lotus" w:hint="cs"/>
          <w:szCs w:val="28"/>
          <w:rtl/>
        </w:rPr>
        <w:sym w:font="Abo-thar" w:char="F031"/>
      </w:r>
      <w:r w:rsidR="001C3FF6" w:rsidRPr="00221C47">
        <w:rPr>
          <w:rFonts w:cs="Times New Roman" w:hint="cs"/>
          <w:sz w:val="8"/>
          <w:szCs w:val="28"/>
          <w:rtl/>
        </w:rPr>
        <w:t> </w:t>
      </w:r>
      <w:r w:rsidRPr="00221C47">
        <w:rPr>
          <w:rFonts w:cs="B Lotus" w:hint="cs"/>
          <w:szCs w:val="28"/>
          <w:rtl/>
        </w:rPr>
        <w:t>در «</w:t>
      </w:r>
      <w:r w:rsidRPr="00221C47">
        <w:rPr>
          <w:rStyle w:val="Char"/>
          <w:rFonts w:cs="B Lotus" w:hint="cs"/>
          <w:szCs w:val="28"/>
          <w:rtl/>
        </w:rPr>
        <w:t>بدء الوحي</w:t>
      </w:r>
      <w:r w:rsidRPr="00221C47">
        <w:rPr>
          <w:rFonts w:cs="B Lotus" w:hint="cs"/>
          <w:szCs w:val="28"/>
          <w:rtl/>
        </w:rPr>
        <w:t>» [آغاز نزول وحي] كه گفته است: «</w:t>
      </w:r>
      <w:r w:rsidRPr="00221C47">
        <w:rPr>
          <w:rStyle w:val="Char1"/>
          <w:rFonts w:cs="KFGQPC Uthman Taha Naskh" w:hint="cs"/>
          <w:szCs w:val="27"/>
          <w:rtl/>
        </w:rPr>
        <w:t>كان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 xml:space="preserve"> يتحنّث في غار حراء -</w:t>
      </w:r>
      <w:r w:rsidR="007C7831">
        <w:rPr>
          <w:rStyle w:val="Char1"/>
          <w:rFonts w:cs="KFGQPC Uthman Taha Naskh" w:hint="cs"/>
          <w:szCs w:val="27"/>
          <w:rtl/>
        </w:rPr>
        <w:t xml:space="preserve"> و</w:t>
      </w:r>
      <w:r w:rsidRPr="00221C47">
        <w:rPr>
          <w:rStyle w:val="Char1"/>
          <w:rFonts w:cs="KFGQPC Uthman Taha Naskh" w:hint="cs"/>
          <w:szCs w:val="27"/>
          <w:rtl/>
        </w:rPr>
        <w:t>هو التعبّد - الليالي ذوات العدد</w:t>
      </w:r>
      <w:r w:rsidRPr="00221C47">
        <w:rPr>
          <w:rFonts w:cs="B Lotus" w:hint="cs"/>
          <w:szCs w:val="28"/>
          <w:rtl/>
        </w:rPr>
        <w:t>»</w:t>
      </w:r>
      <w:r w:rsidRPr="00221C47">
        <w:rPr>
          <w:rStyle w:val="FootnoteReference"/>
          <w:rFonts w:cs="B Lotus"/>
          <w:szCs w:val="28"/>
          <w:rtl/>
        </w:rPr>
        <w:footnoteReference w:id="176"/>
      </w:r>
      <w:r w:rsidR="00B51A8B">
        <w:rPr>
          <w:rFonts w:cs="B Lotus" w:hint="cs"/>
          <w:szCs w:val="28"/>
          <w:rtl/>
        </w:rPr>
        <w:t>.</w:t>
      </w:r>
    </w:p>
    <w:p w:rsidR="00EC43C5" w:rsidRPr="00221C47" w:rsidRDefault="00EC43C5" w:rsidP="00221C47">
      <w:pPr>
        <w:pStyle w:val="a8"/>
        <w:spacing w:line="240" w:lineRule="auto"/>
        <w:rPr>
          <w:rFonts w:cs="B Lotus"/>
          <w:szCs w:val="28"/>
          <w:rtl/>
        </w:rPr>
      </w:pPr>
      <w:r w:rsidRPr="00221C47">
        <w:rPr>
          <w:rFonts w:cs="B Lotus" w:hint="cs"/>
          <w:szCs w:val="28"/>
          <w:rtl/>
        </w:rPr>
        <w:t>در اين روايت، جمله</w:t>
      </w:r>
      <w:r w:rsidR="002C1BA0" w:rsidRPr="00221C47">
        <w:rPr>
          <w:rFonts w:cs="B Lotus" w:hint="cs"/>
          <w:szCs w:val="28"/>
          <w:rtl/>
        </w:rPr>
        <w:t xml:space="preserve">‌ي </w:t>
      </w:r>
      <w:r w:rsidRPr="00221C47">
        <w:rPr>
          <w:rFonts w:cs="B Lotus" w:hint="cs"/>
          <w:szCs w:val="28"/>
          <w:rtl/>
        </w:rPr>
        <w:t>«</w:t>
      </w:r>
      <w:r w:rsidRPr="00221C47">
        <w:rPr>
          <w:rStyle w:val="Char1"/>
          <w:rFonts w:cs="KFGQPC Uthman Taha Naskh" w:hint="cs"/>
          <w:szCs w:val="27"/>
          <w:rtl/>
        </w:rPr>
        <w:t>و هو التعبّد</w:t>
      </w:r>
      <w:r w:rsidRPr="00221C47">
        <w:rPr>
          <w:rFonts w:cs="B Lotus" w:hint="cs"/>
          <w:szCs w:val="28"/>
          <w:rtl/>
        </w:rPr>
        <w:t>»، ادراجي از كلام خود زهري است [كه آن را در وسط حديث اضافه نموده است و جزو حديث نيست.]</w:t>
      </w:r>
    </w:p>
    <w:p w:rsidR="00EC43C5" w:rsidRPr="00221C47" w:rsidRDefault="00EC43C5" w:rsidP="00221C47">
      <w:pPr>
        <w:keepNext/>
        <w:spacing w:line="240" w:lineRule="auto"/>
        <w:rPr>
          <w:rStyle w:val="Char"/>
          <w:rFonts w:cs="B Lotus"/>
          <w:szCs w:val="28"/>
          <w:rtl/>
        </w:rPr>
      </w:pPr>
      <w:r w:rsidRPr="00221C47">
        <w:rPr>
          <w:rStyle w:val="Char"/>
          <w:rFonts w:cs="B Lotus" w:hint="cs"/>
          <w:szCs w:val="28"/>
          <w:rtl/>
        </w:rPr>
        <w:t>ج) مثال براي وقوع ادراج در آخر حديث:</w:t>
      </w:r>
    </w:p>
    <w:p w:rsidR="00EC43C5" w:rsidRPr="00221C47" w:rsidRDefault="00EC43C5" w:rsidP="00B51A8B">
      <w:pPr>
        <w:pStyle w:val="a8"/>
        <w:spacing w:line="240" w:lineRule="auto"/>
        <w:rPr>
          <w:rFonts w:cs="B Lotus"/>
          <w:szCs w:val="28"/>
          <w:rtl/>
        </w:rPr>
      </w:pPr>
      <w:r w:rsidRPr="00221C47">
        <w:rPr>
          <w:rFonts w:cs="B Lotus" w:hint="cs"/>
          <w:szCs w:val="28"/>
          <w:rtl/>
        </w:rPr>
        <w:t>همانند حديث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كه به طور مرفوع نقل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B51A8B">
        <w:rPr>
          <w:rStyle w:val="Char1"/>
          <w:rFonts w:cs="KFGQPC Uthman Taha Naskh" w:hint="cs"/>
          <w:szCs w:val="27"/>
          <w:rtl/>
        </w:rPr>
        <w:t>للعبد المملوك أ</w:t>
      </w:r>
      <w:r w:rsidRPr="00221C47">
        <w:rPr>
          <w:rStyle w:val="Char1"/>
          <w:rFonts w:cs="KFGQPC Uthman Taha Naskh" w:hint="cs"/>
          <w:szCs w:val="27"/>
          <w:rtl/>
        </w:rPr>
        <w:t>جران،</w:t>
      </w:r>
      <w:r w:rsidR="007C7831">
        <w:rPr>
          <w:rStyle w:val="Char1"/>
          <w:rFonts w:cs="KFGQPC Uthman Taha Naskh" w:hint="cs"/>
          <w:szCs w:val="27"/>
          <w:rtl/>
        </w:rPr>
        <w:t xml:space="preserve"> و</w:t>
      </w:r>
      <w:r w:rsidRPr="00221C47">
        <w:rPr>
          <w:rStyle w:val="Char1"/>
          <w:rFonts w:cs="KFGQPC Uthman Taha Naskh" w:hint="cs"/>
          <w:szCs w:val="27"/>
          <w:rtl/>
        </w:rPr>
        <w:t>الذي نفسي بيده لو لا الجهاد في سبيل الله</w:t>
      </w:r>
      <w:r w:rsidR="007C7831">
        <w:rPr>
          <w:rStyle w:val="Char1"/>
          <w:rFonts w:cs="KFGQPC Uthman Taha Naskh" w:hint="cs"/>
          <w:szCs w:val="27"/>
          <w:rtl/>
        </w:rPr>
        <w:t xml:space="preserve"> و</w:t>
      </w:r>
      <w:r w:rsidRPr="00221C47">
        <w:rPr>
          <w:rStyle w:val="Char1"/>
          <w:rFonts w:cs="KFGQPC Uthman Taha Naskh" w:hint="cs"/>
          <w:szCs w:val="27"/>
          <w:rtl/>
        </w:rPr>
        <w:t>الحج</w:t>
      </w:r>
      <w:r w:rsidR="007C7831">
        <w:rPr>
          <w:rStyle w:val="Char1"/>
          <w:rFonts w:cs="KFGQPC Uthman Taha Naskh" w:hint="cs"/>
          <w:szCs w:val="27"/>
          <w:rtl/>
        </w:rPr>
        <w:t xml:space="preserve"> و</w:t>
      </w:r>
      <w:r w:rsidRPr="00221C47">
        <w:rPr>
          <w:rStyle w:val="Char1"/>
          <w:rFonts w:cs="KFGQPC Uthman Taha Naskh" w:hint="cs"/>
          <w:szCs w:val="27"/>
          <w:rtl/>
        </w:rPr>
        <w:t xml:space="preserve">برّ </w:t>
      </w:r>
      <w:r w:rsidR="00B51A8B">
        <w:rPr>
          <w:rStyle w:val="Char1"/>
          <w:rFonts w:cs="KFGQPC Uthman Taha Naskh" w:hint="cs"/>
          <w:szCs w:val="27"/>
          <w:rtl/>
        </w:rPr>
        <w:t>أمّي لأ</w:t>
      </w:r>
      <w:r w:rsidRPr="00221C47">
        <w:rPr>
          <w:rStyle w:val="Char1"/>
          <w:rFonts w:cs="KFGQPC Uthman Taha Naskh" w:hint="cs"/>
          <w:szCs w:val="27"/>
          <w:rtl/>
        </w:rPr>
        <w:t xml:space="preserve">حببت </w:t>
      </w:r>
      <w:r w:rsidR="00B51A8B">
        <w:rPr>
          <w:rStyle w:val="Char1"/>
          <w:rFonts w:cs="KFGQPC Uthman Taha Naskh" w:hint="cs"/>
          <w:szCs w:val="27"/>
          <w:rtl/>
        </w:rPr>
        <w:t>أ</w:t>
      </w:r>
      <w:r w:rsidRPr="00221C47">
        <w:rPr>
          <w:rStyle w:val="Char1"/>
          <w:rFonts w:cs="KFGQPC Uthman Taha Naskh" w:hint="cs"/>
          <w:szCs w:val="27"/>
          <w:rtl/>
        </w:rPr>
        <w:t xml:space="preserve">ن </w:t>
      </w:r>
      <w:r w:rsidR="00B51A8B">
        <w:rPr>
          <w:rStyle w:val="Char1"/>
          <w:rFonts w:cs="KFGQPC Uthman Taha Naskh" w:hint="cs"/>
          <w:szCs w:val="27"/>
          <w:rtl/>
        </w:rPr>
        <w:t>أ</w:t>
      </w:r>
      <w:r w:rsidRPr="00221C47">
        <w:rPr>
          <w:rStyle w:val="Char1"/>
          <w:rFonts w:cs="KFGQPC Uthman Taha Naskh" w:hint="cs"/>
          <w:szCs w:val="27"/>
          <w:rtl/>
        </w:rPr>
        <w:t>موت</w:t>
      </w:r>
      <w:r w:rsidR="007C7831">
        <w:rPr>
          <w:rStyle w:val="Char1"/>
          <w:rFonts w:cs="KFGQPC Uthman Taha Naskh" w:hint="cs"/>
          <w:szCs w:val="27"/>
          <w:rtl/>
        </w:rPr>
        <w:t xml:space="preserve"> و</w:t>
      </w:r>
      <w:r w:rsidR="00B51A8B">
        <w:rPr>
          <w:rStyle w:val="Char1"/>
          <w:rFonts w:cs="KFGQPC Uthman Taha Naskh" w:hint="cs"/>
          <w:szCs w:val="27"/>
          <w:rtl/>
        </w:rPr>
        <w:t>أ</w:t>
      </w:r>
      <w:r w:rsidRPr="00221C47">
        <w:rPr>
          <w:rStyle w:val="Char1"/>
          <w:rFonts w:cs="KFGQPC Uthman Taha Naskh" w:hint="cs"/>
          <w:szCs w:val="27"/>
          <w:rtl/>
        </w:rPr>
        <w:t>نا مملوك</w:t>
      </w:r>
      <w:r w:rsidRPr="00221C47">
        <w:rPr>
          <w:rFonts w:cs="B Lotus" w:hint="cs"/>
          <w:szCs w:val="28"/>
          <w:rtl/>
        </w:rPr>
        <w:t>».</w:t>
      </w:r>
      <w:r w:rsidRPr="00221C47">
        <w:rPr>
          <w:rStyle w:val="FootnoteReference"/>
          <w:rFonts w:cs="B Lotus"/>
          <w:szCs w:val="28"/>
          <w:rtl/>
        </w:rPr>
        <w:footnoteReference w:id="177"/>
      </w:r>
    </w:p>
    <w:p w:rsidR="008102DC" w:rsidRPr="00221C47" w:rsidRDefault="008102DC" w:rsidP="00B51A8B">
      <w:pPr>
        <w:pStyle w:val="a8"/>
        <w:spacing w:line="240" w:lineRule="auto"/>
        <w:rPr>
          <w:rFonts w:cs="B Lotus"/>
          <w:szCs w:val="28"/>
          <w:rtl/>
        </w:rPr>
      </w:pPr>
      <w:r w:rsidRPr="00221C47">
        <w:rPr>
          <w:rFonts w:cs="B Lotus" w:hint="cs"/>
          <w:szCs w:val="28"/>
          <w:rtl/>
        </w:rPr>
        <w:t>در اين روايت [تنها جمله</w:t>
      </w:r>
      <w:r w:rsidR="002C1BA0" w:rsidRPr="00221C47">
        <w:rPr>
          <w:rFonts w:cs="B Lotus" w:hint="cs"/>
          <w:szCs w:val="28"/>
          <w:rtl/>
        </w:rPr>
        <w:t xml:space="preserve">‌ي </w:t>
      </w:r>
      <w:r w:rsidRPr="00221C47">
        <w:rPr>
          <w:rFonts w:cs="B Lotus" w:hint="cs"/>
          <w:szCs w:val="28"/>
          <w:rtl/>
        </w:rPr>
        <w:t>«</w:t>
      </w:r>
      <w:r w:rsidRPr="00221C47">
        <w:rPr>
          <w:rStyle w:val="Char1"/>
          <w:rFonts w:cs="KFGQPC Uthman Taha Naskh" w:hint="cs"/>
          <w:szCs w:val="27"/>
          <w:rtl/>
        </w:rPr>
        <w:t xml:space="preserve">للعبد المملوك </w:t>
      </w:r>
      <w:r w:rsidR="00B51A8B">
        <w:rPr>
          <w:rStyle w:val="Char1"/>
          <w:rFonts w:cs="KFGQPC Uthman Taha Naskh" w:hint="cs"/>
          <w:szCs w:val="27"/>
          <w:rtl/>
        </w:rPr>
        <w:t>أ</w:t>
      </w:r>
      <w:r w:rsidRPr="00221C47">
        <w:rPr>
          <w:rStyle w:val="Char1"/>
          <w:rFonts w:cs="KFGQPC Uthman Taha Naskh" w:hint="cs"/>
          <w:szCs w:val="27"/>
          <w:rtl/>
        </w:rPr>
        <w:t>جران</w:t>
      </w:r>
      <w:r w:rsidRPr="00221C47">
        <w:rPr>
          <w:rFonts w:cs="B Lotus" w:hint="cs"/>
          <w:szCs w:val="28"/>
          <w:rtl/>
        </w:rPr>
        <w:t>»، جزو حديث است و بقيه</w:t>
      </w:r>
      <w:r w:rsidR="002C1BA0" w:rsidRPr="00221C47">
        <w:rPr>
          <w:rFonts w:cs="B Lotus" w:hint="cs"/>
          <w:szCs w:val="28"/>
          <w:rtl/>
        </w:rPr>
        <w:t xml:space="preserve">‌ي </w:t>
      </w:r>
      <w:r w:rsidRPr="00221C47">
        <w:rPr>
          <w:rFonts w:cs="B Lotus" w:hint="cs"/>
          <w:szCs w:val="28"/>
          <w:rtl/>
        </w:rPr>
        <w:t>حديث از] «</w:t>
      </w:r>
      <w:r w:rsidR="00B51A8B">
        <w:rPr>
          <w:rStyle w:val="Char1"/>
          <w:rFonts w:cs="KFGQPC Uthman Taha Naskh" w:hint="cs"/>
          <w:szCs w:val="27"/>
          <w:rtl/>
        </w:rPr>
        <w:t>و</w:t>
      </w:r>
      <w:r w:rsidRPr="00221C47">
        <w:rPr>
          <w:rStyle w:val="Char1"/>
          <w:rFonts w:cs="KFGQPC Uthman Taha Naskh" w:hint="cs"/>
          <w:szCs w:val="27"/>
          <w:rtl/>
        </w:rPr>
        <w:t>الذي نفسي بيده...</w:t>
      </w:r>
      <w:r w:rsidRPr="00221C47">
        <w:rPr>
          <w:rFonts w:cs="B Lotus" w:hint="cs"/>
          <w:szCs w:val="28"/>
          <w:rtl/>
        </w:rPr>
        <w:t>» تا آخر حديث، مُدرَج و از كلام خود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است. زيرا محال است كه چنين كلامي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صادر شود، چرا كه امكان ندارد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[در هيچ شرايطي] بردگي را آرزو كند. و به علاوه مادرشان در قيد حيات نبودند تا بديشان نيكي و خوبي و اظهار لطف و محبّت نمايند.</w:t>
      </w:r>
    </w:p>
    <w:p w:rsidR="008102DC" w:rsidRDefault="00B93EAA" w:rsidP="007C7831">
      <w:pPr>
        <w:pStyle w:val="af4"/>
        <w:rPr>
          <w:rtl/>
        </w:rPr>
      </w:pPr>
      <w:r>
        <w:rPr>
          <w:rFonts w:hint="cs"/>
          <w:rtl/>
        </w:rPr>
        <w:t>3- انگيزه</w:t>
      </w:r>
      <w:r w:rsidR="002C1BA0">
        <w:rPr>
          <w:rFonts w:hint="cs"/>
          <w:rtl/>
        </w:rPr>
        <w:t xml:space="preserve">‌هاي </w:t>
      </w:r>
      <w:r>
        <w:rPr>
          <w:rFonts w:hint="cs"/>
          <w:rtl/>
        </w:rPr>
        <w:t>ادراج [در متن يا سند حديث]:</w:t>
      </w:r>
    </w:p>
    <w:p w:rsidR="00B93EAA" w:rsidRPr="00221C47" w:rsidRDefault="00B93EAA" w:rsidP="00221C47">
      <w:pPr>
        <w:pStyle w:val="a8"/>
        <w:spacing w:line="240" w:lineRule="auto"/>
        <w:rPr>
          <w:rFonts w:cs="B Lotus"/>
          <w:szCs w:val="28"/>
          <w:rtl/>
        </w:rPr>
      </w:pPr>
      <w:r w:rsidRPr="00221C47">
        <w:rPr>
          <w:rFonts w:cs="B Lotus" w:hint="cs"/>
          <w:szCs w:val="28"/>
          <w:rtl/>
        </w:rPr>
        <w:t>انگيزه</w:t>
      </w:r>
      <w:r w:rsidR="002C1BA0" w:rsidRPr="00221C47">
        <w:rPr>
          <w:rFonts w:cs="B Lotus" w:hint="cs"/>
          <w:szCs w:val="28"/>
          <w:rtl/>
        </w:rPr>
        <w:t xml:space="preserve">‌هاي </w:t>
      </w:r>
      <w:r w:rsidRPr="00221C47">
        <w:rPr>
          <w:rFonts w:cs="B Lotus" w:hint="cs"/>
          <w:szCs w:val="28"/>
          <w:rtl/>
        </w:rPr>
        <w:t>ادراج [در متن و يا سند حديث]، متعدد و گوناگون است كه مشهورترين آنها عبارتند از:</w:t>
      </w:r>
    </w:p>
    <w:p w:rsidR="00B93EAA" w:rsidRPr="00221C47" w:rsidRDefault="00742E00" w:rsidP="00221C47">
      <w:pPr>
        <w:pStyle w:val="1"/>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بيان حكم شرعي.</w:t>
      </w:r>
    </w:p>
    <w:p w:rsidR="00B93EAA" w:rsidRPr="00221C47" w:rsidRDefault="00B93EAA" w:rsidP="00221C47">
      <w:pPr>
        <w:pStyle w:val="1"/>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استنباط و استخراج نمودن حكم شرعي از حديث، پيش از به پايان رسيدن [متن يا سند] حديث.</w:t>
      </w:r>
    </w:p>
    <w:p w:rsidR="00B93EAA" w:rsidRPr="00221C47" w:rsidRDefault="00B93EAA" w:rsidP="00221C47">
      <w:pPr>
        <w:pStyle w:val="1"/>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تشريح و توضيح الفاظِ عجيب و غريب و واژه</w:t>
      </w:r>
      <w:r w:rsidR="002C1BA0" w:rsidRPr="00221C47">
        <w:rPr>
          <w:rFonts w:cs="B Lotus" w:hint="cs"/>
          <w:szCs w:val="28"/>
          <w:rtl/>
        </w:rPr>
        <w:t xml:space="preserve">‌هاي </w:t>
      </w:r>
      <w:r w:rsidRPr="00221C47">
        <w:rPr>
          <w:rFonts w:cs="B Lotus" w:hint="cs"/>
          <w:szCs w:val="28"/>
          <w:rtl/>
        </w:rPr>
        <w:t>نامتعارف و غيرعادي در حديث.</w:t>
      </w:r>
    </w:p>
    <w:p w:rsidR="00B93EAA" w:rsidRDefault="00B93EAA" w:rsidP="007C7831">
      <w:pPr>
        <w:pStyle w:val="af4"/>
        <w:rPr>
          <w:rtl/>
        </w:rPr>
      </w:pPr>
      <w:r>
        <w:rPr>
          <w:rFonts w:hint="cs"/>
          <w:rtl/>
        </w:rPr>
        <w:t>4- چگونگي تشخيص ادراج [در متن يا سند حديث]:</w:t>
      </w:r>
    </w:p>
    <w:p w:rsidR="00B93EAA" w:rsidRPr="00221C47" w:rsidRDefault="00B93EAA" w:rsidP="00221C47">
      <w:pPr>
        <w:pStyle w:val="a8"/>
        <w:spacing w:line="240" w:lineRule="auto"/>
        <w:rPr>
          <w:rFonts w:cs="B Lotus"/>
          <w:szCs w:val="28"/>
          <w:rtl/>
        </w:rPr>
      </w:pPr>
      <w:r w:rsidRPr="00221C47">
        <w:rPr>
          <w:rFonts w:cs="B Lotus" w:hint="cs"/>
          <w:szCs w:val="28"/>
          <w:rtl/>
        </w:rPr>
        <w:t>ادراج [در متن يا سند حديث]، به چندين امر، تشخيص داده</w:t>
      </w:r>
      <w:r w:rsidR="002C1BA0" w:rsidRPr="00221C47">
        <w:rPr>
          <w:rFonts w:cs="B Lotus" w:hint="cs"/>
          <w:szCs w:val="28"/>
          <w:rtl/>
        </w:rPr>
        <w:t xml:space="preserve"> مي‌</w:t>
      </w:r>
      <w:r w:rsidRPr="00221C47">
        <w:rPr>
          <w:rFonts w:cs="B Lotus" w:hint="cs"/>
          <w:szCs w:val="28"/>
          <w:rtl/>
        </w:rPr>
        <w:t>شود كه برخي از آنها عبارتند از:</w:t>
      </w:r>
    </w:p>
    <w:p w:rsidR="00B93EAA" w:rsidRPr="00221C47" w:rsidRDefault="00B93EAA" w:rsidP="00221C47">
      <w:pPr>
        <w:pStyle w:val="1"/>
        <w:spacing w:line="240" w:lineRule="auto"/>
        <w:rPr>
          <w:rFonts w:cs="B Lotus"/>
          <w:szCs w:val="28"/>
          <w:rtl/>
        </w:rPr>
      </w:pPr>
      <w:r w:rsidRPr="00221C47">
        <w:rPr>
          <w:rStyle w:val="Char"/>
          <w:rFonts w:cs="B Lotus" w:hint="cs"/>
          <w:szCs w:val="28"/>
          <w:rtl/>
        </w:rPr>
        <w:t xml:space="preserve">الف) </w:t>
      </w:r>
      <w:r w:rsidRPr="00221C47">
        <w:rPr>
          <w:rFonts w:cs="B Lotus" w:hint="cs"/>
          <w:szCs w:val="28"/>
          <w:rtl/>
        </w:rPr>
        <w:t>وارد شدن جمله</w:t>
      </w:r>
      <w:r w:rsidR="002C1BA0" w:rsidRPr="00221C47">
        <w:rPr>
          <w:rFonts w:cs="B Lotus" w:hint="cs"/>
          <w:szCs w:val="28"/>
          <w:rtl/>
        </w:rPr>
        <w:t xml:space="preserve">‌ي </w:t>
      </w:r>
      <w:r w:rsidRPr="00221C47">
        <w:rPr>
          <w:rFonts w:cs="B Lotus" w:hint="cs"/>
          <w:szCs w:val="28"/>
          <w:rtl/>
        </w:rPr>
        <w:t>«مُدرج» به صورت جدا و مجزّا در روايتي ديگر.</w:t>
      </w:r>
      <w:r w:rsidRPr="00221C47">
        <w:rPr>
          <w:rStyle w:val="FootnoteReference"/>
          <w:rFonts w:cs="B Lotus"/>
          <w:szCs w:val="28"/>
          <w:rtl/>
        </w:rPr>
        <w:footnoteReference w:id="178"/>
      </w:r>
    </w:p>
    <w:p w:rsidR="00331400" w:rsidRPr="00221C47" w:rsidRDefault="00331400" w:rsidP="00221C47">
      <w:pPr>
        <w:pStyle w:val="1"/>
        <w:spacing w:line="240" w:lineRule="auto"/>
        <w:rPr>
          <w:rFonts w:cs="B Lotus"/>
          <w:szCs w:val="28"/>
          <w:rtl/>
        </w:rPr>
      </w:pPr>
      <w:r w:rsidRPr="00221C47">
        <w:rPr>
          <w:rStyle w:val="Char"/>
          <w:rFonts w:cs="B Lotus" w:hint="cs"/>
          <w:szCs w:val="28"/>
          <w:rtl/>
        </w:rPr>
        <w:t xml:space="preserve">ب) </w:t>
      </w:r>
      <w:r w:rsidRPr="00221C47">
        <w:rPr>
          <w:rFonts w:cs="B Lotus" w:hint="cs"/>
          <w:szCs w:val="28"/>
          <w:rtl/>
        </w:rPr>
        <w:t>برخي از پيشوايان و بزرگانِ آگاه و مطلع، بر «مُدرج» بودن حديث، تصريح نمايند.</w:t>
      </w:r>
    </w:p>
    <w:p w:rsidR="00331400" w:rsidRPr="00221C47" w:rsidRDefault="00331400" w:rsidP="00221C47">
      <w:pPr>
        <w:pStyle w:val="1"/>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اقرار خود راوي به ادراج نمودن در [متن يا سند] حديث. اينطور كه خودش اعتراف نمايد كه اين كلام را [در متن يا سند حديث] ادراج نموده</w:t>
      </w:r>
      <w:r w:rsidR="002361C8" w:rsidRPr="00221C47">
        <w:rPr>
          <w:rFonts w:cs="Times New Roman" w:hint="cs"/>
          <w:szCs w:val="28"/>
          <w:rtl/>
        </w:rPr>
        <w:t> </w:t>
      </w:r>
      <w:r w:rsidRPr="00221C47">
        <w:rPr>
          <w:rFonts w:cs="B Lotus" w:hint="cs"/>
          <w:szCs w:val="28"/>
          <w:rtl/>
        </w:rPr>
        <w:t>است.</w:t>
      </w:r>
    </w:p>
    <w:p w:rsidR="00331400" w:rsidRPr="00221C47" w:rsidRDefault="00331400" w:rsidP="00221C47">
      <w:pPr>
        <w:pStyle w:val="1"/>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از سوي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محال و غيرممكن و نامعقول و غيرمنطقي باشد كه ايشان حديث مدرج را گفته باشند.</w:t>
      </w:r>
      <w:r w:rsidRPr="00221C47">
        <w:rPr>
          <w:rStyle w:val="FootnoteReference"/>
          <w:rFonts w:cs="B Lotus"/>
          <w:szCs w:val="28"/>
          <w:rtl/>
        </w:rPr>
        <w:footnoteReference w:id="179"/>
      </w:r>
    </w:p>
    <w:p w:rsidR="00070E6D" w:rsidRDefault="00070E6D" w:rsidP="007C7831">
      <w:pPr>
        <w:pStyle w:val="af4"/>
        <w:rPr>
          <w:rtl/>
        </w:rPr>
      </w:pPr>
      <w:r>
        <w:rPr>
          <w:rFonts w:hint="cs"/>
          <w:rtl/>
        </w:rPr>
        <w:t>5- حكم مُدرَج:</w:t>
      </w:r>
    </w:p>
    <w:p w:rsidR="00070E6D" w:rsidRPr="00221C47" w:rsidRDefault="00070E6D" w:rsidP="00221C47">
      <w:pPr>
        <w:pStyle w:val="a8"/>
        <w:spacing w:line="240" w:lineRule="auto"/>
        <w:rPr>
          <w:rFonts w:cs="B Lotus"/>
          <w:szCs w:val="28"/>
          <w:rtl/>
        </w:rPr>
      </w:pPr>
      <w:r w:rsidRPr="00221C47">
        <w:rPr>
          <w:rFonts w:cs="B Lotus" w:hint="cs"/>
          <w:szCs w:val="28"/>
          <w:rtl/>
        </w:rPr>
        <w:t>به اجماع محدثين و صاحب نظران فقهي و ديگر علماء، ادراج [در متن يا سند حديث]، كاري حرام و نامشروع است؛ و از اين قاعده، ادراج براي تشريح و توضيح [واژه</w:t>
      </w:r>
      <w:r w:rsidR="002C1BA0" w:rsidRPr="00221C47">
        <w:rPr>
          <w:rFonts w:cs="B Lotus" w:hint="cs"/>
          <w:szCs w:val="28"/>
          <w:rtl/>
        </w:rPr>
        <w:t xml:space="preserve">‌ها </w:t>
      </w:r>
      <w:r w:rsidRPr="00221C47">
        <w:rPr>
          <w:rFonts w:cs="B Lotus" w:hint="cs"/>
          <w:szCs w:val="28"/>
          <w:rtl/>
        </w:rPr>
        <w:t>و الفاظ</w:t>
      </w:r>
      <w:r w:rsidR="00742E00" w:rsidRPr="00221C47">
        <w:rPr>
          <w:rFonts w:cs="B Lotus" w:hint="cs"/>
          <w:szCs w:val="28"/>
          <w:rtl/>
        </w:rPr>
        <w:t>ِ</w:t>
      </w:r>
      <w:r w:rsidRPr="00221C47">
        <w:rPr>
          <w:rFonts w:cs="B Lotus" w:hint="cs"/>
          <w:szCs w:val="28"/>
          <w:rtl/>
        </w:rPr>
        <w:t>] عجيب و غريب و نامتعارف و غيرمعمولِ [حديث]، مستثني</w:t>
      </w:r>
      <w:r w:rsidR="002C1BA0" w:rsidRPr="00221C47">
        <w:rPr>
          <w:rFonts w:cs="B Lotus" w:hint="cs"/>
          <w:szCs w:val="28"/>
          <w:rtl/>
        </w:rPr>
        <w:t xml:space="preserve"> مي‌</w:t>
      </w:r>
      <w:r w:rsidRPr="00221C47">
        <w:rPr>
          <w:rFonts w:cs="B Lotus" w:hint="cs"/>
          <w:szCs w:val="28"/>
          <w:rtl/>
        </w:rPr>
        <w:t>شود، چرا كه اگر ادراج براي تشريح و بيان واژه</w:t>
      </w:r>
      <w:r w:rsidR="002C1BA0" w:rsidRPr="00221C47">
        <w:rPr>
          <w:rFonts w:cs="B Lotus" w:hint="cs"/>
          <w:szCs w:val="28"/>
          <w:rtl/>
        </w:rPr>
        <w:t xml:space="preserve">‌هاي </w:t>
      </w:r>
      <w:r w:rsidRPr="00221C47">
        <w:rPr>
          <w:rFonts w:cs="B Lotus" w:hint="cs"/>
          <w:szCs w:val="28"/>
          <w:rtl/>
        </w:rPr>
        <w:t>غريب و الفاظ نامأنوس حديث باشد، چنين ادراجي ممنوع و نامشروع نيست. و به اين دليل</w:t>
      </w:r>
      <w:r w:rsidR="00812E42" w:rsidRPr="00221C47">
        <w:rPr>
          <w:rFonts w:cs="B Lotus" w:hint="cs"/>
          <w:szCs w:val="28"/>
          <w:rtl/>
        </w:rPr>
        <w:t>،</w:t>
      </w:r>
      <w:r w:rsidRPr="00221C47">
        <w:rPr>
          <w:rFonts w:cs="B Lotus" w:hint="cs"/>
          <w:szCs w:val="28"/>
          <w:rtl/>
        </w:rPr>
        <w:t xml:space="preserve"> زهري و ديگر پيشوايان</w:t>
      </w:r>
      <w:r w:rsidR="00742E00" w:rsidRPr="00221C47">
        <w:rPr>
          <w:rFonts w:cs="B Lotus" w:hint="cs"/>
          <w:szCs w:val="28"/>
          <w:rtl/>
        </w:rPr>
        <w:t>ِ</w:t>
      </w:r>
      <w:r w:rsidRPr="00221C47">
        <w:rPr>
          <w:rFonts w:cs="B Lotus" w:hint="cs"/>
          <w:szCs w:val="28"/>
          <w:rtl/>
        </w:rPr>
        <w:t xml:space="preserve"> [عرصه</w:t>
      </w:r>
      <w:r w:rsidR="002C1BA0" w:rsidRPr="00221C47">
        <w:rPr>
          <w:rFonts w:cs="B Lotus" w:hint="cs"/>
          <w:szCs w:val="28"/>
          <w:rtl/>
        </w:rPr>
        <w:t xml:space="preserve">‌ي </w:t>
      </w:r>
      <w:r w:rsidRPr="00221C47">
        <w:rPr>
          <w:rFonts w:cs="B Lotus" w:hint="cs"/>
          <w:szCs w:val="28"/>
          <w:rtl/>
        </w:rPr>
        <w:t>حديث‌شناسي و سندپژوهي] اين كار را انجام</w:t>
      </w:r>
      <w:r w:rsidR="002361C8" w:rsidRPr="00221C47">
        <w:rPr>
          <w:rFonts w:cs="Times New Roman" w:hint="cs"/>
          <w:szCs w:val="28"/>
          <w:rtl/>
        </w:rPr>
        <w:t> </w:t>
      </w:r>
      <w:r w:rsidRPr="00221C47">
        <w:rPr>
          <w:rFonts w:cs="B Lotus" w:hint="cs"/>
          <w:szCs w:val="28"/>
          <w:rtl/>
        </w:rPr>
        <w:t>دادند.</w:t>
      </w:r>
    </w:p>
    <w:p w:rsidR="00070E6D" w:rsidRDefault="00070E6D" w:rsidP="007C7831">
      <w:pPr>
        <w:pStyle w:val="af4"/>
        <w:rPr>
          <w:rtl/>
        </w:rPr>
      </w:pPr>
      <w:r>
        <w:rPr>
          <w:rFonts w:hint="cs"/>
          <w:rtl/>
        </w:rPr>
        <w:t>6- مشهورترين كتابهايي كه در عرصه</w:t>
      </w:r>
      <w:r w:rsidR="002C1BA0">
        <w:rPr>
          <w:rFonts w:hint="cs"/>
          <w:rtl/>
        </w:rPr>
        <w:t xml:space="preserve">‌ي </w:t>
      </w:r>
      <w:r>
        <w:rPr>
          <w:rFonts w:hint="cs"/>
          <w:rtl/>
        </w:rPr>
        <w:t>تدوين و نگارش حديث «مُدرَج» نگاشته شده‌اند:</w:t>
      </w:r>
    </w:p>
    <w:p w:rsidR="00070E6D" w:rsidRPr="00221C47" w:rsidRDefault="00070E6D" w:rsidP="00221C47">
      <w:pPr>
        <w:pStyle w:val="a8"/>
        <w:spacing w:line="240" w:lineRule="auto"/>
        <w:rPr>
          <w:rFonts w:cs="B Lotus"/>
          <w:szCs w:val="28"/>
          <w:rtl/>
        </w:rPr>
      </w:pPr>
      <w:r w:rsidRPr="00221C47">
        <w:rPr>
          <w:rStyle w:val="Char"/>
          <w:rFonts w:cs="B Lotus" w:hint="cs"/>
          <w:szCs w:val="28"/>
          <w:rtl/>
        </w:rPr>
        <w:t xml:space="preserve">الف) </w:t>
      </w:r>
      <w:r w:rsidRPr="00A94811">
        <w:rPr>
          <w:rStyle w:val="Charf1"/>
          <w:rFonts w:hint="cs"/>
          <w:rtl/>
        </w:rPr>
        <w:t>«الفصل للوصل المدرج في النقل»،</w:t>
      </w:r>
      <w:r w:rsidRPr="00221C47">
        <w:rPr>
          <w:rFonts w:cs="B Lotus" w:hint="cs"/>
          <w:szCs w:val="28"/>
          <w:rtl/>
        </w:rPr>
        <w:t xml:space="preserve"> تأليف خطيب بغدادي.</w:t>
      </w:r>
    </w:p>
    <w:p w:rsidR="00070E6D" w:rsidRPr="00221C47" w:rsidRDefault="00070E6D" w:rsidP="00221C47">
      <w:pPr>
        <w:pStyle w:val="a8"/>
        <w:spacing w:line="240" w:lineRule="auto"/>
        <w:rPr>
          <w:rFonts w:cs="B Lotus"/>
          <w:szCs w:val="28"/>
          <w:rtl/>
        </w:rPr>
      </w:pPr>
      <w:r w:rsidRPr="00221C47">
        <w:rPr>
          <w:rStyle w:val="Char"/>
          <w:rFonts w:cs="B Lotus" w:hint="cs"/>
          <w:szCs w:val="28"/>
          <w:rtl/>
        </w:rPr>
        <w:t xml:space="preserve">ب) </w:t>
      </w:r>
      <w:r w:rsidRPr="00A94811">
        <w:rPr>
          <w:rStyle w:val="Charf1"/>
          <w:rFonts w:hint="cs"/>
          <w:rtl/>
        </w:rPr>
        <w:t>«تقريب المنهج بترتيب المدرج»،</w:t>
      </w:r>
      <w:r w:rsidRPr="00221C47">
        <w:rPr>
          <w:rFonts w:cs="B Lotus" w:hint="cs"/>
          <w:szCs w:val="28"/>
          <w:rtl/>
        </w:rPr>
        <w:t xml:space="preserve"> تأليف ابن حجر. اين كتاب، خلاصه و مختصر كتاب خطيب </w:t>
      </w:r>
      <w:r w:rsidR="00F956E4" w:rsidRPr="00221C47">
        <w:rPr>
          <w:rFonts w:cs="B Lotus" w:hint="cs"/>
          <w:szCs w:val="28"/>
          <w:rtl/>
        </w:rPr>
        <w:t>بغدادي است كه در آن مباحث و مطالب جديد و تازه</w:t>
      </w:r>
      <w:r w:rsidR="0084759D" w:rsidRPr="00221C47">
        <w:rPr>
          <w:rFonts w:cs="B Lotus" w:hint="cs"/>
          <w:szCs w:val="28"/>
          <w:rtl/>
        </w:rPr>
        <w:t xml:space="preserve">‌اي </w:t>
      </w:r>
      <w:r w:rsidR="00F956E4" w:rsidRPr="00221C47">
        <w:rPr>
          <w:rFonts w:cs="B Lotus" w:hint="cs"/>
          <w:szCs w:val="28"/>
          <w:rtl/>
        </w:rPr>
        <w:t>را نيز [به نسبت كتاب خطيب بغدادي] افزوده است.</w:t>
      </w:r>
      <w:r w:rsidR="00F956E4" w:rsidRPr="00221C47">
        <w:rPr>
          <w:rStyle w:val="FootnoteReference"/>
          <w:rFonts w:cs="B Lotus"/>
          <w:szCs w:val="28"/>
          <w:rtl/>
        </w:rPr>
        <w:footnoteReference w:id="180"/>
      </w:r>
    </w:p>
    <w:p w:rsidR="00F56981" w:rsidRPr="00221C47" w:rsidRDefault="00F56981" w:rsidP="00221C47">
      <w:pPr>
        <w:spacing w:line="240" w:lineRule="auto"/>
        <w:rPr>
          <w:rFonts w:cs="B Lotus"/>
          <w:szCs w:val="28"/>
          <w:rtl/>
        </w:rPr>
      </w:pPr>
    </w:p>
    <w:p w:rsidR="00F56981" w:rsidRDefault="00F56981" w:rsidP="00221C47">
      <w:pPr>
        <w:spacing w:line="240" w:lineRule="auto"/>
        <w:rPr>
          <w:rFonts w:cs="B Lotus"/>
          <w:szCs w:val="28"/>
        </w:rPr>
      </w:pPr>
    </w:p>
    <w:p w:rsidR="00E015AE" w:rsidRDefault="00E015AE" w:rsidP="00221C47">
      <w:pPr>
        <w:spacing w:line="240" w:lineRule="auto"/>
        <w:rPr>
          <w:rFonts w:cs="B Lotus"/>
          <w:szCs w:val="28"/>
        </w:rPr>
      </w:pPr>
    </w:p>
    <w:p w:rsidR="00E015AE" w:rsidRPr="00221C47" w:rsidRDefault="00E015AE" w:rsidP="00221C47">
      <w:pPr>
        <w:spacing w:line="240" w:lineRule="auto"/>
        <w:rPr>
          <w:rFonts w:cs="B Lotus"/>
          <w:szCs w:val="28"/>
          <w:rtl/>
        </w:rPr>
      </w:pPr>
    </w:p>
    <w:p w:rsidR="00AD7C4E" w:rsidRDefault="006C3296" w:rsidP="00E015AE">
      <w:pPr>
        <w:rPr>
          <w:rtl/>
        </w:rPr>
      </w:pPr>
      <w:r>
        <w:rPr>
          <w:rFonts w:hint="cs"/>
          <w:noProof/>
          <w:rtl/>
          <w:lang w:bidi="ar-SA"/>
        </w:rPr>
        <w:drawing>
          <wp:anchor distT="0" distB="0" distL="114300" distR="114300" simplePos="0" relativeHeight="251717632" behindDoc="1" locked="0" layoutInCell="1" allowOverlap="1" wp14:anchorId="00626F66" wp14:editId="5B585CCB">
            <wp:simplePos x="0" y="0"/>
            <wp:positionH relativeFrom="column">
              <wp:posOffset>628015</wp:posOffset>
            </wp:positionH>
            <wp:positionV relativeFrom="paragraph">
              <wp:posOffset>-95885</wp:posOffset>
            </wp:positionV>
            <wp:extent cx="3429000" cy="1667510"/>
            <wp:effectExtent l="0" t="0" r="0" b="889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15AE" w:rsidRDefault="00E015AE" w:rsidP="00E015AE">
      <w:bookmarkStart w:id="46" w:name="_Toc372825108"/>
    </w:p>
    <w:p w:rsidR="0048044F" w:rsidRDefault="0048044F" w:rsidP="00AD7C4E">
      <w:pPr>
        <w:pStyle w:val="af5"/>
        <w:rPr>
          <w:rtl/>
        </w:rPr>
      </w:pPr>
      <w:r>
        <w:rPr>
          <w:rFonts w:hint="cs"/>
          <w:rtl/>
        </w:rPr>
        <w:t>مقلوب</w:t>
      </w:r>
      <w:bookmarkEnd w:id="46"/>
    </w:p>
    <w:p w:rsidR="00F56981" w:rsidRPr="00221C47" w:rsidRDefault="00F56981" w:rsidP="00221C47">
      <w:pPr>
        <w:spacing w:line="240" w:lineRule="auto"/>
        <w:rPr>
          <w:rFonts w:cs="B Lotus"/>
          <w:szCs w:val="28"/>
          <w:rtl/>
        </w:rPr>
      </w:pPr>
    </w:p>
    <w:p w:rsidR="00F56981" w:rsidRPr="00221C47" w:rsidRDefault="00F56981" w:rsidP="00221C47">
      <w:pPr>
        <w:spacing w:line="240" w:lineRule="auto"/>
        <w:rPr>
          <w:rFonts w:cs="B Lotus"/>
          <w:szCs w:val="28"/>
          <w:rtl/>
        </w:rPr>
      </w:pPr>
    </w:p>
    <w:p w:rsidR="0048044F" w:rsidRDefault="0048044F" w:rsidP="007C7831">
      <w:pPr>
        <w:pStyle w:val="af4"/>
        <w:rPr>
          <w:rtl/>
        </w:rPr>
      </w:pPr>
      <w:r>
        <w:rPr>
          <w:rFonts w:hint="cs"/>
          <w:rtl/>
        </w:rPr>
        <w:t>1- تعريف حديث مقلوب:</w:t>
      </w:r>
    </w:p>
    <w:p w:rsidR="0048044F"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48044F" w:rsidRPr="00221C47">
        <w:rPr>
          <w:rFonts w:cs="B Lotus" w:hint="cs"/>
          <w:szCs w:val="28"/>
          <w:rtl/>
        </w:rPr>
        <w:t>«</w:t>
      </w:r>
      <w:r w:rsidR="0048044F" w:rsidRPr="00221C47">
        <w:rPr>
          <w:rStyle w:val="Char"/>
          <w:rFonts w:cs="B Lotus" w:hint="cs"/>
          <w:szCs w:val="28"/>
          <w:rtl/>
        </w:rPr>
        <w:t>مقلوب</w:t>
      </w:r>
      <w:r w:rsidR="0048044F" w:rsidRPr="00221C47">
        <w:rPr>
          <w:rFonts w:cs="B Lotus" w:hint="cs"/>
          <w:szCs w:val="28"/>
          <w:rtl/>
        </w:rPr>
        <w:t>»، اسم مفعول از «</w:t>
      </w:r>
      <w:r w:rsidR="0048044F" w:rsidRPr="00221C47">
        <w:rPr>
          <w:rStyle w:val="Char"/>
          <w:rFonts w:cs="B Lotus" w:hint="cs"/>
          <w:szCs w:val="28"/>
          <w:rtl/>
        </w:rPr>
        <w:t>قلب</w:t>
      </w:r>
      <w:r w:rsidR="0048044F" w:rsidRPr="00221C47">
        <w:rPr>
          <w:rFonts w:cs="B Lotus" w:hint="cs"/>
          <w:szCs w:val="28"/>
          <w:rtl/>
        </w:rPr>
        <w:t xml:space="preserve">» و به معناي </w:t>
      </w:r>
      <w:r w:rsidR="0048044F" w:rsidRPr="00AD7C4E">
        <w:rPr>
          <w:rStyle w:val="Charf1"/>
          <w:rFonts w:hint="cs"/>
          <w:rtl/>
        </w:rPr>
        <w:t>«تحويل الشيء عن وجهه»</w:t>
      </w:r>
      <w:r w:rsidR="0048044F" w:rsidRPr="00221C47">
        <w:rPr>
          <w:rFonts w:cs="B Lotus" w:hint="cs"/>
          <w:szCs w:val="28"/>
          <w:rtl/>
        </w:rPr>
        <w:t xml:space="preserve"> [وارونه كردن و واژگون ساختن و عكس كردن چيزي]</w:t>
      </w:r>
      <w:r w:rsidR="002C1BA0" w:rsidRPr="00221C47">
        <w:rPr>
          <w:rFonts w:cs="B Lotus" w:hint="cs"/>
          <w:szCs w:val="28"/>
          <w:rtl/>
        </w:rPr>
        <w:t xml:space="preserve"> مي‌</w:t>
      </w:r>
      <w:r w:rsidR="0048044F" w:rsidRPr="00221C47">
        <w:rPr>
          <w:rFonts w:cs="B Lotus" w:hint="cs"/>
          <w:szCs w:val="28"/>
          <w:rtl/>
        </w:rPr>
        <w:t>باشد.</w:t>
      </w:r>
      <w:r w:rsidR="0048044F" w:rsidRPr="00221C47">
        <w:rPr>
          <w:rStyle w:val="FootnoteReference"/>
          <w:rFonts w:cs="B Lotus"/>
          <w:szCs w:val="28"/>
          <w:rtl/>
        </w:rPr>
        <w:footnoteReference w:id="181"/>
      </w:r>
    </w:p>
    <w:p w:rsidR="00444A23" w:rsidRPr="00221C47" w:rsidRDefault="00DE6258" w:rsidP="00C372C6">
      <w:pPr>
        <w:pStyle w:val="a8"/>
        <w:spacing w:line="240" w:lineRule="auto"/>
        <w:rPr>
          <w:rFonts w:cs="B Lotus"/>
          <w:szCs w:val="28"/>
          <w:rtl/>
        </w:rPr>
      </w:pPr>
      <w:r w:rsidRPr="00221C47">
        <w:rPr>
          <w:rStyle w:val="Char"/>
          <w:rFonts w:cs="B Lotus" w:hint="cs"/>
          <w:szCs w:val="28"/>
          <w:rtl/>
        </w:rPr>
        <w:t>ب) تعريف اصطلاحي:</w:t>
      </w:r>
      <w:r w:rsidR="00444A23" w:rsidRPr="00221C47">
        <w:rPr>
          <w:rFonts w:cs="B Lotus" w:hint="cs"/>
          <w:szCs w:val="28"/>
          <w:rtl/>
        </w:rPr>
        <w:t xml:space="preserve"> حديث مقلوب، عبارت است از: </w:t>
      </w:r>
      <w:r w:rsidR="00C372C6">
        <w:rPr>
          <w:rStyle w:val="Charf1"/>
          <w:rFonts w:hint="cs"/>
          <w:rtl/>
        </w:rPr>
        <w:t>«إ</w:t>
      </w:r>
      <w:r w:rsidR="00444A23" w:rsidRPr="00AD7C4E">
        <w:rPr>
          <w:rStyle w:val="Charf1"/>
          <w:rFonts w:hint="cs"/>
          <w:rtl/>
        </w:rPr>
        <w:t>بدال لفظ ب</w:t>
      </w:r>
      <w:r w:rsidR="00C372C6">
        <w:rPr>
          <w:rStyle w:val="Charf1"/>
          <w:rFonts w:hint="cs"/>
          <w:rtl/>
        </w:rPr>
        <w:t>آ</w:t>
      </w:r>
      <w:r w:rsidR="00444A23" w:rsidRPr="00AD7C4E">
        <w:rPr>
          <w:rStyle w:val="Charf1"/>
          <w:rFonts w:hint="cs"/>
          <w:rtl/>
        </w:rPr>
        <w:t>خر في سند الحديث</w:t>
      </w:r>
      <w:r w:rsidR="00807F4C" w:rsidRPr="00AD7C4E">
        <w:rPr>
          <w:rStyle w:val="Charf1"/>
          <w:rFonts w:hint="cs"/>
          <w:rtl/>
        </w:rPr>
        <w:t xml:space="preserve"> أو </w:t>
      </w:r>
      <w:r w:rsidR="00444A23" w:rsidRPr="00AD7C4E">
        <w:rPr>
          <w:rStyle w:val="Charf1"/>
          <w:rFonts w:hint="cs"/>
          <w:rtl/>
        </w:rPr>
        <w:t>متنه بتقديم،</w:t>
      </w:r>
      <w:r w:rsidR="00807F4C" w:rsidRPr="00AD7C4E">
        <w:rPr>
          <w:rStyle w:val="Charf1"/>
          <w:rFonts w:hint="cs"/>
          <w:rtl/>
        </w:rPr>
        <w:t xml:space="preserve"> أو </w:t>
      </w:r>
      <w:r w:rsidR="00444A23" w:rsidRPr="00AD7C4E">
        <w:rPr>
          <w:rStyle w:val="Charf1"/>
          <w:rFonts w:hint="cs"/>
          <w:rtl/>
        </w:rPr>
        <w:t>تأخير</w:t>
      </w:r>
      <w:r w:rsidR="00807F4C" w:rsidRPr="00AD7C4E">
        <w:rPr>
          <w:rStyle w:val="Charf1"/>
          <w:rFonts w:hint="cs"/>
          <w:rtl/>
        </w:rPr>
        <w:t xml:space="preserve"> و</w:t>
      </w:r>
      <w:r w:rsidR="00444A23" w:rsidRPr="00AD7C4E">
        <w:rPr>
          <w:rStyle w:val="Charf1"/>
          <w:rFonts w:hint="cs"/>
          <w:rtl/>
        </w:rPr>
        <w:t>نحوه»</w:t>
      </w:r>
      <w:r w:rsidR="00812E42" w:rsidRPr="00221C47">
        <w:rPr>
          <w:rFonts w:cs="B Lotus" w:hint="cs"/>
          <w:szCs w:val="28"/>
          <w:rtl/>
        </w:rPr>
        <w:t>؛</w:t>
      </w:r>
      <w:r w:rsidR="00444A23" w:rsidRPr="00221C47">
        <w:rPr>
          <w:rFonts w:cs="B Lotus" w:hint="cs"/>
          <w:szCs w:val="28"/>
          <w:rtl/>
        </w:rPr>
        <w:t xml:space="preserve"> حديثي كه عبارتي از سند آن با عبارتي ديگر</w:t>
      </w:r>
      <w:r w:rsidR="00FA3719" w:rsidRPr="00221C47">
        <w:rPr>
          <w:rFonts w:cs="B Lotus" w:hint="cs"/>
          <w:szCs w:val="28"/>
          <w:rtl/>
        </w:rPr>
        <w:t>،</w:t>
      </w:r>
      <w:r w:rsidR="00444A23" w:rsidRPr="00221C47">
        <w:rPr>
          <w:rFonts w:cs="B Lotus" w:hint="cs"/>
          <w:szCs w:val="28"/>
          <w:rtl/>
        </w:rPr>
        <w:t xml:space="preserve"> تبديل و تعويض شود، و يا عبارتي از متن آن، پس يا پيش شده باشد و در آن تقديم و تأخير و مانند آن، صورت بگيرد.</w:t>
      </w:r>
      <w:r w:rsidR="00444A23" w:rsidRPr="00221C47">
        <w:rPr>
          <w:rStyle w:val="FootnoteReference"/>
          <w:rFonts w:cs="B Lotus"/>
          <w:szCs w:val="28"/>
          <w:rtl/>
        </w:rPr>
        <w:footnoteReference w:id="182"/>
      </w:r>
    </w:p>
    <w:p w:rsidR="008D3AB2" w:rsidRDefault="008D3AB2" w:rsidP="007C7831">
      <w:pPr>
        <w:pStyle w:val="af4"/>
        <w:rPr>
          <w:rtl/>
        </w:rPr>
      </w:pPr>
      <w:r>
        <w:rPr>
          <w:rFonts w:hint="cs"/>
          <w:rtl/>
        </w:rPr>
        <w:t>2- اقسام حديث مقلوب:</w:t>
      </w:r>
    </w:p>
    <w:p w:rsidR="008D3AB2" w:rsidRPr="00221C47" w:rsidRDefault="00271112" w:rsidP="00221C47">
      <w:pPr>
        <w:pStyle w:val="a8"/>
        <w:spacing w:line="240" w:lineRule="auto"/>
        <w:rPr>
          <w:rFonts w:cs="B Lotus"/>
          <w:szCs w:val="28"/>
          <w:rtl/>
        </w:rPr>
      </w:pPr>
      <w:r w:rsidRPr="00221C47">
        <w:rPr>
          <w:rFonts w:cs="B Lotus" w:hint="cs"/>
          <w:szCs w:val="28"/>
          <w:rtl/>
        </w:rPr>
        <w:t>حديث مقلوب به دو قسم</w:t>
      </w:r>
      <w:r w:rsidR="00FA3719" w:rsidRPr="00221C47">
        <w:rPr>
          <w:rFonts w:cs="B Lotus" w:hint="cs"/>
          <w:szCs w:val="28"/>
          <w:rtl/>
        </w:rPr>
        <w:t>ِ</w:t>
      </w:r>
      <w:r w:rsidRPr="00221C47">
        <w:rPr>
          <w:rFonts w:cs="B Lotus" w:hint="cs"/>
          <w:szCs w:val="28"/>
          <w:rtl/>
        </w:rPr>
        <w:t xml:space="preserve"> عمده و اساسي و محوري و بنيادين تقسيم</w:t>
      </w:r>
      <w:r w:rsidR="002C1BA0" w:rsidRPr="00221C47">
        <w:rPr>
          <w:rFonts w:cs="B Lotus" w:hint="cs"/>
          <w:szCs w:val="28"/>
          <w:rtl/>
        </w:rPr>
        <w:t xml:space="preserve"> مي‌</w:t>
      </w:r>
      <w:r w:rsidRPr="00221C47">
        <w:rPr>
          <w:rFonts w:cs="B Lotus" w:hint="cs"/>
          <w:szCs w:val="28"/>
          <w:rtl/>
        </w:rPr>
        <w:t>شود كه عبارتند</w:t>
      </w:r>
      <w:r w:rsidR="00F273CF" w:rsidRPr="00221C47">
        <w:rPr>
          <w:rFonts w:cs="Times New Roman" w:hint="cs"/>
          <w:szCs w:val="28"/>
          <w:rtl/>
        </w:rPr>
        <w:t> </w:t>
      </w:r>
      <w:r w:rsidRPr="00221C47">
        <w:rPr>
          <w:rFonts w:cs="B Lotus" w:hint="cs"/>
          <w:szCs w:val="28"/>
          <w:rtl/>
        </w:rPr>
        <w:t>از:</w:t>
      </w:r>
    </w:p>
    <w:p w:rsidR="00F273CF" w:rsidRDefault="00F273CF" w:rsidP="00221C47">
      <w:pPr>
        <w:pStyle w:val="a7"/>
        <w:spacing w:line="240" w:lineRule="auto"/>
        <w:rPr>
          <w:rtl/>
        </w:rPr>
      </w:pPr>
    </w:p>
    <w:p w:rsidR="00271112" w:rsidRPr="00221C47" w:rsidRDefault="00271112" w:rsidP="00221C47">
      <w:pPr>
        <w:spacing w:line="240" w:lineRule="auto"/>
        <w:rPr>
          <w:rFonts w:cs="B Lotus"/>
          <w:szCs w:val="28"/>
          <w:rtl/>
        </w:rPr>
      </w:pPr>
      <w:r w:rsidRPr="00221C47">
        <w:rPr>
          <w:rFonts w:cs="B Lotus" w:hint="cs"/>
          <w:szCs w:val="28"/>
          <w:rtl/>
        </w:rPr>
        <w:t>«</w:t>
      </w:r>
      <w:r w:rsidRPr="00221C47">
        <w:rPr>
          <w:rStyle w:val="Char"/>
          <w:rFonts w:cs="B Lotus" w:hint="cs"/>
          <w:szCs w:val="28"/>
          <w:rtl/>
        </w:rPr>
        <w:t>مقلوب السند</w:t>
      </w:r>
      <w:r w:rsidRPr="00221C47">
        <w:rPr>
          <w:rFonts w:cs="B Lotus" w:hint="cs"/>
          <w:szCs w:val="28"/>
          <w:rtl/>
        </w:rPr>
        <w:t>» و «</w:t>
      </w:r>
      <w:r w:rsidRPr="00221C47">
        <w:rPr>
          <w:rStyle w:val="Char"/>
          <w:rFonts w:cs="B Lotus" w:hint="cs"/>
          <w:szCs w:val="28"/>
          <w:rtl/>
        </w:rPr>
        <w:t>مقلوب المتن</w:t>
      </w:r>
      <w:r w:rsidRPr="00221C47">
        <w:rPr>
          <w:rFonts w:cs="B Lotus" w:hint="cs"/>
          <w:szCs w:val="28"/>
          <w:rtl/>
        </w:rPr>
        <w:t>».</w:t>
      </w:r>
    </w:p>
    <w:p w:rsidR="00F273CF" w:rsidRDefault="00F273CF" w:rsidP="00221C47">
      <w:pPr>
        <w:pStyle w:val="a7"/>
        <w:spacing w:line="240" w:lineRule="auto"/>
        <w:rPr>
          <w:rtl/>
        </w:rPr>
      </w:pPr>
    </w:p>
    <w:p w:rsidR="00271112" w:rsidRPr="00221C47" w:rsidRDefault="00271112" w:rsidP="00221C47">
      <w:pPr>
        <w:pStyle w:val="a8"/>
        <w:spacing w:line="240" w:lineRule="auto"/>
        <w:rPr>
          <w:rFonts w:cs="B Lotus"/>
          <w:szCs w:val="28"/>
          <w:rtl/>
        </w:rPr>
      </w:pPr>
      <w:r w:rsidRPr="00221C47">
        <w:rPr>
          <w:rStyle w:val="Char"/>
          <w:rFonts w:cs="B Lotus" w:hint="cs"/>
          <w:szCs w:val="28"/>
          <w:rtl/>
        </w:rPr>
        <w:t>الف) «مقلوب السند»</w:t>
      </w:r>
      <w:r w:rsidRPr="00221C47">
        <w:rPr>
          <w:rFonts w:cs="B Lotus" w:hint="cs"/>
          <w:szCs w:val="28"/>
          <w:rtl/>
        </w:rPr>
        <w:t xml:space="preserve">: عبارت است از: </w:t>
      </w:r>
      <w:r w:rsidRPr="00221C47">
        <w:rPr>
          <w:rStyle w:val="Char"/>
          <w:rFonts w:cs="B Lotus" w:hint="cs"/>
          <w:szCs w:val="28"/>
          <w:rtl/>
        </w:rPr>
        <w:t>«</w:t>
      </w:r>
      <w:r w:rsidR="00C372C6">
        <w:rPr>
          <w:rStyle w:val="Charf1"/>
          <w:rFonts w:hint="cs"/>
          <w:rtl/>
        </w:rPr>
        <w:t>ماوقع الإ</w:t>
      </w:r>
      <w:r w:rsidRPr="00AD7C4E">
        <w:rPr>
          <w:rStyle w:val="Charf1"/>
          <w:rFonts w:hint="cs"/>
          <w:rtl/>
        </w:rPr>
        <w:t>بدال في سنده</w:t>
      </w:r>
      <w:r w:rsidRPr="00221C47">
        <w:rPr>
          <w:rStyle w:val="Char"/>
          <w:rFonts w:cs="B Lotus" w:hint="cs"/>
          <w:szCs w:val="28"/>
          <w:rtl/>
        </w:rPr>
        <w:t>»</w:t>
      </w:r>
      <w:r w:rsidRPr="00221C47">
        <w:rPr>
          <w:rFonts w:cs="B Lotus" w:hint="cs"/>
          <w:szCs w:val="28"/>
          <w:rtl/>
        </w:rPr>
        <w:t>؛ حديثي كه تغيير و تبيدل و دگرگوني و جابه‌جايي در سند آن، اتفاق بيافتد.</w:t>
      </w:r>
    </w:p>
    <w:p w:rsidR="00271112" w:rsidRPr="00221C47" w:rsidRDefault="00271112" w:rsidP="00221C47">
      <w:pPr>
        <w:pStyle w:val="a8"/>
        <w:spacing w:line="240" w:lineRule="auto"/>
        <w:rPr>
          <w:rFonts w:cs="B Lotus"/>
          <w:szCs w:val="28"/>
          <w:rtl/>
        </w:rPr>
      </w:pPr>
      <w:r w:rsidRPr="00221C47">
        <w:rPr>
          <w:rFonts w:cs="B Lotus" w:hint="cs"/>
          <w:szCs w:val="28"/>
          <w:rtl/>
        </w:rPr>
        <w:t>و براي حديث مقلوب السند، دو صورت</w:t>
      </w:r>
      <w:r w:rsidR="002C1BA0" w:rsidRPr="00221C47">
        <w:rPr>
          <w:rFonts w:cs="B Lotus" w:hint="cs"/>
          <w:szCs w:val="28"/>
          <w:rtl/>
        </w:rPr>
        <w:t xml:space="preserve"> مي‌</w:t>
      </w:r>
      <w:r w:rsidRPr="00221C47">
        <w:rPr>
          <w:rFonts w:cs="B Lotus" w:hint="cs"/>
          <w:szCs w:val="28"/>
          <w:rtl/>
        </w:rPr>
        <w:t>توان تصور كرد:</w:t>
      </w:r>
    </w:p>
    <w:p w:rsidR="00271112" w:rsidRPr="00221C47" w:rsidRDefault="00271112"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اينكه راويِ حديث، در نام يكي از راويان و نام پدرش، تقديم و تأخيري به عمل آورد. همانند حديثي كه از </w:t>
      </w:r>
      <w:r w:rsidRPr="00C372C6">
        <w:rPr>
          <w:rFonts w:cs="B Lotus" w:hint="cs"/>
          <w:sz w:val="26"/>
          <w:szCs w:val="26"/>
          <w:rtl/>
        </w:rPr>
        <w:t>«</w:t>
      </w:r>
      <w:r w:rsidRPr="00C372C6">
        <w:rPr>
          <w:rStyle w:val="Char1"/>
          <w:rFonts w:cs="KFGQPC Uthman Taha Naskh" w:hint="cs"/>
          <w:szCs w:val="26"/>
          <w:rtl/>
        </w:rPr>
        <w:t>كعب بن مرّة</w:t>
      </w:r>
      <w:r w:rsidRPr="00C372C6">
        <w:rPr>
          <w:rFonts w:cs="B Lotus" w:hint="cs"/>
          <w:sz w:val="26"/>
          <w:szCs w:val="26"/>
          <w:rtl/>
        </w:rPr>
        <w:t>»</w:t>
      </w:r>
      <w:r w:rsidRPr="00221C47">
        <w:rPr>
          <w:rFonts w:cs="B Lotus" w:hint="cs"/>
          <w:szCs w:val="28"/>
          <w:rtl/>
        </w:rPr>
        <w:t xml:space="preserve"> روايت شده است كه در اين صورت راويِ حديث بيايد و حديث را [به جاي «كعب بن مرة»] از </w:t>
      </w:r>
      <w:r w:rsidRPr="00C372C6">
        <w:rPr>
          <w:rStyle w:val="Charf1"/>
          <w:rFonts w:hint="cs"/>
          <w:rtl/>
        </w:rPr>
        <w:t>«مرة بن كعب»</w:t>
      </w:r>
      <w:r w:rsidRPr="00221C47">
        <w:rPr>
          <w:rFonts w:cs="B Lotus" w:hint="cs"/>
          <w:szCs w:val="28"/>
          <w:rtl/>
        </w:rPr>
        <w:t xml:space="preserve"> نقل نمايد.</w:t>
      </w:r>
    </w:p>
    <w:p w:rsidR="00271112" w:rsidRPr="00221C47" w:rsidRDefault="00271112"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اينكه راوي، براي بهتر جلوه دادن حديث و ناآشنا و باارزش جلوه دادن آن، شخصي [از راويان سلسله</w:t>
      </w:r>
      <w:r w:rsidR="002C1BA0" w:rsidRPr="00221C47">
        <w:rPr>
          <w:rFonts w:cs="B Lotus" w:hint="cs"/>
          <w:szCs w:val="28"/>
          <w:rtl/>
        </w:rPr>
        <w:t xml:space="preserve">‌ي </w:t>
      </w:r>
      <w:r w:rsidRPr="00221C47">
        <w:rPr>
          <w:rFonts w:cs="B Lotus" w:hint="cs"/>
          <w:szCs w:val="28"/>
          <w:rtl/>
        </w:rPr>
        <w:t>سند] را به شخص ديگري تبديل كند. همانند اين كه حديث مشهوري از «</w:t>
      </w:r>
      <w:r w:rsidRPr="00221C47">
        <w:rPr>
          <w:rStyle w:val="Char"/>
          <w:rFonts w:cs="B Lotus" w:hint="cs"/>
          <w:szCs w:val="28"/>
          <w:rtl/>
        </w:rPr>
        <w:t>سالم</w:t>
      </w:r>
      <w:r w:rsidRPr="00221C47">
        <w:rPr>
          <w:rFonts w:cs="B Lotus" w:hint="cs"/>
          <w:szCs w:val="28"/>
          <w:rtl/>
        </w:rPr>
        <w:t xml:space="preserve">» روايت شده باشد، اما راوي آن را به </w:t>
      </w:r>
      <w:r w:rsidR="00125F4A" w:rsidRPr="00221C47">
        <w:rPr>
          <w:rFonts w:cs="B Lotus" w:hint="cs"/>
          <w:szCs w:val="28"/>
          <w:rtl/>
        </w:rPr>
        <w:t>«</w:t>
      </w:r>
      <w:r w:rsidRPr="00221C47">
        <w:rPr>
          <w:rStyle w:val="Char"/>
          <w:rFonts w:cs="B Lotus" w:hint="cs"/>
          <w:szCs w:val="28"/>
          <w:rtl/>
        </w:rPr>
        <w:t>نافع</w:t>
      </w:r>
      <w:r w:rsidR="00125F4A" w:rsidRPr="00221C47">
        <w:rPr>
          <w:rFonts w:cs="B Lotus" w:hint="cs"/>
          <w:szCs w:val="28"/>
          <w:rtl/>
        </w:rPr>
        <w:t>»</w:t>
      </w:r>
      <w:r w:rsidRPr="00221C47">
        <w:rPr>
          <w:rFonts w:cs="B Lotus" w:hint="cs"/>
          <w:szCs w:val="28"/>
          <w:rtl/>
        </w:rPr>
        <w:t xml:space="preserve"> نسبت دهد. [تا بدين وسيله، حديث ناآشنا و غريب به نظر رسد و با ارزش جلوه نمايد]</w:t>
      </w:r>
    </w:p>
    <w:p w:rsidR="00271112" w:rsidRPr="00221C47" w:rsidRDefault="00271112" w:rsidP="00344E94">
      <w:pPr>
        <w:pStyle w:val="a8"/>
        <w:spacing w:line="240" w:lineRule="auto"/>
        <w:rPr>
          <w:rFonts w:cs="B Lotus"/>
          <w:szCs w:val="28"/>
          <w:rtl/>
        </w:rPr>
      </w:pPr>
      <w:r w:rsidRPr="00221C47">
        <w:rPr>
          <w:rFonts w:cs="B Lotus" w:hint="cs"/>
          <w:szCs w:val="28"/>
          <w:rtl/>
        </w:rPr>
        <w:t>و از جمله راوياني كه به اين نوع از «</w:t>
      </w:r>
      <w:r w:rsidRPr="00221C47">
        <w:rPr>
          <w:rStyle w:val="Char"/>
          <w:rFonts w:cs="B Lotus" w:hint="cs"/>
          <w:szCs w:val="28"/>
          <w:rtl/>
        </w:rPr>
        <w:t>قلب كردنِ راويانِ سند حديث</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پرداختند،</w:t>
      </w:r>
      <w:r w:rsidR="002C1BA0" w:rsidRPr="00221C47">
        <w:rPr>
          <w:rFonts w:cs="B Lotus" w:hint="cs"/>
          <w:szCs w:val="28"/>
          <w:rtl/>
        </w:rPr>
        <w:t xml:space="preserve"> مي‌</w:t>
      </w:r>
      <w:r w:rsidRPr="00221C47">
        <w:rPr>
          <w:rFonts w:cs="B Lotus" w:hint="cs"/>
          <w:szCs w:val="28"/>
          <w:rtl/>
        </w:rPr>
        <w:t xml:space="preserve">توان به </w:t>
      </w:r>
      <w:r w:rsidRPr="00344E94">
        <w:rPr>
          <w:rStyle w:val="Charf1"/>
          <w:rFonts w:hint="cs"/>
          <w:rtl/>
        </w:rPr>
        <w:t>«حماد بن عمرو النصيبي»</w:t>
      </w:r>
      <w:r w:rsidRPr="00221C47">
        <w:rPr>
          <w:rFonts w:cs="B Lotus" w:hint="cs"/>
          <w:szCs w:val="28"/>
          <w:rtl/>
        </w:rPr>
        <w:t xml:space="preserve"> اشاره كرد. و مثالش حديثي است كه آن را حماد النصيبي، از اعمش، از ابوصالح، از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به طور مرفوع روايت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344E94">
        <w:rPr>
          <w:rStyle w:val="Char1"/>
          <w:rFonts w:cs="KFGQPC Uthman Taha Naskh" w:hint="cs"/>
          <w:szCs w:val="27"/>
          <w:rtl/>
        </w:rPr>
        <w:t>إ</w:t>
      </w:r>
      <w:r w:rsidRPr="00221C47">
        <w:rPr>
          <w:rStyle w:val="Char1"/>
          <w:rFonts w:cs="KFGQPC Uthman Taha Naskh" w:hint="cs"/>
          <w:szCs w:val="27"/>
          <w:rtl/>
        </w:rPr>
        <w:t xml:space="preserve">ذا </w:t>
      </w:r>
      <w:r w:rsidR="00344E94">
        <w:rPr>
          <w:rStyle w:val="Char1"/>
          <w:rFonts w:cs="KFGQPC Uthman Taha Naskh" w:hint="cs"/>
          <w:szCs w:val="27"/>
          <w:rtl/>
        </w:rPr>
        <w:t>لقيتم المشركين في طريقٍ فلا تبد</w:t>
      </w:r>
      <w:r w:rsidR="00344E94" w:rsidRPr="00261DE2">
        <w:rPr>
          <w:rStyle w:val="Char1"/>
          <w:rFonts w:ascii="Calibri" w:hAnsi="Calibri" w:cs="KFGQPC Uthman Taha Naskh" w:hint="cs"/>
          <w:szCs w:val="27"/>
          <w:rtl/>
          <w:lang w:bidi="ar-SA"/>
        </w:rPr>
        <w:t>ؤ</w:t>
      </w:r>
      <w:r w:rsidR="007C7831">
        <w:rPr>
          <w:rStyle w:val="Char1"/>
          <w:rFonts w:cs="KFGQPC Uthman Taha Naskh" w:hint="cs"/>
          <w:szCs w:val="27"/>
          <w:rtl/>
        </w:rPr>
        <w:t>و</w:t>
      </w:r>
      <w:r w:rsidRPr="00221C47">
        <w:rPr>
          <w:rStyle w:val="Char1"/>
          <w:rFonts w:cs="KFGQPC Uthman Taha Naskh" w:hint="cs"/>
          <w:szCs w:val="27"/>
          <w:rtl/>
        </w:rPr>
        <w:t>هم بالسلام</w:t>
      </w:r>
      <w:r w:rsidRPr="00221C47">
        <w:rPr>
          <w:rFonts w:cs="B Lotus" w:hint="cs"/>
          <w:szCs w:val="28"/>
          <w:rtl/>
        </w:rPr>
        <w:t>.»</w:t>
      </w:r>
    </w:p>
    <w:p w:rsidR="00271112" w:rsidRPr="00221C47" w:rsidRDefault="00271112" w:rsidP="00221C47">
      <w:pPr>
        <w:pStyle w:val="a8"/>
        <w:spacing w:line="240" w:lineRule="auto"/>
        <w:rPr>
          <w:rFonts w:cs="B Lotus"/>
          <w:szCs w:val="28"/>
          <w:rtl/>
        </w:rPr>
      </w:pPr>
      <w:r w:rsidRPr="00221C47">
        <w:rPr>
          <w:rFonts w:cs="B Lotus" w:hint="cs"/>
          <w:szCs w:val="28"/>
          <w:rtl/>
        </w:rPr>
        <w:t>اين حديث، «</w:t>
      </w:r>
      <w:r w:rsidRPr="00221C47">
        <w:rPr>
          <w:rStyle w:val="Char"/>
          <w:rFonts w:cs="B Lotus" w:hint="cs"/>
          <w:szCs w:val="28"/>
          <w:rtl/>
        </w:rPr>
        <w:t>مقلوب</w:t>
      </w:r>
      <w:r w:rsidRPr="00221C47">
        <w:rPr>
          <w:rFonts w:cs="B Lotus" w:hint="cs"/>
          <w:szCs w:val="28"/>
          <w:rtl/>
        </w:rPr>
        <w:t xml:space="preserve">» است، چرا كه حماد آن را قلب و دگرگون نموده و به جاي اينكه حديث را از «سهيل بن ابي </w:t>
      </w:r>
      <w:r w:rsidR="00A4120C" w:rsidRPr="00221C47">
        <w:rPr>
          <w:rFonts w:cs="B Lotus" w:hint="cs"/>
          <w:szCs w:val="28"/>
          <w:rtl/>
        </w:rPr>
        <w:t>صالح از پدرش [ابوصالح]، از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00A4120C" w:rsidRPr="00221C47">
        <w:rPr>
          <w:rFonts w:cs="B Lotus" w:hint="cs"/>
          <w:szCs w:val="28"/>
          <w:rtl/>
        </w:rPr>
        <w:t xml:space="preserve"> روايت كند، آن را از طريق اعمش [از ابوصالح از ابوهريره] روايت نموده است. و نام «</w:t>
      </w:r>
      <w:r w:rsidR="00A4120C" w:rsidRPr="00221C47">
        <w:rPr>
          <w:rStyle w:val="Char"/>
          <w:rFonts w:cs="B Lotus" w:hint="cs"/>
          <w:szCs w:val="28"/>
          <w:rtl/>
        </w:rPr>
        <w:t>سهيل بن ابوصالح</w:t>
      </w:r>
      <w:r w:rsidR="00A4120C" w:rsidRPr="00221C47">
        <w:rPr>
          <w:rFonts w:cs="B Lotus" w:hint="cs"/>
          <w:szCs w:val="28"/>
          <w:rtl/>
        </w:rPr>
        <w:t>» را به نام «</w:t>
      </w:r>
      <w:r w:rsidR="00A4120C" w:rsidRPr="00221C47">
        <w:rPr>
          <w:rStyle w:val="Char"/>
          <w:rFonts w:cs="B Lotus" w:hint="cs"/>
          <w:szCs w:val="28"/>
          <w:rtl/>
        </w:rPr>
        <w:t>اعمش</w:t>
      </w:r>
      <w:r w:rsidR="00A4120C" w:rsidRPr="00221C47">
        <w:rPr>
          <w:rFonts w:cs="B Lotus" w:hint="cs"/>
          <w:szCs w:val="28"/>
          <w:rtl/>
        </w:rPr>
        <w:t>» تبديل كرده است. در حالي كه طريق معروف</w:t>
      </w:r>
      <w:r w:rsidR="00595443" w:rsidRPr="00221C47">
        <w:rPr>
          <w:rFonts w:cs="B Lotus" w:hint="cs"/>
          <w:szCs w:val="28"/>
          <w:rtl/>
        </w:rPr>
        <w:t>ِ</w:t>
      </w:r>
      <w:r w:rsidR="00A4120C" w:rsidRPr="00221C47">
        <w:rPr>
          <w:rFonts w:cs="B Lotus" w:hint="cs"/>
          <w:szCs w:val="28"/>
          <w:rtl/>
        </w:rPr>
        <w:t xml:space="preserve"> سند حديث، همان طريق «سهيل بن ابوصالح از پدرش از ابوهريره» است؛ و به همين ترتيب [به طريق سهيل بن ابوصالح،] اين حديث را مسلم در صحيحش روايت كرده است.</w:t>
      </w:r>
    </w:p>
    <w:p w:rsidR="00A22186" w:rsidRPr="00221C47" w:rsidRDefault="00A22186" w:rsidP="00221C47">
      <w:pPr>
        <w:pStyle w:val="a8"/>
        <w:spacing w:line="240" w:lineRule="auto"/>
        <w:rPr>
          <w:rFonts w:cs="B Lotus"/>
          <w:szCs w:val="28"/>
          <w:rtl/>
        </w:rPr>
      </w:pPr>
      <w:r w:rsidRPr="00221C47">
        <w:rPr>
          <w:rFonts w:cs="B Lotus" w:hint="cs"/>
          <w:szCs w:val="28"/>
          <w:rtl/>
        </w:rPr>
        <w:t>و اين نوع از قلب [كه راوي براي بهتر جلوه دادن حديث، شخصي از راويان سلسله‌ي سند را به شخص ديگري تبديل كند] همان نوعي است كه بر راويِ اين گونه احاديث، [اصطلاح] «</w:t>
      </w:r>
      <w:r w:rsidRPr="00221C47">
        <w:rPr>
          <w:rStyle w:val="Char"/>
          <w:rFonts w:cs="B Lotus" w:hint="cs"/>
          <w:szCs w:val="28"/>
          <w:rtl/>
        </w:rPr>
        <w:t>سارق</w:t>
      </w:r>
      <w:r w:rsidRPr="00221C47">
        <w:rPr>
          <w:rFonts w:cs="B Lotus" w:hint="cs"/>
          <w:szCs w:val="28"/>
          <w:rtl/>
        </w:rPr>
        <w:t>» اطلاق</w:t>
      </w:r>
      <w:r w:rsidR="002C1BA0" w:rsidRPr="00221C47">
        <w:rPr>
          <w:rFonts w:cs="B Lotus" w:hint="cs"/>
          <w:szCs w:val="28"/>
          <w:rtl/>
        </w:rPr>
        <w:t xml:space="preserve"> مي‌</w:t>
      </w:r>
      <w:r w:rsidRPr="00221C47">
        <w:rPr>
          <w:rFonts w:cs="B Lotus" w:hint="cs"/>
          <w:szCs w:val="28"/>
          <w:rtl/>
        </w:rPr>
        <w:t>گردد كه وي حديث را دزديده و سرقت [حديثي] نموده است.</w:t>
      </w:r>
    </w:p>
    <w:p w:rsidR="00F273CF" w:rsidRDefault="00F273CF"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 «مقلوب المتن»</w:t>
      </w:r>
      <w:r w:rsidRPr="00221C47">
        <w:rPr>
          <w:rFonts w:cs="B Lotus" w:hint="cs"/>
          <w:szCs w:val="28"/>
          <w:rtl/>
        </w:rPr>
        <w:t>: عبارت است از: «</w:t>
      </w:r>
      <w:r w:rsidR="00344E94">
        <w:rPr>
          <w:rStyle w:val="Charf1"/>
          <w:rFonts w:hint="cs"/>
          <w:rtl/>
        </w:rPr>
        <w:t>ماوقع الإ</w:t>
      </w:r>
      <w:r w:rsidRPr="00AD7C4E">
        <w:rPr>
          <w:rStyle w:val="Charf1"/>
          <w:rFonts w:hint="cs"/>
          <w:rtl/>
        </w:rPr>
        <w:t>بدال في متنه</w:t>
      </w:r>
      <w:r w:rsidRPr="00221C47">
        <w:rPr>
          <w:rFonts w:cs="B Lotus" w:hint="cs"/>
          <w:szCs w:val="28"/>
          <w:rtl/>
        </w:rPr>
        <w:t>»؛ حديثي كه تغيير و تبديل و دگرگوني و جابه جايي در متن آن، رُخ داده باشد. [يعني عبارتي از متن حديث</w:t>
      </w:r>
      <w:r w:rsidR="007B46E2" w:rsidRPr="00221C47">
        <w:rPr>
          <w:rFonts w:cs="B Lotus" w:hint="cs"/>
          <w:szCs w:val="28"/>
          <w:rtl/>
        </w:rPr>
        <w:t>،</w:t>
      </w:r>
      <w:r w:rsidRPr="00221C47">
        <w:rPr>
          <w:rFonts w:cs="B Lotus" w:hint="cs"/>
          <w:szCs w:val="28"/>
          <w:rtl/>
        </w:rPr>
        <w:t xml:space="preserve"> پس و پيش و تغيير و جا به جا شده باشد.] و براي حديث مقلوب المتن نيز</w:t>
      </w:r>
      <w:r w:rsidR="002C1BA0" w:rsidRPr="00221C47">
        <w:rPr>
          <w:rFonts w:cs="B Lotus" w:hint="cs"/>
          <w:szCs w:val="28"/>
          <w:rtl/>
        </w:rPr>
        <w:t xml:space="preserve"> مي‌</w:t>
      </w:r>
      <w:r w:rsidRPr="00221C47">
        <w:rPr>
          <w:rFonts w:cs="B Lotus" w:hint="cs"/>
          <w:szCs w:val="28"/>
          <w:rtl/>
        </w:rPr>
        <w:t>توان دو صورت تصور كرد:</w:t>
      </w:r>
    </w:p>
    <w:p w:rsidR="00A22186" w:rsidRPr="00221C47" w:rsidRDefault="00A22186" w:rsidP="00344E94">
      <w:pPr>
        <w:pStyle w:val="a8"/>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اينكه راويِ حديث، در برخي از متن حديث، تقديم و تأخيري به عمل آورد. و مثالش: حديث «</w:t>
      </w:r>
      <w:r w:rsidRPr="00221C47">
        <w:rPr>
          <w:rStyle w:val="Char1"/>
          <w:rFonts w:cs="KFGQPC Uthman Taha Naskh" w:hint="cs"/>
          <w:szCs w:val="27"/>
          <w:rtl/>
        </w:rPr>
        <w:t>سبعة يظلهم الله في ظلّه يوم لا</w:t>
      </w:r>
      <w:r w:rsidR="00344E94">
        <w:rPr>
          <w:rStyle w:val="Char1"/>
          <w:rFonts w:cs="KFGQPC Uthman Taha Naskh" w:hint="cs"/>
          <w:szCs w:val="27"/>
          <w:rtl/>
        </w:rPr>
        <w:t xml:space="preserve"> ظل إ</w:t>
      </w:r>
      <w:r w:rsidRPr="00221C47">
        <w:rPr>
          <w:rStyle w:val="Char1"/>
          <w:rFonts w:cs="KFGQPC Uthman Taha Naskh" w:hint="cs"/>
          <w:szCs w:val="27"/>
          <w:rtl/>
        </w:rPr>
        <w:t>لا ظلّه</w:t>
      </w:r>
      <w:r w:rsidRPr="00221C47">
        <w:rPr>
          <w:rFonts w:cs="B Lotus" w:hint="cs"/>
          <w:szCs w:val="28"/>
          <w:rtl/>
        </w:rPr>
        <w:t>» است؛ كه مسلم آن را از طريق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روايت نموده و در آن آمده است: </w:t>
      </w:r>
      <w:r w:rsidR="007B46E2" w:rsidRPr="00221C47">
        <w:rPr>
          <w:rFonts w:cs="B Lotus" w:hint="cs"/>
          <w:szCs w:val="28"/>
          <w:rtl/>
        </w:rPr>
        <w:t>«</w:t>
      </w:r>
      <w:r w:rsidRPr="00221C47">
        <w:rPr>
          <w:rStyle w:val="Char1"/>
          <w:rFonts w:cs="KFGQPC Uthman Taha Naskh" w:hint="cs"/>
          <w:szCs w:val="27"/>
          <w:rtl/>
        </w:rPr>
        <w:t>ورجلٌ تصدّق بصدقة ف</w:t>
      </w:r>
      <w:r w:rsidR="00344E94">
        <w:rPr>
          <w:rStyle w:val="Char1"/>
          <w:rFonts w:cs="KFGQPC Uthman Taha Naskh" w:hint="cs"/>
          <w:szCs w:val="27"/>
          <w:rtl/>
        </w:rPr>
        <w:t>أ</w:t>
      </w:r>
      <w:r w:rsidRPr="00221C47">
        <w:rPr>
          <w:rStyle w:val="Char1"/>
          <w:rFonts w:cs="KFGQPC Uthman Taha Naskh" w:hint="cs"/>
          <w:szCs w:val="27"/>
          <w:rtl/>
        </w:rPr>
        <w:t>خفاها حتّ</w:t>
      </w:r>
      <w:r w:rsidR="00344E94">
        <w:rPr>
          <w:rStyle w:val="Char1"/>
          <w:rFonts w:cs="KFGQPC Uthman Taha Naskh" w:hint="cs"/>
          <w:szCs w:val="27"/>
          <w:rtl/>
        </w:rPr>
        <w:t>ى</w:t>
      </w:r>
      <w:r w:rsidRPr="00221C47">
        <w:rPr>
          <w:rStyle w:val="Char1"/>
          <w:rFonts w:cs="KFGQPC Uthman Taha Naskh" w:hint="cs"/>
          <w:szCs w:val="27"/>
          <w:rtl/>
        </w:rPr>
        <w:t xml:space="preserve"> لا</w:t>
      </w:r>
      <w:r w:rsidR="00344E94">
        <w:rPr>
          <w:rStyle w:val="Char1"/>
          <w:rFonts w:cs="KFGQPC Uthman Taha Naskh" w:hint="cs"/>
          <w:szCs w:val="27"/>
          <w:rtl/>
        </w:rPr>
        <w:t xml:space="preserve"> </w:t>
      </w:r>
      <w:r w:rsidRPr="00221C47">
        <w:rPr>
          <w:rStyle w:val="Char1"/>
          <w:rFonts w:cs="KFGQPC Uthman Taha Naskh" w:hint="cs"/>
          <w:szCs w:val="27"/>
          <w:rtl/>
        </w:rPr>
        <w:t>تعلم يمينه ما تنفق شماله</w:t>
      </w:r>
      <w:r w:rsidRPr="00221C47">
        <w:rPr>
          <w:rFonts w:cs="B Lotus" w:hint="cs"/>
          <w:szCs w:val="28"/>
          <w:rtl/>
        </w:rPr>
        <w:t>.» و اين عبارت از برخي از راويان وارونه روايت شده است، و در اصل چنين بوده است: «</w:t>
      </w:r>
      <w:r w:rsidRPr="00221C47">
        <w:rPr>
          <w:rStyle w:val="Char1"/>
          <w:rFonts w:cs="KFGQPC Uthman Taha Naskh" w:hint="cs"/>
          <w:szCs w:val="27"/>
          <w:rtl/>
        </w:rPr>
        <w:t>حت</w:t>
      </w:r>
      <w:r w:rsidR="00344E94">
        <w:rPr>
          <w:rStyle w:val="Char1"/>
          <w:rFonts w:cs="KFGQPC Uthman Taha Naskh" w:hint="cs"/>
          <w:szCs w:val="27"/>
          <w:rtl/>
        </w:rPr>
        <w:t>ى</w:t>
      </w:r>
      <w:r w:rsidRPr="00221C47">
        <w:rPr>
          <w:rStyle w:val="Char1"/>
          <w:rFonts w:cs="KFGQPC Uthman Taha Naskh" w:hint="cs"/>
          <w:szCs w:val="27"/>
          <w:rtl/>
        </w:rPr>
        <w:t xml:space="preserve"> لا</w:t>
      </w:r>
      <w:r w:rsidR="00344E94">
        <w:rPr>
          <w:rStyle w:val="Char1"/>
          <w:rFonts w:cs="KFGQPC Uthman Taha Naskh" w:hint="cs"/>
          <w:szCs w:val="27"/>
          <w:rtl/>
        </w:rPr>
        <w:t xml:space="preserve"> </w:t>
      </w:r>
      <w:r w:rsidRPr="00221C47">
        <w:rPr>
          <w:rStyle w:val="Char1"/>
          <w:rFonts w:cs="KFGQPC Uthman Taha Naskh" w:hint="cs"/>
          <w:szCs w:val="27"/>
          <w:rtl/>
        </w:rPr>
        <w:t>تعلم شماله ما تنفق</w:t>
      </w:r>
      <w:r w:rsidR="002361C8" w:rsidRPr="00221C47">
        <w:rPr>
          <w:rStyle w:val="Char1"/>
          <w:rFonts w:ascii="Times New Roman" w:hAnsi="Times New Roman" w:cs="Times New Roman" w:hint="cs"/>
          <w:szCs w:val="27"/>
          <w:rtl/>
        </w:rPr>
        <w:t> </w:t>
      </w:r>
      <w:r w:rsidRPr="00221C47">
        <w:rPr>
          <w:rStyle w:val="Char1"/>
          <w:rFonts w:cs="KFGQPC Uthman Taha Naskh" w:hint="cs"/>
          <w:szCs w:val="27"/>
          <w:rtl/>
        </w:rPr>
        <w:t>يمينه</w:t>
      </w:r>
      <w:r w:rsidRPr="00221C47">
        <w:rPr>
          <w:rFonts w:cs="B Lotus" w:hint="cs"/>
          <w:szCs w:val="28"/>
          <w:rtl/>
        </w:rPr>
        <w:t>.»</w:t>
      </w:r>
      <w:r w:rsidRPr="00221C47">
        <w:rPr>
          <w:rStyle w:val="FootnoteReference"/>
          <w:rFonts w:cs="B Lotus"/>
          <w:szCs w:val="28"/>
          <w:rtl/>
        </w:rPr>
        <w:footnoteReference w:id="183"/>
      </w:r>
      <w:r w:rsidRPr="00221C47">
        <w:rPr>
          <w:rFonts w:cs="B Lotus" w:hint="cs"/>
          <w:szCs w:val="28"/>
          <w:rtl/>
        </w:rPr>
        <w:t xml:space="preserve"> </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w:t>
      </w:r>
      <w:r w:rsidR="007B46E2" w:rsidRPr="00221C47">
        <w:rPr>
          <w:rStyle w:val="Char"/>
          <w:rFonts w:cs="B Lotus" w:hint="cs"/>
          <w:szCs w:val="28"/>
          <w:rtl/>
        </w:rPr>
        <w:t>-</w:t>
      </w:r>
      <w:r w:rsidRPr="00221C47">
        <w:rPr>
          <w:rFonts w:cs="B Lotus" w:hint="cs"/>
          <w:szCs w:val="28"/>
          <w:rtl/>
        </w:rPr>
        <w:t xml:space="preserve"> اينكه راوي، اسناد متني را</w:t>
      </w:r>
      <w:r w:rsidR="002C1BA0" w:rsidRPr="00221C47">
        <w:rPr>
          <w:rFonts w:cs="B Lotus" w:hint="cs"/>
          <w:szCs w:val="28"/>
          <w:rtl/>
        </w:rPr>
        <w:t xml:space="preserve"> مي‌</w:t>
      </w:r>
      <w:r w:rsidRPr="00221C47">
        <w:rPr>
          <w:rFonts w:cs="B Lotus" w:hint="cs"/>
          <w:szCs w:val="28"/>
          <w:rtl/>
        </w:rPr>
        <w:t>گيرد و براي متني ديگر قرار</w:t>
      </w:r>
      <w:r w:rsidR="002C1BA0" w:rsidRPr="00221C47">
        <w:rPr>
          <w:rFonts w:cs="B Lotus" w:hint="cs"/>
          <w:szCs w:val="28"/>
          <w:rtl/>
        </w:rPr>
        <w:t xml:space="preserve"> مي‌</w:t>
      </w:r>
      <w:r w:rsidRPr="00221C47">
        <w:rPr>
          <w:rFonts w:cs="B Lotus" w:hint="cs"/>
          <w:szCs w:val="28"/>
          <w:rtl/>
        </w:rPr>
        <w:t>دهد و بالعكس. [يعني متن هر سند را با متن سند ديگري، عوض</w:t>
      </w:r>
      <w:r w:rsidR="002C1BA0" w:rsidRPr="00221C47">
        <w:rPr>
          <w:rFonts w:cs="B Lotus" w:hint="cs"/>
          <w:szCs w:val="28"/>
          <w:rtl/>
        </w:rPr>
        <w:t xml:space="preserve"> مي‌</w:t>
      </w:r>
      <w:r w:rsidRPr="00221C47">
        <w:rPr>
          <w:rFonts w:cs="B Lotus" w:hint="cs"/>
          <w:szCs w:val="28"/>
          <w:rtl/>
        </w:rPr>
        <w:t>كند] و اين كار براي امتحان و آزمايش [فرد محدّث] و يا مانند آن [مثلاً براي بهتر جلوه دادن حديث، و يا از روي اشتباه و خطا] صورت</w:t>
      </w:r>
      <w:r w:rsidR="002C1BA0" w:rsidRPr="00221C47">
        <w:rPr>
          <w:rFonts w:cs="B Lotus" w:hint="cs"/>
          <w:szCs w:val="28"/>
          <w:rtl/>
        </w:rPr>
        <w:t xml:space="preserve"> مي‌</w:t>
      </w:r>
      <w:r w:rsidRPr="00221C47">
        <w:rPr>
          <w:rFonts w:cs="B Lotus" w:hint="cs"/>
          <w:szCs w:val="28"/>
          <w:rtl/>
        </w:rPr>
        <w:t>گيرد.</w:t>
      </w:r>
    </w:p>
    <w:p w:rsidR="00A22186" w:rsidRPr="00221C47" w:rsidRDefault="007B46E2" w:rsidP="00221C47">
      <w:pPr>
        <w:pStyle w:val="a8"/>
        <w:spacing w:line="240" w:lineRule="auto"/>
        <w:rPr>
          <w:rFonts w:cs="B Lotus"/>
          <w:szCs w:val="28"/>
          <w:rtl/>
        </w:rPr>
      </w:pPr>
      <w:r w:rsidRPr="00221C47">
        <w:rPr>
          <w:rStyle w:val="Char"/>
          <w:rFonts w:cs="B Lotus" w:hint="cs"/>
          <w:szCs w:val="28"/>
          <w:rtl/>
        </w:rPr>
        <w:t>و مثالش</w:t>
      </w:r>
      <w:r w:rsidR="00A22186" w:rsidRPr="00221C47">
        <w:rPr>
          <w:rStyle w:val="Char"/>
          <w:rFonts w:cs="B Lotus" w:hint="cs"/>
          <w:szCs w:val="28"/>
          <w:rtl/>
        </w:rPr>
        <w:t>:</w:t>
      </w:r>
      <w:r w:rsidR="00A22186" w:rsidRPr="00221C47">
        <w:rPr>
          <w:rFonts w:cs="B Lotus" w:hint="cs"/>
          <w:szCs w:val="28"/>
          <w:rtl/>
        </w:rPr>
        <w:t xml:space="preserve"> كاري است كه اهل بغداد با امام بخاري كردند آنگاه كه براي بخاري يكصد حديث را مقلوب كردند [و سندهاي تمامي احاديث را با هم عوض كردند و متن هر سند را با متن سند ديگري عوض نمودند و در مجلس بخاري حضور پيدا كردند و آنها را بر</w:t>
      </w:r>
      <w:r w:rsidRPr="00221C47">
        <w:rPr>
          <w:rFonts w:cs="B Lotus" w:hint="cs"/>
          <w:szCs w:val="28"/>
          <w:rtl/>
        </w:rPr>
        <w:t xml:space="preserve"> </w:t>
      </w:r>
      <w:r w:rsidR="00A22186" w:rsidRPr="00221C47">
        <w:rPr>
          <w:rFonts w:cs="B Lotus" w:hint="cs"/>
          <w:szCs w:val="28"/>
          <w:rtl/>
        </w:rPr>
        <w:t xml:space="preserve">ايشان عرضه كردند. وقتي كار آنها به اتمام رسيد] به خاطر اينكه ميزان حافظه‌ي بخاري را بيازمايند و تِست بكنند، از وضعيِّت و حالت آن احاديث از وي سئوال كردند. و بخاري نيز تمام آن احاديث مقلوب را به صورت درستشان برگرداند: و «قلب و دگرگوني آنها» را تبيين نمود و در يكي از آنها دچار خطا و اشتباه نشد [و هر متني </w:t>
      </w:r>
      <w:r w:rsidRPr="00221C47">
        <w:rPr>
          <w:rFonts w:cs="B Lotus" w:hint="cs"/>
          <w:szCs w:val="28"/>
          <w:rtl/>
        </w:rPr>
        <w:t>ر</w:t>
      </w:r>
      <w:r w:rsidR="00A22186" w:rsidRPr="00221C47">
        <w:rPr>
          <w:rFonts w:cs="B Lotus" w:hint="cs"/>
          <w:szCs w:val="28"/>
          <w:rtl/>
        </w:rPr>
        <w:t>ا كنار سند، و هر سندي را با متن اصلي خود</w:t>
      </w:r>
      <w:r w:rsidRPr="00221C47">
        <w:rPr>
          <w:rFonts w:cs="B Lotus" w:hint="cs"/>
          <w:szCs w:val="28"/>
          <w:rtl/>
        </w:rPr>
        <w:t>،</w:t>
      </w:r>
      <w:r w:rsidR="00A22186" w:rsidRPr="00221C47">
        <w:rPr>
          <w:rFonts w:cs="B Lotus" w:hint="cs"/>
          <w:szCs w:val="28"/>
          <w:rtl/>
        </w:rPr>
        <w:t xml:space="preserve"> براي آنها مشخص كرد و همين باعث شد تا آ</w:t>
      </w:r>
      <w:r w:rsidRPr="00221C47">
        <w:rPr>
          <w:rFonts w:cs="B Lotus" w:hint="cs"/>
          <w:szCs w:val="28"/>
          <w:rtl/>
        </w:rPr>
        <w:t>ن</w:t>
      </w:r>
      <w:r w:rsidR="00A22186" w:rsidRPr="00221C47">
        <w:rPr>
          <w:rFonts w:cs="B Lotus" w:hint="cs"/>
          <w:szCs w:val="28"/>
          <w:rtl/>
        </w:rPr>
        <w:t>ها به فضل و علم او اقرار و اعتراف كنند.]</w:t>
      </w:r>
      <w:r w:rsidR="00A22186" w:rsidRPr="00221C47">
        <w:rPr>
          <w:rStyle w:val="FootnoteReference"/>
          <w:rFonts w:cs="B Lotus"/>
          <w:szCs w:val="28"/>
          <w:rtl/>
        </w:rPr>
        <w:footnoteReference w:id="184"/>
      </w:r>
    </w:p>
    <w:p w:rsidR="007B46E2" w:rsidRPr="00812E42" w:rsidRDefault="00A22186" w:rsidP="007C7831">
      <w:pPr>
        <w:pStyle w:val="af4"/>
        <w:rPr>
          <w:rtl/>
        </w:rPr>
      </w:pPr>
      <w:r w:rsidRPr="00812E42">
        <w:rPr>
          <w:rFonts w:hint="cs"/>
          <w:rtl/>
        </w:rPr>
        <w:t>3- اسباب و عواملي كه [برخي از راويان را] بر قلب نمودن [متن يا سند] حديث، وادار</w:t>
      </w:r>
      <w:r w:rsidR="002C1BA0" w:rsidRPr="00812E42">
        <w:rPr>
          <w:rFonts w:hint="cs"/>
          <w:rtl/>
        </w:rPr>
        <w:t xml:space="preserve"> مي‌</w:t>
      </w:r>
      <w:r w:rsidRPr="00812E42">
        <w:rPr>
          <w:rFonts w:hint="cs"/>
          <w:rtl/>
        </w:rPr>
        <w:t xml:space="preserve">كند: </w:t>
      </w:r>
    </w:p>
    <w:p w:rsidR="00A22186" w:rsidRPr="00221C47" w:rsidRDefault="00A22186" w:rsidP="00221C47">
      <w:pPr>
        <w:pStyle w:val="a8"/>
        <w:spacing w:line="240" w:lineRule="auto"/>
        <w:rPr>
          <w:rFonts w:cs="B Lotus"/>
          <w:szCs w:val="28"/>
          <w:rtl/>
        </w:rPr>
      </w:pPr>
      <w:r w:rsidRPr="00221C47">
        <w:rPr>
          <w:rFonts w:cs="B Lotus" w:hint="cs"/>
          <w:szCs w:val="28"/>
          <w:rtl/>
        </w:rPr>
        <w:t>اسباب و عواملي كه برخي از راويان را بر قلب كردن [متن يا سند حديث] واد</w:t>
      </w:r>
      <w:r w:rsidR="00812E42" w:rsidRPr="00221C47">
        <w:rPr>
          <w:rFonts w:cs="B Lotus" w:hint="cs"/>
          <w:szCs w:val="28"/>
          <w:rtl/>
        </w:rPr>
        <w:t>ار</w:t>
      </w:r>
      <w:r w:rsidR="002C1BA0" w:rsidRPr="00221C47">
        <w:rPr>
          <w:rFonts w:cs="B Lotus" w:hint="cs"/>
          <w:szCs w:val="28"/>
          <w:rtl/>
        </w:rPr>
        <w:t xml:space="preserve"> مي‌</w:t>
      </w:r>
      <w:r w:rsidRPr="00221C47">
        <w:rPr>
          <w:rFonts w:cs="B Lotus" w:hint="cs"/>
          <w:szCs w:val="28"/>
          <w:rtl/>
        </w:rPr>
        <w:t>كند، متنوع و گوناگون است كه [برخي از آنها]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برخي از راويان به خاطر بهتر جلوه دادن حديث و غريب و ناآشنا گرداندن آن، دست به «قلب و دگرگون» ساختن [متن يا سند] حديث</w:t>
      </w:r>
      <w:r w:rsidR="002C1BA0" w:rsidRPr="00221C47">
        <w:rPr>
          <w:rFonts w:cs="B Lotus" w:hint="cs"/>
          <w:szCs w:val="28"/>
          <w:rtl/>
        </w:rPr>
        <w:t xml:space="preserve"> مي‌</w:t>
      </w:r>
      <w:r w:rsidRPr="00221C47">
        <w:rPr>
          <w:rFonts w:cs="B Lotus" w:hint="cs"/>
          <w:szCs w:val="28"/>
          <w:rtl/>
        </w:rPr>
        <w:t xml:space="preserve">زنند تا مردمان را به فراگيري و روايت حديثش تشويق و ترغيب </w:t>
      </w:r>
      <w:r w:rsidR="00074E71" w:rsidRPr="00221C47">
        <w:rPr>
          <w:rFonts w:cs="B Lotus" w:hint="cs"/>
          <w:szCs w:val="28"/>
          <w:rtl/>
        </w:rPr>
        <w:t>و تحريك و تهييج</w:t>
      </w:r>
      <w:r w:rsidR="002361C8" w:rsidRPr="00221C47">
        <w:rPr>
          <w:rFonts w:cs="Times New Roman" w:hint="cs"/>
          <w:szCs w:val="28"/>
          <w:rtl/>
        </w:rPr>
        <w:t> </w:t>
      </w:r>
      <w:r w:rsidRPr="00221C47">
        <w:rPr>
          <w:rFonts w:cs="B Lotus" w:hint="cs"/>
          <w:szCs w:val="28"/>
          <w:rtl/>
        </w:rPr>
        <w:t>نمايند.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گاهي] براي امتحان كردن [ميزان حافظه‌ي محدّث] و اطمينان يافتن از حفظش و مطمئن شدن از ضبط كاملش</w:t>
      </w:r>
      <w:r w:rsidR="00074E71" w:rsidRPr="00221C47">
        <w:rPr>
          <w:rFonts w:cs="B Lotus" w:hint="cs"/>
          <w:szCs w:val="28"/>
          <w:rtl/>
        </w:rPr>
        <w:t>،</w:t>
      </w:r>
      <w:r w:rsidRPr="00221C47">
        <w:rPr>
          <w:rFonts w:cs="B Lotus" w:hint="cs"/>
          <w:szCs w:val="28"/>
          <w:rtl/>
        </w:rPr>
        <w:t xml:space="preserve"> صورت</w:t>
      </w:r>
      <w:r w:rsidR="002C1BA0" w:rsidRPr="00221C47">
        <w:rPr>
          <w:rFonts w:cs="B Lotus" w:hint="cs"/>
          <w:szCs w:val="28"/>
          <w:rtl/>
        </w:rPr>
        <w:t xml:space="preserve"> مي‌</w:t>
      </w:r>
      <w:r w:rsidRPr="00221C47">
        <w:rPr>
          <w:rFonts w:cs="B Lotus" w:hint="cs"/>
          <w:szCs w:val="28"/>
          <w:rtl/>
        </w:rPr>
        <w:t>گيرد.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گاهي قلب كردن متن يا سند حديث] از روي خطا و اشتباه، بدون هيچ گونه قصدي، انجام</w:t>
      </w:r>
      <w:r w:rsidR="002C1BA0" w:rsidRPr="00221C47">
        <w:rPr>
          <w:rFonts w:cs="B Lotus" w:hint="cs"/>
          <w:szCs w:val="28"/>
          <w:rtl/>
        </w:rPr>
        <w:t xml:space="preserve"> مي‌</w:t>
      </w:r>
      <w:r w:rsidRPr="00221C47">
        <w:rPr>
          <w:rFonts w:cs="B Lotus" w:hint="cs"/>
          <w:szCs w:val="28"/>
          <w:rtl/>
        </w:rPr>
        <w:t xml:space="preserve">شود [و قلب كننده‌ي حديث، از روي خطا و اشتباه </w:t>
      </w:r>
      <w:r>
        <w:rPr>
          <w:rFonts w:cs="Times New Roman" w:hint="cs"/>
          <w:rtl/>
        </w:rPr>
        <w:t>–</w:t>
      </w:r>
      <w:r w:rsidRPr="00221C47">
        <w:rPr>
          <w:rFonts w:cs="B Lotus" w:hint="cs"/>
          <w:szCs w:val="28"/>
          <w:rtl/>
        </w:rPr>
        <w:t xml:space="preserve"> نه از روي عمد </w:t>
      </w:r>
      <w:r>
        <w:rPr>
          <w:rFonts w:cs="Times New Roman" w:hint="cs"/>
          <w:rtl/>
        </w:rPr>
        <w:t>–</w:t>
      </w:r>
      <w:r w:rsidRPr="00221C47">
        <w:rPr>
          <w:rFonts w:cs="B Lotus" w:hint="cs"/>
          <w:szCs w:val="28"/>
          <w:rtl/>
        </w:rPr>
        <w:t xml:space="preserve"> دچار قلب كردن حديث</w:t>
      </w:r>
      <w:r w:rsidR="002C1BA0" w:rsidRPr="00221C47">
        <w:rPr>
          <w:rFonts w:cs="B Lotus" w:hint="cs"/>
          <w:szCs w:val="28"/>
          <w:rtl/>
        </w:rPr>
        <w:t xml:space="preserve"> مي‌</w:t>
      </w:r>
      <w:r w:rsidRPr="00221C47">
        <w:rPr>
          <w:rFonts w:cs="B Lotus" w:hint="cs"/>
          <w:szCs w:val="28"/>
          <w:rtl/>
        </w:rPr>
        <w:t>شود.]</w:t>
      </w:r>
    </w:p>
    <w:p w:rsidR="00A22186" w:rsidRPr="008D1F53" w:rsidRDefault="00A22186" w:rsidP="007C7831">
      <w:pPr>
        <w:pStyle w:val="af4"/>
        <w:rPr>
          <w:rtl/>
        </w:rPr>
      </w:pPr>
      <w:r w:rsidRPr="008D1F53">
        <w:rPr>
          <w:rFonts w:hint="cs"/>
          <w:rtl/>
        </w:rPr>
        <w:t>4- حكم قلب كردن [متن يا سند] حديث: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اگر قلب نمودن [متن يا سند حديث]، به قصد بهتر جلوه دادن حديث و </w:t>
      </w:r>
      <w:r w:rsidR="00E55C3D" w:rsidRPr="00221C47">
        <w:rPr>
          <w:rFonts w:cs="B Lotus" w:hint="cs"/>
          <w:szCs w:val="28"/>
          <w:rtl/>
        </w:rPr>
        <w:t>غ</w:t>
      </w:r>
      <w:r w:rsidRPr="00221C47">
        <w:rPr>
          <w:rFonts w:cs="B Lotus" w:hint="cs"/>
          <w:szCs w:val="28"/>
          <w:rtl/>
        </w:rPr>
        <w:t>ريب و ناآشنا گرداندن آن باشد، بدون هيچ گونه شك و ترديدي، چنين چيزي درست نيست. چرا كه در چنين نوعي از قلب، تغيير و دگرگوني در حديث پيش</w:t>
      </w:r>
      <w:r w:rsidR="002C1BA0" w:rsidRPr="00221C47">
        <w:rPr>
          <w:rFonts w:cs="B Lotus" w:hint="cs"/>
          <w:szCs w:val="28"/>
          <w:rtl/>
        </w:rPr>
        <w:t xml:space="preserve"> مي‌</w:t>
      </w:r>
      <w:r w:rsidRPr="00221C47">
        <w:rPr>
          <w:rFonts w:cs="B Lotus" w:hint="cs"/>
          <w:szCs w:val="28"/>
          <w:rtl/>
        </w:rPr>
        <w:t>آيد؛ و اين نوع از قلب، از كارهاي جعل كنندگان حديث به شمار</w:t>
      </w:r>
      <w:r w:rsidR="002C1BA0" w:rsidRPr="00221C47">
        <w:rPr>
          <w:rFonts w:cs="B Lotus" w:hint="cs"/>
          <w:szCs w:val="28"/>
          <w:rtl/>
        </w:rPr>
        <w:t xml:space="preserve"> مي‌</w:t>
      </w:r>
      <w:r w:rsidRPr="00221C47">
        <w:rPr>
          <w:rFonts w:cs="B Lotus" w:hint="cs"/>
          <w:szCs w:val="28"/>
          <w:rtl/>
        </w:rPr>
        <w:t>آيد.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اگر قلب نمودن [متن يا سند حديث]، به قصد امتحان كردن [ميزان حافظه] و اطمينان يافتن از قوه‌ي حفظ و ضبط محدث و مطمئن شدن به لياقت و صلاحيّت و قابليّت و شايستگي محدث براي عهده داري منصب روايت باشد؛ جايز است مشروط بر اينكه قبل از به پايان رسيدن مجلس و پيش از پراكنده شدن اهل مجلس، وجه صحيح و درست</w:t>
      </w:r>
      <w:r w:rsidR="00E55C3D" w:rsidRPr="00221C47">
        <w:rPr>
          <w:rFonts w:cs="B Lotus" w:hint="cs"/>
          <w:szCs w:val="28"/>
          <w:rtl/>
        </w:rPr>
        <w:t>ِ</w:t>
      </w:r>
      <w:r w:rsidRPr="00221C47">
        <w:rPr>
          <w:rFonts w:cs="B Lotus" w:hint="cs"/>
          <w:szCs w:val="28"/>
          <w:rtl/>
        </w:rPr>
        <w:t xml:space="preserve"> حديث، بيان شود.</w:t>
      </w:r>
    </w:p>
    <w:p w:rsidR="00A22186" w:rsidRPr="00221C47" w:rsidRDefault="00A22186" w:rsidP="00221C47">
      <w:pPr>
        <w:pStyle w:val="a8"/>
        <w:spacing w:line="240" w:lineRule="auto"/>
        <w:rPr>
          <w:rFonts w:cs="B Lotus"/>
          <w:spacing w:val="-4"/>
          <w:szCs w:val="28"/>
          <w:rtl/>
        </w:rPr>
      </w:pPr>
      <w:r w:rsidRPr="00221C47">
        <w:rPr>
          <w:rStyle w:val="Char"/>
          <w:rFonts w:cs="B Lotus" w:hint="cs"/>
          <w:spacing w:val="-4"/>
          <w:szCs w:val="28"/>
          <w:rtl/>
        </w:rPr>
        <w:t>ج)</w:t>
      </w:r>
      <w:r w:rsidRPr="00221C47">
        <w:rPr>
          <w:rFonts w:cs="B Lotus" w:hint="cs"/>
          <w:spacing w:val="-4"/>
          <w:szCs w:val="28"/>
          <w:rtl/>
        </w:rPr>
        <w:t xml:space="preserve"> و اگر قلب نمودن [متن يا سند حديث] از روي خطا و اشتباه و سهو باشد، بدون شك در چنين صورتي، قلب كننده‌ي حديث، در خطا و اشتباهش، معذور به شمار</w:t>
      </w:r>
      <w:r w:rsidR="002C1BA0" w:rsidRPr="00221C47">
        <w:rPr>
          <w:rFonts w:cs="B Lotus" w:hint="cs"/>
          <w:spacing w:val="-4"/>
          <w:szCs w:val="28"/>
          <w:rtl/>
        </w:rPr>
        <w:t xml:space="preserve"> مي‌</w:t>
      </w:r>
      <w:r w:rsidRPr="00221C47">
        <w:rPr>
          <w:rFonts w:cs="B Lotus" w:hint="cs"/>
          <w:spacing w:val="-4"/>
          <w:szCs w:val="28"/>
          <w:rtl/>
        </w:rPr>
        <w:t>آيد، ولي هرگاه چنين چيزي از او به كثرت سرزند، در اين صورت، در ضبط و حفظش خلل و نقص وارد</w:t>
      </w:r>
      <w:r w:rsidR="002C1BA0" w:rsidRPr="00221C47">
        <w:rPr>
          <w:rFonts w:cs="B Lotus" w:hint="cs"/>
          <w:spacing w:val="-4"/>
          <w:szCs w:val="28"/>
          <w:rtl/>
        </w:rPr>
        <w:t xml:space="preserve"> مي‌</w:t>
      </w:r>
      <w:r w:rsidRPr="00221C47">
        <w:rPr>
          <w:rFonts w:cs="B Lotus" w:hint="cs"/>
          <w:spacing w:val="-4"/>
          <w:szCs w:val="28"/>
          <w:rtl/>
        </w:rPr>
        <w:t>كند و وي را فردي ضعيف و مجروح</w:t>
      </w:r>
      <w:r w:rsidR="002C1BA0" w:rsidRPr="00221C47">
        <w:rPr>
          <w:rFonts w:cs="B Lotus" w:hint="cs"/>
          <w:spacing w:val="-4"/>
          <w:szCs w:val="28"/>
          <w:rtl/>
        </w:rPr>
        <w:t xml:space="preserve"> مي‌</w:t>
      </w:r>
      <w:r w:rsidRPr="00221C47">
        <w:rPr>
          <w:rFonts w:cs="B Lotus" w:hint="cs"/>
          <w:spacing w:val="-4"/>
          <w:szCs w:val="28"/>
          <w:rtl/>
        </w:rPr>
        <w:t>گرداند.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و اما حديث مقلوب </w:t>
      </w:r>
      <w:r>
        <w:rPr>
          <w:rFonts w:cs="Times New Roman" w:hint="cs"/>
          <w:rtl/>
        </w:rPr>
        <w:t>–</w:t>
      </w:r>
      <w:r w:rsidRPr="00221C47">
        <w:rPr>
          <w:rFonts w:cs="B Lotus" w:hint="cs"/>
          <w:szCs w:val="28"/>
          <w:rtl/>
        </w:rPr>
        <w:t xml:space="preserve"> چنانكه مشخص و معلوم است </w:t>
      </w:r>
      <w:r>
        <w:rPr>
          <w:rFonts w:cs="Times New Roman" w:hint="cs"/>
          <w:rtl/>
        </w:rPr>
        <w:t>–</w:t>
      </w:r>
      <w:r w:rsidRPr="00221C47">
        <w:rPr>
          <w:rFonts w:cs="B Lotus" w:hint="cs"/>
          <w:szCs w:val="28"/>
          <w:rtl/>
        </w:rPr>
        <w:t xml:space="preserve"> از انواع خبر ضعيف و مردود به شمار</w:t>
      </w:r>
      <w:r w:rsidR="002C1BA0" w:rsidRPr="00221C47">
        <w:rPr>
          <w:rFonts w:cs="B Lotus" w:hint="cs"/>
          <w:szCs w:val="28"/>
          <w:rtl/>
        </w:rPr>
        <w:t xml:space="preserve"> مي‌</w:t>
      </w:r>
      <w:r w:rsidRPr="00221C47">
        <w:rPr>
          <w:rFonts w:cs="B Lotus" w:hint="cs"/>
          <w:szCs w:val="28"/>
          <w:rtl/>
        </w:rPr>
        <w:t>آيد.</w:t>
      </w:r>
    </w:p>
    <w:p w:rsidR="00E55C3D" w:rsidRPr="008D1F53" w:rsidRDefault="00A22186" w:rsidP="007C7831">
      <w:pPr>
        <w:pStyle w:val="af4"/>
        <w:rPr>
          <w:rtl/>
        </w:rPr>
      </w:pPr>
      <w:r w:rsidRPr="008D1F53">
        <w:rPr>
          <w:rFonts w:hint="cs"/>
          <w:rtl/>
        </w:rPr>
        <w:t>5- مشهورترين كتابهايي كه در زمينه‌ي تدوين و نگارش «حديث مقلوب» تأليف شده</w:t>
      </w:r>
      <w:r w:rsidR="00AF338E" w:rsidRPr="008D1F53">
        <w:rPr>
          <w:rFonts w:hint="cs"/>
          <w:rtl/>
        </w:rPr>
        <w:t>‌</w:t>
      </w:r>
      <w:r w:rsidRPr="008D1F53">
        <w:rPr>
          <w:rFonts w:hint="cs"/>
          <w:rtl/>
        </w:rPr>
        <w:t xml:space="preserve">اند: </w:t>
      </w:r>
    </w:p>
    <w:p w:rsidR="00A22186" w:rsidRPr="00221C47" w:rsidRDefault="00A22186" w:rsidP="00221C47">
      <w:pPr>
        <w:pStyle w:val="a8"/>
        <w:spacing w:line="240" w:lineRule="auto"/>
        <w:rPr>
          <w:rFonts w:cs="B Lotus"/>
          <w:szCs w:val="28"/>
          <w:rtl/>
        </w:rPr>
      </w:pPr>
      <w:r w:rsidRPr="00221C47">
        <w:rPr>
          <w:rFonts w:cs="B Lotus" w:hint="cs"/>
          <w:szCs w:val="28"/>
          <w:rtl/>
        </w:rPr>
        <w:t>از مشهورترين كتابهايي كه در عرصه‌ي «</w:t>
      </w:r>
      <w:r w:rsidRPr="00221C47">
        <w:rPr>
          <w:rStyle w:val="Char"/>
          <w:rFonts w:cs="B Lotus" w:hint="cs"/>
          <w:szCs w:val="28"/>
          <w:rtl/>
        </w:rPr>
        <w:t>حديث مقلوب</w:t>
      </w:r>
      <w:r w:rsidRPr="00221C47">
        <w:rPr>
          <w:rFonts w:cs="B Lotus" w:hint="cs"/>
          <w:szCs w:val="28"/>
          <w:rtl/>
        </w:rPr>
        <w:t>» نگاشته شده</w:t>
      </w:r>
      <w:r w:rsidR="00AA7D51" w:rsidRPr="00221C47">
        <w:rPr>
          <w:rFonts w:cs="B Lotus" w:hint="cs"/>
          <w:szCs w:val="28"/>
          <w:rtl/>
        </w:rPr>
        <w:t>‌اند،</w:t>
      </w:r>
      <w:r w:rsidR="002C1BA0" w:rsidRPr="00221C47">
        <w:rPr>
          <w:rFonts w:cs="B Lotus" w:hint="cs"/>
          <w:szCs w:val="28"/>
          <w:rtl/>
        </w:rPr>
        <w:t xml:space="preserve"> مي‌</w:t>
      </w:r>
      <w:r w:rsidRPr="00221C47">
        <w:rPr>
          <w:rFonts w:cs="B Lotus" w:hint="cs"/>
          <w:szCs w:val="28"/>
          <w:rtl/>
        </w:rPr>
        <w:t>توان به كتاب «</w:t>
      </w:r>
      <w:r w:rsidRPr="00221C47">
        <w:rPr>
          <w:rStyle w:val="Char"/>
          <w:rFonts w:cs="B Lotus" w:hint="cs"/>
          <w:szCs w:val="28"/>
          <w:rtl/>
        </w:rPr>
        <w:t>رافع الارتياب في المقلوب من الاسماء و الالقاب</w:t>
      </w:r>
      <w:r w:rsidRPr="00221C47">
        <w:rPr>
          <w:rFonts w:cs="B Lotus" w:hint="cs"/>
          <w:szCs w:val="28"/>
          <w:rtl/>
        </w:rPr>
        <w:t>»، تأليف خطيب بغدادي، اشاره كرد. و از ظاهر عنوان اين كتاب، مشخص</w:t>
      </w:r>
      <w:r w:rsidR="002C1BA0" w:rsidRPr="00221C47">
        <w:rPr>
          <w:rFonts w:cs="B Lotus" w:hint="cs"/>
          <w:szCs w:val="28"/>
          <w:rtl/>
        </w:rPr>
        <w:t xml:space="preserve"> مي‌</w:t>
      </w:r>
      <w:r w:rsidRPr="00221C47">
        <w:rPr>
          <w:rFonts w:cs="B Lotus" w:hint="cs"/>
          <w:szCs w:val="28"/>
          <w:rtl/>
        </w:rPr>
        <w:t>شود كه اين كتاب فقط در راستاي تدوين قسم «</w:t>
      </w:r>
      <w:r w:rsidRPr="00221C47">
        <w:rPr>
          <w:rStyle w:val="Char"/>
          <w:rFonts w:cs="B Lotus" w:hint="cs"/>
          <w:szCs w:val="28"/>
          <w:rtl/>
        </w:rPr>
        <w:t>مقلوب در سند</w:t>
      </w:r>
      <w:r w:rsidRPr="00221C47">
        <w:rPr>
          <w:rFonts w:cs="B Lotus" w:hint="cs"/>
          <w:szCs w:val="28"/>
          <w:rtl/>
        </w:rPr>
        <w:t>» به رشته‌ي تحرير درآمده است.</w:t>
      </w:r>
    </w:p>
    <w:p w:rsidR="00F56981"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50048" behindDoc="1" locked="0" layoutInCell="1" allowOverlap="1">
            <wp:simplePos x="0" y="0"/>
            <wp:positionH relativeFrom="column">
              <wp:posOffset>628015</wp:posOffset>
            </wp:positionH>
            <wp:positionV relativeFrom="paragraph">
              <wp:posOffset>280035</wp:posOffset>
            </wp:positionV>
            <wp:extent cx="3429000" cy="1667510"/>
            <wp:effectExtent l="0" t="0" r="0" b="889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6981" w:rsidRPr="00221C47" w:rsidRDefault="00F56981" w:rsidP="00221C47">
      <w:pPr>
        <w:spacing w:line="240" w:lineRule="auto"/>
        <w:rPr>
          <w:rFonts w:cs="B Lotus"/>
          <w:szCs w:val="28"/>
          <w:rtl/>
        </w:rPr>
      </w:pPr>
    </w:p>
    <w:p w:rsidR="00F56981" w:rsidRPr="00221C47" w:rsidRDefault="00F56981" w:rsidP="00221C47">
      <w:pPr>
        <w:spacing w:line="240" w:lineRule="auto"/>
        <w:rPr>
          <w:rFonts w:cs="B Lotus"/>
          <w:szCs w:val="28"/>
          <w:rtl/>
        </w:rPr>
      </w:pPr>
    </w:p>
    <w:p w:rsidR="00A22186" w:rsidRDefault="00A22186" w:rsidP="00344E94">
      <w:pPr>
        <w:pStyle w:val="af5"/>
        <w:rPr>
          <w:rtl/>
        </w:rPr>
      </w:pPr>
      <w:bookmarkStart w:id="47" w:name="_Toc372825109"/>
      <w:r>
        <w:rPr>
          <w:rFonts w:hint="cs"/>
          <w:rtl/>
        </w:rPr>
        <w:t>المزيد في متص</w:t>
      </w:r>
      <w:r w:rsidR="00574A82">
        <w:rPr>
          <w:rFonts w:hint="cs"/>
          <w:rtl/>
        </w:rPr>
        <w:t>ل</w:t>
      </w:r>
      <w:r w:rsidR="00344E94">
        <w:rPr>
          <w:rFonts w:hint="cs"/>
          <w:rtl/>
        </w:rPr>
        <w:t xml:space="preserve"> الأ</w:t>
      </w:r>
      <w:r>
        <w:rPr>
          <w:rFonts w:hint="cs"/>
          <w:rtl/>
        </w:rPr>
        <w:t>سانيد</w:t>
      </w:r>
      <w:bookmarkEnd w:id="47"/>
    </w:p>
    <w:p w:rsidR="00F56981" w:rsidRPr="00221C47" w:rsidRDefault="00F56981" w:rsidP="00221C47">
      <w:pPr>
        <w:spacing w:line="240" w:lineRule="auto"/>
        <w:rPr>
          <w:rFonts w:cs="B Lotus"/>
          <w:szCs w:val="28"/>
          <w:rtl/>
        </w:rPr>
      </w:pPr>
    </w:p>
    <w:p w:rsidR="00F56981" w:rsidRPr="00221C47" w:rsidRDefault="00F56981" w:rsidP="00221C47">
      <w:pPr>
        <w:spacing w:line="240" w:lineRule="auto"/>
        <w:rPr>
          <w:rFonts w:cs="B Lotus"/>
          <w:szCs w:val="28"/>
          <w:rtl/>
        </w:rPr>
      </w:pPr>
    </w:p>
    <w:p w:rsidR="00F56981" w:rsidRPr="00221C47" w:rsidRDefault="00F56981" w:rsidP="00221C47">
      <w:pPr>
        <w:spacing w:line="240" w:lineRule="auto"/>
        <w:rPr>
          <w:rFonts w:cs="B Lotus"/>
          <w:szCs w:val="28"/>
          <w:rtl/>
        </w:rPr>
      </w:pPr>
    </w:p>
    <w:p w:rsidR="00A22186" w:rsidRDefault="00A22186" w:rsidP="007C7831">
      <w:pPr>
        <w:pStyle w:val="af4"/>
        <w:rPr>
          <w:rtl/>
        </w:rPr>
      </w:pPr>
      <w:r>
        <w:rPr>
          <w:rFonts w:hint="cs"/>
          <w:rtl/>
        </w:rPr>
        <w:t>1- تعريف «</w:t>
      </w:r>
      <w:r w:rsidR="00344E94">
        <w:rPr>
          <w:rFonts w:ascii="mylotus" w:hAnsi="mylotus" w:cs="mylotus"/>
          <w:rtl/>
        </w:rPr>
        <w:t>المزيد في متصل ال</w:t>
      </w:r>
      <w:r w:rsidR="00344E94">
        <w:rPr>
          <w:rFonts w:ascii="mylotus" w:hAnsi="mylotus" w:cs="mylotus" w:hint="cs"/>
          <w:rtl/>
        </w:rPr>
        <w:t>أ</w:t>
      </w:r>
      <w:r w:rsidRPr="00344E94">
        <w:rPr>
          <w:rFonts w:ascii="mylotus" w:hAnsi="mylotus" w:cs="mylotus"/>
          <w:rtl/>
        </w:rPr>
        <w:t>سانيد</w:t>
      </w:r>
      <w:r>
        <w:rPr>
          <w:rFonts w:hint="cs"/>
          <w:rtl/>
        </w:rPr>
        <w:t>»:</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المزيد</w:t>
      </w:r>
      <w:r w:rsidR="00A22186" w:rsidRPr="00221C47">
        <w:rPr>
          <w:rFonts w:cs="B Lotus" w:hint="cs"/>
          <w:szCs w:val="28"/>
          <w:rtl/>
        </w:rPr>
        <w:t>»، اسم مفعول از «</w:t>
      </w:r>
      <w:r w:rsidR="00A22186" w:rsidRPr="00221C47">
        <w:rPr>
          <w:rStyle w:val="Char"/>
          <w:rFonts w:cs="B Lotus" w:hint="cs"/>
          <w:szCs w:val="28"/>
          <w:rtl/>
        </w:rPr>
        <w:t>زياد</w:t>
      </w:r>
      <w:r w:rsidR="006B7C8C" w:rsidRPr="00221C47">
        <w:rPr>
          <w:rStyle w:val="Char"/>
          <w:rFonts w:cs="B Lotus" w:hint="cs"/>
          <w:szCs w:val="28"/>
          <w:rtl/>
        </w:rPr>
        <w:t>ة</w:t>
      </w:r>
      <w:r w:rsidR="00A22186" w:rsidRPr="00221C47">
        <w:rPr>
          <w:rFonts w:cs="B Lotus" w:hint="cs"/>
          <w:szCs w:val="28"/>
          <w:rtl/>
        </w:rPr>
        <w:t>» [اضافه كردن. زياد نمودن. افزودن. افزايش دادن. بالا بردن]؛ و «</w:t>
      </w:r>
      <w:r w:rsidR="00A22186" w:rsidRPr="00221C47">
        <w:rPr>
          <w:rStyle w:val="Char"/>
          <w:rFonts w:cs="B Lotus" w:hint="cs"/>
          <w:szCs w:val="28"/>
          <w:rtl/>
        </w:rPr>
        <w:t>متّصل</w:t>
      </w:r>
      <w:r w:rsidR="00A22186" w:rsidRPr="00221C47">
        <w:rPr>
          <w:rFonts w:cs="B Lotus" w:hint="cs"/>
          <w:szCs w:val="28"/>
          <w:rtl/>
        </w:rPr>
        <w:t>» [به هم پيوسته</w:t>
      </w:r>
      <w:r w:rsidR="006B7C8C" w:rsidRPr="00221C47">
        <w:rPr>
          <w:rFonts w:cs="B Lotus" w:hint="cs"/>
          <w:szCs w:val="28"/>
          <w:rtl/>
        </w:rPr>
        <w:t>،</w:t>
      </w:r>
      <w:r w:rsidR="00A22186" w:rsidRPr="00221C47">
        <w:rPr>
          <w:rFonts w:cs="B Lotus" w:hint="cs"/>
          <w:szCs w:val="28"/>
          <w:rtl/>
        </w:rPr>
        <w:t xml:space="preserve"> مرتبط، منسجم، پيوند خورده] ضدّ «</w:t>
      </w:r>
      <w:r w:rsidR="00A22186" w:rsidRPr="00221C47">
        <w:rPr>
          <w:rStyle w:val="Char"/>
          <w:rFonts w:cs="B Lotus" w:hint="cs"/>
          <w:szCs w:val="28"/>
          <w:rtl/>
        </w:rPr>
        <w:t>منقطع</w:t>
      </w:r>
      <w:r w:rsidR="00A22186" w:rsidRPr="00221C47">
        <w:rPr>
          <w:rFonts w:cs="B Lotus" w:hint="cs"/>
          <w:szCs w:val="28"/>
          <w:rtl/>
        </w:rPr>
        <w:t>» [بريده، قطع شده، كوتاه شده، گسسته، گسيخته و جدا شده]؛ و «</w:t>
      </w:r>
      <w:r w:rsidR="00A22186" w:rsidRPr="00221C47">
        <w:rPr>
          <w:rStyle w:val="Char"/>
          <w:rFonts w:cs="B Lotus" w:hint="cs"/>
          <w:szCs w:val="28"/>
          <w:rtl/>
        </w:rPr>
        <w:t>اسانيد</w:t>
      </w:r>
      <w:r w:rsidR="00A22186" w:rsidRPr="00221C47">
        <w:rPr>
          <w:rFonts w:cs="B Lotus" w:hint="cs"/>
          <w:szCs w:val="28"/>
          <w:rtl/>
        </w:rPr>
        <w:t>» جمع «</w:t>
      </w:r>
      <w:r w:rsidR="00A22186" w:rsidRPr="00221C47">
        <w:rPr>
          <w:rStyle w:val="Char"/>
          <w:rFonts w:cs="B Lotus" w:hint="cs"/>
          <w:szCs w:val="28"/>
          <w:rtl/>
        </w:rPr>
        <w:t>اسناد</w:t>
      </w:r>
      <w:r w:rsidR="00A22186" w:rsidRPr="00221C47">
        <w:rPr>
          <w:rFonts w:cs="B Lotus" w:hint="cs"/>
          <w:szCs w:val="28"/>
          <w:rtl/>
        </w:rPr>
        <w:t>»</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AD7C4E">
        <w:rPr>
          <w:rStyle w:val="Charf1"/>
          <w:rFonts w:hint="cs"/>
          <w:rtl/>
        </w:rPr>
        <w:t>«المزيد في متصل الاسانيد»</w:t>
      </w:r>
      <w:r w:rsidR="00A22186" w:rsidRPr="00221C47">
        <w:rPr>
          <w:rFonts w:cs="B Lotus" w:hint="cs"/>
          <w:szCs w:val="28"/>
          <w:rtl/>
        </w:rPr>
        <w:t>، عبارت است از: «</w:t>
      </w:r>
      <w:r w:rsidR="00A22186" w:rsidRPr="00AD7C4E">
        <w:rPr>
          <w:rStyle w:val="Charf1"/>
          <w:rFonts w:hint="cs"/>
          <w:rtl/>
        </w:rPr>
        <w:t xml:space="preserve">زيادة </w:t>
      </w:r>
      <w:r w:rsidR="006B7C8C" w:rsidRPr="00AD7C4E">
        <w:rPr>
          <w:rStyle w:val="Charf1"/>
          <w:rFonts w:hint="cs"/>
          <w:rtl/>
        </w:rPr>
        <w:t>ر</w:t>
      </w:r>
      <w:r w:rsidR="00A22186" w:rsidRPr="00AD7C4E">
        <w:rPr>
          <w:rStyle w:val="Charf1"/>
          <w:rFonts w:hint="cs"/>
          <w:rtl/>
        </w:rPr>
        <w:t>ا</w:t>
      </w:r>
      <w:r w:rsidR="006B7C8C" w:rsidRPr="00AD7C4E">
        <w:rPr>
          <w:rStyle w:val="Charf1"/>
          <w:rFonts w:hint="cs"/>
          <w:rtl/>
        </w:rPr>
        <w:t>وٍ</w:t>
      </w:r>
      <w:r w:rsidR="00A22186" w:rsidRPr="00AD7C4E">
        <w:rPr>
          <w:rStyle w:val="Charf1"/>
          <w:rFonts w:hint="cs"/>
          <w:rtl/>
        </w:rPr>
        <w:t xml:space="preserve"> في اثناء سند ظاهره الاتصال</w:t>
      </w:r>
      <w:r w:rsidR="00A22186" w:rsidRPr="00221C47">
        <w:rPr>
          <w:rFonts w:cs="B Lotus" w:hint="cs"/>
          <w:szCs w:val="28"/>
          <w:rtl/>
        </w:rPr>
        <w:t>»؛ اضافه كردن يك راوي در اثناي سلسله‌ي سندِ حديثي كه ظاهراً [سندش] متصل است. [يعني «المزيد في متصل الاسانيد»، روايتي است كه در سند آن، روايتي توسط سلسله</w:t>
      </w:r>
      <w:r w:rsidR="0084759D" w:rsidRPr="00221C47">
        <w:rPr>
          <w:rFonts w:cs="B Lotus" w:hint="cs"/>
          <w:szCs w:val="28"/>
          <w:rtl/>
        </w:rPr>
        <w:t xml:space="preserve">‌اي </w:t>
      </w:r>
      <w:r w:rsidR="00A22186" w:rsidRPr="00221C47">
        <w:rPr>
          <w:rFonts w:cs="B Lotus" w:hint="cs"/>
          <w:szCs w:val="28"/>
          <w:rtl/>
        </w:rPr>
        <w:t>نقل شود كه در سند ديگر، يك نفر بر افراد سلسله افزوده شده باشد. يعني راويِ حديث بر خلاف اشخاص مورد وثوق، در سلسله‌ي راويان يك نفر اضافي را ذكر كند.]</w:t>
      </w:r>
    </w:p>
    <w:p w:rsidR="00A22186" w:rsidRDefault="00A22186" w:rsidP="00344E94">
      <w:pPr>
        <w:pStyle w:val="af4"/>
        <w:rPr>
          <w:rtl/>
        </w:rPr>
      </w:pPr>
      <w:r>
        <w:rPr>
          <w:rFonts w:hint="cs"/>
          <w:rtl/>
        </w:rPr>
        <w:t xml:space="preserve">2- مثال </w:t>
      </w:r>
      <w:r w:rsidRPr="00344E94">
        <w:rPr>
          <w:rFonts w:hint="cs"/>
          <w:sz w:val="26"/>
          <w:szCs w:val="28"/>
          <w:rtl/>
        </w:rPr>
        <w:t>«</w:t>
      </w:r>
      <w:r w:rsidRPr="00344E94">
        <w:rPr>
          <w:rFonts w:ascii="mylotus" w:hAnsi="mylotus" w:cs="mylotus"/>
          <w:sz w:val="26"/>
          <w:szCs w:val="28"/>
          <w:rtl/>
        </w:rPr>
        <w:t>المزيد في متصل ال</w:t>
      </w:r>
      <w:r w:rsidR="00344E94">
        <w:rPr>
          <w:rFonts w:ascii="mylotus" w:hAnsi="mylotus" w:cs="mylotus" w:hint="cs"/>
          <w:sz w:val="26"/>
          <w:szCs w:val="28"/>
          <w:rtl/>
        </w:rPr>
        <w:t>أ</w:t>
      </w:r>
      <w:r w:rsidRPr="00344E94">
        <w:rPr>
          <w:rFonts w:ascii="mylotus" w:hAnsi="mylotus" w:cs="mylotus"/>
          <w:sz w:val="26"/>
          <w:szCs w:val="28"/>
          <w:rtl/>
        </w:rPr>
        <w:t>سانيد</w:t>
      </w:r>
      <w:r w:rsidRPr="00344E94">
        <w:rPr>
          <w:rFonts w:hint="cs"/>
          <w:sz w:val="26"/>
          <w:szCs w:val="28"/>
          <w:rtl/>
        </w:rPr>
        <w:t>»:</w:t>
      </w:r>
    </w:p>
    <w:p w:rsidR="00A22186" w:rsidRPr="00221C47" w:rsidRDefault="00A22186" w:rsidP="00344E94">
      <w:pPr>
        <w:pStyle w:val="a8"/>
        <w:spacing w:line="240" w:lineRule="auto"/>
        <w:rPr>
          <w:rFonts w:cs="B Lotus"/>
          <w:szCs w:val="28"/>
          <w:rtl/>
        </w:rPr>
      </w:pPr>
      <w:r w:rsidRPr="00221C47">
        <w:rPr>
          <w:rFonts w:cs="B Lotus" w:hint="cs"/>
          <w:szCs w:val="28"/>
          <w:rtl/>
        </w:rPr>
        <w:t>همانند آنچه ابن مبارك روايت كرده و گفته است: «</w:t>
      </w:r>
      <w:r w:rsidRPr="00221C47">
        <w:rPr>
          <w:rStyle w:val="Char1"/>
          <w:rFonts w:cs="KFGQPC Uthman Taha Naskh" w:hint="cs"/>
          <w:szCs w:val="27"/>
          <w:rtl/>
        </w:rPr>
        <w:t xml:space="preserve">حدثنا سفيان عن عبدالرحمن بن يزيد، حدثني بسر بن عبيدالله، قال: سمعت </w:t>
      </w:r>
      <w:r w:rsidR="00344E94">
        <w:rPr>
          <w:rStyle w:val="Char1"/>
          <w:rFonts w:cs="KFGQPC Uthman Taha Naskh" w:hint="cs"/>
          <w:szCs w:val="27"/>
          <w:rtl/>
        </w:rPr>
        <w:t>أ</w:t>
      </w:r>
      <w:r w:rsidRPr="00221C47">
        <w:rPr>
          <w:rStyle w:val="Char1"/>
          <w:rFonts w:cs="KFGQPC Uthman Taha Naskh" w:hint="cs"/>
          <w:szCs w:val="27"/>
          <w:rtl/>
        </w:rPr>
        <w:t xml:space="preserve">با </w:t>
      </w:r>
      <w:r w:rsidR="00344E94">
        <w:rPr>
          <w:rStyle w:val="Char1"/>
          <w:rFonts w:cs="KFGQPC Uthman Taha Naskh" w:hint="cs"/>
          <w:szCs w:val="27"/>
          <w:rtl/>
        </w:rPr>
        <w:t>أ</w:t>
      </w:r>
      <w:r w:rsidRPr="00221C47">
        <w:rPr>
          <w:rStyle w:val="Char1"/>
          <w:rFonts w:cs="KFGQPC Uthman Taha Naskh" w:hint="cs"/>
          <w:szCs w:val="27"/>
          <w:rtl/>
        </w:rPr>
        <w:t>دريسٍ قال: سمعتُ</w:t>
      </w:r>
      <w:r w:rsidR="007C7831">
        <w:rPr>
          <w:rStyle w:val="Char1"/>
          <w:rFonts w:cs="KFGQPC Uthman Taha Naskh" w:hint="cs"/>
          <w:szCs w:val="27"/>
          <w:rtl/>
        </w:rPr>
        <w:t xml:space="preserve"> و</w:t>
      </w:r>
      <w:r w:rsidRPr="00221C47">
        <w:rPr>
          <w:rStyle w:val="Char1"/>
          <w:rFonts w:cs="KFGQPC Uthman Taha Naskh" w:hint="cs"/>
          <w:szCs w:val="27"/>
          <w:rtl/>
        </w:rPr>
        <w:t xml:space="preserve">اثلة يقول: سمعتُ </w:t>
      </w:r>
      <w:r w:rsidR="00344E94">
        <w:rPr>
          <w:rStyle w:val="Char1"/>
          <w:rFonts w:cs="KFGQPC Uthman Taha Naskh" w:hint="cs"/>
          <w:szCs w:val="27"/>
          <w:rtl/>
        </w:rPr>
        <w:t>أ</w:t>
      </w:r>
      <w:r w:rsidRPr="00221C47">
        <w:rPr>
          <w:rStyle w:val="Char1"/>
          <w:rFonts w:cs="KFGQPC Uthman Taha Naskh" w:hint="cs"/>
          <w:szCs w:val="27"/>
          <w:rtl/>
        </w:rPr>
        <w:t>بامرثد يقول: سمعت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 xml:space="preserve"> يقول: لا</w:t>
      </w:r>
      <w:r w:rsidR="00344E94">
        <w:rPr>
          <w:rStyle w:val="Char1"/>
          <w:rFonts w:cs="KFGQPC Uthman Taha Naskh" w:hint="cs"/>
          <w:szCs w:val="27"/>
          <w:rtl/>
        </w:rPr>
        <w:t xml:space="preserve"> </w:t>
      </w:r>
      <w:r w:rsidRPr="00221C47">
        <w:rPr>
          <w:rStyle w:val="Char1"/>
          <w:rFonts w:cs="KFGQPC Uthman Taha Naskh" w:hint="cs"/>
          <w:szCs w:val="27"/>
          <w:rtl/>
        </w:rPr>
        <w:t>تجلسوا</w:t>
      </w:r>
      <w:r w:rsidR="00EB60A8">
        <w:rPr>
          <w:rStyle w:val="Char1"/>
          <w:rFonts w:cs="KFGQPC Uthman Taha Naskh" w:hint="cs"/>
          <w:szCs w:val="27"/>
          <w:rtl/>
        </w:rPr>
        <w:t xml:space="preserve"> على </w:t>
      </w:r>
      <w:r w:rsidRPr="00221C47">
        <w:rPr>
          <w:rStyle w:val="Char1"/>
          <w:rFonts w:cs="KFGQPC Uthman Taha Naskh" w:hint="cs"/>
          <w:szCs w:val="27"/>
          <w:rtl/>
        </w:rPr>
        <w:t>القبور</w:t>
      </w:r>
      <w:r w:rsidR="007C7831">
        <w:rPr>
          <w:rStyle w:val="Char1"/>
          <w:rFonts w:cs="KFGQPC Uthman Taha Naskh" w:hint="cs"/>
          <w:szCs w:val="27"/>
          <w:rtl/>
        </w:rPr>
        <w:t xml:space="preserve"> و</w:t>
      </w:r>
      <w:r w:rsidRPr="00221C47">
        <w:rPr>
          <w:rStyle w:val="Char1"/>
          <w:rFonts w:cs="KFGQPC Uthman Taha Naskh" w:hint="cs"/>
          <w:szCs w:val="27"/>
          <w:rtl/>
        </w:rPr>
        <w:t xml:space="preserve">لا تصلّوا </w:t>
      </w:r>
      <w:r w:rsidR="00344E94">
        <w:rPr>
          <w:rStyle w:val="Char1"/>
          <w:rFonts w:cs="KFGQPC Uthman Taha Naskh" w:hint="cs"/>
          <w:szCs w:val="27"/>
          <w:rtl/>
        </w:rPr>
        <w:t>إ</w:t>
      </w:r>
      <w:r w:rsidRPr="00221C47">
        <w:rPr>
          <w:rStyle w:val="Char1"/>
          <w:rFonts w:cs="KFGQPC Uthman Taha Naskh" w:hint="cs"/>
          <w:szCs w:val="27"/>
          <w:rtl/>
        </w:rPr>
        <w:t>ليها.</w:t>
      </w:r>
      <w:r w:rsidRPr="00221C47">
        <w:rPr>
          <w:rFonts w:cs="B Lotus" w:hint="cs"/>
          <w:szCs w:val="28"/>
          <w:rtl/>
        </w:rPr>
        <w:t>»</w:t>
      </w:r>
      <w:r w:rsidRPr="00221C47">
        <w:rPr>
          <w:rStyle w:val="FootnoteReference"/>
          <w:rFonts w:cs="B Lotus"/>
          <w:szCs w:val="28"/>
          <w:rtl/>
        </w:rPr>
        <w:footnoteReference w:id="185"/>
      </w:r>
      <w:r w:rsidRPr="00221C47">
        <w:rPr>
          <w:rFonts w:cs="B Lotus" w:hint="cs"/>
          <w:szCs w:val="28"/>
          <w:rtl/>
        </w:rPr>
        <w:t xml:space="preserve"> «سفيان از عبدالرحمن بن يزيد از بسربن عبيدالله از ابوادريس از واثلة از ابومرثد براي ما نقل كرده و گفته است: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بر قبرها ننشينيد و به سوي آنها نماز نخوانيد.»</w:t>
      </w:r>
    </w:p>
    <w:p w:rsidR="00A22186" w:rsidRDefault="00A22186" w:rsidP="007C7831">
      <w:pPr>
        <w:pStyle w:val="af4"/>
        <w:rPr>
          <w:rtl/>
        </w:rPr>
      </w:pPr>
      <w:r>
        <w:rPr>
          <w:rFonts w:hint="cs"/>
          <w:rtl/>
        </w:rPr>
        <w:t>3- زيادت در اين مثال:</w:t>
      </w:r>
    </w:p>
    <w:p w:rsidR="00A22186" w:rsidRPr="00221C47" w:rsidRDefault="00A22186" w:rsidP="00221C47">
      <w:pPr>
        <w:pStyle w:val="a8"/>
        <w:spacing w:line="240" w:lineRule="auto"/>
        <w:rPr>
          <w:rFonts w:cs="B Lotus"/>
          <w:szCs w:val="28"/>
          <w:rtl/>
        </w:rPr>
      </w:pPr>
      <w:r w:rsidRPr="00221C47">
        <w:rPr>
          <w:rFonts w:cs="B Lotus" w:hint="cs"/>
          <w:szCs w:val="28"/>
          <w:rtl/>
        </w:rPr>
        <w:t>در اين مثال، در دو جا، زيادت صورت گرفته است: موضع اول در لفظ «</w:t>
      </w:r>
      <w:r w:rsidRPr="00221C47">
        <w:rPr>
          <w:rStyle w:val="Char"/>
          <w:rFonts w:cs="B Lotus" w:hint="cs"/>
          <w:szCs w:val="28"/>
          <w:rtl/>
        </w:rPr>
        <w:t>سفيان</w:t>
      </w:r>
      <w:r w:rsidRPr="00221C47">
        <w:rPr>
          <w:rFonts w:cs="B Lotus" w:hint="cs"/>
          <w:szCs w:val="28"/>
          <w:rtl/>
        </w:rPr>
        <w:t>»؛ و موضع دوم در لفظ «</w:t>
      </w:r>
      <w:r w:rsidRPr="00221C47">
        <w:rPr>
          <w:rStyle w:val="Char"/>
          <w:rFonts w:cs="B Lotus" w:hint="cs"/>
          <w:szCs w:val="28"/>
          <w:rtl/>
        </w:rPr>
        <w:t>ابا ادريس</w:t>
      </w:r>
      <w:r w:rsidR="00D03591" w:rsidRPr="00221C47">
        <w:rPr>
          <w:rFonts w:cs="B Lotus" w:hint="cs"/>
          <w:szCs w:val="28"/>
          <w:rtl/>
        </w:rPr>
        <w:t xml:space="preserve">». و سبب «زيادت» در هر دو جا، </w:t>
      </w:r>
      <w:r w:rsidR="00D03591" w:rsidRPr="00221C47">
        <w:rPr>
          <w:rStyle w:val="Char"/>
          <w:rFonts w:cs="B Lotus" w:hint="cs"/>
          <w:szCs w:val="28"/>
          <w:rtl/>
        </w:rPr>
        <w:t>و</w:t>
      </w:r>
      <w:r w:rsidRPr="00221C47">
        <w:rPr>
          <w:rStyle w:val="Char"/>
          <w:rFonts w:cs="B Lotus" w:hint="cs"/>
          <w:szCs w:val="28"/>
          <w:rtl/>
        </w:rPr>
        <w:t>هم و اشتباه</w:t>
      </w:r>
      <w:r w:rsidRPr="00221C47">
        <w:rPr>
          <w:rFonts w:cs="B Lotus" w:hint="cs"/>
          <w:szCs w:val="28"/>
          <w:rtl/>
        </w:rPr>
        <w:t xml:space="preserve"> بوده است.</w:t>
      </w:r>
    </w:p>
    <w:p w:rsidR="002361C8" w:rsidRPr="002361C8" w:rsidRDefault="002361C8" w:rsidP="00221C47">
      <w:pPr>
        <w:pStyle w:val="a7"/>
        <w:spacing w:line="240" w:lineRule="auto"/>
        <w:rPr>
          <w:sz w:val="12"/>
          <w:szCs w:val="12"/>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اما در زيادت «سفيان»:</w:t>
      </w:r>
      <w:r w:rsidR="00D03591" w:rsidRPr="00221C47">
        <w:rPr>
          <w:rFonts w:cs="B Lotus" w:hint="cs"/>
          <w:szCs w:val="28"/>
          <w:rtl/>
        </w:rPr>
        <w:t xml:space="preserve"> اين و</w:t>
      </w:r>
      <w:r w:rsidRPr="00221C47">
        <w:rPr>
          <w:rFonts w:cs="B Lotus" w:hint="cs"/>
          <w:szCs w:val="28"/>
          <w:rtl/>
        </w:rPr>
        <w:t>هم و اشتباه نسبت به سفيان، از شخص پائين تر از ابن مبارك بوده است. چرا كه تعدادي از راويان ثقه و معتبر، اين حديث را از «ابن مبارك از عبدالرحمن بن يزيد» روايت كرده</w:t>
      </w:r>
      <w:r w:rsidR="0084759D" w:rsidRPr="00221C47">
        <w:rPr>
          <w:rFonts w:cs="B Lotus" w:hint="cs"/>
          <w:szCs w:val="28"/>
          <w:rtl/>
        </w:rPr>
        <w:t xml:space="preserve">‌اند </w:t>
      </w:r>
      <w:r w:rsidRPr="00221C47">
        <w:rPr>
          <w:rFonts w:cs="B Lotus" w:hint="cs"/>
          <w:szCs w:val="28"/>
          <w:rtl/>
        </w:rPr>
        <w:t>[كه در آن واسطه</w:t>
      </w:r>
      <w:r w:rsidR="0084759D" w:rsidRPr="00221C47">
        <w:rPr>
          <w:rFonts w:cs="B Lotus" w:hint="cs"/>
          <w:szCs w:val="28"/>
          <w:rtl/>
        </w:rPr>
        <w:t xml:space="preserve">‌اي </w:t>
      </w:r>
      <w:r w:rsidRPr="00221C47">
        <w:rPr>
          <w:rFonts w:cs="B Lotus" w:hint="cs"/>
          <w:szCs w:val="28"/>
          <w:rtl/>
        </w:rPr>
        <w:t xml:space="preserve">در بين ابن مبارك و عبدالرحمن </w:t>
      </w:r>
      <w:r>
        <w:rPr>
          <w:rFonts w:cs="Times New Roman" w:hint="cs"/>
          <w:rtl/>
        </w:rPr>
        <w:t>–</w:t>
      </w:r>
      <w:r w:rsidRPr="00221C47">
        <w:rPr>
          <w:rFonts w:cs="B Lotus" w:hint="cs"/>
          <w:szCs w:val="28"/>
          <w:rtl/>
        </w:rPr>
        <w:t xml:space="preserve"> به نام سفيان </w:t>
      </w:r>
      <w:r>
        <w:rPr>
          <w:rFonts w:cs="Times New Roman" w:hint="cs"/>
          <w:rtl/>
        </w:rPr>
        <w:t>–</w:t>
      </w:r>
      <w:r w:rsidRPr="00221C47">
        <w:rPr>
          <w:rFonts w:cs="B Lotus" w:hint="cs"/>
          <w:szCs w:val="28"/>
          <w:rtl/>
        </w:rPr>
        <w:t xml:space="preserve"> نيست] و برخي از اين راويان، اين حديث را به لفظ «اخبار» روايت كرده</w:t>
      </w:r>
      <w:r w:rsidR="0084759D" w:rsidRPr="00221C47">
        <w:rPr>
          <w:rFonts w:cs="B Lotus" w:hint="cs"/>
          <w:szCs w:val="28"/>
          <w:rtl/>
        </w:rPr>
        <w:t xml:space="preserve">‌اند </w:t>
      </w:r>
      <w:r w:rsidRPr="00221C47">
        <w:rPr>
          <w:rFonts w:cs="B Lotus" w:hint="cs"/>
          <w:szCs w:val="28"/>
          <w:rtl/>
        </w:rPr>
        <w:t xml:space="preserve">[و به جاي </w:t>
      </w:r>
      <w:r w:rsidR="00344E94">
        <w:rPr>
          <w:rFonts w:ascii="mylotus" w:hAnsi="mylotus" w:cs="mylotus"/>
          <w:szCs w:val="28"/>
          <w:rtl/>
        </w:rPr>
        <w:t>«حدثنا سفيان</w:t>
      </w:r>
      <w:r w:rsidR="00381482">
        <w:rPr>
          <w:rFonts w:ascii="mylotus" w:hAnsi="mylotus" w:cs="mylotus"/>
          <w:szCs w:val="28"/>
          <w:rtl/>
        </w:rPr>
        <w:t>.</w:t>
      </w:r>
      <w:r w:rsidR="00344E94">
        <w:rPr>
          <w:rFonts w:ascii="mylotus" w:hAnsi="mylotus" w:cs="mylotus"/>
          <w:szCs w:val="28"/>
          <w:rtl/>
        </w:rPr>
        <w:t>.. حدثني...» «</w:t>
      </w:r>
      <w:r w:rsidR="00344E94">
        <w:rPr>
          <w:rFonts w:ascii="mylotus" w:hAnsi="mylotus" w:cs="mylotus" w:hint="cs"/>
          <w:szCs w:val="28"/>
          <w:rtl/>
        </w:rPr>
        <w:t>أ</w:t>
      </w:r>
      <w:r w:rsidR="00344E94">
        <w:rPr>
          <w:rFonts w:ascii="mylotus" w:hAnsi="mylotus" w:cs="mylotus"/>
          <w:szCs w:val="28"/>
          <w:rtl/>
        </w:rPr>
        <w:t>خبرنا سفيان</w:t>
      </w:r>
      <w:r w:rsidR="00381482">
        <w:rPr>
          <w:rFonts w:ascii="mylotus" w:hAnsi="mylotus" w:cs="mylotus"/>
          <w:szCs w:val="28"/>
          <w:rtl/>
        </w:rPr>
        <w:t>.</w:t>
      </w:r>
      <w:r w:rsidR="00344E94">
        <w:rPr>
          <w:rFonts w:ascii="mylotus" w:hAnsi="mylotus" w:cs="mylotus"/>
          <w:szCs w:val="28"/>
          <w:rtl/>
        </w:rPr>
        <w:t xml:space="preserve">.. </w:t>
      </w:r>
      <w:r w:rsidR="00344E94">
        <w:rPr>
          <w:rFonts w:ascii="mylotus" w:hAnsi="mylotus" w:cs="mylotus" w:hint="cs"/>
          <w:szCs w:val="28"/>
          <w:rtl/>
        </w:rPr>
        <w:t>أ</w:t>
      </w:r>
      <w:r w:rsidRPr="00344E94">
        <w:rPr>
          <w:rFonts w:ascii="mylotus" w:hAnsi="mylotus" w:cs="mylotus"/>
          <w:szCs w:val="28"/>
          <w:rtl/>
        </w:rPr>
        <w:t>خبرني</w:t>
      </w:r>
      <w:r w:rsidR="00381482">
        <w:rPr>
          <w:rFonts w:ascii="mylotus" w:hAnsi="mylotus" w:cs="mylotus"/>
          <w:szCs w:val="28"/>
          <w:rtl/>
        </w:rPr>
        <w:t>.</w:t>
      </w:r>
      <w:r w:rsidRPr="00344E94">
        <w:rPr>
          <w:rFonts w:ascii="mylotus" w:hAnsi="mylotus" w:cs="mylotus"/>
          <w:szCs w:val="28"/>
          <w:rtl/>
        </w:rPr>
        <w:t>..»</w:t>
      </w:r>
      <w:r w:rsidRPr="00221C47">
        <w:rPr>
          <w:rFonts w:cs="B Lotus" w:hint="cs"/>
          <w:szCs w:val="28"/>
          <w:rtl/>
        </w:rPr>
        <w:t xml:space="preserve"> آورده</w:t>
      </w:r>
      <w:r w:rsidR="00AA7D51" w:rsidRPr="00221C47">
        <w:rPr>
          <w:rFonts w:cs="B Lotus" w:hint="cs"/>
          <w:szCs w:val="28"/>
          <w:rtl/>
        </w:rPr>
        <w:t>‌اند.</w:t>
      </w:r>
      <w:r w:rsidRPr="00221C47">
        <w:rPr>
          <w:rFonts w:cs="B Lotus" w:hint="cs"/>
          <w:szCs w:val="28"/>
          <w:rtl/>
        </w:rPr>
        <w:t>]</w:t>
      </w:r>
    </w:p>
    <w:p w:rsidR="002361C8" w:rsidRPr="002361C8" w:rsidRDefault="002361C8" w:rsidP="00221C47">
      <w:pPr>
        <w:pStyle w:val="a7"/>
        <w:spacing w:line="240" w:lineRule="auto"/>
        <w:rPr>
          <w:sz w:val="12"/>
          <w:szCs w:val="12"/>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 و اما در زيادت «ابوادريس»:</w:t>
      </w:r>
      <w:r w:rsidRPr="00221C47">
        <w:rPr>
          <w:rFonts w:cs="B Lotus" w:hint="cs"/>
          <w:szCs w:val="28"/>
          <w:rtl/>
        </w:rPr>
        <w:t xml:space="preserve"> اين و هم و اشتباه از ابن مبارك بوده است. چرا كه تعدادي از راويان ثقه و مورد اعتماد، اين حديث را از «عبدالرحمن بن يزيد» نقل كرده و «ابوادريس» را ذكر نكرده</w:t>
      </w:r>
      <w:r w:rsidR="0084759D" w:rsidRPr="00221C47">
        <w:rPr>
          <w:rFonts w:cs="B Lotus" w:hint="cs"/>
          <w:szCs w:val="28"/>
          <w:rtl/>
        </w:rPr>
        <w:t xml:space="preserve">‌اند </w:t>
      </w:r>
      <w:r w:rsidRPr="00221C47">
        <w:rPr>
          <w:rFonts w:cs="B Lotus" w:hint="cs"/>
          <w:szCs w:val="28"/>
          <w:rtl/>
        </w:rPr>
        <w:t>[و در آن واسطه</w:t>
      </w:r>
      <w:r w:rsidR="0084759D" w:rsidRPr="00221C47">
        <w:rPr>
          <w:rFonts w:cs="B Lotus" w:hint="cs"/>
          <w:szCs w:val="28"/>
          <w:rtl/>
        </w:rPr>
        <w:t xml:space="preserve">‌اي </w:t>
      </w:r>
      <w:r w:rsidRPr="00221C47">
        <w:rPr>
          <w:rFonts w:cs="B Lotus" w:hint="cs"/>
          <w:szCs w:val="28"/>
          <w:rtl/>
        </w:rPr>
        <w:t xml:space="preserve">در بين بُسر و واثلة </w:t>
      </w:r>
      <w:r>
        <w:rPr>
          <w:rFonts w:cs="Times New Roman" w:hint="cs"/>
          <w:rtl/>
        </w:rPr>
        <w:t>–</w:t>
      </w:r>
      <w:r w:rsidRPr="00221C47">
        <w:rPr>
          <w:rFonts w:cs="B Lotus" w:hint="cs"/>
          <w:szCs w:val="28"/>
          <w:rtl/>
        </w:rPr>
        <w:t xml:space="preserve"> به نام ابوادريس </w:t>
      </w:r>
      <w:r>
        <w:rPr>
          <w:rFonts w:cs="Times New Roman" w:hint="cs"/>
          <w:rtl/>
        </w:rPr>
        <w:t>–</w:t>
      </w:r>
      <w:r w:rsidRPr="00221C47">
        <w:rPr>
          <w:rFonts w:cs="B Lotus" w:hint="cs"/>
          <w:szCs w:val="28"/>
          <w:rtl/>
        </w:rPr>
        <w:t xml:space="preserve"> نيست.] و برخي از آنها به سماع بُسر از واثله تصريح</w:t>
      </w:r>
      <w:r w:rsidR="002361C8" w:rsidRPr="00221C47">
        <w:rPr>
          <w:rFonts w:cs="Times New Roman" w:hint="cs"/>
          <w:szCs w:val="28"/>
          <w:rtl/>
        </w:rPr>
        <w:t> </w:t>
      </w:r>
      <w:r w:rsidRPr="00221C47">
        <w:rPr>
          <w:rFonts w:cs="B Lotus" w:hint="cs"/>
          <w:szCs w:val="28"/>
          <w:rtl/>
        </w:rPr>
        <w:t>نموده</w:t>
      </w:r>
      <w:r w:rsidR="00AA7D51" w:rsidRPr="00221C47">
        <w:rPr>
          <w:rFonts w:cs="B Lotus" w:hint="cs"/>
          <w:szCs w:val="28"/>
          <w:rtl/>
        </w:rPr>
        <w:t>‌اند.</w:t>
      </w:r>
      <w:r w:rsidRPr="00221C47">
        <w:rPr>
          <w:rStyle w:val="FootnoteReference"/>
          <w:rFonts w:cs="B Lotus"/>
          <w:szCs w:val="28"/>
          <w:rtl/>
        </w:rPr>
        <w:footnoteReference w:id="186"/>
      </w:r>
    </w:p>
    <w:p w:rsidR="00A22186" w:rsidRDefault="00A22186" w:rsidP="007C7831">
      <w:pPr>
        <w:pStyle w:val="af4"/>
        <w:rPr>
          <w:rtl/>
        </w:rPr>
      </w:pPr>
      <w:r>
        <w:rPr>
          <w:rFonts w:hint="cs"/>
          <w:rtl/>
        </w:rPr>
        <w:t>4- شرايط رد كردن زيا</w:t>
      </w:r>
      <w:r w:rsidR="00AD7C6A">
        <w:rPr>
          <w:rFonts w:hint="cs"/>
          <w:rtl/>
        </w:rPr>
        <w:t>د</w:t>
      </w:r>
      <w:r>
        <w:rPr>
          <w:rFonts w:hint="cs"/>
          <w:rtl/>
        </w:rPr>
        <w:t>ت:</w:t>
      </w:r>
    </w:p>
    <w:p w:rsidR="00A22186" w:rsidRPr="00221C47" w:rsidRDefault="00A22186" w:rsidP="00221C47">
      <w:pPr>
        <w:pStyle w:val="a8"/>
        <w:spacing w:line="240" w:lineRule="auto"/>
        <w:rPr>
          <w:rFonts w:cs="B Lotus"/>
          <w:szCs w:val="28"/>
          <w:rtl/>
        </w:rPr>
      </w:pPr>
      <w:r w:rsidRPr="00221C47">
        <w:rPr>
          <w:rFonts w:cs="B Lotus" w:hint="cs"/>
          <w:szCs w:val="28"/>
          <w:rtl/>
        </w:rPr>
        <w:t>براي رد نمودن زيادت، و معتبر دانستن آن نسبت به فردي كه آن را زياد</w:t>
      </w:r>
      <w:r w:rsidR="002C1BA0" w:rsidRPr="00221C47">
        <w:rPr>
          <w:rFonts w:cs="B Lotus" w:hint="cs"/>
          <w:szCs w:val="28"/>
          <w:rtl/>
        </w:rPr>
        <w:t xml:space="preserve"> مي‌</w:t>
      </w:r>
      <w:r w:rsidRPr="00221C47">
        <w:rPr>
          <w:rFonts w:cs="B Lotus" w:hint="cs"/>
          <w:szCs w:val="28"/>
          <w:rtl/>
        </w:rPr>
        <w:t>كند، دو شرط بايد مراعات گردد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فردي كه زياده</w:t>
      </w:r>
      <w:r w:rsidR="0084759D" w:rsidRPr="00221C47">
        <w:rPr>
          <w:rFonts w:cs="B Lotus" w:hint="cs"/>
          <w:szCs w:val="28"/>
          <w:rtl/>
        </w:rPr>
        <w:t xml:space="preserve">‌اي </w:t>
      </w:r>
      <w:r w:rsidRPr="00221C47">
        <w:rPr>
          <w:rFonts w:cs="B Lotus" w:hint="cs"/>
          <w:szCs w:val="28"/>
          <w:rtl/>
        </w:rPr>
        <w:t>را [چه در سند و يا متن] روايت نكرده، از ديگري كه زياده را روايت كرده، از نظر حفظ و اتقان بالاتر 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در موضع زياد</w:t>
      </w:r>
      <w:r w:rsidR="009D5270" w:rsidRPr="00221C47">
        <w:rPr>
          <w:rFonts w:cs="B Lotus" w:hint="cs"/>
          <w:szCs w:val="28"/>
          <w:rtl/>
        </w:rPr>
        <w:t>ه‌ي</w:t>
      </w:r>
      <w:r w:rsidRPr="00221C47">
        <w:rPr>
          <w:rFonts w:cs="B Lotus" w:hint="cs"/>
          <w:szCs w:val="28"/>
          <w:rtl/>
        </w:rPr>
        <w:t xml:space="preserve"> نقل شده، به سماع آن تصريح شده باشد.</w:t>
      </w:r>
    </w:p>
    <w:p w:rsidR="00A22186" w:rsidRPr="00221C47" w:rsidRDefault="00A22186" w:rsidP="00221C47">
      <w:pPr>
        <w:pStyle w:val="a8"/>
        <w:spacing w:line="240" w:lineRule="auto"/>
        <w:rPr>
          <w:rFonts w:cs="B Lotus"/>
          <w:szCs w:val="28"/>
          <w:rtl/>
        </w:rPr>
      </w:pPr>
      <w:r w:rsidRPr="00221C47">
        <w:rPr>
          <w:rFonts w:cs="B Lotus" w:hint="cs"/>
          <w:szCs w:val="28"/>
          <w:rtl/>
        </w:rPr>
        <w:t>پس اگر اين دو شرط، يا يكي از آنها، مختل گردد، زياد</w:t>
      </w:r>
      <w:r w:rsidR="005B523C" w:rsidRPr="00221C47">
        <w:rPr>
          <w:rFonts w:cs="B Lotus" w:hint="cs"/>
          <w:szCs w:val="28"/>
          <w:rtl/>
        </w:rPr>
        <w:t>ه‌ي</w:t>
      </w:r>
      <w:r w:rsidRPr="00221C47">
        <w:rPr>
          <w:rFonts w:cs="B Lotus" w:hint="cs"/>
          <w:szCs w:val="28"/>
          <w:rtl/>
        </w:rPr>
        <w:t xml:space="preserve"> نقل شده، ترجيح و برتري پيدا</w:t>
      </w:r>
      <w:r w:rsidR="002C1BA0" w:rsidRPr="00221C47">
        <w:rPr>
          <w:rFonts w:cs="B Lotus" w:hint="cs"/>
          <w:szCs w:val="28"/>
          <w:rtl/>
        </w:rPr>
        <w:t xml:space="preserve"> مي‌</w:t>
      </w:r>
      <w:r w:rsidRPr="00221C47">
        <w:rPr>
          <w:rFonts w:cs="B Lotus" w:hint="cs"/>
          <w:szCs w:val="28"/>
          <w:rtl/>
        </w:rPr>
        <w:t>كند و پذيرفته</w:t>
      </w:r>
      <w:r w:rsidR="002C1BA0" w:rsidRPr="00221C47">
        <w:rPr>
          <w:rFonts w:cs="B Lotus" w:hint="cs"/>
          <w:szCs w:val="28"/>
          <w:rtl/>
        </w:rPr>
        <w:t xml:space="preserve"> مي‌</w:t>
      </w:r>
      <w:r w:rsidRPr="00221C47">
        <w:rPr>
          <w:rFonts w:cs="B Lotus" w:hint="cs"/>
          <w:szCs w:val="28"/>
          <w:rtl/>
        </w:rPr>
        <w:t>شود، و سندي كه خالي از اين زياده است، منقطع به شمار</w:t>
      </w:r>
      <w:r w:rsidR="002C1BA0" w:rsidRPr="00221C47">
        <w:rPr>
          <w:rFonts w:cs="B Lotus" w:hint="cs"/>
          <w:szCs w:val="28"/>
          <w:rtl/>
        </w:rPr>
        <w:t xml:space="preserve"> مي‌</w:t>
      </w:r>
      <w:r w:rsidRPr="00221C47">
        <w:rPr>
          <w:rFonts w:cs="B Lotus" w:hint="cs"/>
          <w:szCs w:val="28"/>
          <w:rtl/>
        </w:rPr>
        <w:t>آيد ولي انقطاعش «خفي» خواهد بود كه بدو «مُرسَل خفي»</w:t>
      </w:r>
      <w:r w:rsidR="002C1BA0" w:rsidRPr="00221C47">
        <w:rPr>
          <w:rFonts w:cs="B Lotus" w:hint="cs"/>
          <w:szCs w:val="28"/>
          <w:rtl/>
        </w:rPr>
        <w:t xml:space="preserve"> مي‌</w:t>
      </w:r>
      <w:r w:rsidRPr="00221C47">
        <w:rPr>
          <w:rFonts w:cs="B Lotus" w:hint="cs"/>
          <w:szCs w:val="28"/>
          <w:rtl/>
        </w:rPr>
        <w:t>گويند.</w:t>
      </w:r>
      <w:r w:rsidRPr="00221C47">
        <w:rPr>
          <w:rStyle w:val="FootnoteReference"/>
          <w:rFonts w:cs="B Lotus"/>
          <w:szCs w:val="28"/>
          <w:rtl/>
        </w:rPr>
        <w:footnoteReference w:id="187"/>
      </w:r>
    </w:p>
    <w:p w:rsidR="00A22186" w:rsidRDefault="00A22186" w:rsidP="007C7831">
      <w:pPr>
        <w:pStyle w:val="af4"/>
        <w:rPr>
          <w:rtl/>
        </w:rPr>
      </w:pPr>
      <w:r>
        <w:rPr>
          <w:rFonts w:hint="cs"/>
          <w:rtl/>
        </w:rPr>
        <w:t>5- اعتراضاتي كه بر ادّعاي وقوع زياد</w:t>
      </w:r>
      <w:r w:rsidR="008928E3">
        <w:rPr>
          <w:rFonts w:hint="cs"/>
          <w:rtl/>
        </w:rPr>
        <w:t>ه</w:t>
      </w:r>
      <w:r>
        <w:rPr>
          <w:rFonts w:hint="cs"/>
          <w:rtl/>
        </w:rPr>
        <w:t xml:space="preserve"> [در متن يا سند حديث] وارد</w:t>
      </w:r>
      <w:r w:rsidR="002C1BA0">
        <w:rPr>
          <w:rFonts w:hint="cs"/>
          <w:rtl/>
        </w:rPr>
        <w:t xml:space="preserve"> مي‌</w:t>
      </w:r>
      <w:r>
        <w:rPr>
          <w:rFonts w:hint="cs"/>
          <w:rtl/>
        </w:rPr>
        <w:t>شود:</w:t>
      </w:r>
    </w:p>
    <w:p w:rsidR="00A22186" w:rsidRPr="00221C47" w:rsidRDefault="00A22186" w:rsidP="00221C47">
      <w:pPr>
        <w:spacing w:line="240" w:lineRule="auto"/>
        <w:rPr>
          <w:rFonts w:cs="B Lotus"/>
          <w:szCs w:val="28"/>
          <w:rtl/>
        </w:rPr>
      </w:pPr>
      <w:r w:rsidRPr="00221C47">
        <w:rPr>
          <w:rFonts w:cs="B Lotus" w:hint="cs"/>
          <w:szCs w:val="28"/>
          <w:rtl/>
        </w:rPr>
        <w:t>بر ادعاي وقوع زياده [در متن يا سند حديث]، دو اعتراض واردشدني است كه عبارتند از:</w:t>
      </w:r>
    </w:p>
    <w:p w:rsidR="00F612EB" w:rsidRDefault="00F612EB"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اگر سندي كه خالي از زياده است، در موضع زياده با </w:t>
      </w:r>
      <w:r w:rsidR="008928E3" w:rsidRPr="00221C47">
        <w:rPr>
          <w:rFonts w:cs="B Lotus" w:hint="cs"/>
          <w:szCs w:val="28"/>
          <w:rtl/>
        </w:rPr>
        <w:t xml:space="preserve">حرف </w:t>
      </w:r>
      <w:r w:rsidRPr="00221C47">
        <w:rPr>
          <w:rFonts w:cs="B Lotus" w:hint="cs"/>
          <w:szCs w:val="28"/>
          <w:rtl/>
        </w:rPr>
        <w:t>«</w:t>
      </w:r>
      <w:r w:rsidRPr="00B01723">
        <w:rPr>
          <w:rStyle w:val="Char3"/>
          <w:rFonts w:cs="mylotus" w:hint="cs"/>
          <w:szCs w:val="28"/>
          <w:rtl/>
        </w:rPr>
        <w:t>عن</w:t>
      </w:r>
      <w:r w:rsidRPr="00221C47">
        <w:rPr>
          <w:rFonts w:cs="B Lotus" w:hint="cs"/>
          <w:szCs w:val="28"/>
          <w:rtl/>
        </w:rPr>
        <w:t>» باشد، مناسب است كه چنين سندي «منقطع» باشد.</w:t>
      </w:r>
    </w:p>
    <w:p w:rsidR="00F612EB" w:rsidRDefault="00F612EB"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اگر در موضع زياد</w:t>
      </w:r>
      <w:r w:rsidR="008928E3" w:rsidRPr="00221C47">
        <w:rPr>
          <w:rFonts w:cs="B Lotus" w:hint="cs"/>
          <w:szCs w:val="28"/>
          <w:rtl/>
        </w:rPr>
        <w:t>ه‌ي</w:t>
      </w:r>
      <w:r w:rsidRPr="00221C47">
        <w:rPr>
          <w:rFonts w:cs="B Lotus" w:hint="cs"/>
          <w:szCs w:val="28"/>
          <w:rtl/>
        </w:rPr>
        <w:t xml:space="preserve"> [نقل شده در متن يا سند حديث]، به سماع آن تصريح شده باشد، در اين صورت امكان دارد كه در بار اول، آن حديث را از كسي ديگر به نقل از او شنيده، و سپس</w:t>
      </w:r>
      <w:r w:rsidR="002C1BA0" w:rsidRPr="00221C47">
        <w:rPr>
          <w:rFonts w:cs="B Lotus" w:hint="cs"/>
          <w:szCs w:val="28"/>
          <w:rtl/>
        </w:rPr>
        <w:t xml:space="preserve"> بي‌</w:t>
      </w:r>
      <w:r w:rsidRPr="00221C47">
        <w:rPr>
          <w:rFonts w:cs="B Lotus" w:hint="cs"/>
          <w:szCs w:val="28"/>
          <w:rtl/>
        </w:rPr>
        <w:t>واسطه و مستقيماً آن حديث را از خود او شنيده باشد.</w:t>
      </w:r>
    </w:p>
    <w:p w:rsidR="00F612EB" w:rsidRDefault="00F612EB" w:rsidP="00221C47">
      <w:pPr>
        <w:pStyle w:val="a7"/>
        <w:spacing w:line="240" w:lineRule="auto"/>
        <w:rPr>
          <w:rtl/>
        </w:rPr>
      </w:pPr>
    </w:p>
    <w:p w:rsidR="00A22186" w:rsidRPr="00221C47" w:rsidRDefault="00A22186" w:rsidP="00221C47">
      <w:pPr>
        <w:spacing w:line="240" w:lineRule="auto"/>
        <w:rPr>
          <w:rFonts w:cs="B Lotus"/>
          <w:szCs w:val="28"/>
          <w:rtl/>
        </w:rPr>
      </w:pPr>
      <w:r w:rsidRPr="00221C47">
        <w:rPr>
          <w:rFonts w:cs="B Lotus" w:hint="cs"/>
          <w:szCs w:val="28"/>
          <w:rtl/>
        </w:rPr>
        <w:t>و</w:t>
      </w:r>
      <w:r w:rsidR="002C1BA0" w:rsidRPr="00221C47">
        <w:rPr>
          <w:rFonts w:cs="B Lotus" w:hint="cs"/>
          <w:szCs w:val="28"/>
          <w:rtl/>
        </w:rPr>
        <w:t xml:space="preserve"> مي‌</w:t>
      </w:r>
      <w:r w:rsidRPr="00221C47">
        <w:rPr>
          <w:rFonts w:cs="B Lotus" w:hint="cs"/>
          <w:szCs w:val="28"/>
          <w:rtl/>
        </w:rPr>
        <w:t>توان به اين دو اعتراض چنين پاسخ داد كه:</w:t>
      </w:r>
    </w:p>
    <w:p w:rsidR="00F612EB" w:rsidRDefault="00F612EB"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در اعتراض اول</w:t>
      </w:r>
      <w:r w:rsidR="002C1BA0" w:rsidRPr="00221C47">
        <w:rPr>
          <w:rFonts w:cs="B Lotus" w:hint="cs"/>
          <w:szCs w:val="28"/>
          <w:rtl/>
        </w:rPr>
        <w:t xml:space="preserve"> مي‌</w:t>
      </w:r>
      <w:r w:rsidRPr="00221C47">
        <w:rPr>
          <w:rFonts w:cs="B Lotus" w:hint="cs"/>
          <w:szCs w:val="28"/>
          <w:rtl/>
        </w:rPr>
        <w:t>توان گفت كه حق با فرد اعتراض كننده است و قضيه همانگونه است كه فرد معترض گفته است.</w:t>
      </w:r>
      <w:r w:rsidR="008928E3" w:rsidRPr="00221C47">
        <w:rPr>
          <w:rFonts w:cs="B Lotus" w:hint="cs"/>
          <w:szCs w:val="28"/>
          <w:rtl/>
        </w:rPr>
        <w:t xml:space="preserve"> [يعني اگر سندي كه خالي از اين زياده است در موضع زياده با حرف «عن» باشد، منقطع به شمار خواهد آمد.]</w:t>
      </w:r>
    </w:p>
    <w:p w:rsidR="00F612EB" w:rsidRDefault="00F612EB"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اما در اعتراض دوم بايد گفت كه احتمال ياد شده‌ي پيشين در آن ممكن است، ولي علماء و صاحب نظران اسلامي، حكم وهمي [و اشتباه] بودن زياده را صادر</w:t>
      </w:r>
      <w:r w:rsidR="002C1BA0" w:rsidRPr="00221C47">
        <w:rPr>
          <w:rFonts w:cs="B Lotus" w:hint="cs"/>
          <w:szCs w:val="28"/>
          <w:rtl/>
        </w:rPr>
        <w:t xml:space="preserve"> نمي‌</w:t>
      </w:r>
      <w:r w:rsidRPr="00221C47">
        <w:rPr>
          <w:rFonts w:cs="B Lotus" w:hint="cs"/>
          <w:szCs w:val="28"/>
          <w:rtl/>
        </w:rPr>
        <w:t>كنند، مگر با وجود قرينه</w:t>
      </w:r>
      <w:r w:rsidR="0084759D" w:rsidRPr="00221C47">
        <w:rPr>
          <w:rFonts w:cs="B Lotus" w:hint="cs"/>
          <w:szCs w:val="28"/>
          <w:rtl/>
        </w:rPr>
        <w:t xml:space="preserve">‌اي </w:t>
      </w:r>
      <w:r w:rsidRPr="00221C47">
        <w:rPr>
          <w:rFonts w:cs="B Lotus" w:hint="cs"/>
          <w:szCs w:val="28"/>
          <w:rtl/>
        </w:rPr>
        <w:t>كه دالّ بر آن باشد.</w:t>
      </w:r>
    </w:p>
    <w:p w:rsidR="00A22186" w:rsidRDefault="00A22186" w:rsidP="00344E94">
      <w:pPr>
        <w:pStyle w:val="af4"/>
        <w:rPr>
          <w:rtl/>
        </w:rPr>
      </w:pPr>
      <w:r>
        <w:rPr>
          <w:rFonts w:hint="cs"/>
          <w:rtl/>
        </w:rPr>
        <w:t>6- مشهورترين كتابهايي كه در زمينه‌ي «المزيد في متصل ا</w:t>
      </w:r>
      <w:r w:rsidR="00344E94">
        <w:rPr>
          <w:rFonts w:hint="cs"/>
          <w:rtl/>
        </w:rPr>
        <w:t>لأ</w:t>
      </w:r>
      <w:r>
        <w:rPr>
          <w:rFonts w:hint="cs"/>
          <w:rtl/>
        </w:rPr>
        <w:t>سانيد» تأليف شده</w:t>
      </w:r>
      <w:r w:rsidR="00AF338E">
        <w:rPr>
          <w:rFonts w:hint="cs"/>
          <w:rtl/>
        </w:rPr>
        <w:t>‌</w:t>
      </w:r>
      <w:r>
        <w:rPr>
          <w:rFonts w:hint="cs"/>
          <w:rtl/>
        </w:rPr>
        <w:t>اند:</w:t>
      </w:r>
    </w:p>
    <w:p w:rsidR="00A22186" w:rsidRDefault="00A22186" w:rsidP="00221C47">
      <w:pPr>
        <w:pStyle w:val="a8"/>
        <w:spacing w:line="240" w:lineRule="auto"/>
        <w:rPr>
          <w:rFonts w:cs="B Lotus"/>
          <w:spacing w:val="2"/>
          <w:szCs w:val="28"/>
          <w:rtl/>
        </w:rPr>
      </w:pPr>
      <w:r w:rsidRPr="00221C47">
        <w:rPr>
          <w:rFonts w:cs="B Lotus" w:hint="cs"/>
          <w:spacing w:val="2"/>
          <w:szCs w:val="28"/>
          <w:rtl/>
        </w:rPr>
        <w:t>از مشهورترين كتابهايي كه در اين عرصه به رشته‌ي تحرير درآمده</w:t>
      </w:r>
      <w:r w:rsidR="00AA7D51" w:rsidRPr="00221C47">
        <w:rPr>
          <w:rFonts w:cs="B Lotus" w:hint="cs"/>
          <w:spacing w:val="2"/>
          <w:szCs w:val="28"/>
          <w:rtl/>
        </w:rPr>
        <w:t>‌اند،</w:t>
      </w:r>
      <w:r w:rsidR="002C1BA0" w:rsidRPr="00221C47">
        <w:rPr>
          <w:rFonts w:cs="B Lotus" w:hint="cs"/>
          <w:spacing w:val="2"/>
          <w:szCs w:val="28"/>
          <w:rtl/>
        </w:rPr>
        <w:t xml:space="preserve"> مي‌</w:t>
      </w:r>
      <w:r w:rsidRPr="00221C47">
        <w:rPr>
          <w:rFonts w:cs="B Lotus" w:hint="cs"/>
          <w:spacing w:val="2"/>
          <w:szCs w:val="28"/>
          <w:rtl/>
        </w:rPr>
        <w:t>تو</w:t>
      </w:r>
      <w:r w:rsidR="00F86D4D" w:rsidRPr="00221C47">
        <w:rPr>
          <w:rFonts w:cs="B Lotus" w:hint="cs"/>
          <w:spacing w:val="2"/>
          <w:szCs w:val="28"/>
          <w:rtl/>
        </w:rPr>
        <w:t>ا</w:t>
      </w:r>
      <w:r w:rsidRPr="00221C47">
        <w:rPr>
          <w:rFonts w:cs="B Lotus" w:hint="cs"/>
          <w:spacing w:val="2"/>
          <w:szCs w:val="28"/>
          <w:rtl/>
        </w:rPr>
        <w:t>ن كتاب «</w:t>
      </w:r>
      <w:r w:rsidRPr="00221C47">
        <w:rPr>
          <w:rStyle w:val="Char"/>
          <w:rFonts w:cs="B Lotus" w:hint="cs"/>
          <w:spacing w:val="2"/>
          <w:szCs w:val="28"/>
          <w:rtl/>
        </w:rPr>
        <w:t>تمييز المزيد في متصل الاسانيد</w:t>
      </w:r>
      <w:r w:rsidRPr="00221C47">
        <w:rPr>
          <w:rFonts w:cs="B Lotus" w:hint="cs"/>
          <w:spacing w:val="2"/>
          <w:szCs w:val="28"/>
          <w:rtl/>
        </w:rPr>
        <w:t>»، تأليف خطيب بغدادي را نام</w:t>
      </w:r>
      <w:r w:rsidR="00F612EB" w:rsidRPr="00221C47">
        <w:rPr>
          <w:rFonts w:cs="Times New Roman" w:hint="cs"/>
          <w:spacing w:val="2"/>
          <w:szCs w:val="28"/>
          <w:rtl/>
        </w:rPr>
        <w:t> </w:t>
      </w:r>
      <w:r w:rsidRPr="00221C47">
        <w:rPr>
          <w:rFonts w:cs="B Lotus" w:hint="cs"/>
          <w:spacing w:val="2"/>
          <w:szCs w:val="28"/>
          <w:rtl/>
        </w:rPr>
        <w:t>برد.</w:t>
      </w:r>
    </w:p>
    <w:p w:rsidR="00344E94" w:rsidRPr="00221C47" w:rsidRDefault="00344E94" w:rsidP="00221C47">
      <w:pPr>
        <w:pStyle w:val="a8"/>
        <w:spacing w:line="240" w:lineRule="auto"/>
        <w:rPr>
          <w:rFonts w:cs="B Lotus"/>
          <w:spacing w:val="2"/>
          <w:szCs w:val="28"/>
          <w:rtl/>
        </w:rPr>
      </w:pPr>
      <w:r>
        <w:rPr>
          <w:rFonts w:cs="B Lotus"/>
          <w:spacing w:val="2"/>
          <w:szCs w:val="28"/>
          <w:rtl/>
        </w:rPr>
        <w:br w:type="page"/>
      </w:r>
    </w:p>
    <w:p w:rsidR="00F56981"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51072" behindDoc="1" locked="0" layoutInCell="1" allowOverlap="1">
            <wp:simplePos x="0" y="0"/>
            <wp:positionH relativeFrom="column">
              <wp:posOffset>628015</wp:posOffset>
            </wp:positionH>
            <wp:positionV relativeFrom="paragraph">
              <wp:posOffset>-44450</wp:posOffset>
            </wp:positionV>
            <wp:extent cx="3429000" cy="1667510"/>
            <wp:effectExtent l="0" t="0" r="0" b="889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6981" w:rsidRPr="00344E94" w:rsidRDefault="00F56981" w:rsidP="00221C47">
      <w:pPr>
        <w:keepNext/>
        <w:widowControl/>
        <w:spacing w:line="240" w:lineRule="auto"/>
        <w:rPr>
          <w:rFonts w:cs="B Lotus"/>
          <w:sz w:val="14"/>
          <w:szCs w:val="18"/>
          <w:rtl/>
        </w:rPr>
      </w:pPr>
    </w:p>
    <w:p w:rsidR="00A22186" w:rsidRDefault="00A22186" w:rsidP="00344E94">
      <w:pPr>
        <w:pStyle w:val="af5"/>
        <w:rPr>
          <w:rtl/>
        </w:rPr>
      </w:pPr>
      <w:bookmarkStart w:id="48" w:name="_Toc372825110"/>
      <w:r>
        <w:rPr>
          <w:rFonts w:hint="cs"/>
          <w:rtl/>
        </w:rPr>
        <w:t>مضطرب</w:t>
      </w:r>
      <w:bookmarkEnd w:id="48"/>
    </w:p>
    <w:p w:rsidR="00F56981" w:rsidRPr="00221C47" w:rsidRDefault="00F56981" w:rsidP="00221C47">
      <w:pPr>
        <w:spacing w:line="240" w:lineRule="auto"/>
        <w:rPr>
          <w:rFonts w:cs="B Lotus"/>
          <w:szCs w:val="28"/>
          <w:rtl/>
        </w:rPr>
      </w:pPr>
    </w:p>
    <w:p w:rsidR="00F56981" w:rsidRPr="00221C47" w:rsidRDefault="00F56981" w:rsidP="00221C47">
      <w:pPr>
        <w:spacing w:line="240" w:lineRule="auto"/>
        <w:rPr>
          <w:rFonts w:cs="B Lotus"/>
          <w:szCs w:val="28"/>
          <w:rtl/>
        </w:rPr>
      </w:pPr>
    </w:p>
    <w:p w:rsidR="00A22186" w:rsidRDefault="00A22186" w:rsidP="007C7831">
      <w:pPr>
        <w:pStyle w:val="af4"/>
        <w:rPr>
          <w:rtl/>
        </w:rPr>
      </w:pPr>
      <w:r>
        <w:rPr>
          <w:rFonts w:hint="cs"/>
          <w:rtl/>
        </w:rPr>
        <w:t>1- تعريف حديث مضطرب:</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مضطرب</w:t>
      </w:r>
      <w:r w:rsidR="00A22186" w:rsidRPr="00221C47">
        <w:rPr>
          <w:rFonts w:cs="B Lotus" w:hint="cs"/>
          <w:szCs w:val="28"/>
          <w:rtl/>
        </w:rPr>
        <w:t>»، اسم مفعول از «</w:t>
      </w:r>
      <w:r w:rsidR="00A22186" w:rsidRPr="00221C47">
        <w:rPr>
          <w:rStyle w:val="Char"/>
          <w:rFonts w:cs="B Lotus" w:hint="cs"/>
          <w:szCs w:val="28"/>
          <w:rtl/>
        </w:rPr>
        <w:t>اضطراب</w:t>
      </w:r>
      <w:r w:rsidR="00A22186" w:rsidRPr="00221C47">
        <w:rPr>
          <w:rFonts w:cs="B Lotus" w:hint="cs"/>
          <w:szCs w:val="28"/>
          <w:rtl/>
        </w:rPr>
        <w:t>» و به معناي «</w:t>
      </w:r>
      <w:r w:rsidR="00A22186" w:rsidRPr="00221C47">
        <w:rPr>
          <w:rStyle w:val="Char"/>
          <w:rFonts w:cs="B Lotus" w:hint="cs"/>
          <w:szCs w:val="28"/>
          <w:rtl/>
        </w:rPr>
        <w:t>اختلال الامر و فساد نظامه</w:t>
      </w:r>
      <w:r w:rsidR="005F0F69" w:rsidRPr="00221C47">
        <w:rPr>
          <w:rFonts w:cs="B Lotus" w:hint="cs"/>
          <w:szCs w:val="28"/>
          <w:rtl/>
        </w:rPr>
        <w:t xml:space="preserve">» [درهم و نابسامان شدن كار </w:t>
      </w:r>
      <w:r w:rsidR="00A22186" w:rsidRPr="00221C47">
        <w:rPr>
          <w:rFonts w:cs="B Lotus" w:hint="cs"/>
          <w:szCs w:val="28"/>
          <w:rtl/>
        </w:rPr>
        <w:t>و</w:t>
      </w:r>
      <w:r w:rsidR="002C1BA0" w:rsidRPr="00221C47">
        <w:rPr>
          <w:rFonts w:cs="B Lotus" w:hint="cs"/>
          <w:szCs w:val="28"/>
          <w:rtl/>
        </w:rPr>
        <w:t xml:space="preserve"> بي‌</w:t>
      </w:r>
      <w:r w:rsidR="00A22186" w:rsidRPr="00221C47">
        <w:rPr>
          <w:rFonts w:cs="B Lotus" w:hint="cs"/>
          <w:szCs w:val="28"/>
          <w:rtl/>
        </w:rPr>
        <w:t>نظمي و آشفتگي آن]</w:t>
      </w:r>
      <w:r w:rsidR="002C1BA0" w:rsidRPr="00221C47">
        <w:rPr>
          <w:rFonts w:cs="B Lotus" w:hint="cs"/>
          <w:szCs w:val="28"/>
          <w:rtl/>
        </w:rPr>
        <w:t xml:space="preserve"> مي‌</w:t>
      </w:r>
      <w:r w:rsidR="00A22186" w:rsidRPr="00221C47">
        <w:rPr>
          <w:rFonts w:cs="B Lotus" w:hint="cs"/>
          <w:szCs w:val="28"/>
          <w:rtl/>
        </w:rPr>
        <w:t>باشد. و اصل واژه‌ي «</w:t>
      </w:r>
      <w:r w:rsidR="00A22186" w:rsidRPr="00221C47">
        <w:rPr>
          <w:rStyle w:val="Char"/>
          <w:rFonts w:cs="B Lotus" w:hint="cs"/>
          <w:szCs w:val="28"/>
          <w:rtl/>
        </w:rPr>
        <w:t>اضطراب</w:t>
      </w:r>
      <w:r w:rsidR="00A22186" w:rsidRPr="00221C47">
        <w:rPr>
          <w:rFonts w:cs="B Lotus" w:hint="cs"/>
          <w:szCs w:val="28"/>
          <w:rtl/>
        </w:rPr>
        <w:t>» از «</w:t>
      </w:r>
      <w:r w:rsidR="00A22186" w:rsidRPr="00221C47">
        <w:rPr>
          <w:rStyle w:val="Char"/>
          <w:rFonts w:cs="B Lotus" w:hint="cs"/>
          <w:szCs w:val="28"/>
          <w:rtl/>
        </w:rPr>
        <w:t>اضطراب الموج</w:t>
      </w:r>
      <w:r w:rsidR="00A22186" w:rsidRPr="00221C47">
        <w:rPr>
          <w:rFonts w:cs="B Lotus" w:hint="cs"/>
          <w:szCs w:val="28"/>
          <w:rtl/>
        </w:rPr>
        <w:t>» يعني «جوش و خروش موج [دريا]</w:t>
      </w:r>
      <w:r w:rsidR="005F0F69" w:rsidRPr="00221C47">
        <w:rPr>
          <w:rFonts w:cs="B Lotus" w:hint="cs"/>
          <w:szCs w:val="28"/>
          <w:rtl/>
        </w:rPr>
        <w:t>»</w:t>
      </w:r>
      <w:r w:rsidR="00A22186" w:rsidRPr="00221C47">
        <w:rPr>
          <w:rFonts w:cs="B Lotus" w:hint="cs"/>
          <w:szCs w:val="28"/>
          <w:rtl/>
        </w:rPr>
        <w:t xml:space="preserve"> گرفته شده است وقتي كه حركت و </w:t>
      </w:r>
      <w:r w:rsidR="00362E36" w:rsidRPr="00221C47">
        <w:rPr>
          <w:rFonts w:cs="B Lotus" w:hint="cs"/>
          <w:szCs w:val="28"/>
          <w:rtl/>
        </w:rPr>
        <w:t>خرو</w:t>
      </w:r>
      <w:r w:rsidR="00A22186" w:rsidRPr="00221C47">
        <w:rPr>
          <w:rFonts w:cs="B Lotus" w:hint="cs"/>
          <w:szCs w:val="28"/>
          <w:rtl/>
        </w:rPr>
        <w:t>شش زياد شود و به موج زدن و جوش و خروش بيفتد.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حديث مضطرب، عبارت است از: «</w:t>
      </w:r>
      <w:r w:rsidR="00A22186" w:rsidRPr="00AD7C4E">
        <w:rPr>
          <w:rStyle w:val="Charf1"/>
          <w:rFonts w:hint="cs"/>
          <w:rtl/>
        </w:rPr>
        <w:t>ماروي</w:t>
      </w:r>
      <w:r w:rsidR="007C7831" w:rsidRPr="00AD7C4E">
        <w:rPr>
          <w:rStyle w:val="Charf1"/>
          <w:rFonts w:hint="cs"/>
          <w:rtl/>
        </w:rPr>
        <w:t xml:space="preserve"> على </w:t>
      </w:r>
      <w:r w:rsidR="00A22186" w:rsidRPr="00AD7C4E">
        <w:rPr>
          <w:rStyle w:val="Charf1"/>
          <w:rFonts w:hint="cs"/>
          <w:rtl/>
        </w:rPr>
        <w:t>اوجهٍ مختلفة متساوية في القوة</w:t>
      </w:r>
      <w:r w:rsidR="00A22186" w:rsidRPr="00221C47">
        <w:rPr>
          <w:rFonts w:cs="B Lotus" w:hint="cs"/>
          <w:szCs w:val="28"/>
          <w:rtl/>
        </w:rPr>
        <w:t>»؛ حديثي كه به صورتهاي مختلف و متفاوت و بدون ترجيح يكي از آن طريقها بر ديگري، روايت شده باشد. يعني از نظر قوت و صحّت يكسان و در يك رده باشند.</w:t>
      </w:r>
    </w:p>
    <w:p w:rsidR="00A22186" w:rsidRDefault="00A22186" w:rsidP="007C7831">
      <w:pPr>
        <w:pStyle w:val="af4"/>
        <w:rPr>
          <w:rtl/>
        </w:rPr>
      </w:pPr>
      <w:r>
        <w:rPr>
          <w:rFonts w:hint="cs"/>
          <w:rtl/>
        </w:rPr>
        <w:t>2- شرح تعريف حديث مضطرب:</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w:t>
      </w:r>
      <w:r w:rsidRPr="00221C47">
        <w:rPr>
          <w:rStyle w:val="Char"/>
          <w:rFonts w:cs="B Lotus" w:hint="cs"/>
          <w:szCs w:val="28"/>
          <w:rtl/>
        </w:rPr>
        <w:t>حديث مضطرب</w:t>
      </w:r>
      <w:r w:rsidRPr="00221C47">
        <w:rPr>
          <w:rFonts w:cs="B Lotus" w:hint="cs"/>
          <w:szCs w:val="28"/>
          <w:rtl/>
        </w:rPr>
        <w:t>»، حديثي است كه به صورتها و شكلهاي مختلف و گوناگون و متعارض و مغاير روايت شده باشد به طوري كه هرگز هماهنگ سازي و همنوايي و انطباق و جمع نمودن بين آنها، امكان نداشته باشد، و تمام اين روايات</w:t>
      </w:r>
      <w:r w:rsidR="005F0F69" w:rsidRPr="00221C47">
        <w:rPr>
          <w:rFonts w:cs="B Lotus" w:hint="cs"/>
          <w:szCs w:val="28"/>
          <w:rtl/>
        </w:rPr>
        <w:t>ِ</w:t>
      </w:r>
      <w:r w:rsidRPr="00221C47">
        <w:rPr>
          <w:rFonts w:cs="B Lotus" w:hint="cs"/>
          <w:szCs w:val="28"/>
          <w:rtl/>
        </w:rPr>
        <w:t xml:space="preserve"> [متعارض و مختلف] از نظر قوت </w:t>
      </w:r>
      <w:r>
        <w:rPr>
          <w:rFonts w:cs="Times New Roman" w:hint="cs"/>
          <w:rtl/>
        </w:rPr>
        <w:t>–</w:t>
      </w:r>
      <w:r w:rsidRPr="00221C47">
        <w:rPr>
          <w:rFonts w:cs="B Lotus" w:hint="cs"/>
          <w:szCs w:val="28"/>
          <w:rtl/>
        </w:rPr>
        <w:t xml:space="preserve"> در تمام جوانب </w:t>
      </w:r>
      <w:r>
        <w:rPr>
          <w:rFonts w:cs="Times New Roman" w:hint="cs"/>
          <w:rtl/>
        </w:rPr>
        <w:t>–</w:t>
      </w:r>
      <w:r w:rsidRPr="00221C47">
        <w:rPr>
          <w:rFonts w:cs="B Lotus" w:hint="cs"/>
          <w:szCs w:val="28"/>
          <w:rtl/>
        </w:rPr>
        <w:t xml:space="preserve"> مساوي و يكسان باشند [و از نظر صحّت در يك رده باشند]، به گونه</w:t>
      </w:r>
      <w:r w:rsidR="0084759D" w:rsidRPr="00221C47">
        <w:rPr>
          <w:rFonts w:cs="B Lotus" w:hint="cs"/>
          <w:szCs w:val="28"/>
          <w:rtl/>
        </w:rPr>
        <w:t xml:space="preserve">‌اي </w:t>
      </w:r>
      <w:r w:rsidRPr="00221C47">
        <w:rPr>
          <w:rFonts w:cs="B Lotus" w:hint="cs"/>
          <w:szCs w:val="28"/>
          <w:rtl/>
        </w:rPr>
        <w:t>كه امكان ترجيح يكي از آنها بر ديگري به وجهي از وجوه</w:t>
      </w:r>
      <w:r w:rsidR="005F0F69" w:rsidRPr="00221C47">
        <w:rPr>
          <w:rFonts w:cs="B Lotus" w:hint="cs"/>
          <w:szCs w:val="28"/>
          <w:rtl/>
        </w:rPr>
        <w:t>ِ</w:t>
      </w:r>
      <w:r w:rsidRPr="00221C47">
        <w:rPr>
          <w:rFonts w:cs="B Lotus" w:hint="cs"/>
          <w:szCs w:val="28"/>
          <w:rtl/>
        </w:rPr>
        <w:t xml:space="preserve"> ترجيح، ممكن نباشد.</w:t>
      </w:r>
      <w:r w:rsidRPr="00221C47">
        <w:rPr>
          <w:rStyle w:val="FootnoteReference"/>
          <w:rFonts w:cs="B Lotus"/>
          <w:szCs w:val="28"/>
          <w:rtl/>
        </w:rPr>
        <w:footnoteReference w:id="188"/>
      </w:r>
    </w:p>
    <w:p w:rsidR="005F0F69" w:rsidRDefault="005F0F69" w:rsidP="007C7831">
      <w:pPr>
        <w:pStyle w:val="af4"/>
        <w:rPr>
          <w:rtl/>
        </w:rPr>
      </w:pPr>
      <w:r>
        <w:rPr>
          <w:rFonts w:hint="cs"/>
          <w:rtl/>
        </w:rPr>
        <w:t>3- شرايط تحقق اضطراب [در حديث]:</w:t>
      </w:r>
    </w:p>
    <w:p w:rsidR="005F0F69" w:rsidRPr="00221C47" w:rsidRDefault="005F0F69" w:rsidP="00221C47">
      <w:pPr>
        <w:pStyle w:val="a8"/>
        <w:spacing w:line="240" w:lineRule="auto"/>
        <w:rPr>
          <w:rFonts w:cs="B Lotus"/>
          <w:szCs w:val="28"/>
          <w:rtl/>
        </w:rPr>
      </w:pPr>
      <w:r w:rsidRPr="00221C47">
        <w:rPr>
          <w:rFonts w:cs="B Lotus" w:hint="cs"/>
          <w:szCs w:val="28"/>
          <w:rtl/>
        </w:rPr>
        <w:t>با نگاهي به تعريف حديث مضطرب و شرح آن، روشن و آشكار مي‌گردد كه به حديثي «</w:t>
      </w:r>
      <w:r w:rsidRPr="00221C47">
        <w:rPr>
          <w:rStyle w:val="Char"/>
          <w:rFonts w:cs="B Lotus" w:hint="cs"/>
          <w:szCs w:val="28"/>
          <w:rtl/>
        </w:rPr>
        <w:t>مضطرب</w:t>
      </w:r>
      <w:r w:rsidRPr="00221C47">
        <w:rPr>
          <w:rFonts w:cs="B Lotus" w:hint="cs"/>
          <w:szCs w:val="28"/>
          <w:rtl/>
        </w:rPr>
        <w:t>» گفته مي‌شود كه در آن دو شرط تحقق يافته باشد:</w:t>
      </w:r>
    </w:p>
    <w:p w:rsidR="005F0F69" w:rsidRPr="00221C47" w:rsidRDefault="005F0F69"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اختلاف و تعارضِ روايات؛ به گونه‌اي كه امكان جمع بين آنها نباشد.</w:t>
      </w:r>
    </w:p>
    <w:p w:rsidR="005F0F69" w:rsidRPr="00221C47" w:rsidRDefault="005F0F69"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برابري و يكساني روايات در قوت [و صحت]؛ به طوري كه ترجيح يكي از آنها بر ديگري ممكن نباشد.</w:t>
      </w:r>
    </w:p>
    <w:p w:rsidR="005F0F69" w:rsidRPr="00221C47" w:rsidRDefault="005F0F69" w:rsidP="00221C47">
      <w:pPr>
        <w:pStyle w:val="a8"/>
        <w:spacing w:line="240" w:lineRule="auto"/>
        <w:rPr>
          <w:rFonts w:cs="B Lotus"/>
          <w:szCs w:val="28"/>
          <w:rtl/>
        </w:rPr>
      </w:pPr>
      <w:r w:rsidRPr="00221C47">
        <w:rPr>
          <w:rFonts w:cs="B Lotus" w:hint="cs"/>
          <w:szCs w:val="28"/>
          <w:rtl/>
        </w:rPr>
        <w:t>ولي هر گاه يكي از اين روايات بر ديگري [به وجهي از وجوه ترجيح]، برتري و ترجيح يافت، يا جمع بين آنها به شكلي مقبول و پذيرفتني امكان داشته باشد؛ در اين صورت صفت «اضطراب» از حديث، به انتهاء مي‌رسد و از بين مي‌رود [و حديث را مضطرب نمي‌ناميم و حكم آن، حكم اضطراب نيست]؛ و در حالت ترجيح [كه يكي از روايات - به وجهي از وجوهِ ترجيح - بر ديگري ترجيح يابد، در اين صورت] به روايات ترجيح داده شده عمل مي‌كنيم؛ يا در حالتي كه جمع بين روايات [به شكلي مقبول و پذيرفتني] ممكن بود، به تمام روايات عمل مي‌نمائيم.</w:t>
      </w:r>
    </w:p>
    <w:p w:rsidR="005F0F69" w:rsidRDefault="005F0F69" w:rsidP="007C7831">
      <w:pPr>
        <w:pStyle w:val="af4"/>
        <w:rPr>
          <w:rtl/>
        </w:rPr>
      </w:pPr>
      <w:r>
        <w:rPr>
          <w:rFonts w:hint="cs"/>
          <w:rtl/>
        </w:rPr>
        <w:t>4- اقسام حديث مضطرب:</w:t>
      </w:r>
    </w:p>
    <w:p w:rsidR="005F0F69" w:rsidRPr="00221C47" w:rsidRDefault="005F0F69" w:rsidP="00221C47">
      <w:pPr>
        <w:pStyle w:val="a8"/>
        <w:spacing w:line="240" w:lineRule="auto"/>
        <w:rPr>
          <w:rFonts w:cs="B Lotus"/>
          <w:szCs w:val="28"/>
          <w:rtl/>
        </w:rPr>
      </w:pPr>
      <w:r w:rsidRPr="00221C47">
        <w:rPr>
          <w:rFonts w:cs="B Lotus" w:hint="cs"/>
          <w:szCs w:val="28"/>
          <w:rtl/>
        </w:rPr>
        <w:t>حديث مضطرب، برحسب موقعيت [و مكان وقوعِ] اضطراب در آن، به دو قسمِ «</w:t>
      </w:r>
      <w:r w:rsidRPr="00221C47">
        <w:rPr>
          <w:rStyle w:val="Char"/>
          <w:rFonts w:cs="B Lotus" w:hint="cs"/>
          <w:szCs w:val="28"/>
          <w:rtl/>
        </w:rPr>
        <w:t>مضطرب السند</w:t>
      </w:r>
      <w:r w:rsidRPr="00221C47">
        <w:rPr>
          <w:rFonts w:cs="B Lotus" w:hint="cs"/>
          <w:szCs w:val="28"/>
          <w:rtl/>
        </w:rPr>
        <w:t>» [اضطراب در سند حديث] و «</w:t>
      </w:r>
      <w:r w:rsidRPr="00221C47">
        <w:rPr>
          <w:rStyle w:val="Char"/>
          <w:rFonts w:cs="B Lotus" w:hint="cs"/>
          <w:szCs w:val="28"/>
          <w:rtl/>
        </w:rPr>
        <w:t>مضطرب المتن</w:t>
      </w:r>
      <w:r w:rsidRPr="00221C47">
        <w:rPr>
          <w:rFonts w:cs="B Lotus" w:hint="cs"/>
          <w:szCs w:val="28"/>
          <w:rtl/>
        </w:rPr>
        <w:t>» [اضطراب در متن حديث</w:t>
      </w:r>
      <w:r w:rsidR="00D82399" w:rsidRPr="00221C47">
        <w:rPr>
          <w:rFonts w:cs="B Lotus" w:hint="cs"/>
          <w:szCs w:val="28"/>
          <w:rtl/>
        </w:rPr>
        <w:t>]</w:t>
      </w:r>
      <w:r w:rsidRPr="00221C47">
        <w:rPr>
          <w:rFonts w:cs="B Lotus" w:hint="cs"/>
          <w:szCs w:val="28"/>
          <w:rtl/>
        </w:rPr>
        <w:t>، تقسيم مي‌شود كه وقوع اضطراب در سند حديث، نسبت به وقوع آن در متن حديث، بيشتر است.</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الف) «مضطرب السند» [اضطراب در سند حديث]:</w:t>
      </w:r>
    </w:p>
    <w:p w:rsidR="00A22186" w:rsidRPr="00221C47" w:rsidRDefault="0056679E" w:rsidP="00344E94">
      <w:pPr>
        <w:pStyle w:val="a8"/>
        <w:spacing w:line="240" w:lineRule="auto"/>
        <w:rPr>
          <w:rFonts w:cs="B Lotus"/>
          <w:szCs w:val="28"/>
          <w:rtl/>
        </w:rPr>
      </w:pPr>
      <w:r w:rsidRPr="00221C47">
        <w:rPr>
          <w:rStyle w:val="Char"/>
          <w:rFonts w:cs="B Lotus" w:hint="cs"/>
          <w:szCs w:val="28"/>
          <w:rtl/>
        </w:rPr>
        <w:t>مثال «اضطراب در سند»</w:t>
      </w:r>
      <w:r w:rsidR="00A22186" w:rsidRPr="00221C47">
        <w:rPr>
          <w:rStyle w:val="Char"/>
          <w:rFonts w:cs="B Lotus" w:hint="cs"/>
          <w:szCs w:val="28"/>
          <w:rtl/>
        </w:rPr>
        <w:t>:</w:t>
      </w:r>
      <w:r w:rsidR="00A22186" w:rsidRPr="00221C47">
        <w:rPr>
          <w:rFonts w:cs="B Lotus" w:hint="cs"/>
          <w:szCs w:val="28"/>
          <w:rtl/>
        </w:rPr>
        <w:t xml:space="preserve"> حديث ابوبكر</w:t>
      </w:r>
      <w:r w:rsidR="001C3FF6" w:rsidRPr="00221C47">
        <w:rPr>
          <w:rFonts w:cs="B Lotus" w:hint="cs"/>
          <w:sz w:val="28"/>
          <w:szCs w:val="28"/>
          <w:rtl/>
        </w:rPr>
        <w:sym w:font="AGA Arabesque" w:char="F074"/>
      </w:r>
      <w:r w:rsidR="001C3FF6" w:rsidRPr="00221C47">
        <w:rPr>
          <w:rFonts w:cs="Times New Roman" w:hint="cs"/>
          <w:sz w:val="8"/>
          <w:szCs w:val="28"/>
          <w:rtl/>
        </w:rPr>
        <w:t> </w:t>
      </w:r>
      <w:r w:rsidR="00A22186" w:rsidRPr="00221C47">
        <w:rPr>
          <w:rFonts w:cs="B Lotus" w:hint="cs"/>
          <w:szCs w:val="28"/>
          <w:rtl/>
        </w:rPr>
        <w:t xml:space="preserve"> كه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گفت: «</w:t>
      </w:r>
      <w:r w:rsidR="00A22186" w:rsidRPr="00221C47">
        <w:rPr>
          <w:rStyle w:val="Char1"/>
          <w:rFonts w:cs="KFGQPC Uthman Taha Naskh" w:hint="cs"/>
          <w:szCs w:val="27"/>
          <w:rtl/>
        </w:rPr>
        <w:t>يا رسول الله</w:t>
      </w:r>
      <w:r w:rsidR="00A22186" w:rsidRPr="00221C47">
        <w:rPr>
          <w:rFonts w:cs="B Lotus" w:hint="cs"/>
          <w:szCs w:val="28"/>
          <w:rtl/>
        </w:rPr>
        <w:t xml:space="preserve">! </w:t>
      </w:r>
      <w:r w:rsidR="00344E94">
        <w:rPr>
          <w:rStyle w:val="Char1"/>
          <w:rFonts w:cs="KFGQPC Uthman Taha Naskh" w:hint="cs"/>
          <w:szCs w:val="27"/>
          <w:rtl/>
        </w:rPr>
        <w:t>أ</w:t>
      </w:r>
      <w:r w:rsidR="00A22186" w:rsidRPr="00221C47">
        <w:rPr>
          <w:rStyle w:val="Char1"/>
          <w:rFonts w:cs="KFGQPC Uthman Taha Naskh" w:hint="cs"/>
          <w:szCs w:val="27"/>
          <w:rtl/>
        </w:rPr>
        <w:t>راك ش</w:t>
      </w:r>
      <w:r w:rsidRPr="00221C47">
        <w:rPr>
          <w:rStyle w:val="Char1"/>
          <w:rFonts w:cs="KFGQPC Uthman Taha Naskh" w:hint="cs"/>
          <w:szCs w:val="27"/>
          <w:rtl/>
        </w:rPr>
        <w:t>ِ</w:t>
      </w:r>
      <w:r w:rsidR="00A22186" w:rsidRPr="00221C47">
        <w:rPr>
          <w:rStyle w:val="Char1"/>
          <w:rFonts w:cs="KFGQPC Uthman Taha Naskh" w:hint="cs"/>
          <w:szCs w:val="27"/>
          <w:rtl/>
        </w:rPr>
        <w:t>ب</w:t>
      </w:r>
      <w:r w:rsidR="00344E94" w:rsidRPr="00261DE2">
        <w:rPr>
          <w:rStyle w:val="Char1"/>
          <w:rFonts w:ascii="Calibri" w:hAnsi="Calibri" w:cs="KFGQPC Uthman Taha Naskh" w:hint="cs"/>
          <w:szCs w:val="27"/>
          <w:rtl/>
          <w:lang w:bidi="ar-SA"/>
        </w:rPr>
        <w:t>ْ</w:t>
      </w:r>
      <w:r w:rsidR="00A22186" w:rsidRPr="00221C47">
        <w:rPr>
          <w:rStyle w:val="Char1"/>
          <w:rFonts w:cs="KFGQPC Uthman Taha Naskh" w:hint="cs"/>
          <w:szCs w:val="27"/>
          <w:rtl/>
        </w:rPr>
        <w:t>ت</w:t>
      </w:r>
      <w:r w:rsidRPr="00221C47">
        <w:rPr>
          <w:rStyle w:val="Char1"/>
          <w:rFonts w:cs="KFGQPC Uthman Taha Naskh" w:hint="cs"/>
          <w:szCs w:val="27"/>
          <w:rtl/>
        </w:rPr>
        <w:t>َ</w:t>
      </w:r>
      <w:r w:rsidR="00A22186" w:rsidRPr="00221C47">
        <w:rPr>
          <w:rFonts w:cs="B Lotus" w:hint="cs"/>
          <w:szCs w:val="28"/>
          <w:rtl/>
        </w:rPr>
        <w:t>»</w:t>
      </w:r>
      <w:r w:rsidR="00604A89" w:rsidRPr="00221C47">
        <w:rPr>
          <w:rFonts w:cs="B Lotus" w:hint="cs"/>
          <w:szCs w:val="28"/>
          <w:rtl/>
        </w:rPr>
        <w:t>؛</w:t>
      </w:r>
      <w:r w:rsidRPr="00221C47">
        <w:rPr>
          <w:rFonts w:cs="B Lotus" w:hint="cs"/>
          <w:szCs w:val="28"/>
          <w:rtl/>
        </w:rPr>
        <w:t xml:space="preserve"> </w:t>
      </w:r>
      <w:r w:rsidR="0084759D" w:rsidRPr="00221C47">
        <w:rPr>
          <w:rFonts w:cs="B Lotus" w:hint="cs"/>
          <w:szCs w:val="28"/>
          <w:rtl/>
        </w:rPr>
        <w:t xml:space="preserve">اي </w:t>
      </w:r>
      <w:r w:rsidR="00A22186" w:rsidRPr="00221C47">
        <w:rPr>
          <w:rFonts w:cs="B Lotus" w:hint="cs"/>
          <w:szCs w:val="28"/>
          <w:rtl/>
        </w:rPr>
        <w:t>رسول خدا! شما را</w:t>
      </w:r>
      <w:r w:rsidR="002C1BA0" w:rsidRPr="00221C47">
        <w:rPr>
          <w:rFonts w:cs="B Lotus" w:hint="cs"/>
          <w:szCs w:val="28"/>
          <w:rtl/>
        </w:rPr>
        <w:t xml:space="preserve"> مي‌</w:t>
      </w:r>
      <w:r w:rsidR="00A22186" w:rsidRPr="00221C47">
        <w:rPr>
          <w:rFonts w:cs="B Lotus" w:hint="cs"/>
          <w:szCs w:val="28"/>
          <w:rtl/>
        </w:rPr>
        <w:t>بينيم كه پير شده</w:t>
      </w:r>
      <w:r w:rsidR="0084759D" w:rsidRPr="00221C47">
        <w:rPr>
          <w:rFonts w:cs="B Lotus" w:hint="cs"/>
          <w:szCs w:val="28"/>
          <w:rtl/>
        </w:rPr>
        <w:t xml:space="preserve">‌ايد </w:t>
      </w:r>
      <w:r w:rsidR="00A22186" w:rsidRPr="00221C47">
        <w:rPr>
          <w:rFonts w:cs="B Lotus" w:hint="cs"/>
          <w:szCs w:val="28"/>
          <w:rtl/>
        </w:rPr>
        <w:t>و موهاي سرتان سفيد شده است! رس</w:t>
      </w:r>
      <w:r w:rsidRPr="00221C47">
        <w:rPr>
          <w:rFonts w:cs="B Lotus" w:hint="cs"/>
          <w:szCs w:val="28"/>
          <w:rtl/>
        </w:rPr>
        <w:t>ول گرامي اسلام</w:t>
      </w:r>
      <w:r w:rsidRPr="00221C47">
        <w:rPr>
          <w:rFonts w:cs="B Lotus"/>
          <w:szCs w:val="28"/>
          <w:rtl/>
        </w:rPr>
        <w:sym w:font="AGA Arabesque" w:char="F072"/>
      </w:r>
      <w:r w:rsidR="00A22186" w:rsidRPr="00221C47">
        <w:rPr>
          <w:rFonts w:cs="B Lotus" w:hint="cs"/>
          <w:szCs w:val="28"/>
          <w:rtl/>
        </w:rPr>
        <w:t xml:space="preserve"> فرمود: «</w:t>
      </w:r>
      <w:r w:rsidR="00344E94">
        <w:rPr>
          <w:rStyle w:val="Char1"/>
          <w:rFonts w:cs="KFGQPC Uthman Taha Naskh" w:hint="cs"/>
          <w:szCs w:val="27"/>
          <w:rtl/>
        </w:rPr>
        <w:t>شيبتني هود</w:t>
      </w:r>
      <w:r w:rsidR="007C7831">
        <w:rPr>
          <w:rStyle w:val="Char1"/>
          <w:rFonts w:cs="KFGQPC Uthman Taha Naskh" w:hint="cs"/>
          <w:szCs w:val="27"/>
          <w:rtl/>
        </w:rPr>
        <w:t xml:space="preserve"> و</w:t>
      </w:r>
      <w:r w:rsidR="00344E94">
        <w:rPr>
          <w:rStyle w:val="Char1"/>
          <w:rFonts w:cs="KFGQPC Uthman Taha Naskh" w:hint="cs"/>
          <w:szCs w:val="27"/>
          <w:rtl/>
        </w:rPr>
        <w:t>أ</w:t>
      </w:r>
      <w:r w:rsidR="00A22186" w:rsidRPr="00221C47">
        <w:rPr>
          <w:rStyle w:val="Char1"/>
          <w:rFonts w:cs="KFGQPC Uthman Taha Naskh" w:hint="cs"/>
          <w:szCs w:val="27"/>
          <w:rtl/>
        </w:rPr>
        <w:t>خواتها</w:t>
      </w:r>
      <w:r w:rsidR="00A22186" w:rsidRPr="00221C47">
        <w:rPr>
          <w:rFonts w:cs="B Lotus" w:hint="cs"/>
          <w:szCs w:val="28"/>
          <w:rtl/>
        </w:rPr>
        <w:t>»</w:t>
      </w:r>
      <w:r w:rsidR="00A22186" w:rsidRPr="00221C47">
        <w:rPr>
          <w:rStyle w:val="FootnoteReference"/>
          <w:rFonts w:cs="B Lotus"/>
          <w:szCs w:val="28"/>
          <w:rtl/>
        </w:rPr>
        <w:footnoteReference w:id="189"/>
      </w:r>
      <w:r w:rsidR="00604A89" w:rsidRPr="00221C47">
        <w:rPr>
          <w:rFonts w:cs="B Lotus" w:hint="cs"/>
          <w:szCs w:val="28"/>
          <w:rtl/>
        </w:rPr>
        <w:t>؛</w:t>
      </w:r>
      <w:r w:rsidR="00A22186" w:rsidRPr="00221C47">
        <w:rPr>
          <w:rFonts w:cs="B Lotus" w:hint="cs"/>
          <w:szCs w:val="28"/>
          <w:rtl/>
        </w:rPr>
        <w:t xml:space="preserve"> مرا مفاهيم والاي سوره</w:t>
      </w:r>
      <w:r w:rsidR="002C1BA0" w:rsidRPr="00221C47">
        <w:rPr>
          <w:rFonts w:cs="B Lotus" w:hint="cs"/>
          <w:szCs w:val="28"/>
          <w:rtl/>
        </w:rPr>
        <w:t xml:space="preserve">‌ي </w:t>
      </w:r>
      <w:r w:rsidR="00A22186" w:rsidRPr="00221C47">
        <w:rPr>
          <w:rFonts w:cs="B Lotus" w:hint="cs"/>
          <w:szCs w:val="28"/>
          <w:rtl/>
        </w:rPr>
        <w:t xml:space="preserve">هود و </w:t>
      </w:r>
      <w:r w:rsidRPr="00221C47">
        <w:rPr>
          <w:rFonts w:cs="B Lotus" w:hint="cs"/>
          <w:szCs w:val="28"/>
          <w:rtl/>
        </w:rPr>
        <w:t xml:space="preserve">نظائر آن </w:t>
      </w:r>
      <w:r w:rsidR="00A22186" w:rsidRPr="00221C47">
        <w:rPr>
          <w:rFonts w:cs="B Lotus" w:hint="cs"/>
          <w:szCs w:val="28"/>
          <w:rtl/>
        </w:rPr>
        <w:t>پير نمود.</w:t>
      </w:r>
    </w:p>
    <w:p w:rsidR="00A22186" w:rsidRPr="00221C47" w:rsidRDefault="00A22186" w:rsidP="00221C47">
      <w:pPr>
        <w:spacing w:line="240" w:lineRule="auto"/>
        <w:rPr>
          <w:rFonts w:cs="B Lotus"/>
          <w:szCs w:val="28"/>
          <w:rtl/>
        </w:rPr>
      </w:pPr>
      <w:r w:rsidRPr="00221C47">
        <w:rPr>
          <w:rFonts w:cs="B Lotus" w:hint="cs"/>
          <w:szCs w:val="28"/>
          <w:rtl/>
        </w:rPr>
        <w:t>دار قطني گفته است:</w:t>
      </w:r>
    </w:p>
    <w:p w:rsidR="00A22186" w:rsidRPr="00221C47" w:rsidRDefault="00A22186" w:rsidP="006162FF">
      <w:pPr>
        <w:pStyle w:val="a8"/>
        <w:spacing w:line="240" w:lineRule="auto"/>
        <w:rPr>
          <w:rFonts w:cs="B Lotus"/>
          <w:szCs w:val="28"/>
          <w:rtl/>
        </w:rPr>
      </w:pPr>
      <w:r w:rsidRPr="00221C47">
        <w:rPr>
          <w:rFonts w:cs="B Lotus" w:hint="cs"/>
          <w:szCs w:val="28"/>
          <w:rtl/>
        </w:rPr>
        <w:t>«</w:t>
      </w:r>
      <w:r w:rsidRPr="00AD7C4E">
        <w:rPr>
          <w:rStyle w:val="Charf1"/>
          <w:rFonts w:hint="cs"/>
          <w:rtl/>
        </w:rPr>
        <w:t>هذا مضطرب، ف</w:t>
      </w:r>
      <w:r w:rsidR="00344E94">
        <w:rPr>
          <w:rStyle w:val="Charf1"/>
          <w:rFonts w:hint="cs"/>
          <w:rtl/>
        </w:rPr>
        <w:t>إ</w:t>
      </w:r>
      <w:r w:rsidRPr="00AD7C4E">
        <w:rPr>
          <w:rStyle w:val="Charf1"/>
          <w:rFonts w:hint="cs"/>
          <w:rtl/>
        </w:rPr>
        <w:t xml:space="preserve">نه لم يرو </w:t>
      </w:r>
      <w:r w:rsidR="00344E94">
        <w:rPr>
          <w:rStyle w:val="Charf1"/>
          <w:rFonts w:hint="cs"/>
          <w:rtl/>
        </w:rPr>
        <w:t>إ</w:t>
      </w:r>
      <w:r w:rsidR="006162FF">
        <w:rPr>
          <w:rStyle w:val="Charf1"/>
          <w:rFonts w:hint="cs"/>
          <w:rtl/>
        </w:rPr>
        <w:t>لاّ من طريق أ</w:t>
      </w:r>
      <w:r w:rsidRPr="00AD7C4E">
        <w:rPr>
          <w:rStyle w:val="Charf1"/>
          <w:rFonts w:hint="cs"/>
          <w:rtl/>
        </w:rPr>
        <w:t xml:space="preserve">بي </w:t>
      </w:r>
      <w:r w:rsidR="006162FF">
        <w:rPr>
          <w:rStyle w:val="Charf1"/>
          <w:rFonts w:hint="cs"/>
          <w:rtl/>
        </w:rPr>
        <w:t>إ</w:t>
      </w:r>
      <w:r w:rsidRPr="00AD7C4E">
        <w:rPr>
          <w:rStyle w:val="Charf1"/>
          <w:rFonts w:hint="cs"/>
          <w:rtl/>
        </w:rPr>
        <w:t>سحاق،</w:t>
      </w:r>
      <w:r w:rsidR="00807F4C" w:rsidRPr="00AD7C4E">
        <w:rPr>
          <w:rStyle w:val="Charf1"/>
          <w:rFonts w:hint="cs"/>
          <w:rtl/>
        </w:rPr>
        <w:t xml:space="preserve"> و</w:t>
      </w:r>
      <w:r w:rsidRPr="00AD7C4E">
        <w:rPr>
          <w:rStyle w:val="Charf1"/>
          <w:rFonts w:hint="cs"/>
          <w:rtl/>
        </w:rPr>
        <w:t>قد اختلاف عليه فيه</w:t>
      </w:r>
      <w:r w:rsidR="007C7831" w:rsidRPr="00AD7C4E">
        <w:rPr>
          <w:rStyle w:val="Charf1"/>
          <w:rFonts w:hint="cs"/>
          <w:rtl/>
        </w:rPr>
        <w:t xml:space="preserve"> على </w:t>
      </w:r>
      <w:r w:rsidRPr="00AD7C4E">
        <w:rPr>
          <w:rStyle w:val="Charf1"/>
          <w:rFonts w:hint="cs"/>
          <w:rtl/>
        </w:rPr>
        <w:t>نحو عش</w:t>
      </w:r>
      <w:r w:rsidR="006162FF">
        <w:rPr>
          <w:rStyle w:val="Charf1"/>
          <w:rFonts w:hint="cs"/>
          <w:rtl/>
        </w:rPr>
        <w:t>ـرة أ</w:t>
      </w:r>
      <w:r w:rsidRPr="00AD7C4E">
        <w:rPr>
          <w:rStyle w:val="Charf1"/>
          <w:rFonts w:hint="cs"/>
          <w:rtl/>
        </w:rPr>
        <w:t>وجه: فمنهم من رواه مرسلاً،</w:t>
      </w:r>
      <w:r w:rsidR="00807F4C" w:rsidRPr="00AD7C4E">
        <w:rPr>
          <w:rStyle w:val="Charf1"/>
          <w:rFonts w:hint="cs"/>
          <w:rtl/>
        </w:rPr>
        <w:t xml:space="preserve"> و</w:t>
      </w:r>
      <w:r w:rsidR="00C50F4C" w:rsidRPr="00AD7C4E">
        <w:rPr>
          <w:rStyle w:val="Charf1"/>
          <w:rFonts w:hint="cs"/>
          <w:rtl/>
        </w:rPr>
        <w:t>منهم من رواه موصولاً،</w:t>
      </w:r>
      <w:r w:rsidR="00807F4C" w:rsidRPr="00AD7C4E">
        <w:rPr>
          <w:rStyle w:val="Charf1"/>
          <w:rFonts w:hint="cs"/>
          <w:rtl/>
        </w:rPr>
        <w:t xml:space="preserve"> و</w:t>
      </w:r>
      <w:r w:rsidRPr="00AD7C4E">
        <w:rPr>
          <w:rStyle w:val="Charf1"/>
          <w:rFonts w:hint="cs"/>
          <w:rtl/>
        </w:rPr>
        <w:t xml:space="preserve">منهم  من جعله من مسند </w:t>
      </w:r>
      <w:r w:rsidR="00DF2AB9">
        <w:rPr>
          <w:rStyle w:val="Charf1"/>
          <w:rFonts w:hint="cs"/>
          <w:rtl/>
        </w:rPr>
        <w:t>أ</w:t>
      </w:r>
      <w:r w:rsidRPr="00AD7C4E">
        <w:rPr>
          <w:rStyle w:val="Charf1"/>
          <w:rFonts w:hint="cs"/>
          <w:rtl/>
        </w:rPr>
        <w:t>بي بكر،</w:t>
      </w:r>
      <w:r w:rsidR="00807F4C" w:rsidRPr="00AD7C4E">
        <w:rPr>
          <w:rStyle w:val="Charf1"/>
          <w:rFonts w:hint="cs"/>
          <w:rtl/>
        </w:rPr>
        <w:t xml:space="preserve"> و</w:t>
      </w:r>
      <w:r w:rsidRPr="00AD7C4E">
        <w:rPr>
          <w:rStyle w:val="Charf1"/>
          <w:rFonts w:hint="cs"/>
          <w:rtl/>
        </w:rPr>
        <w:t>منهم من جعله من مسند سعد،</w:t>
      </w:r>
      <w:r w:rsidR="00807F4C" w:rsidRPr="00AD7C4E">
        <w:rPr>
          <w:rStyle w:val="Charf1"/>
          <w:rFonts w:hint="cs"/>
          <w:rtl/>
        </w:rPr>
        <w:t xml:space="preserve"> و</w:t>
      </w:r>
      <w:r w:rsidRPr="00AD7C4E">
        <w:rPr>
          <w:rStyle w:val="Charf1"/>
          <w:rFonts w:hint="cs"/>
          <w:rtl/>
        </w:rPr>
        <w:t>منهم من جعله من مسند  عايشة</w:t>
      </w:r>
      <w:r w:rsidR="00807F4C" w:rsidRPr="00AD7C4E">
        <w:rPr>
          <w:rStyle w:val="Charf1"/>
          <w:rFonts w:hint="cs"/>
          <w:rtl/>
        </w:rPr>
        <w:t xml:space="preserve"> و</w:t>
      </w:r>
      <w:r w:rsidR="00DF2AB9">
        <w:rPr>
          <w:rStyle w:val="Charf1"/>
          <w:rFonts w:hint="cs"/>
          <w:rtl/>
        </w:rPr>
        <w:t>غير ذ</w:t>
      </w:r>
      <w:r w:rsidRPr="00AD7C4E">
        <w:rPr>
          <w:rStyle w:val="Charf1"/>
          <w:rFonts w:hint="cs"/>
          <w:rtl/>
        </w:rPr>
        <w:t>لك.</w:t>
      </w:r>
      <w:r w:rsidR="00807F4C" w:rsidRPr="00AD7C4E">
        <w:rPr>
          <w:rStyle w:val="Charf1"/>
          <w:rFonts w:hint="cs"/>
          <w:rtl/>
        </w:rPr>
        <w:t xml:space="preserve"> و</w:t>
      </w:r>
      <w:r w:rsidRPr="00AD7C4E">
        <w:rPr>
          <w:rStyle w:val="Charf1"/>
          <w:rFonts w:hint="cs"/>
          <w:rtl/>
        </w:rPr>
        <w:t>رواته ثقات لايمكن ترجيح بعضهم</w:t>
      </w:r>
      <w:r w:rsidR="007C7831" w:rsidRPr="00AD7C4E">
        <w:rPr>
          <w:rStyle w:val="Charf1"/>
          <w:rFonts w:hint="cs"/>
          <w:rtl/>
        </w:rPr>
        <w:t xml:space="preserve"> على </w:t>
      </w:r>
      <w:r w:rsidRPr="00AD7C4E">
        <w:rPr>
          <w:rStyle w:val="Charf1"/>
          <w:rFonts w:hint="cs"/>
          <w:rtl/>
        </w:rPr>
        <w:t>بعضٍ، والجمع متعذر.</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«اين حديث [از حيث سند] مضطرب است. زيرا جز از طريق ابي اسحاق ر</w:t>
      </w:r>
      <w:r w:rsidR="00C50F4C" w:rsidRPr="00221C47">
        <w:rPr>
          <w:rFonts w:cs="B Lotus" w:hint="cs"/>
          <w:szCs w:val="28"/>
          <w:rtl/>
        </w:rPr>
        <w:t>وايت نشده است. و نزديك به ده شك</w:t>
      </w:r>
      <w:r w:rsidRPr="00221C47">
        <w:rPr>
          <w:rFonts w:cs="B Lotus" w:hint="cs"/>
          <w:szCs w:val="28"/>
          <w:rtl/>
        </w:rPr>
        <w:t>ل</w:t>
      </w:r>
      <w:r w:rsidR="00C50F4C" w:rsidRPr="00221C47">
        <w:rPr>
          <w:rFonts w:cs="B Lotus" w:hint="cs"/>
          <w:szCs w:val="28"/>
          <w:rtl/>
        </w:rPr>
        <w:t xml:space="preserve"> </w:t>
      </w:r>
      <w:r w:rsidRPr="00221C47">
        <w:rPr>
          <w:rFonts w:cs="B Lotus" w:hint="cs"/>
          <w:szCs w:val="28"/>
          <w:rtl/>
        </w:rPr>
        <w:t>نقل شده و در آن اختلاف و گوناگوني و تعارض و تغاير صورت گرفته است. به طوري كه برخي آن را به صورت «</w:t>
      </w:r>
      <w:r w:rsidRPr="00221C47">
        <w:rPr>
          <w:rStyle w:val="Char"/>
          <w:rFonts w:cs="B Lotus" w:hint="cs"/>
          <w:szCs w:val="28"/>
          <w:rtl/>
        </w:rPr>
        <w:t>مرسل</w:t>
      </w:r>
      <w:r w:rsidRPr="00221C47">
        <w:rPr>
          <w:rFonts w:cs="B Lotus" w:hint="cs"/>
          <w:szCs w:val="28"/>
          <w:rtl/>
        </w:rPr>
        <w:t>» و برخي به صورت «</w:t>
      </w:r>
      <w:r w:rsidRPr="00221C47">
        <w:rPr>
          <w:rStyle w:val="Char"/>
          <w:rFonts w:cs="B Lotus" w:hint="cs"/>
          <w:szCs w:val="28"/>
          <w:rtl/>
        </w:rPr>
        <w:t>موصول</w:t>
      </w:r>
      <w:r w:rsidRPr="00221C47">
        <w:rPr>
          <w:rFonts w:cs="B Lotus" w:hint="cs"/>
          <w:szCs w:val="28"/>
          <w:rtl/>
        </w:rPr>
        <w:t>» روايت نموده</w:t>
      </w:r>
      <w:r w:rsidR="00AA7D51" w:rsidRPr="00221C47">
        <w:rPr>
          <w:rFonts w:cs="B Lotus" w:hint="cs"/>
          <w:szCs w:val="28"/>
          <w:rtl/>
        </w:rPr>
        <w:t>‌اند.</w:t>
      </w:r>
      <w:r w:rsidRPr="00221C47">
        <w:rPr>
          <w:rFonts w:cs="B Lotus" w:hint="cs"/>
          <w:szCs w:val="28"/>
          <w:rtl/>
        </w:rPr>
        <w:t xml:space="preserve"> و برخي آن را از «</w:t>
      </w:r>
      <w:r w:rsidRPr="00221C47">
        <w:rPr>
          <w:rStyle w:val="Char"/>
          <w:rFonts w:cs="B Lotus" w:hint="cs"/>
          <w:szCs w:val="28"/>
          <w:rtl/>
        </w:rPr>
        <w:t>مسند ابوبكر</w:t>
      </w:r>
      <w:r w:rsidRPr="00221C47">
        <w:rPr>
          <w:rFonts w:cs="B Lotus" w:hint="cs"/>
          <w:szCs w:val="28"/>
          <w:rtl/>
        </w:rPr>
        <w:t>» و برخي از «</w:t>
      </w:r>
      <w:r w:rsidRPr="00221C47">
        <w:rPr>
          <w:rStyle w:val="Char"/>
          <w:rFonts w:cs="B Lotus" w:hint="cs"/>
          <w:szCs w:val="28"/>
          <w:rtl/>
        </w:rPr>
        <w:t>مسند سعد</w:t>
      </w:r>
      <w:r w:rsidRPr="00221C47">
        <w:rPr>
          <w:rFonts w:cs="B Lotus" w:hint="cs"/>
          <w:szCs w:val="28"/>
          <w:rtl/>
        </w:rPr>
        <w:t>»، و برخي از «</w:t>
      </w:r>
      <w:r w:rsidRPr="00221C47">
        <w:rPr>
          <w:rStyle w:val="Char"/>
          <w:rFonts w:cs="B Lotus" w:hint="cs"/>
          <w:szCs w:val="28"/>
          <w:rtl/>
        </w:rPr>
        <w:t>مسند عايشه</w:t>
      </w:r>
      <w:r w:rsidRPr="00221C47">
        <w:rPr>
          <w:rFonts w:cs="B Lotus" w:hint="cs"/>
          <w:szCs w:val="28"/>
          <w:rtl/>
        </w:rPr>
        <w:t>»، و</w:t>
      </w:r>
      <w:r w:rsidR="00381482">
        <w:rPr>
          <w:rFonts w:cs="B Lotus" w:hint="cs"/>
          <w:szCs w:val="28"/>
          <w:rtl/>
        </w:rPr>
        <w:t>.</w:t>
      </w:r>
      <w:r w:rsidRPr="00221C47">
        <w:rPr>
          <w:rFonts w:cs="B Lotus" w:hint="cs"/>
          <w:szCs w:val="28"/>
          <w:rtl/>
        </w:rPr>
        <w:t>.. شمرده</w:t>
      </w:r>
      <w:r w:rsidR="00AA7D51" w:rsidRPr="00221C47">
        <w:rPr>
          <w:rFonts w:cs="B Lotus" w:hint="cs"/>
          <w:szCs w:val="28"/>
          <w:rtl/>
        </w:rPr>
        <w:t>‌اند.</w:t>
      </w:r>
      <w:r w:rsidRPr="00221C47">
        <w:rPr>
          <w:rFonts w:cs="B Lotus" w:hint="cs"/>
          <w:szCs w:val="28"/>
          <w:rtl/>
        </w:rPr>
        <w:t xml:space="preserve"> و چون راويان اين حديث [عموماً] ثقه و مورد اعتماد</w:t>
      </w:r>
      <w:r w:rsidR="002C1BA0" w:rsidRPr="00221C47">
        <w:rPr>
          <w:rFonts w:cs="B Lotus" w:hint="cs"/>
          <w:szCs w:val="28"/>
          <w:rtl/>
        </w:rPr>
        <w:t xml:space="preserve"> مي‌</w:t>
      </w:r>
      <w:r w:rsidRPr="00221C47">
        <w:rPr>
          <w:rFonts w:cs="B Lotus" w:hint="cs"/>
          <w:szCs w:val="28"/>
          <w:rtl/>
        </w:rPr>
        <w:t>باشند، ترجيح يكي بر ديگري هم امكان ندارد، و جمع كردن ميان آنها نيز دشوار و سخت و ناممكن و دست نيافتني</w:t>
      </w:r>
      <w:r w:rsidR="002C1BA0" w:rsidRPr="00221C47">
        <w:rPr>
          <w:rFonts w:cs="B Lotus" w:hint="cs"/>
          <w:szCs w:val="28"/>
          <w:rtl/>
        </w:rPr>
        <w:t xml:space="preserve"> مي‌</w:t>
      </w:r>
      <w:r w:rsidRPr="00221C47">
        <w:rPr>
          <w:rFonts w:cs="B Lotus" w:hint="cs"/>
          <w:szCs w:val="28"/>
          <w:rtl/>
        </w:rPr>
        <w:t>نمايد.</w:t>
      </w:r>
      <w:r w:rsidR="00C50F4C" w:rsidRPr="00221C47">
        <w:rPr>
          <w:rFonts w:cs="B Lotus" w:hint="cs"/>
          <w:szCs w:val="28"/>
          <w:rtl/>
        </w:rPr>
        <w:t>»</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ب) اضطراب در متن حديث:</w:t>
      </w:r>
    </w:p>
    <w:p w:rsidR="00A22186" w:rsidRPr="00221C47" w:rsidRDefault="00A22186" w:rsidP="00DF2AB9">
      <w:pPr>
        <w:pStyle w:val="a8"/>
        <w:spacing w:line="240" w:lineRule="auto"/>
        <w:rPr>
          <w:rFonts w:cs="B Lotus"/>
          <w:szCs w:val="28"/>
          <w:rtl/>
        </w:rPr>
      </w:pPr>
      <w:r w:rsidRPr="00221C47">
        <w:rPr>
          <w:rStyle w:val="Char"/>
          <w:rFonts w:cs="B Lotus" w:hint="cs"/>
          <w:szCs w:val="28"/>
          <w:rtl/>
        </w:rPr>
        <w:t>مثال: «اضطراب در متن حديث»</w:t>
      </w:r>
      <w:r w:rsidRPr="00221C47">
        <w:rPr>
          <w:rFonts w:cs="B Lotus" w:hint="cs"/>
          <w:szCs w:val="28"/>
          <w:rtl/>
        </w:rPr>
        <w:t>: آنچه ترمذي از شريك، از ابوحمزه، از شعبي، از فاطمه دختر قيس روايت كرده كه وي گفته است: «</w:t>
      </w:r>
      <w:r w:rsidRPr="00221C47">
        <w:rPr>
          <w:rStyle w:val="Char1"/>
          <w:rFonts w:cs="KFGQPC Uthman Taha Naskh" w:hint="cs"/>
          <w:szCs w:val="27"/>
          <w:rtl/>
        </w:rPr>
        <w:t>سئل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عن الزكاة</w:t>
      </w:r>
      <w:r w:rsidRPr="00221C47">
        <w:rPr>
          <w:rFonts w:cs="B Lotus" w:hint="cs"/>
          <w:szCs w:val="28"/>
          <w:rtl/>
        </w:rPr>
        <w:t>»</w:t>
      </w:r>
      <w:r w:rsidR="002F50D3" w:rsidRPr="00221C47">
        <w:rPr>
          <w:rFonts w:cs="B Lotus" w:hint="cs"/>
          <w:szCs w:val="28"/>
          <w:rtl/>
        </w:rPr>
        <w:t>؛</w:t>
      </w:r>
      <w:r w:rsidRPr="00221C47">
        <w:rPr>
          <w:rFonts w:cs="B Lotus" w:hint="cs"/>
          <w:szCs w:val="28"/>
          <w:rtl/>
        </w:rPr>
        <w:t xml:space="preserve">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پيرامون زكات، س</w:t>
      </w:r>
      <w:r w:rsidR="002F50D3" w:rsidRPr="00221C47">
        <w:rPr>
          <w:rFonts w:cs="B Lotus" w:hint="cs"/>
          <w:szCs w:val="28"/>
          <w:rtl/>
        </w:rPr>
        <w:t>ؤ</w:t>
      </w:r>
      <w:r w:rsidRPr="00221C47">
        <w:rPr>
          <w:rFonts w:cs="B Lotus" w:hint="cs"/>
          <w:szCs w:val="28"/>
          <w:rtl/>
        </w:rPr>
        <w:t>ال شد. ايشان در پاسخ فرمودند: «</w:t>
      </w:r>
      <w:r w:rsidR="00DF2AB9">
        <w:rPr>
          <w:rStyle w:val="Char1"/>
          <w:rFonts w:cs="KFGQPC Uthman Taha Naskh" w:hint="cs"/>
          <w:szCs w:val="27"/>
          <w:rtl/>
        </w:rPr>
        <w:t>إ</w:t>
      </w:r>
      <w:r w:rsidRPr="00221C47">
        <w:rPr>
          <w:rStyle w:val="Char1"/>
          <w:rFonts w:cs="KFGQPC Uthman Taha Naskh" w:hint="cs"/>
          <w:szCs w:val="27"/>
          <w:rtl/>
        </w:rPr>
        <w:t>نّ في المال لحقاً  سو</w:t>
      </w:r>
      <w:r w:rsidR="00DF2AB9">
        <w:rPr>
          <w:rStyle w:val="Char1"/>
          <w:rFonts w:cs="KFGQPC Uthman Taha Naskh" w:hint="cs"/>
          <w:szCs w:val="27"/>
          <w:rtl/>
        </w:rPr>
        <w:t>ى</w:t>
      </w:r>
      <w:r w:rsidRPr="00221C47">
        <w:rPr>
          <w:rStyle w:val="Char1"/>
          <w:rFonts w:cs="KFGQPC Uthman Taha Naskh" w:hint="cs"/>
          <w:szCs w:val="27"/>
          <w:rtl/>
        </w:rPr>
        <w:t xml:space="preserve"> الزكاة</w:t>
      </w:r>
      <w:r w:rsidRPr="00221C47">
        <w:rPr>
          <w:rFonts w:cs="B Lotus" w:hint="cs"/>
          <w:szCs w:val="28"/>
          <w:rtl/>
        </w:rPr>
        <w:t>»</w:t>
      </w:r>
      <w:r w:rsidR="002F50D3" w:rsidRPr="00221C47">
        <w:rPr>
          <w:rFonts w:cs="B Lotus" w:hint="cs"/>
          <w:szCs w:val="28"/>
          <w:rtl/>
        </w:rPr>
        <w:t>؛</w:t>
      </w:r>
      <w:r w:rsidR="00FC1CB4" w:rsidRPr="00221C47">
        <w:rPr>
          <w:rFonts w:cs="B Lotus" w:hint="cs"/>
          <w:szCs w:val="28"/>
          <w:rtl/>
        </w:rPr>
        <w:t xml:space="preserve"> «</w:t>
      </w:r>
      <w:r w:rsidRPr="00221C47">
        <w:rPr>
          <w:rFonts w:cs="B Lotus" w:hint="cs"/>
          <w:szCs w:val="28"/>
          <w:rtl/>
        </w:rPr>
        <w:t xml:space="preserve">در مال </w:t>
      </w:r>
      <w:r>
        <w:rPr>
          <w:rFonts w:cs="Times New Roman" w:hint="cs"/>
          <w:rtl/>
        </w:rPr>
        <w:t>–</w:t>
      </w:r>
      <w:r w:rsidRPr="00221C47">
        <w:rPr>
          <w:rFonts w:cs="B Lotus" w:hint="cs"/>
          <w:szCs w:val="28"/>
          <w:rtl/>
        </w:rPr>
        <w:t xml:space="preserve"> علاوه از زكات </w:t>
      </w:r>
      <w:r>
        <w:rPr>
          <w:rFonts w:cs="Times New Roman" w:hint="cs"/>
          <w:rtl/>
        </w:rPr>
        <w:t>–</w:t>
      </w:r>
      <w:r w:rsidRPr="00221C47">
        <w:rPr>
          <w:rFonts w:cs="B Lotus" w:hint="cs"/>
          <w:szCs w:val="28"/>
          <w:rtl/>
        </w:rPr>
        <w:t xml:space="preserve"> حقوق مالي ديگري نيز</w:t>
      </w:r>
      <w:r w:rsidR="00F612EB" w:rsidRPr="00221C47">
        <w:rPr>
          <w:rFonts w:cs="Times New Roman" w:hint="cs"/>
          <w:szCs w:val="28"/>
          <w:rtl/>
        </w:rPr>
        <w:t> </w:t>
      </w:r>
      <w:r w:rsidRPr="00221C47">
        <w:rPr>
          <w:rFonts w:cs="B Lotus" w:hint="cs"/>
          <w:szCs w:val="28"/>
          <w:rtl/>
        </w:rPr>
        <w:t>است.»</w:t>
      </w:r>
    </w:p>
    <w:p w:rsidR="00A22186" w:rsidRPr="00221C47" w:rsidRDefault="00A22186" w:rsidP="00DF2AB9">
      <w:pPr>
        <w:pStyle w:val="a8"/>
        <w:spacing w:line="240" w:lineRule="auto"/>
        <w:rPr>
          <w:rFonts w:cs="B Lotus"/>
          <w:szCs w:val="28"/>
          <w:rtl/>
        </w:rPr>
      </w:pPr>
      <w:r w:rsidRPr="00221C47">
        <w:rPr>
          <w:rFonts w:cs="B Lotus" w:hint="cs"/>
          <w:szCs w:val="28"/>
          <w:rtl/>
        </w:rPr>
        <w:t>و ابن ماجه با همين شكل و سند، از فاطمه دختر قيس اينگونه اين حديث را روايت كرده است: «</w:t>
      </w:r>
      <w:r w:rsidRPr="00221C47">
        <w:rPr>
          <w:rStyle w:val="Char1"/>
          <w:rFonts w:cs="KFGQPC Uthman Taha Naskh" w:hint="cs"/>
          <w:szCs w:val="27"/>
          <w:rtl/>
        </w:rPr>
        <w:t>ليس في المال حق سو</w:t>
      </w:r>
      <w:r w:rsidR="00DF2AB9">
        <w:rPr>
          <w:rStyle w:val="Char1"/>
          <w:rFonts w:cs="KFGQPC Uthman Taha Naskh" w:hint="cs"/>
          <w:szCs w:val="27"/>
          <w:rtl/>
        </w:rPr>
        <w:t>ى</w:t>
      </w:r>
      <w:r w:rsidRPr="00221C47">
        <w:rPr>
          <w:rStyle w:val="Char1"/>
          <w:rFonts w:cs="KFGQPC Uthman Taha Naskh" w:hint="cs"/>
          <w:szCs w:val="27"/>
          <w:rtl/>
        </w:rPr>
        <w:t xml:space="preserve"> الزكاة</w:t>
      </w:r>
      <w:r w:rsidRPr="00221C47">
        <w:rPr>
          <w:rFonts w:cs="B Lotus" w:hint="cs"/>
          <w:szCs w:val="28"/>
          <w:rtl/>
        </w:rPr>
        <w:t>»</w:t>
      </w:r>
      <w:r w:rsidR="002F50D3" w:rsidRPr="00221C47">
        <w:rPr>
          <w:rFonts w:cs="B Lotus" w:hint="cs"/>
          <w:szCs w:val="28"/>
          <w:rtl/>
        </w:rPr>
        <w:t>؛</w:t>
      </w:r>
      <w:r w:rsidRPr="00221C47">
        <w:rPr>
          <w:rFonts w:cs="B Lotus" w:hint="cs"/>
          <w:szCs w:val="28"/>
          <w:rtl/>
        </w:rPr>
        <w:t xml:space="preserve"> «در مال به جز زكات، حقوق مالي ديگري نيست.»</w:t>
      </w:r>
    </w:p>
    <w:p w:rsidR="00A22186" w:rsidRPr="00221C47" w:rsidRDefault="00A22186" w:rsidP="00221C47">
      <w:pPr>
        <w:pStyle w:val="a8"/>
        <w:spacing w:line="240" w:lineRule="auto"/>
        <w:rPr>
          <w:rFonts w:cs="B Lotus"/>
          <w:szCs w:val="28"/>
          <w:rtl/>
        </w:rPr>
      </w:pPr>
      <w:r w:rsidRPr="00221C47">
        <w:rPr>
          <w:rFonts w:cs="B Lotus" w:hint="cs"/>
          <w:szCs w:val="28"/>
          <w:rtl/>
        </w:rPr>
        <w:t>عراقي گفته است: «</w:t>
      </w:r>
      <w:r w:rsidRPr="00AD7C4E">
        <w:rPr>
          <w:rStyle w:val="Charf1"/>
          <w:rFonts w:hint="cs"/>
          <w:rtl/>
        </w:rPr>
        <w:t>فهذا اضطراب لا</w:t>
      </w:r>
      <w:r w:rsidR="00DF2AB9">
        <w:rPr>
          <w:rStyle w:val="Charf1"/>
          <w:rFonts w:hint="cs"/>
          <w:rtl/>
        </w:rPr>
        <w:t xml:space="preserve"> </w:t>
      </w:r>
      <w:r w:rsidRPr="00AD7C4E">
        <w:rPr>
          <w:rStyle w:val="Charf1"/>
          <w:rFonts w:hint="cs"/>
          <w:rtl/>
        </w:rPr>
        <w:t>يحتمل التأويل</w:t>
      </w:r>
      <w:r w:rsidRPr="00221C47">
        <w:rPr>
          <w:rFonts w:cs="B Lotus" w:hint="cs"/>
          <w:szCs w:val="28"/>
          <w:rtl/>
        </w:rPr>
        <w:t>»</w:t>
      </w:r>
      <w:r w:rsidR="002F50D3" w:rsidRPr="00221C47">
        <w:rPr>
          <w:rFonts w:cs="B Lotus" w:hint="cs"/>
          <w:szCs w:val="28"/>
          <w:rtl/>
        </w:rPr>
        <w:t>؛</w:t>
      </w:r>
      <w:r w:rsidRPr="00221C47">
        <w:rPr>
          <w:rFonts w:cs="B Lotus" w:hint="cs"/>
          <w:szCs w:val="28"/>
          <w:rtl/>
        </w:rPr>
        <w:t xml:space="preserve"> «اين اضطرابي است كه قابل تأويل و توجيه</w:t>
      </w:r>
      <w:r w:rsidR="002C1BA0" w:rsidRPr="00221C47">
        <w:rPr>
          <w:rFonts w:cs="B Lotus" w:hint="cs"/>
          <w:szCs w:val="28"/>
          <w:rtl/>
        </w:rPr>
        <w:t xml:space="preserve"> نمي‌</w:t>
      </w:r>
      <w:r w:rsidRPr="00221C47">
        <w:rPr>
          <w:rFonts w:cs="B Lotus" w:hint="cs"/>
          <w:szCs w:val="28"/>
          <w:rtl/>
        </w:rPr>
        <w:t>باشد.»</w:t>
      </w:r>
    </w:p>
    <w:p w:rsidR="00A22186" w:rsidRDefault="00A22186" w:rsidP="007C7831">
      <w:pPr>
        <w:pStyle w:val="af4"/>
        <w:rPr>
          <w:rtl/>
        </w:rPr>
      </w:pPr>
      <w:r>
        <w:rPr>
          <w:rFonts w:hint="cs"/>
          <w:rtl/>
        </w:rPr>
        <w:t>5- وقوع اضطراب [در متن يا سند حديث]</w:t>
      </w:r>
      <w:r w:rsidR="002F50D3">
        <w:rPr>
          <w:rFonts w:hint="cs"/>
          <w:rtl/>
        </w:rPr>
        <w:t>،</w:t>
      </w:r>
      <w:r>
        <w:rPr>
          <w:rFonts w:hint="cs"/>
          <w:rtl/>
        </w:rPr>
        <w:t xml:space="preserve"> از ناحيه‌ي چه كساني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گاهي اضطراب [در متن يا سند حديث]، از ناحيه‌ي يك راوي است. اينطور كه حديث را به صورتهاي مختلف و گوناگون و به شكلهاي متعارض و مغاير، نقل كند.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گاهي اضطراب [در متن يا سند حديث]، از ناحيه‌ي گروهي از راويان است. اينطور كه هر يك از آنها، حديث </w:t>
      </w:r>
      <w:r w:rsidR="00952C40" w:rsidRPr="00221C47">
        <w:rPr>
          <w:rFonts w:cs="B Lotus" w:hint="cs"/>
          <w:szCs w:val="28"/>
          <w:rtl/>
        </w:rPr>
        <w:t xml:space="preserve">را </w:t>
      </w:r>
      <w:r w:rsidRPr="00221C47">
        <w:rPr>
          <w:rFonts w:cs="B Lotus" w:hint="cs"/>
          <w:szCs w:val="28"/>
          <w:rtl/>
        </w:rPr>
        <w:t>برخلاف ديگران روايت نمايد. [و هر كس از آنها، حديث را با سندي و يا متني نقل كند و ديگران با سند و يا متني ديگر كه مخالف آنها است، آن را روايت كنند.]</w:t>
      </w:r>
    </w:p>
    <w:p w:rsidR="00A22186" w:rsidRDefault="00A22186" w:rsidP="007C7831">
      <w:pPr>
        <w:pStyle w:val="af4"/>
        <w:rPr>
          <w:rtl/>
        </w:rPr>
      </w:pPr>
      <w:r>
        <w:rPr>
          <w:rFonts w:hint="cs"/>
          <w:rtl/>
        </w:rPr>
        <w:t>6- سبب ضعف</w:t>
      </w:r>
      <w:r w:rsidR="000108CD">
        <w:rPr>
          <w:rFonts w:hint="cs"/>
          <w:rtl/>
        </w:rPr>
        <w:t>ِ</w:t>
      </w:r>
      <w:r>
        <w:rPr>
          <w:rFonts w:hint="cs"/>
          <w:rtl/>
        </w:rPr>
        <w:t xml:space="preserve"> «حديث مضطرب»:</w:t>
      </w:r>
    </w:p>
    <w:p w:rsidR="00A22186" w:rsidRPr="00221C47" w:rsidRDefault="00A22186" w:rsidP="00221C47">
      <w:pPr>
        <w:pStyle w:val="a8"/>
        <w:spacing w:line="240" w:lineRule="auto"/>
        <w:rPr>
          <w:rFonts w:cs="B Lotus"/>
          <w:szCs w:val="28"/>
          <w:rtl/>
        </w:rPr>
      </w:pPr>
      <w:r w:rsidRPr="00221C47">
        <w:rPr>
          <w:rFonts w:cs="B Lotus" w:hint="cs"/>
          <w:szCs w:val="28"/>
          <w:rtl/>
        </w:rPr>
        <w:t>سبب ضعف و نقص</w:t>
      </w:r>
      <w:r w:rsidR="000108CD" w:rsidRPr="00221C47">
        <w:rPr>
          <w:rFonts w:cs="B Lotus" w:hint="cs"/>
          <w:szCs w:val="28"/>
          <w:rtl/>
        </w:rPr>
        <w:t>ِ</w:t>
      </w:r>
      <w:r w:rsidRPr="00221C47">
        <w:rPr>
          <w:rFonts w:cs="B Lotus" w:hint="cs"/>
          <w:szCs w:val="28"/>
          <w:rtl/>
        </w:rPr>
        <w:t xml:space="preserve"> «</w:t>
      </w:r>
      <w:r w:rsidRPr="00221C47">
        <w:rPr>
          <w:rStyle w:val="Char"/>
          <w:rFonts w:cs="B Lotus" w:hint="cs"/>
          <w:szCs w:val="28"/>
          <w:rtl/>
        </w:rPr>
        <w:t>حديث مضطرب</w:t>
      </w:r>
      <w:r w:rsidRPr="00221C47">
        <w:rPr>
          <w:rFonts w:cs="B Lotus" w:hint="cs"/>
          <w:szCs w:val="28"/>
          <w:rtl/>
        </w:rPr>
        <w:t>»، اين است كه وجود</w:t>
      </w:r>
      <w:r w:rsidR="000108CD" w:rsidRPr="00221C47">
        <w:rPr>
          <w:rFonts w:cs="B Lotus" w:hint="cs"/>
          <w:szCs w:val="28"/>
          <w:rtl/>
        </w:rPr>
        <w:t>ِ</w:t>
      </w:r>
      <w:r w:rsidRPr="00221C47">
        <w:rPr>
          <w:rFonts w:cs="B Lotus" w:hint="cs"/>
          <w:szCs w:val="28"/>
          <w:rtl/>
        </w:rPr>
        <w:t xml:space="preserve"> خود</w:t>
      </w:r>
      <w:r w:rsidR="000108CD" w:rsidRPr="00221C47">
        <w:rPr>
          <w:rFonts w:cs="B Lotus" w:hint="cs"/>
          <w:szCs w:val="28"/>
          <w:rtl/>
        </w:rPr>
        <w:t>ِ</w:t>
      </w:r>
      <w:r w:rsidRPr="00221C47">
        <w:rPr>
          <w:rFonts w:cs="B Lotus" w:hint="cs"/>
          <w:szCs w:val="28"/>
          <w:rtl/>
        </w:rPr>
        <w:t xml:space="preserve"> «</w:t>
      </w:r>
      <w:r w:rsidRPr="00221C47">
        <w:rPr>
          <w:rStyle w:val="Char"/>
          <w:rFonts w:cs="B Lotus" w:hint="cs"/>
          <w:szCs w:val="28"/>
          <w:rtl/>
        </w:rPr>
        <w:t>اضطراب</w:t>
      </w:r>
      <w:r w:rsidRPr="00221C47">
        <w:rPr>
          <w:rFonts w:cs="B Lotus" w:hint="cs"/>
          <w:szCs w:val="28"/>
          <w:rtl/>
        </w:rPr>
        <w:t>» [در متن يا سند حديث]، بيانگر و روشنگر عدم ضبط و اتقان راويان آن است.</w:t>
      </w:r>
    </w:p>
    <w:p w:rsidR="00F86D4D" w:rsidRDefault="00A22186" w:rsidP="007C7831">
      <w:pPr>
        <w:pStyle w:val="af4"/>
        <w:rPr>
          <w:rtl/>
        </w:rPr>
      </w:pPr>
      <w:r>
        <w:rPr>
          <w:rFonts w:hint="cs"/>
          <w:rtl/>
        </w:rPr>
        <w:t>7- مشهورترين كتابهايي كه در زمينه‌ي تدوين و نگارش «حديث مضطرب» به رشته‌ي تحرير درآمده</w:t>
      </w:r>
      <w:r w:rsidR="00AA7D51">
        <w:rPr>
          <w:rFonts w:hint="cs"/>
          <w:rtl/>
        </w:rPr>
        <w:t>‌اند</w:t>
      </w:r>
      <w:r w:rsidR="00F86D4D">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از مشهورترين كتابهايي كه در اين عرصه نگاشته شده</w:t>
      </w:r>
      <w:r w:rsidR="00AA7D51" w:rsidRPr="00221C47">
        <w:rPr>
          <w:rFonts w:cs="B Lotus" w:hint="cs"/>
          <w:szCs w:val="28"/>
          <w:rtl/>
        </w:rPr>
        <w:t>‌اند،</w:t>
      </w:r>
      <w:r w:rsidR="002C1BA0" w:rsidRPr="00221C47">
        <w:rPr>
          <w:rFonts w:cs="B Lotus" w:hint="cs"/>
          <w:szCs w:val="28"/>
          <w:rtl/>
        </w:rPr>
        <w:t xml:space="preserve"> مي‌</w:t>
      </w:r>
      <w:r w:rsidRPr="00221C47">
        <w:rPr>
          <w:rFonts w:cs="B Lotus" w:hint="cs"/>
          <w:szCs w:val="28"/>
          <w:rtl/>
        </w:rPr>
        <w:t>توان به كتاب «</w:t>
      </w:r>
      <w:r w:rsidRPr="00221C47">
        <w:rPr>
          <w:rStyle w:val="Char"/>
          <w:rFonts w:cs="B Lotus" w:hint="cs"/>
          <w:szCs w:val="28"/>
          <w:rtl/>
        </w:rPr>
        <w:t>المقترب في بيان المضطرب</w:t>
      </w:r>
      <w:r w:rsidRPr="00221C47">
        <w:rPr>
          <w:rFonts w:cs="B Lotus" w:hint="cs"/>
          <w:szCs w:val="28"/>
          <w:rtl/>
        </w:rPr>
        <w:t>»، تأليف حافظ ابن حجر، اشاره كرد.</w:t>
      </w:r>
    </w:p>
    <w:p w:rsidR="00F56981" w:rsidRPr="00221C47" w:rsidRDefault="00F56981" w:rsidP="00221C47">
      <w:pPr>
        <w:keepNext/>
        <w:widowControl/>
        <w:spacing w:line="240" w:lineRule="auto"/>
        <w:rPr>
          <w:rFonts w:cs="B Lotus"/>
          <w:szCs w:val="28"/>
          <w:rtl/>
        </w:rPr>
      </w:pPr>
    </w:p>
    <w:p w:rsidR="00F56981"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52096" behindDoc="1" locked="0" layoutInCell="1" allowOverlap="1">
            <wp:simplePos x="0" y="0"/>
            <wp:positionH relativeFrom="column">
              <wp:posOffset>628015</wp:posOffset>
            </wp:positionH>
            <wp:positionV relativeFrom="paragraph">
              <wp:posOffset>8890</wp:posOffset>
            </wp:positionV>
            <wp:extent cx="3429000" cy="1667510"/>
            <wp:effectExtent l="0" t="0" r="0" b="889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6981" w:rsidRPr="00221C47" w:rsidRDefault="00F56981" w:rsidP="00221C47">
      <w:pPr>
        <w:keepNext/>
        <w:widowControl/>
        <w:spacing w:line="240" w:lineRule="auto"/>
        <w:rPr>
          <w:rFonts w:cs="B Lotus"/>
          <w:szCs w:val="28"/>
          <w:rtl/>
        </w:rPr>
      </w:pPr>
    </w:p>
    <w:p w:rsidR="00A22186" w:rsidRDefault="00A22186" w:rsidP="00DF2AB9">
      <w:pPr>
        <w:pStyle w:val="af5"/>
        <w:rPr>
          <w:rtl/>
        </w:rPr>
      </w:pPr>
      <w:bookmarkStart w:id="49" w:name="_Toc372825111"/>
      <w:r>
        <w:rPr>
          <w:rFonts w:hint="cs"/>
          <w:rtl/>
        </w:rPr>
        <w:t>مٌص</w:t>
      </w:r>
      <w:r w:rsidR="00EB73E7">
        <w:rPr>
          <w:rFonts w:hint="cs"/>
          <w:rtl/>
        </w:rPr>
        <w:t>َحَّ</w:t>
      </w:r>
      <w:r>
        <w:rPr>
          <w:rFonts w:hint="cs"/>
          <w:rtl/>
        </w:rPr>
        <w:t>ف</w:t>
      </w:r>
      <w:r w:rsidR="00EB73E7">
        <w:rPr>
          <w:rFonts w:hint="cs"/>
          <w:rtl/>
        </w:rPr>
        <w:t>ْ</w:t>
      </w:r>
      <w:bookmarkEnd w:id="49"/>
    </w:p>
    <w:p w:rsidR="00F56981" w:rsidRPr="00221C47" w:rsidRDefault="00F56981" w:rsidP="00221C47">
      <w:pPr>
        <w:keepNext/>
        <w:widowControl/>
        <w:spacing w:line="240" w:lineRule="auto"/>
        <w:rPr>
          <w:rFonts w:cs="B Lotus"/>
          <w:szCs w:val="28"/>
          <w:rtl/>
        </w:rPr>
      </w:pPr>
    </w:p>
    <w:p w:rsidR="00F56981" w:rsidRPr="00221C47" w:rsidRDefault="00F56981" w:rsidP="00221C47">
      <w:pPr>
        <w:keepNext/>
        <w:widowControl/>
        <w:spacing w:line="240" w:lineRule="auto"/>
        <w:rPr>
          <w:rFonts w:cs="B Lotus"/>
          <w:szCs w:val="28"/>
          <w:rtl/>
        </w:rPr>
      </w:pPr>
    </w:p>
    <w:p w:rsidR="00A22186" w:rsidRDefault="00A22186" w:rsidP="007C7831">
      <w:pPr>
        <w:pStyle w:val="af4"/>
        <w:rPr>
          <w:rtl/>
        </w:rPr>
      </w:pPr>
      <w:r>
        <w:rPr>
          <w:rFonts w:hint="cs"/>
          <w:rtl/>
        </w:rPr>
        <w:t>1- تعريف حديث «م</w:t>
      </w:r>
      <w:r w:rsidR="00227EA5">
        <w:rPr>
          <w:rFonts w:hint="cs"/>
          <w:rtl/>
        </w:rPr>
        <w:t>ُصَحَّ</w:t>
      </w:r>
      <w:r>
        <w:rPr>
          <w:rFonts w:hint="cs"/>
          <w:rtl/>
        </w:rPr>
        <w:t>ف»:</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227EA5" w:rsidRPr="00221C47">
        <w:rPr>
          <w:rFonts w:cs="B Lotus" w:hint="cs"/>
          <w:szCs w:val="28"/>
          <w:rtl/>
        </w:rPr>
        <w:t>«</w:t>
      </w:r>
      <w:r w:rsidR="00227EA5" w:rsidRPr="00221C47">
        <w:rPr>
          <w:rStyle w:val="Char"/>
          <w:rFonts w:cs="B Lotus" w:hint="cs"/>
          <w:szCs w:val="28"/>
          <w:rtl/>
        </w:rPr>
        <w:t>مُص</w:t>
      </w:r>
      <w:r w:rsidR="006B5475" w:rsidRPr="00221C47">
        <w:rPr>
          <w:rStyle w:val="Char"/>
          <w:rFonts w:cs="B Lotus" w:hint="cs"/>
          <w:szCs w:val="28"/>
          <w:rtl/>
        </w:rPr>
        <w:t>َ</w:t>
      </w:r>
      <w:r w:rsidR="00227EA5" w:rsidRPr="00221C47">
        <w:rPr>
          <w:rStyle w:val="Char"/>
          <w:rFonts w:cs="B Lotus" w:hint="cs"/>
          <w:szCs w:val="28"/>
          <w:rtl/>
        </w:rPr>
        <w:t>حَّ</w:t>
      </w:r>
      <w:r w:rsidR="00A22186" w:rsidRPr="00221C47">
        <w:rPr>
          <w:rStyle w:val="Char"/>
          <w:rFonts w:cs="B Lotus" w:hint="cs"/>
          <w:szCs w:val="28"/>
          <w:rtl/>
        </w:rPr>
        <w:t>ف</w:t>
      </w:r>
      <w:r w:rsidR="00A22186" w:rsidRPr="00221C47">
        <w:rPr>
          <w:rFonts w:cs="B Lotus" w:hint="cs"/>
          <w:szCs w:val="28"/>
          <w:rtl/>
        </w:rPr>
        <w:t>»، اسم مفعول از «</w:t>
      </w:r>
      <w:r w:rsidR="00A22186" w:rsidRPr="00221C47">
        <w:rPr>
          <w:rStyle w:val="Char"/>
          <w:rFonts w:cs="B Lotus" w:hint="cs"/>
          <w:szCs w:val="28"/>
          <w:rtl/>
        </w:rPr>
        <w:t>تصحيف</w:t>
      </w:r>
      <w:r w:rsidR="00A22186" w:rsidRPr="00221C47">
        <w:rPr>
          <w:rFonts w:cs="B Lotus" w:hint="cs"/>
          <w:szCs w:val="28"/>
          <w:rtl/>
        </w:rPr>
        <w:t>»، و به معناي</w:t>
      </w:r>
      <w:r w:rsidR="006B5475" w:rsidRPr="00221C47">
        <w:rPr>
          <w:rFonts w:cs="B Lotus" w:hint="cs"/>
          <w:szCs w:val="28"/>
          <w:rtl/>
        </w:rPr>
        <w:t>:</w:t>
      </w:r>
      <w:r w:rsidR="00A22186" w:rsidRPr="00221C47">
        <w:rPr>
          <w:rFonts w:cs="B Lotus" w:hint="cs"/>
          <w:szCs w:val="28"/>
          <w:rtl/>
        </w:rPr>
        <w:t xml:space="preserve"> </w:t>
      </w:r>
      <w:r w:rsidR="00A22186" w:rsidRPr="005C37E4">
        <w:rPr>
          <w:rStyle w:val="Charf1"/>
          <w:rFonts w:hint="cs"/>
          <w:rtl/>
        </w:rPr>
        <w:t>«الخطأ في الصحيفة»</w:t>
      </w:r>
      <w:r w:rsidR="00A22186" w:rsidRPr="00221C47">
        <w:rPr>
          <w:rFonts w:cs="B Lotus" w:hint="cs"/>
          <w:szCs w:val="28"/>
          <w:rtl/>
        </w:rPr>
        <w:t xml:space="preserve"> [خطا كردن در نوشتن يا خواندن نامه]</w:t>
      </w:r>
      <w:r w:rsidR="002C1BA0" w:rsidRPr="00221C47">
        <w:rPr>
          <w:rFonts w:cs="B Lotus" w:hint="cs"/>
          <w:szCs w:val="28"/>
          <w:rtl/>
        </w:rPr>
        <w:t xml:space="preserve"> مي‌</w:t>
      </w:r>
      <w:r w:rsidR="00A22186" w:rsidRPr="00221C47">
        <w:rPr>
          <w:rFonts w:cs="B Lotus" w:hint="cs"/>
          <w:szCs w:val="28"/>
          <w:rtl/>
        </w:rPr>
        <w:t>باشد. و واژه</w:t>
      </w:r>
      <w:r w:rsidR="002C1BA0" w:rsidRPr="00221C47">
        <w:rPr>
          <w:rFonts w:cs="B Lotus" w:hint="cs"/>
          <w:szCs w:val="28"/>
          <w:rtl/>
        </w:rPr>
        <w:t xml:space="preserve">‌ي </w:t>
      </w:r>
      <w:r w:rsidR="00A22186" w:rsidRPr="00221C47">
        <w:rPr>
          <w:rFonts w:cs="B Lotus" w:hint="cs"/>
          <w:szCs w:val="28"/>
          <w:rtl/>
        </w:rPr>
        <w:t>«</w:t>
      </w:r>
      <w:r w:rsidR="00A22186" w:rsidRPr="00221C47">
        <w:rPr>
          <w:rStyle w:val="Char"/>
          <w:rFonts w:cs="B Lotus" w:hint="cs"/>
          <w:szCs w:val="28"/>
          <w:rtl/>
        </w:rPr>
        <w:t>صَحَفي</w:t>
      </w:r>
      <w:r w:rsidR="00A22186" w:rsidRPr="00221C47">
        <w:rPr>
          <w:rFonts w:cs="B Lotus" w:hint="cs"/>
          <w:szCs w:val="28"/>
          <w:rtl/>
        </w:rPr>
        <w:t>» نيز از آن گرفته شده است. و «</w:t>
      </w:r>
      <w:r w:rsidR="00A22186" w:rsidRPr="00221C47">
        <w:rPr>
          <w:rStyle w:val="Char"/>
          <w:rFonts w:cs="B Lotus" w:hint="cs"/>
          <w:szCs w:val="28"/>
          <w:rtl/>
        </w:rPr>
        <w:t>صَحَفي</w:t>
      </w:r>
      <w:r w:rsidR="00A22186" w:rsidRPr="00221C47">
        <w:rPr>
          <w:rFonts w:cs="B Lotus" w:hint="cs"/>
          <w:szCs w:val="28"/>
          <w:rtl/>
        </w:rPr>
        <w:t>» به معناي كسي است كه در خواندن نامه [عمدآً] خطا كند و نامه را غلط و اشتباه خواند.</w:t>
      </w:r>
      <w:r w:rsidR="00A22186" w:rsidRPr="00221C47">
        <w:rPr>
          <w:rStyle w:val="FootnoteReference"/>
          <w:rFonts w:cs="B Lotus"/>
          <w:szCs w:val="28"/>
          <w:rtl/>
        </w:rPr>
        <w:footnoteReference w:id="190"/>
      </w:r>
      <w:r w:rsidR="00A22186" w:rsidRPr="00221C47">
        <w:rPr>
          <w:rFonts w:cs="B Lotus" w:hint="cs"/>
          <w:szCs w:val="28"/>
          <w:rtl/>
        </w:rPr>
        <w:t xml:space="preserve"> و به جهت خطا كردن در خواندن نامه، برخي از الفاظ آن را تغيير دهد و طوري ديگر بخواند.</w:t>
      </w:r>
      <w:r w:rsidR="00A22186" w:rsidRPr="00221C47">
        <w:rPr>
          <w:rStyle w:val="FootnoteReference"/>
          <w:rFonts w:cs="B Lotus"/>
          <w:szCs w:val="28"/>
          <w:rtl/>
        </w:rPr>
        <w:footnoteReference w:id="191"/>
      </w:r>
      <w:r w:rsidR="00A22186" w:rsidRPr="00221C47">
        <w:rPr>
          <w:rFonts w:cs="B Lotus" w:hint="cs"/>
          <w:szCs w:val="28"/>
          <w:rtl/>
        </w:rPr>
        <w:t xml:space="preserve"> </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حديث مٌصَحَّفْ</w:t>
      </w:r>
      <w:r w:rsidR="00A22186" w:rsidRPr="00221C47">
        <w:rPr>
          <w:rFonts w:cs="B Lotus" w:hint="cs"/>
          <w:szCs w:val="28"/>
          <w:rtl/>
        </w:rPr>
        <w:t xml:space="preserve">» عبارت است از: </w:t>
      </w:r>
      <w:r w:rsidR="00227EA5" w:rsidRPr="00221C47">
        <w:rPr>
          <w:rFonts w:cs="B Lotus" w:hint="cs"/>
          <w:szCs w:val="28"/>
          <w:rtl/>
        </w:rPr>
        <w:t>«</w:t>
      </w:r>
      <w:r w:rsidR="00A22186" w:rsidRPr="00AD7C4E">
        <w:rPr>
          <w:rStyle w:val="Charf1"/>
          <w:rFonts w:hint="cs"/>
          <w:rtl/>
        </w:rPr>
        <w:t>تغيير الكلم</w:t>
      </w:r>
      <w:r w:rsidR="00227EA5" w:rsidRPr="00AD7C4E">
        <w:rPr>
          <w:rStyle w:val="Charf1"/>
          <w:rFonts w:hint="cs"/>
          <w:rtl/>
        </w:rPr>
        <w:t>ة</w:t>
      </w:r>
      <w:r w:rsidR="00A22186" w:rsidRPr="00AD7C4E">
        <w:rPr>
          <w:rStyle w:val="Charf1"/>
          <w:rFonts w:hint="cs"/>
          <w:rtl/>
        </w:rPr>
        <w:t xml:space="preserve"> في الحديث</w:t>
      </w:r>
      <w:r w:rsidR="00807F4C" w:rsidRPr="00AD7C4E">
        <w:rPr>
          <w:rStyle w:val="Charf1"/>
          <w:rFonts w:hint="cs"/>
          <w:rtl/>
        </w:rPr>
        <w:t xml:space="preserve"> إلى </w:t>
      </w:r>
      <w:r w:rsidR="00A22186" w:rsidRPr="00AD7C4E">
        <w:rPr>
          <w:rStyle w:val="Charf1"/>
          <w:rFonts w:hint="cs"/>
          <w:rtl/>
        </w:rPr>
        <w:t>غير ما رواها ال</w:t>
      </w:r>
      <w:r w:rsidR="00F13CC3" w:rsidRPr="00AD7C4E">
        <w:rPr>
          <w:rStyle w:val="Charf1"/>
          <w:rFonts w:hint="cs"/>
          <w:rtl/>
        </w:rPr>
        <w:t>ث</w:t>
      </w:r>
      <w:r w:rsidR="00A22186" w:rsidRPr="00AD7C4E">
        <w:rPr>
          <w:rStyle w:val="Charf1"/>
          <w:rFonts w:hint="cs"/>
          <w:rtl/>
        </w:rPr>
        <w:t>قات لفظاً</w:t>
      </w:r>
      <w:r w:rsidR="00807F4C" w:rsidRPr="00AD7C4E">
        <w:rPr>
          <w:rStyle w:val="Charf1"/>
          <w:rFonts w:hint="cs"/>
          <w:rtl/>
        </w:rPr>
        <w:t xml:space="preserve"> أو </w:t>
      </w:r>
      <w:r w:rsidR="00A22186" w:rsidRPr="00AD7C4E">
        <w:rPr>
          <w:rStyle w:val="Charf1"/>
          <w:rFonts w:hint="cs"/>
          <w:rtl/>
        </w:rPr>
        <w:t>معناً</w:t>
      </w:r>
      <w:r w:rsidR="00A22186" w:rsidRPr="00221C47">
        <w:rPr>
          <w:rFonts w:cs="B Lotus" w:hint="cs"/>
          <w:szCs w:val="28"/>
          <w:rtl/>
        </w:rPr>
        <w:t>»</w:t>
      </w:r>
      <w:r w:rsidR="004B22C7" w:rsidRPr="00221C47">
        <w:rPr>
          <w:rFonts w:cs="B Lotus" w:hint="cs"/>
          <w:szCs w:val="28"/>
          <w:rtl/>
        </w:rPr>
        <w:t>؛</w:t>
      </w:r>
      <w:r w:rsidR="00A22186" w:rsidRPr="00221C47">
        <w:rPr>
          <w:rFonts w:cs="B Lotus" w:hint="cs"/>
          <w:szCs w:val="28"/>
          <w:rtl/>
        </w:rPr>
        <w:t xml:space="preserve"> «تغيير و دگرگوني در لفظ يا معني و مفاد حديث، بر خلاف آنچه كه راويان ثقه و معتبر نقل كرده</w:t>
      </w:r>
      <w:r w:rsidR="00AA7D51" w:rsidRPr="00221C47">
        <w:rPr>
          <w:rFonts w:cs="B Lotus" w:hint="cs"/>
          <w:szCs w:val="28"/>
          <w:rtl/>
        </w:rPr>
        <w:t>‌اند.</w:t>
      </w:r>
      <w:r w:rsidR="00A22186" w:rsidRPr="00221C47">
        <w:rPr>
          <w:rStyle w:val="FootnoteReference"/>
          <w:rFonts w:cs="B Lotus"/>
          <w:szCs w:val="28"/>
          <w:rtl/>
        </w:rPr>
        <w:footnoteReference w:id="192"/>
      </w:r>
      <w:r w:rsidR="00227EA5" w:rsidRPr="00221C47">
        <w:rPr>
          <w:rFonts w:cs="B Lotus" w:hint="cs"/>
          <w:szCs w:val="28"/>
          <w:rtl/>
        </w:rPr>
        <w:t>»</w:t>
      </w:r>
    </w:p>
    <w:p w:rsidR="00EA228D" w:rsidRDefault="00A22186" w:rsidP="007C7831">
      <w:pPr>
        <w:pStyle w:val="af4"/>
        <w:rPr>
          <w:rtl/>
        </w:rPr>
      </w:pPr>
      <w:r>
        <w:rPr>
          <w:rFonts w:hint="cs"/>
          <w:rtl/>
        </w:rPr>
        <w:t>2- اهميت و جايگاه [شناخت] «حديث مصحّف»، و ظرافت و حس</w:t>
      </w:r>
      <w:r w:rsidR="00FD74FA">
        <w:rPr>
          <w:rFonts w:hint="cs"/>
          <w:rtl/>
        </w:rPr>
        <w:t>ّ</w:t>
      </w:r>
      <w:r>
        <w:rPr>
          <w:rFonts w:hint="cs"/>
          <w:rtl/>
        </w:rPr>
        <w:t>اسيت و پيچيدگي و باريكي آن:</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تصحيف</w:t>
      </w:r>
      <w:r w:rsidRPr="00221C47">
        <w:rPr>
          <w:rFonts w:cs="B Lotus" w:hint="cs"/>
          <w:szCs w:val="28"/>
          <w:rtl/>
        </w:rPr>
        <w:t>»، فنّي والا و ارجمند و دقيق و ظريف و مشكل و دشوار و پيچيده و باريك است، و اهميت و جايگاهش در كشفِ خطاها و اشتباهاتي نهفته و نهان است كه برخي از راويان در [گرداب] آنها</w:t>
      </w:r>
      <w:r w:rsidR="002C1BA0" w:rsidRPr="00221C47">
        <w:rPr>
          <w:rFonts w:cs="B Lotus" w:hint="cs"/>
          <w:szCs w:val="28"/>
          <w:rtl/>
        </w:rPr>
        <w:t xml:space="preserve"> مي‌</w:t>
      </w:r>
      <w:r w:rsidRPr="00221C47">
        <w:rPr>
          <w:rFonts w:cs="B Lotus" w:hint="cs"/>
          <w:szCs w:val="28"/>
          <w:rtl/>
        </w:rPr>
        <w:t>افتند؛ و بد</w:t>
      </w:r>
      <w:r w:rsidR="00FD74FA" w:rsidRPr="00221C47">
        <w:rPr>
          <w:rFonts w:cs="B Lotus" w:hint="cs"/>
          <w:szCs w:val="28"/>
          <w:rtl/>
        </w:rPr>
        <w:t>و</w:t>
      </w:r>
      <w:r w:rsidRPr="00221C47">
        <w:rPr>
          <w:rFonts w:cs="B Lotus" w:hint="cs"/>
          <w:szCs w:val="28"/>
          <w:rtl/>
        </w:rPr>
        <w:t>ن ترديد، اين حافظان، ماهر</w:t>
      </w:r>
      <w:r w:rsidR="00DF67E9" w:rsidRPr="00221C47">
        <w:rPr>
          <w:rFonts w:cs="B Lotus" w:hint="cs"/>
          <w:szCs w:val="28"/>
          <w:rtl/>
        </w:rPr>
        <w:t xml:space="preserve"> </w:t>
      </w:r>
      <w:r w:rsidRPr="00221C47">
        <w:rPr>
          <w:rFonts w:cs="B Lotus" w:hint="cs"/>
          <w:szCs w:val="28"/>
          <w:rtl/>
        </w:rPr>
        <w:t xml:space="preserve">و خبره و استاد و كارشناس </w:t>
      </w:r>
      <w:r>
        <w:rPr>
          <w:rFonts w:cs="Times New Roman" w:hint="cs"/>
          <w:rtl/>
        </w:rPr>
        <w:t>–</w:t>
      </w:r>
      <w:r w:rsidR="00721E5D" w:rsidRPr="00221C47">
        <w:rPr>
          <w:rFonts w:cs="B Lotus" w:hint="cs"/>
          <w:szCs w:val="28"/>
          <w:rtl/>
        </w:rPr>
        <w:t xml:space="preserve"> همانن</w:t>
      </w:r>
      <w:r w:rsidRPr="00221C47">
        <w:rPr>
          <w:rFonts w:cs="B Lotus" w:hint="cs"/>
          <w:szCs w:val="28"/>
          <w:rtl/>
        </w:rPr>
        <w:t xml:space="preserve">د دار قطني </w:t>
      </w:r>
      <w:r>
        <w:rPr>
          <w:rFonts w:cs="Times New Roman" w:hint="cs"/>
          <w:rtl/>
        </w:rPr>
        <w:t>–</w:t>
      </w:r>
      <w:r w:rsidRPr="00221C47">
        <w:rPr>
          <w:rFonts w:cs="B Lotus" w:hint="cs"/>
          <w:szCs w:val="28"/>
          <w:rtl/>
        </w:rPr>
        <w:t xml:space="preserve"> هستند كه مسئوليت دشوار و سنگين اين مهم را بر دوش خويش كشيدند و به خوبي از عهده‌ي آن برآمدند. [و از خطاها و اشتباهات نهفته در متن و سند حديث، پرده برداشتند و با زحمات و خدمات شايان و</w:t>
      </w:r>
      <w:r w:rsidR="002C1BA0" w:rsidRPr="00221C47">
        <w:rPr>
          <w:rFonts w:cs="B Lotus" w:hint="cs"/>
          <w:szCs w:val="28"/>
          <w:rtl/>
        </w:rPr>
        <w:t xml:space="preserve"> بي‌</w:t>
      </w:r>
      <w:r w:rsidRPr="00221C47">
        <w:rPr>
          <w:rFonts w:cs="B Lotus" w:hint="cs"/>
          <w:szCs w:val="28"/>
          <w:rtl/>
        </w:rPr>
        <w:t xml:space="preserve">وقفه‌ي خويش، از كيان احاديث منجي عالم بشريت، خالصانه و صادقانه </w:t>
      </w:r>
      <w:r>
        <w:rPr>
          <w:rFonts w:cs="Times New Roman" w:hint="cs"/>
          <w:rtl/>
        </w:rPr>
        <w:t>–</w:t>
      </w:r>
      <w:r w:rsidRPr="00221C47">
        <w:rPr>
          <w:rFonts w:cs="B Lotus" w:hint="cs"/>
          <w:szCs w:val="28"/>
          <w:rtl/>
        </w:rPr>
        <w:t xml:space="preserve"> و در عين حال مقتدرانه </w:t>
      </w:r>
      <w:r>
        <w:rPr>
          <w:rFonts w:cs="Times New Roman" w:hint="cs"/>
          <w:rtl/>
        </w:rPr>
        <w:t>–</w:t>
      </w:r>
      <w:r w:rsidRPr="00221C47">
        <w:rPr>
          <w:rFonts w:cs="B Lotus" w:hint="cs"/>
          <w:szCs w:val="28"/>
          <w:rtl/>
        </w:rPr>
        <w:t xml:space="preserve"> دفاع نمودند.]</w:t>
      </w:r>
    </w:p>
    <w:p w:rsidR="00A22186" w:rsidRDefault="00A22186" w:rsidP="007C7831">
      <w:pPr>
        <w:pStyle w:val="af4"/>
        <w:rPr>
          <w:rtl/>
        </w:rPr>
      </w:pPr>
      <w:r>
        <w:rPr>
          <w:rFonts w:hint="cs"/>
          <w:rtl/>
        </w:rPr>
        <w:t>3- تقسيمات حديث «م</w:t>
      </w:r>
      <w:r w:rsidR="00461182">
        <w:rPr>
          <w:rFonts w:hint="cs"/>
          <w:rtl/>
        </w:rPr>
        <w:t>ُ</w:t>
      </w:r>
      <w:r>
        <w:rPr>
          <w:rFonts w:hint="cs"/>
          <w:rtl/>
        </w:rPr>
        <w:t>صحَّف»:</w:t>
      </w:r>
    </w:p>
    <w:p w:rsidR="00A22186" w:rsidRPr="00221C47" w:rsidRDefault="00A22186" w:rsidP="00221C47">
      <w:pPr>
        <w:pStyle w:val="a8"/>
        <w:spacing w:line="240" w:lineRule="auto"/>
        <w:rPr>
          <w:rFonts w:cs="B Lotus"/>
          <w:szCs w:val="28"/>
          <w:rtl/>
        </w:rPr>
      </w:pPr>
      <w:r w:rsidRPr="00221C47">
        <w:rPr>
          <w:rFonts w:cs="B Lotus" w:hint="cs"/>
          <w:szCs w:val="28"/>
          <w:rtl/>
        </w:rPr>
        <w:t>علماء و صا حب نظران اسلامي، حديث مصحّف را به سه گونه تقسيم نموده</w:t>
      </w:r>
      <w:r w:rsidR="0084759D" w:rsidRPr="00221C47">
        <w:rPr>
          <w:rFonts w:cs="B Lotus" w:hint="cs"/>
          <w:szCs w:val="28"/>
          <w:rtl/>
        </w:rPr>
        <w:t xml:space="preserve">‌اند </w:t>
      </w:r>
      <w:r w:rsidRPr="00221C47">
        <w:rPr>
          <w:rFonts w:cs="B Lotus" w:hint="cs"/>
          <w:szCs w:val="28"/>
          <w:rtl/>
        </w:rPr>
        <w:t>كه هر يك از اين تقسيمات</w:t>
      </w:r>
      <w:r w:rsidR="00461182" w:rsidRPr="00221C47">
        <w:rPr>
          <w:rFonts w:cs="B Lotus" w:hint="cs"/>
          <w:szCs w:val="28"/>
          <w:rtl/>
        </w:rPr>
        <w:t>ِ</w:t>
      </w:r>
      <w:r w:rsidRPr="00221C47">
        <w:rPr>
          <w:rFonts w:cs="B Lotus" w:hint="cs"/>
          <w:szCs w:val="28"/>
          <w:rtl/>
        </w:rPr>
        <w:t xml:space="preserve"> حديث مصحّف، از ديدگاه و چشم</w:t>
      </w:r>
      <w:r w:rsidR="00AF338E" w:rsidRPr="00221C47">
        <w:rPr>
          <w:rFonts w:cs="B Lotus" w:hint="cs"/>
          <w:szCs w:val="28"/>
          <w:rtl/>
        </w:rPr>
        <w:t>‌</w:t>
      </w:r>
      <w:r w:rsidRPr="00221C47">
        <w:rPr>
          <w:rFonts w:cs="B Lotus" w:hint="cs"/>
          <w:szCs w:val="28"/>
          <w:rtl/>
        </w:rPr>
        <w:t>اندازي [خاص] و بُعد و اعتباري [ويژه] است.</w:t>
      </w:r>
    </w:p>
    <w:p w:rsidR="00A22186" w:rsidRPr="00221C47" w:rsidRDefault="00A22186" w:rsidP="00221C47">
      <w:pPr>
        <w:spacing w:line="240" w:lineRule="auto"/>
        <w:rPr>
          <w:rFonts w:cs="B Lotus"/>
          <w:szCs w:val="28"/>
          <w:rtl/>
        </w:rPr>
      </w:pPr>
      <w:r w:rsidRPr="00221C47">
        <w:rPr>
          <w:rFonts w:cs="B Lotus" w:hint="cs"/>
          <w:spacing w:val="-2"/>
          <w:szCs w:val="28"/>
          <w:rtl/>
        </w:rPr>
        <w:t xml:space="preserve">و چنانكه </w:t>
      </w:r>
      <w:r w:rsidR="00721E5D" w:rsidRPr="00221C47">
        <w:rPr>
          <w:rFonts w:cs="B Lotus" w:hint="cs"/>
          <w:spacing w:val="-2"/>
          <w:szCs w:val="28"/>
          <w:rtl/>
        </w:rPr>
        <w:t>مي‌</w:t>
      </w:r>
      <w:r w:rsidRPr="00221C47">
        <w:rPr>
          <w:rFonts w:cs="B Lotus" w:hint="cs"/>
          <w:spacing w:val="-2"/>
          <w:szCs w:val="28"/>
          <w:rtl/>
        </w:rPr>
        <w:t>آيد، بحث هركدام از اين تقسيمات را بيان خواهم كرد كه عبارتند از</w:t>
      </w:r>
      <w:r w:rsidRPr="00221C47">
        <w:rPr>
          <w:rFonts w:cs="B Lotus" w:hint="cs"/>
          <w:szCs w:val="28"/>
          <w:rtl/>
        </w:rPr>
        <w:t>:</w:t>
      </w:r>
    </w:p>
    <w:p w:rsidR="00A22186" w:rsidRPr="00B51A8B" w:rsidRDefault="00461182" w:rsidP="00221C47">
      <w:pPr>
        <w:pStyle w:val="Heading3"/>
        <w:spacing w:line="240" w:lineRule="auto"/>
        <w:rPr>
          <w:rFonts w:cs="B Lotus"/>
          <w:rtl/>
        </w:rPr>
      </w:pPr>
      <w:r w:rsidRPr="00B51A8B">
        <w:rPr>
          <w:rFonts w:cs="B Lotus" w:hint="cs"/>
          <w:rtl/>
        </w:rPr>
        <w:t>الف) تقسيم حديث مُصحَّ</w:t>
      </w:r>
      <w:r w:rsidR="00A22186" w:rsidRPr="00B51A8B">
        <w:rPr>
          <w:rFonts w:cs="B Lotus" w:hint="cs"/>
          <w:rtl/>
        </w:rPr>
        <w:t>ف، به اعتبار موقعيت و مكان</w:t>
      </w:r>
      <w:r w:rsidR="004B55A2" w:rsidRPr="00B51A8B">
        <w:rPr>
          <w:rFonts w:cs="B Lotus" w:hint="cs"/>
          <w:rtl/>
        </w:rPr>
        <w:t>ِ</w:t>
      </w:r>
      <w:r w:rsidR="00A22186" w:rsidRPr="00B51A8B">
        <w:rPr>
          <w:rFonts w:cs="B Lotus" w:hint="cs"/>
          <w:rtl/>
        </w:rPr>
        <w:t xml:space="preserve"> تصحيف در حديث:</w:t>
      </w:r>
    </w:p>
    <w:p w:rsidR="00A22186" w:rsidRPr="00221C47" w:rsidRDefault="00A22186" w:rsidP="00221C47">
      <w:pPr>
        <w:pStyle w:val="a8"/>
        <w:spacing w:line="240" w:lineRule="auto"/>
        <w:rPr>
          <w:rFonts w:cs="B Lotus"/>
          <w:szCs w:val="28"/>
          <w:rtl/>
        </w:rPr>
      </w:pPr>
      <w:r w:rsidRPr="00221C47">
        <w:rPr>
          <w:rFonts w:cs="B Lotus" w:hint="cs"/>
          <w:szCs w:val="28"/>
          <w:rtl/>
        </w:rPr>
        <w:t>حديث مصحّف، به اعتبار موقعيت و محل تصحيف در حديث، به دو قسم تقسيم</w:t>
      </w:r>
      <w:r w:rsidR="002C1BA0" w:rsidRPr="00221C47">
        <w:rPr>
          <w:rFonts w:cs="B Lotus" w:hint="cs"/>
          <w:szCs w:val="28"/>
          <w:rtl/>
        </w:rPr>
        <w:t xml:space="preserve"> مي‌</w:t>
      </w:r>
      <w:r w:rsidRPr="00221C47">
        <w:rPr>
          <w:rFonts w:cs="B Lotus" w:hint="cs"/>
          <w:szCs w:val="28"/>
          <w:rtl/>
        </w:rPr>
        <w:t>شود كه عبارتند از:</w:t>
      </w:r>
    </w:p>
    <w:p w:rsidR="00A22186" w:rsidRPr="00221C47" w:rsidRDefault="00A22186" w:rsidP="00221C47">
      <w:pPr>
        <w:spacing w:line="240" w:lineRule="auto"/>
        <w:rPr>
          <w:rFonts w:cs="B Lotus"/>
          <w:szCs w:val="28"/>
          <w:rtl/>
        </w:rPr>
      </w:pPr>
      <w:r w:rsidRPr="00221C47">
        <w:rPr>
          <w:rStyle w:val="Char"/>
          <w:rFonts w:cs="B Lotus" w:hint="cs"/>
          <w:szCs w:val="28"/>
          <w:rtl/>
        </w:rPr>
        <w:t>1- «تصحيف در سند حديث</w:t>
      </w:r>
      <w:r w:rsidR="001614A1" w:rsidRPr="00221C47">
        <w:rPr>
          <w:rStyle w:val="Char"/>
          <w:rFonts w:cs="B Lotus" w:hint="cs"/>
          <w:szCs w:val="28"/>
          <w:rtl/>
        </w:rPr>
        <w:t>»</w:t>
      </w:r>
      <w:r w:rsidRPr="00221C47">
        <w:rPr>
          <w:rStyle w:val="Char"/>
          <w:rFonts w:cs="B Lotus" w:hint="cs"/>
          <w:szCs w:val="28"/>
          <w:rtl/>
        </w:rPr>
        <w:t>:</w:t>
      </w:r>
      <w:r w:rsidRPr="00221C47">
        <w:rPr>
          <w:rFonts w:cs="B Lotus" w:hint="cs"/>
          <w:szCs w:val="28"/>
          <w:rtl/>
        </w:rPr>
        <w:t xml:space="preserve"> مثل حديث شعبه از «</w:t>
      </w:r>
      <w:r w:rsidRPr="00221C47">
        <w:rPr>
          <w:rStyle w:val="Char"/>
          <w:rFonts w:cs="B Lotus" w:hint="cs"/>
          <w:szCs w:val="28"/>
          <w:rtl/>
        </w:rPr>
        <w:t>عوّام بن مُراجِم</w:t>
      </w:r>
      <w:r w:rsidRPr="00221C47">
        <w:rPr>
          <w:rFonts w:cs="B Lotus" w:hint="cs"/>
          <w:szCs w:val="28"/>
          <w:rtl/>
        </w:rPr>
        <w:t>» كه ابن مَعين آن را تصحيف كرده و گفته است: «عوّام بن مُزاحِم».</w:t>
      </w:r>
    </w:p>
    <w:p w:rsidR="00A22186" w:rsidRPr="00221C47" w:rsidRDefault="00A22186" w:rsidP="00221C47">
      <w:pPr>
        <w:spacing w:line="240" w:lineRule="auto"/>
        <w:rPr>
          <w:rFonts w:cs="B Lotus"/>
          <w:szCs w:val="28"/>
          <w:rtl/>
        </w:rPr>
      </w:pPr>
      <w:r w:rsidRPr="00221C47">
        <w:rPr>
          <w:rStyle w:val="Char"/>
          <w:rFonts w:cs="B Lotus" w:hint="cs"/>
          <w:szCs w:val="28"/>
          <w:rtl/>
        </w:rPr>
        <w:t>2- «تصحيف در متن حديث»:</w:t>
      </w:r>
      <w:r w:rsidRPr="00221C47">
        <w:rPr>
          <w:rFonts w:cs="B Lotus" w:hint="cs"/>
          <w:szCs w:val="28"/>
          <w:rtl/>
        </w:rPr>
        <w:t xml:space="preserve"> مثل حديث زيد بن ثابت كه گفته است: «</w:t>
      </w:r>
      <w:r w:rsidRPr="00221C47">
        <w:rPr>
          <w:rStyle w:val="Char1"/>
          <w:rFonts w:cs="KFGQPC Uthman Taha Naskh" w:hint="cs"/>
          <w:szCs w:val="27"/>
          <w:rtl/>
        </w:rPr>
        <w:t>ان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Pr="00221C47">
        <w:rPr>
          <w:rStyle w:val="Char1"/>
          <w:rFonts w:cs="KFGQPC Uthman Taha Naskh" w:hint="cs"/>
          <w:szCs w:val="27"/>
          <w:rtl/>
        </w:rPr>
        <w:t>احتجر في المسجد</w:t>
      </w:r>
      <w:r w:rsidRPr="00221C47">
        <w:rPr>
          <w:rFonts w:cs="B Lotus" w:hint="cs"/>
          <w:szCs w:val="28"/>
          <w:rtl/>
        </w:rPr>
        <w:t>» ‍‍[يعني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در مسجد</w:t>
      </w:r>
      <w:r w:rsidR="009D362A" w:rsidRPr="00221C47">
        <w:rPr>
          <w:rFonts w:cs="B Lotus" w:hint="cs"/>
          <w:szCs w:val="28"/>
          <w:rtl/>
        </w:rPr>
        <w:t>،</w:t>
      </w:r>
      <w:r w:rsidRPr="00221C47">
        <w:rPr>
          <w:rFonts w:cs="B Lotus" w:hint="cs"/>
          <w:szCs w:val="28"/>
          <w:rtl/>
        </w:rPr>
        <w:t xml:space="preserve"> حجره</w:t>
      </w:r>
      <w:r w:rsidR="0084759D" w:rsidRPr="00221C47">
        <w:rPr>
          <w:rFonts w:cs="B Lotus" w:hint="cs"/>
          <w:szCs w:val="28"/>
          <w:rtl/>
        </w:rPr>
        <w:t xml:space="preserve">‌اي </w:t>
      </w:r>
      <w:r w:rsidRPr="00221C47">
        <w:rPr>
          <w:rFonts w:cs="B Lotus" w:hint="cs"/>
          <w:szCs w:val="28"/>
          <w:rtl/>
        </w:rPr>
        <w:t>از حصير و بوريا ساخت.] و «ابن لهيعة» آن را تصحيف نموده و گفته است: «</w:t>
      </w:r>
      <w:r w:rsidRPr="00221C47">
        <w:rPr>
          <w:rStyle w:val="Char1"/>
          <w:rFonts w:cs="KFGQPC Uthman Taha Naskh" w:hint="cs"/>
          <w:szCs w:val="27"/>
          <w:rtl/>
        </w:rPr>
        <w:t>احتجم في المسجد</w:t>
      </w:r>
      <w:r w:rsidRPr="00221C47">
        <w:rPr>
          <w:rFonts w:cs="B Lotus" w:hint="cs"/>
          <w:szCs w:val="28"/>
          <w:rtl/>
        </w:rPr>
        <w:t>» [يعني رسول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در مسجد حجامت فرمود.</w:t>
      </w:r>
      <w:r w:rsidR="000506A6" w:rsidRPr="00221C47">
        <w:rPr>
          <w:rFonts w:cs="B Lotus" w:hint="cs"/>
          <w:szCs w:val="28"/>
          <w:rtl/>
        </w:rPr>
        <w:t>]</w:t>
      </w:r>
    </w:p>
    <w:p w:rsidR="00A22186" w:rsidRPr="00B51A8B" w:rsidRDefault="00A22186" w:rsidP="00221C47">
      <w:pPr>
        <w:pStyle w:val="Heading3"/>
        <w:spacing w:line="240" w:lineRule="auto"/>
        <w:rPr>
          <w:rFonts w:cs="B Lotus"/>
          <w:rtl/>
        </w:rPr>
      </w:pPr>
      <w:r w:rsidRPr="00B51A8B">
        <w:rPr>
          <w:rFonts w:cs="B Lotus" w:hint="cs"/>
          <w:rtl/>
        </w:rPr>
        <w:t>ب) تقسيم حديث مصحَّف، به اعتبار منشأ و ريشه</w:t>
      </w:r>
      <w:r w:rsidR="009D362A" w:rsidRPr="00B51A8B">
        <w:rPr>
          <w:rFonts w:cs="B Lotus" w:hint="cs"/>
          <w:rtl/>
        </w:rPr>
        <w:t>‌ي</w:t>
      </w:r>
      <w:r w:rsidRPr="00B51A8B">
        <w:rPr>
          <w:rFonts w:cs="B Lotus" w:hint="cs"/>
          <w:rtl/>
        </w:rPr>
        <w:t xml:space="preserve"> پيدايش تصحيف در حديث:</w:t>
      </w:r>
    </w:p>
    <w:p w:rsidR="00A22186" w:rsidRPr="00221C47" w:rsidRDefault="00A22186" w:rsidP="00221C47">
      <w:pPr>
        <w:spacing w:line="240" w:lineRule="auto"/>
        <w:rPr>
          <w:rFonts w:cs="B Lotus"/>
          <w:szCs w:val="28"/>
          <w:rtl/>
        </w:rPr>
      </w:pPr>
      <w:r w:rsidRPr="00221C47">
        <w:rPr>
          <w:rFonts w:cs="B Lotus" w:hint="cs"/>
          <w:szCs w:val="28"/>
          <w:rtl/>
        </w:rPr>
        <w:t>حديث مصحَّف، به اعتبار منشأ و اصل پيدايش تصحيف در حديث، نيز به دو قسم تقسيم</w:t>
      </w:r>
      <w:r w:rsidR="002C1BA0" w:rsidRPr="00221C47">
        <w:rPr>
          <w:rFonts w:cs="B Lotus" w:hint="cs"/>
          <w:szCs w:val="28"/>
          <w:rtl/>
        </w:rPr>
        <w:t xml:space="preserve"> مي‌</w:t>
      </w:r>
      <w:r w:rsidRPr="00221C47">
        <w:rPr>
          <w:rFonts w:cs="B Lotus" w:hint="cs"/>
          <w:szCs w:val="28"/>
          <w:rtl/>
        </w:rPr>
        <w:t>شود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«تصحيف ب</w:t>
      </w:r>
      <w:r w:rsidR="00A05662" w:rsidRPr="00221C47">
        <w:rPr>
          <w:rStyle w:val="Char"/>
          <w:rFonts w:cs="B Lotus" w:hint="cs"/>
          <w:szCs w:val="28"/>
          <w:rtl/>
        </w:rPr>
        <w:t>َ</w:t>
      </w:r>
      <w:r w:rsidRPr="00221C47">
        <w:rPr>
          <w:rStyle w:val="Char"/>
          <w:rFonts w:cs="B Lotus" w:hint="cs"/>
          <w:szCs w:val="28"/>
          <w:rtl/>
        </w:rPr>
        <w:t>ص</w:t>
      </w:r>
      <w:r w:rsidR="00A05662" w:rsidRPr="00221C47">
        <w:rPr>
          <w:rStyle w:val="Char"/>
          <w:rFonts w:cs="B Lotus" w:hint="cs"/>
          <w:szCs w:val="28"/>
          <w:rtl/>
        </w:rPr>
        <w:t>َ</w:t>
      </w:r>
      <w:r w:rsidRPr="00221C47">
        <w:rPr>
          <w:rStyle w:val="Char"/>
          <w:rFonts w:cs="B Lotus" w:hint="cs"/>
          <w:szCs w:val="28"/>
          <w:rtl/>
        </w:rPr>
        <w:t>ري» [تصحيف چشمي و ديدي]:</w:t>
      </w:r>
      <w:r w:rsidRPr="00221C47">
        <w:rPr>
          <w:rFonts w:cs="B Lotus" w:hint="cs"/>
          <w:szCs w:val="28"/>
          <w:rtl/>
        </w:rPr>
        <w:t xml:space="preserve"> (و اين نوع از تصحيف، بيشتر اتفاق</w:t>
      </w:r>
      <w:r w:rsidR="002C1BA0" w:rsidRPr="00221C47">
        <w:rPr>
          <w:rFonts w:cs="B Lotus" w:hint="cs"/>
          <w:szCs w:val="28"/>
          <w:rtl/>
        </w:rPr>
        <w:t xml:space="preserve"> مي‌</w:t>
      </w:r>
      <w:r w:rsidRPr="00221C47">
        <w:rPr>
          <w:rFonts w:cs="B Lotus" w:hint="cs"/>
          <w:szCs w:val="28"/>
          <w:rtl/>
        </w:rPr>
        <w:t>افتد.) يعني خطّ و نوشته بر چشم خواننده، مشتبه شود. [يعني خواننده در خواندن نوشته</w:t>
      </w:r>
      <w:r w:rsidR="0084759D" w:rsidRPr="00221C47">
        <w:rPr>
          <w:rFonts w:cs="B Lotus" w:hint="cs"/>
          <w:szCs w:val="28"/>
          <w:rtl/>
        </w:rPr>
        <w:t xml:space="preserve">‌اي </w:t>
      </w:r>
      <w:r w:rsidRPr="00221C47">
        <w:rPr>
          <w:rFonts w:cs="B Lotus" w:hint="cs"/>
          <w:szCs w:val="28"/>
          <w:rtl/>
        </w:rPr>
        <w:t>دچار خطا و اشتباه بصري شود. و اين خطاي چشمي] يا به خاطر بدي خط است و يا به خاطر عدم نقطه</w:t>
      </w:r>
      <w:r w:rsidR="00054B2F" w:rsidRPr="00221C47">
        <w:rPr>
          <w:rFonts w:cs="B Lotus" w:hint="cs"/>
          <w:szCs w:val="28"/>
          <w:rtl/>
        </w:rPr>
        <w:t xml:space="preserve">‌گذاري </w:t>
      </w:r>
      <w:r w:rsidRPr="00221C47">
        <w:rPr>
          <w:rFonts w:cs="B Lotus" w:hint="cs"/>
          <w:szCs w:val="28"/>
          <w:rtl/>
        </w:rPr>
        <w:t>كلمه. [از اين رو كلمه با كم كردن يا زياد كردن نقطه</w:t>
      </w:r>
      <w:r w:rsidR="002C1BA0" w:rsidRPr="00221C47">
        <w:rPr>
          <w:rFonts w:cs="B Lotus" w:hint="cs"/>
          <w:szCs w:val="28"/>
          <w:rtl/>
        </w:rPr>
        <w:t xml:space="preserve">‌هاي </w:t>
      </w:r>
      <w:r w:rsidRPr="00221C47">
        <w:rPr>
          <w:rFonts w:cs="B Lotus" w:hint="cs"/>
          <w:szCs w:val="28"/>
          <w:rtl/>
        </w:rPr>
        <w:t>آن، تغيير كند و طوري ديگر خوانده شود كه موجب تغيير معني آن شود].</w:t>
      </w:r>
    </w:p>
    <w:p w:rsidR="00A22186" w:rsidRPr="00221C47" w:rsidRDefault="00A22186" w:rsidP="00221C47">
      <w:pPr>
        <w:pStyle w:val="a8"/>
        <w:spacing w:line="240" w:lineRule="auto"/>
        <w:rPr>
          <w:rFonts w:cs="B Lotus"/>
          <w:szCs w:val="28"/>
          <w:rtl/>
        </w:rPr>
      </w:pPr>
      <w:r w:rsidRPr="00221C47">
        <w:rPr>
          <w:rFonts w:cs="B Lotus" w:hint="cs"/>
          <w:szCs w:val="28"/>
          <w:rtl/>
        </w:rPr>
        <w:t>مثل حديث: «</w:t>
      </w:r>
      <w:r w:rsidRPr="00221C47">
        <w:rPr>
          <w:rStyle w:val="Char1"/>
          <w:rFonts w:cs="KFGQPC Uthman Taha Naskh" w:hint="cs"/>
          <w:szCs w:val="27"/>
          <w:rtl/>
        </w:rPr>
        <w:t>من صام رمضان</w:t>
      </w:r>
      <w:r w:rsidR="007C7831">
        <w:rPr>
          <w:rStyle w:val="Char1"/>
          <w:rFonts w:cs="KFGQPC Uthman Taha Naskh" w:hint="cs"/>
          <w:szCs w:val="27"/>
          <w:rtl/>
        </w:rPr>
        <w:t xml:space="preserve"> و</w:t>
      </w:r>
      <w:r w:rsidRPr="00221C47">
        <w:rPr>
          <w:rStyle w:val="Char1"/>
          <w:rFonts w:cs="KFGQPC Uthman Taha Naskh" w:hint="cs"/>
          <w:szCs w:val="27"/>
          <w:rtl/>
        </w:rPr>
        <w:t>ات</w:t>
      </w:r>
      <w:r w:rsidR="009D362A" w:rsidRPr="00221C47">
        <w:rPr>
          <w:rStyle w:val="Char1"/>
          <w:rFonts w:cs="KFGQPC Uthman Taha Naskh" w:hint="cs"/>
          <w:szCs w:val="27"/>
          <w:rtl/>
        </w:rPr>
        <w:t>ب</w:t>
      </w:r>
      <w:r w:rsidRPr="00221C47">
        <w:rPr>
          <w:rStyle w:val="Char1"/>
          <w:rFonts w:cs="KFGQPC Uthman Taha Naskh" w:hint="cs"/>
          <w:szCs w:val="27"/>
          <w:rtl/>
        </w:rPr>
        <w:t>عه ستاً من شوال...</w:t>
      </w:r>
      <w:r w:rsidRPr="00221C47">
        <w:rPr>
          <w:rFonts w:cs="B Lotus" w:hint="cs"/>
          <w:szCs w:val="28"/>
          <w:rtl/>
        </w:rPr>
        <w:t>» كه ابوبكر صولي با تصحيف آن را روايت كرده و گفته است: «</w:t>
      </w:r>
      <w:r w:rsidRPr="00221C47">
        <w:rPr>
          <w:rStyle w:val="Char1"/>
          <w:rFonts w:cs="KFGQPC Uthman Taha Naskh" w:hint="cs"/>
          <w:szCs w:val="27"/>
          <w:rtl/>
        </w:rPr>
        <w:t>من صام رمضان</w:t>
      </w:r>
      <w:r w:rsidR="007C7831">
        <w:rPr>
          <w:rStyle w:val="Char1"/>
          <w:rFonts w:cs="KFGQPC Uthman Taha Naskh" w:hint="cs"/>
          <w:szCs w:val="27"/>
          <w:rtl/>
        </w:rPr>
        <w:t xml:space="preserve"> و</w:t>
      </w:r>
      <w:r w:rsidRPr="00221C47">
        <w:rPr>
          <w:rStyle w:val="Char1"/>
          <w:rFonts w:cs="KFGQPC Uthman Taha Naskh" w:hint="cs"/>
          <w:szCs w:val="27"/>
          <w:rtl/>
        </w:rPr>
        <w:t>اتبعه شيئاً من شوال...</w:t>
      </w:r>
      <w:r w:rsidRPr="00221C47">
        <w:rPr>
          <w:rFonts w:cs="B Lotus" w:hint="cs"/>
          <w:szCs w:val="28"/>
          <w:rtl/>
        </w:rPr>
        <w:t>» كه كلمه</w:t>
      </w:r>
      <w:r w:rsidR="009D362A" w:rsidRPr="00221C47">
        <w:rPr>
          <w:rFonts w:cs="B Lotus" w:hint="cs"/>
          <w:szCs w:val="28"/>
          <w:rtl/>
        </w:rPr>
        <w:t>‌</w:t>
      </w:r>
      <w:r w:rsidRPr="00221C47">
        <w:rPr>
          <w:rFonts w:cs="B Lotus" w:hint="cs"/>
          <w:szCs w:val="28"/>
          <w:rtl/>
        </w:rPr>
        <w:t xml:space="preserve">ي </w:t>
      </w:r>
      <w:r w:rsidR="009D362A" w:rsidRPr="00221C47">
        <w:rPr>
          <w:rFonts w:cs="B Lotus" w:hint="cs"/>
          <w:szCs w:val="28"/>
          <w:rtl/>
        </w:rPr>
        <w:t>«</w:t>
      </w:r>
      <w:r w:rsidRPr="00221C47">
        <w:rPr>
          <w:rStyle w:val="Char"/>
          <w:rFonts w:cs="B Lotus" w:hint="cs"/>
          <w:szCs w:val="28"/>
          <w:rtl/>
        </w:rPr>
        <w:t>ستاً</w:t>
      </w:r>
      <w:r w:rsidR="009D362A" w:rsidRPr="00221C47">
        <w:rPr>
          <w:rFonts w:cs="B Lotus" w:hint="cs"/>
          <w:szCs w:val="28"/>
          <w:rtl/>
        </w:rPr>
        <w:t>»</w:t>
      </w:r>
      <w:r w:rsidRPr="00221C47">
        <w:rPr>
          <w:rFonts w:cs="B Lotus" w:hint="cs"/>
          <w:szCs w:val="28"/>
          <w:rtl/>
        </w:rPr>
        <w:t xml:space="preserve"> به «</w:t>
      </w:r>
      <w:r w:rsidRPr="00221C47">
        <w:rPr>
          <w:rStyle w:val="Char"/>
          <w:rFonts w:cs="B Lotus" w:hint="cs"/>
          <w:szCs w:val="28"/>
          <w:rtl/>
        </w:rPr>
        <w:t>شيئاً</w:t>
      </w:r>
      <w:r w:rsidRPr="00221C47">
        <w:rPr>
          <w:rFonts w:cs="B Lotus" w:hint="cs"/>
          <w:szCs w:val="28"/>
          <w:rtl/>
        </w:rPr>
        <w:t>» تصحيف شده است.</w:t>
      </w:r>
      <w:r w:rsidRPr="00221C47">
        <w:rPr>
          <w:rStyle w:val="FootnoteReference"/>
          <w:rFonts w:cs="B Lotus"/>
          <w:szCs w:val="28"/>
          <w:rtl/>
        </w:rPr>
        <w:footnoteReference w:id="193"/>
      </w:r>
    </w:p>
    <w:p w:rsidR="00A22186" w:rsidRPr="00221C47" w:rsidRDefault="00A22186" w:rsidP="00221C47">
      <w:pPr>
        <w:pStyle w:val="a8"/>
        <w:spacing w:line="240" w:lineRule="auto"/>
        <w:rPr>
          <w:rFonts w:cs="B Lotus"/>
          <w:szCs w:val="28"/>
          <w:rtl/>
        </w:rPr>
      </w:pPr>
      <w:r w:rsidRPr="00221C47">
        <w:rPr>
          <w:rStyle w:val="Char"/>
          <w:rFonts w:cs="B Lotus" w:hint="cs"/>
          <w:szCs w:val="28"/>
          <w:rtl/>
        </w:rPr>
        <w:t>2- «تصحيف سمعي» [تصحيف شنوايي]</w:t>
      </w:r>
      <w:r w:rsidRPr="00221C47">
        <w:rPr>
          <w:rFonts w:cs="B Lotus" w:hint="cs"/>
          <w:szCs w:val="28"/>
          <w:rtl/>
        </w:rPr>
        <w:t>: يعني تصحيفي كه منشأ و ريشه اش، بدبودن قوه‌ي شنوايي شنونده، يا بُعد و دوري شنونده [از گوينده] و امثال آن</w:t>
      </w:r>
      <w:r w:rsidR="002C1BA0" w:rsidRPr="00221C47">
        <w:rPr>
          <w:rFonts w:cs="B Lotus" w:hint="cs"/>
          <w:szCs w:val="28"/>
          <w:rtl/>
        </w:rPr>
        <w:t xml:space="preserve"> مي‌</w:t>
      </w:r>
      <w:r w:rsidRPr="00221C47">
        <w:rPr>
          <w:rFonts w:cs="B Lotus" w:hint="cs"/>
          <w:szCs w:val="28"/>
          <w:rtl/>
        </w:rPr>
        <w:t>باشد كه موجب مشتبه شدن برخي كلمات بر او بر</w:t>
      </w:r>
      <w:r w:rsidR="002C1BA0" w:rsidRPr="00221C47">
        <w:rPr>
          <w:rFonts w:cs="B Lotus" w:hint="cs"/>
          <w:szCs w:val="28"/>
          <w:rtl/>
        </w:rPr>
        <w:t xml:space="preserve"> مي‌</w:t>
      </w:r>
      <w:r w:rsidRPr="00221C47">
        <w:rPr>
          <w:rFonts w:cs="B Lotus" w:hint="cs"/>
          <w:szCs w:val="28"/>
          <w:rtl/>
        </w:rPr>
        <w:t>گردد. و اين مشتبه شدن برخي از كلمات بر شنونده، بدين خاطر است كه و</w:t>
      </w:r>
      <w:r w:rsidR="009D362A" w:rsidRPr="00221C47">
        <w:rPr>
          <w:rFonts w:cs="B Lotus" w:hint="cs"/>
          <w:szCs w:val="28"/>
          <w:rtl/>
        </w:rPr>
        <w:t>ز</w:t>
      </w:r>
      <w:r w:rsidRPr="00221C47">
        <w:rPr>
          <w:rFonts w:cs="B Lotus" w:hint="cs"/>
          <w:szCs w:val="28"/>
          <w:rtl/>
        </w:rPr>
        <w:t>ن صرفي آن كلمات، مشابه همديگر است. [از اين رو مشابهت دو كلمه در وزن صرفي، موجب تصحيف</w:t>
      </w:r>
      <w:r w:rsidR="002C1BA0" w:rsidRPr="00221C47">
        <w:rPr>
          <w:rFonts w:cs="B Lotus" w:hint="cs"/>
          <w:szCs w:val="28"/>
          <w:rtl/>
        </w:rPr>
        <w:t xml:space="preserve"> مي‌</w:t>
      </w:r>
      <w:r w:rsidRPr="00221C47">
        <w:rPr>
          <w:rFonts w:cs="B Lotus" w:hint="cs"/>
          <w:szCs w:val="28"/>
          <w:rtl/>
        </w:rPr>
        <w:t>شود و قسمتي از سند يا متن حديث به كلمه يا عبارت مشابه آن، تغيير</w:t>
      </w:r>
      <w:r w:rsidR="002C1BA0" w:rsidRPr="00221C47">
        <w:rPr>
          <w:rFonts w:cs="B Lotus" w:hint="cs"/>
          <w:szCs w:val="28"/>
          <w:rtl/>
        </w:rPr>
        <w:t xml:space="preserve"> مي‌</w:t>
      </w:r>
      <w:r w:rsidRPr="00221C47">
        <w:rPr>
          <w:rFonts w:cs="B Lotus" w:hint="cs"/>
          <w:szCs w:val="28"/>
          <w:rtl/>
        </w:rPr>
        <w:t>يابد.] مثل حديثي كه از «</w:t>
      </w:r>
      <w:r w:rsidRPr="00221C47">
        <w:rPr>
          <w:rStyle w:val="Char"/>
          <w:rFonts w:cs="B Lotus" w:hint="cs"/>
          <w:szCs w:val="28"/>
          <w:rtl/>
        </w:rPr>
        <w:t>عاصم الاحول</w:t>
      </w:r>
      <w:r w:rsidRPr="00221C47">
        <w:rPr>
          <w:rFonts w:cs="B Lotus" w:hint="cs"/>
          <w:szCs w:val="28"/>
          <w:rtl/>
        </w:rPr>
        <w:t>» نقل شده، كه برخي آن را ت</w:t>
      </w:r>
      <w:r w:rsidR="009D362A" w:rsidRPr="00221C47">
        <w:rPr>
          <w:rFonts w:cs="B Lotus" w:hint="cs"/>
          <w:szCs w:val="28"/>
          <w:rtl/>
        </w:rPr>
        <w:t>صحيف نموده و به جاي «</w:t>
      </w:r>
      <w:r w:rsidR="005C37E4">
        <w:rPr>
          <w:rStyle w:val="Char"/>
          <w:rFonts w:cs="B Lotus" w:hint="cs"/>
          <w:szCs w:val="28"/>
          <w:rtl/>
        </w:rPr>
        <w:t>عاصم الأ</w:t>
      </w:r>
      <w:r w:rsidR="009D362A" w:rsidRPr="00221C47">
        <w:rPr>
          <w:rStyle w:val="Char"/>
          <w:rFonts w:cs="B Lotus" w:hint="cs"/>
          <w:szCs w:val="28"/>
          <w:rtl/>
        </w:rPr>
        <w:t>حو</w:t>
      </w:r>
      <w:r w:rsidRPr="00221C47">
        <w:rPr>
          <w:rStyle w:val="Char"/>
          <w:rFonts w:cs="B Lotus" w:hint="cs"/>
          <w:szCs w:val="28"/>
          <w:rtl/>
        </w:rPr>
        <w:t>ل</w:t>
      </w:r>
      <w:r w:rsidRPr="00221C47">
        <w:rPr>
          <w:rFonts w:cs="B Lotus" w:hint="cs"/>
          <w:szCs w:val="28"/>
          <w:rtl/>
        </w:rPr>
        <w:t>»، «</w:t>
      </w:r>
      <w:r w:rsidR="009D362A" w:rsidRPr="00221C47">
        <w:rPr>
          <w:rStyle w:val="Char"/>
          <w:rFonts w:cs="B Lotus" w:hint="cs"/>
          <w:szCs w:val="28"/>
          <w:rtl/>
        </w:rPr>
        <w:t>واصل ا</w:t>
      </w:r>
      <w:r w:rsidR="005C37E4">
        <w:rPr>
          <w:rStyle w:val="Char"/>
          <w:rFonts w:cs="B Lotus" w:hint="cs"/>
          <w:szCs w:val="28"/>
          <w:rtl/>
        </w:rPr>
        <w:t>لأ</w:t>
      </w:r>
      <w:r w:rsidRPr="00221C47">
        <w:rPr>
          <w:rStyle w:val="Char"/>
          <w:rFonts w:cs="B Lotus" w:hint="cs"/>
          <w:szCs w:val="28"/>
          <w:rtl/>
        </w:rPr>
        <w:t>حدب</w:t>
      </w:r>
      <w:r w:rsidRPr="00221C47">
        <w:rPr>
          <w:rFonts w:cs="B Lotus" w:hint="cs"/>
          <w:szCs w:val="28"/>
          <w:rtl/>
        </w:rPr>
        <w:t>» گفته</w:t>
      </w:r>
      <w:r w:rsidR="00AA7D51" w:rsidRPr="00221C47">
        <w:rPr>
          <w:rFonts w:cs="B Lotus" w:hint="cs"/>
          <w:szCs w:val="28"/>
          <w:rtl/>
        </w:rPr>
        <w:t>‌اند.</w:t>
      </w:r>
    </w:p>
    <w:p w:rsidR="00A22186" w:rsidRPr="00B51A8B" w:rsidRDefault="00960B6C" w:rsidP="00221C47">
      <w:pPr>
        <w:pStyle w:val="Heading3"/>
        <w:spacing w:line="240" w:lineRule="auto"/>
        <w:rPr>
          <w:rFonts w:cs="B Lotus"/>
          <w:rtl/>
        </w:rPr>
      </w:pPr>
      <w:r w:rsidRPr="00B51A8B">
        <w:rPr>
          <w:rFonts w:cs="B Lotus" w:hint="cs"/>
          <w:rtl/>
        </w:rPr>
        <w:t>ج) تقسيم حديث مٌصحَّ</w:t>
      </w:r>
      <w:r w:rsidR="00A22186" w:rsidRPr="00B51A8B">
        <w:rPr>
          <w:rFonts w:cs="B Lotus" w:hint="cs"/>
          <w:rtl/>
        </w:rPr>
        <w:t>ف، به اعتبار لفظ يا معني حديث:</w:t>
      </w:r>
    </w:p>
    <w:p w:rsidR="00A22186" w:rsidRPr="00221C47" w:rsidRDefault="00A22186" w:rsidP="00221C47">
      <w:pPr>
        <w:spacing w:line="240" w:lineRule="auto"/>
        <w:rPr>
          <w:rFonts w:cs="B Lotus"/>
          <w:szCs w:val="28"/>
          <w:rtl/>
        </w:rPr>
      </w:pPr>
      <w:r w:rsidRPr="00221C47">
        <w:rPr>
          <w:rFonts w:cs="B Lotus" w:hint="cs"/>
          <w:szCs w:val="28"/>
          <w:rtl/>
        </w:rPr>
        <w:t>حديث مصحف، به اعتبار لفظ يا معني حديث، به دو قسم تقسيم</w:t>
      </w:r>
      <w:r w:rsidR="002C1BA0" w:rsidRPr="00221C47">
        <w:rPr>
          <w:rFonts w:cs="B Lotus" w:hint="cs"/>
          <w:szCs w:val="28"/>
          <w:rtl/>
        </w:rPr>
        <w:t xml:space="preserve"> مي‌</w:t>
      </w:r>
      <w:r w:rsidRPr="00221C47">
        <w:rPr>
          <w:rFonts w:cs="B Lotus" w:hint="cs"/>
          <w:szCs w:val="28"/>
          <w:rtl/>
        </w:rPr>
        <w:t>شود كه عبارتند از:</w:t>
      </w:r>
    </w:p>
    <w:p w:rsidR="00A22186" w:rsidRPr="00221C47" w:rsidRDefault="00A22186" w:rsidP="005C37E4">
      <w:pPr>
        <w:pStyle w:val="a8"/>
        <w:spacing w:line="240" w:lineRule="auto"/>
        <w:rPr>
          <w:rFonts w:cs="B Lotus"/>
          <w:szCs w:val="28"/>
          <w:rtl/>
        </w:rPr>
      </w:pPr>
      <w:r w:rsidRPr="00221C47">
        <w:rPr>
          <w:rStyle w:val="Char"/>
          <w:rFonts w:cs="B Lotus" w:hint="cs"/>
          <w:szCs w:val="28"/>
          <w:rtl/>
        </w:rPr>
        <w:t>1- «تصحيف در لفظ حديث»:</w:t>
      </w:r>
      <w:r w:rsidRPr="00221C47">
        <w:rPr>
          <w:rFonts w:cs="B Lotus" w:hint="cs"/>
          <w:szCs w:val="28"/>
          <w:rtl/>
        </w:rPr>
        <w:t xml:space="preserve"> اين نوع از تصحيف [نسبت به نوع ديگر] بيشتر اتفاق</w:t>
      </w:r>
      <w:r w:rsidR="002C1BA0" w:rsidRPr="00221C47">
        <w:rPr>
          <w:rFonts w:cs="B Lotus" w:hint="cs"/>
          <w:szCs w:val="28"/>
          <w:rtl/>
        </w:rPr>
        <w:t xml:space="preserve"> مي‌</w:t>
      </w:r>
      <w:r w:rsidRPr="00221C47">
        <w:rPr>
          <w:rFonts w:cs="B Lotus" w:hint="cs"/>
          <w:szCs w:val="28"/>
          <w:rtl/>
        </w:rPr>
        <w:t>افتد و مثال اين نوع از تصحيف، همان مثالهاي پيشين و سابق است. [مثل تص</w:t>
      </w:r>
      <w:r w:rsidR="00960B6C" w:rsidRPr="00221C47">
        <w:rPr>
          <w:rFonts w:cs="B Lotus" w:hint="cs"/>
          <w:szCs w:val="28"/>
          <w:rtl/>
        </w:rPr>
        <w:t>ح</w:t>
      </w:r>
      <w:r w:rsidRPr="00221C47">
        <w:rPr>
          <w:rFonts w:cs="B Lotus" w:hint="cs"/>
          <w:szCs w:val="28"/>
          <w:rtl/>
        </w:rPr>
        <w:t>يف «</w:t>
      </w:r>
      <w:r w:rsidRPr="00221C47">
        <w:rPr>
          <w:rStyle w:val="Char"/>
          <w:rFonts w:cs="B Lotus" w:hint="cs"/>
          <w:szCs w:val="28"/>
          <w:rtl/>
        </w:rPr>
        <w:t>عوام بن مُراجم</w:t>
      </w:r>
      <w:r w:rsidRPr="00221C47">
        <w:rPr>
          <w:rFonts w:cs="B Lotus" w:hint="cs"/>
          <w:szCs w:val="28"/>
          <w:rtl/>
        </w:rPr>
        <w:t>» به «</w:t>
      </w:r>
      <w:r w:rsidRPr="00221C47">
        <w:rPr>
          <w:rStyle w:val="Char"/>
          <w:rFonts w:cs="B Lotus" w:hint="cs"/>
          <w:szCs w:val="28"/>
          <w:rtl/>
        </w:rPr>
        <w:t>عوام بن مُزاحم</w:t>
      </w:r>
      <w:r w:rsidRPr="00221C47">
        <w:rPr>
          <w:rFonts w:cs="B Lotus" w:hint="cs"/>
          <w:szCs w:val="28"/>
          <w:rtl/>
        </w:rPr>
        <w:t xml:space="preserve">». تصحيف </w:t>
      </w:r>
      <w:r w:rsidRPr="005C37E4">
        <w:rPr>
          <w:rStyle w:val="Charf1"/>
          <w:rFonts w:hint="cs"/>
          <w:rtl/>
        </w:rPr>
        <w:t>«</w:t>
      </w:r>
      <w:r w:rsidR="005C37E4">
        <w:rPr>
          <w:rStyle w:val="Charf1"/>
          <w:rFonts w:hint="cs"/>
          <w:rtl/>
        </w:rPr>
        <w:t>أ</w:t>
      </w:r>
      <w:r w:rsidRPr="005C37E4">
        <w:rPr>
          <w:rStyle w:val="Charf1"/>
          <w:rFonts w:hint="cs"/>
          <w:rtl/>
        </w:rPr>
        <w:t>ن الن</w:t>
      </w:r>
      <w:r w:rsidR="00144230" w:rsidRPr="005C37E4">
        <w:rPr>
          <w:rStyle w:val="Charf1"/>
          <w:rFonts w:hint="cs"/>
          <w:rtl/>
        </w:rPr>
        <w:t>ب</w:t>
      </w:r>
      <w:r w:rsidRPr="005C37E4">
        <w:rPr>
          <w:rStyle w:val="Charf1"/>
          <w:rFonts w:hint="cs"/>
          <w:rtl/>
        </w:rPr>
        <w:t>ي</w:t>
      </w:r>
      <w:r w:rsidR="00DD1057" w:rsidRPr="005C37E4">
        <w:rPr>
          <w:rStyle w:val="Charf1"/>
          <w:rFonts w:hint="cs"/>
          <w:rtl/>
        </w:rPr>
        <w:t>ّ</w:t>
      </w:r>
      <w:r w:rsidR="00144230" w:rsidRPr="005C37E4">
        <w:rPr>
          <w:rStyle w:val="Charf1"/>
          <w:rtl/>
        </w:rPr>
        <w:sym w:font="AGA Arabesque" w:char="F072"/>
      </w:r>
      <w:r w:rsidRPr="005C37E4">
        <w:rPr>
          <w:rStyle w:val="Charf1"/>
          <w:rFonts w:hint="cs"/>
          <w:rtl/>
        </w:rPr>
        <w:t xml:space="preserve"> احتجر في المسجد»</w:t>
      </w:r>
      <w:r w:rsidRPr="00221C47">
        <w:rPr>
          <w:rFonts w:cs="B Lotus" w:hint="cs"/>
          <w:szCs w:val="28"/>
          <w:rtl/>
        </w:rPr>
        <w:t xml:space="preserve"> به </w:t>
      </w:r>
      <w:r w:rsidRPr="005C37E4">
        <w:rPr>
          <w:rStyle w:val="Charf1"/>
          <w:rFonts w:hint="cs"/>
          <w:rtl/>
        </w:rPr>
        <w:t>«احتجم في المسجد»</w:t>
      </w:r>
      <w:r w:rsidR="00C16600" w:rsidRPr="00221C47">
        <w:rPr>
          <w:rFonts w:cs="B Lotus" w:hint="cs"/>
          <w:szCs w:val="28"/>
          <w:rtl/>
        </w:rPr>
        <w:t>.</w:t>
      </w:r>
      <w:r w:rsidRPr="00221C47">
        <w:rPr>
          <w:rFonts w:cs="B Lotus" w:hint="cs"/>
          <w:szCs w:val="28"/>
          <w:rtl/>
        </w:rPr>
        <w:t xml:space="preserve"> ت</w:t>
      </w:r>
      <w:r w:rsidR="00C16600" w:rsidRPr="00221C47">
        <w:rPr>
          <w:rFonts w:cs="B Lotus" w:hint="cs"/>
          <w:szCs w:val="28"/>
          <w:rtl/>
        </w:rPr>
        <w:t>ص</w:t>
      </w:r>
      <w:r w:rsidRPr="00221C47">
        <w:rPr>
          <w:rFonts w:cs="B Lotus" w:hint="cs"/>
          <w:szCs w:val="28"/>
          <w:rtl/>
        </w:rPr>
        <w:t xml:space="preserve">حيف </w:t>
      </w:r>
      <w:r w:rsidRPr="005C37E4">
        <w:rPr>
          <w:rStyle w:val="Charf1"/>
          <w:rFonts w:hint="cs"/>
          <w:rtl/>
        </w:rPr>
        <w:t>«ستاً من شوال»</w:t>
      </w:r>
      <w:r w:rsidRPr="00221C47">
        <w:rPr>
          <w:rFonts w:cs="B Lotus" w:hint="cs"/>
          <w:szCs w:val="28"/>
          <w:rtl/>
        </w:rPr>
        <w:t xml:space="preserve"> به </w:t>
      </w:r>
      <w:r w:rsidRPr="005C37E4">
        <w:rPr>
          <w:rStyle w:val="Charf1"/>
          <w:rFonts w:hint="cs"/>
          <w:rtl/>
        </w:rPr>
        <w:t>«شيئاً من شوا</w:t>
      </w:r>
      <w:r w:rsidR="00785A92" w:rsidRPr="005C37E4">
        <w:rPr>
          <w:rStyle w:val="Charf1"/>
          <w:rFonts w:hint="cs"/>
          <w:rtl/>
        </w:rPr>
        <w:t>ل</w:t>
      </w:r>
      <w:r w:rsidRPr="005C37E4">
        <w:rPr>
          <w:rStyle w:val="Charf1"/>
          <w:rFonts w:hint="cs"/>
          <w:rtl/>
        </w:rPr>
        <w:t>».</w:t>
      </w:r>
      <w:r w:rsidRPr="00221C47">
        <w:rPr>
          <w:rFonts w:cs="B Lotus" w:hint="cs"/>
          <w:szCs w:val="28"/>
          <w:rtl/>
        </w:rPr>
        <w:t xml:space="preserve"> تصحيف </w:t>
      </w:r>
      <w:r w:rsidRPr="005C37E4">
        <w:rPr>
          <w:rStyle w:val="Charf1"/>
          <w:rFonts w:hint="cs"/>
          <w:rtl/>
        </w:rPr>
        <w:t>«</w:t>
      </w:r>
      <w:r w:rsidR="005C37E4">
        <w:rPr>
          <w:rStyle w:val="Charf1"/>
          <w:rFonts w:hint="cs"/>
          <w:rtl/>
        </w:rPr>
        <w:t>عاصم الأ</w:t>
      </w:r>
      <w:r w:rsidR="00785A92" w:rsidRPr="005C37E4">
        <w:rPr>
          <w:rStyle w:val="Charf1"/>
          <w:rFonts w:hint="cs"/>
          <w:rtl/>
        </w:rPr>
        <w:t>حو</w:t>
      </w:r>
      <w:r w:rsidRPr="005C37E4">
        <w:rPr>
          <w:rStyle w:val="Charf1"/>
          <w:rFonts w:hint="cs"/>
          <w:rtl/>
        </w:rPr>
        <w:t>ل»</w:t>
      </w:r>
      <w:r w:rsidRPr="00221C47">
        <w:rPr>
          <w:rFonts w:cs="B Lotus" w:hint="cs"/>
          <w:szCs w:val="28"/>
          <w:rtl/>
        </w:rPr>
        <w:t xml:space="preserve"> به </w:t>
      </w:r>
      <w:r w:rsidRPr="005C37E4">
        <w:rPr>
          <w:rStyle w:val="Charf1"/>
          <w:rFonts w:hint="cs"/>
          <w:rtl/>
        </w:rPr>
        <w:t>«واصل ال</w:t>
      </w:r>
      <w:r w:rsidR="005C37E4">
        <w:rPr>
          <w:rStyle w:val="Charf1"/>
          <w:rFonts w:hint="cs"/>
          <w:rtl/>
        </w:rPr>
        <w:t>أ</w:t>
      </w:r>
      <w:r w:rsidRPr="005C37E4">
        <w:rPr>
          <w:rStyle w:val="Charf1"/>
          <w:rFonts w:hint="cs"/>
          <w:rtl/>
        </w:rPr>
        <w:t>حدب»</w:t>
      </w:r>
      <w:r w:rsidRPr="00221C47">
        <w:rPr>
          <w:rFonts w:cs="B Lotus" w:hint="cs"/>
          <w:szCs w:val="28"/>
          <w:rtl/>
        </w:rPr>
        <w:t xml:space="preserve"> و</w:t>
      </w:r>
      <w:r w:rsidR="00381482">
        <w:rPr>
          <w:rFonts w:cs="B Lotus" w:hint="cs"/>
          <w:szCs w:val="28"/>
          <w:rtl/>
        </w:rPr>
        <w:t>.</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2- «تصحيف در معني و مفاد حديث»: </w:t>
      </w:r>
      <w:r w:rsidRPr="00221C47">
        <w:rPr>
          <w:rFonts w:cs="B Lotus" w:hint="cs"/>
          <w:szCs w:val="28"/>
          <w:rtl/>
        </w:rPr>
        <w:t>تصحيف در معني و مفاد حديث، اين است كه راوي</w:t>
      </w:r>
      <w:r w:rsidR="00785A92" w:rsidRPr="00221C47">
        <w:rPr>
          <w:rFonts w:cs="B Lotus" w:hint="cs"/>
          <w:szCs w:val="28"/>
          <w:rtl/>
        </w:rPr>
        <w:t>ِ</w:t>
      </w:r>
      <w:r w:rsidRPr="00221C47">
        <w:rPr>
          <w:rFonts w:cs="B Lotus" w:hint="cs"/>
          <w:szCs w:val="28"/>
          <w:rtl/>
        </w:rPr>
        <w:t xml:space="preserve"> تصحيف كننده، لفظ حديث را بر حالت اصلي اش باقي گذارد، ولي آن را به گونه</w:t>
      </w:r>
      <w:r w:rsidR="0084759D" w:rsidRPr="00221C47">
        <w:rPr>
          <w:rFonts w:cs="B Lotus" w:hint="cs"/>
          <w:szCs w:val="28"/>
          <w:rtl/>
        </w:rPr>
        <w:t xml:space="preserve">‌اي </w:t>
      </w:r>
      <w:r w:rsidRPr="00221C47">
        <w:rPr>
          <w:rFonts w:cs="B Lotus" w:hint="cs"/>
          <w:szCs w:val="28"/>
          <w:rtl/>
        </w:rPr>
        <w:t xml:space="preserve">تفسير </w:t>
      </w:r>
      <w:r w:rsidRPr="00221C47">
        <w:rPr>
          <w:rFonts w:cs="B Lotus" w:hint="cs"/>
          <w:spacing w:val="-2"/>
          <w:szCs w:val="28"/>
          <w:rtl/>
        </w:rPr>
        <w:t xml:space="preserve">كند كه مفاد و مراد حديث را بر اساس فهم و درك خودش </w:t>
      </w:r>
      <w:r w:rsidR="00C03070" w:rsidRPr="00221C47">
        <w:rPr>
          <w:rFonts w:cs="B Lotus" w:hint="cs"/>
          <w:spacing w:val="-2"/>
          <w:szCs w:val="28"/>
          <w:rtl/>
        </w:rPr>
        <w:t>-</w:t>
      </w:r>
      <w:r w:rsidRPr="00221C47">
        <w:rPr>
          <w:rFonts w:cs="B Lotus" w:hint="cs"/>
          <w:spacing w:val="-2"/>
          <w:szCs w:val="28"/>
          <w:rtl/>
        </w:rPr>
        <w:t xml:space="preserve"> نه بر مبناي مفاد حقيقي حديث</w:t>
      </w:r>
      <w:r w:rsidR="00C03070" w:rsidRPr="00221C47">
        <w:rPr>
          <w:rFonts w:cs="B Lotus" w:hint="cs"/>
          <w:spacing w:val="-2"/>
          <w:szCs w:val="28"/>
          <w:rtl/>
        </w:rPr>
        <w:t xml:space="preserve"> - </w:t>
      </w:r>
      <w:r w:rsidRPr="00221C47">
        <w:rPr>
          <w:rFonts w:cs="B Lotus" w:hint="cs"/>
          <w:szCs w:val="28"/>
          <w:rtl/>
        </w:rPr>
        <w:t>تغيير دهد.</w:t>
      </w:r>
    </w:p>
    <w:p w:rsidR="00A22186" w:rsidRPr="00221C47" w:rsidRDefault="00A22186" w:rsidP="005C37E4">
      <w:pPr>
        <w:pStyle w:val="a8"/>
        <w:spacing w:line="240" w:lineRule="auto"/>
        <w:rPr>
          <w:rFonts w:cs="B Lotus"/>
          <w:szCs w:val="28"/>
          <w:rtl/>
        </w:rPr>
      </w:pPr>
      <w:r w:rsidRPr="00221C47">
        <w:rPr>
          <w:rFonts w:cs="B Lotus" w:hint="cs"/>
          <w:szCs w:val="28"/>
          <w:rtl/>
        </w:rPr>
        <w:t>مثل اين حديث كه از ابوموسي [محمد بن مثني] عنزي نقل شده كه گفت: «</w:t>
      </w:r>
      <w:r w:rsidRPr="00221C47">
        <w:rPr>
          <w:rStyle w:val="Char1"/>
          <w:rFonts w:cs="KFGQPC Uthman Taha Naskh" w:hint="cs"/>
          <w:szCs w:val="27"/>
          <w:rtl/>
        </w:rPr>
        <w:t>نح</w:t>
      </w:r>
      <w:r w:rsidR="005C37E4">
        <w:rPr>
          <w:rStyle w:val="Char1"/>
          <w:rFonts w:cs="KFGQPC Uthman Taha Naskh" w:hint="cs"/>
          <w:szCs w:val="27"/>
          <w:rtl/>
        </w:rPr>
        <w:t xml:space="preserve">ن قوم لنا شرف، نحن من عنزة، </w:t>
      </w:r>
      <w:r w:rsidR="005C37E4" w:rsidRPr="00261DE2">
        <w:rPr>
          <w:rStyle w:val="Char1"/>
          <w:rFonts w:ascii="Calibri" w:hAnsi="Calibri" w:cs="KFGQPC Uthman Taha Naskh" w:hint="cs"/>
          <w:szCs w:val="27"/>
          <w:rtl/>
          <w:lang w:bidi="ar-SA"/>
        </w:rPr>
        <w:t>صلى</w:t>
      </w:r>
      <w:r w:rsidRPr="00221C47">
        <w:rPr>
          <w:rStyle w:val="Char1"/>
          <w:rFonts w:cs="KFGQPC Uthman Taha Naskh" w:hint="cs"/>
          <w:szCs w:val="27"/>
          <w:rtl/>
        </w:rPr>
        <w:t xml:space="preserve"> </w:t>
      </w:r>
      <w:r w:rsidR="005C37E4">
        <w:rPr>
          <w:rStyle w:val="Char1"/>
          <w:rFonts w:cs="KFGQPC Uthman Taha Naskh" w:hint="cs"/>
          <w:szCs w:val="27"/>
          <w:rtl/>
        </w:rPr>
        <w:t>إ</w:t>
      </w:r>
      <w:r w:rsidRPr="00221C47">
        <w:rPr>
          <w:rStyle w:val="Char1"/>
          <w:rFonts w:cs="KFGQPC Uthman Taha Naskh" w:hint="cs"/>
          <w:szCs w:val="27"/>
          <w:rtl/>
        </w:rPr>
        <w:t>لينا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[ما قومي مفتخر و ممتاز</w:t>
      </w:r>
      <w:r w:rsidR="00785A92" w:rsidRPr="00221C47">
        <w:rPr>
          <w:rFonts w:cs="B Lotus" w:hint="cs"/>
          <w:szCs w:val="28"/>
          <w:rtl/>
        </w:rPr>
        <w:t>،</w:t>
      </w:r>
      <w:r w:rsidRPr="00221C47">
        <w:rPr>
          <w:rFonts w:cs="B Lotus" w:hint="cs"/>
          <w:szCs w:val="28"/>
          <w:rtl/>
        </w:rPr>
        <w:t xml:space="preserve"> و از قبيله‌ي </w:t>
      </w:r>
      <w:r w:rsidRPr="005C37E4">
        <w:rPr>
          <w:rFonts w:ascii="mylotus" w:hAnsi="mylotus" w:cs="mylotus"/>
          <w:szCs w:val="28"/>
          <w:rtl/>
        </w:rPr>
        <w:t>«</w:t>
      </w:r>
      <w:r w:rsidRPr="005C37E4">
        <w:rPr>
          <w:rStyle w:val="Char"/>
          <w:rFonts w:ascii="mylotus" w:hAnsi="mylotus" w:cs="mylotus"/>
          <w:szCs w:val="28"/>
          <w:rtl/>
        </w:rPr>
        <w:t>عن</w:t>
      </w:r>
      <w:r w:rsidR="00785A92" w:rsidRPr="005C37E4">
        <w:rPr>
          <w:rStyle w:val="Char"/>
          <w:rFonts w:ascii="mylotus" w:hAnsi="mylotus" w:cs="mylotus"/>
          <w:szCs w:val="28"/>
          <w:rtl/>
        </w:rPr>
        <w:t>زة</w:t>
      </w:r>
      <w:r w:rsidRPr="005C37E4">
        <w:rPr>
          <w:rFonts w:ascii="mylotus" w:hAnsi="mylotus" w:cs="mylotus"/>
          <w:szCs w:val="28"/>
          <w:rtl/>
        </w:rPr>
        <w:t>»</w:t>
      </w:r>
      <w:r w:rsidRPr="00221C47">
        <w:rPr>
          <w:rFonts w:cs="B Lotus" w:hint="cs"/>
          <w:szCs w:val="28"/>
          <w:rtl/>
        </w:rPr>
        <w:t xml:space="preserve"> هستيم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رو به قبيله‌ي ما نمازگزارده است.]</w:t>
      </w:r>
    </w:p>
    <w:p w:rsidR="00A22186" w:rsidRPr="00221C47" w:rsidRDefault="00A22186" w:rsidP="00221C47">
      <w:pPr>
        <w:pStyle w:val="a8"/>
        <w:spacing w:line="240" w:lineRule="auto"/>
        <w:rPr>
          <w:rFonts w:cs="B Lotus"/>
          <w:szCs w:val="28"/>
          <w:rtl/>
        </w:rPr>
      </w:pPr>
      <w:r w:rsidRPr="00221C47">
        <w:rPr>
          <w:rFonts w:cs="B Lotus" w:hint="cs"/>
          <w:szCs w:val="28"/>
          <w:rtl/>
        </w:rPr>
        <w:t>ابوموسي عنزي با اين جمله در رابطه با افتخارات قومي و قبيله</w:t>
      </w:r>
      <w:r w:rsidR="0084759D" w:rsidRPr="00221C47">
        <w:rPr>
          <w:rFonts w:cs="B Lotus" w:hint="cs"/>
          <w:szCs w:val="28"/>
          <w:rtl/>
        </w:rPr>
        <w:t xml:space="preserve">‌اي </w:t>
      </w:r>
      <w:r w:rsidRPr="00221C47">
        <w:rPr>
          <w:rFonts w:cs="B Lotus" w:hint="cs"/>
          <w:szCs w:val="28"/>
          <w:rtl/>
        </w:rPr>
        <w:t>خود به اين حديث استدلال كرده كه «</w:t>
      </w:r>
      <w:r w:rsidR="005C37E4">
        <w:rPr>
          <w:rStyle w:val="Char1"/>
          <w:rFonts w:cs="KFGQPC Uthman Taha Naskh" w:hint="cs"/>
          <w:szCs w:val="27"/>
          <w:rtl/>
        </w:rPr>
        <w:t>أ</w:t>
      </w:r>
      <w:r w:rsidRPr="00221C47">
        <w:rPr>
          <w:rStyle w:val="Char1"/>
          <w:rFonts w:cs="KFGQPC Uthman Taha Naskh" w:hint="cs"/>
          <w:szCs w:val="27"/>
          <w:rtl/>
        </w:rPr>
        <w:t>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005C37E4">
        <w:rPr>
          <w:rStyle w:val="Char1"/>
          <w:rFonts w:cs="KFGQPC Uthman Taha Naskh" w:hint="cs"/>
          <w:szCs w:val="27"/>
          <w:rtl/>
        </w:rPr>
        <w:t>صلّ</w:t>
      </w:r>
      <w:r w:rsidR="005C37E4" w:rsidRPr="00261DE2">
        <w:rPr>
          <w:rStyle w:val="Char1"/>
          <w:rFonts w:ascii="Calibri" w:hAnsi="Calibri" w:cs="KFGQPC Uthman Taha Naskh" w:hint="cs"/>
          <w:szCs w:val="27"/>
          <w:rtl/>
          <w:lang w:bidi="ar-SA"/>
        </w:rPr>
        <w:t>ى</w:t>
      </w:r>
      <w:r w:rsidR="005C37E4">
        <w:rPr>
          <w:rStyle w:val="Char1"/>
          <w:rFonts w:cs="KFGQPC Uthman Taha Naskh" w:hint="cs"/>
          <w:szCs w:val="27"/>
          <w:rtl/>
        </w:rPr>
        <w:t xml:space="preserve"> </w:t>
      </w:r>
      <w:r w:rsidR="005C37E4" w:rsidRPr="00261DE2">
        <w:rPr>
          <w:rStyle w:val="Char1"/>
          <w:rFonts w:ascii="Calibri" w:hAnsi="Calibri" w:cs="KFGQPC Uthman Taha Naskh" w:hint="cs"/>
          <w:szCs w:val="27"/>
          <w:rtl/>
          <w:lang w:bidi="ar-SA"/>
        </w:rPr>
        <w:t>إلى</w:t>
      </w:r>
      <w:r w:rsidRPr="00221C47">
        <w:rPr>
          <w:rStyle w:val="Char1"/>
          <w:rFonts w:cs="KFGQPC Uthman Taha Naskh" w:hint="cs"/>
          <w:szCs w:val="27"/>
          <w:rtl/>
        </w:rPr>
        <w:t xml:space="preserve"> عن</w:t>
      </w:r>
      <w:r w:rsidR="00545FBC" w:rsidRPr="00221C47">
        <w:rPr>
          <w:rStyle w:val="Char1"/>
          <w:rFonts w:cs="KFGQPC Uthman Taha Naskh" w:hint="cs"/>
          <w:szCs w:val="27"/>
          <w:rtl/>
        </w:rPr>
        <w:t>ز</w:t>
      </w:r>
      <w:r w:rsidRPr="00221C47">
        <w:rPr>
          <w:rStyle w:val="Char1"/>
          <w:rFonts w:cs="KFGQPC Uthman Taha Naskh" w:hint="cs"/>
          <w:szCs w:val="27"/>
          <w:rtl/>
        </w:rPr>
        <w:t>ة</w:t>
      </w:r>
      <w:r w:rsidRPr="00221C47">
        <w:rPr>
          <w:rFonts w:cs="B Lotus" w:hint="cs"/>
          <w:szCs w:val="28"/>
          <w:rtl/>
        </w:rPr>
        <w:t xml:space="preserve">»، و راوي لفظ </w:t>
      </w:r>
      <w:r w:rsidRPr="005C37E4">
        <w:rPr>
          <w:rFonts w:ascii="mylotus" w:hAnsi="mylotus" w:cs="mylotus"/>
          <w:szCs w:val="28"/>
          <w:rtl/>
        </w:rPr>
        <w:t>«</w:t>
      </w:r>
      <w:r w:rsidRPr="005C37E4">
        <w:rPr>
          <w:rStyle w:val="Char"/>
          <w:rFonts w:ascii="mylotus" w:hAnsi="mylotus" w:cs="mylotus"/>
          <w:szCs w:val="28"/>
          <w:rtl/>
        </w:rPr>
        <w:t>عنزة</w:t>
      </w:r>
      <w:r w:rsidRPr="005C37E4">
        <w:rPr>
          <w:rFonts w:ascii="mylotus" w:hAnsi="mylotus" w:cs="mylotus"/>
          <w:szCs w:val="28"/>
          <w:rtl/>
        </w:rPr>
        <w:t>»</w:t>
      </w:r>
      <w:r w:rsidRPr="00221C47">
        <w:rPr>
          <w:rFonts w:cs="B Lotus" w:hint="cs"/>
          <w:szCs w:val="28"/>
          <w:rtl/>
        </w:rPr>
        <w:t xml:space="preserve"> را [كه مراد عصاي كوتاه است] به </w:t>
      </w:r>
      <w:r w:rsidRPr="005C37E4">
        <w:rPr>
          <w:rFonts w:ascii="mylotus" w:hAnsi="mylotus" w:cs="mylotus"/>
          <w:szCs w:val="28"/>
          <w:rtl/>
        </w:rPr>
        <w:t>«</w:t>
      </w:r>
      <w:r w:rsidRPr="005C37E4">
        <w:rPr>
          <w:rStyle w:val="Char"/>
          <w:rFonts w:ascii="mylotus" w:hAnsi="mylotus" w:cs="mylotus"/>
          <w:szCs w:val="28"/>
          <w:rtl/>
        </w:rPr>
        <w:t>عنزة</w:t>
      </w:r>
      <w:r w:rsidRPr="005C37E4">
        <w:rPr>
          <w:rFonts w:ascii="mylotus" w:hAnsi="mylotus" w:cs="mylotus"/>
          <w:szCs w:val="28"/>
          <w:rtl/>
        </w:rPr>
        <w:t>»</w:t>
      </w:r>
      <w:r w:rsidRPr="00221C47">
        <w:rPr>
          <w:rFonts w:cs="B Lotus" w:hint="cs"/>
          <w:szCs w:val="28"/>
          <w:rtl/>
        </w:rPr>
        <w:t xml:space="preserve"> كه نام قبيله</w:t>
      </w:r>
      <w:r w:rsidR="002C1BA0" w:rsidRPr="00221C47">
        <w:rPr>
          <w:rFonts w:cs="B Lotus" w:hint="cs"/>
          <w:szCs w:val="28"/>
          <w:rtl/>
        </w:rPr>
        <w:t xml:space="preserve">‌ي </w:t>
      </w:r>
      <w:r w:rsidRPr="00221C47">
        <w:rPr>
          <w:rFonts w:cs="B Lotus" w:hint="cs"/>
          <w:szCs w:val="28"/>
          <w:rtl/>
        </w:rPr>
        <w:t>وي است، تصحيف نموده [و مفاد حديث را كه حاكي از نمازگ</w:t>
      </w:r>
      <w:r w:rsidR="00785A92" w:rsidRPr="00221C47">
        <w:rPr>
          <w:rFonts w:cs="B Lotus" w:hint="cs"/>
          <w:szCs w:val="28"/>
          <w:rtl/>
        </w:rPr>
        <w:t>ز</w:t>
      </w:r>
      <w:r w:rsidRPr="00221C47">
        <w:rPr>
          <w:rFonts w:cs="B Lotus" w:hint="cs"/>
          <w:szCs w:val="28"/>
          <w:rtl/>
        </w:rPr>
        <w:t>اردن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به طرف عصاي خويش است، به نمازگزاردن رو به قب</w:t>
      </w:r>
      <w:r w:rsidR="0097489B" w:rsidRPr="00221C47">
        <w:rPr>
          <w:rFonts w:cs="B Lotus" w:hint="cs"/>
          <w:szCs w:val="28"/>
          <w:rtl/>
        </w:rPr>
        <w:t>ي</w:t>
      </w:r>
      <w:r w:rsidRPr="00221C47">
        <w:rPr>
          <w:rFonts w:cs="B Lotus" w:hint="cs"/>
          <w:szCs w:val="28"/>
          <w:rtl/>
        </w:rPr>
        <w:t>له‌ي عنزه تغيير داده است] و حال آنكه «عنزة» اسلحه</w:t>
      </w:r>
      <w:r w:rsidR="0084759D" w:rsidRPr="00221C47">
        <w:rPr>
          <w:rFonts w:cs="B Lotus" w:hint="cs"/>
          <w:szCs w:val="28"/>
          <w:rtl/>
        </w:rPr>
        <w:t xml:space="preserve">‌اي </w:t>
      </w:r>
      <w:r w:rsidRPr="00221C47">
        <w:rPr>
          <w:rFonts w:cs="B Lotus" w:hint="cs"/>
          <w:szCs w:val="28"/>
          <w:rtl/>
        </w:rPr>
        <w:t>بود كه در وقت نماز در جلوي نمازگزار نصب</w:t>
      </w:r>
      <w:r w:rsidR="002C1BA0" w:rsidRPr="00221C47">
        <w:rPr>
          <w:rFonts w:cs="B Lotus" w:hint="cs"/>
          <w:szCs w:val="28"/>
          <w:rtl/>
        </w:rPr>
        <w:t xml:space="preserve"> مي‌</w:t>
      </w:r>
      <w:r w:rsidRPr="00221C47">
        <w:rPr>
          <w:rFonts w:cs="B Lotus" w:hint="cs"/>
          <w:szCs w:val="28"/>
          <w:rtl/>
        </w:rPr>
        <w:t>شود.</w:t>
      </w:r>
      <w:r w:rsidRPr="00221C47">
        <w:rPr>
          <w:rStyle w:val="FootnoteReference"/>
          <w:rFonts w:cs="B Lotus"/>
          <w:szCs w:val="28"/>
          <w:rtl/>
        </w:rPr>
        <w:footnoteReference w:id="194"/>
      </w:r>
    </w:p>
    <w:p w:rsidR="00A22186" w:rsidRDefault="00A22186" w:rsidP="007C7831">
      <w:pPr>
        <w:pStyle w:val="af4"/>
        <w:rPr>
          <w:rtl/>
        </w:rPr>
      </w:pPr>
      <w:r>
        <w:rPr>
          <w:rFonts w:hint="cs"/>
          <w:rtl/>
        </w:rPr>
        <w:t>4- تقسيم حافظ ابن حجر [براي «تصحيف در حديث»]:</w:t>
      </w:r>
    </w:p>
    <w:p w:rsidR="00A22186" w:rsidRPr="00221C47" w:rsidRDefault="00A22186" w:rsidP="00221C47">
      <w:pPr>
        <w:pStyle w:val="a8"/>
        <w:spacing w:line="240" w:lineRule="auto"/>
        <w:rPr>
          <w:rFonts w:cs="B Lotus"/>
          <w:szCs w:val="28"/>
          <w:rtl/>
        </w:rPr>
      </w:pPr>
      <w:r w:rsidRPr="00221C47">
        <w:rPr>
          <w:rFonts w:cs="B Lotus" w:hint="cs"/>
          <w:szCs w:val="28"/>
          <w:rtl/>
        </w:rPr>
        <w:t>علاوه از تقسيمات</w:t>
      </w:r>
      <w:r w:rsidR="0097489B" w:rsidRPr="00221C47">
        <w:rPr>
          <w:rFonts w:cs="B Lotus" w:hint="cs"/>
          <w:szCs w:val="28"/>
          <w:rtl/>
        </w:rPr>
        <w:t>ِ</w:t>
      </w:r>
      <w:r w:rsidRPr="00221C47">
        <w:rPr>
          <w:rFonts w:cs="B Lotus" w:hint="cs"/>
          <w:szCs w:val="28"/>
          <w:rtl/>
        </w:rPr>
        <w:t xml:space="preserve"> پيشين، حافظ ابن حجر نيز به گونه</w:t>
      </w:r>
      <w:r w:rsidR="0084759D" w:rsidRPr="00221C47">
        <w:rPr>
          <w:rFonts w:cs="B Lotus" w:hint="cs"/>
          <w:szCs w:val="28"/>
          <w:rtl/>
        </w:rPr>
        <w:t xml:space="preserve">‌اي </w:t>
      </w:r>
      <w:r w:rsidRPr="00221C47">
        <w:rPr>
          <w:rFonts w:cs="B Lotus" w:hint="cs"/>
          <w:szCs w:val="28"/>
          <w:rtl/>
        </w:rPr>
        <w:t xml:space="preserve">ديگر به تقسيم «تصحيف» [در متن يا سند حديث] پرداخته </w:t>
      </w:r>
      <w:r w:rsidR="0097489B" w:rsidRPr="00221C47">
        <w:rPr>
          <w:rFonts w:cs="B Lotus" w:hint="cs"/>
          <w:szCs w:val="28"/>
          <w:rtl/>
        </w:rPr>
        <w:t xml:space="preserve">و </w:t>
      </w:r>
      <w:r w:rsidRPr="00221C47">
        <w:rPr>
          <w:rFonts w:cs="B Lotus" w:hint="cs"/>
          <w:szCs w:val="28"/>
          <w:rtl/>
        </w:rPr>
        <w:t>آن را به دو قسم تقسيم نموده است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«مصحَّف»:</w:t>
      </w:r>
      <w:r w:rsidRPr="00221C47">
        <w:rPr>
          <w:rFonts w:cs="B Lotus" w:hint="cs"/>
          <w:szCs w:val="28"/>
          <w:rtl/>
        </w:rPr>
        <w:t xml:space="preserve"> كه عبارت است از: </w:t>
      </w:r>
      <w:r w:rsidR="0097489B" w:rsidRPr="00221C47">
        <w:rPr>
          <w:rFonts w:cs="B Lotus" w:hint="cs"/>
          <w:szCs w:val="28"/>
          <w:rtl/>
        </w:rPr>
        <w:t>«</w:t>
      </w:r>
      <w:r w:rsidR="0097489B" w:rsidRPr="00AD7C4E">
        <w:rPr>
          <w:rStyle w:val="Charf1"/>
          <w:rFonts w:hint="cs"/>
          <w:rtl/>
        </w:rPr>
        <w:t>ما كان التغيير فيه بالنسبة</w:t>
      </w:r>
      <w:r w:rsidR="00807F4C" w:rsidRPr="00AD7C4E">
        <w:rPr>
          <w:rStyle w:val="Charf1"/>
          <w:rFonts w:hint="cs"/>
          <w:rtl/>
        </w:rPr>
        <w:t xml:space="preserve"> إلى </w:t>
      </w:r>
      <w:r w:rsidRPr="00AD7C4E">
        <w:rPr>
          <w:rStyle w:val="Charf1"/>
          <w:rFonts w:hint="cs"/>
          <w:rtl/>
        </w:rPr>
        <w:t>نقط الحروف مع بقاء صورة الخط</w:t>
      </w:r>
      <w:r w:rsidRPr="00221C47">
        <w:rPr>
          <w:rFonts w:cs="B Lotus" w:hint="cs"/>
          <w:szCs w:val="28"/>
          <w:rtl/>
        </w:rPr>
        <w:t>»</w:t>
      </w:r>
      <w:r w:rsidR="00110B1A" w:rsidRPr="00221C47">
        <w:rPr>
          <w:rFonts w:cs="B Lotus" w:hint="cs"/>
          <w:szCs w:val="28"/>
          <w:rtl/>
        </w:rPr>
        <w:t>؛</w:t>
      </w:r>
      <w:r w:rsidRPr="00221C47">
        <w:rPr>
          <w:rFonts w:cs="B Lotus" w:hint="cs"/>
          <w:szCs w:val="28"/>
          <w:rtl/>
        </w:rPr>
        <w:t xml:space="preserve"> حديثي كه در حروف آن از حيث نقطه (نه از حيث شكل) تغييري ايجاد شده باشد، و صورت [اصلي] خط باقي باشد.</w:t>
      </w:r>
    </w:p>
    <w:p w:rsidR="00A22186" w:rsidRPr="00221C47" w:rsidRDefault="00B0323A" w:rsidP="00221C47">
      <w:pPr>
        <w:pStyle w:val="a8"/>
        <w:spacing w:line="240" w:lineRule="auto"/>
        <w:rPr>
          <w:rFonts w:cs="B Lotus"/>
          <w:szCs w:val="28"/>
          <w:rtl/>
        </w:rPr>
      </w:pPr>
      <w:r w:rsidRPr="00221C47">
        <w:rPr>
          <w:rStyle w:val="Char"/>
          <w:rFonts w:cs="B Lotus" w:hint="cs"/>
          <w:szCs w:val="28"/>
          <w:rtl/>
        </w:rPr>
        <w:t>ب) «مُحرَّ</w:t>
      </w:r>
      <w:r w:rsidR="00A22186" w:rsidRPr="00221C47">
        <w:rPr>
          <w:rStyle w:val="Char"/>
          <w:rFonts w:cs="B Lotus" w:hint="cs"/>
          <w:szCs w:val="28"/>
          <w:rtl/>
        </w:rPr>
        <w:t xml:space="preserve">ف»: </w:t>
      </w:r>
      <w:r w:rsidR="00A22186" w:rsidRPr="00221C47">
        <w:rPr>
          <w:rFonts w:cs="B Lotus" w:hint="cs"/>
          <w:szCs w:val="28"/>
          <w:rtl/>
        </w:rPr>
        <w:t>عبارت است از: «</w:t>
      </w:r>
      <w:r w:rsidR="00A22186" w:rsidRPr="00AD7C4E">
        <w:rPr>
          <w:rStyle w:val="Charf1"/>
          <w:rFonts w:hint="cs"/>
          <w:rtl/>
        </w:rPr>
        <w:t>ماكان التغيير فيه بالنسبة</w:t>
      </w:r>
      <w:r w:rsidR="00807F4C" w:rsidRPr="00AD7C4E">
        <w:rPr>
          <w:rStyle w:val="Charf1"/>
          <w:rFonts w:hint="cs"/>
          <w:rtl/>
        </w:rPr>
        <w:t xml:space="preserve"> إلى </w:t>
      </w:r>
      <w:r w:rsidR="00A22186" w:rsidRPr="00AD7C4E">
        <w:rPr>
          <w:rStyle w:val="Charf1"/>
          <w:rFonts w:hint="cs"/>
          <w:rtl/>
        </w:rPr>
        <w:t>شكل الحروف مع بقاء صورة الخط</w:t>
      </w:r>
      <w:r w:rsidR="00A22186" w:rsidRPr="00221C47">
        <w:rPr>
          <w:rFonts w:cs="B Lotus" w:hint="cs"/>
          <w:szCs w:val="28"/>
          <w:rtl/>
        </w:rPr>
        <w:t>»</w:t>
      </w:r>
      <w:r w:rsidR="00FC683A" w:rsidRPr="00221C47">
        <w:rPr>
          <w:rFonts w:cs="B Lotus" w:hint="cs"/>
          <w:szCs w:val="28"/>
          <w:rtl/>
        </w:rPr>
        <w:t>؛</w:t>
      </w:r>
      <w:r w:rsidR="00A22186" w:rsidRPr="00221C47">
        <w:rPr>
          <w:rFonts w:cs="B Lotus" w:hint="cs"/>
          <w:szCs w:val="28"/>
          <w:rtl/>
        </w:rPr>
        <w:t xml:space="preserve"> حديثي كه در حروف آن، از حيث شكل [نه از حيث نقطه]، تغييري ايجاد شده باشد، و صورت [اصلي] خط باقي باشد.</w:t>
      </w:r>
      <w:r w:rsidR="00A22186" w:rsidRPr="00221C47">
        <w:rPr>
          <w:rStyle w:val="FootnoteReference"/>
          <w:rFonts w:cs="B Lotus"/>
          <w:szCs w:val="28"/>
          <w:rtl/>
        </w:rPr>
        <w:footnoteReference w:id="195"/>
      </w:r>
      <w:r w:rsidR="00A22186" w:rsidRPr="00221C47">
        <w:rPr>
          <w:rFonts w:cs="B Lotus" w:hint="cs"/>
          <w:szCs w:val="28"/>
          <w:rtl/>
        </w:rPr>
        <w:t xml:space="preserve"> </w:t>
      </w:r>
    </w:p>
    <w:p w:rsidR="00A22186" w:rsidRDefault="00A22186" w:rsidP="007C7831">
      <w:pPr>
        <w:pStyle w:val="af4"/>
        <w:rPr>
          <w:rtl/>
        </w:rPr>
      </w:pPr>
      <w:r>
        <w:rPr>
          <w:rFonts w:hint="cs"/>
          <w:rtl/>
        </w:rPr>
        <w:t>5- آيا «تص</w:t>
      </w:r>
      <w:r w:rsidR="00B0323A">
        <w:rPr>
          <w:rFonts w:hint="cs"/>
          <w:rtl/>
        </w:rPr>
        <w:t>ح</w:t>
      </w:r>
      <w:r>
        <w:rPr>
          <w:rFonts w:hint="cs"/>
          <w:rtl/>
        </w:rPr>
        <w:t>يف»، ضرر و زياني متوجه راوي</w:t>
      </w:r>
      <w:r w:rsidR="002C1BA0">
        <w:rPr>
          <w:rFonts w:hint="cs"/>
          <w:rtl/>
        </w:rPr>
        <w:t xml:space="preserve"> مي‌</w:t>
      </w:r>
      <w:r>
        <w:rPr>
          <w:rFonts w:hint="cs"/>
          <w:rtl/>
        </w:rPr>
        <w:t>كند؟ [و ضبط و اتقان وي را زير سئوال</w:t>
      </w:r>
      <w:r w:rsidR="002C1BA0">
        <w:rPr>
          <w:rFonts w:hint="cs"/>
          <w:rtl/>
        </w:rPr>
        <w:t xml:space="preserve"> مي‌</w:t>
      </w:r>
      <w:r>
        <w:rPr>
          <w:rFonts w:hint="cs"/>
          <w:rtl/>
        </w:rPr>
        <w:t>برد و از ارزش روايت او</w:t>
      </w:r>
      <w:r w:rsidR="002C1BA0">
        <w:rPr>
          <w:rFonts w:hint="cs"/>
          <w:rtl/>
        </w:rPr>
        <w:t xml:space="preserve"> مي‌</w:t>
      </w:r>
      <w:r>
        <w:rPr>
          <w:rFonts w:hint="cs"/>
          <w:rtl/>
        </w:rPr>
        <w:t>كاهد؟]: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هرگاه «تصحيف» به ندرت از راوي سرزند، در ضبط و اتقان وي ضرري وارد</w:t>
      </w:r>
      <w:r w:rsidR="002C1BA0" w:rsidRPr="00221C47">
        <w:rPr>
          <w:rFonts w:cs="B Lotus" w:hint="cs"/>
          <w:szCs w:val="28"/>
          <w:rtl/>
        </w:rPr>
        <w:t xml:space="preserve"> نمي‌</w:t>
      </w:r>
      <w:r w:rsidRPr="00221C47">
        <w:rPr>
          <w:rFonts w:cs="B Lotus" w:hint="cs"/>
          <w:szCs w:val="28"/>
          <w:rtl/>
        </w:rPr>
        <w:t>كند و او را زير سئوال</w:t>
      </w:r>
      <w:r w:rsidR="002C1BA0" w:rsidRPr="00221C47">
        <w:rPr>
          <w:rFonts w:cs="B Lotus" w:hint="cs"/>
          <w:szCs w:val="28"/>
          <w:rtl/>
        </w:rPr>
        <w:t xml:space="preserve"> نمي‌</w:t>
      </w:r>
      <w:r w:rsidRPr="00221C47">
        <w:rPr>
          <w:rFonts w:cs="B Lotus" w:hint="cs"/>
          <w:szCs w:val="28"/>
          <w:rtl/>
        </w:rPr>
        <w:t>برد. زيرا كه هيچ كسي از خطا و تصحيف</w:t>
      </w:r>
      <w:r w:rsidR="00166CA2" w:rsidRPr="00221C47">
        <w:rPr>
          <w:rFonts w:cs="B Lotus" w:hint="cs"/>
          <w:szCs w:val="28"/>
          <w:rtl/>
        </w:rPr>
        <w:t>ِ</w:t>
      </w:r>
      <w:r w:rsidRPr="00221C47">
        <w:rPr>
          <w:rFonts w:cs="B Lotus" w:hint="cs"/>
          <w:szCs w:val="28"/>
          <w:rtl/>
        </w:rPr>
        <w:t xml:space="preserve"> اندك، در امان نيست [و بيشتر راويان </w:t>
      </w:r>
      <w:r>
        <w:rPr>
          <w:rFonts w:cs="Times New Roman" w:hint="cs"/>
          <w:rtl/>
        </w:rPr>
        <w:t>–</w:t>
      </w:r>
      <w:r w:rsidRPr="00221C47">
        <w:rPr>
          <w:rFonts w:cs="B Lotus" w:hint="cs"/>
          <w:szCs w:val="28"/>
          <w:rtl/>
        </w:rPr>
        <w:t xml:space="preserve"> خواه ناخواه </w:t>
      </w:r>
      <w:r>
        <w:rPr>
          <w:rFonts w:cs="Times New Roman" w:hint="cs"/>
          <w:rtl/>
        </w:rPr>
        <w:t>–</w:t>
      </w:r>
      <w:r w:rsidRPr="00221C47">
        <w:rPr>
          <w:rFonts w:cs="B Lotus" w:hint="cs"/>
          <w:szCs w:val="28"/>
          <w:rtl/>
        </w:rPr>
        <w:t xml:space="preserve"> دچار خطا و تصحيف</w:t>
      </w:r>
      <w:r w:rsidR="00166CA2" w:rsidRPr="00221C47">
        <w:rPr>
          <w:rFonts w:cs="B Lotus" w:hint="cs"/>
          <w:szCs w:val="28"/>
          <w:rtl/>
        </w:rPr>
        <w:t>ِ</w:t>
      </w:r>
      <w:r w:rsidRPr="00221C47">
        <w:rPr>
          <w:rFonts w:cs="B Lotus" w:hint="cs"/>
          <w:szCs w:val="28"/>
          <w:rtl/>
        </w:rPr>
        <w:t xml:space="preserve"> اندك</w:t>
      </w:r>
      <w:r w:rsidR="002C1BA0" w:rsidRPr="00221C47">
        <w:rPr>
          <w:rFonts w:cs="B Lotus" w:hint="cs"/>
          <w:szCs w:val="28"/>
          <w:rtl/>
        </w:rPr>
        <w:t xml:space="preserve"> مي‌</w:t>
      </w:r>
      <w:r w:rsidRPr="00221C47">
        <w:rPr>
          <w:rFonts w:cs="B Lotus" w:hint="cs"/>
          <w:szCs w:val="28"/>
          <w:rtl/>
        </w:rPr>
        <w:t>شوند.]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هرگاه «تصحيف»، به ميزان قابل ملاحظه</w:t>
      </w:r>
      <w:r w:rsidR="0084759D" w:rsidRPr="00221C47">
        <w:rPr>
          <w:rFonts w:cs="B Lotus" w:hint="cs"/>
          <w:szCs w:val="28"/>
          <w:rtl/>
        </w:rPr>
        <w:t xml:space="preserve">‌اي </w:t>
      </w:r>
      <w:r w:rsidRPr="00221C47">
        <w:rPr>
          <w:rFonts w:cs="B Lotus" w:hint="cs"/>
          <w:szCs w:val="28"/>
          <w:rtl/>
        </w:rPr>
        <w:t>از راوي سر بزند، در اين صورت ضبط و اتقان او را زير سئوال</w:t>
      </w:r>
      <w:r w:rsidR="002C1BA0" w:rsidRPr="00221C47">
        <w:rPr>
          <w:rFonts w:cs="B Lotus" w:hint="cs"/>
          <w:szCs w:val="28"/>
          <w:rtl/>
        </w:rPr>
        <w:t xml:space="preserve"> مي‌</w:t>
      </w:r>
      <w:r w:rsidRPr="00221C47">
        <w:rPr>
          <w:rFonts w:cs="B Lotus" w:hint="cs"/>
          <w:szCs w:val="28"/>
          <w:rtl/>
        </w:rPr>
        <w:t>برد [و از ارزش روايت او</w:t>
      </w:r>
      <w:r w:rsidR="002C1BA0" w:rsidRPr="00221C47">
        <w:rPr>
          <w:rFonts w:cs="B Lotus" w:hint="cs"/>
          <w:szCs w:val="28"/>
          <w:rtl/>
        </w:rPr>
        <w:t xml:space="preserve"> مي‌</w:t>
      </w:r>
      <w:r w:rsidR="00166CA2" w:rsidRPr="00221C47">
        <w:rPr>
          <w:rFonts w:cs="B Lotus" w:hint="cs"/>
          <w:szCs w:val="28"/>
          <w:rtl/>
        </w:rPr>
        <w:t>كاهد. چرا كه چنين قضيه‌</w:t>
      </w:r>
      <w:r w:rsidRPr="00221C47">
        <w:rPr>
          <w:rFonts w:cs="B Lotus" w:hint="cs"/>
          <w:szCs w:val="28"/>
          <w:rtl/>
        </w:rPr>
        <w:t>اي] بيانگر</w:t>
      </w:r>
      <w:r w:rsidR="002C1BA0" w:rsidRPr="00221C47">
        <w:rPr>
          <w:rFonts w:cs="B Lotus" w:hint="cs"/>
          <w:szCs w:val="28"/>
          <w:rtl/>
        </w:rPr>
        <w:t xml:space="preserve"> بي‌</w:t>
      </w:r>
      <w:r w:rsidRPr="00221C47">
        <w:rPr>
          <w:rFonts w:cs="B Lotus" w:hint="cs"/>
          <w:szCs w:val="28"/>
          <w:rtl/>
        </w:rPr>
        <w:t>توجهي و</w:t>
      </w:r>
      <w:r w:rsidR="002C1BA0" w:rsidRPr="00221C47">
        <w:rPr>
          <w:rFonts w:cs="B Lotus" w:hint="cs"/>
          <w:szCs w:val="28"/>
          <w:rtl/>
        </w:rPr>
        <w:t xml:space="preserve"> بي‌</w:t>
      </w:r>
      <w:r w:rsidRPr="00221C47">
        <w:rPr>
          <w:rFonts w:cs="B Lotus" w:hint="cs"/>
          <w:szCs w:val="28"/>
          <w:rtl/>
        </w:rPr>
        <w:t>اعتنايي و</w:t>
      </w:r>
      <w:r w:rsidR="002C1BA0" w:rsidRPr="00221C47">
        <w:rPr>
          <w:rFonts w:cs="B Lotus" w:hint="cs"/>
          <w:szCs w:val="28"/>
          <w:rtl/>
        </w:rPr>
        <w:t xml:space="preserve"> بي‌</w:t>
      </w:r>
      <w:r w:rsidRPr="00221C47">
        <w:rPr>
          <w:rFonts w:cs="B Lotus" w:hint="cs"/>
          <w:szCs w:val="28"/>
          <w:rtl/>
        </w:rPr>
        <w:t>ملاحظگي و سر به هوايي راوي، و روشنگر اين واقعيت است كه وي، لياقت و صلاحي</w:t>
      </w:r>
      <w:r w:rsidR="00166CA2" w:rsidRPr="00221C47">
        <w:rPr>
          <w:rFonts w:cs="B Lotus" w:hint="cs"/>
          <w:szCs w:val="28"/>
          <w:rtl/>
        </w:rPr>
        <w:t>ّ</w:t>
      </w:r>
      <w:r w:rsidRPr="00221C47">
        <w:rPr>
          <w:rFonts w:cs="B Lotus" w:hint="cs"/>
          <w:szCs w:val="28"/>
          <w:rtl/>
        </w:rPr>
        <w:t>ت</w:t>
      </w:r>
      <w:r w:rsidR="00166CA2" w:rsidRPr="00221C47">
        <w:rPr>
          <w:rFonts w:cs="B Lotus" w:hint="cs"/>
          <w:szCs w:val="28"/>
          <w:rtl/>
        </w:rPr>
        <w:t>ِ</w:t>
      </w:r>
      <w:r w:rsidRPr="00221C47">
        <w:rPr>
          <w:rFonts w:cs="B Lotus" w:hint="cs"/>
          <w:szCs w:val="28"/>
          <w:rtl/>
        </w:rPr>
        <w:t xml:space="preserve"> عهد</w:t>
      </w:r>
      <w:r w:rsidR="00166CA2" w:rsidRPr="00221C47">
        <w:rPr>
          <w:rFonts w:cs="B Lotus" w:hint="cs"/>
          <w:szCs w:val="28"/>
          <w:rtl/>
        </w:rPr>
        <w:t>ه‌</w:t>
      </w:r>
      <w:r w:rsidRPr="00221C47">
        <w:rPr>
          <w:rFonts w:cs="B Lotus" w:hint="cs"/>
          <w:szCs w:val="28"/>
          <w:rtl/>
        </w:rPr>
        <w:t>داري چنين منصبي را ندارد [كه به نقل احاديث و روايات بپردازد، و در مورد پذيرش و قبول آنها مورد وثوق و اعتماد باشد.]</w:t>
      </w:r>
    </w:p>
    <w:p w:rsidR="00A22186" w:rsidRDefault="00A22186" w:rsidP="007C7831">
      <w:pPr>
        <w:pStyle w:val="af4"/>
        <w:rPr>
          <w:rtl/>
        </w:rPr>
      </w:pPr>
      <w:r>
        <w:rPr>
          <w:rFonts w:hint="cs"/>
          <w:rtl/>
        </w:rPr>
        <w:t xml:space="preserve">6 </w:t>
      </w:r>
      <w:r>
        <w:rPr>
          <w:rFonts w:cs="Times New Roman" w:hint="cs"/>
          <w:rtl/>
        </w:rPr>
        <w:t>–</w:t>
      </w:r>
      <w:r>
        <w:rPr>
          <w:rFonts w:hint="cs"/>
          <w:rtl/>
        </w:rPr>
        <w:t xml:space="preserve"> سبب افتادن راوي در «تصحيف زياد»:</w:t>
      </w:r>
    </w:p>
    <w:p w:rsidR="00A22186" w:rsidRPr="00221C47" w:rsidRDefault="00A22186" w:rsidP="00221C47">
      <w:pPr>
        <w:pStyle w:val="a8"/>
        <w:spacing w:line="240" w:lineRule="auto"/>
        <w:rPr>
          <w:rFonts w:cs="B Lotus"/>
          <w:szCs w:val="28"/>
          <w:rtl/>
        </w:rPr>
      </w:pPr>
      <w:r w:rsidRPr="00221C47">
        <w:rPr>
          <w:rFonts w:cs="B Lotus" w:hint="cs"/>
          <w:szCs w:val="28"/>
          <w:rtl/>
        </w:rPr>
        <w:t>سبب دچار آمدن راوي به «</w:t>
      </w:r>
      <w:r w:rsidRPr="00221C47">
        <w:rPr>
          <w:rStyle w:val="Char"/>
          <w:rFonts w:cs="B Lotus" w:hint="cs"/>
          <w:szCs w:val="28"/>
          <w:rtl/>
        </w:rPr>
        <w:t>ت</w:t>
      </w:r>
      <w:r w:rsidR="001568CD" w:rsidRPr="00221C47">
        <w:rPr>
          <w:rStyle w:val="Char"/>
          <w:rFonts w:cs="B Lotus" w:hint="cs"/>
          <w:szCs w:val="28"/>
          <w:rtl/>
        </w:rPr>
        <w:t>ص</w:t>
      </w:r>
      <w:r w:rsidRPr="00221C47">
        <w:rPr>
          <w:rStyle w:val="Char"/>
          <w:rFonts w:cs="B Lotus" w:hint="cs"/>
          <w:szCs w:val="28"/>
          <w:rtl/>
        </w:rPr>
        <w:t>حيف زياد</w:t>
      </w:r>
      <w:r w:rsidRPr="00221C47">
        <w:rPr>
          <w:rFonts w:cs="B Lotus" w:hint="cs"/>
          <w:szCs w:val="28"/>
          <w:rtl/>
        </w:rPr>
        <w:t xml:space="preserve">»، - در بيشتر اوقات </w:t>
      </w:r>
      <w:r>
        <w:rPr>
          <w:rFonts w:cs="Times New Roman" w:hint="cs"/>
          <w:rtl/>
        </w:rPr>
        <w:t>–</w:t>
      </w:r>
      <w:r w:rsidRPr="00221C47">
        <w:rPr>
          <w:rFonts w:cs="B Lotus" w:hint="cs"/>
          <w:szCs w:val="28"/>
          <w:rtl/>
        </w:rPr>
        <w:t xml:space="preserve"> اين است كه وي احاديث را [مستقيماً و</w:t>
      </w:r>
      <w:r w:rsidR="002C1BA0" w:rsidRPr="00221C47">
        <w:rPr>
          <w:rFonts w:cs="B Lotus" w:hint="cs"/>
          <w:szCs w:val="28"/>
          <w:rtl/>
        </w:rPr>
        <w:t xml:space="preserve"> بي‌</w:t>
      </w:r>
      <w:r w:rsidRPr="00221C47">
        <w:rPr>
          <w:rFonts w:cs="B Lotus" w:hint="cs"/>
          <w:szCs w:val="28"/>
          <w:rtl/>
        </w:rPr>
        <w:t>واسطه] از درون ك</w:t>
      </w:r>
      <w:r w:rsidR="00D56DEB" w:rsidRPr="00221C47">
        <w:rPr>
          <w:rFonts w:cs="B Lotus" w:hint="cs"/>
          <w:szCs w:val="28"/>
          <w:rtl/>
        </w:rPr>
        <w:t>ت</w:t>
      </w:r>
      <w:r w:rsidRPr="00221C47">
        <w:rPr>
          <w:rFonts w:cs="B Lotus" w:hint="cs"/>
          <w:szCs w:val="28"/>
          <w:rtl/>
        </w:rPr>
        <w:t>ابها و ورقها فرا</w:t>
      </w:r>
      <w:r w:rsidR="002C1BA0" w:rsidRPr="00221C47">
        <w:rPr>
          <w:rFonts w:cs="B Lotus" w:hint="cs"/>
          <w:szCs w:val="28"/>
          <w:rtl/>
        </w:rPr>
        <w:t xml:space="preserve"> مي‌</w:t>
      </w:r>
      <w:r w:rsidRPr="00221C47">
        <w:rPr>
          <w:rFonts w:cs="B Lotus" w:hint="cs"/>
          <w:szCs w:val="28"/>
          <w:rtl/>
        </w:rPr>
        <w:t>گيرد. بدون اينكه آنها را از شيوخ و معلّمان و آموزگاران و استادانِ [ماهر و خبره] دريافت دارد، و به ذريع</w:t>
      </w:r>
      <w:r w:rsidR="000E160E" w:rsidRPr="00221C47">
        <w:rPr>
          <w:rFonts w:cs="B Lotus" w:hint="cs"/>
          <w:szCs w:val="28"/>
          <w:rtl/>
        </w:rPr>
        <w:t>ه‌ي</w:t>
      </w:r>
      <w:r w:rsidRPr="00221C47">
        <w:rPr>
          <w:rFonts w:cs="B Lotus" w:hint="cs"/>
          <w:szCs w:val="28"/>
          <w:rtl/>
        </w:rPr>
        <w:t xml:space="preserve"> آنها به تحصيل و فراگيري آنها بپردازد. [و به همين خاطر در خواندن نوشته</w:t>
      </w:r>
      <w:r w:rsidR="0084759D" w:rsidRPr="00221C47">
        <w:rPr>
          <w:rFonts w:cs="B Lotus" w:hint="cs"/>
          <w:szCs w:val="28"/>
          <w:rtl/>
        </w:rPr>
        <w:t xml:space="preserve">‌اي </w:t>
      </w:r>
      <w:r w:rsidRPr="00221C47">
        <w:rPr>
          <w:rFonts w:cs="B Lotus" w:hint="cs"/>
          <w:szCs w:val="28"/>
          <w:rtl/>
        </w:rPr>
        <w:t>به خطا و اشتباه</w:t>
      </w:r>
      <w:r w:rsidR="002C1BA0" w:rsidRPr="00221C47">
        <w:rPr>
          <w:rFonts w:cs="B Lotus" w:hint="cs"/>
          <w:szCs w:val="28"/>
          <w:rtl/>
        </w:rPr>
        <w:t xml:space="preserve"> مي‌</w:t>
      </w:r>
      <w:r w:rsidRPr="00221C47">
        <w:rPr>
          <w:rFonts w:cs="B Lotus" w:hint="cs"/>
          <w:szCs w:val="28"/>
          <w:rtl/>
        </w:rPr>
        <w:t>رود و كلمه</w:t>
      </w:r>
      <w:r w:rsidR="0084759D" w:rsidRPr="00221C47">
        <w:rPr>
          <w:rFonts w:cs="B Lotus" w:hint="cs"/>
          <w:szCs w:val="28"/>
          <w:rtl/>
        </w:rPr>
        <w:t xml:space="preserve">‌اي </w:t>
      </w:r>
      <w:r w:rsidRPr="00221C47">
        <w:rPr>
          <w:rFonts w:cs="B Lotus" w:hint="cs"/>
          <w:szCs w:val="28"/>
          <w:rtl/>
        </w:rPr>
        <w:t>را تغيير</w:t>
      </w:r>
      <w:r w:rsidR="002C1BA0" w:rsidRPr="00221C47">
        <w:rPr>
          <w:rFonts w:cs="B Lotus" w:hint="cs"/>
          <w:szCs w:val="28"/>
          <w:rtl/>
        </w:rPr>
        <w:t xml:space="preserve"> مي‌</w:t>
      </w:r>
      <w:r w:rsidRPr="00221C47">
        <w:rPr>
          <w:rFonts w:cs="B Lotus" w:hint="cs"/>
          <w:szCs w:val="28"/>
          <w:rtl/>
        </w:rPr>
        <w:t>دهد و طوري ديگر</w:t>
      </w:r>
      <w:r w:rsidR="002C1BA0" w:rsidRPr="00221C47">
        <w:rPr>
          <w:rFonts w:cs="B Lotus" w:hint="cs"/>
          <w:szCs w:val="28"/>
          <w:rtl/>
        </w:rPr>
        <w:t xml:space="preserve"> مي‌</w:t>
      </w:r>
      <w:r w:rsidRPr="00221C47">
        <w:rPr>
          <w:rFonts w:cs="B Lotus" w:hint="cs"/>
          <w:szCs w:val="28"/>
          <w:rtl/>
        </w:rPr>
        <w:t>خواند، و با كم يا زياد كردن نقطه</w:t>
      </w:r>
      <w:r w:rsidR="002C1BA0" w:rsidRPr="00221C47">
        <w:rPr>
          <w:rFonts w:cs="B Lotus" w:hint="cs"/>
          <w:szCs w:val="28"/>
          <w:rtl/>
        </w:rPr>
        <w:t xml:space="preserve">‌هاي </w:t>
      </w:r>
      <w:r w:rsidRPr="00221C47">
        <w:rPr>
          <w:rFonts w:cs="B Lotus" w:hint="cs"/>
          <w:szCs w:val="28"/>
          <w:rtl/>
        </w:rPr>
        <w:t>آن، كلمه را از حالت اصلي اش تغيير و دگرگون</w:t>
      </w:r>
      <w:r w:rsidR="002C1BA0" w:rsidRPr="00221C47">
        <w:rPr>
          <w:rFonts w:cs="B Lotus" w:hint="cs"/>
          <w:szCs w:val="28"/>
          <w:rtl/>
        </w:rPr>
        <w:t xml:space="preserve"> مي‌</w:t>
      </w:r>
      <w:r w:rsidRPr="00221C47">
        <w:rPr>
          <w:rFonts w:cs="B Lotus" w:hint="cs"/>
          <w:szCs w:val="28"/>
          <w:rtl/>
        </w:rPr>
        <w:t>سازد.]، و لذا پيشوايان و بزرگان [عرصه‌ي حديث شناسي و سندپژوهي] مردمان را از فراگرفتن و تحصيل احاديث، از چنين افرادي برحذر داشته</w:t>
      </w:r>
      <w:r w:rsidR="0084759D" w:rsidRPr="00221C47">
        <w:rPr>
          <w:rFonts w:cs="B Lotus" w:hint="cs"/>
          <w:szCs w:val="28"/>
          <w:rtl/>
        </w:rPr>
        <w:t xml:space="preserve">‌اند </w:t>
      </w:r>
      <w:r w:rsidRPr="00221C47">
        <w:rPr>
          <w:rFonts w:cs="B Lotus" w:hint="cs"/>
          <w:szCs w:val="28"/>
          <w:rtl/>
        </w:rPr>
        <w:t>و گفته</w:t>
      </w:r>
      <w:r w:rsidR="00AF338E" w:rsidRPr="00221C47">
        <w:rPr>
          <w:rFonts w:cs="B Lotus" w:hint="cs"/>
          <w:szCs w:val="28"/>
          <w:rtl/>
        </w:rPr>
        <w:t>‌</w:t>
      </w:r>
      <w:r w:rsidRPr="00221C47">
        <w:rPr>
          <w:rFonts w:cs="B Lotus" w:hint="cs"/>
          <w:szCs w:val="28"/>
          <w:rtl/>
        </w:rPr>
        <w:t xml:space="preserve">اند: </w:t>
      </w:r>
      <w:r w:rsidRPr="00A61C69">
        <w:rPr>
          <w:rStyle w:val="Charf1"/>
          <w:rFonts w:hint="cs"/>
          <w:rtl/>
        </w:rPr>
        <w:t>«لايؤخذ الحديث من صَحَفي»</w:t>
      </w:r>
      <w:r w:rsidRPr="00221C47">
        <w:rPr>
          <w:rFonts w:cs="B Lotus" w:hint="cs"/>
          <w:szCs w:val="28"/>
          <w:rtl/>
        </w:rPr>
        <w:t xml:space="preserve">؛ حديث، از كسي كه احاديث را [مستقيماً و بدون مراجعه به اساتيد و معلمانِ خبره و ماهر]، از درون كتابها </w:t>
      </w:r>
      <w:r w:rsidR="009443FD" w:rsidRPr="00221C47">
        <w:rPr>
          <w:rFonts w:cs="B Lotus" w:hint="cs"/>
          <w:szCs w:val="28"/>
          <w:rtl/>
        </w:rPr>
        <w:t xml:space="preserve">و </w:t>
      </w:r>
      <w:r w:rsidRPr="00221C47">
        <w:rPr>
          <w:rFonts w:cs="B Lotus" w:hint="cs"/>
          <w:szCs w:val="28"/>
          <w:rtl/>
        </w:rPr>
        <w:t>ورقها به دست آورده، فرا گرفته</w:t>
      </w:r>
      <w:r w:rsidR="002C1BA0" w:rsidRPr="00221C47">
        <w:rPr>
          <w:rFonts w:cs="B Lotus" w:hint="cs"/>
          <w:szCs w:val="28"/>
          <w:rtl/>
        </w:rPr>
        <w:t xml:space="preserve"> نمي‌</w:t>
      </w:r>
      <w:r w:rsidRPr="00221C47">
        <w:rPr>
          <w:rFonts w:cs="B Lotus" w:hint="cs"/>
          <w:szCs w:val="28"/>
          <w:rtl/>
        </w:rPr>
        <w:t>شود.</w:t>
      </w:r>
    </w:p>
    <w:p w:rsidR="00A22186" w:rsidRDefault="00A22186" w:rsidP="007C7831">
      <w:pPr>
        <w:pStyle w:val="af4"/>
        <w:rPr>
          <w:rtl/>
        </w:rPr>
      </w:pPr>
      <w:r>
        <w:rPr>
          <w:rFonts w:hint="cs"/>
          <w:rtl/>
        </w:rPr>
        <w:t>7- مشهورترين كتابهايي كه در عرصه‌ي تدوين و نگارش «حديث مصح</w:t>
      </w:r>
      <w:r w:rsidR="009443FD">
        <w:rPr>
          <w:rFonts w:hint="cs"/>
          <w:rtl/>
        </w:rPr>
        <w:t>َّ</w:t>
      </w:r>
      <w:r>
        <w:rPr>
          <w:rFonts w:hint="cs"/>
          <w:rtl/>
        </w:rPr>
        <w:t>ف» تأليف شده</w:t>
      </w:r>
      <w:r w:rsidR="00AF338E">
        <w:rPr>
          <w:rFonts w:hint="cs"/>
          <w:rtl/>
        </w:rPr>
        <w:t>‌</w:t>
      </w:r>
      <w:r>
        <w:rPr>
          <w:rFonts w:hint="cs"/>
          <w:rtl/>
        </w:rPr>
        <w:t>اند:</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الف) «التصحيف»</w:t>
      </w:r>
      <w:r w:rsidR="00A22186" w:rsidRPr="00221C47">
        <w:rPr>
          <w:rFonts w:cs="B Lotus" w:hint="cs"/>
          <w:szCs w:val="28"/>
          <w:rtl/>
        </w:rPr>
        <w:t>، تأليف دار قطني.</w:t>
      </w:r>
    </w:p>
    <w:p w:rsidR="00A22186" w:rsidRPr="00221C47" w:rsidRDefault="00F26409" w:rsidP="00221C47">
      <w:pPr>
        <w:spacing w:line="240" w:lineRule="auto"/>
        <w:rPr>
          <w:rFonts w:cs="B Lotus"/>
          <w:szCs w:val="28"/>
          <w:rtl/>
        </w:rPr>
      </w:pPr>
      <w:r w:rsidRPr="00221C47">
        <w:rPr>
          <w:rStyle w:val="Char"/>
          <w:rFonts w:cs="B Lotus"/>
          <w:szCs w:val="28"/>
          <w:rtl/>
        </w:rPr>
        <w:tab/>
      </w:r>
      <w:r w:rsidR="00A61C69">
        <w:rPr>
          <w:rStyle w:val="Char"/>
          <w:rFonts w:cs="B Lotus" w:hint="cs"/>
          <w:szCs w:val="28"/>
          <w:rtl/>
        </w:rPr>
        <w:t>ب) «إ</w:t>
      </w:r>
      <w:r w:rsidR="00A22186" w:rsidRPr="00221C47">
        <w:rPr>
          <w:rStyle w:val="Char"/>
          <w:rFonts w:cs="B Lotus" w:hint="cs"/>
          <w:szCs w:val="28"/>
          <w:rtl/>
        </w:rPr>
        <w:t>صلاح خطأ المحدثين»</w:t>
      </w:r>
      <w:r w:rsidR="00A22186" w:rsidRPr="00221C47">
        <w:rPr>
          <w:rFonts w:cs="B Lotus" w:hint="cs"/>
          <w:szCs w:val="28"/>
          <w:rtl/>
        </w:rPr>
        <w:t>، تأليف خطابي.</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ج) «تصحيفات المحدثين»</w:t>
      </w:r>
      <w:r w:rsidR="00A22186" w:rsidRPr="00221C47">
        <w:rPr>
          <w:rFonts w:cs="B Lotus" w:hint="cs"/>
          <w:szCs w:val="28"/>
          <w:rtl/>
        </w:rPr>
        <w:t>، تأليف ابواحمد عسكري.</w:t>
      </w:r>
    </w:p>
    <w:p w:rsidR="00CD5878"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53120"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CD5878" w:rsidRPr="00A61C69" w:rsidRDefault="00CD5878" w:rsidP="00221C47">
      <w:pPr>
        <w:spacing w:line="240" w:lineRule="auto"/>
        <w:rPr>
          <w:rFonts w:cs="B Lotus"/>
          <w:sz w:val="12"/>
          <w:szCs w:val="16"/>
          <w:rtl/>
        </w:rPr>
      </w:pPr>
    </w:p>
    <w:p w:rsidR="00A22186" w:rsidRDefault="00A22186" w:rsidP="00A61C69">
      <w:pPr>
        <w:pStyle w:val="af5"/>
        <w:rPr>
          <w:rtl/>
        </w:rPr>
      </w:pPr>
      <w:bookmarkStart w:id="50" w:name="_Toc372825112"/>
      <w:r>
        <w:rPr>
          <w:rFonts w:hint="cs"/>
          <w:rtl/>
        </w:rPr>
        <w:t>حديث «شاذ»، و حديث «محفوظ»</w:t>
      </w:r>
      <w:bookmarkEnd w:id="50"/>
    </w:p>
    <w:p w:rsidR="004B1334" w:rsidRPr="00221C47" w:rsidRDefault="004B1334" w:rsidP="00221C47">
      <w:pPr>
        <w:spacing w:line="240" w:lineRule="auto"/>
        <w:rPr>
          <w:rFonts w:cs="B Lotus"/>
          <w:szCs w:val="28"/>
          <w:rtl/>
        </w:rPr>
      </w:pPr>
    </w:p>
    <w:p w:rsidR="004B1334" w:rsidRPr="00221C47" w:rsidRDefault="004B1334" w:rsidP="00221C47">
      <w:pPr>
        <w:spacing w:line="240" w:lineRule="auto"/>
        <w:rPr>
          <w:rFonts w:cs="B Lotus"/>
          <w:szCs w:val="28"/>
          <w:rtl/>
        </w:rPr>
      </w:pPr>
    </w:p>
    <w:p w:rsidR="00A22186" w:rsidRDefault="00A22186" w:rsidP="007C7831">
      <w:pPr>
        <w:pStyle w:val="af4"/>
        <w:rPr>
          <w:rtl/>
        </w:rPr>
      </w:pPr>
      <w:r>
        <w:rPr>
          <w:rFonts w:hint="cs"/>
          <w:rtl/>
        </w:rPr>
        <w:t>1- تعريف حديث «شاذ»:</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شاذ</w:t>
      </w:r>
      <w:r w:rsidR="00A22186" w:rsidRPr="00221C47">
        <w:rPr>
          <w:rFonts w:cs="B Lotus" w:hint="cs"/>
          <w:szCs w:val="28"/>
          <w:rtl/>
        </w:rPr>
        <w:t>» اسم فاعل از «</w:t>
      </w:r>
      <w:r w:rsidR="00A22186" w:rsidRPr="00221C47">
        <w:rPr>
          <w:rStyle w:val="Char"/>
          <w:rFonts w:cs="B Lotus" w:hint="cs"/>
          <w:szCs w:val="28"/>
          <w:rtl/>
        </w:rPr>
        <w:t>شذّ</w:t>
      </w:r>
      <w:r w:rsidR="00A22186" w:rsidRPr="00221C47">
        <w:rPr>
          <w:rFonts w:cs="B Lotus" w:hint="cs"/>
          <w:szCs w:val="28"/>
          <w:rtl/>
        </w:rPr>
        <w:t>» و به معناي «</w:t>
      </w:r>
      <w:r w:rsidR="00A22186" w:rsidRPr="00221C47">
        <w:rPr>
          <w:rStyle w:val="Char"/>
          <w:rFonts w:cs="B Lotus" w:hint="cs"/>
          <w:szCs w:val="28"/>
          <w:rtl/>
        </w:rPr>
        <w:t>انفرد</w:t>
      </w:r>
      <w:r w:rsidR="00A22186" w:rsidRPr="00221C47">
        <w:rPr>
          <w:rFonts w:cs="B Lotus" w:hint="cs"/>
          <w:szCs w:val="28"/>
          <w:rtl/>
        </w:rPr>
        <w:t>» [عزلت گزيد. كناره گرفت. تنها شد.]</w:t>
      </w:r>
      <w:r w:rsidR="002C1BA0" w:rsidRPr="00221C47">
        <w:rPr>
          <w:rFonts w:cs="B Lotus" w:hint="cs"/>
          <w:szCs w:val="28"/>
          <w:rtl/>
        </w:rPr>
        <w:t xml:space="preserve"> مي‌</w:t>
      </w:r>
      <w:r w:rsidR="00A22186" w:rsidRPr="00221C47">
        <w:rPr>
          <w:rFonts w:cs="B Lotus" w:hint="cs"/>
          <w:szCs w:val="28"/>
          <w:rtl/>
        </w:rPr>
        <w:t>باشد. پس</w:t>
      </w:r>
      <w:r w:rsidR="002C1BA0" w:rsidRPr="00221C47">
        <w:rPr>
          <w:rFonts w:cs="B Lotus" w:hint="cs"/>
          <w:szCs w:val="28"/>
          <w:rtl/>
        </w:rPr>
        <w:t xml:space="preserve"> مي‌</w:t>
      </w:r>
      <w:r w:rsidR="00A22186" w:rsidRPr="00221C47">
        <w:rPr>
          <w:rFonts w:cs="B Lotus" w:hint="cs"/>
          <w:szCs w:val="28"/>
          <w:rtl/>
        </w:rPr>
        <w:t>توان «شاذ» را اينگونه معني كرد: «</w:t>
      </w:r>
      <w:r w:rsidR="00A22186" w:rsidRPr="00AD7C4E">
        <w:rPr>
          <w:rStyle w:val="Charf1"/>
          <w:rFonts w:hint="cs"/>
          <w:rtl/>
        </w:rPr>
        <w:t>المنفرد عن الجمهور</w:t>
      </w:r>
      <w:r w:rsidR="00A22186" w:rsidRPr="00221C47">
        <w:rPr>
          <w:rFonts w:cs="B Lotus" w:hint="cs"/>
          <w:szCs w:val="28"/>
          <w:rtl/>
        </w:rPr>
        <w:t xml:space="preserve">»؛ </w:t>
      </w:r>
      <w:r w:rsidR="005052CB" w:rsidRPr="00221C47">
        <w:rPr>
          <w:rFonts w:cs="B Lotus" w:hint="cs"/>
          <w:szCs w:val="28"/>
          <w:rtl/>
        </w:rPr>
        <w:t>«</w:t>
      </w:r>
      <w:r w:rsidR="00A22186" w:rsidRPr="00221C47">
        <w:rPr>
          <w:rFonts w:cs="B Lotus" w:hint="cs"/>
          <w:szCs w:val="28"/>
          <w:rtl/>
        </w:rPr>
        <w:t>جدا شده و تنها مانده از گروه. مخالف و ناسازگار با جمهور.»</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حديث شاذ، عبارت است از: «</w:t>
      </w:r>
      <w:r w:rsidR="005052CB" w:rsidRPr="00AD7C4E">
        <w:rPr>
          <w:rStyle w:val="Charf1"/>
          <w:rFonts w:hint="cs"/>
          <w:rtl/>
        </w:rPr>
        <w:t>ما</w:t>
      </w:r>
      <w:r w:rsidR="00A61C69">
        <w:rPr>
          <w:rStyle w:val="Charf1"/>
          <w:rFonts w:hint="cs"/>
          <w:rtl/>
        </w:rPr>
        <w:t xml:space="preserve"> </w:t>
      </w:r>
      <w:r w:rsidR="005052CB" w:rsidRPr="00AD7C4E">
        <w:rPr>
          <w:rStyle w:val="Charf1"/>
          <w:rFonts w:hint="cs"/>
          <w:rtl/>
        </w:rPr>
        <w:t>رواه المقبول مخالفاً لمن هو ا</w:t>
      </w:r>
      <w:r w:rsidR="00A22186" w:rsidRPr="00AD7C4E">
        <w:rPr>
          <w:rStyle w:val="Charf1"/>
          <w:rFonts w:hint="cs"/>
          <w:rtl/>
        </w:rPr>
        <w:t>ولي منه</w:t>
      </w:r>
      <w:r w:rsidR="00A22186" w:rsidRPr="00221C47">
        <w:rPr>
          <w:rFonts w:cs="B Lotus" w:hint="cs"/>
          <w:szCs w:val="28"/>
          <w:rtl/>
        </w:rPr>
        <w:t>»</w:t>
      </w:r>
      <w:r w:rsidR="005925EE" w:rsidRPr="00221C47">
        <w:rPr>
          <w:rFonts w:cs="B Lotus" w:hint="cs"/>
          <w:szCs w:val="28"/>
          <w:rtl/>
        </w:rPr>
        <w:t>؛</w:t>
      </w:r>
      <w:r w:rsidR="00A22186" w:rsidRPr="00221C47">
        <w:rPr>
          <w:rFonts w:cs="B Lotus" w:hint="cs"/>
          <w:szCs w:val="28"/>
          <w:rtl/>
        </w:rPr>
        <w:t xml:space="preserve"> حديثي كه راويِ ثقه و معتبر، آن را بر خلافت حديثِ راويِ راجحتر و قوي تر از خود، نقل كند.</w:t>
      </w:r>
    </w:p>
    <w:p w:rsidR="00A22186" w:rsidRDefault="00A22186" w:rsidP="007C7831">
      <w:pPr>
        <w:pStyle w:val="af4"/>
        <w:rPr>
          <w:rtl/>
        </w:rPr>
      </w:pPr>
      <w:r>
        <w:rPr>
          <w:rFonts w:hint="cs"/>
          <w:rtl/>
        </w:rPr>
        <w:t>2- شرح تعريف «حديث شاذ»:</w:t>
      </w:r>
    </w:p>
    <w:p w:rsidR="00A22186" w:rsidRPr="00221C47" w:rsidRDefault="00A22186" w:rsidP="00221C47">
      <w:pPr>
        <w:pStyle w:val="a8"/>
        <w:spacing w:line="240" w:lineRule="auto"/>
        <w:rPr>
          <w:rFonts w:cs="B Lotus"/>
          <w:szCs w:val="28"/>
          <w:rtl/>
        </w:rPr>
      </w:pPr>
      <w:r w:rsidRPr="00221C47">
        <w:rPr>
          <w:rFonts w:cs="B Lotus" w:hint="cs"/>
          <w:szCs w:val="28"/>
          <w:rtl/>
        </w:rPr>
        <w:t>مراد از «</w:t>
      </w:r>
      <w:r w:rsidRPr="00221C47">
        <w:rPr>
          <w:rStyle w:val="Char"/>
          <w:rFonts w:cs="B Lotus" w:hint="cs"/>
          <w:szCs w:val="28"/>
          <w:rtl/>
        </w:rPr>
        <w:t>مقبول</w:t>
      </w:r>
      <w:r w:rsidRPr="00221C47">
        <w:rPr>
          <w:rFonts w:cs="B Lotus" w:hint="cs"/>
          <w:szCs w:val="28"/>
          <w:rtl/>
        </w:rPr>
        <w:t>» [در جمله‌ي «</w:t>
      </w:r>
      <w:r w:rsidRPr="00AD7C4E">
        <w:rPr>
          <w:rStyle w:val="Charf1"/>
          <w:rFonts w:hint="cs"/>
          <w:rtl/>
        </w:rPr>
        <w:t>ما</w:t>
      </w:r>
      <w:r w:rsidR="00A61C69">
        <w:rPr>
          <w:rStyle w:val="Charf1"/>
          <w:rFonts w:hint="cs"/>
          <w:rtl/>
        </w:rPr>
        <w:t xml:space="preserve"> </w:t>
      </w:r>
      <w:r w:rsidRPr="00AD7C4E">
        <w:rPr>
          <w:rStyle w:val="Charf1"/>
          <w:rFonts w:hint="cs"/>
          <w:rtl/>
        </w:rPr>
        <w:t>رواه المقبول</w:t>
      </w:r>
      <w:r w:rsidRPr="00221C47">
        <w:rPr>
          <w:rFonts w:cs="B Lotus" w:hint="cs"/>
          <w:szCs w:val="28"/>
          <w:rtl/>
        </w:rPr>
        <w:t>»]: فردِ عادل ضابطي است كه ضبط و اتقانش كامل باشد [= صحيح]، يا مراد: فردِ عادلي است كه ضبط و اتقانش سبكتر و خفيفتر باشد [=حسن].</w:t>
      </w:r>
    </w:p>
    <w:p w:rsidR="00A22186" w:rsidRPr="00221C47" w:rsidRDefault="00A22186" w:rsidP="00221C47">
      <w:pPr>
        <w:pStyle w:val="a8"/>
        <w:spacing w:line="240" w:lineRule="auto"/>
        <w:rPr>
          <w:rFonts w:cs="B Lotus"/>
          <w:szCs w:val="28"/>
          <w:rtl/>
        </w:rPr>
      </w:pPr>
      <w:r w:rsidRPr="00221C47">
        <w:rPr>
          <w:rFonts w:cs="B Lotus" w:hint="cs"/>
          <w:szCs w:val="28"/>
          <w:rtl/>
        </w:rPr>
        <w:t>و مراد از «</w:t>
      </w:r>
      <w:r w:rsidRPr="00AD7C4E">
        <w:rPr>
          <w:rStyle w:val="Charf1"/>
          <w:rFonts w:hint="cs"/>
          <w:rtl/>
        </w:rPr>
        <w:t>من هو اولي منه</w:t>
      </w:r>
      <w:r w:rsidRPr="00221C47">
        <w:rPr>
          <w:rFonts w:cs="B Lotus" w:hint="cs"/>
          <w:szCs w:val="28"/>
          <w:rtl/>
        </w:rPr>
        <w:t xml:space="preserve">» [در تعريف شاذ]: فردي است كه از نظر ضبط و اتقانِ بيشتر [نسبت </w:t>
      </w:r>
      <w:r w:rsidR="005052CB" w:rsidRPr="00221C47">
        <w:rPr>
          <w:rFonts w:cs="B Lotus" w:hint="cs"/>
          <w:szCs w:val="28"/>
          <w:rtl/>
        </w:rPr>
        <w:t>به راويِ مخالف]، يا تعداد بيشتر</w:t>
      </w:r>
      <w:r w:rsidRPr="00221C47">
        <w:rPr>
          <w:rFonts w:cs="B Lotus" w:hint="cs"/>
          <w:szCs w:val="28"/>
          <w:rtl/>
        </w:rPr>
        <w:t xml:space="preserve"> راويان </w:t>
      </w:r>
      <w:r>
        <w:rPr>
          <w:rFonts w:cs="Times New Roman" w:hint="cs"/>
          <w:rtl/>
        </w:rPr>
        <w:t>–</w:t>
      </w:r>
      <w:r w:rsidRPr="00221C47">
        <w:rPr>
          <w:rFonts w:cs="B Lotus" w:hint="cs"/>
          <w:szCs w:val="28"/>
          <w:rtl/>
        </w:rPr>
        <w:t xml:space="preserve"> و يا امثال آن از ديگر وجوه ترجيح </w:t>
      </w:r>
      <w:r>
        <w:rPr>
          <w:rFonts w:cs="Times New Roman" w:hint="cs"/>
          <w:rtl/>
        </w:rPr>
        <w:t>–</w:t>
      </w:r>
      <w:r w:rsidR="005052CB" w:rsidRPr="00221C47">
        <w:rPr>
          <w:rFonts w:cs="B Lotus" w:hint="cs"/>
          <w:szCs w:val="28"/>
          <w:rtl/>
        </w:rPr>
        <w:t xml:space="preserve"> بر راويِ</w:t>
      </w:r>
      <w:r w:rsidRPr="00221C47">
        <w:rPr>
          <w:rFonts w:cs="B Lotus" w:hint="cs"/>
          <w:szCs w:val="28"/>
          <w:rtl/>
        </w:rPr>
        <w:t xml:space="preserve"> مخالف، راجحتر و قوي تر باشد. و علماء و صاحب نظران اسلامي، در تعريف حديث «</w:t>
      </w:r>
      <w:r w:rsidRPr="00221C47">
        <w:rPr>
          <w:rStyle w:val="Char"/>
          <w:rFonts w:cs="B Lotus" w:hint="cs"/>
          <w:szCs w:val="28"/>
          <w:rtl/>
        </w:rPr>
        <w:t>شاذ</w:t>
      </w:r>
      <w:r w:rsidRPr="00221C47">
        <w:rPr>
          <w:rFonts w:cs="B Lotus" w:hint="cs"/>
          <w:szCs w:val="28"/>
          <w:rtl/>
        </w:rPr>
        <w:t>» با همديگر اختلاف نموده</w:t>
      </w:r>
      <w:r w:rsidR="0084759D" w:rsidRPr="00221C47">
        <w:rPr>
          <w:rFonts w:cs="B Lotus" w:hint="cs"/>
          <w:szCs w:val="28"/>
          <w:rtl/>
        </w:rPr>
        <w:t xml:space="preserve">‌اند </w:t>
      </w:r>
      <w:r w:rsidRPr="00221C47">
        <w:rPr>
          <w:rFonts w:cs="B Lotus" w:hint="cs"/>
          <w:szCs w:val="28"/>
          <w:rtl/>
        </w:rPr>
        <w:t>و تعريفهاي متعدد و گوناگوني را در اين زمينه ارائه داده</w:t>
      </w:r>
      <w:r w:rsidR="00AF338E" w:rsidRPr="00221C47">
        <w:rPr>
          <w:rFonts w:cs="B Lotus" w:hint="cs"/>
          <w:szCs w:val="28"/>
          <w:rtl/>
        </w:rPr>
        <w:t>‌</w:t>
      </w:r>
      <w:r w:rsidRPr="00221C47">
        <w:rPr>
          <w:rFonts w:cs="B Lotus" w:hint="cs"/>
          <w:szCs w:val="28"/>
          <w:rtl/>
        </w:rPr>
        <w:t>اند؛ ولي تعريف پيشين، همان تعريفي است كه آن را حافظ ابن حجر، انتخاب و گزينش نموده و در باره‌ي آن گفته است: «</w:t>
      </w:r>
      <w:r w:rsidR="00A61C69">
        <w:rPr>
          <w:rStyle w:val="Charf1"/>
          <w:rFonts w:hint="cs"/>
          <w:rtl/>
        </w:rPr>
        <w:t>إ</w:t>
      </w:r>
      <w:r w:rsidRPr="00AD7C4E">
        <w:rPr>
          <w:rStyle w:val="Charf1"/>
          <w:rFonts w:hint="cs"/>
          <w:rtl/>
        </w:rPr>
        <w:t>نه المعتمد في تعريف الشاذ بحسب الاصطلاح</w:t>
      </w:r>
      <w:r w:rsidRPr="00221C47">
        <w:rPr>
          <w:rFonts w:cs="B Lotus" w:hint="cs"/>
          <w:szCs w:val="28"/>
          <w:rtl/>
        </w:rPr>
        <w:t>»</w:t>
      </w:r>
      <w:r w:rsidRPr="00221C47">
        <w:rPr>
          <w:rStyle w:val="FootnoteReference"/>
          <w:rFonts w:cs="B Lotus"/>
          <w:szCs w:val="28"/>
          <w:rtl/>
        </w:rPr>
        <w:footnoteReference w:id="196"/>
      </w:r>
      <w:r w:rsidR="005052CB" w:rsidRPr="00221C47">
        <w:rPr>
          <w:rFonts w:cs="B Lotus" w:hint="cs"/>
          <w:szCs w:val="28"/>
          <w:rtl/>
        </w:rPr>
        <w:t>؛</w:t>
      </w:r>
      <w:r w:rsidRPr="00221C47">
        <w:rPr>
          <w:rFonts w:cs="B Lotus" w:hint="cs"/>
          <w:szCs w:val="28"/>
          <w:rtl/>
        </w:rPr>
        <w:t xml:space="preserve"> بر اساس اصطلاح [محدثان و حديث پژوهان]، تعريف سابق، همان تعريف معتبر و قابل اعتماد در تعريف حديث شاذ است.</w:t>
      </w:r>
      <w:r w:rsidRPr="00221C47">
        <w:rPr>
          <w:rStyle w:val="FootnoteReference"/>
          <w:rFonts w:cs="B Lotus"/>
          <w:szCs w:val="28"/>
          <w:rtl/>
        </w:rPr>
        <w:footnoteReference w:id="197"/>
      </w:r>
    </w:p>
    <w:p w:rsidR="00A22186" w:rsidRDefault="00A22186" w:rsidP="007C7831">
      <w:pPr>
        <w:pStyle w:val="af4"/>
        <w:rPr>
          <w:rtl/>
        </w:rPr>
      </w:pPr>
      <w:r>
        <w:rPr>
          <w:rFonts w:hint="cs"/>
          <w:rtl/>
        </w:rPr>
        <w:t>3- «شذوذ» در چه جايي [از حديث] واقع</w:t>
      </w:r>
      <w:r w:rsidR="002C1BA0">
        <w:rPr>
          <w:rFonts w:hint="cs"/>
          <w:rtl/>
        </w:rPr>
        <w:t xml:space="preserve"> مي‌</w:t>
      </w:r>
      <w:r>
        <w:rPr>
          <w:rFonts w:hint="cs"/>
          <w:rtl/>
        </w:rPr>
        <w:t>شو</w:t>
      </w:r>
      <w:r w:rsidR="005052CB">
        <w:rPr>
          <w:rFonts w:hint="cs"/>
          <w:rtl/>
        </w:rPr>
        <w:t>د</w:t>
      </w:r>
      <w:r>
        <w:rPr>
          <w:rFonts w:hint="cs"/>
          <w:rtl/>
        </w:rPr>
        <w:t>؟:</w:t>
      </w:r>
    </w:p>
    <w:p w:rsidR="00A22186" w:rsidRPr="00221C47" w:rsidRDefault="00A22186" w:rsidP="00221C47">
      <w:pPr>
        <w:spacing w:line="240" w:lineRule="auto"/>
        <w:rPr>
          <w:rFonts w:cs="B Lotus"/>
          <w:szCs w:val="28"/>
          <w:rtl/>
        </w:rPr>
      </w:pPr>
      <w:r w:rsidRPr="00221C47">
        <w:rPr>
          <w:rFonts w:cs="B Lotus" w:hint="cs"/>
          <w:szCs w:val="28"/>
          <w:rtl/>
        </w:rPr>
        <w:t>همچنانكه «شذوذ» در متن حديث واقع</w:t>
      </w:r>
      <w:r w:rsidR="002C1BA0" w:rsidRPr="00221C47">
        <w:rPr>
          <w:rFonts w:cs="B Lotus" w:hint="cs"/>
          <w:szCs w:val="28"/>
          <w:rtl/>
        </w:rPr>
        <w:t xml:space="preserve"> مي‌</w:t>
      </w:r>
      <w:r w:rsidRPr="00221C47">
        <w:rPr>
          <w:rFonts w:cs="B Lotus" w:hint="cs"/>
          <w:szCs w:val="28"/>
          <w:rtl/>
        </w:rPr>
        <w:t>شود، در سند آن نيز پيش</w:t>
      </w:r>
      <w:r w:rsidR="002C1BA0" w:rsidRPr="00221C47">
        <w:rPr>
          <w:rFonts w:cs="B Lotus" w:hint="cs"/>
          <w:szCs w:val="28"/>
          <w:rtl/>
        </w:rPr>
        <w:t xml:space="preserve"> مي‌</w:t>
      </w:r>
      <w:r w:rsidRPr="00221C47">
        <w:rPr>
          <w:rFonts w:cs="B Lotus" w:hint="cs"/>
          <w:szCs w:val="28"/>
          <w:rtl/>
        </w:rPr>
        <w:t>آيد:</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الف) مثال شذوذ در سند حديث:</w:t>
      </w:r>
    </w:p>
    <w:p w:rsidR="00A22186" w:rsidRPr="00221C47" w:rsidRDefault="00A22186" w:rsidP="00462CBA">
      <w:pPr>
        <w:pStyle w:val="a8"/>
        <w:spacing w:line="240" w:lineRule="auto"/>
        <w:rPr>
          <w:rFonts w:cs="B Lotus"/>
          <w:szCs w:val="28"/>
          <w:rtl/>
        </w:rPr>
      </w:pPr>
      <w:r w:rsidRPr="00221C47">
        <w:rPr>
          <w:rFonts w:cs="B Lotus" w:hint="cs"/>
          <w:szCs w:val="28"/>
          <w:rtl/>
        </w:rPr>
        <w:t>همانند آنچه ترمذي، نسايي و ابن ماجه از طريق «ابن عينيه</w:t>
      </w:r>
      <w:r w:rsidR="005052CB" w:rsidRPr="00221C47">
        <w:rPr>
          <w:rFonts w:cs="B Lotus" w:hint="cs"/>
          <w:szCs w:val="28"/>
          <w:rtl/>
        </w:rPr>
        <w:t>،</w:t>
      </w:r>
      <w:r w:rsidRPr="00221C47">
        <w:rPr>
          <w:rFonts w:cs="B Lotus" w:hint="cs"/>
          <w:szCs w:val="28"/>
          <w:rtl/>
        </w:rPr>
        <w:t xml:space="preserve"> از عمرو بن دينار، از عوسجة، از ابن عباس</w:t>
      </w:r>
      <w:r w:rsidR="005925EE" w:rsidRPr="00221C47">
        <w:rPr>
          <w:rFonts w:cs="B Lotus" w:hint="cs"/>
          <w:szCs w:val="28"/>
          <w:rtl/>
        </w:rPr>
        <w:sym w:font="AGA Arabesque" w:char="F074"/>
      </w:r>
      <w:r w:rsidRPr="00221C47">
        <w:rPr>
          <w:rFonts w:cs="B Lotus" w:hint="cs"/>
          <w:szCs w:val="28"/>
          <w:rtl/>
        </w:rPr>
        <w:t xml:space="preserve"> روايت كرده</w:t>
      </w:r>
      <w:r w:rsidR="0084759D" w:rsidRPr="00221C47">
        <w:rPr>
          <w:rFonts w:cs="B Lotus" w:hint="cs"/>
          <w:szCs w:val="28"/>
          <w:rtl/>
        </w:rPr>
        <w:t xml:space="preserve">‌اند </w:t>
      </w:r>
      <w:r w:rsidRPr="00221C47">
        <w:rPr>
          <w:rFonts w:cs="B Lotus" w:hint="cs"/>
          <w:szCs w:val="28"/>
          <w:rtl/>
        </w:rPr>
        <w:t>كه: «</w:t>
      </w:r>
      <w:r w:rsidR="00462CBA">
        <w:rPr>
          <w:rStyle w:val="Char1"/>
          <w:rFonts w:cs="KFGQPC Uthman Taha Naskh" w:hint="cs"/>
          <w:szCs w:val="27"/>
          <w:rtl/>
        </w:rPr>
        <w:t>أ</w:t>
      </w:r>
      <w:r w:rsidRPr="00221C47">
        <w:rPr>
          <w:rStyle w:val="Char1"/>
          <w:rFonts w:cs="KFGQPC Uthman Taha Naskh" w:hint="cs"/>
          <w:szCs w:val="27"/>
          <w:rtl/>
        </w:rPr>
        <w:t>نّ رجلاً توفي</w:t>
      </w:r>
      <w:r w:rsidR="00EB60A8">
        <w:rPr>
          <w:rStyle w:val="Char1"/>
          <w:rFonts w:cs="KFGQPC Uthman Taha Naskh" w:hint="cs"/>
          <w:szCs w:val="27"/>
          <w:rtl/>
        </w:rPr>
        <w:t xml:space="preserve"> على </w:t>
      </w:r>
      <w:r w:rsidRPr="00221C47">
        <w:rPr>
          <w:rStyle w:val="Char1"/>
          <w:rFonts w:cs="KFGQPC Uthman Taha Naskh" w:hint="cs"/>
          <w:szCs w:val="27"/>
          <w:rtl/>
        </w:rPr>
        <w:t>عهد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7C7831">
        <w:rPr>
          <w:rStyle w:val="Char1"/>
          <w:rFonts w:cs="KFGQPC Uthman Taha Naskh" w:hint="cs"/>
          <w:szCs w:val="27"/>
          <w:rtl/>
        </w:rPr>
        <w:t xml:space="preserve"> و</w:t>
      </w:r>
      <w:r w:rsidRPr="00221C47">
        <w:rPr>
          <w:rStyle w:val="Char1"/>
          <w:rFonts w:cs="KFGQPC Uthman Taha Naskh" w:hint="cs"/>
          <w:szCs w:val="27"/>
          <w:rtl/>
        </w:rPr>
        <w:t xml:space="preserve">لم يدع وارثاً </w:t>
      </w:r>
      <w:r w:rsidR="00462CBA">
        <w:rPr>
          <w:rStyle w:val="Char1"/>
          <w:rFonts w:cs="KFGQPC Uthman Taha Naskh" w:hint="cs"/>
          <w:szCs w:val="27"/>
          <w:rtl/>
        </w:rPr>
        <w:t>إ</w:t>
      </w:r>
      <w:r w:rsidRPr="00221C47">
        <w:rPr>
          <w:rStyle w:val="Char1"/>
          <w:rFonts w:cs="KFGQPC Uthman Taha Naskh" w:hint="cs"/>
          <w:szCs w:val="27"/>
          <w:rtl/>
        </w:rPr>
        <w:t>لا</w:t>
      </w:r>
      <w:r w:rsidR="00462CBA">
        <w:rPr>
          <w:rStyle w:val="Char1"/>
          <w:rFonts w:cs="KFGQPC Uthman Taha Naskh" w:hint="cs"/>
          <w:szCs w:val="27"/>
          <w:rtl/>
        </w:rPr>
        <w:t xml:space="preserve"> </w:t>
      </w:r>
      <w:r w:rsidRPr="00221C47">
        <w:rPr>
          <w:rStyle w:val="Char1"/>
          <w:rFonts w:cs="KFGQPC Uthman Taha Naskh" w:hint="cs"/>
          <w:szCs w:val="27"/>
          <w:rtl/>
        </w:rPr>
        <w:t>مول</w:t>
      </w:r>
      <w:r w:rsidR="00462CBA">
        <w:rPr>
          <w:rStyle w:val="Char1"/>
          <w:rFonts w:cs="KFGQPC Uthman Taha Naskh" w:hint="cs"/>
          <w:szCs w:val="27"/>
          <w:rtl/>
        </w:rPr>
        <w:t>ى</w:t>
      </w:r>
      <w:r w:rsidRPr="00221C47">
        <w:rPr>
          <w:rStyle w:val="Char1"/>
          <w:rFonts w:cs="KFGQPC Uthman Taha Naskh" w:hint="cs"/>
          <w:szCs w:val="27"/>
          <w:rtl/>
        </w:rPr>
        <w:t xml:space="preserve"> هو </w:t>
      </w:r>
      <w:r w:rsidR="00462CBA">
        <w:rPr>
          <w:rStyle w:val="Char1"/>
          <w:rFonts w:cs="KFGQPC Uthman Taha Naskh" w:hint="cs"/>
          <w:szCs w:val="27"/>
          <w:rtl/>
        </w:rPr>
        <w:t>أ</w:t>
      </w:r>
      <w:r w:rsidRPr="00221C47">
        <w:rPr>
          <w:rStyle w:val="Char1"/>
          <w:rFonts w:cs="KFGQPC Uthman Taha Naskh" w:hint="cs"/>
          <w:szCs w:val="27"/>
          <w:rtl/>
        </w:rPr>
        <w:t>عتقه</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و ابن عينيه به پيوست حديث بالا، </w:t>
      </w:r>
      <w:r w:rsidRPr="00221C47">
        <w:rPr>
          <w:rStyle w:val="Char"/>
          <w:rFonts w:cs="B Lotus" w:hint="cs"/>
          <w:szCs w:val="28"/>
          <w:rtl/>
        </w:rPr>
        <w:t>متابعي</w:t>
      </w:r>
      <w:r w:rsidRPr="00221C47">
        <w:rPr>
          <w:rStyle w:val="FootnoteReference"/>
          <w:rFonts w:cs="B Lotus"/>
          <w:szCs w:val="28"/>
          <w:rtl/>
        </w:rPr>
        <w:footnoteReference w:id="198"/>
      </w:r>
      <w:r w:rsidRPr="00221C47">
        <w:rPr>
          <w:rFonts w:cs="B Lotus" w:hint="cs"/>
          <w:szCs w:val="28"/>
          <w:rtl/>
        </w:rPr>
        <w:t xml:space="preserve"> از ابن جُريج و ديگر راويانِ [ثقه و معتبر] آورده است، ولي حماد بن زيد با روايت ابن عينيه و ابن جُريح و غير آنها، به مخالف</w:t>
      </w:r>
      <w:r w:rsidR="006E67BF" w:rsidRPr="00221C47">
        <w:rPr>
          <w:rFonts w:cs="B Lotus" w:hint="cs"/>
          <w:szCs w:val="28"/>
          <w:rtl/>
        </w:rPr>
        <w:t>ت</w:t>
      </w:r>
      <w:r w:rsidRPr="00221C47">
        <w:rPr>
          <w:rFonts w:cs="B Lotus" w:hint="cs"/>
          <w:szCs w:val="28"/>
          <w:rtl/>
        </w:rPr>
        <w:t xml:space="preserve"> برخاسته و آن را از عمروبن دينار از عوسجة نقل نموده و در آن، «ابن عباس» را ذكر نكرده است.</w:t>
      </w:r>
    </w:p>
    <w:p w:rsidR="00A22186" w:rsidRPr="00221C47" w:rsidRDefault="00A22186" w:rsidP="00221C47">
      <w:pPr>
        <w:pStyle w:val="a8"/>
        <w:spacing w:line="240" w:lineRule="auto"/>
        <w:rPr>
          <w:rFonts w:cs="B Lotus"/>
          <w:szCs w:val="28"/>
          <w:rtl/>
        </w:rPr>
      </w:pPr>
      <w:r w:rsidRPr="00221C47">
        <w:rPr>
          <w:rFonts w:cs="B Lotus" w:hint="cs"/>
          <w:szCs w:val="28"/>
          <w:rtl/>
        </w:rPr>
        <w:t>و به همين خاطر ابو حاتم گفته است: «</w:t>
      </w:r>
      <w:r w:rsidRPr="00AD7C4E">
        <w:rPr>
          <w:rStyle w:val="Charf1"/>
          <w:rFonts w:hint="cs"/>
          <w:rtl/>
        </w:rPr>
        <w:t>المحفوظ حديث ابن عينيه</w:t>
      </w:r>
      <w:r w:rsidRPr="00221C47">
        <w:rPr>
          <w:rFonts w:cs="B Lotus" w:hint="cs"/>
          <w:szCs w:val="28"/>
          <w:rtl/>
        </w:rPr>
        <w:t>»</w:t>
      </w:r>
      <w:r w:rsidR="00F871B4" w:rsidRPr="00221C47">
        <w:rPr>
          <w:rFonts w:cs="B Lotus" w:hint="cs"/>
          <w:szCs w:val="28"/>
          <w:rtl/>
        </w:rPr>
        <w:t>؛</w:t>
      </w:r>
      <w:r w:rsidRPr="00221C47">
        <w:rPr>
          <w:rFonts w:cs="B Lotus" w:hint="cs"/>
          <w:szCs w:val="28"/>
          <w:rtl/>
        </w:rPr>
        <w:t xml:space="preserve"> حديث محفوظ [كه آن را راويِ راجحتر و قوي تر روايت كرده باشد] همان روايت ابن عينيه است.</w:t>
      </w:r>
    </w:p>
    <w:p w:rsidR="00A22186" w:rsidRPr="00221C47" w:rsidRDefault="00A22186" w:rsidP="00221C47">
      <w:pPr>
        <w:pStyle w:val="a8"/>
        <w:spacing w:line="240" w:lineRule="auto"/>
        <w:rPr>
          <w:rFonts w:cs="B Lotus"/>
          <w:szCs w:val="28"/>
          <w:rtl/>
        </w:rPr>
      </w:pPr>
      <w:r w:rsidRPr="00221C47">
        <w:rPr>
          <w:rFonts w:cs="B Lotus" w:hint="cs"/>
          <w:szCs w:val="28"/>
          <w:rtl/>
        </w:rPr>
        <w:t>و با وجودي كه حماد بن زيد از اهل عدالت و ضبط و اتقان است، باز هم ابوحاتم، روايت كساني را برتري و ترجيح داده كه از نظر تعداد، بيشتر از حماد بن زياد هستند.</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ب) مثال «شذوذ در متن حديث»:</w:t>
      </w:r>
    </w:p>
    <w:p w:rsidR="00A22186" w:rsidRPr="00221C47" w:rsidRDefault="00A22186" w:rsidP="00462CBA">
      <w:pPr>
        <w:pStyle w:val="a8"/>
        <w:spacing w:line="240" w:lineRule="auto"/>
        <w:rPr>
          <w:rFonts w:cs="B Lotus"/>
          <w:szCs w:val="28"/>
          <w:rtl/>
        </w:rPr>
      </w:pPr>
      <w:r w:rsidRPr="00221C47">
        <w:rPr>
          <w:rFonts w:cs="B Lotus" w:hint="cs"/>
          <w:szCs w:val="28"/>
          <w:rtl/>
        </w:rPr>
        <w:t>همانند آنچه ابوداود و ترمذي از حديث «عبدالواحد بن زياد، از اعمش، از ابي صالح، از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به طور مرفوع روايت كرده</w:t>
      </w:r>
      <w:r w:rsidR="0084759D" w:rsidRPr="00221C47">
        <w:rPr>
          <w:rFonts w:cs="B Lotus" w:hint="cs"/>
          <w:szCs w:val="28"/>
          <w:rtl/>
        </w:rPr>
        <w:t xml:space="preserve">‌اند </w:t>
      </w:r>
      <w:r w:rsidRPr="00221C47">
        <w:rPr>
          <w:rFonts w:cs="B Lotus" w:hint="cs"/>
          <w:szCs w:val="28"/>
          <w:rtl/>
        </w:rPr>
        <w:t>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462CBA">
        <w:rPr>
          <w:rStyle w:val="Char1"/>
          <w:rFonts w:cs="KFGQPC Uthman Taha Naskh" w:hint="cs"/>
          <w:szCs w:val="27"/>
          <w:rtl/>
        </w:rPr>
        <w:t>إ</w:t>
      </w:r>
      <w:r w:rsidRPr="00221C47">
        <w:rPr>
          <w:rStyle w:val="Char1"/>
          <w:rFonts w:cs="KFGQPC Uthman Taha Naskh" w:hint="cs"/>
          <w:szCs w:val="27"/>
          <w:rtl/>
        </w:rPr>
        <w:t>ذا صلّ</w:t>
      </w:r>
      <w:r w:rsidR="00462CBA">
        <w:rPr>
          <w:rStyle w:val="Char1"/>
          <w:rFonts w:cs="KFGQPC Uthman Taha Naskh" w:hint="cs"/>
          <w:szCs w:val="27"/>
          <w:rtl/>
        </w:rPr>
        <w:t>ى أ</w:t>
      </w:r>
      <w:r w:rsidRPr="00221C47">
        <w:rPr>
          <w:rStyle w:val="Char1"/>
          <w:rFonts w:cs="KFGQPC Uthman Taha Naskh" w:hint="cs"/>
          <w:szCs w:val="27"/>
          <w:rtl/>
        </w:rPr>
        <w:t>حدكم الفجر، فليضطجع عن يمينه</w:t>
      </w:r>
      <w:r w:rsidRPr="00221C47">
        <w:rPr>
          <w:rStyle w:val="Char"/>
          <w:rFonts w:cs="B Lotus" w:hint="cs"/>
          <w:szCs w:val="28"/>
          <w:rtl/>
        </w:rPr>
        <w:t>.</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بيهقي گفته است: عبدالواحد در اين حديث با تعداد زيادي از راويان، مخالفت كرده است. چرا كه آنها اين حديث را از «</w:t>
      </w:r>
      <w:r w:rsidRPr="00221C47">
        <w:rPr>
          <w:rStyle w:val="Char"/>
          <w:rFonts w:cs="B Lotus" w:hint="cs"/>
          <w:szCs w:val="28"/>
          <w:rtl/>
        </w:rPr>
        <w:t>فعل</w:t>
      </w:r>
      <w:r w:rsidRPr="00221C47">
        <w:rPr>
          <w:rFonts w:cs="B Lotus" w:hint="cs"/>
          <w:szCs w:val="28"/>
          <w:rtl/>
        </w:rPr>
        <w:t xml:space="preserve"> </w:t>
      </w:r>
      <w:r w:rsidRPr="00221C47">
        <w:rPr>
          <w:rStyle w:val="Char"/>
          <w:rFonts w:cs="B Lotus" w:hint="cs"/>
          <w:szCs w:val="28"/>
          <w:rtl/>
        </w:rPr>
        <w:t>و كردار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نقل كرده</w:t>
      </w:r>
      <w:r w:rsidR="0084759D" w:rsidRPr="00221C47">
        <w:rPr>
          <w:rFonts w:cs="B Lotus" w:hint="cs"/>
          <w:szCs w:val="28"/>
          <w:rtl/>
        </w:rPr>
        <w:t xml:space="preserve">‌اند </w:t>
      </w:r>
      <w:r w:rsidRPr="00221C47">
        <w:rPr>
          <w:rFonts w:cs="B Lotus" w:hint="cs"/>
          <w:szCs w:val="28"/>
          <w:rtl/>
        </w:rPr>
        <w:t>نه از «</w:t>
      </w:r>
      <w:r w:rsidRPr="00221C47">
        <w:rPr>
          <w:rStyle w:val="Char"/>
          <w:rFonts w:cs="B Lotus" w:hint="cs"/>
          <w:szCs w:val="28"/>
          <w:rtl/>
        </w:rPr>
        <w:t>قول و گفتار</w:t>
      </w:r>
      <w:r w:rsidRPr="00221C47">
        <w:rPr>
          <w:rFonts w:cs="B Lotus" w:hint="cs"/>
          <w:szCs w:val="28"/>
          <w:rtl/>
        </w:rPr>
        <w:t xml:space="preserve">» ايشان. و از ميان شاگردان ثقه و معتبر اعمش، فقط عبدالواحد به روايت اين حديث </w:t>
      </w:r>
      <w:r>
        <w:rPr>
          <w:rFonts w:cs="Times New Roman" w:hint="cs"/>
          <w:rtl/>
        </w:rPr>
        <w:t>–</w:t>
      </w:r>
      <w:r w:rsidRPr="00221C47">
        <w:rPr>
          <w:rFonts w:cs="B Lotus" w:hint="cs"/>
          <w:szCs w:val="28"/>
          <w:rtl/>
        </w:rPr>
        <w:t xml:space="preserve"> بدين لفظ </w:t>
      </w:r>
      <w:r>
        <w:rPr>
          <w:rFonts w:cs="Times New Roman" w:hint="cs"/>
          <w:rtl/>
        </w:rPr>
        <w:t>–</w:t>
      </w:r>
      <w:r w:rsidRPr="00221C47">
        <w:rPr>
          <w:rFonts w:cs="B Lotus" w:hint="cs"/>
          <w:szCs w:val="28"/>
          <w:rtl/>
        </w:rPr>
        <w:t xml:space="preserve"> پرداخته است [و آن را بر خلاف ديگر راويانِ مورد وثوق، از قول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نقل كرده است.]</w:t>
      </w:r>
    </w:p>
    <w:p w:rsidR="00A22186" w:rsidRDefault="00A22186" w:rsidP="007C7831">
      <w:pPr>
        <w:pStyle w:val="af4"/>
        <w:rPr>
          <w:rtl/>
        </w:rPr>
      </w:pPr>
      <w:r>
        <w:rPr>
          <w:rFonts w:hint="cs"/>
          <w:rtl/>
        </w:rPr>
        <w:t>4- حديث «محفوظ»:</w:t>
      </w:r>
    </w:p>
    <w:p w:rsidR="00A22186" w:rsidRPr="00221C47" w:rsidRDefault="00A22186" w:rsidP="00221C47">
      <w:pPr>
        <w:spacing w:line="240" w:lineRule="auto"/>
        <w:rPr>
          <w:rFonts w:cs="B Lotus"/>
          <w:szCs w:val="28"/>
          <w:rtl/>
        </w:rPr>
      </w:pPr>
      <w:r w:rsidRPr="00221C47">
        <w:rPr>
          <w:rFonts w:cs="B Lotus" w:hint="cs"/>
          <w:szCs w:val="28"/>
          <w:rtl/>
        </w:rPr>
        <w:t>حديث «</w:t>
      </w:r>
      <w:r w:rsidRPr="00221C47">
        <w:rPr>
          <w:rStyle w:val="Char"/>
          <w:rFonts w:cs="B Lotus" w:hint="cs"/>
          <w:szCs w:val="28"/>
          <w:rtl/>
        </w:rPr>
        <w:t>محفوظ</w:t>
      </w:r>
      <w:r w:rsidRPr="00221C47">
        <w:rPr>
          <w:rFonts w:cs="B Lotus" w:hint="cs"/>
          <w:szCs w:val="28"/>
          <w:rtl/>
        </w:rPr>
        <w:t>»، در مقابل حديث، «</w:t>
      </w:r>
      <w:r w:rsidRPr="00221C47">
        <w:rPr>
          <w:rStyle w:val="Char"/>
          <w:rFonts w:cs="B Lotus" w:hint="cs"/>
          <w:szCs w:val="28"/>
          <w:rtl/>
        </w:rPr>
        <w:t>شاذ</w:t>
      </w:r>
      <w:r w:rsidRPr="00221C47">
        <w:rPr>
          <w:rFonts w:cs="B Lotus" w:hint="cs"/>
          <w:szCs w:val="28"/>
          <w:rtl/>
        </w:rPr>
        <w:t>» قرارداد و عبارت است از:</w:t>
      </w:r>
    </w:p>
    <w:p w:rsidR="00A22186" w:rsidRPr="00221C47" w:rsidRDefault="00A22186" w:rsidP="00221C47">
      <w:pPr>
        <w:pStyle w:val="a8"/>
        <w:spacing w:line="240" w:lineRule="auto"/>
        <w:rPr>
          <w:rFonts w:cs="B Lotus"/>
          <w:szCs w:val="28"/>
          <w:rtl/>
        </w:rPr>
      </w:pPr>
      <w:r w:rsidRPr="00462CBA">
        <w:rPr>
          <w:rStyle w:val="Charf1"/>
          <w:rFonts w:hint="cs"/>
          <w:rtl/>
        </w:rPr>
        <w:t>«ما</w:t>
      </w:r>
      <w:r w:rsidR="00462CBA">
        <w:rPr>
          <w:rStyle w:val="Charf1"/>
          <w:rFonts w:hint="cs"/>
          <w:rtl/>
        </w:rPr>
        <w:t xml:space="preserve"> رواه الأ</w:t>
      </w:r>
      <w:r w:rsidRPr="00462CBA">
        <w:rPr>
          <w:rStyle w:val="Charf1"/>
          <w:rFonts w:hint="cs"/>
          <w:rtl/>
        </w:rPr>
        <w:t>وثق مخالفاً لرواية الثق</w:t>
      </w:r>
      <w:r w:rsidR="006E67BF" w:rsidRPr="00462CBA">
        <w:rPr>
          <w:rStyle w:val="Charf1"/>
          <w:rFonts w:hint="cs"/>
          <w:rtl/>
        </w:rPr>
        <w:t>ة</w:t>
      </w:r>
      <w:r w:rsidRPr="00462CBA">
        <w:rPr>
          <w:rStyle w:val="Charf1"/>
          <w:rFonts w:hint="cs"/>
          <w:rtl/>
        </w:rPr>
        <w:t>»؛</w:t>
      </w:r>
      <w:r w:rsidRPr="00221C47">
        <w:rPr>
          <w:rFonts w:cs="B Lotus" w:hint="cs"/>
          <w:szCs w:val="28"/>
          <w:rtl/>
        </w:rPr>
        <w:t xml:space="preserve"> حديثي كه راويِ موثقتر و راجحتر، آن را بر خلاف حديثِ راوي ثقه و معتبر، نقل كند.</w:t>
      </w:r>
    </w:p>
    <w:p w:rsidR="00A22186" w:rsidRPr="00221C47" w:rsidRDefault="00A22186" w:rsidP="00221C47">
      <w:pPr>
        <w:pStyle w:val="a8"/>
        <w:spacing w:line="240" w:lineRule="auto"/>
        <w:rPr>
          <w:rFonts w:cs="B Lotus"/>
          <w:szCs w:val="28"/>
          <w:rtl/>
        </w:rPr>
      </w:pPr>
      <w:r w:rsidRPr="00221C47">
        <w:rPr>
          <w:rFonts w:cs="B Lotus" w:hint="cs"/>
          <w:szCs w:val="28"/>
          <w:rtl/>
        </w:rPr>
        <w:t>و مثال حديث «</w:t>
      </w:r>
      <w:r w:rsidRPr="00221C47">
        <w:rPr>
          <w:rStyle w:val="Char"/>
          <w:rFonts w:cs="B Lotus" w:hint="cs"/>
          <w:szCs w:val="28"/>
          <w:rtl/>
        </w:rPr>
        <w:t>محفوظ</w:t>
      </w:r>
      <w:r w:rsidRPr="00221C47">
        <w:rPr>
          <w:rFonts w:cs="B Lotus" w:hint="cs"/>
          <w:szCs w:val="28"/>
          <w:rtl/>
        </w:rPr>
        <w:t>»: همان دو مثال ياد شده در نوع «</w:t>
      </w:r>
      <w:r w:rsidRPr="00221C47">
        <w:rPr>
          <w:rStyle w:val="Char"/>
          <w:rFonts w:cs="B Lotus" w:hint="cs"/>
          <w:szCs w:val="28"/>
          <w:rtl/>
        </w:rPr>
        <w:t>شاذ</w:t>
      </w:r>
      <w:r w:rsidRPr="00221C47">
        <w:rPr>
          <w:rFonts w:cs="B Lotus" w:hint="cs"/>
          <w:szCs w:val="28"/>
          <w:rtl/>
        </w:rPr>
        <w:t xml:space="preserve">» بود. [مثال شذوذ در سند حديث </w:t>
      </w:r>
      <w:r>
        <w:rPr>
          <w:rFonts w:cs="Times New Roman" w:hint="cs"/>
          <w:rtl/>
        </w:rPr>
        <w:t>–</w:t>
      </w:r>
      <w:r w:rsidRPr="00221C47">
        <w:rPr>
          <w:rFonts w:cs="B Lotus" w:hint="cs"/>
          <w:szCs w:val="28"/>
          <w:rtl/>
        </w:rPr>
        <w:t xml:space="preserve"> حديث ابن عينيه و مخالفت حماد بن زيد با او، و شذوذ در متن حديث </w:t>
      </w:r>
      <w:r>
        <w:rPr>
          <w:rFonts w:cs="Times New Roman" w:hint="cs"/>
          <w:rtl/>
        </w:rPr>
        <w:t>–</w:t>
      </w:r>
      <w:r w:rsidRPr="00221C47">
        <w:rPr>
          <w:rFonts w:cs="B Lotus" w:hint="cs"/>
          <w:szCs w:val="28"/>
          <w:rtl/>
        </w:rPr>
        <w:t xml:space="preserve"> حديث عبدالواحد كه مخالفِ راويان زياد، آن را نقل كرده بود</w:t>
      </w:r>
      <w:r w:rsidR="0032257D" w:rsidRPr="00221C47">
        <w:rPr>
          <w:rFonts w:cs="B Lotus" w:hint="cs"/>
          <w:szCs w:val="28"/>
          <w:rtl/>
        </w:rPr>
        <w:t>.</w:t>
      </w:r>
      <w:r w:rsidRPr="00221C47">
        <w:rPr>
          <w:rFonts w:cs="B Lotus" w:hint="cs"/>
          <w:szCs w:val="28"/>
          <w:rtl/>
        </w:rPr>
        <w:t>]</w:t>
      </w:r>
    </w:p>
    <w:p w:rsidR="00A22186" w:rsidRDefault="00A22186" w:rsidP="007C7831">
      <w:pPr>
        <w:pStyle w:val="af4"/>
        <w:rPr>
          <w:rtl/>
        </w:rPr>
      </w:pPr>
      <w:r>
        <w:rPr>
          <w:rFonts w:hint="cs"/>
          <w:rtl/>
        </w:rPr>
        <w:t xml:space="preserve">5 </w:t>
      </w:r>
      <w:r>
        <w:rPr>
          <w:rFonts w:cs="Times New Roman" w:hint="cs"/>
          <w:rtl/>
        </w:rPr>
        <w:t>–</w:t>
      </w:r>
      <w:r>
        <w:rPr>
          <w:rFonts w:hint="cs"/>
          <w:rtl/>
        </w:rPr>
        <w:t xml:space="preserve"> حكم «شاذّ» و «محفوظ»:</w:t>
      </w:r>
    </w:p>
    <w:p w:rsidR="00A22186" w:rsidRPr="00221C47" w:rsidRDefault="00A22186" w:rsidP="00221C47">
      <w:pPr>
        <w:pStyle w:val="a8"/>
        <w:spacing w:line="240" w:lineRule="auto"/>
        <w:rPr>
          <w:rFonts w:cs="B Lotus"/>
          <w:szCs w:val="28"/>
          <w:rtl/>
        </w:rPr>
      </w:pPr>
      <w:r w:rsidRPr="00221C47">
        <w:rPr>
          <w:rFonts w:cs="B Lotus" w:hint="cs"/>
          <w:szCs w:val="28"/>
          <w:rtl/>
        </w:rPr>
        <w:t>معلوم و مشخص است كه «</w:t>
      </w:r>
      <w:r w:rsidRPr="00221C47">
        <w:rPr>
          <w:rStyle w:val="Char"/>
          <w:rFonts w:cs="B Lotus" w:hint="cs"/>
          <w:szCs w:val="28"/>
          <w:rtl/>
        </w:rPr>
        <w:t>حديث شاذّ</w:t>
      </w:r>
      <w:r w:rsidRPr="00221C47">
        <w:rPr>
          <w:rFonts w:cs="B Lotus" w:hint="cs"/>
          <w:szCs w:val="28"/>
          <w:rtl/>
        </w:rPr>
        <w:t>»</w:t>
      </w:r>
      <w:r w:rsidR="006E67BF" w:rsidRPr="00221C47">
        <w:rPr>
          <w:rFonts w:cs="B Lotus" w:hint="cs"/>
          <w:szCs w:val="28"/>
          <w:rtl/>
        </w:rPr>
        <w:t>،</w:t>
      </w:r>
      <w:r w:rsidRPr="00221C47">
        <w:rPr>
          <w:rFonts w:cs="B Lotus" w:hint="cs"/>
          <w:szCs w:val="28"/>
          <w:rtl/>
        </w:rPr>
        <w:t xml:space="preserve"> حديثي مرد</w:t>
      </w:r>
      <w:r w:rsidR="0032257D" w:rsidRPr="00221C47">
        <w:rPr>
          <w:rFonts w:cs="B Lotus" w:hint="cs"/>
          <w:szCs w:val="28"/>
          <w:rtl/>
        </w:rPr>
        <w:t>و</w:t>
      </w:r>
      <w:r w:rsidRPr="00221C47">
        <w:rPr>
          <w:rFonts w:cs="B Lotus" w:hint="cs"/>
          <w:szCs w:val="28"/>
          <w:rtl/>
        </w:rPr>
        <w:t>د و ناپذيرفتني است؛ ولي «</w:t>
      </w:r>
      <w:r w:rsidRPr="00221C47">
        <w:rPr>
          <w:rStyle w:val="Char"/>
          <w:rFonts w:cs="B Lotus" w:hint="cs"/>
          <w:szCs w:val="28"/>
          <w:rtl/>
        </w:rPr>
        <w:t>حديث محفوظ</w:t>
      </w:r>
      <w:r w:rsidRPr="00221C47">
        <w:rPr>
          <w:rFonts w:cs="B Lotus" w:hint="cs"/>
          <w:szCs w:val="28"/>
          <w:rtl/>
        </w:rPr>
        <w:t>»، حديثي مقبول و پذيرفته شده</w:t>
      </w:r>
      <w:r w:rsidR="002C1BA0" w:rsidRPr="00221C47">
        <w:rPr>
          <w:rFonts w:cs="B Lotus" w:hint="cs"/>
          <w:szCs w:val="28"/>
          <w:rtl/>
        </w:rPr>
        <w:t xml:space="preserve"> مي‌</w:t>
      </w:r>
      <w:r w:rsidRPr="00221C47">
        <w:rPr>
          <w:rFonts w:cs="B Lotus" w:hint="cs"/>
          <w:szCs w:val="28"/>
          <w:rtl/>
        </w:rPr>
        <w:t>باشد.</w:t>
      </w:r>
    </w:p>
    <w:p w:rsidR="00CD5878"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54144"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keepNext/>
        <w:widowControl/>
        <w:spacing w:line="240" w:lineRule="auto"/>
        <w:rPr>
          <w:rFonts w:cs="B Lotus"/>
          <w:szCs w:val="28"/>
          <w:rtl/>
        </w:rPr>
      </w:pPr>
    </w:p>
    <w:p w:rsidR="00CD5878" w:rsidRPr="00462CBA" w:rsidRDefault="00CD5878" w:rsidP="00221C47">
      <w:pPr>
        <w:keepNext/>
        <w:widowControl/>
        <w:spacing w:line="240" w:lineRule="auto"/>
        <w:rPr>
          <w:rFonts w:cs="B Lotus"/>
          <w:sz w:val="14"/>
          <w:szCs w:val="18"/>
          <w:rtl/>
        </w:rPr>
      </w:pPr>
    </w:p>
    <w:p w:rsidR="00A22186" w:rsidRDefault="00A22186" w:rsidP="00462CBA">
      <w:pPr>
        <w:pStyle w:val="af5"/>
        <w:rPr>
          <w:rtl/>
        </w:rPr>
      </w:pPr>
      <w:bookmarkStart w:id="51" w:name="_Toc372825113"/>
      <w:r>
        <w:rPr>
          <w:rFonts w:hint="cs"/>
          <w:rtl/>
        </w:rPr>
        <w:t>جهالت و ناآشنا بودن به راوي</w:t>
      </w:r>
      <w:r>
        <w:rPr>
          <w:rStyle w:val="FootnoteReference"/>
          <w:rtl/>
        </w:rPr>
        <w:footnoteReference w:id="199"/>
      </w:r>
      <w:bookmarkEnd w:id="51"/>
      <w:r>
        <w:rPr>
          <w:rFonts w:hint="cs"/>
          <w:rtl/>
        </w:rPr>
        <w:t xml:space="preserve"> </w:t>
      </w:r>
    </w:p>
    <w:p w:rsidR="00CD5878" w:rsidRPr="00221C47" w:rsidRDefault="00CD5878" w:rsidP="00221C47">
      <w:pPr>
        <w:keepNext/>
        <w:widowControl/>
        <w:spacing w:line="240" w:lineRule="auto"/>
        <w:rPr>
          <w:rFonts w:cs="B Lotus"/>
          <w:szCs w:val="28"/>
          <w:rtl/>
        </w:rPr>
      </w:pPr>
    </w:p>
    <w:p w:rsidR="00CD5878" w:rsidRPr="00221C47" w:rsidRDefault="00CD5878" w:rsidP="00221C47">
      <w:pPr>
        <w:keepNext/>
        <w:widowControl/>
        <w:spacing w:line="240" w:lineRule="auto"/>
        <w:rPr>
          <w:rFonts w:cs="B Lotus"/>
          <w:szCs w:val="28"/>
          <w:rtl/>
        </w:rPr>
      </w:pPr>
    </w:p>
    <w:p w:rsidR="00A22186" w:rsidRDefault="00A22186" w:rsidP="007C7831">
      <w:pPr>
        <w:pStyle w:val="af4"/>
        <w:rPr>
          <w:rtl/>
        </w:rPr>
      </w:pPr>
      <w:r>
        <w:rPr>
          <w:rFonts w:hint="cs"/>
          <w:rtl/>
        </w:rPr>
        <w:t>1- تعريف «جهالت و ناآشنا بودن به راوي»:</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جهالت</w:t>
      </w:r>
      <w:r w:rsidR="00A22186" w:rsidRPr="00221C47">
        <w:rPr>
          <w:rFonts w:cs="B Lotus" w:hint="cs"/>
          <w:szCs w:val="28"/>
          <w:rtl/>
        </w:rPr>
        <w:t>»، مصدر «</w:t>
      </w:r>
      <w:r w:rsidR="00A22186" w:rsidRPr="00221C47">
        <w:rPr>
          <w:rStyle w:val="Char"/>
          <w:rFonts w:cs="B Lotus" w:hint="cs"/>
          <w:szCs w:val="28"/>
          <w:rtl/>
        </w:rPr>
        <w:t>جهل</w:t>
      </w:r>
      <w:r w:rsidR="00A22186" w:rsidRPr="00221C47">
        <w:rPr>
          <w:rFonts w:cs="B Lotus" w:hint="cs"/>
          <w:szCs w:val="28"/>
          <w:rtl/>
        </w:rPr>
        <w:t>» [ندانست. اطلاع نداشت. آگاه نبود، ناآشنا بود.</w:t>
      </w:r>
      <w:r w:rsidR="002C1BA0" w:rsidRPr="00221C47">
        <w:rPr>
          <w:rFonts w:cs="B Lotus" w:hint="cs"/>
          <w:szCs w:val="28"/>
          <w:rtl/>
        </w:rPr>
        <w:t xml:space="preserve"> بي‌</w:t>
      </w:r>
      <w:r w:rsidR="00A22186" w:rsidRPr="00221C47">
        <w:rPr>
          <w:rFonts w:cs="B Lotus" w:hint="cs"/>
          <w:szCs w:val="28"/>
          <w:rtl/>
        </w:rPr>
        <w:t>اطلاع بود. جاهل بود.]، و ضد «</w:t>
      </w:r>
      <w:r w:rsidR="00A22186" w:rsidRPr="00221C47">
        <w:rPr>
          <w:rStyle w:val="Char"/>
          <w:rFonts w:cs="B Lotus" w:hint="cs"/>
          <w:szCs w:val="28"/>
          <w:rtl/>
        </w:rPr>
        <w:t>علم</w:t>
      </w:r>
      <w:r w:rsidR="00A22186" w:rsidRPr="00221C47">
        <w:rPr>
          <w:rFonts w:cs="B Lotus" w:hint="cs"/>
          <w:szCs w:val="28"/>
          <w:rtl/>
        </w:rPr>
        <w:t>» [آگاهي و اطلاع]</w:t>
      </w:r>
      <w:r w:rsidR="002C1BA0" w:rsidRPr="00221C47">
        <w:rPr>
          <w:rFonts w:cs="B Lotus" w:hint="cs"/>
          <w:szCs w:val="28"/>
          <w:rtl/>
        </w:rPr>
        <w:t xml:space="preserve"> مي‌</w:t>
      </w:r>
      <w:r w:rsidR="00A22186" w:rsidRPr="00221C47">
        <w:rPr>
          <w:rFonts w:cs="B Lotus" w:hint="cs"/>
          <w:szCs w:val="28"/>
          <w:rtl/>
        </w:rPr>
        <w:t>باشد. و منظور از «</w:t>
      </w:r>
      <w:r w:rsidR="00A22186" w:rsidRPr="00221C47">
        <w:rPr>
          <w:rStyle w:val="Char"/>
          <w:rFonts w:cs="B Lotus" w:hint="cs"/>
          <w:szCs w:val="28"/>
          <w:rtl/>
        </w:rPr>
        <w:t>مجهول بودن راوي</w:t>
      </w:r>
      <w:r w:rsidR="00A22186" w:rsidRPr="00221C47">
        <w:rPr>
          <w:rFonts w:cs="B Lotus" w:hint="cs"/>
          <w:szCs w:val="28"/>
          <w:rtl/>
        </w:rPr>
        <w:t>»، همان عدم شناخت و معرفت او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مجهول بودن راوي</w:t>
      </w:r>
      <w:r w:rsidR="00A22186" w:rsidRPr="00221C47">
        <w:rPr>
          <w:rFonts w:cs="B Lotus" w:hint="cs"/>
          <w:szCs w:val="28"/>
          <w:rtl/>
        </w:rPr>
        <w:t>»، عبارت است از: «</w:t>
      </w:r>
      <w:r w:rsidR="00A22186" w:rsidRPr="00AD7C4E">
        <w:rPr>
          <w:rStyle w:val="Charf1"/>
          <w:rFonts w:hint="cs"/>
          <w:rtl/>
        </w:rPr>
        <w:t>عدم معرفة عين الراوي</w:t>
      </w:r>
      <w:r w:rsidR="00807F4C" w:rsidRPr="00AD7C4E">
        <w:rPr>
          <w:rStyle w:val="Charf1"/>
          <w:rFonts w:hint="cs"/>
          <w:rtl/>
        </w:rPr>
        <w:t xml:space="preserve"> أو </w:t>
      </w:r>
      <w:r w:rsidR="00A22186" w:rsidRPr="00AD7C4E">
        <w:rPr>
          <w:rStyle w:val="Charf1"/>
          <w:rFonts w:hint="cs"/>
          <w:rtl/>
        </w:rPr>
        <w:t>حاله</w:t>
      </w:r>
      <w:r w:rsidR="00A22186" w:rsidRPr="00221C47">
        <w:rPr>
          <w:rFonts w:cs="B Lotus" w:hint="cs"/>
          <w:szCs w:val="28"/>
          <w:rtl/>
        </w:rPr>
        <w:t>»؛ عدم شناخت عينِ خود راوي، يا عدم شناخت حالات و اوصاف</w:t>
      </w:r>
      <w:r w:rsidR="00F612EB" w:rsidRPr="00221C47">
        <w:rPr>
          <w:rFonts w:cs="Times New Roman" w:hint="cs"/>
          <w:szCs w:val="28"/>
          <w:rtl/>
        </w:rPr>
        <w:t> </w:t>
      </w:r>
      <w:r w:rsidR="00A22186" w:rsidRPr="00221C47">
        <w:rPr>
          <w:rFonts w:cs="B Lotus" w:hint="cs"/>
          <w:szCs w:val="28"/>
          <w:rtl/>
        </w:rPr>
        <w:t>راوي.</w:t>
      </w:r>
    </w:p>
    <w:p w:rsidR="00A22186" w:rsidRDefault="00A22186" w:rsidP="007C7831">
      <w:pPr>
        <w:pStyle w:val="af4"/>
        <w:rPr>
          <w:rtl/>
        </w:rPr>
      </w:pPr>
      <w:r>
        <w:rPr>
          <w:rFonts w:hint="cs"/>
          <w:rtl/>
        </w:rPr>
        <w:t>2- اسباب و عوامل مجهول بودن راوي:</w:t>
      </w:r>
    </w:p>
    <w:p w:rsidR="00A22186" w:rsidRPr="00221C47" w:rsidRDefault="00A22186" w:rsidP="00221C47">
      <w:pPr>
        <w:spacing w:line="240" w:lineRule="auto"/>
        <w:rPr>
          <w:rFonts w:cs="B Lotus"/>
          <w:szCs w:val="28"/>
          <w:rtl/>
        </w:rPr>
      </w:pPr>
      <w:r w:rsidRPr="00221C47">
        <w:rPr>
          <w:rFonts w:cs="B Lotus" w:hint="cs"/>
          <w:szCs w:val="28"/>
          <w:rtl/>
        </w:rPr>
        <w:t>اسباب و عوامل مجهول بودن راوي، سه مورد است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كثرت ويژگيها و نشانه</w:t>
      </w:r>
      <w:r w:rsidR="002C1BA0" w:rsidRPr="00221C47">
        <w:rPr>
          <w:rStyle w:val="Char"/>
          <w:rFonts w:cs="B Lotus" w:hint="cs"/>
          <w:szCs w:val="28"/>
          <w:rtl/>
        </w:rPr>
        <w:t xml:space="preserve">‌هاي </w:t>
      </w:r>
      <w:r w:rsidRPr="00221C47">
        <w:rPr>
          <w:rStyle w:val="Char"/>
          <w:rFonts w:cs="B Lotus" w:hint="cs"/>
          <w:szCs w:val="28"/>
          <w:rtl/>
        </w:rPr>
        <w:t>راوي:</w:t>
      </w:r>
      <w:r w:rsidRPr="00221C47">
        <w:rPr>
          <w:rFonts w:cs="B Lotus" w:hint="cs"/>
          <w:szCs w:val="28"/>
          <w:rtl/>
        </w:rPr>
        <w:t xml:space="preserve"> از قبيل اسم، يا ك</w:t>
      </w:r>
      <w:r w:rsidR="000D4999" w:rsidRPr="00221C47">
        <w:rPr>
          <w:rFonts w:cs="B Lotus" w:hint="cs"/>
          <w:szCs w:val="28"/>
          <w:rtl/>
        </w:rPr>
        <w:t>ن</w:t>
      </w:r>
      <w:r w:rsidRPr="00221C47">
        <w:rPr>
          <w:rFonts w:cs="B Lotus" w:hint="cs"/>
          <w:szCs w:val="28"/>
          <w:rtl/>
        </w:rPr>
        <w:t>يت، يا لقب، يا صفت، يا شغل و حرفه، و يا نسب. [يعني راوي</w:t>
      </w:r>
      <w:r w:rsidR="006C7F07" w:rsidRPr="00221C47">
        <w:rPr>
          <w:rFonts w:cs="B Lotus" w:hint="cs"/>
          <w:szCs w:val="28"/>
          <w:rtl/>
        </w:rPr>
        <w:t>ِ</w:t>
      </w:r>
      <w:r w:rsidRPr="00221C47">
        <w:rPr>
          <w:rFonts w:cs="B Lotus" w:hint="cs"/>
          <w:szCs w:val="28"/>
          <w:rtl/>
        </w:rPr>
        <w:t xml:space="preserve"> يك حديث، داراي نامها و القاب و صفات و ويژگيها و خصلتها و نشانه</w:t>
      </w:r>
      <w:r w:rsidR="002C1BA0" w:rsidRPr="00221C47">
        <w:rPr>
          <w:rFonts w:cs="B Lotus" w:hint="cs"/>
          <w:szCs w:val="28"/>
          <w:rtl/>
        </w:rPr>
        <w:t xml:space="preserve">‌هاي </w:t>
      </w:r>
      <w:r w:rsidRPr="00221C47">
        <w:rPr>
          <w:rFonts w:cs="B Lotus" w:hint="cs"/>
          <w:szCs w:val="28"/>
          <w:rtl/>
        </w:rPr>
        <w:t>متعدد و گوناگوني است] كه به يكي از آنها معروف و مشهور گشته است، ولي [در سلسله‌ي سند حديث] او را به خاطر هدفي از اهداف، به غير آنچه بدان مشهور است، ذكر كنند، و تصور شود كه شخص ديگري است؛ و بدين ترتيب، نسبت به حالاتش</w:t>
      </w:r>
      <w:r w:rsidR="002C1BA0" w:rsidRPr="00221C47">
        <w:rPr>
          <w:rFonts w:cs="B Lotus" w:hint="cs"/>
          <w:szCs w:val="28"/>
          <w:rtl/>
        </w:rPr>
        <w:t xml:space="preserve"> بي‌</w:t>
      </w:r>
      <w:r w:rsidRPr="00221C47">
        <w:rPr>
          <w:rFonts w:cs="B Lotus" w:hint="cs"/>
          <w:szCs w:val="28"/>
          <w:rtl/>
        </w:rPr>
        <w:t>اطلاعي و ناآگاهي و جهالت و سردرگمي ايجاد گردد.</w:t>
      </w:r>
      <w:r w:rsidRPr="00221C47">
        <w:rPr>
          <w:rStyle w:val="FootnoteReference"/>
          <w:rFonts w:cs="B Lotus"/>
          <w:szCs w:val="28"/>
          <w:rtl/>
        </w:rPr>
        <w:footnoteReference w:id="200"/>
      </w:r>
      <w:r w:rsidRPr="00221C47">
        <w:rPr>
          <w:rFonts w:cs="B Lotus" w:hint="cs"/>
          <w:szCs w:val="28"/>
          <w:rtl/>
        </w:rPr>
        <w:t xml:space="preserve"> </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قلّت و كم بودن روايت</w:t>
      </w:r>
      <w:r w:rsidR="00976D5E" w:rsidRPr="00221C47">
        <w:rPr>
          <w:rStyle w:val="Char"/>
          <w:rFonts w:cs="B Lotus" w:hint="cs"/>
          <w:szCs w:val="28"/>
          <w:rtl/>
        </w:rPr>
        <w:t>ِ</w:t>
      </w:r>
      <w:r w:rsidRPr="00221C47">
        <w:rPr>
          <w:rStyle w:val="Char"/>
          <w:rFonts w:cs="B Lotus" w:hint="cs"/>
          <w:szCs w:val="28"/>
          <w:rtl/>
        </w:rPr>
        <w:t xml:space="preserve"> راوي:</w:t>
      </w:r>
      <w:r w:rsidRPr="00221C47">
        <w:rPr>
          <w:rFonts w:cs="B Lotus" w:hint="cs"/>
          <w:szCs w:val="28"/>
          <w:rtl/>
        </w:rPr>
        <w:t xml:space="preserve"> [گاهي راوي</w:t>
      </w:r>
      <w:r w:rsidR="00186EB3" w:rsidRPr="00221C47">
        <w:rPr>
          <w:rFonts w:cs="B Lotus" w:hint="cs"/>
          <w:szCs w:val="28"/>
          <w:rtl/>
        </w:rPr>
        <w:t>ِ</w:t>
      </w:r>
      <w:r w:rsidRPr="00221C47">
        <w:rPr>
          <w:rFonts w:cs="B Lotus" w:hint="cs"/>
          <w:szCs w:val="28"/>
          <w:rtl/>
        </w:rPr>
        <w:t xml:space="preserve"> حديث، نام و نشان مشخصي دارد و بدان نام و نشان هم ياد</w:t>
      </w:r>
      <w:r w:rsidR="002C1BA0" w:rsidRPr="00221C47">
        <w:rPr>
          <w:rFonts w:cs="B Lotus" w:hint="cs"/>
          <w:szCs w:val="28"/>
          <w:rtl/>
        </w:rPr>
        <w:t xml:space="preserve"> مي‌</w:t>
      </w:r>
      <w:r w:rsidRPr="00221C47">
        <w:rPr>
          <w:rFonts w:cs="B Lotus" w:hint="cs"/>
          <w:szCs w:val="28"/>
          <w:rtl/>
        </w:rPr>
        <w:t>شود، ولي از كساني است كه به ندرت حديثي را روايت كرده است و] به سبب قلت روايتش، زياد از او حديث فرا گرفته</w:t>
      </w:r>
      <w:r w:rsidR="002C1BA0" w:rsidRPr="00221C47">
        <w:rPr>
          <w:rFonts w:cs="B Lotus" w:hint="cs"/>
          <w:szCs w:val="28"/>
          <w:rtl/>
        </w:rPr>
        <w:t xml:space="preserve"> نمي‌</w:t>
      </w:r>
      <w:r w:rsidRPr="00221C47">
        <w:rPr>
          <w:rFonts w:cs="B Lotus" w:hint="cs"/>
          <w:szCs w:val="28"/>
          <w:rtl/>
        </w:rPr>
        <w:t>شود. و چه بسا فقط يك نفر، حديثي را از او روايت نموده است.</w:t>
      </w:r>
      <w:r w:rsidRPr="00221C47">
        <w:rPr>
          <w:rStyle w:val="FootnoteReference"/>
          <w:rFonts w:cs="B Lotus"/>
          <w:szCs w:val="28"/>
          <w:rtl/>
        </w:rPr>
        <w:footnoteReference w:id="201"/>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عدم تصريح به نام و نشان راوي:</w:t>
      </w:r>
      <w:r w:rsidRPr="00221C47">
        <w:rPr>
          <w:rFonts w:cs="B Lotus" w:hint="cs"/>
          <w:szCs w:val="28"/>
          <w:rtl/>
        </w:rPr>
        <w:t xml:space="preserve"> [گاهي راوي</w:t>
      </w:r>
      <w:r w:rsidR="00186EB3" w:rsidRPr="00221C47">
        <w:rPr>
          <w:rFonts w:cs="B Lotus" w:hint="cs"/>
          <w:szCs w:val="28"/>
          <w:rtl/>
        </w:rPr>
        <w:t>ِ</w:t>
      </w:r>
      <w:r w:rsidRPr="00221C47">
        <w:rPr>
          <w:rFonts w:cs="B Lotus" w:hint="cs"/>
          <w:szCs w:val="28"/>
          <w:rtl/>
        </w:rPr>
        <w:t xml:space="preserve"> حديث، داراي نام و نشان مشخصي است، اما در سلسله‌ي سند، بدون نام و نشان از او ياد كرده</w:t>
      </w:r>
      <w:r w:rsidR="00AA7D51" w:rsidRPr="00221C47">
        <w:rPr>
          <w:rFonts w:cs="B Lotus" w:hint="cs"/>
          <w:szCs w:val="28"/>
          <w:rtl/>
        </w:rPr>
        <w:t>‌اند.</w:t>
      </w:r>
      <w:r w:rsidRPr="00221C47">
        <w:rPr>
          <w:rFonts w:cs="B Lotus" w:hint="cs"/>
          <w:szCs w:val="28"/>
          <w:rtl/>
        </w:rPr>
        <w:t xml:space="preserve"> مثلا: به عنوان «</w:t>
      </w:r>
      <w:r w:rsidRPr="00221C47">
        <w:rPr>
          <w:rStyle w:val="Char"/>
          <w:rFonts w:cs="B Lotus" w:hint="cs"/>
          <w:szCs w:val="28"/>
          <w:rtl/>
        </w:rPr>
        <w:t>فلان</w:t>
      </w:r>
      <w:r w:rsidRPr="00221C47">
        <w:rPr>
          <w:rFonts w:cs="B Lotus" w:hint="cs"/>
          <w:szCs w:val="28"/>
          <w:rtl/>
        </w:rPr>
        <w:t>»، يا «</w:t>
      </w:r>
      <w:r w:rsidRPr="00221C47">
        <w:rPr>
          <w:rStyle w:val="Char"/>
          <w:rFonts w:cs="B Lotus" w:hint="cs"/>
          <w:szCs w:val="28"/>
          <w:rtl/>
        </w:rPr>
        <w:t>مردي</w:t>
      </w:r>
      <w:r w:rsidRPr="00221C47">
        <w:rPr>
          <w:rFonts w:cs="B Lotus" w:hint="cs"/>
          <w:szCs w:val="28"/>
          <w:rtl/>
        </w:rPr>
        <w:t>»، يا «</w:t>
      </w:r>
      <w:r w:rsidRPr="00221C47">
        <w:rPr>
          <w:rStyle w:val="Char"/>
          <w:rFonts w:cs="B Lotus" w:hint="cs"/>
          <w:szCs w:val="28"/>
          <w:rtl/>
        </w:rPr>
        <w:t>شخصي</w:t>
      </w:r>
      <w:r w:rsidRPr="00221C47">
        <w:rPr>
          <w:rFonts w:cs="B Lotus" w:hint="cs"/>
          <w:szCs w:val="28"/>
          <w:rtl/>
        </w:rPr>
        <w:t>» يا «</w:t>
      </w:r>
      <w:r w:rsidRPr="00221C47">
        <w:rPr>
          <w:rStyle w:val="Char"/>
          <w:rFonts w:cs="B Lotus" w:hint="cs"/>
          <w:szCs w:val="28"/>
          <w:rtl/>
        </w:rPr>
        <w:t>كسي كه مورد وثوق است</w:t>
      </w:r>
      <w:r w:rsidRPr="00221C47">
        <w:rPr>
          <w:rFonts w:cs="B Lotus" w:hint="cs"/>
          <w:szCs w:val="28"/>
          <w:rtl/>
        </w:rPr>
        <w:t>»، او را ذكر كرده</w:t>
      </w:r>
      <w:r w:rsidR="00AA7D51" w:rsidRPr="00221C47">
        <w:rPr>
          <w:rFonts w:cs="B Lotus" w:hint="cs"/>
          <w:szCs w:val="28"/>
          <w:rtl/>
        </w:rPr>
        <w:t>‌اند.</w:t>
      </w:r>
      <w:r w:rsidRPr="00221C47">
        <w:rPr>
          <w:rFonts w:cs="B Lotus" w:hint="cs"/>
          <w:szCs w:val="28"/>
          <w:rtl/>
        </w:rPr>
        <w:t xml:space="preserve"> و تصريح نكردن به نام و نشان راوي] به جهت اختصار و ايجاز و يا امثال آن است</w:t>
      </w:r>
      <w:r w:rsidR="00186EB3" w:rsidRPr="00221C47">
        <w:rPr>
          <w:rFonts w:cs="B Lotus" w:hint="cs"/>
          <w:szCs w:val="28"/>
          <w:rtl/>
        </w:rPr>
        <w:t>.</w:t>
      </w:r>
      <w:r w:rsidRPr="00221C47">
        <w:rPr>
          <w:rFonts w:cs="B Lotus" w:hint="cs"/>
          <w:szCs w:val="28"/>
          <w:rtl/>
        </w:rPr>
        <w:t xml:space="preserve"> و به روايت كننده</w:t>
      </w:r>
      <w:r w:rsidR="0084759D" w:rsidRPr="00221C47">
        <w:rPr>
          <w:rFonts w:cs="B Lotus" w:hint="cs"/>
          <w:szCs w:val="28"/>
          <w:rtl/>
        </w:rPr>
        <w:t xml:space="preserve">‌اي </w:t>
      </w:r>
      <w:r w:rsidRPr="00221C47">
        <w:rPr>
          <w:rFonts w:cs="B Lotus" w:hint="cs"/>
          <w:szCs w:val="28"/>
          <w:rtl/>
        </w:rPr>
        <w:t>كه به نام و نشانش تصريح نشده است، «</w:t>
      </w:r>
      <w:r w:rsidRPr="00221C47">
        <w:rPr>
          <w:rStyle w:val="Char"/>
          <w:rFonts w:cs="B Lotus" w:hint="cs"/>
          <w:szCs w:val="28"/>
          <w:rtl/>
        </w:rPr>
        <w:t>مُبهم</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گويند.</w:t>
      </w:r>
      <w:r w:rsidRPr="00221C47">
        <w:rPr>
          <w:rStyle w:val="FootnoteReference"/>
          <w:rFonts w:cs="B Lotus"/>
          <w:szCs w:val="28"/>
          <w:rtl/>
        </w:rPr>
        <w:footnoteReference w:id="202"/>
      </w:r>
    </w:p>
    <w:p w:rsidR="00A22186" w:rsidRDefault="00A22186" w:rsidP="007C7831">
      <w:pPr>
        <w:pStyle w:val="af4"/>
        <w:rPr>
          <w:rtl/>
        </w:rPr>
      </w:pPr>
      <w:r>
        <w:rPr>
          <w:rFonts w:hint="cs"/>
          <w:rtl/>
        </w:rPr>
        <w:t>3- مثالها و نمونه</w:t>
      </w:r>
      <w:r w:rsidR="0084759D">
        <w:rPr>
          <w:rFonts w:hint="cs"/>
          <w:rtl/>
        </w:rPr>
        <w:t xml:space="preserve">‌هايي </w:t>
      </w:r>
      <w:r>
        <w:rPr>
          <w:rFonts w:hint="cs"/>
          <w:rtl/>
        </w:rPr>
        <w:t xml:space="preserve">براي ا سباب «مجهول بودن راوي»: </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الف) مثال براي كثرت ويژگيها و نشانه</w:t>
      </w:r>
      <w:r w:rsidR="002C1BA0" w:rsidRPr="00221C47">
        <w:rPr>
          <w:rStyle w:val="Char"/>
          <w:rFonts w:cs="B Lotus" w:hint="cs"/>
          <w:szCs w:val="28"/>
          <w:rtl/>
        </w:rPr>
        <w:t xml:space="preserve">‌هاي </w:t>
      </w:r>
      <w:r w:rsidRPr="00221C47">
        <w:rPr>
          <w:rStyle w:val="Char"/>
          <w:rFonts w:cs="B Lotus" w:hint="cs"/>
          <w:szCs w:val="28"/>
          <w:rtl/>
        </w:rPr>
        <w:t>راوي:</w:t>
      </w:r>
    </w:p>
    <w:p w:rsidR="00A22186" w:rsidRPr="00221C47" w:rsidRDefault="00A22186" w:rsidP="00221C47">
      <w:pPr>
        <w:pStyle w:val="a8"/>
        <w:spacing w:line="240" w:lineRule="auto"/>
        <w:rPr>
          <w:rFonts w:cs="B Lotus"/>
          <w:spacing w:val="-2"/>
          <w:szCs w:val="28"/>
          <w:rtl/>
        </w:rPr>
      </w:pPr>
      <w:r w:rsidRPr="00221C47">
        <w:rPr>
          <w:rFonts w:cs="B Lotus" w:hint="cs"/>
          <w:spacing w:val="-2"/>
          <w:szCs w:val="28"/>
          <w:rtl/>
        </w:rPr>
        <w:t>«</w:t>
      </w:r>
      <w:r w:rsidRPr="00221C47">
        <w:rPr>
          <w:rStyle w:val="Char"/>
          <w:rFonts w:cs="B Lotus" w:hint="cs"/>
          <w:spacing w:val="-2"/>
          <w:szCs w:val="28"/>
          <w:rtl/>
        </w:rPr>
        <w:t>محمد بن السائب بن بشر كلبي</w:t>
      </w:r>
      <w:r w:rsidRPr="00221C47">
        <w:rPr>
          <w:rFonts w:cs="B Lotus" w:hint="cs"/>
          <w:spacing w:val="-2"/>
          <w:szCs w:val="28"/>
          <w:rtl/>
        </w:rPr>
        <w:t>»: برخي او را به جدش نسبت داده و گفته</w:t>
      </w:r>
      <w:r w:rsidR="00AF338E" w:rsidRPr="00221C47">
        <w:rPr>
          <w:rFonts w:cs="B Lotus" w:hint="cs"/>
          <w:spacing w:val="-2"/>
          <w:szCs w:val="28"/>
          <w:rtl/>
        </w:rPr>
        <w:t>‌</w:t>
      </w:r>
      <w:r w:rsidRPr="00221C47">
        <w:rPr>
          <w:rFonts w:cs="B Lotus" w:hint="cs"/>
          <w:spacing w:val="-2"/>
          <w:szCs w:val="28"/>
          <w:rtl/>
        </w:rPr>
        <w:t>اند: «</w:t>
      </w:r>
      <w:r w:rsidRPr="00221C47">
        <w:rPr>
          <w:rStyle w:val="Char"/>
          <w:rFonts w:cs="B Lotus" w:hint="cs"/>
          <w:spacing w:val="-2"/>
          <w:szCs w:val="28"/>
          <w:rtl/>
        </w:rPr>
        <w:t>محمد بن بشر</w:t>
      </w:r>
      <w:r w:rsidRPr="00221C47">
        <w:rPr>
          <w:rFonts w:cs="B Lotus" w:hint="cs"/>
          <w:spacing w:val="-2"/>
          <w:szCs w:val="28"/>
          <w:rtl/>
        </w:rPr>
        <w:t>». و برخي او را «</w:t>
      </w:r>
      <w:r w:rsidRPr="00221C47">
        <w:rPr>
          <w:rStyle w:val="Char"/>
          <w:rFonts w:cs="B Lotus" w:hint="cs"/>
          <w:spacing w:val="-2"/>
          <w:szCs w:val="28"/>
          <w:rtl/>
        </w:rPr>
        <w:t>حماد بن السائب</w:t>
      </w:r>
      <w:r w:rsidRPr="00221C47">
        <w:rPr>
          <w:rFonts w:cs="B Lotus" w:hint="cs"/>
          <w:spacing w:val="-2"/>
          <w:szCs w:val="28"/>
          <w:rtl/>
        </w:rPr>
        <w:t>» نام نهاده</w:t>
      </w:r>
      <w:r w:rsidR="00AA7D51" w:rsidRPr="00221C47">
        <w:rPr>
          <w:rFonts w:cs="B Lotus" w:hint="cs"/>
          <w:spacing w:val="-2"/>
          <w:szCs w:val="28"/>
          <w:rtl/>
        </w:rPr>
        <w:t>‌اند.</w:t>
      </w:r>
      <w:r w:rsidRPr="00221C47">
        <w:rPr>
          <w:rFonts w:cs="B Lotus" w:hint="cs"/>
          <w:spacing w:val="-2"/>
          <w:szCs w:val="28"/>
          <w:rtl/>
        </w:rPr>
        <w:t xml:space="preserve"> و برخي او را با كنيه‌ي «</w:t>
      </w:r>
      <w:r w:rsidRPr="00221C47">
        <w:rPr>
          <w:rStyle w:val="Char"/>
          <w:rFonts w:cs="B Lotus" w:hint="cs"/>
          <w:spacing w:val="-2"/>
          <w:szCs w:val="28"/>
          <w:rtl/>
        </w:rPr>
        <w:t>ابو</w:t>
      </w:r>
      <w:r w:rsidR="00186EB3" w:rsidRPr="00221C47">
        <w:rPr>
          <w:rStyle w:val="Char"/>
          <w:rFonts w:cs="B Lotus" w:hint="cs"/>
          <w:spacing w:val="-2"/>
          <w:szCs w:val="28"/>
          <w:rtl/>
        </w:rPr>
        <w:t>ن</w:t>
      </w:r>
      <w:r w:rsidRPr="00221C47">
        <w:rPr>
          <w:rStyle w:val="Char"/>
          <w:rFonts w:cs="B Lotus" w:hint="cs"/>
          <w:spacing w:val="-2"/>
          <w:szCs w:val="28"/>
          <w:rtl/>
        </w:rPr>
        <w:t>ضر</w:t>
      </w:r>
      <w:r w:rsidRPr="00221C47">
        <w:rPr>
          <w:rFonts w:cs="B Lotus" w:hint="cs"/>
          <w:spacing w:val="-2"/>
          <w:szCs w:val="28"/>
          <w:rtl/>
        </w:rPr>
        <w:t>»، و بعضي با كنيه‌ي «</w:t>
      </w:r>
      <w:r w:rsidRPr="00221C47">
        <w:rPr>
          <w:rStyle w:val="Char"/>
          <w:rFonts w:cs="B Lotus" w:hint="cs"/>
          <w:spacing w:val="-2"/>
          <w:szCs w:val="28"/>
          <w:rtl/>
        </w:rPr>
        <w:t>ابوسعيد</w:t>
      </w:r>
      <w:r w:rsidR="00186EB3" w:rsidRPr="00221C47">
        <w:rPr>
          <w:rFonts w:cs="B Lotus" w:hint="cs"/>
          <w:spacing w:val="-2"/>
          <w:szCs w:val="28"/>
          <w:rtl/>
        </w:rPr>
        <w:t xml:space="preserve">» و برخي با كنيه‌ي </w:t>
      </w:r>
      <w:r w:rsidRPr="00221C47">
        <w:rPr>
          <w:rFonts w:cs="B Lotus" w:hint="cs"/>
          <w:spacing w:val="-2"/>
          <w:szCs w:val="28"/>
          <w:rtl/>
        </w:rPr>
        <w:t>«</w:t>
      </w:r>
      <w:r w:rsidRPr="00221C47">
        <w:rPr>
          <w:rStyle w:val="Char"/>
          <w:rFonts w:cs="B Lotus" w:hint="cs"/>
          <w:spacing w:val="-2"/>
          <w:szCs w:val="28"/>
          <w:rtl/>
        </w:rPr>
        <w:t>ابوهشام</w:t>
      </w:r>
      <w:r w:rsidRPr="00221C47">
        <w:rPr>
          <w:rFonts w:cs="B Lotus" w:hint="cs"/>
          <w:spacing w:val="-2"/>
          <w:szCs w:val="28"/>
          <w:rtl/>
        </w:rPr>
        <w:t>» نام برده</w:t>
      </w:r>
      <w:r w:rsidR="00AF338E" w:rsidRPr="00221C47">
        <w:rPr>
          <w:rFonts w:cs="B Lotus" w:hint="cs"/>
          <w:spacing w:val="-2"/>
          <w:szCs w:val="28"/>
          <w:rtl/>
        </w:rPr>
        <w:t>‌اند</w:t>
      </w:r>
      <w:r w:rsidRPr="00221C47">
        <w:rPr>
          <w:rFonts w:cs="B Lotus" w:hint="cs"/>
          <w:spacing w:val="-2"/>
          <w:szCs w:val="28"/>
          <w:rtl/>
        </w:rPr>
        <w:t>؛ تا جايي كه [اشخاص</w:t>
      </w:r>
      <w:r w:rsidR="00186EB3" w:rsidRPr="00221C47">
        <w:rPr>
          <w:rFonts w:cs="B Lotus" w:hint="cs"/>
          <w:spacing w:val="-2"/>
          <w:szCs w:val="28"/>
          <w:rtl/>
        </w:rPr>
        <w:t>ِ</w:t>
      </w:r>
      <w:r w:rsidR="002C1BA0" w:rsidRPr="00221C47">
        <w:rPr>
          <w:rFonts w:cs="B Lotus" w:hint="cs"/>
          <w:spacing w:val="-2"/>
          <w:szCs w:val="28"/>
          <w:rtl/>
        </w:rPr>
        <w:t xml:space="preserve"> بي‌</w:t>
      </w:r>
      <w:r w:rsidRPr="00221C47">
        <w:rPr>
          <w:rFonts w:cs="B Lotus" w:hint="cs"/>
          <w:spacing w:val="-2"/>
          <w:szCs w:val="28"/>
          <w:rtl/>
        </w:rPr>
        <w:t>اطلاع و ناآگاه] گمان</w:t>
      </w:r>
      <w:r w:rsidR="002C1BA0" w:rsidRPr="00221C47">
        <w:rPr>
          <w:rFonts w:cs="B Lotus" w:hint="cs"/>
          <w:spacing w:val="-2"/>
          <w:szCs w:val="28"/>
          <w:rtl/>
        </w:rPr>
        <w:t xml:space="preserve"> مي‌</w:t>
      </w:r>
      <w:r w:rsidRPr="00221C47">
        <w:rPr>
          <w:rFonts w:cs="B Lotus" w:hint="cs"/>
          <w:spacing w:val="-2"/>
          <w:szCs w:val="28"/>
          <w:rtl/>
        </w:rPr>
        <w:t>كنند كه تمام اينها، نامها و القاب جمعي از راويان هستند، در صورتي كه عموماً نامها و القاب يك نفر</w:t>
      </w:r>
      <w:r w:rsidR="002C1BA0" w:rsidRPr="00221C47">
        <w:rPr>
          <w:rFonts w:cs="B Lotus" w:hint="cs"/>
          <w:spacing w:val="-2"/>
          <w:szCs w:val="28"/>
          <w:rtl/>
        </w:rPr>
        <w:t xml:space="preserve"> مي‌</w:t>
      </w:r>
      <w:r w:rsidRPr="00221C47">
        <w:rPr>
          <w:rFonts w:cs="B Lotus" w:hint="cs"/>
          <w:spacing w:val="-2"/>
          <w:szCs w:val="28"/>
          <w:rtl/>
        </w:rPr>
        <w:t>باشند.</w:t>
      </w:r>
    </w:p>
    <w:p w:rsidR="000A2A86" w:rsidRDefault="000A2A86" w:rsidP="00221C47">
      <w:pPr>
        <w:pStyle w:val="a7"/>
        <w:spacing w:line="240" w:lineRule="auto"/>
        <w:rPr>
          <w:rtl/>
        </w:rPr>
      </w:pPr>
    </w:p>
    <w:p w:rsidR="00A22186" w:rsidRPr="00221C47" w:rsidRDefault="00A22186" w:rsidP="00221C47">
      <w:pPr>
        <w:spacing w:line="240" w:lineRule="auto"/>
        <w:rPr>
          <w:rStyle w:val="Char"/>
          <w:rFonts w:cs="B Lotus"/>
          <w:szCs w:val="28"/>
          <w:rtl/>
        </w:rPr>
      </w:pPr>
      <w:r w:rsidRPr="00221C47">
        <w:rPr>
          <w:rStyle w:val="Char"/>
          <w:rFonts w:cs="B Lotus" w:hint="cs"/>
          <w:szCs w:val="28"/>
          <w:rtl/>
        </w:rPr>
        <w:t>ب) مثال براي قلّت و ندرتِ روايت راوي، و اندك بودن كساني كه از او حديث روايت كرده</w:t>
      </w:r>
      <w:r w:rsidR="00AF338E" w:rsidRPr="00221C47">
        <w:rPr>
          <w:rStyle w:val="Char"/>
          <w:rFonts w:cs="B Lotus" w:hint="cs"/>
          <w:szCs w:val="28"/>
          <w:rtl/>
        </w:rPr>
        <w:t>‌</w:t>
      </w:r>
      <w:r w:rsidRPr="00221C47">
        <w:rPr>
          <w:rStyle w:val="Char"/>
          <w:rFonts w:cs="B Lotus" w:hint="cs"/>
          <w:szCs w:val="28"/>
          <w:rtl/>
        </w:rPr>
        <w:t>اند:</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ابوالعُشراء الدارمي</w:t>
      </w:r>
      <w:r w:rsidRPr="00221C47">
        <w:rPr>
          <w:rFonts w:cs="B Lotus" w:hint="cs"/>
          <w:szCs w:val="28"/>
          <w:rtl/>
        </w:rPr>
        <w:t xml:space="preserve">» از تابعين، كه غير از </w:t>
      </w:r>
      <w:r w:rsidRPr="00221C47">
        <w:rPr>
          <w:rStyle w:val="Char"/>
          <w:rFonts w:cs="B Lotus" w:hint="cs"/>
          <w:szCs w:val="28"/>
          <w:rtl/>
        </w:rPr>
        <w:t>حماد بن سلمة</w:t>
      </w:r>
      <w:r w:rsidRPr="00221C47">
        <w:rPr>
          <w:rFonts w:cs="B Lotus" w:hint="cs"/>
          <w:szCs w:val="28"/>
          <w:rtl/>
        </w:rPr>
        <w:t>، كسي ديگر از او روايت نكرده است. [و مانند: «</w:t>
      </w:r>
      <w:r w:rsidRPr="00221C47">
        <w:rPr>
          <w:rStyle w:val="Char"/>
          <w:rFonts w:cs="B Lotus" w:hint="cs"/>
          <w:szCs w:val="28"/>
          <w:rtl/>
        </w:rPr>
        <w:t>جري بن كليب</w:t>
      </w:r>
      <w:r w:rsidRPr="00221C47">
        <w:rPr>
          <w:rFonts w:cs="B Lotus" w:hint="cs"/>
          <w:szCs w:val="28"/>
          <w:rtl/>
        </w:rPr>
        <w:t>» كه غير از قتاده كسي از او روايت نكرده است و مانند «</w:t>
      </w:r>
      <w:r w:rsidRPr="00221C47">
        <w:rPr>
          <w:rStyle w:val="Char"/>
          <w:rFonts w:cs="B Lotus" w:hint="cs"/>
          <w:szCs w:val="28"/>
          <w:rtl/>
        </w:rPr>
        <w:t>عمرو</w:t>
      </w:r>
      <w:r w:rsidRPr="00221C47">
        <w:rPr>
          <w:rFonts w:cs="B Lotus" w:hint="cs"/>
          <w:szCs w:val="28"/>
          <w:rtl/>
        </w:rPr>
        <w:t>»، «</w:t>
      </w:r>
      <w:r w:rsidRPr="00221C47">
        <w:rPr>
          <w:rStyle w:val="Char"/>
          <w:rFonts w:cs="B Lotus" w:hint="cs"/>
          <w:szCs w:val="28"/>
          <w:rtl/>
        </w:rPr>
        <w:t>ذي مر</w:t>
      </w:r>
      <w:r w:rsidRPr="00221C47">
        <w:rPr>
          <w:rFonts w:cs="B Lotus" w:hint="cs"/>
          <w:szCs w:val="28"/>
          <w:rtl/>
        </w:rPr>
        <w:t>»، «</w:t>
      </w:r>
      <w:r w:rsidRPr="00221C47">
        <w:rPr>
          <w:rStyle w:val="Char"/>
          <w:rFonts w:cs="B Lotus" w:hint="cs"/>
          <w:szCs w:val="28"/>
          <w:rtl/>
        </w:rPr>
        <w:t>جبار الطايي</w:t>
      </w:r>
      <w:r w:rsidRPr="00221C47">
        <w:rPr>
          <w:rFonts w:cs="B Lotus" w:hint="cs"/>
          <w:szCs w:val="28"/>
          <w:rtl/>
        </w:rPr>
        <w:t>» و «</w:t>
      </w:r>
      <w:r w:rsidRPr="00221C47">
        <w:rPr>
          <w:rStyle w:val="Char"/>
          <w:rFonts w:cs="B Lotus" w:hint="cs"/>
          <w:szCs w:val="28"/>
          <w:rtl/>
        </w:rPr>
        <w:t>سعيد بن ذي حدان</w:t>
      </w:r>
      <w:r w:rsidRPr="00221C47">
        <w:rPr>
          <w:rFonts w:cs="B Lotus" w:hint="cs"/>
          <w:szCs w:val="28"/>
          <w:rtl/>
        </w:rPr>
        <w:t>» كه غير از ابو</w:t>
      </w:r>
      <w:r w:rsidR="00186EB3" w:rsidRPr="00221C47">
        <w:rPr>
          <w:rFonts w:cs="Times New Roman" w:hint="cs"/>
          <w:szCs w:val="28"/>
          <w:rtl/>
        </w:rPr>
        <w:t> </w:t>
      </w:r>
      <w:r w:rsidRPr="00221C47">
        <w:rPr>
          <w:rFonts w:cs="B Lotus" w:hint="cs"/>
          <w:szCs w:val="28"/>
          <w:rtl/>
        </w:rPr>
        <w:t>اسحاق سبيعي، كسي از آنها روايت نكرده است].</w:t>
      </w:r>
    </w:p>
    <w:p w:rsidR="000A2A86" w:rsidRDefault="000A2A86" w:rsidP="00221C47">
      <w:pPr>
        <w:pStyle w:val="a7"/>
        <w:spacing w:line="240" w:lineRule="auto"/>
        <w:rPr>
          <w:rtl/>
        </w:rPr>
      </w:pPr>
    </w:p>
    <w:p w:rsidR="00A22186" w:rsidRPr="00221C47" w:rsidRDefault="00A22186" w:rsidP="00221C47">
      <w:pPr>
        <w:spacing w:line="240" w:lineRule="auto"/>
        <w:rPr>
          <w:rStyle w:val="Char"/>
          <w:rFonts w:cs="B Lotus"/>
          <w:szCs w:val="28"/>
          <w:rtl/>
        </w:rPr>
      </w:pPr>
      <w:r w:rsidRPr="00221C47">
        <w:rPr>
          <w:rStyle w:val="Char"/>
          <w:rFonts w:cs="B Lotus" w:hint="cs"/>
          <w:szCs w:val="28"/>
          <w:rtl/>
        </w:rPr>
        <w:t>ج) مثال براي عدم تصريح به نام و نشان راوي:</w:t>
      </w:r>
    </w:p>
    <w:p w:rsidR="00A22186" w:rsidRPr="00221C47" w:rsidRDefault="00A22186" w:rsidP="00221C47">
      <w:pPr>
        <w:pStyle w:val="a8"/>
        <w:spacing w:line="240" w:lineRule="auto"/>
        <w:rPr>
          <w:rFonts w:cs="B Lotus"/>
          <w:szCs w:val="28"/>
          <w:rtl/>
        </w:rPr>
      </w:pPr>
      <w:r w:rsidRPr="00221C47">
        <w:rPr>
          <w:rFonts w:cs="B Lotus" w:hint="cs"/>
          <w:szCs w:val="28"/>
          <w:rtl/>
        </w:rPr>
        <w:t>مثل اين گفته‌ي راوي كه</w:t>
      </w:r>
      <w:r w:rsidR="002C1BA0" w:rsidRPr="00221C47">
        <w:rPr>
          <w:rFonts w:cs="B Lotus" w:hint="cs"/>
          <w:szCs w:val="28"/>
          <w:rtl/>
        </w:rPr>
        <w:t xml:space="preserve"> مي‌</w:t>
      </w:r>
      <w:r w:rsidRPr="00221C47">
        <w:rPr>
          <w:rFonts w:cs="B Lotus" w:hint="cs"/>
          <w:szCs w:val="28"/>
          <w:rtl/>
        </w:rPr>
        <w:t>گويد: «</w:t>
      </w:r>
      <w:r w:rsidRPr="00AD7C4E">
        <w:rPr>
          <w:rStyle w:val="Charf1"/>
          <w:rFonts w:hint="cs"/>
          <w:rtl/>
        </w:rPr>
        <w:t>اخبر</w:t>
      </w:r>
      <w:r w:rsidR="008E0F75" w:rsidRPr="00AD7C4E">
        <w:rPr>
          <w:rStyle w:val="Charf1"/>
          <w:rFonts w:hint="cs"/>
          <w:rtl/>
        </w:rPr>
        <w:t>ن</w:t>
      </w:r>
      <w:r w:rsidRPr="00AD7C4E">
        <w:rPr>
          <w:rStyle w:val="Charf1"/>
          <w:rFonts w:hint="cs"/>
          <w:rtl/>
        </w:rPr>
        <w:t>ي فلان،</w:t>
      </w:r>
      <w:r w:rsidR="00807F4C" w:rsidRPr="00AD7C4E">
        <w:rPr>
          <w:rStyle w:val="Charf1"/>
          <w:rFonts w:hint="cs"/>
          <w:rtl/>
        </w:rPr>
        <w:t xml:space="preserve"> أو </w:t>
      </w:r>
      <w:r w:rsidRPr="00AD7C4E">
        <w:rPr>
          <w:rStyle w:val="Charf1"/>
          <w:rFonts w:hint="cs"/>
          <w:rtl/>
        </w:rPr>
        <w:t>شيخ،</w:t>
      </w:r>
      <w:r w:rsidR="00807F4C" w:rsidRPr="00AD7C4E">
        <w:rPr>
          <w:rStyle w:val="Charf1"/>
          <w:rFonts w:hint="cs"/>
          <w:rtl/>
        </w:rPr>
        <w:t xml:space="preserve"> أو </w:t>
      </w:r>
      <w:r w:rsidRPr="00AD7C4E">
        <w:rPr>
          <w:rStyle w:val="Charf1"/>
          <w:rFonts w:hint="cs"/>
          <w:rtl/>
        </w:rPr>
        <w:t>رجلٌ</w:t>
      </w:r>
      <w:r w:rsidRPr="00221C47">
        <w:rPr>
          <w:rFonts w:cs="B Lotus" w:hint="cs"/>
          <w:szCs w:val="28"/>
          <w:rtl/>
        </w:rPr>
        <w:t>»؛ «فلاني، يا استادي، يا مردي [يا شخصي و يا كسي كه مورد وثوق است] و امثال آنها، به من خبر داد كه...»</w:t>
      </w:r>
    </w:p>
    <w:p w:rsidR="00A22186" w:rsidRDefault="00A22186" w:rsidP="007C7831">
      <w:pPr>
        <w:pStyle w:val="af4"/>
        <w:rPr>
          <w:rtl/>
        </w:rPr>
      </w:pPr>
      <w:r>
        <w:rPr>
          <w:rFonts w:hint="cs"/>
          <w:rtl/>
        </w:rPr>
        <w:t>4- تعريف «مجهول» [راويِ مجهول]:</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مجهول</w:t>
      </w:r>
      <w:r w:rsidR="0033648A" w:rsidRPr="00221C47">
        <w:rPr>
          <w:rFonts w:cs="B Lotus" w:hint="cs"/>
          <w:szCs w:val="28"/>
          <w:rtl/>
        </w:rPr>
        <w:t xml:space="preserve">» </w:t>
      </w:r>
      <w:r w:rsidRPr="00221C47">
        <w:rPr>
          <w:rFonts w:cs="B Lotus" w:hint="cs"/>
          <w:szCs w:val="28"/>
          <w:rtl/>
        </w:rPr>
        <w:t>عبارت است از: «</w:t>
      </w:r>
      <w:r w:rsidRPr="00AD7C4E">
        <w:rPr>
          <w:rStyle w:val="Charf1"/>
          <w:rFonts w:hint="cs"/>
          <w:rtl/>
        </w:rPr>
        <w:t>من لم تعرف عينه،</w:t>
      </w:r>
      <w:r w:rsidR="00807F4C" w:rsidRPr="00AD7C4E">
        <w:rPr>
          <w:rStyle w:val="Charf1"/>
          <w:rFonts w:hint="cs"/>
          <w:rtl/>
        </w:rPr>
        <w:t xml:space="preserve"> أو </w:t>
      </w:r>
      <w:r w:rsidRPr="00AD7C4E">
        <w:rPr>
          <w:rStyle w:val="Charf1"/>
          <w:rFonts w:hint="cs"/>
          <w:rtl/>
        </w:rPr>
        <w:t>صفته</w:t>
      </w:r>
      <w:r w:rsidRPr="00221C47">
        <w:rPr>
          <w:rFonts w:cs="B Lotus" w:hint="cs"/>
          <w:szCs w:val="28"/>
          <w:rtl/>
        </w:rPr>
        <w:t>»؛ كسي كه نه به ذات او اطلاع و آگاهي داشته باشي و نه به صفات و ويژگيهاي او. يعني</w:t>
      </w:r>
      <w:r w:rsidR="0033648A" w:rsidRPr="00221C47">
        <w:rPr>
          <w:rFonts w:cs="B Lotus" w:hint="cs"/>
          <w:szCs w:val="28"/>
          <w:rtl/>
        </w:rPr>
        <w:t xml:space="preserve"> </w:t>
      </w:r>
      <w:r w:rsidRPr="00221C47">
        <w:rPr>
          <w:rFonts w:cs="B Lotus" w:hint="cs"/>
          <w:szCs w:val="28"/>
          <w:rtl/>
        </w:rPr>
        <w:t>«</w:t>
      </w:r>
      <w:r w:rsidRPr="00221C47">
        <w:rPr>
          <w:rStyle w:val="Char"/>
          <w:rFonts w:cs="B Lotus" w:hint="cs"/>
          <w:szCs w:val="28"/>
          <w:rtl/>
        </w:rPr>
        <w:t>مجهول</w:t>
      </w:r>
      <w:r w:rsidRPr="00221C47">
        <w:rPr>
          <w:rFonts w:cs="B Lotus" w:hint="cs"/>
          <w:szCs w:val="28"/>
          <w:rtl/>
        </w:rPr>
        <w:t>»: روايت كننده</w:t>
      </w:r>
      <w:r w:rsidR="0084759D" w:rsidRPr="00221C47">
        <w:rPr>
          <w:rFonts w:cs="B Lotus" w:hint="cs"/>
          <w:szCs w:val="28"/>
          <w:rtl/>
        </w:rPr>
        <w:t xml:space="preserve">‌اي </w:t>
      </w:r>
      <w:r w:rsidR="0033648A" w:rsidRPr="00221C47">
        <w:rPr>
          <w:rFonts w:cs="B Lotus" w:hint="cs"/>
          <w:szCs w:val="28"/>
          <w:rtl/>
        </w:rPr>
        <w:t xml:space="preserve">است </w:t>
      </w:r>
      <w:r w:rsidRPr="00221C47">
        <w:rPr>
          <w:rFonts w:cs="B Lotus" w:hint="cs"/>
          <w:szCs w:val="28"/>
          <w:rtl/>
        </w:rPr>
        <w:t>كه به ذات او و به هويّت فردي و شخصي او اطلاعي نداشته باشي، يا به هوي</w:t>
      </w:r>
      <w:r w:rsidR="0033648A" w:rsidRPr="00221C47">
        <w:rPr>
          <w:rFonts w:cs="B Lotus" w:hint="cs"/>
          <w:szCs w:val="28"/>
          <w:rtl/>
        </w:rPr>
        <w:t>ّ</w:t>
      </w:r>
      <w:r w:rsidRPr="00221C47">
        <w:rPr>
          <w:rFonts w:cs="B Lotus" w:hint="cs"/>
          <w:szCs w:val="28"/>
          <w:rtl/>
        </w:rPr>
        <w:t xml:space="preserve">ت شخصي او آگاهي و آشنايي داشته باشي، ولي از صفات و ويژگيهاي او </w:t>
      </w:r>
      <w:r>
        <w:rPr>
          <w:rFonts w:cs="Times New Roman" w:hint="cs"/>
          <w:rtl/>
        </w:rPr>
        <w:t>–</w:t>
      </w:r>
      <w:r w:rsidRPr="00221C47">
        <w:rPr>
          <w:rFonts w:cs="B Lotus" w:hint="cs"/>
          <w:szCs w:val="28"/>
          <w:rtl/>
        </w:rPr>
        <w:t xml:space="preserve"> يعني عدالت و ضبط او </w:t>
      </w:r>
      <w:r>
        <w:rPr>
          <w:rFonts w:cs="Times New Roman" w:hint="cs"/>
          <w:rtl/>
        </w:rPr>
        <w:t>–</w:t>
      </w:r>
      <w:r w:rsidRPr="00221C47">
        <w:rPr>
          <w:rFonts w:cs="B Lotus" w:hint="cs"/>
          <w:szCs w:val="28"/>
          <w:rtl/>
        </w:rPr>
        <w:t xml:space="preserve"> چيزي دانسته نشود.</w:t>
      </w:r>
    </w:p>
    <w:p w:rsidR="00A22186" w:rsidRDefault="00A22186" w:rsidP="007C7831">
      <w:pPr>
        <w:pStyle w:val="af4"/>
        <w:rPr>
          <w:rtl/>
        </w:rPr>
      </w:pPr>
      <w:r>
        <w:rPr>
          <w:rFonts w:hint="cs"/>
          <w:rtl/>
        </w:rPr>
        <w:t>5- انواع مجهول:</w:t>
      </w:r>
    </w:p>
    <w:p w:rsidR="00A22186" w:rsidRPr="00221C47" w:rsidRDefault="00A22186" w:rsidP="00221C47">
      <w:pPr>
        <w:spacing w:line="240" w:lineRule="auto"/>
        <w:rPr>
          <w:rFonts w:cs="B Lotus"/>
          <w:szCs w:val="28"/>
          <w:rtl/>
        </w:rPr>
      </w:pPr>
      <w:r w:rsidRPr="00221C47">
        <w:rPr>
          <w:rFonts w:cs="B Lotus" w:hint="cs"/>
          <w:szCs w:val="28"/>
          <w:rtl/>
        </w:rPr>
        <w:t>اين امكان وجود دارد كه گفته شود</w:t>
      </w:r>
      <w:r w:rsidR="00014390" w:rsidRPr="00221C47">
        <w:rPr>
          <w:rFonts w:cs="B Lotus" w:hint="cs"/>
          <w:szCs w:val="28"/>
          <w:rtl/>
        </w:rPr>
        <w:t>:</w:t>
      </w:r>
      <w:r w:rsidRPr="00221C47">
        <w:rPr>
          <w:rFonts w:cs="B Lotus" w:hint="cs"/>
          <w:szCs w:val="28"/>
          <w:rtl/>
        </w:rPr>
        <w:t xml:space="preserve"> انواع «</w:t>
      </w:r>
      <w:r w:rsidRPr="00221C47">
        <w:rPr>
          <w:rStyle w:val="Char"/>
          <w:rFonts w:cs="B Lotus" w:hint="cs"/>
          <w:szCs w:val="28"/>
          <w:rtl/>
        </w:rPr>
        <w:t>مجهول</w:t>
      </w:r>
      <w:r w:rsidRPr="00221C47">
        <w:rPr>
          <w:rFonts w:cs="B Lotus" w:hint="cs"/>
          <w:szCs w:val="28"/>
          <w:rtl/>
        </w:rPr>
        <w:t>» سه گونه است كه عبارتند از:</w:t>
      </w:r>
    </w:p>
    <w:p w:rsidR="00A22186" w:rsidRPr="00B51A8B" w:rsidRDefault="00A22186" w:rsidP="00221C47">
      <w:pPr>
        <w:pStyle w:val="Heading3"/>
        <w:spacing w:line="240" w:lineRule="auto"/>
        <w:rPr>
          <w:rFonts w:cs="B Lotus"/>
          <w:rtl/>
        </w:rPr>
      </w:pPr>
      <w:r w:rsidRPr="00B51A8B">
        <w:rPr>
          <w:rFonts w:cs="B Lotus" w:hint="cs"/>
          <w:rtl/>
        </w:rPr>
        <w:t>الف) «مجهول العين»:</w:t>
      </w:r>
    </w:p>
    <w:p w:rsidR="00A22186" w:rsidRPr="00B51A8B" w:rsidRDefault="00A22186" w:rsidP="00221C47">
      <w:pPr>
        <w:pStyle w:val="Heading4"/>
        <w:spacing w:line="240" w:lineRule="auto"/>
        <w:rPr>
          <w:rFonts w:cs="B Lotus"/>
          <w:rtl/>
        </w:rPr>
      </w:pPr>
      <w:r w:rsidRPr="00B51A8B">
        <w:rPr>
          <w:rFonts w:cs="B Lotus" w:hint="cs"/>
          <w:rtl/>
        </w:rPr>
        <w:t>1- تعريف «مجهول العين»:</w:t>
      </w:r>
    </w:p>
    <w:p w:rsidR="00A22186" w:rsidRPr="00221C47" w:rsidRDefault="00A22186" w:rsidP="00462CBA">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مجهول العين</w:t>
      </w:r>
      <w:r w:rsidRPr="00221C47">
        <w:rPr>
          <w:rFonts w:cs="B Lotus" w:hint="cs"/>
          <w:szCs w:val="28"/>
          <w:rtl/>
        </w:rPr>
        <w:t>»، عبارت است از: «</w:t>
      </w:r>
      <w:r w:rsidRPr="00AD7C4E">
        <w:rPr>
          <w:rStyle w:val="Charf1"/>
          <w:rFonts w:hint="cs"/>
          <w:rtl/>
        </w:rPr>
        <w:t>من ذكر اسمه،</w:t>
      </w:r>
      <w:r w:rsidR="00807F4C" w:rsidRPr="00AD7C4E">
        <w:rPr>
          <w:rStyle w:val="Charf1"/>
          <w:rFonts w:hint="cs"/>
          <w:rtl/>
        </w:rPr>
        <w:t xml:space="preserve"> و</w:t>
      </w:r>
      <w:r w:rsidRPr="00AD7C4E">
        <w:rPr>
          <w:rStyle w:val="Charf1"/>
          <w:rFonts w:hint="cs"/>
          <w:rtl/>
        </w:rPr>
        <w:t xml:space="preserve">لكن لم يرو عنه </w:t>
      </w:r>
      <w:r w:rsidR="00462CBA">
        <w:rPr>
          <w:rStyle w:val="Charf1"/>
          <w:rFonts w:hint="cs"/>
          <w:rtl/>
        </w:rPr>
        <w:t>إ</w:t>
      </w:r>
      <w:r w:rsidRPr="00AD7C4E">
        <w:rPr>
          <w:rStyle w:val="Charf1"/>
          <w:rFonts w:hint="cs"/>
          <w:rtl/>
        </w:rPr>
        <w:t>لاّ راوٍ واحدٍ</w:t>
      </w:r>
      <w:r w:rsidRPr="00221C47">
        <w:rPr>
          <w:rFonts w:cs="B Lotus" w:hint="cs"/>
          <w:szCs w:val="28"/>
          <w:rtl/>
        </w:rPr>
        <w:t>». كسي كه [داراي نام و نشان مشخصي است و به آن] نام و نشان خويش ذكر شده باشد، اما [از كساني است كه به ندرت حديثي را روايت كرده است و] فقط يك نفر، حديثي را از او روايت نموده است.</w:t>
      </w:r>
    </w:p>
    <w:p w:rsidR="00A22186" w:rsidRPr="00B51A8B" w:rsidRDefault="00A22186" w:rsidP="00221C47">
      <w:pPr>
        <w:pStyle w:val="Heading4"/>
        <w:spacing w:line="240" w:lineRule="auto"/>
        <w:rPr>
          <w:rFonts w:cs="B Lotus"/>
          <w:rtl/>
        </w:rPr>
      </w:pPr>
      <w:r w:rsidRPr="00B51A8B">
        <w:rPr>
          <w:rFonts w:cs="B Lotus" w:hint="cs"/>
          <w:rtl/>
        </w:rPr>
        <w:t>2- حكم روايت مجهول العين:</w:t>
      </w:r>
    </w:p>
    <w:p w:rsidR="00A22186" w:rsidRPr="00221C47" w:rsidRDefault="00A22186" w:rsidP="00221C47">
      <w:pPr>
        <w:pStyle w:val="a8"/>
        <w:spacing w:line="240" w:lineRule="auto"/>
        <w:rPr>
          <w:rFonts w:cs="B Lotus"/>
          <w:szCs w:val="28"/>
          <w:rtl/>
        </w:rPr>
      </w:pPr>
      <w:r w:rsidRPr="00221C47">
        <w:rPr>
          <w:rFonts w:cs="B Lotus" w:hint="cs"/>
          <w:szCs w:val="28"/>
          <w:rtl/>
        </w:rPr>
        <w:t>روايت مجهول العين، غيرقابل پذيرش است، مگر زماني كه توثيقِ راويِ مجهول العين مُحرز و ثابت بشود.</w:t>
      </w:r>
    </w:p>
    <w:p w:rsidR="00A22186" w:rsidRPr="00B51A8B" w:rsidRDefault="00A22186" w:rsidP="00221C47">
      <w:pPr>
        <w:pStyle w:val="Heading4"/>
        <w:spacing w:line="240" w:lineRule="auto"/>
        <w:rPr>
          <w:rFonts w:cs="B Lotus"/>
          <w:rtl/>
        </w:rPr>
      </w:pPr>
      <w:r w:rsidRPr="00B51A8B">
        <w:rPr>
          <w:rFonts w:cs="B Lotus" w:hint="cs"/>
          <w:rtl/>
        </w:rPr>
        <w:t>3- راوي مجهول العين، چگونه توثيق</w:t>
      </w:r>
      <w:r w:rsidR="002C1BA0" w:rsidRPr="00B51A8B">
        <w:rPr>
          <w:rFonts w:cs="B Lotus" w:hint="cs"/>
          <w:rtl/>
        </w:rPr>
        <w:t xml:space="preserve"> مي‌</w:t>
      </w:r>
      <w:r w:rsidRPr="00B51A8B">
        <w:rPr>
          <w:rFonts w:cs="B Lotus" w:hint="cs"/>
          <w:rtl/>
        </w:rPr>
        <w:t>شود:</w:t>
      </w:r>
    </w:p>
    <w:p w:rsidR="00A22186" w:rsidRPr="00221C47" w:rsidRDefault="00A22186" w:rsidP="00221C47">
      <w:pPr>
        <w:spacing w:line="240" w:lineRule="auto"/>
        <w:rPr>
          <w:rFonts w:cs="B Lotus"/>
          <w:szCs w:val="28"/>
          <w:rtl/>
        </w:rPr>
      </w:pPr>
      <w:r w:rsidRPr="00221C47">
        <w:rPr>
          <w:rStyle w:val="Char"/>
          <w:rFonts w:cs="B Lotus" w:hint="cs"/>
          <w:szCs w:val="28"/>
          <w:rtl/>
        </w:rPr>
        <w:t>مجهول العين</w:t>
      </w:r>
      <w:r w:rsidRPr="00221C47">
        <w:rPr>
          <w:rFonts w:cs="B Lotus" w:hint="cs"/>
          <w:szCs w:val="28"/>
          <w:rtl/>
        </w:rPr>
        <w:t xml:space="preserve"> به دو طريق، توثيق</w:t>
      </w:r>
      <w:r w:rsidR="002C1BA0" w:rsidRPr="00221C47">
        <w:rPr>
          <w:rFonts w:cs="B Lotus" w:hint="cs"/>
          <w:szCs w:val="28"/>
          <w:rtl/>
        </w:rPr>
        <w:t xml:space="preserve"> مي‌</w:t>
      </w:r>
      <w:r w:rsidRPr="00221C47">
        <w:rPr>
          <w:rFonts w:cs="B Lotus" w:hint="cs"/>
          <w:szCs w:val="28"/>
          <w:rtl/>
        </w:rPr>
        <w:t>شود و مورد اعتماد قرار</w:t>
      </w:r>
      <w:r w:rsidR="002C1BA0" w:rsidRPr="00221C47">
        <w:rPr>
          <w:rFonts w:cs="B Lotus" w:hint="cs"/>
          <w:szCs w:val="28"/>
          <w:rtl/>
        </w:rPr>
        <w:t xml:space="preserve"> مي‌</w:t>
      </w:r>
      <w:r w:rsidRPr="00221C47">
        <w:rPr>
          <w:rFonts w:cs="B Lotus" w:hint="cs"/>
          <w:szCs w:val="28"/>
          <w:rtl/>
        </w:rPr>
        <w:t>گيرد: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يا ديگران </w:t>
      </w:r>
      <w:r>
        <w:rPr>
          <w:rFonts w:cs="Times New Roman" w:hint="cs"/>
          <w:rtl/>
        </w:rPr>
        <w:t>–</w:t>
      </w:r>
      <w:r w:rsidRPr="00221C47">
        <w:rPr>
          <w:rFonts w:cs="B Lotus" w:hint="cs"/>
          <w:szCs w:val="28"/>
          <w:rtl/>
        </w:rPr>
        <w:t xml:space="preserve"> غير از كسي كه از او روايت كرده </w:t>
      </w:r>
      <w:r>
        <w:rPr>
          <w:rFonts w:cs="Times New Roman" w:hint="cs"/>
          <w:rtl/>
        </w:rPr>
        <w:t>–</w:t>
      </w:r>
      <w:r w:rsidRPr="00221C47">
        <w:rPr>
          <w:rFonts w:cs="B Lotus" w:hint="cs"/>
          <w:szCs w:val="28"/>
          <w:rtl/>
        </w:rPr>
        <w:t xml:space="preserve"> او را مورد وثوق، معرفي</w:t>
      </w:r>
      <w:r w:rsidR="002C1BA0" w:rsidRPr="00221C47">
        <w:rPr>
          <w:rFonts w:cs="B Lotus" w:hint="cs"/>
          <w:szCs w:val="28"/>
          <w:rtl/>
        </w:rPr>
        <w:t xml:space="preserve"> </w:t>
      </w:r>
      <w:r w:rsidRPr="00221C47">
        <w:rPr>
          <w:rFonts w:cs="B Lotus" w:hint="cs"/>
          <w:szCs w:val="28"/>
          <w:rtl/>
        </w:rPr>
        <w:t>كند.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يا خود</w:t>
      </w:r>
      <w:r w:rsidR="00A06E26" w:rsidRPr="00221C47">
        <w:rPr>
          <w:rFonts w:cs="B Lotus" w:hint="cs"/>
          <w:szCs w:val="28"/>
          <w:rtl/>
        </w:rPr>
        <w:t>ِ</w:t>
      </w:r>
      <w:r w:rsidRPr="00221C47">
        <w:rPr>
          <w:rFonts w:cs="B Lotus" w:hint="cs"/>
          <w:szCs w:val="28"/>
          <w:rtl/>
        </w:rPr>
        <w:t xml:space="preserve"> كسي كه از او روايت نموده، وي را مورد وثوق و اعتماد، معرفي</w:t>
      </w:r>
      <w:r w:rsidR="002C1BA0" w:rsidRPr="00221C47">
        <w:rPr>
          <w:rFonts w:cs="B Lotus" w:hint="cs"/>
          <w:szCs w:val="28"/>
          <w:rtl/>
        </w:rPr>
        <w:t xml:space="preserve"> </w:t>
      </w:r>
      <w:r w:rsidRPr="00221C47">
        <w:rPr>
          <w:rFonts w:cs="B Lotus" w:hint="cs"/>
          <w:szCs w:val="28"/>
          <w:rtl/>
        </w:rPr>
        <w:t>نمايد، البته مشروط بر اينكه فرد توثيق كننده از اهل جرح و تعديل باشد و لياقت و صلاحيّت اين كار را داشته باشد.</w:t>
      </w:r>
    </w:p>
    <w:p w:rsidR="00A22186" w:rsidRPr="00B51A8B" w:rsidRDefault="00A22186" w:rsidP="00462CBA">
      <w:pPr>
        <w:pStyle w:val="Heading4"/>
        <w:keepNext w:val="0"/>
        <w:spacing w:line="240" w:lineRule="auto"/>
        <w:rPr>
          <w:rFonts w:cs="B Lotus"/>
          <w:rtl/>
        </w:rPr>
      </w:pPr>
      <w:r w:rsidRPr="00B51A8B">
        <w:rPr>
          <w:rFonts w:cs="B Lotus" w:hint="cs"/>
          <w:rtl/>
        </w:rPr>
        <w:t xml:space="preserve">4 </w:t>
      </w:r>
      <w:r>
        <w:rPr>
          <w:rFonts w:cs="Times New Roman" w:hint="cs"/>
          <w:rtl/>
        </w:rPr>
        <w:t>–</w:t>
      </w:r>
      <w:r w:rsidRPr="00B51A8B">
        <w:rPr>
          <w:rFonts w:cs="B Lotus" w:hint="cs"/>
          <w:rtl/>
        </w:rPr>
        <w:t xml:space="preserve"> آيا حديث مجهول العين از عنوان خاص</w:t>
      </w:r>
      <w:r w:rsidR="00A06E26" w:rsidRPr="00B51A8B">
        <w:rPr>
          <w:rFonts w:cs="B Lotus" w:hint="cs"/>
          <w:rtl/>
        </w:rPr>
        <w:t>ّ</w:t>
      </w:r>
      <w:r w:rsidRPr="00B51A8B">
        <w:rPr>
          <w:rFonts w:cs="B Lotus" w:hint="cs"/>
          <w:rtl/>
        </w:rPr>
        <w:t xml:space="preserve"> و ويژه</w:t>
      </w:r>
      <w:r w:rsidR="0084759D" w:rsidRPr="00B51A8B">
        <w:rPr>
          <w:rFonts w:cs="B Lotus" w:hint="cs"/>
          <w:rtl/>
        </w:rPr>
        <w:t xml:space="preserve">‌اي </w:t>
      </w:r>
      <w:r w:rsidRPr="00B51A8B">
        <w:rPr>
          <w:rFonts w:cs="B Lotus" w:hint="cs"/>
          <w:rtl/>
        </w:rPr>
        <w:t>برخوردار است؟:</w:t>
      </w:r>
    </w:p>
    <w:p w:rsidR="00A22186" w:rsidRPr="00221C47" w:rsidRDefault="00A22186" w:rsidP="00462CBA">
      <w:pPr>
        <w:pStyle w:val="a8"/>
        <w:spacing w:line="240" w:lineRule="auto"/>
        <w:rPr>
          <w:rFonts w:cs="B Lotus"/>
          <w:szCs w:val="28"/>
          <w:rtl/>
        </w:rPr>
      </w:pPr>
      <w:r w:rsidRPr="00221C47">
        <w:rPr>
          <w:rFonts w:cs="B Lotus" w:hint="cs"/>
          <w:szCs w:val="28"/>
          <w:rtl/>
        </w:rPr>
        <w:t>براي حديث «</w:t>
      </w:r>
      <w:r w:rsidRPr="00221C47">
        <w:rPr>
          <w:rStyle w:val="Char"/>
          <w:rFonts w:cs="B Lotus" w:hint="cs"/>
          <w:szCs w:val="28"/>
          <w:rtl/>
        </w:rPr>
        <w:t>مجهول العين</w:t>
      </w:r>
      <w:r w:rsidRPr="00221C47">
        <w:rPr>
          <w:rFonts w:cs="B Lotus" w:hint="cs"/>
          <w:szCs w:val="28"/>
          <w:rtl/>
        </w:rPr>
        <w:t>»، عنوان ويژه و خاصي نيست و بدون ترديد حديث مجهول العين، از نوع «</w:t>
      </w:r>
      <w:r w:rsidRPr="00221C47">
        <w:rPr>
          <w:rStyle w:val="Char"/>
          <w:rFonts w:cs="B Lotus" w:hint="cs"/>
          <w:szCs w:val="28"/>
          <w:rtl/>
        </w:rPr>
        <w:t>ضعيف</w:t>
      </w:r>
      <w:r w:rsidRPr="00221C47">
        <w:rPr>
          <w:rFonts w:cs="B Lotus" w:hint="cs"/>
          <w:szCs w:val="28"/>
          <w:rtl/>
        </w:rPr>
        <w:t>» است.</w:t>
      </w:r>
    </w:p>
    <w:p w:rsidR="00A22186" w:rsidRPr="00B51A8B" w:rsidRDefault="00A22186" w:rsidP="00462CBA">
      <w:pPr>
        <w:pStyle w:val="Heading3"/>
        <w:keepNext w:val="0"/>
        <w:spacing w:line="240" w:lineRule="auto"/>
        <w:rPr>
          <w:rFonts w:cs="B Lotus"/>
          <w:rtl/>
        </w:rPr>
      </w:pPr>
      <w:r w:rsidRPr="00B51A8B">
        <w:rPr>
          <w:rFonts w:cs="B Lotus" w:hint="cs"/>
          <w:rtl/>
        </w:rPr>
        <w:t>ب) مجهول الحال [كه به «مستور الحال» ناميده</w:t>
      </w:r>
      <w:r w:rsidR="002C1BA0" w:rsidRPr="00B51A8B">
        <w:rPr>
          <w:rFonts w:cs="B Lotus" w:hint="cs"/>
          <w:rtl/>
        </w:rPr>
        <w:t xml:space="preserve"> مي‌</w:t>
      </w:r>
      <w:r w:rsidRPr="00B51A8B">
        <w:rPr>
          <w:rFonts w:cs="B Lotus" w:hint="cs"/>
          <w:rtl/>
        </w:rPr>
        <w:t>شود]:</w:t>
      </w:r>
    </w:p>
    <w:p w:rsidR="00A22186" w:rsidRPr="00B51A8B" w:rsidRDefault="00A22186" w:rsidP="00462CBA">
      <w:pPr>
        <w:pStyle w:val="Heading4"/>
        <w:keepNext w:val="0"/>
        <w:spacing w:line="240" w:lineRule="auto"/>
        <w:rPr>
          <w:rFonts w:cs="B Lotus"/>
          <w:rtl/>
        </w:rPr>
      </w:pPr>
      <w:r w:rsidRPr="00B51A8B">
        <w:rPr>
          <w:rFonts w:cs="B Lotus" w:hint="cs"/>
          <w:rtl/>
        </w:rPr>
        <w:t>1- تعريف مجهول الحال:</w:t>
      </w:r>
    </w:p>
    <w:p w:rsidR="00A22186" w:rsidRPr="00221C47" w:rsidRDefault="00A22186" w:rsidP="00462CBA">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مجهول الحال</w:t>
      </w:r>
      <w:r w:rsidRPr="00221C47">
        <w:rPr>
          <w:rFonts w:cs="B Lotus" w:hint="cs"/>
          <w:szCs w:val="28"/>
          <w:rtl/>
        </w:rPr>
        <w:t xml:space="preserve">»، عبارت </w:t>
      </w:r>
      <w:r w:rsidR="00A06E26" w:rsidRPr="00221C47">
        <w:rPr>
          <w:rFonts w:cs="B Lotus" w:hint="cs"/>
          <w:szCs w:val="28"/>
          <w:rtl/>
        </w:rPr>
        <w:t xml:space="preserve">است </w:t>
      </w:r>
      <w:r w:rsidRPr="00221C47">
        <w:rPr>
          <w:rFonts w:cs="B Lotus" w:hint="cs"/>
          <w:szCs w:val="28"/>
          <w:rtl/>
        </w:rPr>
        <w:t>از: «</w:t>
      </w:r>
      <w:r w:rsidRPr="00AD7C4E">
        <w:rPr>
          <w:rStyle w:val="Charf1"/>
          <w:rFonts w:hint="cs"/>
          <w:rtl/>
        </w:rPr>
        <w:t>من روي عنه اثنان فاكثر، لكن لم يوثق</w:t>
      </w:r>
      <w:r w:rsidRPr="00221C47">
        <w:rPr>
          <w:rFonts w:cs="B Lotus" w:hint="cs"/>
          <w:szCs w:val="28"/>
          <w:rtl/>
        </w:rPr>
        <w:t>»؛ كسي كه دو نفر يا بيشتر، حديثي را از او روايت نمايند، اما در مورد موثوق بودن وي سكوت كرده باشند و در زمينه‌ي وثوق و اعتماد به وي، چيزي نگفته باشند.</w:t>
      </w:r>
    </w:p>
    <w:p w:rsidR="00A22186" w:rsidRPr="00B51A8B" w:rsidRDefault="00A22186" w:rsidP="00462CBA">
      <w:pPr>
        <w:pStyle w:val="Heading4"/>
        <w:keepNext w:val="0"/>
        <w:spacing w:line="240" w:lineRule="auto"/>
        <w:rPr>
          <w:rFonts w:cs="B Lotus"/>
          <w:rtl/>
        </w:rPr>
      </w:pPr>
      <w:r w:rsidRPr="00B51A8B">
        <w:rPr>
          <w:rFonts w:cs="B Lotus" w:hint="cs"/>
          <w:rtl/>
        </w:rPr>
        <w:t>2- حكم روايت مجهول الحال:</w:t>
      </w:r>
    </w:p>
    <w:p w:rsidR="00A22186" w:rsidRPr="00221C47" w:rsidRDefault="00A06E26" w:rsidP="00221C47">
      <w:pPr>
        <w:pStyle w:val="a8"/>
        <w:spacing w:line="240" w:lineRule="auto"/>
        <w:rPr>
          <w:rFonts w:cs="B Lotus"/>
          <w:szCs w:val="28"/>
          <w:rtl/>
        </w:rPr>
      </w:pPr>
      <w:r w:rsidRPr="00221C47">
        <w:rPr>
          <w:rFonts w:cs="B Lotus" w:hint="cs"/>
          <w:szCs w:val="28"/>
          <w:rtl/>
        </w:rPr>
        <w:t>بر</w:t>
      </w:r>
      <w:r w:rsidR="00A22186" w:rsidRPr="00221C47">
        <w:rPr>
          <w:rFonts w:cs="B Lotus" w:hint="cs"/>
          <w:szCs w:val="28"/>
          <w:rtl/>
        </w:rPr>
        <w:t xml:space="preserve">اساس قول جمهور </w:t>
      </w:r>
      <w:r w:rsidR="00A22186">
        <w:rPr>
          <w:rFonts w:cs="Times New Roman" w:hint="cs"/>
          <w:rtl/>
        </w:rPr>
        <w:t>–</w:t>
      </w:r>
      <w:r w:rsidR="00A22186" w:rsidRPr="00221C47">
        <w:rPr>
          <w:rFonts w:cs="B Lotus" w:hint="cs"/>
          <w:szCs w:val="28"/>
          <w:rtl/>
        </w:rPr>
        <w:t xml:space="preserve"> كه قول صحيح نيز است </w:t>
      </w:r>
      <w:r w:rsidR="00A22186">
        <w:rPr>
          <w:rFonts w:cs="Times New Roman" w:hint="cs"/>
          <w:rtl/>
        </w:rPr>
        <w:t>–</w:t>
      </w:r>
      <w:r w:rsidR="00A22186" w:rsidRPr="00221C47">
        <w:rPr>
          <w:rFonts w:cs="B Lotus" w:hint="cs"/>
          <w:szCs w:val="28"/>
          <w:rtl/>
        </w:rPr>
        <w:t xml:space="preserve"> روايت مجهول الحال، رد شده و غير قابل پذيرش است.</w:t>
      </w:r>
      <w:r w:rsidR="00A22186" w:rsidRPr="00221C47">
        <w:rPr>
          <w:rStyle w:val="FootnoteReference"/>
          <w:rFonts w:cs="B Lotus"/>
          <w:szCs w:val="28"/>
          <w:rtl/>
        </w:rPr>
        <w:footnoteReference w:id="203"/>
      </w:r>
    </w:p>
    <w:p w:rsidR="00A22186" w:rsidRPr="00B51A8B" w:rsidRDefault="00A22186" w:rsidP="00221C47">
      <w:pPr>
        <w:pStyle w:val="Heading4"/>
        <w:spacing w:line="240" w:lineRule="auto"/>
        <w:rPr>
          <w:rFonts w:cs="B Lotus"/>
          <w:rtl/>
        </w:rPr>
      </w:pPr>
      <w:r w:rsidRPr="00B51A8B">
        <w:rPr>
          <w:rFonts w:cs="B Lotus" w:hint="cs"/>
          <w:rtl/>
        </w:rPr>
        <w:t xml:space="preserve">3 </w:t>
      </w:r>
      <w:r>
        <w:rPr>
          <w:rFonts w:cs="Times New Roman" w:hint="cs"/>
          <w:rtl/>
        </w:rPr>
        <w:t>–</w:t>
      </w:r>
      <w:r w:rsidRPr="00B51A8B">
        <w:rPr>
          <w:rFonts w:cs="B Lotus" w:hint="cs"/>
          <w:rtl/>
        </w:rPr>
        <w:t xml:space="preserve"> آيا براي حديث مجهول الحال، عنوان ويژه و خاصي است؟:</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براي حديث مجهول الحال، عنوان ويژه </w:t>
      </w:r>
      <w:r w:rsidR="00A06E26" w:rsidRPr="00221C47">
        <w:rPr>
          <w:rFonts w:cs="B Lotus" w:hint="cs"/>
          <w:szCs w:val="28"/>
          <w:rtl/>
        </w:rPr>
        <w:t xml:space="preserve">و </w:t>
      </w:r>
      <w:r w:rsidRPr="00221C47">
        <w:rPr>
          <w:rFonts w:cs="B Lotus" w:hint="cs"/>
          <w:szCs w:val="28"/>
          <w:rtl/>
        </w:rPr>
        <w:t>خاص</w:t>
      </w:r>
      <w:r w:rsidR="00A06E26" w:rsidRPr="00221C47">
        <w:rPr>
          <w:rFonts w:cs="B Lotus" w:hint="cs"/>
          <w:szCs w:val="28"/>
          <w:rtl/>
        </w:rPr>
        <w:t>ّ</w:t>
      </w:r>
      <w:r w:rsidRPr="00221C47">
        <w:rPr>
          <w:rFonts w:cs="B Lotus" w:hint="cs"/>
          <w:szCs w:val="28"/>
          <w:rtl/>
        </w:rPr>
        <w:t>ي وجود ندارد و بدون ترديد، حديث مجهول الحال، از نوع «</w:t>
      </w:r>
      <w:r w:rsidRPr="00221C47">
        <w:rPr>
          <w:rStyle w:val="Char"/>
          <w:rFonts w:cs="B Lotus" w:hint="cs"/>
          <w:szCs w:val="28"/>
          <w:rtl/>
        </w:rPr>
        <w:t>ضعيف</w:t>
      </w:r>
      <w:r w:rsidRPr="00221C47">
        <w:rPr>
          <w:rFonts w:cs="B Lotus" w:hint="cs"/>
          <w:szCs w:val="28"/>
          <w:rtl/>
        </w:rPr>
        <w:t>» به شمار</w:t>
      </w:r>
      <w:r w:rsidR="002C1BA0" w:rsidRPr="00221C47">
        <w:rPr>
          <w:rFonts w:cs="B Lotus" w:hint="cs"/>
          <w:szCs w:val="28"/>
          <w:rtl/>
        </w:rPr>
        <w:t xml:space="preserve"> مي‌</w:t>
      </w:r>
      <w:r w:rsidRPr="00221C47">
        <w:rPr>
          <w:rFonts w:cs="B Lotus" w:hint="cs"/>
          <w:szCs w:val="28"/>
          <w:rtl/>
        </w:rPr>
        <w:t>آيد.</w:t>
      </w:r>
    </w:p>
    <w:p w:rsidR="00A22186" w:rsidRPr="00B51A8B" w:rsidRDefault="00A22186" w:rsidP="00221C47">
      <w:pPr>
        <w:pStyle w:val="Heading3"/>
        <w:spacing w:line="240" w:lineRule="auto"/>
        <w:rPr>
          <w:rFonts w:cs="B Lotus"/>
          <w:rtl/>
        </w:rPr>
      </w:pPr>
      <w:r w:rsidRPr="00B51A8B">
        <w:rPr>
          <w:rFonts w:cs="B Lotus" w:hint="cs"/>
          <w:rtl/>
        </w:rPr>
        <w:t>ج) «مُبه</w:t>
      </w:r>
      <w:r w:rsidR="00A06E26" w:rsidRPr="00B51A8B">
        <w:rPr>
          <w:rFonts w:cs="B Lotus" w:hint="cs"/>
          <w:rtl/>
        </w:rPr>
        <w:t>َ</w:t>
      </w:r>
      <w:r w:rsidRPr="00B51A8B">
        <w:rPr>
          <w:rFonts w:cs="B Lotus" w:hint="cs"/>
          <w:rtl/>
        </w:rPr>
        <w:t>م»</w:t>
      </w:r>
    </w:p>
    <w:p w:rsidR="00A22186" w:rsidRPr="00221C47" w:rsidRDefault="00A22186" w:rsidP="00221C47">
      <w:pPr>
        <w:pStyle w:val="a8"/>
        <w:spacing w:line="240" w:lineRule="auto"/>
        <w:rPr>
          <w:rFonts w:cs="B Lotus"/>
          <w:szCs w:val="28"/>
          <w:rtl/>
        </w:rPr>
      </w:pPr>
      <w:r w:rsidRPr="00221C47">
        <w:rPr>
          <w:rFonts w:cs="B Lotus" w:hint="cs"/>
          <w:szCs w:val="28"/>
          <w:rtl/>
        </w:rPr>
        <w:t>ممكن است كه «</w:t>
      </w:r>
      <w:r w:rsidRPr="00221C47">
        <w:rPr>
          <w:rStyle w:val="Char"/>
          <w:rFonts w:cs="B Lotus" w:hint="cs"/>
          <w:szCs w:val="28"/>
          <w:rtl/>
        </w:rPr>
        <w:t>مبهم</w:t>
      </w:r>
      <w:r w:rsidRPr="00221C47">
        <w:rPr>
          <w:rFonts w:cs="B Lotus" w:hint="cs"/>
          <w:szCs w:val="28"/>
          <w:rtl/>
        </w:rPr>
        <w:t>» را از انواع «</w:t>
      </w:r>
      <w:r w:rsidRPr="00221C47">
        <w:rPr>
          <w:rStyle w:val="Char"/>
          <w:rFonts w:cs="B Lotus" w:hint="cs"/>
          <w:szCs w:val="28"/>
          <w:rtl/>
        </w:rPr>
        <w:t>مجهول</w:t>
      </w:r>
      <w:r w:rsidRPr="00221C47">
        <w:rPr>
          <w:rFonts w:cs="B Lotus" w:hint="cs"/>
          <w:szCs w:val="28"/>
          <w:rtl/>
        </w:rPr>
        <w:t>» در نظر بگيريم و به حساب بياوريم؛ گرچه  علماي حديث، بر آن عنوان ويژه و خاص</w:t>
      </w:r>
      <w:r w:rsidR="00A06E26" w:rsidRPr="00221C47">
        <w:rPr>
          <w:rFonts w:cs="B Lotus" w:hint="cs"/>
          <w:szCs w:val="28"/>
          <w:rtl/>
        </w:rPr>
        <w:t>ّ</w:t>
      </w:r>
      <w:r w:rsidRPr="00221C47">
        <w:rPr>
          <w:rFonts w:cs="B Lotus" w:hint="cs"/>
          <w:szCs w:val="28"/>
          <w:rtl/>
        </w:rPr>
        <w:t>ي [= م</w:t>
      </w:r>
      <w:r w:rsidR="00A06E26" w:rsidRPr="00221C47">
        <w:rPr>
          <w:rFonts w:cs="B Lotus" w:hint="cs"/>
          <w:szCs w:val="28"/>
          <w:rtl/>
        </w:rPr>
        <w:t>ُ</w:t>
      </w:r>
      <w:r w:rsidRPr="00221C47">
        <w:rPr>
          <w:rFonts w:cs="B Lotus" w:hint="cs"/>
          <w:szCs w:val="28"/>
          <w:rtl/>
        </w:rPr>
        <w:t>به</w:t>
      </w:r>
      <w:r w:rsidR="00A06E26" w:rsidRPr="00221C47">
        <w:rPr>
          <w:rFonts w:cs="B Lotus" w:hint="cs"/>
          <w:szCs w:val="28"/>
          <w:rtl/>
        </w:rPr>
        <w:t>َ</w:t>
      </w:r>
      <w:r w:rsidRPr="00221C47">
        <w:rPr>
          <w:rFonts w:cs="B Lotus" w:hint="cs"/>
          <w:szCs w:val="28"/>
          <w:rtl/>
        </w:rPr>
        <w:t>م] را اطلاق نموده</w:t>
      </w:r>
      <w:r w:rsidR="00AA7D51" w:rsidRPr="00221C47">
        <w:rPr>
          <w:rFonts w:cs="B Lotus" w:hint="cs"/>
          <w:szCs w:val="28"/>
          <w:rtl/>
        </w:rPr>
        <w:t>‌اند،</w:t>
      </w:r>
      <w:r w:rsidRPr="00221C47">
        <w:rPr>
          <w:rFonts w:cs="B Lotus" w:hint="cs"/>
          <w:szCs w:val="28"/>
          <w:rtl/>
        </w:rPr>
        <w:t xml:space="preserve"> ولي [واقعيت اين است كه] حقيقتِ «</w:t>
      </w:r>
      <w:r w:rsidRPr="00221C47">
        <w:rPr>
          <w:rStyle w:val="Char"/>
          <w:rFonts w:cs="B Lotus" w:hint="cs"/>
          <w:szCs w:val="28"/>
          <w:rtl/>
        </w:rPr>
        <w:t>مبهم</w:t>
      </w:r>
      <w:r w:rsidRPr="00221C47">
        <w:rPr>
          <w:rFonts w:cs="B Lotus" w:hint="cs"/>
          <w:szCs w:val="28"/>
          <w:rtl/>
        </w:rPr>
        <w:t>» با حقيقت «</w:t>
      </w:r>
      <w:r w:rsidRPr="00221C47">
        <w:rPr>
          <w:rStyle w:val="Char"/>
          <w:rFonts w:cs="B Lotus" w:hint="cs"/>
          <w:szCs w:val="28"/>
          <w:rtl/>
        </w:rPr>
        <w:t>مجهول</w:t>
      </w:r>
      <w:r w:rsidRPr="00221C47">
        <w:rPr>
          <w:rFonts w:cs="B Lotus" w:hint="cs"/>
          <w:szCs w:val="28"/>
          <w:rtl/>
        </w:rPr>
        <w:t>» مشابه و همانند است [و هر دو شبيه و مانند و مشابه و همسان و مطابق و همگون هستند.]</w:t>
      </w:r>
    </w:p>
    <w:p w:rsidR="00A22186" w:rsidRPr="00B51A8B" w:rsidRDefault="00A22186" w:rsidP="00221C47">
      <w:pPr>
        <w:pStyle w:val="Heading4"/>
        <w:spacing w:line="240" w:lineRule="auto"/>
        <w:rPr>
          <w:rFonts w:cs="B Lotus"/>
          <w:rtl/>
        </w:rPr>
      </w:pPr>
      <w:r w:rsidRPr="00B51A8B">
        <w:rPr>
          <w:rFonts w:cs="B Lotus" w:hint="cs"/>
          <w:rtl/>
        </w:rPr>
        <w:t>1- تعريف «مُبهم»:</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مبهم</w:t>
      </w:r>
      <w:r w:rsidRPr="00221C47">
        <w:rPr>
          <w:rFonts w:cs="B Lotus" w:hint="cs"/>
          <w:szCs w:val="28"/>
          <w:rtl/>
        </w:rPr>
        <w:t xml:space="preserve">» عبارت </w:t>
      </w:r>
      <w:r w:rsidR="00A06E26" w:rsidRPr="00221C47">
        <w:rPr>
          <w:rFonts w:cs="B Lotus" w:hint="cs"/>
          <w:szCs w:val="28"/>
          <w:rtl/>
        </w:rPr>
        <w:t xml:space="preserve">است </w:t>
      </w:r>
      <w:r w:rsidRPr="00221C47">
        <w:rPr>
          <w:rFonts w:cs="B Lotus" w:hint="cs"/>
          <w:szCs w:val="28"/>
          <w:rtl/>
        </w:rPr>
        <w:t>از: «</w:t>
      </w:r>
      <w:r w:rsidRPr="00AD7C4E">
        <w:rPr>
          <w:rStyle w:val="Charf1"/>
          <w:rFonts w:hint="cs"/>
          <w:rtl/>
        </w:rPr>
        <w:t>من لم يصرح باسمه في الحديث</w:t>
      </w:r>
      <w:r w:rsidRPr="00221C47">
        <w:rPr>
          <w:rFonts w:cs="B Lotus" w:hint="cs"/>
          <w:szCs w:val="28"/>
          <w:rtl/>
        </w:rPr>
        <w:t>»</w:t>
      </w:r>
      <w:r w:rsidR="004C6852" w:rsidRPr="00221C47">
        <w:rPr>
          <w:rFonts w:cs="B Lotus" w:hint="cs"/>
          <w:szCs w:val="28"/>
          <w:rtl/>
        </w:rPr>
        <w:t>؛</w:t>
      </w:r>
      <w:r w:rsidRPr="00221C47">
        <w:rPr>
          <w:rFonts w:cs="B Lotus" w:hint="cs"/>
          <w:szCs w:val="28"/>
          <w:rtl/>
        </w:rPr>
        <w:t xml:space="preserve"> كسي كه [داراي نام و نشان مشخصي است، اما در سلسله‌ي سند</w:t>
      </w:r>
      <w:r w:rsidR="00A06E26" w:rsidRPr="00221C47">
        <w:rPr>
          <w:rFonts w:cs="B Lotus" w:hint="cs"/>
          <w:szCs w:val="28"/>
          <w:rtl/>
        </w:rPr>
        <w:t>ِ</w:t>
      </w:r>
      <w:r w:rsidRPr="00221C47">
        <w:rPr>
          <w:rFonts w:cs="B Lotus" w:hint="cs"/>
          <w:szCs w:val="28"/>
          <w:rtl/>
        </w:rPr>
        <w:t>] حديث، به نام و نشان وي، تصريح نشده باشد.</w:t>
      </w:r>
    </w:p>
    <w:p w:rsidR="00A22186" w:rsidRPr="00B51A8B" w:rsidRDefault="00A22186" w:rsidP="00221C47">
      <w:pPr>
        <w:pStyle w:val="Heading4"/>
        <w:spacing w:line="240" w:lineRule="auto"/>
        <w:rPr>
          <w:rFonts w:cs="B Lotus"/>
          <w:rtl/>
        </w:rPr>
      </w:pPr>
      <w:r w:rsidRPr="00B51A8B">
        <w:rPr>
          <w:rFonts w:cs="B Lotus" w:hint="cs"/>
          <w:rtl/>
        </w:rPr>
        <w:t>2- حكم روايت مبهم:</w:t>
      </w:r>
    </w:p>
    <w:p w:rsidR="00A22186" w:rsidRPr="00221C47" w:rsidRDefault="00A22186" w:rsidP="00221C47">
      <w:pPr>
        <w:pStyle w:val="a8"/>
        <w:spacing w:line="240" w:lineRule="auto"/>
        <w:rPr>
          <w:rFonts w:cs="B Lotus"/>
          <w:szCs w:val="28"/>
          <w:rtl/>
        </w:rPr>
      </w:pPr>
      <w:r w:rsidRPr="00221C47">
        <w:rPr>
          <w:rFonts w:cs="B Lotus" w:hint="cs"/>
          <w:szCs w:val="28"/>
          <w:rtl/>
        </w:rPr>
        <w:t>روايت مبهم، تا وقتي كه فرد</w:t>
      </w:r>
      <w:r w:rsidR="00A06E26" w:rsidRPr="00221C47">
        <w:rPr>
          <w:rFonts w:cs="B Lotus" w:hint="cs"/>
          <w:szCs w:val="28"/>
          <w:rtl/>
        </w:rPr>
        <w:t>ِ</w:t>
      </w:r>
      <w:r w:rsidRPr="00221C47">
        <w:rPr>
          <w:rFonts w:cs="B Lotus" w:hint="cs"/>
          <w:szCs w:val="28"/>
          <w:rtl/>
        </w:rPr>
        <w:t xml:space="preserve"> روايت كننده از او، [كسي كه حديث را از او روايت</w:t>
      </w:r>
      <w:r w:rsidR="002C1BA0" w:rsidRPr="00221C47">
        <w:rPr>
          <w:rFonts w:cs="B Lotus" w:hint="cs"/>
          <w:szCs w:val="28"/>
          <w:rtl/>
        </w:rPr>
        <w:t xml:space="preserve"> مي‌</w:t>
      </w:r>
      <w:r w:rsidRPr="00221C47">
        <w:rPr>
          <w:rFonts w:cs="B Lotus" w:hint="cs"/>
          <w:szCs w:val="28"/>
          <w:rtl/>
        </w:rPr>
        <w:t>كند] به نام و نشان وي تصريح ننمايد، يا به ورود نامش از طريقي ديگر تصريح نشده باشد و نام و نشانش از طريقي ديگر بازشناخته نشود، غير قابل پذيرش است. و سبب رد شدن روايت مبهم، همان جهالت ذات</w:t>
      </w:r>
      <w:r w:rsidR="00A06E26" w:rsidRPr="00221C47">
        <w:rPr>
          <w:rFonts w:cs="B Lotus" w:hint="cs"/>
          <w:szCs w:val="28"/>
          <w:rtl/>
        </w:rPr>
        <w:t>ِ</w:t>
      </w:r>
      <w:r w:rsidRPr="00221C47">
        <w:rPr>
          <w:rFonts w:cs="B Lotus" w:hint="cs"/>
          <w:szCs w:val="28"/>
          <w:rtl/>
        </w:rPr>
        <w:t xml:space="preserve"> راوي است. زيرا كسي كه نامش مبهم و پوشيده باشد، ذاتش نيز پنهان است و به طريق اولي، عدالتش نيز مخفي و نهان خواهد بود. از اين رو روايت چنين فردي قابل پذيرش نيست. </w:t>
      </w:r>
    </w:p>
    <w:p w:rsidR="00A22186" w:rsidRPr="00B51A8B" w:rsidRDefault="00A22186" w:rsidP="00221C47">
      <w:pPr>
        <w:pStyle w:val="Heading4"/>
        <w:spacing w:line="240" w:lineRule="auto"/>
        <w:rPr>
          <w:rFonts w:cs="B Lotus"/>
          <w:rtl/>
        </w:rPr>
      </w:pPr>
      <w:r w:rsidRPr="00B51A8B">
        <w:rPr>
          <w:rFonts w:cs="B Lotus" w:hint="cs"/>
          <w:rtl/>
        </w:rPr>
        <w:t xml:space="preserve">3 </w:t>
      </w:r>
      <w:r>
        <w:rPr>
          <w:rFonts w:cs="Times New Roman" w:hint="cs"/>
          <w:rtl/>
        </w:rPr>
        <w:t>–</w:t>
      </w:r>
      <w:r w:rsidRPr="00B51A8B">
        <w:rPr>
          <w:rFonts w:cs="B Lotus" w:hint="cs"/>
          <w:rtl/>
        </w:rPr>
        <w:t xml:space="preserve"> اگر «راوي مبهم»، از طريق جرح و تعديل </w:t>
      </w:r>
      <w:r>
        <w:rPr>
          <w:rFonts w:cs="Times New Roman" w:hint="cs"/>
          <w:rtl/>
        </w:rPr>
        <w:t>–</w:t>
      </w:r>
      <w:r w:rsidRPr="00B51A8B">
        <w:rPr>
          <w:rFonts w:cs="B Lotus" w:hint="cs"/>
          <w:rtl/>
        </w:rPr>
        <w:t xml:space="preserve"> با الفاظ مُبهم و مُجمل </w:t>
      </w:r>
      <w:r>
        <w:rPr>
          <w:rFonts w:cs="Times New Roman" w:hint="cs"/>
          <w:rtl/>
        </w:rPr>
        <w:t>–</w:t>
      </w:r>
      <w:r w:rsidRPr="00B51A8B">
        <w:rPr>
          <w:rFonts w:cs="B Lotus" w:hint="cs"/>
          <w:rtl/>
        </w:rPr>
        <w:t xml:space="preserve"> مورد وثوق قرار بگيرد، </w:t>
      </w:r>
      <w:r w:rsidR="00A06E26" w:rsidRPr="00B51A8B">
        <w:rPr>
          <w:rFonts w:cs="B Lotus" w:hint="cs"/>
          <w:rtl/>
        </w:rPr>
        <w:t xml:space="preserve">آيا </w:t>
      </w:r>
      <w:r w:rsidRPr="00B51A8B">
        <w:rPr>
          <w:rFonts w:cs="B Lotus" w:hint="cs"/>
          <w:rtl/>
        </w:rPr>
        <w:t>در اين صورت، روايتش پذيرفته</w:t>
      </w:r>
      <w:r w:rsidR="002C1BA0" w:rsidRPr="00B51A8B">
        <w:rPr>
          <w:rFonts w:cs="B Lotus" w:hint="cs"/>
          <w:rtl/>
        </w:rPr>
        <w:t xml:space="preserve"> مي‌</w:t>
      </w:r>
      <w:r w:rsidRPr="00B51A8B">
        <w:rPr>
          <w:rFonts w:cs="B Lotus" w:hint="cs"/>
          <w:rtl/>
        </w:rPr>
        <w:t>شود؟ مثل اينكه كسي كه حديث را از او روايت</w:t>
      </w:r>
      <w:r w:rsidR="002C1BA0" w:rsidRPr="00B51A8B">
        <w:rPr>
          <w:rFonts w:cs="B Lotus" w:hint="cs"/>
          <w:rtl/>
        </w:rPr>
        <w:t xml:space="preserve"> مي‌</w:t>
      </w:r>
      <w:r w:rsidRPr="00B51A8B">
        <w:rPr>
          <w:rFonts w:cs="B Lotus" w:hint="cs"/>
          <w:rtl/>
        </w:rPr>
        <w:t>كند، بگويد: «اخبرني الثق</w:t>
      </w:r>
      <w:r w:rsidR="004B79B5" w:rsidRPr="00B51A8B">
        <w:rPr>
          <w:rFonts w:cs="B Lotus" w:hint="cs"/>
          <w:rtl/>
        </w:rPr>
        <w:t>ة</w:t>
      </w:r>
      <w:r w:rsidRPr="00B51A8B">
        <w:rPr>
          <w:rFonts w:cs="B Lotus" w:hint="cs"/>
          <w:rtl/>
        </w:rPr>
        <w:t>» [فردي ثقه و معتبر به من خبر داد كه</w:t>
      </w:r>
      <w:r w:rsidR="00381482">
        <w:rPr>
          <w:rFonts w:cs="B Lotus" w:hint="cs"/>
          <w:rtl/>
        </w:rPr>
        <w:t>.</w:t>
      </w:r>
      <w:r w:rsidRPr="00B51A8B">
        <w:rPr>
          <w:rFonts w:cs="B Lotu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در جواب بايد گفت كه: بنا به قول صحيحتر در اين زمينه، روايت چنين فردي نيز قابل پذيرش نيست. چرا كه اين احتمال وجود دارد كه وي از ديدگاه روايت كننده‌ي حديث، مورد وثوق باشد، ولي از ديدگاه غير او [از ديگر بزرگان و پيشوايان عرصه‌ي حديث شناسي و رجال پژوهي]، فردي غير ثقه و معتبر باشد!</w:t>
      </w:r>
    </w:p>
    <w:p w:rsidR="00A22186" w:rsidRPr="00B51A8B" w:rsidRDefault="00A22186" w:rsidP="00221C47">
      <w:pPr>
        <w:pStyle w:val="Heading4"/>
        <w:spacing w:line="240" w:lineRule="auto"/>
        <w:rPr>
          <w:rFonts w:cs="B Lotus"/>
          <w:rtl/>
        </w:rPr>
      </w:pPr>
      <w:r w:rsidRPr="00B51A8B">
        <w:rPr>
          <w:rFonts w:cs="B Lotus" w:hint="cs"/>
          <w:rtl/>
        </w:rPr>
        <w:t>4- آيا براي حديث مبهم، عنوان ويژه و خاصّي وجود دارد؟:</w:t>
      </w:r>
    </w:p>
    <w:p w:rsidR="00A22186" w:rsidRPr="00221C47" w:rsidRDefault="00A22186" w:rsidP="00221C47">
      <w:pPr>
        <w:pStyle w:val="a8"/>
        <w:spacing w:line="240" w:lineRule="auto"/>
        <w:rPr>
          <w:rFonts w:cs="B Lotus"/>
          <w:szCs w:val="28"/>
          <w:rtl/>
        </w:rPr>
      </w:pPr>
      <w:r w:rsidRPr="00221C47">
        <w:rPr>
          <w:rFonts w:cs="B Lotus" w:hint="cs"/>
          <w:szCs w:val="28"/>
          <w:rtl/>
        </w:rPr>
        <w:t>آري، براي حديث مبهم، عنواني خاص</w:t>
      </w:r>
      <w:r w:rsidR="001E43E3" w:rsidRPr="00221C47">
        <w:rPr>
          <w:rFonts w:cs="B Lotus" w:hint="cs"/>
          <w:szCs w:val="28"/>
          <w:rtl/>
        </w:rPr>
        <w:t>ّ</w:t>
      </w:r>
      <w:r w:rsidRPr="00221C47">
        <w:rPr>
          <w:rFonts w:cs="B Lotus" w:hint="cs"/>
          <w:szCs w:val="28"/>
          <w:rtl/>
        </w:rPr>
        <w:t xml:space="preserve"> به نام «</w:t>
      </w:r>
      <w:r w:rsidRPr="00221C47">
        <w:rPr>
          <w:rStyle w:val="Char"/>
          <w:rFonts w:cs="B Lotus" w:hint="cs"/>
          <w:szCs w:val="28"/>
          <w:rtl/>
        </w:rPr>
        <w:t>م</w:t>
      </w:r>
      <w:r w:rsidR="001E43E3" w:rsidRPr="00221C47">
        <w:rPr>
          <w:rStyle w:val="Char"/>
          <w:rFonts w:cs="B Lotus" w:hint="cs"/>
          <w:szCs w:val="28"/>
          <w:rtl/>
        </w:rPr>
        <w:t>ُ</w:t>
      </w:r>
      <w:r w:rsidRPr="00221C47">
        <w:rPr>
          <w:rStyle w:val="Char"/>
          <w:rFonts w:cs="B Lotus" w:hint="cs"/>
          <w:szCs w:val="28"/>
          <w:rtl/>
        </w:rPr>
        <w:t>به</w:t>
      </w:r>
      <w:r w:rsidR="001E43E3" w:rsidRPr="00221C47">
        <w:rPr>
          <w:rStyle w:val="Char"/>
          <w:rFonts w:cs="B Lotus" w:hint="cs"/>
          <w:szCs w:val="28"/>
          <w:rtl/>
        </w:rPr>
        <w:t>َ</w:t>
      </w:r>
      <w:r w:rsidRPr="00221C47">
        <w:rPr>
          <w:rStyle w:val="Char"/>
          <w:rFonts w:cs="B Lotus" w:hint="cs"/>
          <w:szCs w:val="28"/>
          <w:rtl/>
        </w:rPr>
        <w:t>م</w:t>
      </w:r>
      <w:r w:rsidRPr="00221C47">
        <w:rPr>
          <w:rFonts w:cs="B Lotus" w:hint="cs"/>
          <w:szCs w:val="28"/>
          <w:rtl/>
        </w:rPr>
        <w:t>» وجود دارد، و حديث مبهم عبارت است از: «</w:t>
      </w:r>
      <w:r w:rsidRPr="00AD7C4E">
        <w:rPr>
          <w:rStyle w:val="Charf1"/>
          <w:rFonts w:hint="cs"/>
          <w:rtl/>
        </w:rPr>
        <w:t>الحديث الذي فيه راوٍ لم يصرح باسمه</w:t>
      </w:r>
      <w:r w:rsidRPr="00221C47">
        <w:rPr>
          <w:rFonts w:cs="B Lotus" w:hint="cs"/>
          <w:szCs w:val="28"/>
          <w:rtl/>
        </w:rPr>
        <w:t>»؛ حديثي كه در آن روايت كننده</w:t>
      </w:r>
      <w:r w:rsidR="0084759D" w:rsidRPr="00221C47">
        <w:rPr>
          <w:rFonts w:cs="B Lotus" w:hint="cs"/>
          <w:szCs w:val="28"/>
          <w:rtl/>
        </w:rPr>
        <w:t xml:space="preserve">‌اي </w:t>
      </w:r>
      <w:r w:rsidRPr="00221C47">
        <w:rPr>
          <w:rFonts w:cs="B Lotus" w:hint="cs"/>
          <w:szCs w:val="28"/>
          <w:rtl/>
        </w:rPr>
        <w:t xml:space="preserve">وجود داشته باشد كه به نام و نشان وي، تصريح نشده باشد. </w:t>
      </w:r>
      <w:r w:rsidRPr="00221C47">
        <w:rPr>
          <w:rStyle w:val="Char"/>
          <w:rFonts w:cs="B Lotus" w:hint="cs"/>
          <w:szCs w:val="28"/>
          <w:rtl/>
        </w:rPr>
        <w:t>بيقوني</w:t>
      </w:r>
      <w:r w:rsidRPr="00221C47">
        <w:rPr>
          <w:rFonts w:cs="B Lotus" w:hint="cs"/>
          <w:szCs w:val="28"/>
          <w:rtl/>
        </w:rPr>
        <w:t xml:space="preserve"> در منظومه‌ي خويش گفته است:</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AD7C4E">
        <w:rPr>
          <w:rStyle w:val="Charf1"/>
          <w:rFonts w:hint="cs"/>
          <w:rtl/>
        </w:rPr>
        <w:t>و مبهم ما فيه راوٍ لم يسم</w:t>
      </w:r>
      <w:r w:rsidRPr="00221C47">
        <w:rPr>
          <w:rFonts w:cs="B Lotus" w:hint="cs"/>
          <w:szCs w:val="28"/>
          <w:rtl/>
        </w:rPr>
        <w:t>»</w:t>
      </w:r>
      <w:r w:rsidR="00676032" w:rsidRPr="00221C47">
        <w:rPr>
          <w:rFonts w:cs="B Lotus" w:hint="cs"/>
          <w:szCs w:val="28"/>
          <w:rtl/>
        </w:rPr>
        <w:t>؛</w:t>
      </w:r>
      <w:r w:rsidRPr="00221C47">
        <w:rPr>
          <w:rFonts w:cs="B Lotus" w:hint="cs"/>
          <w:szCs w:val="28"/>
          <w:rtl/>
        </w:rPr>
        <w:t xml:space="preserve"> «</w:t>
      </w:r>
      <w:r w:rsidRPr="00221C47">
        <w:rPr>
          <w:rStyle w:val="Char"/>
          <w:rFonts w:cs="B Lotus" w:hint="cs"/>
          <w:szCs w:val="28"/>
          <w:rtl/>
        </w:rPr>
        <w:t>حديث مبهم</w:t>
      </w:r>
      <w:r w:rsidRPr="00221C47">
        <w:rPr>
          <w:rFonts w:cs="B Lotus" w:hint="cs"/>
          <w:szCs w:val="28"/>
          <w:rtl/>
        </w:rPr>
        <w:t>»، حديثي است كه در آن روايت كننده</w:t>
      </w:r>
      <w:r w:rsidR="0084759D" w:rsidRPr="00221C47">
        <w:rPr>
          <w:rFonts w:cs="B Lotus" w:hint="cs"/>
          <w:szCs w:val="28"/>
          <w:rtl/>
        </w:rPr>
        <w:t xml:space="preserve">‌اي </w:t>
      </w:r>
      <w:r w:rsidRPr="00221C47">
        <w:rPr>
          <w:rFonts w:cs="B Lotus" w:hint="cs"/>
          <w:szCs w:val="28"/>
          <w:rtl/>
        </w:rPr>
        <w:t>وجود دارد كه به نام وي تصريح نشده است.</w:t>
      </w:r>
    </w:p>
    <w:p w:rsidR="00A22186" w:rsidRDefault="00A22186" w:rsidP="007C7831">
      <w:pPr>
        <w:pStyle w:val="af4"/>
        <w:rPr>
          <w:rtl/>
        </w:rPr>
      </w:pPr>
      <w:r>
        <w:rPr>
          <w:rFonts w:hint="cs"/>
          <w:rtl/>
        </w:rPr>
        <w:t>6- مشهورترين كتابهايي كه در عرصه‌ي به تحرير درآوردن «اسباب جهالت در راوي» به رشته‌ي تحرير و نگارش درآمده</w:t>
      </w:r>
      <w:r w:rsidR="00AF338E">
        <w:rPr>
          <w:rFonts w:hint="cs"/>
          <w:rtl/>
        </w:rPr>
        <w:t>‌</w:t>
      </w:r>
      <w:r>
        <w:rPr>
          <w:rFonts w:hint="cs"/>
          <w:rtl/>
        </w:rPr>
        <w:t>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[سبب اول:] «كثرت ويژگيها و نشانه</w:t>
      </w:r>
      <w:r w:rsidR="002C1BA0" w:rsidRPr="00221C47">
        <w:rPr>
          <w:rStyle w:val="Char"/>
          <w:rFonts w:cs="B Lotus" w:hint="cs"/>
          <w:szCs w:val="28"/>
          <w:rtl/>
        </w:rPr>
        <w:t xml:space="preserve">‌هاي </w:t>
      </w:r>
      <w:r w:rsidRPr="00221C47">
        <w:rPr>
          <w:rStyle w:val="Char"/>
          <w:rFonts w:cs="B Lotus" w:hint="cs"/>
          <w:szCs w:val="28"/>
          <w:rtl/>
        </w:rPr>
        <w:t>راوي</w:t>
      </w:r>
      <w:r w:rsidR="00C954C4" w:rsidRPr="00221C47">
        <w:rPr>
          <w:rStyle w:val="Char"/>
          <w:rFonts w:cs="B Lotus" w:hint="cs"/>
          <w:szCs w:val="28"/>
          <w:rtl/>
        </w:rPr>
        <w:t>»</w:t>
      </w:r>
      <w:r w:rsidRPr="00221C47">
        <w:rPr>
          <w:rFonts w:cs="B Lotus" w:hint="cs"/>
          <w:szCs w:val="28"/>
          <w:rtl/>
        </w:rPr>
        <w:t xml:space="preserve">: در اين زمينه خطيب بغدادي كتابي را با عنوان </w:t>
      </w:r>
      <w:r w:rsidRPr="00462CBA">
        <w:rPr>
          <w:rStyle w:val="Charf1"/>
          <w:rFonts w:hint="cs"/>
          <w:rtl/>
        </w:rPr>
        <w:t>«موض</w:t>
      </w:r>
      <w:r w:rsidR="00C954C4" w:rsidRPr="00462CBA">
        <w:rPr>
          <w:rStyle w:val="Charf1"/>
          <w:rFonts w:hint="cs"/>
          <w:rtl/>
        </w:rPr>
        <w:t>ح</w:t>
      </w:r>
      <w:r w:rsidR="00462CBA">
        <w:rPr>
          <w:rStyle w:val="Charf1"/>
          <w:rFonts w:hint="cs"/>
          <w:rtl/>
        </w:rPr>
        <w:t xml:space="preserve"> أوهام الجمع و</w:t>
      </w:r>
      <w:r w:rsidRPr="00462CBA">
        <w:rPr>
          <w:rStyle w:val="Charf1"/>
          <w:rFonts w:hint="cs"/>
          <w:rtl/>
        </w:rPr>
        <w:t>التفريق»</w:t>
      </w:r>
      <w:r w:rsidRPr="00221C47">
        <w:rPr>
          <w:rFonts w:cs="B Lotus" w:hint="cs"/>
          <w:szCs w:val="28"/>
          <w:rtl/>
        </w:rPr>
        <w:t xml:space="preserve"> به رشته‌ي تحرير درآورده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[سبب دوم:] «قلّت و ندرت روايت</w:t>
      </w:r>
      <w:r w:rsidR="00676032" w:rsidRPr="00221C47">
        <w:rPr>
          <w:rStyle w:val="Char"/>
          <w:rFonts w:cs="B Lotus" w:hint="cs"/>
          <w:szCs w:val="28"/>
          <w:rtl/>
        </w:rPr>
        <w:t>ِ</w:t>
      </w:r>
      <w:r w:rsidRPr="00221C47">
        <w:rPr>
          <w:rStyle w:val="Char"/>
          <w:rFonts w:cs="B Lotus" w:hint="cs"/>
          <w:szCs w:val="28"/>
          <w:rtl/>
        </w:rPr>
        <w:t xml:space="preserve"> راوي»</w:t>
      </w:r>
      <w:r w:rsidRPr="00221C47">
        <w:rPr>
          <w:rFonts w:cs="B Lotus" w:hint="cs"/>
          <w:szCs w:val="28"/>
          <w:rtl/>
        </w:rPr>
        <w:t>: در اين زمينه كتابهايي تحت عنوان «</w:t>
      </w:r>
      <w:r w:rsidRPr="00221C47">
        <w:rPr>
          <w:rStyle w:val="Char"/>
          <w:rFonts w:cs="B Lotus" w:hint="cs"/>
          <w:szCs w:val="28"/>
          <w:rtl/>
        </w:rPr>
        <w:t>و</w:t>
      </w:r>
      <w:r w:rsidR="00C954C4" w:rsidRPr="00221C47">
        <w:rPr>
          <w:rStyle w:val="Char"/>
          <w:rFonts w:cs="B Lotus" w:hint="cs"/>
          <w:szCs w:val="28"/>
          <w:rtl/>
        </w:rPr>
        <w:t>ُ</w:t>
      </w:r>
      <w:r w:rsidRPr="00221C47">
        <w:rPr>
          <w:rStyle w:val="Char"/>
          <w:rFonts w:cs="B Lotus" w:hint="cs"/>
          <w:szCs w:val="28"/>
          <w:rtl/>
        </w:rPr>
        <w:t>حدان</w:t>
      </w:r>
      <w:r w:rsidRPr="00221C47">
        <w:rPr>
          <w:rFonts w:cs="B Lotus" w:hint="cs"/>
          <w:szCs w:val="28"/>
          <w:rtl/>
        </w:rPr>
        <w:t>» تأليف و نگارش شده</w:t>
      </w:r>
      <w:r w:rsidR="00AA7D51" w:rsidRPr="00221C47">
        <w:rPr>
          <w:rFonts w:cs="B Lotus" w:hint="cs"/>
          <w:szCs w:val="28"/>
          <w:rtl/>
        </w:rPr>
        <w:t>‌اند.</w:t>
      </w:r>
      <w:r w:rsidRPr="00221C47">
        <w:rPr>
          <w:rFonts w:cs="B Lotus" w:hint="cs"/>
          <w:szCs w:val="28"/>
          <w:rtl/>
        </w:rPr>
        <w:t xml:space="preserve"> يعني كتابهايي كه شامل راوياني بودند كه فقط يك نفر، حديثي را از آنها روايت نموده است</w:t>
      </w:r>
      <w:r w:rsidR="00C954C4" w:rsidRPr="00221C47">
        <w:rPr>
          <w:rFonts w:cs="B Lotus" w:hint="cs"/>
          <w:szCs w:val="28"/>
          <w:rtl/>
        </w:rPr>
        <w:t>.</w:t>
      </w:r>
      <w:r w:rsidRPr="00221C47">
        <w:rPr>
          <w:rFonts w:cs="B Lotus" w:hint="cs"/>
          <w:szCs w:val="28"/>
          <w:rtl/>
        </w:rPr>
        <w:t xml:space="preserve"> و از ميان اين كتابها</w:t>
      </w:r>
      <w:r w:rsidR="002C1BA0" w:rsidRPr="00221C47">
        <w:rPr>
          <w:rFonts w:cs="B Lotus" w:hint="cs"/>
          <w:szCs w:val="28"/>
          <w:rtl/>
        </w:rPr>
        <w:t xml:space="preserve"> مي‌</w:t>
      </w:r>
      <w:r w:rsidRPr="00221C47">
        <w:rPr>
          <w:rFonts w:cs="B Lotus" w:hint="cs"/>
          <w:szCs w:val="28"/>
          <w:rtl/>
        </w:rPr>
        <w:t>توان به كتاب «</w:t>
      </w:r>
      <w:r w:rsidRPr="00221C47">
        <w:rPr>
          <w:rStyle w:val="Char"/>
          <w:rFonts w:cs="B Lotus" w:hint="cs"/>
          <w:szCs w:val="28"/>
          <w:rtl/>
        </w:rPr>
        <w:t>الو</w:t>
      </w:r>
      <w:r w:rsidR="00676032" w:rsidRPr="00221C47">
        <w:rPr>
          <w:rStyle w:val="Char"/>
          <w:rFonts w:cs="B Lotus" w:hint="cs"/>
          <w:szCs w:val="28"/>
          <w:rtl/>
        </w:rPr>
        <w:t>ُ</w:t>
      </w:r>
      <w:r w:rsidRPr="00221C47">
        <w:rPr>
          <w:rStyle w:val="Char"/>
          <w:rFonts w:cs="B Lotus" w:hint="cs"/>
          <w:szCs w:val="28"/>
          <w:rtl/>
        </w:rPr>
        <w:t>حدان</w:t>
      </w:r>
      <w:r w:rsidRPr="00221C47">
        <w:rPr>
          <w:rFonts w:cs="B Lotus" w:hint="cs"/>
          <w:szCs w:val="28"/>
          <w:rtl/>
        </w:rPr>
        <w:t>»، تأليف امام مسلم اشاره كرد.</w:t>
      </w:r>
    </w:p>
    <w:p w:rsidR="00A22186" w:rsidRPr="00221C47" w:rsidRDefault="00A22186" w:rsidP="00462CBA">
      <w:pPr>
        <w:pStyle w:val="a8"/>
        <w:spacing w:line="240" w:lineRule="auto"/>
        <w:rPr>
          <w:rFonts w:cs="B Lotus"/>
          <w:szCs w:val="28"/>
          <w:rtl/>
        </w:rPr>
      </w:pPr>
      <w:r w:rsidRPr="00221C47">
        <w:rPr>
          <w:rStyle w:val="Char"/>
          <w:rFonts w:cs="B Lotus" w:hint="cs"/>
          <w:szCs w:val="28"/>
          <w:rtl/>
        </w:rPr>
        <w:t xml:space="preserve">ج) [سبب سوم:]: </w:t>
      </w:r>
      <w:r w:rsidR="00C954C4" w:rsidRPr="00221C47">
        <w:rPr>
          <w:rStyle w:val="Char"/>
          <w:rFonts w:cs="B Lotus" w:hint="cs"/>
          <w:szCs w:val="28"/>
          <w:rtl/>
        </w:rPr>
        <w:t>«</w:t>
      </w:r>
      <w:r w:rsidRPr="00221C47">
        <w:rPr>
          <w:rStyle w:val="Char"/>
          <w:rFonts w:cs="B Lotus" w:hint="cs"/>
          <w:szCs w:val="28"/>
          <w:rtl/>
        </w:rPr>
        <w:t>عدم تصريح به نام و نشان راوي</w:t>
      </w:r>
      <w:r w:rsidR="00C954C4" w:rsidRPr="00221C47">
        <w:rPr>
          <w:rStyle w:val="Char"/>
          <w:rFonts w:cs="B Lotus" w:hint="cs"/>
          <w:szCs w:val="28"/>
          <w:rtl/>
        </w:rPr>
        <w:t>»</w:t>
      </w:r>
      <w:r w:rsidRPr="00221C47">
        <w:rPr>
          <w:rFonts w:cs="B Lotus" w:hint="cs"/>
          <w:szCs w:val="28"/>
          <w:rtl/>
        </w:rPr>
        <w:t>: در اين راستا، كتابهايي تحت عنوان «</w:t>
      </w:r>
      <w:r w:rsidRPr="00221C47">
        <w:rPr>
          <w:rStyle w:val="Char"/>
          <w:rFonts w:cs="B Lotus" w:hint="cs"/>
          <w:szCs w:val="28"/>
          <w:rtl/>
        </w:rPr>
        <w:t>مبهمات</w:t>
      </w:r>
      <w:r w:rsidRPr="00221C47">
        <w:rPr>
          <w:rFonts w:cs="B Lotus" w:hint="cs"/>
          <w:szCs w:val="28"/>
          <w:rtl/>
        </w:rPr>
        <w:t xml:space="preserve">» به رشته‌ي تحرير و نگارش درآمدند. مثل كتاب </w:t>
      </w:r>
      <w:r w:rsidRPr="00462CBA">
        <w:rPr>
          <w:rStyle w:val="Charf1"/>
          <w:rFonts w:hint="cs"/>
          <w:rtl/>
        </w:rPr>
        <w:t>«</w:t>
      </w:r>
      <w:r w:rsidR="00462CBA">
        <w:rPr>
          <w:rStyle w:val="Charf1"/>
          <w:rFonts w:hint="cs"/>
          <w:rtl/>
        </w:rPr>
        <w:t>الأ</w:t>
      </w:r>
      <w:r w:rsidRPr="00462CBA">
        <w:rPr>
          <w:rStyle w:val="Charf1"/>
          <w:rFonts w:hint="cs"/>
          <w:rtl/>
        </w:rPr>
        <w:t>سماء المبهمة في ال</w:t>
      </w:r>
      <w:r w:rsidR="00462CBA">
        <w:rPr>
          <w:rStyle w:val="Charf1"/>
          <w:rFonts w:hint="cs"/>
          <w:rtl/>
        </w:rPr>
        <w:t>أ</w:t>
      </w:r>
      <w:r w:rsidRPr="00462CBA">
        <w:rPr>
          <w:rStyle w:val="Charf1"/>
          <w:rFonts w:hint="cs"/>
          <w:rtl/>
        </w:rPr>
        <w:t>نباء المحكمة»</w:t>
      </w:r>
      <w:r w:rsidRPr="00221C47">
        <w:rPr>
          <w:rFonts w:cs="B Lotus" w:hint="cs"/>
          <w:szCs w:val="28"/>
          <w:rtl/>
        </w:rPr>
        <w:t>، تأليف خطيب بغدادي</w:t>
      </w:r>
      <w:r w:rsidR="00676032" w:rsidRPr="00221C47">
        <w:rPr>
          <w:rFonts w:cs="B Lotus" w:hint="cs"/>
          <w:szCs w:val="28"/>
          <w:rtl/>
        </w:rPr>
        <w:t>؛</w:t>
      </w:r>
      <w:r w:rsidRPr="00221C47">
        <w:rPr>
          <w:rFonts w:cs="B Lotus" w:hint="cs"/>
          <w:szCs w:val="28"/>
          <w:rtl/>
        </w:rPr>
        <w:t xml:space="preserve"> و كتاب </w:t>
      </w:r>
      <w:r w:rsidRPr="00462CBA">
        <w:rPr>
          <w:rStyle w:val="Charf1"/>
          <w:rFonts w:hint="cs"/>
          <w:rtl/>
        </w:rPr>
        <w:t>«</w:t>
      </w:r>
      <w:r w:rsidR="00462CBA">
        <w:rPr>
          <w:rStyle w:val="Charf1"/>
          <w:rFonts w:hint="cs"/>
          <w:rtl/>
        </w:rPr>
        <w:t>المستفاد من مبهمات المتن و</w:t>
      </w:r>
      <w:r w:rsidR="007D060A">
        <w:rPr>
          <w:rStyle w:val="Charf1"/>
          <w:rFonts w:hint="cs"/>
          <w:rtl/>
        </w:rPr>
        <w:t>الإسناد</w:t>
      </w:r>
      <w:r w:rsidRPr="00462CBA">
        <w:rPr>
          <w:rStyle w:val="Charf1"/>
          <w:rFonts w:hint="cs"/>
          <w:rtl/>
        </w:rPr>
        <w:t>»</w:t>
      </w:r>
      <w:r w:rsidRPr="00221C47">
        <w:rPr>
          <w:rFonts w:cs="B Lotus" w:hint="cs"/>
          <w:szCs w:val="28"/>
          <w:rtl/>
        </w:rPr>
        <w:t xml:space="preserve"> تأليف ولي الدين عراقي.</w:t>
      </w:r>
    </w:p>
    <w:p w:rsidR="00CD5878"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55168"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keepNext/>
        <w:widowControl/>
        <w:spacing w:line="240" w:lineRule="auto"/>
        <w:rPr>
          <w:rFonts w:cs="B Lotus"/>
          <w:szCs w:val="28"/>
          <w:rtl/>
        </w:rPr>
      </w:pPr>
    </w:p>
    <w:p w:rsidR="00CD5878" w:rsidRPr="00462CBA" w:rsidRDefault="00CD5878" w:rsidP="00221C47">
      <w:pPr>
        <w:keepNext/>
        <w:widowControl/>
        <w:spacing w:line="240" w:lineRule="auto"/>
        <w:rPr>
          <w:rFonts w:cs="B Lotus"/>
          <w:sz w:val="14"/>
          <w:szCs w:val="18"/>
          <w:rtl/>
        </w:rPr>
      </w:pPr>
    </w:p>
    <w:p w:rsidR="00A22186" w:rsidRDefault="00A22186" w:rsidP="00462CBA">
      <w:pPr>
        <w:pStyle w:val="af5"/>
        <w:rPr>
          <w:rtl/>
        </w:rPr>
      </w:pPr>
      <w:bookmarkStart w:id="52" w:name="_Toc372825114"/>
      <w:r>
        <w:rPr>
          <w:rFonts w:hint="cs"/>
          <w:rtl/>
        </w:rPr>
        <w:t>بدعت</w:t>
      </w:r>
      <w:r>
        <w:rPr>
          <w:rStyle w:val="FootnoteReference"/>
          <w:rtl/>
        </w:rPr>
        <w:footnoteReference w:id="204"/>
      </w:r>
      <w:bookmarkEnd w:id="52"/>
    </w:p>
    <w:p w:rsidR="00CD5878" w:rsidRPr="00221C47" w:rsidRDefault="00CD5878" w:rsidP="00221C47">
      <w:pPr>
        <w:keepNext/>
        <w:widowControl/>
        <w:spacing w:line="240" w:lineRule="auto"/>
        <w:rPr>
          <w:rFonts w:cs="B Lotus"/>
          <w:szCs w:val="28"/>
          <w:rtl/>
        </w:rPr>
      </w:pPr>
    </w:p>
    <w:p w:rsidR="00CD5878" w:rsidRPr="00221C47" w:rsidRDefault="00CD5878" w:rsidP="00221C47">
      <w:pPr>
        <w:keepNext/>
        <w:widowControl/>
        <w:spacing w:line="240" w:lineRule="auto"/>
        <w:rPr>
          <w:rFonts w:cs="B Lotus"/>
          <w:szCs w:val="28"/>
          <w:rtl/>
        </w:rPr>
      </w:pPr>
    </w:p>
    <w:p w:rsidR="00A22186" w:rsidRDefault="00A22186" w:rsidP="007C7831">
      <w:pPr>
        <w:pStyle w:val="af4"/>
        <w:rPr>
          <w:rtl/>
        </w:rPr>
      </w:pPr>
      <w:r>
        <w:rPr>
          <w:rFonts w:hint="cs"/>
          <w:rtl/>
        </w:rPr>
        <w:t>1-  تعريف «بدعت»: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همچنانكه در «</w:t>
      </w:r>
      <w:r w:rsidR="00A22186" w:rsidRPr="00221C47">
        <w:rPr>
          <w:rStyle w:val="Char"/>
          <w:rFonts w:cs="B Lotus" w:hint="cs"/>
          <w:szCs w:val="28"/>
          <w:rtl/>
        </w:rPr>
        <w:t>القاموس</w:t>
      </w:r>
      <w:r w:rsidR="00A22186" w:rsidRPr="00221C47">
        <w:rPr>
          <w:rFonts w:cs="B Lotus" w:hint="cs"/>
          <w:szCs w:val="28"/>
          <w:rtl/>
        </w:rPr>
        <w:t>» آمده</w:t>
      </w:r>
      <w:r w:rsidR="00676032" w:rsidRPr="00221C47">
        <w:rPr>
          <w:rFonts w:cs="B Lotus" w:hint="cs"/>
          <w:szCs w:val="28"/>
          <w:rtl/>
        </w:rPr>
        <w:t>:</w:t>
      </w:r>
      <w:r w:rsidR="00A22186" w:rsidRPr="00221C47">
        <w:rPr>
          <w:rFonts w:cs="B Lotus" w:hint="cs"/>
          <w:szCs w:val="28"/>
          <w:rtl/>
        </w:rPr>
        <w:t xml:space="preserve"> «</w:t>
      </w:r>
      <w:r w:rsidR="00A22186" w:rsidRPr="00221C47">
        <w:rPr>
          <w:rStyle w:val="Char"/>
          <w:rFonts w:cs="B Lotus" w:hint="cs"/>
          <w:szCs w:val="28"/>
          <w:rtl/>
        </w:rPr>
        <w:t>بدعت</w:t>
      </w:r>
      <w:r w:rsidR="00A22186" w:rsidRPr="00221C47">
        <w:rPr>
          <w:rFonts w:cs="B Lotus" w:hint="cs"/>
          <w:szCs w:val="28"/>
          <w:rtl/>
        </w:rPr>
        <w:t>» مصدر «</w:t>
      </w:r>
      <w:r w:rsidR="00A22186" w:rsidRPr="00221C47">
        <w:rPr>
          <w:rStyle w:val="Char"/>
          <w:rFonts w:cs="B Lotus" w:hint="cs"/>
          <w:szCs w:val="28"/>
          <w:rtl/>
        </w:rPr>
        <w:t>بدع</w:t>
      </w:r>
      <w:r w:rsidR="00A22186" w:rsidRPr="00221C47">
        <w:rPr>
          <w:rFonts w:cs="B Lotus" w:hint="cs"/>
          <w:szCs w:val="28"/>
          <w:rtl/>
        </w:rPr>
        <w:t>» و به معناي «</w:t>
      </w:r>
      <w:r w:rsidR="00A22186" w:rsidRPr="00221C47">
        <w:rPr>
          <w:rStyle w:val="Char"/>
          <w:rFonts w:cs="B Lotus" w:hint="cs"/>
          <w:szCs w:val="28"/>
          <w:rtl/>
        </w:rPr>
        <w:t>انشاء</w:t>
      </w:r>
      <w:r w:rsidR="00A22186" w:rsidRPr="00221C47">
        <w:rPr>
          <w:rFonts w:cs="B Lotus" w:hint="cs"/>
          <w:szCs w:val="28"/>
          <w:rtl/>
        </w:rPr>
        <w:t>» [تأسيس كردن، ايجاد كردن، ساختن و تشكيل دادن، آفريدن]</w:t>
      </w:r>
      <w:r w:rsidR="002C1BA0" w:rsidRPr="00221C47">
        <w:rPr>
          <w:rFonts w:cs="B Lotus" w:hint="cs"/>
          <w:szCs w:val="28"/>
          <w:rtl/>
        </w:rPr>
        <w:t xml:space="preserve"> مي‌</w:t>
      </w:r>
      <w:r w:rsidR="00A22186" w:rsidRPr="00221C47">
        <w:rPr>
          <w:rFonts w:cs="B Lotus" w:hint="cs"/>
          <w:szCs w:val="28"/>
          <w:rtl/>
        </w:rPr>
        <w:t>باشد. همانند «</w:t>
      </w:r>
      <w:r w:rsidR="00A22186" w:rsidRPr="00221C47">
        <w:rPr>
          <w:rStyle w:val="Char"/>
          <w:rFonts w:cs="B Lotus" w:hint="cs"/>
          <w:szCs w:val="28"/>
          <w:rtl/>
        </w:rPr>
        <w:t>ابتدع</w:t>
      </w:r>
      <w:r w:rsidR="00A22186" w:rsidRPr="00221C47">
        <w:rPr>
          <w:rFonts w:cs="B Lotus" w:hint="cs"/>
          <w:szCs w:val="28"/>
          <w:rtl/>
        </w:rPr>
        <w:t xml:space="preserve">» [اختراع و طراحي نمود، نوآوري كرد.] </w:t>
      </w:r>
    </w:p>
    <w:p w:rsidR="00007727" w:rsidRPr="00221C47" w:rsidRDefault="00A22186" w:rsidP="00221C47">
      <w:pPr>
        <w:pStyle w:val="a8"/>
        <w:spacing w:line="240" w:lineRule="auto"/>
        <w:rPr>
          <w:rFonts w:cs="B Lotus"/>
          <w:szCs w:val="28"/>
          <w:rtl/>
        </w:rPr>
      </w:pPr>
      <w:r w:rsidRPr="00221C47">
        <w:rPr>
          <w:rStyle w:val="Char"/>
          <w:rFonts w:cs="B Lotus" w:hint="cs"/>
          <w:szCs w:val="28"/>
          <w:rtl/>
        </w:rPr>
        <w:t>ب) تعريف اصطلاحي:</w:t>
      </w:r>
      <w:r w:rsidRPr="00221C47">
        <w:rPr>
          <w:rFonts w:cs="B Lotus" w:hint="cs"/>
          <w:szCs w:val="28"/>
          <w:rtl/>
        </w:rPr>
        <w:t xml:space="preserve"> «</w:t>
      </w:r>
      <w:r w:rsidRPr="00221C47">
        <w:rPr>
          <w:rStyle w:val="Char"/>
          <w:rFonts w:cs="B Lotus" w:hint="cs"/>
          <w:szCs w:val="28"/>
          <w:rtl/>
        </w:rPr>
        <w:t>بدعت</w:t>
      </w:r>
      <w:r w:rsidRPr="00221C47">
        <w:rPr>
          <w:rFonts w:cs="B Lotus" w:hint="cs"/>
          <w:szCs w:val="28"/>
          <w:rtl/>
        </w:rPr>
        <w:t>» عبارت است از: «</w:t>
      </w:r>
      <w:r w:rsidRPr="00AD7C4E">
        <w:rPr>
          <w:rStyle w:val="Charf1"/>
          <w:rFonts w:hint="cs"/>
          <w:rtl/>
        </w:rPr>
        <w:t>الحدث في الدين بعد الاكمال</w:t>
      </w:r>
      <w:r w:rsidRPr="00221C47">
        <w:rPr>
          <w:rFonts w:cs="B Lotus" w:hint="cs"/>
          <w:szCs w:val="28"/>
          <w:rtl/>
        </w:rPr>
        <w:t>»</w:t>
      </w:r>
      <w:r w:rsidR="00007727" w:rsidRPr="00221C47">
        <w:rPr>
          <w:rFonts w:cs="B Lotus" w:hint="cs"/>
          <w:szCs w:val="28"/>
          <w:rtl/>
        </w:rPr>
        <w:t>؛</w:t>
      </w:r>
      <w:r w:rsidRPr="00221C47">
        <w:rPr>
          <w:rFonts w:cs="B Lotus" w:hint="cs"/>
          <w:szCs w:val="28"/>
          <w:rtl/>
        </w:rPr>
        <w:t xml:space="preserve"> نوآوري و ابداع </w:t>
      </w:r>
      <w:r w:rsidR="00007727" w:rsidRPr="00221C47">
        <w:rPr>
          <w:rFonts w:cs="B Lotus" w:hint="cs"/>
          <w:szCs w:val="28"/>
          <w:rtl/>
        </w:rPr>
        <w:t xml:space="preserve">در </w:t>
      </w:r>
      <w:r w:rsidRPr="00221C47">
        <w:rPr>
          <w:rFonts w:cs="B Lotus" w:hint="cs"/>
          <w:szCs w:val="28"/>
          <w:rtl/>
        </w:rPr>
        <w:t>دين، پس از كامل شدن آن.</w:t>
      </w:r>
    </w:p>
    <w:p w:rsidR="00A22186" w:rsidRPr="00221C47" w:rsidRDefault="00A22186" w:rsidP="00462CBA">
      <w:pPr>
        <w:pStyle w:val="a8"/>
        <w:spacing w:line="240" w:lineRule="auto"/>
        <w:rPr>
          <w:rFonts w:cs="B Lotus"/>
          <w:szCs w:val="28"/>
          <w:rtl/>
        </w:rPr>
      </w:pPr>
      <w:r w:rsidRPr="00221C47">
        <w:rPr>
          <w:rFonts w:cs="B Lotus" w:hint="cs"/>
          <w:szCs w:val="28"/>
          <w:rtl/>
        </w:rPr>
        <w:t>و يا بدعت عبارت است از: «</w:t>
      </w:r>
      <w:r w:rsidRPr="00AD7C4E">
        <w:rPr>
          <w:rStyle w:val="Charf1"/>
          <w:rFonts w:hint="cs"/>
          <w:rtl/>
        </w:rPr>
        <w:t>ما استحدث بعد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00462CBA">
        <w:rPr>
          <w:rStyle w:val="Charf1"/>
          <w:rFonts w:hint="cs"/>
          <w:rtl/>
        </w:rPr>
        <w:t>من الأ</w:t>
      </w:r>
      <w:r w:rsidRPr="00AD7C4E">
        <w:rPr>
          <w:rStyle w:val="Charf1"/>
          <w:rFonts w:hint="cs"/>
          <w:rtl/>
        </w:rPr>
        <w:t>هواء</w:t>
      </w:r>
      <w:r w:rsidR="00807F4C" w:rsidRPr="00AD7C4E">
        <w:rPr>
          <w:rStyle w:val="Charf1"/>
          <w:rFonts w:hint="cs"/>
          <w:rtl/>
        </w:rPr>
        <w:t xml:space="preserve"> و</w:t>
      </w:r>
      <w:r w:rsidRPr="00AD7C4E">
        <w:rPr>
          <w:rStyle w:val="Charf1"/>
          <w:rFonts w:hint="cs"/>
          <w:rtl/>
        </w:rPr>
        <w:t>ال</w:t>
      </w:r>
      <w:r w:rsidR="00462CBA">
        <w:rPr>
          <w:rStyle w:val="Charf1"/>
          <w:rFonts w:hint="cs"/>
          <w:rtl/>
        </w:rPr>
        <w:t>أ</w:t>
      </w:r>
      <w:r w:rsidRPr="00AD7C4E">
        <w:rPr>
          <w:rStyle w:val="Charf1"/>
          <w:rFonts w:hint="cs"/>
          <w:rtl/>
        </w:rPr>
        <w:t>عمال</w:t>
      </w:r>
      <w:r w:rsidRPr="00221C47">
        <w:rPr>
          <w:rFonts w:cs="B Lotus" w:hint="cs"/>
          <w:szCs w:val="28"/>
          <w:rtl/>
        </w:rPr>
        <w:t>»؛ اميال و هوسها و كارهايي كه پس از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ايجاد شده</w:t>
      </w:r>
      <w:r w:rsidR="0084759D" w:rsidRPr="00221C47">
        <w:rPr>
          <w:rFonts w:cs="B Lotus" w:hint="cs"/>
          <w:szCs w:val="28"/>
          <w:rtl/>
        </w:rPr>
        <w:t xml:space="preserve">‌اند </w:t>
      </w:r>
      <w:r w:rsidRPr="00221C47">
        <w:rPr>
          <w:rFonts w:cs="B Lotus" w:hint="cs"/>
          <w:szCs w:val="28"/>
          <w:rtl/>
        </w:rPr>
        <w:t>[و مخالف با اوامر و فرامين الهي و تعاليم و آموزه</w:t>
      </w:r>
      <w:r w:rsidR="002C1BA0" w:rsidRPr="00221C47">
        <w:rPr>
          <w:rFonts w:cs="B Lotus" w:hint="cs"/>
          <w:szCs w:val="28"/>
          <w:rtl/>
        </w:rPr>
        <w:t xml:space="preserve">‌هاي </w:t>
      </w:r>
      <w:r w:rsidRPr="00221C47">
        <w:rPr>
          <w:rFonts w:cs="B Lotus" w:hint="cs"/>
          <w:szCs w:val="28"/>
          <w:rtl/>
        </w:rPr>
        <w:t>نبوي و احكام و دستورات شرعي و حقايق و مفاهيم والاي قرآني و اصول و مبادي كلي</w:t>
      </w:r>
      <w:r w:rsidR="00742ADB" w:rsidRPr="00221C47">
        <w:rPr>
          <w:rFonts w:cs="B Lotus" w:hint="cs"/>
          <w:szCs w:val="28"/>
          <w:rtl/>
        </w:rPr>
        <w:t>ِ</w:t>
      </w:r>
      <w:r w:rsidRPr="00221C47">
        <w:rPr>
          <w:rFonts w:cs="B Lotus" w:hint="cs"/>
          <w:szCs w:val="28"/>
          <w:rtl/>
        </w:rPr>
        <w:t xml:space="preserve"> اسلامي باشند.]</w:t>
      </w:r>
    </w:p>
    <w:p w:rsidR="00A22186" w:rsidRDefault="00A22186" w:rsidP="007C7831">
      <w:pPr>
        <w:pStyle w:val="af4"/>
        <w:rPr>
          <w:rtl/>
        </w:rPr>
      </w:pPr>
      <w:r>
        <w:rPr>
          <w:rFonts w:hint="cs"/>
          <w:rtl/>
        </w:rPr>
        <w:t xml:space="preserve">2 </w:t>
      </w:r>
      <w:r>
        <w:rPr>
          <w:rFonts w:cs="Times New Roman" w:hint="cs"/>
          <w:rtl/>
        </w:rPr>
        <w:t>–</w:t>
      </w:r>
      <w:r>
        <w:rPr>
          <w:rFonts w:hint="cs"/>
          <w:rtl/>
        </w:rPr>
        <w:t xml:space="preserve"> انواع بدعت:</w:t>
      </w:r>
    </w:p>
    <w:p w:rsidR="00A22186" w:rsidRPr="00221C47" w:rsidRDefault="00A22186" w:rsidP="00221C47">
      <w:pPr>
        <w:spacing w:line="240" w:lineRule="auto"/>
        <w:rPr>
          <w:rFonts w:cs="B Lotus"/>
          <w:szCs w:val="28"/>
          <w:rtl/>
        </w:rPr>
      </w:pPr>
      <w:r w:rsidRPr="00221C47">
        <w:rPr>
          <w:rStyle w:val="Char"/>
          <w:rFonts w:cs="B Lotus" w:hint="cs"/>
          <w:szCs w:val="28"/>
          <w:rtl/>
        </w:rPr>
        <w:t>بدعت</w:t>
      </w:r>
      <w:r w:rsidRPr="00221C47">
        <w:rPr>
          <w:rFonts w:cs="B Lotus" w:hint="cs"/>
          <w:szCs w:val="28"/>
          <w:rtl/>
        </w:rPr>
        <w:t>، دو نوع است:</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الف) بدعتي كه موجب كفر و</w:t>
      </w:r>
      <w:r w:rsidR="002C1BA0" w:rsidRPr="00221C47">
        <w:rPr>
          <w:rStyle w:val="Char"/>
          <w:rFonts w:cs="B Lotus" w:hint="cs"/>
          <w:szCs w:val="28"/>
          <w:rtl/>
        </w:rPr>
        <w:t xml:space="preserve"> بي‌</w:t>
      </w:r>
      <w:r w:rsidRPr="00221C47">
        <w:rPr>
          <w:rStyle w:val="Char"/>
          <w:rFonts w:cs="B Lotus" w:hint="cs"/>
          <w:szCs w:val="28"/>
          <w:rtl/>
        </w:rPr>
        <w:t>ايماني است:</w:t>
      </w:r>
    </w:p>
    <w:p w:rsidR="00A22186" w:rsidRPr="00221C47" w:rsidRDefault="00A22186" w:rsidP="00221C47">
      <w:pPr>
        <w:pStyle w:val="a8"/>
        <w:spacing w:line="240" w:lineRule="auto"/>
        <w:rPr>
          <w:rFonts w:cs="B Lotus"/>
          <w:szCs w:val="28"/>
          <w:rtl/>
        </w:rPr>
      </w:pPr>
      <w:r w:rsidRPr="00221C47">
        <w:rPr>
          <w:rFonts w:cs="B Lotus" w:hint="cs"/>
          <w:szCs w:val="28"/>
          <w:rtl/>
        </w:rPr>
        <w:t>يعني بدعتي كه به سبب آن، صاحبش كافر و</w:t>
      </w:r>
      <w:r w:rsidR="002C1BA0" w:rsidRPr="00221C47">
        <w:rPr>
          <w:rFonts w:cs="B Lotus" w:hint="cs"/>
          <w:szCs w:val="28"/>
          <w:rtl/>
        </w:rPr>
        <w:t xml:space="preserve"> بي‌</w:t>
      </w:r>
      <w:r w:rsidRPr="00221C47">
        <w:rPr>
          <w:rFonts w:cs="B Lotus" w:hint="cs"/>
          <w:szCs w:val="28"/>
          <w:rtl/>
        </w:rPr>
        <w:t>ايمان</w:t>
      </w:r>
      <w:r w:rsidR="002C1BA0" w:rsidRPr="00221C47">
        <w:rPr>
          <w:rFonts w:cs="B Lotus" w:hint="cs"/>
          <w:szCs w:val="28"/>
          <w:rtl/>
        </w:rPr>
        <w:t xml:space="preserve"> مي‌</w:t>
      </w:r>
      <w:r w:rsidRPr="00221C47">
        <w:rPr>
          <w:rFonts w:cs="B Lotus" w:hint="cs"/>
          <w:szCs w:val="28"/>
          <w:rtl/>
        </w:rPr>
        <w:t>گردد. مثل اينكه اعتقاد و باور به چيزي داشته باشد كه مستلزم كفر و</w:t>
      </w:r>
      <w:r w:rsidR="002C1BA0" w:rsidRPr="00221C47">
        <w:rPr>
          <w:rFonts w:cs="B Lotus" w:hint="cs"/>
          <w:szCs w:val="28"/>
          <w:rtl/>
        </w:rPr>
        <w:t xml:space="preserve"> بي‌</w:t>
      </w:r>
      <w:r w:rsidR="00742ADB" w:rsidRPr="00221C47">
        <w:rPr>
          <w:rFonts w:cs="B Lotus" w:hint="cs"/>
          <w:szCs w:val="28"/>
          <w:rtl/>
        </w:rPr>
        <w:t>ايماني ا ست. [و يا مسائل</w:t>
      </w:r>
      <w:r w:rsidRPr="00221C47">
        <w:rPr>
          <w:rFonts w:cs="B Lotus" w:hint="cs"/>
          <w:szCs w:val="28"/>
          <w:rtl/>
        </w:rPr>
        <w:t xml:space="preserve"> بديهي و ضروري دين اسلام را مانند نماز، روزه، حج، و همچنين اخلاق و قوانين و حقوق بديهي اسلامي را باطل و غيرلازم بداند.]</w:t>
      </w:r>
    </w:p>
    <w:p w:rsidR="00A22186" w:rsidRPr="00221C47" w:rsidRDefault="00A22186" w:rsidP="00221C47">
      <w:pPr>
        <w:pStyle w:val="a8"/>
        <w:spacing w:line="240" w:lineRule="auto"/>
        <w:rPr>
          <w:rFonts w:cs="B Lotus"/>
          <w:szCs w:val="28"/>
          <w:rtl/>
        </w:rPr>
      </w:pPr>
      <w:r w:rsidRPr="00221C47">
        <w:rPr>
          <w:rFonts w:cs="B Lotus" w:hint="cs"/>
          <w:szCs w:val="28"/>
          <w:rtl/>
        </w:rPr>
        <w:t>و قول مُعتمد و قابل</w:t>
      </w:r>
      <w:r w:rsidR="005F5077" w:rsidRPr="00221C47">
        <w:rPr>
          <w:rFonts w:cs="B Lotus" w:hint="cs"/>
          <w:szCs w:val="28"/>
          <w:rtl/>
        </w:rPr>
        <w:t>ِ</w:t>
      </w:r>
      <w:r w:rsidRPr="00221C47">
        <w:rPr>
          <w:rFonts w:cs="B Lotus" w:hint="cs"/>
          <w:szCs w:val="28"/>
          <w:rtl/>
        </w:rPr>
        <w:t xml:space="preserve"> قبول در اين زمينه، اين است كه روايت كسي قابل ردّ است كه امر بديهي و ضروري دين مقدس اسلام را كه با تواتر، ثابت و مشخص و معلوم و م</w:t>
      </w:r>
      <w:r w:rsidR="005F5077" w:rsidRPr="00221C47">
        <w:rPr>
          <w:rFonts w:cs="B Lotus" w:hint="cs"/>
          <w:szCs w:val="28"/>
          <w:rtl/>
        </w:rPr>
        <w:t>ُ</w:t>
      </w:r>
      <w:r w:rsidRPr="00221C47">
        <w:rPr>
          <w:rFonts w:cs="B Lotus" w:hint="cs"/>
          <w:szCs w:val="28"/>
          <w:rtl/>
        </w:rPr>
        <w:t>حرز شده است، انكار كند [و آن را باطل و غير لازم بداند] و يا به عكس آن، اعتقاد داشته باشد.</w:t>
      </w:r>
      <w:r w:rsidRPr="00221C47">
        <w:rPr>
          <w:rStyle w:val="FootnoteReference"/>
          <w:rFonts w:cs="B Lotus"/>
          <w:szCs w:val="28"/>
          <w:rtl/>
        </w:rPr>
        <w:footnoteReference w:id="205"/>
      </w:r>
      <w:r w:rsidRPr="00221C47">
        <w:rPr>
          <w:rFonts w:cs="B Lotus" w:hint="cs"/>
          <w:szCs w:val="28"/>
          <w:rtl/>
        </w:rPr>
        <w:t xml:space="preserve"> [روايت اينگونه اشخاص به علت كفر و نداشتن اسلام و انكار مسائل بديهي و ضروري اسلام، كلاً مردود و ناپذيرفتني و رد شده و</w:t>
      </w:r>
      <w:r w:rsidR="002C1BA0" w:rsidRPr="00221C47">
        <w:rPr>
          <w:rFonts w:cs="B Lotus" w:hint="cs"/>
          <w:szCs w:val="28"/>
          <w:rtl/>
        </w:rPr>
        <w:t xml:space="preserve"> بي‌</w:t>
      </w:r>
      <w:r w:rsidRPr="00221C47">
        <w:rPr>
          <w:rFonts w:cs="B Lotus" w:hint="cs"/>
          <w:szCs w:val="28"/>
          <w:rtl/>
        </w:rPr>
        <w:t>اعتبار است.]</w:t>
      </w:r>
    </w:p>
    <w:p w:rsidR="000A2A86" w:rsidRDefault="000A2A86" w:rsidP="00221C47">
      <w:pPr>
        <w:pStyle w:val="a7"/>
        <w:spacing w:line="240" w:lineRule="auto"/>
        <w:rPr>
          <w:rtl/>
        </w:rPr>
      </w:pPr>
    </w:p>
    <w:p w:rsidR="00A22186" w:rsidRPr="00221C47" w:rsidRDefault="00A22186" w:rsidP="00221C47">
      <w:pPr>
        <w:spacing w:line="240" w:lineRule="auto"/>
        <w:rPr>
          <w:rStyle w:val="Char"/>
          <w:rFonts w:cs="B Lotus"/>
          <w:szCs w:val="28"/>
          <w:rtl/>
        </w:rPr>
      </w:pPr>
      <w:r w:rsidRPr="00221C47">
        <w:rPr>
          <w:rStyle w:val="Char"/>
          <w:rFonts w:cs="B Lotus" w:hint="cs"/>
          <w:szCs w:val="28"/>
          <w:rtl/>
        </w:rPr>
        <w:t>ب) بدعتي كه سبب فسق و خروج از عدالت است:</w:t>
      </w:r>
    </w:p>
    <w:p w:rsidR="00A22186" w:rsidRPr="00221C47" w:rsidRDefault="00A22186" w:rsidP="00221C47">
      <w:pPr>
        <w:pStyle w:val="a8"/>
        <w:spacing w:line="240" w:lineRule="auto"/>
        <w:rPr>
          <w:rFonts w:cs="B Lotus"/>
          <w:szCs w:val="28"/>
          <w:rtl/>
        </w:rPr>
      </w:pPr>
      <w:r w:rsidRPr="00221C47">
        <w:rPr>
          <w:rFonts w:cs="B Lotus" w:hint="cs"/>
          <w:szCs w:val="28"/>
          <w:rtl/>
        </w:rPr>
        <w:t>يعني بدعتي كه به سبب آن، صاحبش فاسق و خارج از حوزه‌ي عدالت</w:t>
      </w:r>
      <w:r w:rsidR="002C1BA0" w:rsidRPr="00221C47">
        <w:rPr>
          <w:rFonts w:cs="B Lotus" w:hint="cs"/>
          <w:szCs w:val="28"/>
          <w:rtl/>
        </w:rPr>
        <w:t xml:space="preserve"> مي‌</w:t>
      </w:r>
      <w:r w:rsidRPr="00221C47">
        <w:rPr>
          <w:rFonts w:cs="B Lotus" w:hint="cs"/>
          <w:szCs w:val="28"/>
          <w:rtl/>
        </w:rPr>
        <w:t>گردد. و بدعت گذار</w:t>
      </w:r>
      <w:r w:rsidR="005F5077" w:rsidRPr="00221C47">
        <w:rPr>
          <w:rFonts w:cs="B Lotus" w:hint="cs"/>
          <w:szCs w:val="28"/>
          <w:rtl/>
        </w:rPr>
        <w:t>ِ</w:t>
      </w:r>
      <w:r w:rsidRPr="00221C47">
        <w:rPr>
          <w:rFonts w:cs="B Lotus" w:hint="cs"/>
          <w:szCs w:val="28"/>
          <w:rtl/>
        </w:rPr>
        <w:t xml:space="preserve"> فاسق، كسي است كه بدعتش به هيچ عنوان، مستلزم كفر و</w:t>
      </w:r>
      <w:r w:rsidR="002C1BA0" w:rsidRPr="00221C47">
        <w:rPr>
          <w:rFonts w:cs="B Lotus" w:hint="cs"/>
          <w:szCs w:val="28"/>
          <w:rtl/>
        </w:rPr>
        <w:t xml:space="preserve"> بي‌</w:t>
      </w:r>
      <w:r w:rsidRPr="00221C47">
        <w:rPr>
          <w:rFonts w:cs="B Lotus" w:hint="cs"/>
          <w:szCs w:val="28"/>
          <w:rtl/>
        </w:rPr>
        <w:t>ديني [و انكار مسائل بديهي و ضروري دين اسلام] نباشد.</w:t>
      </w:r>
    </w:p>
    <w:p w:rsidR="00A22186" w:rsidRDefault="00A22186" w:rsidP="007C7831">
      <w:pPr>
        <w:pStyle w:val="af4"/>
        <w:rPr>
          <w:rtl/>
        </w:rPr>
      </w:pPr>
      <w:r>
        <w:rPr>
          <w:rFonts w:hint="cs"/>
          <w:rtl/>
        </w:rPr>
        <w:t>3- حكم روايت فرد بدعتگرا: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اگر بدعت وي، بدعتي باشد كه به سبب آن، صاحبش كافر و</w:t>
      </w:r>
      <w:r w:rsidR="002C1BA0" w:rsidRPr="00221C47">
        <w:rPr>
          <w:rFonts w:cs="B Lotus" w:hint="cs"/>
          <w:szCs w:val="28"/>
          <w:rtl/>
        </w:rPr>
        <w:t xml:space="preserve"> بي‌</w:t>
      </w:r>
      <w:r w:rsidRPr="00221C47">
        <w:rPr>
          <w:rFonts w:cs="B Lotus" w:hint="cs"/>
          <w:szCs w:val="28"/>
          <w:rtl/>
        </w:rPr>
        <w:t>ايمان</w:t>
      </w:r>
      <w:r w:rsidR="002C1BA0" w:rsidRPr="00221C47">
        <w:rPr>
          <w:rFonts w:cs="B Lotus" w:hint="cs"/>
          <w:szCs w:val="28"/>
          <w:rtl/>
        </w:rPr>
        <w:t xml:space="preserve"> مي‌</w:t>
      </w:r>
      <w:r w:rsidRPr="00221C47">
        <w:rPr>
          <w:rFonts w:cs="B Lotus" w:hint="cs"/>
          <w:szCs w:val="28"/>
          <w:rtl/>
        </w:rPr>
        <w:t>گردد، در اين صورت، روايت اينگونه اشخاص [به علت كفر و نداشتن اسلام، كلاً] مردود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اگر بدعتش، بدعتي باشد كه به سبب آن، صاحبش فاسق و خارج از حوزه‌ي عدالت</w:t>
      </w:r>
      <w:r w:rsidR="002C1BA0" w:rsidRPr="00221C47">
        <w:rPr>
          <w:rFonts w:cs="B Lotus" w:hint="cs"/>
          <w:szCs w:val="28"/>
          <w:rtl/>
        </w:rPr>
        <w:t xml:space="preserve"> مي‌</w:t>
      </w:r>
      <w:r w:rsidRPr="00221C47">
        <w:rPr>
          <w:rFonts w:cs="B Lotus" w:hint="cs"/>
          <w:szCs w:val="28"/>
          <w:rtl/>
        </w:rPr>
        <w:t xml:space="preserve">گردد، در اين صورت قول صحيح </w:t>
      </w:r>
      <w:r>
        <w:rPr>
          <w:rFonts w:cs="Times New Roman" w:hint="cs"/>
          <w:rtl/>
        </w:rPr>
        <w:t>–</w:t>
      </w:r>
      <w:r w:rsidRPr="00221C47">
        <w:rPr>
          <w:rFonts w:cs="B Lotus" w:hint="cs"/>
          <w:szCs w:val="28"/>
          <w:rtl/>
        </w:rPr>
        <w:t xml:space="preserve"> كه جمهور نيز برآنند </w:t>
      </w:r>
      <w:r>
        <w:rPr>
          <w:rFonts w:cs="Times New Roman" w:hint="cs"/>
          <w:rtl/>
        </w:rPr>
        <w:t>–</w:t>
      </w:r>
      <w:r w:rsidRPr="00221C47">
        <w:rPr>
          <w:rFonts w:cs="B Lotus" w:hint="cs"/>
          <w:szCs w:val="28"/>
          <w:rtl/>
        </w:rPr>
        <w:t xml:space="preserve"> اين است كه روايت اينگونه اشخاص به دو شرط، پذيرفتن</w:t>
      </w:r>
      <w:r w:rsidR="00943CEB" w:rsidRPr="00221C47">
        <w:rPr>
          <w:rFonts w:cs="B Lotus" w:hint="cs"/>
          <w:szCs w:val="28"/>
          <w:rtl/>
        </w:rPr>
        <w:t>ي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روايت چنين كساني، زماني پذيرفته</w:t>
      </w:r>
      <w:r w:rsidR="002C1BA0" w:rsidRPr="00221C47">
        <w:rPr>
          <w:rFonts w:cs="B Lotus" w:hint="cs"/>
          <w:szCs w:val="28"/>
          <w:rtl/>
        </w:rPr>
        <w:t xml:space="preserve"> مي‌</w:t>
      </w:r>
      <w:r w:rsidRPr="00221C47">
        <w:rPr>
          <w:rFonts w:cs="B Lotus" w:hint="cs"/>
          <w:szCs w:val="28"/>
          <w:rtl/>
        </w:rPr>
        <w:t>شود كه مبل</w:t>
      </w:r>
      <w:r w:rsidR="00943CEB" w:rsidRPr="00221C47">
        <w:rPr>
          <w:rFonts w:cs="B Lotus" w:hint="cs"/>
          <w:szCs w:val="28"/>
          <w:rtl/>
        </w:rPr>
        <w:t>ّ</w:t>
      </w:r>
      <w:r w:rsidRPr="00221C47">
        <w:rPr>
          <w:rFonts w:cs="B Lotus" w:hint="cs"/>
          <w:szCs w:val="28"/>
          <w:rtl/>
        </w:rPr>
        <w:t>غ و دعوتگر به سوي بدعت خود نباشند.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روايت چنين اشخاصي، وقتي پذيرفته</w:t>
      </w:r>
      <w:r w:rsidR="002C1BA0" w:rsidRPr="00221C47">
        <w:rPr>
          <w:rFonts w:cs="B Lotus" w:hint="cs"/>
          <w:szCs w:val="28"/>
          <w:rtl/>
        </w:rPr>
        <w:t xml:space="preserve"> مي‌</w:t>
      </w:r>
      <w:r w:rsidRPr="00221C47">
        <w:rPr>
          <w:rFonts w:cs="B Lotus" w:hint="cs"/>
          <w:szCs w:val="28"/>
          <w:rtl/>
        </w:rPr>
        <w:t>شود كه به روايت احاديثي بپردازند كه باعث ترويج و گسترش مذهب آنها نشود.</w:t>
      </w:r>
      <w:r w:rsidRPr="00221C47">
        <w:rPr>
          <w:rStyle w:val="FootnoteReference"/>
          <w:rFonts w:cs="B Lotus"/>
          <w:szCs w:val="28"/>
          <w:rtl/>
        </w:rPr>
        <w:footnoteReference w:id="206"/>
      </w:r>
    </w:p>
    <w:p w:rsidR="00CC5EB5" w:rsidRPr="00221C47" w:rsidRDefault="00CC5EB5" w:rsidP="00221C47">
      <w:pPr>
        <w:keepNext/>
        <w:spacing w:line="240" w:lineRule="auto"/>
        <w:rPr>
          <w:rFonts w:cs="B Lotus"/>
          <w:szCs w:val="28"/>
          <w:rtl/>
        </w:rPr>
      </w:pPr>
      <w:r w:rsidRPr="00221C47">
        <w:rPr>
          <w:rStyle w:val="Char"/>
          <w:rFonts w:cs="B Lotus" w:hint="cs"/>
          <w:szCs w:val="28"/>
          <w:rtl/>
        </w:rPr>
        <w:t>آيا براي «حديث مبتدع»، عنوان خاصّي وجود دارد؟</w:t>
      </w:r>
      <w:r w:rsidRPr="00221C47">
        <w:rPr>
          <w:rFonts w:cs="B Lotus" w:hint="cs"/>
          <w:szCs w:val="28"/>
          <w:rtl/>
        </w:rPr>
        <w:t>:</w:t>
      </w:r>
    </w:p>
    <w:p w:rsidR="00CC5EB5" w:rsidRDefault="00CC5EB5" w:rsidP="00221C47">
      <w:pPr>
        <w:pStyle w:val="a8"/>
        <w:spacing w:line="240" w:lineRule="auto"/>
        <w:rPr>
          <w:rFonts w:cs="B Lotus"/>
          <w:szCs w:val="28"/>
          <w:rtl/>
        </w:rPr>
      </w:pPr>
      <w:r w:rsidRPr="00221C47">
        <w:rPr>
          <w:rFonts w:cs="B Lotus" w:hint="cs"/>
          <w:szCs w:val="28"/>
          <w:rtl/>
        </w:rPr>
        <w:t>براي «</w:t>
      </w:r>
      <w:r w:rsidRPr="00221C47">
        <w:rPr>
          <w:rStyle w:val="Char"/>
          <w:rFonts w:cs="B Lotus" w:hint="cs"/>
          <w:szCs w:val="28"/>
          <w:rtl/>
        </w:rPr>
        <w:t>حديث مبتدع</w:t>
      </w:r>
      <w:r w:rsidRPr="00221C47">
        <w:rPr>
          <w:rFonts w:cs="B Lotus" w:hint="cs"/>
          <w:szCs w:val="28"/>
          <w:rtl/>
        </w:rPr>
        <w:t>»، عنواني ويژه يا خاصّي وجود ندارد. و همچنانكه پيشتر دانستي، حديث بدعت‌گذار از نوع احاديث «</w:t>
      </w:r>
      <w:r w:rsidRPr="00221C47">
        <w:rPr>
          <w:rStyle w:val="Char"/>
          <w:rFonts w:cs="B Lotus" w:hint="cs"/>
          <w:szCs w:val="28"/>
          <w:rtl/>
        </w:rPr>
        <w:t>مردود</w:t>
      </w:r>
      <w:r w:rsidRPr="00221C47">
        <w:rPr>
          <w:rFonts w:cs="B Lotus" w:hint="cs"/>
          <w:szCs w:val="28"/>
          <w:rtl/>
        </w:rPr>
        <w:t>» به حساب مي‌آيد كه جز با مراعات شرايطي كه پيش از اين به بيان آنها پرداختم، قابل قبول نمي‌باشد.</w:t>
      </w:r>
    </w:p>
    <w:p w:rsidR="00CD5878" w:rsidRPr="00221C47" w:rsidRDefault="00462CBA" w:rsidP="00462CBA">
      <w:pPr>
        <w:pStyle w:val="a8"/>
        <w:spacing w:line="240" w:lineRule="auto"/>
        <w:rPr>
          <w:rFonts w:cs="B Lotus"/>
          <w:szCs w:val="28"/>
          <w:rtl/>
        </w:rPr>
      </w:pPr>
      <w:r>
        <w:rPr>
          <w:rFonts w:cs="B Lotus"/>
          <w:szCs w:val="28"/>
          <w:rtl/>
        </w:rPr>
        <w:br w:type="page"/>
      </w:r>
      <w:r w:rsidR="006C3296">
        <w:rPr>
          <w:rFonts w:cs="B Lotus" w:hint="cs"/>
          <w:noProof/>
          <w:szCs w:val="28"/>
          <w:rtl/>
          <w:lang w:bidi="ar-SA"/>
        </w:rPr>
        <w:drawing>
          <wp:anchor distT="0" distB="0" distL="114300" distR="114300" simplePos="0" relativeHeight="251656192"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keepNext/>
        <w:widowControl/>
        <w:spacing w:line="240" w:lineRule="auto"/>
        <w:rPr>
          <w:rFonts w:cs="B Lotus"/>
          <w:szCs w:val="28"/>
          <w:rtl/>
        </w:rPr>
      </w:pPr>
    </w:p>
    <w:p w:rsidR="00CD5878" w:rsidRPr="00462CBA" w:rsidRDefault="00CD5878" w:rsidP="00221C47">
      <w:pPr>
        <w:keepNext/>
        <w:widowControl/>
        <w:spacing w:line="240" w:lineRule="auto"/>
        <w:rPr>
          <w:rFonts w:cs="B Lotus"/>
          <w:sz w:val="12"/>
          <w:szCs w:val="16"/>
          <w:rtl/>
        </w:rPr>
      </w:pPr>
    </w:p>
    <w:p w:rsidR="00A22186" w:rsidRPr="003723FB" w:rsidRDefault="00A22186" w:rsidP="00462CBA">
      <w:pPr>
        <w:pStyle w:val="af5"/>
        <w:rPr>
          <w:rFonts w:cs="Times New Roman"/>
          <w:rtl/>
        </w:rPr>
      </w:pPr>
      <w:bookmarkStart w:id="53" w:name="_Toc372825115"/>
      <w:r>
        <w:rPr>
          <w:rFonts w:hint="cs"/>
          <w:rtl/>
        </w:rPr>
        <w:t xml:space="preserve">سوء حفظ </w:t>
      </w:r>
      <w:r w:rsidRPr="00CD5878">
        <w:rPr>
          <w:rFonts w:hint="cs"/>
          <w:rtl/>
        </w:rPr>
        <w:t>[بد حافظه بودن راوي]</w:t>
      </w:r>
      <w:r>
        <w:rPr>
          <w:rStyle w:val="FootnoteReference"/>
          <w:rtl/>
        </w:rPr>
        <w:footnoteReference w:id="207"/>
      </w:r>
      <w:bookmarkEnd w:id="53"/>
    </w:p>
    <w:p w:rsidR="00CD5878" w:rsidRPr="00221C47" w:rsidRDefault="00CD5878" w:rsidP="00221C47">
      <w:pPr>
        <w:keepNext/>
        <w:widowControl/>
        <w:spacing w:line="240" w:lineRule="auto"/>
        <w:rPr>
          <w:rFonts w:cs="B Lotus"/>
          <w:szCs w:val="28"/>
          <w:rtl/>
        </w:rPr>
      </w:pPr>
    </w:p>
    <w:p w:rsidR="00CD5878" w:rsidRPr="00221C47" w:rsidRDefault="00CD5878" w:rsidP="00221C47">
      <w:pPr>
        <w:keepNext/>
        <w:widowControl/>
        <w:spacing w:line="240" w:lineRule="auto"/>
        <w:rPr>
          <w:rFonts w:cs="B Lotus"/>
          <w:szCs w:val="28"/>
          <w:rtl/>
        </w:rPr>
      </w:pPr>
    </w:p>
    <w:p w:rsidR="00A22186" w:rsidRDefault="00A22186" w:rsidP="007C7831">
      <w:pPr>
        <w:pStyle w:val="af4"/>
        <w:rPr>
          <w:rtl/>
        </w:rPr>
      </w:pPr>
      <w:r>
        <w:rPr>
          <w:rFonts w:hint="cs"/>
          <w:rtl/>
        </w:rPr>
        <w:t>1- تعريف راويِ بدحافظه:</w:t>
      </w:r>
    </w:p>
    <w:p w:rsidR="00A22186" w:rsidRPr="00221C47" w:rsidRDefault="00A22186" w:rsidP="00221C47">
      <w:pPr>
        <w:pStyle w:val="a8"/>
        <w:spacing w:line="240" w:lineRule="auto"/>
        <w:rPr>
          <w:rFonts w:cs="B Lotus"/>
          <w:szCs w:val="28"/>
          <w:rtl/>
        </w:rPr>
      </w:pPr>
      <w:r w:rsidRPr="00221C47">
        <w:rPr>
          <w:rFonts w:cs="B Lotus" w:hint="cs"/>
          <w:szCs w:val="28"/>
          <w:rtl/>
        </w:rPr>
        <w:t>راويِ بد حافظه، عبارت است از: «</w:t>
      </w:r>
      <w:r w:rsidR="00462CBA">
        <w:rPr>
          <w:rStyle w:val="Charf1"/>
          <w:rFonts w:hint="cs"/>
          <w:rtl/>
        </w:rPr>
        <w:t>هو من لم يرجّح جانب إ</w:t>
      </w:r>
      <w:r w:rsidRPr="00AD7C4E">
        <w:rPr>
          <w:rStyle w:val="Charf1"/>
          <w:rFonts w:hint="cs"/>
          <w:rtl/>
        </w:rPr>
        <w:t>صابته</w:t>
      </w:r>
      <w:r w:rsidR="007C7831" w:rsidRPr="00AD7C4E">
        <w:rPr>
          <w:rStyle w:val="Charf1"/>
          <w:rFonts w:hint="cs"/>
          <w:rtl/>
        </w:rPr>
        <w:t xml:space="preserve"> على </w:t>
      </w:r>
      <w:r w:rsidRPr="00AD7C4E">
        <w:rPr>
          <w:rStyle w:val="Charf1"/>
          <w:rFonts w:hint="cs"/>
          <w:rtl/>
        </w:rPr>
        <w:t>جانب خطئه</w:t>
      </w:r>
      <w:r w:rsidRPr="00221C47">
        <w:rPr>
          <w:rFonts w:cs="B Lotus" w:hint="cs"/>
          <w:szCs w:val="28"/>
          <w:rtl/>
        </w:rPr>
        <w:t>»</w:t>
      </w:r>
      <w:r w:rsidR="006A6482" w:rsidRPr="00221C47">
        <w:rPr>
          <w:rFonts w:cs="B Lotus" w:hint="cs"/>
          <w:szCs w:val="28"/>
          <w:rtl/>
        </w:rPr>
        <w:t>؛</w:t>
      </w:r>
      <w:r w:rsidRPr="00221C47">
        <w:rPr>
          <w:rFonts w:cs="B Lotus" w:hint="cs"/>
          <w:szCs w:val="28"/>
          <w:rtl/>
        </w:rPr>
        <w:t xml:space="preserve"> كسي كه جانب صواب و راست و درست بودنش بر جانب سهو </w:t>
      </w:r>
      <w:r w:rsidR="005F60AA" w:rsidRPr="00221C47">
        <w:rPr>
          <w:rFonts w:cs="B Lotus" w:hint="cs"/>
          <w:szCs w:val="28"/>
          <w:rtl/>
        </w:rPr>
        <w:t>و اشتباهش</w:t>
      </w:r>
      <w:r w:rsidRPr="00221C47">
        <w:rPr>
          <w:rFonts w:cs="B Lotus" w:hint="cs"/>
          <w:szCs w:val="28"/>
          <w:rtl/>
        </w:rPr>
        <w:t>، ترجيح و برتري نداشته باشد.</w:t>
      </w:r>
    </w:p>
    <w:p w:rsidR="00A22186" w:rsidRDefault="00A22186" w:rsidP="007C7831">
      <w:pPr>
        <w:pStyle w:val="af4"/>
        <w:rPr>
          <w:rtl/>
        </w:rPr>
      </w:pPr>
      <w:r>
        <w:rPr>
          <w:rFonts w:hint="cs"/>
          <w:rtl/>
        </w:rPr>
        <w:t>2- انواع راويِ بد حافظه:</w:t>
      </w:r>
    </w:p>
    <w:p w:rsidR="00A22186" w:rsidRPr="00221C47" w:rsidRDefault="00A22186" w:rsidP="00221C47">
      <w:pPr>
        <w:spacing w:line="240" w:lineRule="auto"/>
        <w:rPr>
          <w:rFonts w:cs="B Lotus"/>
          <w:szCs w:val="28"/>
          <w:rtl/>
        </w:rPr>
      </w:pPr>
      <w:r w:rsidRPr="00221C47">
        <w:rPr>
          <w:rStyle w:val="Char"/>
          <w:rFonts w:cs="B Lotus" w:hint="cs"/>
          <w:szCs w:val="28"/>
          <w:rtl/>
        </w:rPr>
        <w:t>راويِ بد حافظه</w:t>
      </w:r>
      <w:r w:rsidRPr="00221C47">
        <w:rPr>
          <w:rFonts w:cs="B Lotus" w:hint="cs"/>
          <w:szCs w:val="28"/>
          <w:rtl/>
        </w:rPr>
        <w:t>، دو نوع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يا بد حافظگي و كم هوش بودن راوي از اول حياتش با او بوده و در تمام حالات زندگي اش، ملازم و همراه وي بوده است [و جزء تفكيك ناپذير و سرشتي و ذاتي و جدانشدني وي به شمار</w:t>
      </w:r>
      <w:r w:rsidR="002C1BA0" w:rsidRPr="00221C47">
        <w:rPr>
          <w:rFonts w:cs="B Lotus" w:hint="cs"/>
          <w:szCs w:val="28"/>
          <w:rtl/>
        </w:rPr>
        <w:t xml:space="preserve"> مي‌</w:t>
      </w:r>
      <w:r w:rsidRPr="00221C47">
        <w:rPr>
          <w:rFonts w:cs="B Lotus" w:hint="cs"/>
          <w:szCs w:val="28"/>
          <w:rtl/>
        </w:rPr>
        <w:t>آيد كه هميشه و پيوسته با اوست و عارضي نيست]. بنا به رأي برخي از محدثان، به حديث چنين فردي «</w:t>
      </w:r>
      <w:r w:rsidRPr="00221C47">
        <w:rPr>
          <w:rStyle w:val="Char"/>
          <w:rFonts w:cs="B Lotus" w:hint="cs"/>
          <w:szCs w:val="28"/>
          <w:rtl/>
        </w:rPr>
        <w:t>شاذّ</w:t>
      </w:r>
      <w:r w:rsidRPr="00221C47">
        <w:rPr>
          <w:rFonts w:cs="B Lotus" w:hint="cs"/>
          <w:szCs w:val="28"/>
          <w:rtl/>
        </w:rPr>
        <w:t>» گفته</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يا ب</w:t>
      </w:r>
      <w:r w:rsidR="008C37A4" w:rsidRPr="00221C47">
        <w:rPr>
          <w:rFonts w:cs="B Lotus" w:hint="cs"/>
          <w:szCs w:val="28"/>
          <w:rtl/>
        </w:rPr>
        <w:t>د</w:t>
      </w:r>
      <w:r w:rsidRPr="00221C47">
        <w:rPr>
          <w:rFonts w:cs="B Lotus" w:hint="cs"/>
          <w:szCs w:val="28"/>
          <w:rtl/>
        </w:rPr>
        <w:t xml:space="preserve"> حافظگي و كم هوش بودن او عارضي است كه به علّت پيري يا نابينايي و يا احتراق و آتش گرفتن كتابهايش به وجود آمده است. به حديث چنين فردي «</w:t>
      </w:r>
      <w:r w:rsidRPr="00221C47">
        <w:rPr>
          <w:rStyle w:val="Char"/>
          <w:rFonts w:cs="B Lotus" w:hint="cs"/>
          <w:szCs w:val="28"/>
          <w:rtl/>
        </w:rPr>
        <w:t>مُخْت</w:t>
      </w:r>
      <w:r w:rsidR="008C37A4" w:rsidRPr="00221C47">
        <w:rPr>
          <w:rStyle w:val="Char"/>
          <w:rFonts w:cs="B Lotus" w:hint="cs"/>
          <w:szCs w:val="28"/>
          <w:rtl/>
        </w:rPr>
        <w:t>َ</w:t>
      </w:r>
      <w:r w:rsidRPr="00221C47">
        <w:rPr>
          <w:rStyle w:val="Char"/>
          <w:rFonts w:cs="B Lotus" w:hint="cs"/>
          <w:szCs w:val="28"/>
          <w:rtl/>
        </w:rPr>
        <w:t>لط</w:t>
      </w:r>
      <w:r w:rsidRPr="00221C47">
        <w:rPr>
          <w:rFonts w:cs="B Lotus" w:hint="cs"/>
          <w:szCs w:val="28"/>
          <w:rtl/>
        </w:rPr>
        <w:t>» گفته</w:t>
      </w:r>
      <w:r w:rsidR="002C1BA0" w:rsidRPr="00221C47">
        <w:rPr>
          <w:rFonts w:cs="B Lotus" w:hint="cs"/>
          <w:szCs w:val="28"/>
          <w:rtl/>
        </w:rPr>
        <w:t xml:space="preserve"> مي‌</w:t>
      </w:r>
      <w:r w:rsidRPr="00221C47">
        <w:rPr>
          <w:rFonts w:cs="B Lotus" w:hint="cs"/>
          <w:szCs w:val="28"/>
          <w:rtl/>
        </w:rPr>
        <w:t>شود.</w:t>
      </w:r>
      <w:r w:rsidRPr="00221C47">
        <w:rPr>
          <w:rStyle w:val="FootnoteReference"/>
          <w:rFonts w:cs="B Lotus"/>
          <w:szCs w:val="28"/>
          <w:rtl/>
        </w:rPr>
        <w:footnoteReference w:id="208"/>
      </w:r>
    </w:p>
    <w:p w:rsidR="00A22186" w:rsidRDefault="00A22186" w:rsidP="007C7831">
      <w:pPr>
        <w:pStyle w:val="af4"/>
        <w:rPr>
          <w:rtl/>
        </w:rPr>
      </w:pPr>
      <w:r>
        <w:rPr>
          <w:rFonts w:hint="cs"/>
          <w:rtl/>
        </w:rPr>
        <w:t>3- حكم روايت راويِ بد حافظه و كم هوش:</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008C37A4" w:rsidRPr="00221C47">
        <w:rPr>
          <w:rFonts w:cs="B Lotus" w:hint="cs"/>
          <w:szCs w:val="28"/>
          <w:rtl/>
        </w:rPr>
        <w:t>در صورتي كه كم هوشي و بدحافظه</w:t>
      </w:r>
      <w:r w:rsidRPr="00221C47">
        <w:rPr>
          <w:rFonts w:cs="B Lotus" w:hint="cs"/>
          <w:szCs w:val="28"/>
          <w:rtl/>
        </w:rPr>
        <w:t xml:space="preserve"> بودن راوي، دائمي و هميشگي بوده و عارضي نباشد [نوع اول]؛ روايت اينگونه اشخاص مردود و ناپذيرفتني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در صورتي كه كم هوشي و ب</w:t>
      </w:r>
      <w:r w:rsidR="008662DF" w:rsidRPr="00221C47">
        <w:rPr>
          <w:rFonts w:cs="B Lotus" w:hint="cs"/>
          <w:szCs w:val="28"/>
          <w:rtl/>
        </w:rPr>
        <w:t>د</w:t>
      </w:r>
      <w:r w:rsidRPr="00221C47">
        <w:rPr>
          <w:rFonts w:cs="B Lotus" w:hint="cs"/>
          <w:szCs w:val="28"/>
          <w:rtl/>
        </w:rPr>
        <w:t>حافظه بودن وي، عارضي باشد و به علت پيري و نابينايي و يا حريق و سوختن كتابهايش به وجود آمده باشد [نوع دوم]؛ حكم روايت اينگونه اشخاص را</w:t>
      </w:r>
      <w:r w:rsidR="002C1BA0" w:rsidRPr="00221C47">
        <w:rPr>
          <w:rFonts w:cs="B Lotus" w:hint="cs"/>
          <w:szCs w:val="28"/>
          <w:rtl/>
        </w:rPr>
        <w:t xml:space="preserve"> مي‌</w:t>
      </w:r>
      <w:r w:rsidRPr="00221C47">
        <w:rPr>
          <w:rFonts w:cs="B Lotus" w:hint="cs"/>
          <w:szCs w:val="28"/>
          <w:rtl/>
        </w:rPr>
        <w:t>توان به تفصيل</w:t>
      </w:r>
      <w:r w:rsidR="008662DF" w:rsidRPr="00221C47">
        <w:rPr>
          <w:rFonts w:cs="B Lotus" w:hint="cs"/>
          <w:szCs w:val="28"/>
          <w:rtl/>
        </w:rPr>
        <w:t>ِ</w:t>
      </w:r>
      <w:r w:rsidRPr="00221C47">
        <w:rPr>
          <w:rFonts w:cs="B Lotus" w:hint="cs"/>
          <w:szCs w:val="28"/>
          <w:rtl/>
        </w:rPr>
        <w:t xml:space="preserve"> ذيل، تفكيك نمود: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احاديثي را كه پيش از دچار شدن به كم هوشي و بد حافظگي، روايت كرده، مقبول و پذيرفتني است. البته مشروط بر اينكه اين احاديث از احاديث ديگري كه به روايت آنها بعد از دچار شدن به بدحافظگي و كم هوشي پرداخته، تفكيك و جدا شود.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احاديثي را كه پس از دچار شدن به اختلاط و حواس پرتي و كم هوشي و سبك مغزي، به روايت آنها پرداخته است، مردود و</w:t>
      </w:r>
      <w:r w:rsidR="002C1BA0" w:rsidRPr="00221C47">
        <w:rPr>
          <w:rFonts w:cs="B Lotus" w:hint="cs"/>
          <w:szCs w:val="28"/>
          <w:rtl/>
        </w:rPr>
        <w:t xml:space="preserve"> بي‌</w:t>
      </w:r>
      <w:r w:rsidRPr="00221C47">
        <w:rPr>
          <w:rFonts w:cs="B Lotus" w:hint="cs"/>
          <w:szCs w:val="28"/>
          <w:rtl/>
        </w:rPr>
        <w:t>اعتبار</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008662DF" w:rsidRPr="00221C47">
        <w:rPr>
          <w:rStyle w:val="Char"/>
          <w:rFonts w:cs="B Lotus" w:hint="cs"/>
          <w:szCs w:val="28"/>
          <w:rtl/>
        </w:rPr>
        <w:t>-</w:t>
      </w:r>
      <w:r w:rsidRPr="00221C47">
        <w:rPr>
          <w:rFonts w:cs="B Lotus" w:hint="cs"/>
          <w:szCs w:val="28"/>
          <w:rtl/>
        </w:rPr>
        <w:t xml:space="preserve"> و اگر احاديث، جدا سازي و تفكيك نگردد، و مشخص و معلوم نشد كه اين احاديث، از زمره‌ي احاديثي است كه قبل از دچار شدن به اختلاط و حواس پرتي به روايت آنها پرداخته و يا از جمله‌ي احاديثي است كه پس از دچار شدن به اختلاط و حواس پرتي به نقل آنها همّت گمارده؟ در اين صورت، تا زمان مشخص شدن وضعي</w:t>
      </w:r>
      <w:r w:rsidR="004941E5" w:rsidRPr="00221C47">
        <w:rPr>
          <w:rFonts w:cs="B Lotus" w:hint="cs"/>
          <w:szCs w:val="28"/>
          <w:rtl/>
        </w:rPr>
        <w:t>ّ</w:t>
      </w:r>
      <w:r w:rsidRPr="00221C47">
        <w:rPr>
          <w:rFonts w:cs="B Lotus" w:hint="cs"/>
          <w:szCs w:val="28"/>
          <w:rtl/>
        </w:rPr>
        <w:t>ت، در پذ</w:t>
      </w:r>
      <w:r w:rsidR="004941E5" w:rsidRPr="00221C47">
        <w:rPr>
          <w:rFonts w:cs="B Lotus" w:hint="cs"/>
          <w:szCs w:val="28"/>
          <w:rtl/>
        </w:rPr>
        <w:t xml:space="preserve">يرش و يا رد آنها، بايد توقف كرد </w:t>
      </w:r>
      <w:r w:rsidRPr="00221C47">
        <w:rPr>
          <w:rFonts w:cs="B Lotus" w:hint="cs"/>
          <w:szCs w:val="28"/>
          <w:rtl/>
        </w:rPr>
        <w:t>و از حكم دادن به قبول و پذيرش آنها و يا رد نمودن آنها، بايد دست نگه داشت و توقف نمود.</w:t>
      </w:r>
    </w:p>
    <w:p w:rsidR="00280582" w:rsidRPr="00221C47" w:rsidRDefault="00280582" w:rsidP="00221C47">
      <w:pPr>
        <w:spacing w:line="240" w:lineRule="auto"/>
        <w:jc w:val="center"/>
        <w:rPr>
          <w:rFonts w:cs="B Lotus"/>
          <w:szCs w:val="28"/>
          <w:rtl/>
        </w:rPr>
      </w:pPr>
      <w:r w:rsidRPr="00221C47">
        <w:rPr>
          <w:rFonts w:cs="B Lotus" w:hint="cs"/>
          <w:szCs w:val="28"/>
          <w:rtl/>
        </w:rPr>
        <w:t>***</w:t>
      </w:r>
    </w:p>
    <w:p w:rsidR="005200CF" w:rsidRPr="00221C47" w:rsidRDefault="005200CF" w:rsidP="00221C47">
      <w:pPr>
        <w:spacing w:line="240" w:lineRule="auto"/>
        <w:rPr>
          <w:rFonts w:cs="B Lotus"/>
          <w:szCs w:val="28"/>
          <w:rtl/>
        </w:rPr>
        <w:sectPr w:rsidR="005200CF"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5200CF"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707392" behindDoc="0" locked="0" layoutInCell="1" allowOverlap="1">
                <wp:simplePos x="0" y="0"/>
                <wp:positionH relativeFrom="column">
                  <wp:posOffset>2632075</wp:posOffset>
                </wp:positionH>
                <wp:positionV relativeFrom="paragraph">
                  <wp:posOffset>-1151890</wp:posOffset>
                </wp:positionV>
                <wp:extent cx="2773680" cy="2946400"/>
                <wp:effectExtent l="3175" t="635" r="4445" b="0"/>
                <wp:wrapNone/>
                <wp:docPr id="53"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2946400"/>
                          <a:chOff x="5100" y="0"/>
                          <a:chExt cx="4565" cy="4849"/>
                        </a:xfrm>
                      </wpg:grpSpPr>
                      <pic:pic xmlns:pic="http://schemas.openxmlformats.org/drawingml/2006/picture">
                        <pic:nvPicPr>
                          <pic:cNvPr id="54" name="Picture 251"/>
                          <pic:cNvPicPr>
                            <a:picLocks noChangeAspect="1" noChangeArrowheads="1"/>
                          </pic:cNvPicPr>
                        </pic:nvPicPr>
                        <pic:blipFill>
                          <a:blip r:embed="rId22">
                            <a:lum bright="12000" contrast="-18000"/>
                            <a:grayscl/>
                            <a:extLst>
                              <a:ext uri="{28A0092B-C50C-407E-A947-70E740481C1C}">
                                <a14:useLocalDpi xmlns:a14="http://schemas.microsoft.com/office/drawing/2010/main" val="0"/>
                              </a:ext>
                            </a:extLst>
                          </a:blip>
                          <a:srcRect/>
                          <a:stretch>
                            <a:fillRect/>
                          </a:stretch>
                        </pic:blipFill>
                        <pic:spPr bwMode="auto">
                          <a:xfrm>
                            <a:off x="5100" y="1445"/>
                            <a:ext cx="3404" cy="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Rectangle 252"/>
                        <wps:cNvSpPr>
                          <a:spLocks noChangeArrowheads="1"/>
                        </wps:cNvSpPr>
                        <wps:spPr bwMode="auto">
                          <a:xfrm>
                            <a:off x="8989" y="0"/>
                            <a:ext cx="676"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 o:spid="_x0000_s1026" style="position:absolute;margin-left:207.25pt;margin-top:-90.7pt;width:218.4pt;height:232pt;z-index:251707392" coordorigin="5100" coordsize="4565,4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">
                <v:shape id="Picture 251" o:spid="_x0000_s1027" type="#_x0000_t75" style="position:absolute;left:5100;top:1445;width:3404;height: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tZULAAAAA2wAAAA8AAABkcnMvZG93bnJldi54bWxEj92KwjAUhO8XfIdwBO/W1PUHqUaRFVmv&#10;BH8e4NAcm2JzUpJY69ubBcHLYWa+YZbrztaiJR8qxwpGwwwEceF0xaWCy3n3PQcRIrLG2jEpeFKA&#10;9ar3tcRcuwcfqT3FUiQIhxwVmBibXMpQGLIYhq4hTt7VeYsxSV9K7fGR4LaWP1k2kxYrTgsGG/o1&#10;VNxOd5so/rC9mlkwtZ6248O++dvdNCs16HebBYhIXfyE3+29VjCdwP+X9AP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y1lQsAAAADbAAAADwAAAAAAAAAAAAAAAACfAgAA&#10;ZHJzL2Rvd25yZXYueG1sUEsFBgAAAAAEAAQA9wAAAIwDAAAAAA==&#10;">
                  <v:imagedata r:id="rId23" o:title="" gain="53740f" blacklevel="3932f" grayscale="t"/>
                </v:shape>
                <v:rect id="Rectangle 252" o:spid="_x0000_s1028" style="position:absolute;left:8989;width:676;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tR8UA&#10;AADbAAAADwAAAGRycy9kb3ducmV2LnhtbESPQWvCQBSE7wX/w/KEXkrdWLB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e1HxQAAANsAAAAPAAAAAAAAAAAAAAAAAJgCAABkcnMv&#10;ZG93bnJldi54bWxQSwUGAAAAAAQABAD1AAAAigMAAAAA&#10;" filled="f" stroked="f"/>
              </v:group>
            </w:pict>
          </mc:Fallback>
        </mc:AlternateContent>
      </w:r>
    </w:p>
    <w:p w:rsidR="005200CF" w:rsidRPr="00221C47" w:rsidRDefault="005200CF" w:rsidP="00221C47">
      <w:pPr>
        <w:spacing w:line="240" w:lineRule="auto"/>
        <w:rPr>
          <w:rFonts w:cs="B Lotus"/>
          <w:szCs w:val="28"/>
          <w:rtl/>
        </w:rPr>
      </w:pPr>
    </w:p>
    <w:p w:rsidR="005200CF" w:rsidRPr="00221C47" w:rsidRDefault="005200CF" w:rsidP="00221C47">
      <w:pPr>
        <w:spacing w:line="240" w:lineRule="auto"/>
        <w:rPr>
          <w:rFonts w:cs="B Lotus"/>
          <w:szCs w:val="28"/>
          <w:rtl/>
        </w:rPr>
      </w:pPr>
    </w:p>
    <w:p w:rsidR="00794B23" w:rsidRPr="00221C47" w:rsidRDefault="00794B23" w:rsidP="00221C47">
      <w:pPr>
        <w:spacing w:line="240" w:lineRule="auto"/>
        <w:rPr>
          <w:rFonts w:cs="B Lotus"/>
          <w:szCs w:val="28"/>
          <w:rtl/>
        </w:rPr>
      </w:pPr>
    </w:p>
    <w:p w:rsidR="00794B23" w:rsidRPr="00221C47" w:rsidRDefault="00794B23" w:rsidP="00221C47">
      <w:pPr>
        <w:spacing w:line="240" w:lineRule="auto"/>
        <w:rPr>
          <w:rFonts w:cs="B Lotus"/>
          <w:szCs w:val="28"/>
          <w:rtl/>
        </w:rPr>
      </w:pPr>
    </w:p>
    <w:p w:rsidR="00794B23" w:rsidRPr="00221C47" w:rsidRDefault="00794B23" w:rsidP="00221C47">
      <w:pPr>
        <w:spacing w:line="240" w:lineRule="auto"/>
        <w:rPr>
          <w:rFonts w:cs="B Lotus"/>
          <w:szCs w:val="28"/>
          <w:rtl/>
        </w:rPr>
      </w:pPr>
    </w:p>
    <w:p w:rsidR="005200CF" w:rsidRPr="00221C47" w:rsidRDefault="005200CF" w:rsidP="00221C47">
      <w:pPr>
        <w:spacing w:line="240" w:lineRule="auto"/>
        <w:rPr>
          <w:rFonts w:cs="B Lotus"/>
          <w:szCs w:val="28"/>
          <w:rtl/>
        </w:rPr>
      </w:pPr>
    </w:p>
    <w:p w:rsidR="00794B23" w:rsidRPr="00221C47" w:rsidRDefault="00794B23" w:rsidP="00221C47">
      <w:pPr>
        <w:spacing w:line="240" w:lineRule="auto"/>
        <w:rPr>
          <w:rFonts w:cs="B Lotus"/>
          <w:szCs w:val="28"/>
          <w:rtl/>
        </w:rPr>
      </w:pPr>
    </w:p>
    <w:p w:rsidR="005200CF" w:rsidRPr="00221C47" w:rsidRDefault="005200CF" w:rsidP="00221C47">
      <w:pPr>
        <w:spacing w:line="240" w:lineRule="auto"/>
        <w:rPr>
          <w:rFonts w:cs="B Lotus"/>
          <w:szCs w:val="28"/>
          <w:rtl/>
        </w:rPr>
      </w:pPr>
    </w:p>
    <w:p w:rsidR="00BA550F" w:rsidRPr="00221C47" w:rsidRDefault="006C3296" w:rsidP="00221C47">
      <w:pPr>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16256" behindDoc="0" locked="0" layoutInCell="1" allowOverlap="1">
                <wp:simplePos x="0" y="0"/>
                <wp:positionH relativeFrom="column">
                  <wp:posOffset>114300</wp:posOffset>
                </wp:positionH>
                <wp:positionV relativeFrom="paragraph">
                  <wp:posOffset>190500</wp:posOffset>
                </wp:positionV>
                <wp:extent cx="4457700" cy="969645"/>
                <wp:effectExtent l="19050" t="19050" r="19050" b="20955"/>
                <wp:wrapNone/>
                <wp:docPr id="52"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9696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26" style="position:absolute;margin-left:9pt;margin-top:15pt;width:351pt;height:76.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" filled="f" strokeweight="2.25pt"/>
            </w:pict>
          </mc:Fallback>
        </mc:AlternateContent>
      </w:r>
    </w:p>
    <w:p w:rsidR="00A22186" w:rsidRDefault="00A22186" w:rsidP="00462CBA">
      <w:pPr>
        <w:pStyle w:val="af2"/>
        <w:rPr>
          <w:rtl/>
        </w:rPr>
      </w:pPr>
      <w:bookmarkStart w:id="54" w:name="_Toc372825116"/>
      <w:r>
        <w:rPr>
          <w:rFonts w:hint="cs"/>
          <w:rtl/>
        </w:rPr>
        <w:t>فصل چهار</w:t>
      </w:r>
      <w:r w:rsidR="00462CBA">
        <w:rPr>
          <w:rFonts w:hint="cs"/>
          <w:rtl/>
        </w:rPr>
        <w:t>م:</w:t>
      </w:r>
      <w:r w:rsidR="00462CBA">
        <w:rPr>
          <w:rtl/>
        </w:rPr>
        <w:br/>
      </w:r>
      <w:r>
        <w:rPr>
          <w:rFonts w:hint="cs"/>
          <w:rtl/>
        </w:rPr>
        <w:t>«خبري كه بين «مقبول» و «مردود» مشترك و دو جانبه است»</w:t>
      </w:r>
      <w:bookmarkEnd w:id="54"/>
    </w:p>
    <w:p w:rsidR="00F26409" w:rsidRPr="00221C47" w:rsidRDefault="00F26409" w:rsidP="00221C47">
      <w:pPr>
        <w:spacing w:line="240" w:lineRule="auto"/>
        <w:rPr>
          <w:rFonts w:cs="B Lotus"/>
          <w:szCs w:val="28"/>
          <w:rtl/>
        </w:rPr>
      </w:pPr>
    </w:p>
    <w:p w:rsidR="00E804B7" w:rsidRPr="00221C47" w:rsidRDefault="00E804B7" w:rsidP="00221C47">
      <w:pPr>
        <w:spacing w:line="240" w:lineRule="auto"/>
        <w:rPr>
          <w:rFonts w:cs="B Lotus"/>
          <w:szCs w:val="28"/>
          <w:rtl/>
        </w:rPr>
      </w:pPr>
    </w:p>
    <w:p w:rsidR="006439F6" w:rsidRPr="00221C47" w:rsidRDefault="006439F6" w:rsidP="00221C47">
      <w:pPr>
        <w:spacing w:line="240" w:lineRule="auto"/>
        <w:rPr>
          <w:rFonts w:cs="B Lotus"/>
          <w:szCs w:val="28"/>
          <w:rtl/>
        </w:rPr>
      </w:pPr>
    </w:p>
    <w:p w:rsidR="00A22186" w:rsidRPr="00221C47" w:rsidRDefault="006C3296" w:rsidP="00221C47">
      <w:pPr>
        <w:pStyle w:val="ad"/>
        <w:spacing w:line="240" w:lineRule="auto"/>
        <w:rPr>
          <w:rFonts w:cs="B Lotus"/>
          <w:szCs w:val="28"/>
          <w:rtl/>
        </w:rPr>
      </w:pPr>
      <w:r>
        <w:rPr>
          <w:rFonts w:cs="B Lotus" w:hint="cs"/>
          <w:noProof/>
          <w:szCs w:val="28"/>
          <w:lang w:bidi="ar-SA"/>
        </w:rPr>
        <mc:AlternateContent>
          <mc:Choice Requires="wps">
            <w:drawing>
              <wp:anchor distT="0" distB="0" distL="114300" distR="114300" simplePos="0" relativeHeight="251700224" behindDoc="0" locked="0" layoutInCell="1" allowOverlap="1">
                <wp:simplePos x="0" y="0"/>
                <wp:positionH relativeFrom="column">
                  <wp:posOffset>4225925</wp:posOffset>
                </wp:positionH>
                <wp:positionV relativeFrom="paragraph">
                  <wp:posOffset>73660</wp:posOffset>
                </wp:positionV>
                <wp:extent cx="0" cy="1038860"/>
                <wp:effectExtent l="25400" t="26035" r="22225" b="20955"/>
                <wp:wrapNone/>
                <wp:docPr id="51"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886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75pt,5.8pt" to="332.75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" strokeweight="3pt">
                <v:stroke linestyle="thinThin"/>
              </v:line>
            </w:pict>
          </mc:Fallback>
        </mc:AlternateContent>
      </w:r>
      <w:r w:rsidR="005A5FB8" w:rsidRPr="00221C47">
        <w:rPr>
          <w:rFonts w:cs="B Lotus" w:hint="cs"/>
          <w:szCs w:val="28"/>
          <w:rtl/>
          <w:lang w:bidi="ar-SA"/>
        </w:rPr>
        <w:sym w:font="Wingdings" w:char="F0D7"/>
      </w:r>
      <w:r w:rsidR="005A5FB8" w:rsidRPr="00221C47">
        <w:rPr>
          <w:rFonts w:cs="B Lotus" w:hint="cs"/>
          <w:szCs w:val="28"/>
          <w:rtl/>
          <w:lang w:bidi="ar-SA"/>
        </w:rPr>
        <w:t xml:space="preserve"> </w:t>
      </w:r>
      <w:r w:rsidR="00A22186" w:rsidRPr="00221C47">
        <w:rPr>
          <w:rFonts w:cs="B Lotus" w:hint="cs"/>
          <w:szCs w:val="28"/>
          <w:rtl/>
          <w:lang w:bidi="ar-SA"/>
        </w:rPr>
        <w:t>مبحث اول: تقسيم خبر با توجه به كسي كه خبر بد و نسبت داده</w:t>
      </w:r>
      <w:r w:rsidR="002C1BA0" w:rsidRPr="00221C47">
        <w:rPr>
          <w:rFonts w:cs="B Lotus" w:hint="cs"/>
          <w:szCs w:val="28"/>
          <w:rtl/>
          <w:lang w:bidi="ar-SA"/>
        </w:rPr>
        <w:t xml:space="preserve"> مي‌</w:t>
      </w:r>
      <w:r w:rsidR="00A22186" w:rsidRPr="00221C47">
        <w:rPr>
          <w:rFonts w:cs="B Lotus" w:hint="cs"/>
          <w:szCs w:val="28"/>
          <w:rtl/>
          <w:lang w:bidi="ar-SA"/>
        </w:rPr>
        <w:t>شود.</w:t>
      </w:r>
    </w:p>
    <w:p w:rsidR="00A22186" w:rsidRPr="00221C47" w:rsidRDefault="005A5FB8"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دوم: انواع ديگري از اخبار و احاديث كه بين مقبول و مردود، مشترك</w:t>
      </w:r>
      <w:r w:rsidR="00AA7D51" w:rsidRPr="00221C47">
        <w:rPr>
          <w:rFonts w:cs="B Lotus" w:hint="cs"/>
          <w:szCs w:val="28"/>
          <w:rtl/>
        </w:rPr>
        <w:t>‌اند.</w:t>
      </w:r>
    </w:p>
    <w:p w:rsidR="00A22186" w:rsidRPr="00221C47" w:rsidRDefault="00A22186" w:rsidP="00221C47">
      <w:pPr>
        <w:spacing w:line="240" w:lineRule="auto"/>
        <w:rPr>
          <w:rFonts w:cs="B Lotus"/>
          <w:szCs w:val="28"/>
          <w:rtl/>
        </w:rPr>
      </w:pPr>
    </w:p>
    <w:p w:rsidR="00E804B7" w:rsidRPr="00221C47" w:rsidRDefault="00E804B7" w:rsidP="00221C47">
      <w:pPr>
        <w:spacing w:line="240" w:lineRule="auto"/>
        <w:rPr>
          <w:rFonts w:cs="B Lotus"/>
          <w:szCs w:val="28"/>
          <w:rtl/>
        </w:rPr>
        <w:sectPr w:rsidR="00E804B7"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A22186" w:rsidRPr="00CD5878" w:rsidRDefault="00A22186" w:rsidP="00462CBA">
      <w:pPr>
        <w:pStyle w:val="af3"/>
        <w:rPr>
          <w:w w:val="85"/>
          <w:sz w:val="34"/>
          <w:rtl/>
        </w:rPr>
      </w:pPr>
      <w:bookmarkStart w:id="55" w:name="_Toc372825117"/>
      <w:r>
        <w:rPr>
          <w:rFonts w:hint="cs"/>
          <w:rtl/>
        </w:rPr>
        <w:t>مبحث اول</w:t>
      </w:r>
      <w:r w:rsidR="00343D4A">
        <w:rPr>
          <w:rFonts w:hint="cs"/>
          <w:rtl/>
        </w:rPr>
        <w:t>:</w:t>
      </w:r>
      <w:r w:rsidR="00462CBA">
        <w:rPr>
          <w:w w:val="85"/>
          <w:rtl/>
        </w:rPr>
        <w:br/>
      </w:r>
      <w:r w:rsidRPr="00CD5878">
        <w:rPr>
          <w:rFonts w:hint="cs"/>
          <w:w w:val="85"/>
          <w:rtl/>
        </w:rPr>
        <w:t>تقسيم خبر با توجه به كسي كه خبر بد و نسبت داده</w:t>
      </w:r>
      <w:r w:rsidR="002C1BA0" w:rsidRPr="00CD5878">
        <w:rPr>
          <w:rFonts w:hint="cs"/>
          <w:w w:val="85"/>
          <w:rtl/>
        </w:rPr>
        <w:t xml:space="preserve"> مي‌</w:t>
      </w:r>
      <w:r w:rsidRPr="00CD5878">
        <w:rPr>
          <w:rFonts w:hint="cs"/>
          <w:w w:val="85"/>
          <w:rtl/>
        </w:rPr>
        <w:t>شود</w:t>
      </w:r>
      <w:bookmarkEnd w:id="55"/>
    </w:p>
    <w:p w:rsidR="00A22186" w:rsidRPr="00221C47" w:rsidRDefault="00A22186" w:rsidP="00221C47">
      <w:pPr>
        <w:pStyle w:val="a8"/>
        <w:spacing w:line="240" w:lineRule="auto"/>
        <w:rPr>
          <w:rFonts w:cs="B Lotus"/>
          <w:szCs w:val="28"/>
          <w:rtl/>
        </w:rPr>
      </w:pPr>
      <w:r w:rsidRPr="00221C47">
        <w:rPr>
          <w:rFonts w:cs="B Lotus" w:hint="cs"/>
          <w:szCs w:val="28"/>
          <w:rtl/>
        </w:rPr>
        <w:t>حديث، با توجه به كساني كه بدو نسبت داده</w:t>
      </w:r>
      <w:r w:rsidR="002C1BA0" w:rsidRPr="00221C47">
        <w:rPr>
          <w:rFonts w:cs="B Lotus" w:hint="cs"/>
          <w:szCs w:val="28"/>
          <w:rtl/>
        </w:rPr>
        <w:t xml:space="preserve"> مي‌</w:t>
      </w:r>
      <w:r w:rsidRPr="00221C47">
        <w:rPr>
          <w:rFonts w:cs="B Lotus" w:hint="cs"/>
          <w:szCs w:val="28"/>
          <w:rtl/>
        </w:rPr>
        <w:t>شود به چهار قسم، تقسيم</w:t>
      </w:r>
      <w:r w:rsidR="002C1BA0" w:rsidRPr="00221C47">
        <w:rPr>
          <w:rFonts w:cs="B Lotus" w:hint="cs"/>
          <w:szCs w:val="28"/>
          <w:rtl/>
        </w:rPr>
        <w:t xml:space="preserve"> مي‌</w:t>
      </w:r>
      <w:r w:rsidRPr="00221C47">
        <w:rPr>
          <w:rFonts w:cs="B Lotus" w:hint="cs"/>
          <w:szCs w:val="28"/>
          <w:rtl/>
        </w:rPr>
        <w:t>شود كه عبارتند از:</w:t>
      </w:r>
    </w:p>
    <w:p w:rsidR="00A22186" w:rsidRPr="00221C47" w:rsidRDefault="00A22186" w:rsidP="00221C47">
      <w:pPr>
        <w:spacing w:line="240" w:lineRule="auto"/>
        <w:rPr>
          <w:rFonts w:cs="B Lotus"/>
          <w:szCs w:val="28"/>
          <w:rtl/>
        </w:rPr>
      </w:pPr>
      <w:r w:rsidRPr="00221C47">
        <w:rPr>
          <w:rFonts w:cs="B Lotus" w:hint="cs"/>
          <w:szCs w:val="28"/>
          <w:rtl/>
        </w:rPr>
        <w:t>«</w:t>
      </w:r>
      <w:r w:rsidRPr="00221C47">
        <w:rPr>
          <w:rStyle w:val="Char"/>
          <w:rFonts w:cs="B Lotus" w:hint="cs"/>
          <w:szCs w:val="28"/>
          <w:rtl/>
        </w:rPr>
        <w:t>حديث قدسي</w:t>
      </w:r>
      <w:r w:rsidRPr="00221C47">
        <w:rPr>
          <w:rFonts w:cs="B Lotus" w:hint="cs"/>
          <w:szCs w:val="28"/>
          <w:rtl/>
        </w:rPr>
        <w:t>»، «</w:t>
      </w:r>
      <w:r w:rsidRPr="00221C47">
        <w:rPr>
          <w:rStyle w:val="Char"/>
          <w:rFonts w:cs="B Lotus" w:hint="cs"/>
          <w:szCs w:val="28"/>
          <w:rtl/>
        </w:rPr>
        <w:t>حديث مرفوع</w:t>
      </w:r>
      <w:r w:rsidRPr="00221C47">
        <w:rPr>
          <w:rFonts w:cs="B Lotus" w:hint="cs"/>
          <w:szCs w:val="28"/>
          <w:rtl/>
        </w:rPr>
        <w:t>»، «</w:t>
      </w:r>
      <w:r w:rsidRPr="00221C47">
        <w:rPr>
          <w:rStyle w:val="Char"/>
          <w:rFonts w:cs="B Lotus" w:hint="cs"/>
          <w:szCs w:val="28"/>
          <w:rtl/>
        </w:rPr>
        <w:t>حديث موقوف</w:t>
      </w:r>
      <w:r w:rsidRPr="00221C47">
        <w:rPr>
          <w:rFonts w:cs="B Lotus" w:hint="cs"/>
          <w:szCs w:val="28"/>
          <w:rtl/>
        </w:rPr>
        <w:t>» و «</w:t>
      </w:r>
      <w:r w:rsidRPr="00221C47">
        <w:rPr>
          <w:rStyle w:val="Char"/>
          <w:rFonts w:cs="B Lotus" w:hint="cs"/>
          <w:szCs w:val="28"/>
          <w:rtl/>
        </w:rPr>
        <w:t>حديث مقطوع</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و چنانكه</w:t>
      </w:r>
      <w:r w:rsidR="002C1BA0" w:rsidRPr="00221C47">
        <w:rPr>
          <w:rFonts w:cs="B Lotus" w:hint="cs"/>
          <w:szCs w:val="28"/>
          <w:rtl/>
        </w:rPr>
        <w:t xml:space="preserve"> مي‌</w:t>
      </w:r>
      <w:r w:rsidRPr="00221C47">
        <w:rPr>
          <w:rFonts w:cs="B Lotus" w:hint="cs"/>
          <w:szCs w:val="28"/>
          <w:rtl/>
        </w:rPr>
        <w:t>آيد، بحث هر كدام از اين چهار قسم را به ترتيب و با تفصيل و ورود به جزئيات، بيان خواهم نمود.</w:t>
      </w:r>
    </w:p>
    <w:p w:rsidR="00CD5878"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57216"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CD5878" w:rsidRPr="009F014F" w:rsidRDefault="00CD5878" w:rsidP="00221C47">
      <w:pPr>
        <w:spacing w:line="240" w:lineRule="auto"/>
        <w:rPr>
          <w:rFonts w:cs="B Lotus"/>
          <w:sz w:val="14"/>
          <w:szCs w:val="18"/>
          <w:rtl/>
        </w:rPr>
      </w:pPr>
    </w:p>
    <w:p w:rsidR="00A22186" w:rsidRDefault="00A22186" w:rsidP="009F014F">
      <w:pPr>
        <w:pStyle w:val="af5"/>
        <w:rPr>
          <w:rtl/>
        </w:rPr>
      </w:pPr>
      <w:bookmarkStart w:id="56" w:name="_Toc372825118"/>
      <w:r>
        <w:rPr>
          <w:rFonts w:hint="cs"/>
          <w:rtl/>
        </w:rPr>
        <w:t>حديث قدسي</w:t>
      </w:r>
      <w:bookmarkEnd w:id="56"/>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تعريف حديث قدسي:</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همچنانكه در «</w:t>
      </w:r>
      <w:r w:rsidR="00A22186" w:rsidRPr="00221C47">
        <w:rPr>
          <w:rStyle w:val="Char"/>
          <w:rFonts w:cs="B Lotus" w:hint="cs"/>
          <w:szCs w:val="28"/>
          <w:rtl/>
        </w:rPr>
        <w:t>القاموس</w:t>
      </w:r>
      <w:r w:rsidR="00A22186" w:rsidRPr="00221C47">
        <w:rPr>
          <w:rFonts w:cs="B Lotus" w:hint="cs"/>
          <w:szCs w:val="28"/>
          <w:rtl/>
        </w:rPr>
        <w:t>»</w:t>
      </w:r>
      <w:r w:rsidR="00A22186" w:rsidRPr="00221C47">
        <w:rPr>
          <w:rStyle w:val="FootnoteReference"/>
          <w:rFonts w:cs="B Lotus"/>
          <w:szCs w:val="28"/>
          <w:rtl/>
        </w:rPr>
        <w:footnoteReference w:id="209"/>
      </w:r>
      <w:r w:rsidR="00A22186" w:rsidRPr="00221C47">
        <w:rPr>
          <w:rStyle w:val="FootnoteReference"/>
          <w:rFonts w:cs="B Lotus"/>
          <w:szCs w:val="28"/>
          <w:rtl/>
        </w:rPr>
        <w:t xml:space="preserve"> </w:t>
      </w:r>
      <w:r w:rsidR="00A22186" w:rsidRPr="00221C47">
        <w:rPr>
          <w:rFonts w:cs="B Lotus" w:hint="cs"/>
          <w:szCs w:val="28"/>
          <w:rtl/>
        </w:rPr>
        <w:t xml:space="preserve"> آمده، واژه‌ي «</w:t>
      </w:r>
      <w:r w:rsidR="00A22186" w:rsidRPr="00221C47">
        <w:rPr>
          <w:rStyle w:val="Char"/>
          <w:rFonts w:cs="B Lotus" w:hint="cs"/>
          <w:szCs w:val="28"/>
          <w:rtl/>
        </w:rPr>
        <w:t>القدسي</w:t>
      </w:r>
      <w:r w:rsidR="00A22186" w:rsidRPr="00221C47">
        <w:rPr>
          <w:rFonts w:cs="B Lotus" w:hint="cs"/>
          <w:szCs w:val="28"/>
          <w:rtl/>
        </w:rPr>
        <w:t>»، منسوب به «</w:t>
      </w:r>
      <w:r w:rsidR="00A22186" w:rsidRPr="00221C47">
        <w:rPr>
          <w:rStyle w:val="Char"/>
          <w:rFonts w:cs="B Lotus" w:hint="cs"/>
          <w:szCs w:val="28"/>
          <w:rtl/>
        </w:rPr>
        <w:t>ق</w:t>
      </w:r>
      <w:r w:rsidR="00DC3BAB" w:rsidRPr="00221C47">
        <w:rPr>
          <w:rStyle w:val="Char"/>
          <w:rFonts w:cs="B Lotus" w:hint="cs"/>
          <w:szCs w:val="28"/>
          <w:rtl/>
        </w:rPr>
        <w:t>ُ</w:t>
      </w:r>
      <w:r w:rsidR="00A22186" w:rsidRPr="00221C47">
        <w:rPr>
          <w:rStyle w:val="Char"/>
          <w:rFonts w:cs="B Lotus" w:hint="cs"/>
          <w:szCs w:val="28"/>
          <w:rtl/>
        </w:rPr>
        <w:t>دس</w:t>
      </w:r>
      <w:r w:rsidR="00A22186" w:rsidRPr="00221C47">
        <w:rPr>
          <w:rFonts w:cs="B Lotus" w:hint="cs"/>
          <w:szCs w:val="28"/>
          <w:rtl/>
        </w:rPr>
        <w:t>» و به معناي «</w:t>
      </w:r>
      <w:r w:rsidR="00A22186" w:rsidRPr="00221C47">
        <w:rPr>
          <w:rStyle w:val="Char"/>
          <w:rFonts w:cs="B Lotus" w:hint="cs"/>
          <w:szCs w:val="28"/>
          <w:rtl/>
        </w:rPr>
        <w:t>پاكي و طهارت</w:t>
      </w:r>
      <w:r w:rsidR="00A22186" w:rsidRPr="00221C47">
        <w:rPr>
          <w:rFonts w:cs="B Lotus" w:hint="cs"/>
          <w:szCs w:val="28"/>
          <w:rtl/>
        </w:rPr>
        <w:t>» است</w:t>
      </w:r>
      <w:r w:rsidR="00DC3BAB" w:rsidRPr="00221C47">
        <w:rPr>
          <w:rFonts w:cs="B Lotus" w:hint="cs"/>
          <w:szCs w:val="28"/>
          <w:rtl/>
        </w:rPr>
        <w:t>.</w:t>
      </w:r>
      <w:r w:rsidR="00A22186" w:rsidRPr="00221C47">
        <w:rPr>
          <w:rFonts w:cs="B Lotus" w:hint="cs"/>
          <w:szCs w:val="28"/>
          <w:rtl/>
        </w:rPr>
        <w:t xml:space="preserve"> يعني حديثي كه منسوب به ذات</w:t>
      </w:r>
      <w:r w:rsidR="00DC3BAB" w:rsidRPr="00221C47">
        <w:rPr>
          <w:rFonts w:cs="B Lotus" w:hint="cs"/>
          <w:szCs w:val="28"/>
          <w:rtl/>
        </w:rPr>
        <w:t>ِ</w:t>
      </w:r>
      <w:r w:rsidR="00A22186" w:rsidRPr="00221C47">
        <w:rPr>
          <w:rFonts w:cs="B Lotus" w:hint="cs"/>
          <w:szCs w:val="28"/>
          <w:rtl/>
        </w:rPr>
        <w:t xml:space="preserve"> پاك و مقدس خداوند متعال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حديث قدسي</w:t>
      </w:r>
      <w:r w:rsidR="00A22186" w:rsidRPr="00221C47">
        <w:rPr>
          <w:rFonts w:cs="B Lotus" w:hint="cs"/>
          <w:szCs w:val="28"/>
          <w:rtl/>
        </w:rPr>
        <w:t>»، عبارت است از: «</w:t>
      </w:r>
      <w:r w:rsidR="00A22186" w:rsidRPr="00AD7C4E">
        <w:rPr>
          <w:rStyle w:val="Charf1"/>
          <w:rFonts w:hint="cs"/>
          <w:rtl/>
        </w:rPr>
        <w:t>ما نقل</w:t>
      </w:r>
      <w:r w:rsidR="009F014F">
        <w:rPr>
          <w:rStyle w:val="Charf1"/>
          <w:rFonts w:hint="cs"/>
          <w:rtl/>
        </w:rPr>
        <w:t xml:space="preserve"> إلينا </w:t>
      </w:r>
      <w:r w:rsidR="00A22186" w:rsidRPr="00AD7C4E">
        <w:rPr>
          <w:rStyle w:val="Charf1"/>
          <w:rFonts w:hint="cs"/>
          <w:rtl/>
        </w:rPr>
        <w:t>عن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w:t>
      </w:r>
      <w:r w:rsidR="00A22186" w:rsidRPr="00AD7C4E">
        <w:rPr>
          <w:rStyle w:val="Charf1"/>
          <w:rFonts w:hint="cs"/>
          <w:rtl/>
        </w:rPr>
        <w:t xml:space="preserve">مع </w:t>
      </w:r>
      <w:r w:rsidR="001B308B" w:rsidRPr="00AD7C4E">
        <w:rPr>
          <w:rStyle w:val="Charf1"/>
          <w:rFonts w:hint="cs"/>
          <w:rtl/>
        </w:rPr>
        <w:t>إسناده</w:t>
      </w:r>
      <w:r w:rsidR="009F014F">
        <w:rPr>
          <w:rStyle w:val="Charf1"/>
          <w:rFonts w:hint="cs"/>
          <w:rtl/>
        </w:rPr>
        <w:t xml:space="preserve"> إياه </w:t>
      </w:r>
      <w:r w:rsidR="00807F4C" w:rsidRPr="00AD7C4E">
        <w:rPr>
          <w:rStyle w:val="Charf1"/>
          <w:rFonts w:hint="cs"/>
          <w:rtl/>
        </w:rPr>
        <w:t xml:space="preserve">إلى </w:t>
      </w:r>
      <w:r w:rsidR="00A22186" w:rsidRPr="00AD7C4E">
        <w:rPr>
          <w:rStyle w:val="Charf1"/>
          <w:rFonts w:hint="cs"/>
          <w:rtl/>
        </w:rPr>
        <w:t>ربّه عزوجل</w:t>
      </w:r>
      <w:r w:rsidR="00A22186" w:rsidRPr="00221C47">
        <w:rPr>
          <w:rFonts w:cs="B Lotus" w:hint="cs"/>
          <w:szCs w:val="28"/>
          <w:rtl/>
        </w:rPr>
        <w:t>.»؛ حديثي كه از طرف پيامبر اكرم</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براي ما نقل شده باشد و رسول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آن را به پروردگار عزوجل نسبت بدهد [و از قول خداوند عزوجل، ا</w:t>
      </w:r>
      <w:r w:rsidR="00457BCB" w:rsidRPr="00221C47">
        <w:rPr>
          <w:rFonts w:cs="B Lotus" w:hint="cs"/>
          <w:szCs w:val="28"/>
          <w:rtl/>
        </w:rPr>
        <w:t>ِ</w:t>
      </w:r>
      <w:r w:rsidR="00A22186" w:rsidRPr="00221C47">
        <w:rPr>
          <w:rFonts w:cs="B Lotus" w:hint="cs"/>
          <w:szCs w:val="28"/>
          <w:rtl/>
        </w:rPr>
        <w:t>خبار نمايد؛ بدين گونه كه معنا و مضمون آن بر قلب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القاء</w:t>
      </w:r>
      <w:r w:rsidR="002C1BA0" w:rsidRPr="00221C47">
        <w:rPr>
          <w:rFonts w:cs="B Lotus" w:hint="cs"/>
          <w:szCs w:val="28"/>
          <w:rtl/>
        </w:rPr>
        <w:t xml:space="preserve"> مي‌</w:t>
      </w:r>
      <w:r w:rsidR="00A22186" w:rsidRPr="00221C47">
        <w:rPr>
          <w:rFonts w:cs="B Lotus" w:hint="cs"/>
          <w:szCs w:val="28"/>
          <w:rtl/>
        </w:rPr>
        <w:t>شود و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با لفظ خود ادا</w:t>
      </w:r>
      <w:r w:rsidR="002C1BA0" w:rsidRPr="00221C47">
        <w:rPr>
          <w:rFonts w:cs="B Lotus" w:hint="cs"/>
          <w:szCs w:val="28"/>
          <w:rtl/>
        </w:rPr>
        <w:t xml:space="preserve"> مي‌</w:t>
      </w:r>
      <w:r w:rsidR="00A22186" w:rsidRPr="00221C47">
        <w:rPr>
          <w:rFonts w:cs="B Lotus" w:hint="cs"/>
          <w:szCs w:val="28"/>
          <w:rtl/>
        </w:rPr>
        <w:t>نمايد. لذا در الفاظ آن تحدّي و اعجاز نيست، به خلاف قرآن كه به الفاظي مخصوص وحي شده كه تغيير آن به لفظي ديگر جايز نيست و ديگران در آوردن همانند آن، عاجز و ناتوانند.]</w:t>
      </w:r>
    </w:p>
    <w:p w:rsidR="00A22186" w:rsidRDefault="00A22186" w:rsidP="007C7831">
      <w:pPr>
        <w:pStyle w:val="af4"/>
        <w:rPr>
          <w:rtl/>
        </w:rPr>
      </w:pPr>
      <w:r>
        <w:rPr>
          <w:rFonts w:hint="cs"/>
          <w:rtl/>
        </w:rPr>
        <w:t>2- فرق حديث قدسي با قرآن:</w:t>
      </w:r>
    </w:p>
    <w:p w:rsidR="00A22186" w:rsidRPr="00221C47" w:rsidRDefault="00A22186" w:rsidP="00221C47">
      <w:pPr>
        <w:spacing w:line="240" w:lineRule="auto"/>
        <w:rPr>
          <w:rFonts w:cs="B Lotus"/>
          <w:szCs w:val="28"/>
          <w:rtl/>
        </w:rPr>
      </w:pPr>
      <w:r w:rsidRPr="00221C47">
        <w:rPr>
          <w:rFonts w:cs="B Lotus" w:hint="cs"/>
          <w:szCs w:val="28"/>
          <w:rtl/>
        </w:rPr>
        <w:t>در بين حديث قدسي و قرآن، فرقهاي زيادي وجود دارد كه مشهورترين آنها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لفظ و معناي قرآن از جانب خداوند متعال است؛ ولي در حديث قدسي، معناي آن از جانب خداوند</w:t>
      </w:r>
      <w:r w:rsidR="002C1BA0" w:rsidRPr="00221C47">
        <w:rPr>
          <w:rFonts w:cs="B Lotus" w:hint="cs"/>
          <w:szCs w:val="28"/>
          <w:rtl/>
        </w:rPr>
        <w:t xml:space="preserve"> مي‌</w:t>
      </w:r>
      <w:r w:rsidRPr="00221C47">
        <w:rPr>
          <w:rFonts w:cs="B Lotus" w:hint="cs"/>
          <w:szCs w:val="28"/>
          <w:rtl/>
        </w:rPr>
        <w:t>باشد، ولي لفظ آن از طرف پيامبر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است. [بدين گونه كه معنا و مضمون آن بر قلب پيامبر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القاء</w:t>
      </w:r>
      <w:r w:rsidR="002C1BA0" w:rsidRPr="00221C47">
        <w:rPr>
          <w:rFonts w:cs="B Lotus" w:hint="cs"/>
          <w:szCs w:val="28"/>
          <w:rtl/>
        </w:rPr>
        <w:t xml:space="preserve"> مي‌</w:t>
      </w:r>
      <w:r w:rsidRPr="00221C47">
        <w:rPr>
          <w:rFonts w:cs="B Lotus" w:hint="cs"/>
          <w:szCs w:val="28"/>
          <w:rtl/>
        </w:rPr>
        <w:t>شود و پيامبر با لفظ خود، آن را اداء</w:t>
      </w:r>
      <w:r w:rsidR="002C1BA0" w:rsidRPr="00221C47">
        <w:rPr>
          <w:rFonts w:cs="B Lotus" w:hint="cs"/>
          <w:szCs w:val="28"/>
          <w:rtl/>
        </w:rPr>
        <w:t xml:space="preserve"> مي‌</w:t>
      </w:r>
      <w:r w:rsidRPr="00221C47">
        <w:rPr>
          <w:rFonts w:cs="B Lotus" w:hint="cs"/>
          <w:szCs w:val="28"/>
          <w:rtl/>
        </w:rPr>
        <w:t>نمايد.]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با تلاوت قرآن</w:t>
      </w:r>
      <w:r w:rsidR="002C1BA0" w:rsidRPr="00221C47">
        <w:rPr>
          <w:rFonts w:cs="B Lotus" w:hint="cs"/>
          <w:szCs w:val="28"/>
          <w:rtl/>
        </w:rPr>
        <w:t xml:space="preserve"> مي‌</w:t>
      </w:r>
      <w:r w:rsidRPr="00221C47">
        <w:rPr>
          <w:rFonts w:cs="B Lotus" w:hint="cs"/>
          <w:szCs w:val="28"/>
          <w:rtl/>
        </w:rPr>
        <w:t xml:space="preserve">توان </w:t>
      </w:r>
      <w:r w:rsidR="00DC3BAB" w:rsidRPr="00221C47">
        <w:rPr>
          <w:rFonts w:cs="B Lotus" w:hint="cs"/>
          <w:szCs w:val="28"/>
          <w:rtl/>
        </w:rPr>
        <w:t xml:space="preserve">به </w:t>
      </w:r>
      <w:r w:rsidRPr="00221C47">
        <w:rPr>
          <w:rFonts w:cs="B Lotus" w:hint="cs"/>
          <w:szCs w:val="28"/>
          <w:rtl/>
        </w:rPr>
        <w:t>عبادت و پرستش خدا پرداخت، ولي با تلاوت حديث قدسي،</w:t>
      </w:r>
      <w:r w:rsidR="002C1BA0" w:rsidRPr="00221C47">
        <w:rPr>
          <w:rFonts w:cs="B Lotus" w:hint="cs"/>
          <w:szCs w:val="28"/>
          <w:rtl/>
        </w:rPr>
        <w:t xml:space="preserve"> نمي‌</w:t>
      </w:r>
      <w:r w:rsidRPr="00221C47">
        <w:rPr>
          <w:rFonts w:cs="B Lotus" w:hint="cs"/>
          <w:szCs w:val="28"/>
          <w:rtl/>
        </w:rPr>
        <w:t>توان به عبادت پرداخت. ‍[يعني با تلاوت قرآن، «</w:t>
      </w:r>
      <w:r w:rsidRPr="00221C47">
        <w:rPr>
          <w:rStyle w:val="Char"/>
          <w:rFonts w:cs="B Lotus" w:hint="cs"/>
          <w:szCs w:val="28"/>
          <w:rtl/>
        </w:rPr>
        <w:t>تعبّد</w:t>
      </w:r>
      <w:r w:rsidRPr="00221C47">
        <w:rPr>
          <w:rFonts w:cs="B Lotus" w:hint="cs"/>
          <w:szCs w:val="28"/>
          <w:rtl/>
        </w:rPr>
        <w:t>» صورت</w:t>
      </w:r>
      <w:r w:rsidR="002C1BA0" w:rsidRPr="00221C47">
        <w:rPr>
          <w:rFonts w:cs="B Lotus" w:hint="cs"/>
          <w:szCs w:val="28"/>
          <w:rtl/>
        </w:rPr>
        <w:t xml:space="preserve"> مي‌</w:t>
      </w:r>
      <w:r w:rsidRPr="00221C47">
        <w:rPr>
          <w:rFonts w:cs="B Lotus" w:hint="cs"/>
          <w:szCs w:val="28"/>
          <w:rtl/>
        </w:rPr>
        <w:t>گيرد، ولي با تلاوت حديث قدسي، اين كار تحقق</w:t>
      </w:r>
      <w:r w:rsidR="002C1BA0" w:rsidRPr="00221C47">
        <w:rPr>
          <w:rFonts w:cs="B Lotus" w:hint="cs"/>
          <w:szCs w:val="28"/>
          <w:rtl/>
        </w:rPr>
        <w:t xml:space="preserve"> نمي‌</w:t>
      </w:r>
      <w:r w:rsidRPr="00221C47">
        <w:rPr>
          <w:rFonts w:cs="B Lotus" w:hint="cs"/>
          <w:szCs w:val="28"/>
          <w:rtl/>
        </w:rPr>
        <w:t xml:space="preserve">يابد.] </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در اثبات</w:t>
      </w:r>
      <w:r w:rsidR="00364FE6" w:rsidRPr="00221C47">
        <w:rPr>
          <w:rFonts w:cs="B Lotus" w:hint="cs"/>
          <w:szCs w:val="28"/>
          <w:rtl/>
        </w:rPr>
        <w:t>ِ</w:t>
      </w:r>
      <w:r w:rsidRPr="00221C47">
        <w:rPr>
          <w:rFonts w:cs="B Lotus" w:hint="cs"/>
          <w:szCs w:val="28"/>
          <w:rtl/>
        </w:rPr>
        <w:t xml:space="preserve"> [صحّت و درستي] قرآن، «</w:t>
      </w:r>
      <w:r w:rsidRPr="00221C47">
        <w:rPr>
          <w:rStyle w:val="Char"/>
          <w:rFonts w:cs="B Lotus" w:hint="cs"/>
          <w:szCs w:val="28"/>
          <w:rtl/>
        </w:rPr>
        <w:t>تواتر</w:t>
      </w:r>
      <w:r w:rsidRPr="00221C47">
        <w:rPr>
          <w:rFonts w:cs="B Lotus" w:hint="cs"/>
          <w:szCs w:val="28"/>
          <w:rtl/>
        </w:rPr>
        <w:t xml:space="preserve">» شرط است، ولي در اثبات حديث قدسي، </w:t>
      </w:r>
      <w:r w:rsidRPr="00221C47">
        <w:rPr>
          <w:rStyle w:val="Char"/>
          <w:rFonts w:cs="B Lotus" w:hint="cs"/>
          <w:szCs w:val="28"/>
          <w:rtl/>
        </w:rPr>
        <w:t>تواتر</w:t>
      </w:r>
      <w:r w:rsidRPr="00221C47">
        <w:rPr>
          <w:rFonts w:cs="B Lotus" w:hint="cs"/>
          <w:szCs w:val="28"/>
          <w:rtl/>
        </w:rPr>
        <w:t xml:space="preserve"> شرط نيست.</w:t>
      </w:r>
      <w:r w:rsidRPr="00221C47">
        <w:rPr>
          <w:rStyle w:val="FootnoteReference"/>
          <w:rFonts w:cs="B Lotus"/>
          <w:szCs w:val="28"/>
          <w:rtl/>
        </w:rPr>
        <w:footnoteReference w:id="210"/>
      </w:r>
    </w:p>
    <w:p w:rsidR="00A22186" w:rsidRDefault="00A22186" w:rsidP="007C7831">
      <w:pPr>
        <w:pStyle w:val="af4"/>
        <w:rPr>
          <w:rtl/>
        </w:rPr>
      </w:pPr>
      <w:r>
        <w:rPr>
          <w:rFonts w:hint="cs"/>
          <w:rtl/>
        </w:rPr>
        <w:t xml:space="preserve">3 </w:t>
      </w:r>
      <w:r>
        <w:rPr>
          <w:rFonts w:cs="Times New Roman" w:hint="cs"/>
          <w:rtl/>
        </w:rPr>
        <w:t>–</w:t>
      </w:r>
      <w:r>
        <w:rPr>
          <w:rFonts w:hint="cs"/>
          <w:rtl/>
        </w:rPr>
        <w:t xml:space="preserve"> تعداد احاديث قدسي:</w:t>
      </w:r>
    </w:p>
    <w:p w:rsidR="00A22186" w:rsidRPr="00221C47" w:rsidRDefault="00A22186" w:rsidP="00221C47">
      <w:pPr>
        <w:pStyle w:val="a8"/>
        <w:spacing w:line="240" w:lineRule="auto"/>
        <w:rPr>
          <w:rFonts w:cs="B Lotus"/>
          <w:szCs w:val="28"/>
          <w:rtl/>
        </w:rPr>
      </w:pPr>
      <w:r w:rsidRPr="00221C47">
        <w:rPr>
          <w:rFonts w:cs="B Lotus" w:hint="cs"/>
          <w:szCs w:val="28"/>
          <w:rtl/>
        </w:rPr>
        <w:t>تعداد احاديث قدسي به نسبت ديگر احاديث نبوي، كمتر است و تعداد آنها زياد نيست</w:t>
      </w:r>
      <w:r w:rsidR="00401186" w:rsidRPr="00221C47">
        <w:rPr>
          <w:rFonts w:cs="B Lotus" w:hint="cs"/>
          <w:szCs w:val="28"/>
          <w:rtl/>
        </w:rPr>
        <w:t>.</w:t>
      </w:r>
      <w:r w:rsidRPr="00221C47">
        <w:rPr>
          <w:rFonts w:cs="B Lotus" w:hint="cs"/>
          <w:szCs w:val="28"/>
          <w:rtl/>
        </w:rPr>
        <w:t xml:space="preserve"> و مجموع احاديث قدسي، بالغ بر دويست حديث است.</w:t>
      </w:r>
      <w:r w:rsidRPr="00221C47">
        <w:rPr>
          <w:rStyle w:val="FootnoteReference"/>
          <w:rFonts w:cs="B Lotus"/>
          <w:szCs w:val="28"/>
          <w:rtl/>
        </w:rPr>
        <w:footnoteReference w:id="211"/>
      </w:r>
    </w:p>
    <w:p w:rsidR="00A22186" w:rsidRDefault="00A22186" w:rsidP="007C7831">
      <w:pPr>
        <w:pStyle w:val="af4"/>
        <w:rPr>
          <w:rtl/>
        </w:rPr>
      </w:pPr>
      <w:r>
        <w:rPr>
          <w:rFonts w:hint="cs"/>
          <w:rtl/>
        </w:rPr>
        <w:t xml:space="preserve">4 </w:t>
      </w:r>
      <w:r>
        <w:rPr>
          <w:rFonts w:cs="Times New Roman" w:hint="cs"/>
          <w:rtl/>
        </w:rPr>
        <w:t>–</w:t>
      </w:r>
      <w:r>
        <w:rPr>
          <w:rFonts w:hint="cs"/>
          <w:rtl/>
        </w:rPr>
        <w:t xml:space="preserve"> مثال حديث قدسي:</w:t>
      </w:r>
    </w:p>
    <w:p w:rsidR="00A22186" w:rsidRPr="00221C47" w:rsidRDefault="00A22186" w:rsidP="009F014F">
      <w:pPr>
        <w:pStyle w:val="a8"/>
        <w:spacing w:line="240" w:lineRule="auto"/>
        <w:rPr>
          <w:rFonts w:cs="B Lotus"/>
          <w:szCs w:val="28"/>
          <w:rtl/>
        </w:rPr>
      </w:pPr>
      <w:r w:rsidRPr="00221C47">
        <w:rPr>
          <w:rFonts w:cs="B Lotus" w:hint="cs"/>
          <w:szCs w:val="28"/>
          <w:rtl/>
        </w:rPr>
        <w:t>همانند آنچه امام مسلم در صحيح خويش از ابوذر</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نقل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از پروردگارش روايت نموده كه خداوند عزوجل فرموده است: «</w:t>
      </w:r>
      <w:r w:rsidRPr="00221C47">
        <w:rPr>
          <w:rStyle w:val="Char1"/>
          <w:rFonts w:cs="KFGQPC Uthman Taha Naskh" w:hint="cs"/>
          <w:szCs w:val="27"/>
          <w:rtl/>
        </w:rPr>
        <w:t>يا عبادي</w:t>
      </w:r>
      <w:r w:rsidR="009F014F">
        <w:rPr>
          <w:rStyle w:val="Char1"/>
          <w:rFonts w:cs="KFGQPC Uthman Taha Naskh" w:hint="cs"/>
          <w:szCs w:val="27"/>
          <w:rtl/>
        </w:rPr>
        <w:t>!</w:t>
      </w:r>
      <w:r w:rsidRPr="00221C47">
        <w:rPr>
          <w:rStyle w:val="Char1"/>
          <w:rFonts w:cs="KFGQPC Uthman Taha Naskh" w:hint="cs"/>
          <w:szCs w:val="27"/>
          <w:rtl/>
        </w:rPr>
        <w:t xml:space="preserve"> </w:t>
      </w:r>
      <w:r w:rsidR="009F014F">
        <w:rPr>
          <w:rStyle w:val="Char1"/>
          <w:rFonts w:cs="KFGQPC Uthman Taha Naskh" w:hint="cs"/>
          <w:szCs w:val="27"/>
          <w:rtl/>
        </w:rPr>
        <w:t>إ</w:t>
      </w:r>
      <w:r w:rsidRPr="00221C47">
        <w:rPr>
          <w:rStyle w:val="Char1"/>
          <w:rFonts w:cs="KFGQPC Uthman Taha Naskh" w:hint="cs"/>
          <w:szCs w:val="27"/>
          <w:rtl/>
        </w:rPr>
        <w:t>نّي حرمت الظلم</w:t>
      </w:r>
      <w:r w:rsidR="00EB60A8">
        <w:rPr>
          <w:rStyle w:val="Char1"/>
          <w:rFonts w:cs="KFGQPC Uthman Taha Naskh" w:hint="cs"/>
          <w:szCs w:val="27"/>
          <w:rtl/>
        </w:rPr>
        <w:t xml:space="preserve"> على </w:t>
      </w:r>
      <w:r w:rsidRPr="00221C47">
        <w:rPr>
          <w:rStyle w:val="Char1"/>
          <w:rFonts w:cs="KFGQPC Uthman Taha Naskh" w:hint="cs"/>
          <w:szCs w:val="27"/>
          <w:rtl/>
        </w:rPr>
        <w:t>نفسي</w:t>
      </w:r>
      <w:r w:rsidR="007C7831">
        <w:rPr>
          <w:rStyle w:val="Char1"/>
          <w:rFonts w:cs="KFGQPC Uthman Taha Naskh" w:hint="cs"/>
          <w:szCs w:val="27"/>
          <w:rtl/>
        </w:rPr>
        <w:t xml:space="preserve"> و</w:t>
      </w:r>
      <w:r w:rsidRPr="00221C47">
        <w:rPr>
          <w:rStyle w:val="Char1"/>
          <w:rFonts w:cs="KFGQPC Uthman Taha Naskh" w:hint="cs"/>
          <w:szCs w:val="27"/>
          <w:rtl/>
        </w:rPr>
        <w:t>جعلته بينكم محرماً فلا</w:t>
      </w:r>
      <w:r w:rsidR="009F014F">
        <w:rPr>
          <w:rStyle w:val="Char1"/>
          <w:rFonts w:cs="KFGQPC Uthman Taha Naskh" w:hint="cs"/>
          <w:szCs w:val="27"/>
          <w:rtl/>
        </w:rPr>
        <w:t xml:space="preserve"> </w:t>
      </w:r>
      <w:r w:rsidRPr="00221C47">
        <w:rPr>
          <w:rStyle w:val="Char1"/>
          <w:rFonts w:cs="KFGQPC Uthman Taha Naskh" w:hint="cs"/>
          <w:szCs w:val="27"/>
          <w:rtl/>
        </w:rPr>
        <w:t>تظالموا...</w:t>
      </w:r>
      <w:r w:rsidRPr="00221C47">
        <w:rPr>
          <w:rFonts w:cs="B Lotus" w:hint="cs"/>
          <w:szCs w:val="28"/>
          <w:rtl/>
        </w:rPr>
        <w:t>»</w:t>
      </w:r>
      <w:r w:rsidRPr="00221C47">
        <w:rPr>
          <w:rStyle w:val="FootnoteReference"/>
          <w:rFonts w:cs="B Lotus"/>
          <w:szCs w:val="28"/>
          <w:rtl/>
        </w:rPr>
        <w:footnoteReference w:id="212"/>
      </w:r>
      <w:r w:rsidR="009F014F">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«اي بندگان من! براستي ظلم و ستم را بر خود حرام نمودم و آن را ميان شما نيز حرام گردانيده</w:t>
      </w:r>
      <w:r w:rsidR="00AA7D51" w:rsidRPr="00221C47">
        <w:rPr>
          <w:rFonts w:cs="B Lotus" w:hint="cs"/>
          <w:szCs w:val="28"/>
          <w:rtl/>
        </w:rPr>
        <w:t>‌</w:t>
      </w:r>
      <w:r w:rsidRPr="00221C47">
        <w:rPr>
          <w:rFonts w:cs="B Lotus" w:hint="cs"/>
          <w:szCs w:val="28"/>
          <w:rtl/>
        </w:rPr>
        <w:t>ام، پس به همديگر ظلم و ستم روا نداريد...»</w:t>
      </w:r>
      <w:r w:rsidR="009F014F">
        <w:rPr>
          <w:rFonts w:cs="B Lotus" w:hint="cs"/>
          <w:szCs w:val="28"/>
          <w:rtl/>
        </w:rPr>
        <w:t>.</w:t>
      </w:r>
    </w:p>
    <w:p w:rsidR="00A22186" w:rsidRDefault="00A22186" w:rsidP="007C7831">
      <w:pPr>
        <w:pStyle w:val="af4"/>
        <w:rPr>
          <w:rtl/>
        </w:rPr>
      </w:pPr>
      <w:r>
        <w:rPr>
          <w:rFonts w:hint="cs"/>
          <w:rtl/>
        </w:rPr>
        <w:t>5- الفاظ و صيغه</w:t>
      </w:r>
      <w:r w:rsidR="0084759D">
        <w:rPr>
          <w:rFonts w:hint="cs"/>
          <w:rtl/>
        </w:rPr>
        <w:t xml:space="preserve">‌هايي </w:t>
      </w:r>
      <w:r>
        <w:rPr>
          <w:rFonts w:hint="cs"/>
          <w:rtl/>
        </w:rPr>
        <w:t>كه به وسيله‌ي آن، «حديث قدسي» روايت</w:t>
      </w:r>
      <w:r w:rsidR="002C1BA0">
        <w:rPr>
          <w:rFonts w:hint="cs"/>
          <w:rtl/>
        </w:rPr>
        <w:t xml:space="preserve"> مي‌</w:t>
      </w:r>
      <w:r>
        <w:rPr>
          <w:rFonts w:hint="cs"/>
          <w:rtl/>
        </w:rPr>
        <w:t>شود: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در اختيار راويِ احاديث قدسي، </w:t>
      </w:r>
      <w:r w:rsidRPr="00221C47">
        <w:rPr>
          <w:rStyle w:val="Char"/>
          <w:rFonts w:cs="B Lotus" w:hint="cs"/>
          <w:szCs w:val="28"/>
          <w:rtl/>
        </w:rPr>
        <w:t>دو صيغه و عبارت</w:t>
      </w:r>
      <w:r w:rsidRPr="00221C47">
        <w:rPr>
          <w:rFonts w:cs="B Lotus" w:hint="cs"/>
          <w:szCs w:val="28"/>
          <w:rtl/>
        </w:rPr>
        <w:t xml:space="preserve"> وجود دارد كه به هر كدام از آنها بخواهد،</w:t>
      </w:r>
      <w:r w:rsidR="002C1BA0" w:rsidRPr="00221C47">
        <w:rPr>
          <w:rFonts w:cs="B Lotus" w:hint="cs"/>
          <w:szCs w:val="28"/>
          <w:rtl/>
        </w:rPr>
        <w:t xml:space="preserve"> مي‌</w:t>
      </w:r>
      <w:r w:rsidRPr="00221C47">
        <w:rPr>
          <w:rFonts w:cs="B Lotus" w:hint="cs"/>
          <w:szCs w:val="28"/>
          <w:rtl/>
        </w:rPr>
        <w:t>تواند حديث قدسي را روايت نمايد، و آن دو صيغه عبارتند از:</w:t>
      </w:r>
    </w:p>
    <w:p w:rsidR="00A22186" w:rsidRPr="00221C47" w:rsidRDefault="00F26409" w:rsidP="009F014F">
      <w:pPr>
        <w:spacing w:line="240" w:lineRule="auto"/>
        <w:rPr>
          <w:rStyle w:val="Char"/>
          <w:rFonts w:cs="B Lotus"/>
          <w:szCs w:val="28"/>
          <w:rtl/>
        </w:rPr>
      </w:pPr>
      <w:r w:rsidRPr="00221C47">
        <w:rPr>
          <w:rStyle w:val="Char"/>
          <w:rFonts w:cs="B Lotus"/>
          <w:szCs w:val="28"/>
          <w:rtl/>
        </w:rPr>
        <w:tab/>
      </w:r>
      <w:r w:rsidR="00A22186" w:rsidRPr="00221C47">
        <w:rPr>
          <w:rStyle w:val="Char"/>
          <w:rFonts w:cs="B Lotus" w:hint="cs"/>
          <w:szCs w:val="28"/>
          <w:rtl/>
        </w:rPr>
        <w:t xml:space="preserve">الف) </w:t>
      </w:r>
      <w:r w:rsidR="00A22186" w:rsidRPr="009F014F">
        <w:rPr>
          <w:rStyle w:val="Charf1"/>
          <w:rFonts w:hint="cs"/>
          <w:rtl/>
        </w:rPr>
        <w:t>«قال رسول الله</w:t>
      </w:r>
      <w:r w:rsidR="001C3FF6" w:rsidRPr="009F014F">
        <w:rPr>
          <w:rStyle w:val="Charf1"/>
          <w:rFonts w:hint="cs"/>
          <w:rtl/>
        </w:rPr>
        <w:sym w:font="AGA Arabesque" w:char="F072"/>
      </w:r>
      <w:r w:rsidR="001C3FF6" w:rsidRPr="009F014F">
        <w:rPr>
          <w:rStyle w:val="Charf1"/>
          <w:rFonts w:cs="Times New Roman" w:hint="cs"/>
          <w:rtl/>
        </w:rPr>
        <w:t> </w:t>
      </w:r>
      <w:r w:rsidR="00A22186" w:rsidRPr="009F014F">
        <w:rPr>
          <w:rStyle w:val="Charf1"/>
          <w:rFonts w:hint="cs"/>
          <w:rtl/>
        </w:rPr>
        <w:t xml:space="preserve"> فيما يرويه عن ربه عزوجل»</w:t>
      </w:r>
      <w:r w:rsidR="00DA1E42" w:rsidRPr="009F014F">
        <w:rPr>
          <w:rStyle w:val="Charf1"/>
          <w:rFonts w:hint="cs"/>
          <w:rtl/>
        </w:rPr>
        <w:t>.</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 xml:space="preserve">ب) </w:t>
      </w:r>
      <w:r w:rsidR="009F014F">
        <w:rPr>
          <w:rStyle w:val="Charf1"/>
          <w:rFonts w:hint="cs"/>
          <w:rtl/>
        </w:rPr>
        <w:t>«قال الله تعا</w:t>
      </w:r>
      <w:r w:rsidR="009F014F">
        <w:rPr>
          <w:rStyle w:val="Charf1"/>
          <w:rFonts w:hint="cs"/>
          <w:rtl/>
          <w:lang w:bidi="ar-SA"/>
        </w:rPr>
        <w:t>لى</w:t>
      </w:r>
      <w:r w:rsidR="00A22186" w:rsidRPr="009F014F">
        <w:rPr>
          <w:rStyle w:val="Charf1"/>
          <w:rFonts w:hint="cs"/>
          <w:rtl/>
        </w:rPr>
        <w:t>، فيما رواه عنه رسول</w:t>
      </w:r>
      <w:r w:rsidR="00DA1E42" w:rsidRPr="009F014F">
        <w:rPr>
          <w:rStyle w:val="Charf1"/>
          <w:rFonts w:hint="cs"/>
          <w:rtl/>
        </w:rPr>
        <w:t>ه</w:t>
      </w:r>
      <w:r w:rsidR="001C3FF6" w:rsidRPr="009F014F">
        <w:rPr>
          <w:rStyle w:val="Charf1"/>
          <w:rFonts w:hint="cs"/>
          <w:rtl/>
        </w:rPr>
        <w:sym w:font="AGA Arabesque" w:char="F072"/>
      </w:r>
      <w:r w:rsidR="00DA1E42" w:rsidRPr="009F014F">
        <w:rPr>
          <w:rStyle w:val="Charf1"/>
          <w:rFonts w:hint="cs"/>
          <w:rtl/>
        </w:rPr>
        <w:t>».</w:t>
      </w:r>
    </w:p>
    <w:p w:rsidR="00A22186" w:rsidRDefault="00A22186" w:rsidP="007C7831">
      <w:pPr>
        <w:pStyle w:val="af4"/>
        <w:rPr>
          <w:rtl/>
        </w:rPr>
      </w:pPr>
      <w:r>
        <w:rPr>
          <w:rFonts w:hint="cs"/>
          <w:rtl/>
        </w:rPr>
        <w:t>6- مشهورترين كتابهايي كه در زمينه‌ي تدوين و نگارش «احاديث قدسي»، به رشته‌ي تحرير درآمده</w:t>
      </w:r>
      <w:r w:rsidR="00AF338E">
        <w:rPr>
          <w:rFonts w:hint="cs"/>
          <w:rtl/>
        </w:rPr>
        <w:t>‌اند:</w:t>
      </w:r>
      <w:r>
        <w:rPr>
          <w:rFonts w:hint="cs"/>
          <w:rtl/>
        </w:rPr>
        <w:t xml:space="preserve"> </w:t>
      </w:r>
    </w:p>
    <w:p w:rsidR="00A22186" w:rsidRPr="009F014F" w:rsidRDefault="00A22186" w:rsidP="00221C47">
      <w:pPr>
        <w:pStyle w:val="a8"/>
        <w:spacing w:line="240" w:lineRule="auto"/>
        <w:rPr>
          <w:rFonts w:cs="B Lotus"/>
          <w:sz w:val="22"/>
          <w:szCs w:val="26"/>
          <w:rtl/>
        </w:rPr>
      </w:pPr>
      <w:r w:rsidRPr="00221C47">
        <w:rPr>
          <w:rFonts w:cs="B Lotus" w:hint="cs"/>
          <w:szCs w:val="28"/>
          <w:rtl/>
        </w:rPr>
        <w:t>از مشهورترين كتابهايي كه در اين عرصه، تأليف شده</w:t>
      </w:r>
      <w:r w:rsidR="00AA7D51" w:rsidRPr="00221C47">
        <w:rPr>
          <w:rFonts w:cs="B Lotus" w:hint="cs"/>
          <w:szCs w:val="28"/>
          <w:rtl/>
        </w:rPr>
        <w:t>‌اند،</w:t>
      </w:r>
      <w:r w:rsidR="002C1BA0" w:rsidRPr="00221C47">
        <w:rPr>
          <w:rFonts w:cs="B Lotus" w:hint="cs"/>
          <w:szCs w:val="28"/>
          <w:rtl/>
        </w:rPr>
        <w:t xml:space="preserve"> مي‌</w:t>
      </w:r>
      <w:r w:rsidRPr="00221C47">
        <w:rPr>
          <w:rFonts w:cs="B Lotus" w:hint="cs"/>
          <w:szCs w:val="28"/>
          <w:rtl/>
        </w:rPr>
        <w:t xml:space="preserve">توان به كتاب </w:t>
      </w:r>
      <w:r w:rsidRPr="009F014F">
        <w:rPr>
          <w:rStyle w:val="Charf1"/>
          <w:rFonts w:hint="cs"/>
          <w:rtl/>
        </w:rPr>
        <w:t>«الاتحافات السني</w:t>
      </w:r>
      <w:r w:rsidR="00665BB1" w:rsidRPr="009F014F">
        <w:rPr>
          <w:rStyle w:val="Charf1"/>
          <w:rFonts w:hint="cs"/>
          <w:rtl/>
        </w:rPr>
        <w:t>ة</w:t>
      </w:r>
      <w:r w:rsidR="009F014F">
        <w:rPr>
          <w:rStyle w:val="Charf1"/>
          <w:rFonts w:hint="cs"/>
          <w:rtl/>
        </w:rPr>
        <w:t xml:space="preserve"> بالأ</w:t>
      </w:r>
      <w:r w:rsidRPr="009F014F">
        <w:rPr>
          <w:rStyle w:val="Charf1"/>
          <w:rFonts w:hint="cs"/>
          <w:rtl/>
        </w:rPr>
        <w:t>حاديث القدسية»</w:t>
      </w:r>
      <w:r w:rsidRPr="00221C47">
        <w:rPr>
          <w:rFonts w:cs="B Lotus" w:hint="cs"/>
          <w:szCs w:val="28"/>
          <w:rtl/>
        </w:rPr>
        <w:t>، تاليف عبدالرؤوف مناوي، اشاره كرد. وي در اين كتاب 272 حديث را تدوين و گردآوري كرده و به سامانده</w:t>
      </w:r>
      <w:r w:rsidR="00665BB1" w:rsidRPr="00221C47">
        <w:rPr>
          <w:rFonts w:cs="B Lotus" w:hint="cs"/>
          <w:szCs w:val="28"/>
          <w:rtl/>
        </w:rPr>
        <w:t>ي و نگارش آنها پرداخته است.</w:t>
      </w:r>
    </w:p>
    <w:p w:rsidR="00CD5878"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58240"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CD5878" w:rsidRPr="009F014F" w:rsidRDefault="00CD5878" w:rsidP="00221C47">
      <w:pPr>
        <w:spacing w:line="240" w:lineRule="auto"/>
        <w:rPr>
          <w:rFonts w:cs="B Lotus"/>
          <w:sz w:val="12"/>
          <w:szCs w:val="16"/>
          <w:rtl/>
        </w:rPr>
      </w:pPr>
    </w:p>
    <w:p w:rsidR="00A22186" w:rsidRDefault="00A22186" w:rsidP="009F014F">
      <w:pPr>
        <w:pStyle w:val="af5"/>
        <w:rPr>
          <w:rtl/>
        </w:rPr>
      </w:pPr>
      <w:bookmarkStart w:id="57" w:name="_Toc372825119"/>
      <w:r>
        <w:rPr>
          <w:rFonts w:hint="cs"/>
          <w:rtl/>
        </w:rPr>
        <w:t>مرفوع</w:t>
      </w:r>
      <w:bookmarkEnd w:id="57"/>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تعريف حديث مرفوع:</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مرفوع</w:t>
      </w:r>
      <w:r w:rsidR="00A22186" w:rsidRPr="00221C47">
        <w:rPr>
          <w:rFonts w:cs="B Lotus" w:hint="cs"/>
          <w:szCs w:val="28"/>
          <w:rtl/>
        </w:rPr>
        <w:t>»، اسم مفعول از فعل «</w:t>
      </w:r>
      <w:r w:rsidR="00A22186" w:rsidRPr="00221C47">
        <w:rPr>
          <w:rStyle w:val="Char"/>
          <w:rFonts w:cs="B Lotus" w:hint="cs"/>
          <w:szCs w:val="28"/>
          <w:rtl/>
        </w:rPr>
        <w:t>رَفع</w:t>
      </w:r>
      <w:r w:rsidR="00A22186" w:rsidRPr="00221C47">
        <w:rPr>
          <w:rFonts w:cs="B Lotus" w:hint="cs"/>
          <w:szCs w:val="28"/>
          <w:rtl/>
        </w:rPr>
        <w:t>» [اعتلا بخشيد، بالا برد.] و ضد «</w:t>
      </w:r>
      <w:r w:rsidR="00A22186" w:rsidRPr="00221C47">
        <w:rPr>
          <w:rStyle w:val="Char"/>
          <w:rFonts w:cs="B Lotus" w:hint="cs"/>
          <w:szCs w:val="28"/>
          <w:rtl/>
        </w:rPr>
        <w:t>وَضَعَ</w:t>
      </w:r>
      <w:r w:rsidR="00A22186" w:rsidRPr="00221C47">
        <w:rPr>
          <w:rFonts w:cs="B Lotus" w:hint="cs"/>
          <w:szCs w:val="28"/>
          <w:rtl/>
        </w:rPr>
        <w:t xml:space="preserve">» [انداخت. پائين گذارد. پست و خوار شد.] </w:t>
      </w:r>
      <w:r w:rsidR="00194B67" w:rsidRPr="00221C47">
        <w:rPr>
          <w:rFonts w:cs="B Lotus" w:hint="cs"/>
          <w:szCs w:val="28"/>
          <w:rtl/>
        </w:rPr>
        <w:t xml:space="preserve">است. </w:t>
      </w:r>
      <w:r w:rsidR="00A22186" w:rsidRPr="00221C47">
        <w:rPr>
          <w:rFonts w:cs="B Lotus" w:hint="cs"/>
          <w:szCs w:val="28"/>
          <w:rtl/>
        </w:rPr>
        <w:t>و حديث را بدين خاطر به «</w:t>
      </w:r>
      <w:r w:rsidR="00A22186" w:rsidRPr="00221C47">
        <w:rPr>
          <w:rStyle w:val="Char"/>
          <w:rFonts w:cs="B Lotus" w:hint="cs"/>
          <w:szCs w:val="28"/>
          <w:rtl/>
        </w:rPr>
        <w:t>مرفوع</w:t>
      </w:r>
      <w:r w:rsidR="00A22186" w:rsidRPr="00221C47">
        <w:rPr>
          <w:rFonts w:cs="B Lotus" w:hint="cs"/>
          <w:szCs w:val="28"/>
          <w:rtl/>
        </w:rPr>
        <w:t>» نامگذاري نموده</w:t>
      </w:r>
      <w:r w:rsidR="0084759D" w:rsidRPr="00221C47">
        <w:rPr>
          <w:rFonts w:cs="B Lotus" w:hint="cs"/>
          <w:szCs w:val="28"/>
          <w:rtl/>
        </w:rPr>
        <w:t xml:space="preserve">‌اند </w:t>
      </w:r>
      <w:r w:rsidR="00A22186" w:rsidRPr="00221C47">
        <w:rPr>
          <w:rFonts w:cs="B Lotus" w:hint="cs"/>
          <w:szCs w:val="28"/>
          <w:rtl/>
        </w:rPr>
        <w:t>چرا كه منسوب به صاحب</w:t>
      </w:r>
      <w:r w:rsidR="00194B67" w:rsidRPr="00221C47">
        <w:rPr>
          <w:rFonts w:cs="B Lotus" w:hint="cs"/>
          <w:szCs w:val="28"/>
          <w:rtl/>
        </w:rPr>
        <w:t>ِ</w:t>
      </w:r>
      <w:r w:rsidR="00A22186" w:rsidRPr="00221C47">
        <w:rPr>
          <w:rFonts w:cs="B Lotus" w:hint="cs"/>
          <w:szCs w:val="28"/>
          <w:rtl/>
        </w:rPr>
        <w:t xml:space="preserve"> مقام والا و ارجمند و جايگاه رفيع و پرارج، يعني حضرت محمد</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DE6258" w:rsidP="009F014F">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حديث مرفوع عبارت است از: «</w:t>
      </w:r>
      <w:r w:rsidR="00A22186" w:rsidRPr="00AD7C4E">
        <w:rPr>
          <w:rStyle w:val="Charf1"/>
          <w:rFonts w:hint="cs"/>
          <w:rtl/>
        </w:rPr>
        <w:t xml:space="preserve">ما </w:t>
      </w:r>
      <w:r w:rsidR="009F014F">
        <w:rPr>
          <w:rStyle w:val="Charf1"/>
          <w:rFonts w:hint="cs"/>
          <w:rtl/>
        </w:rPr>
        <w:t>أُ</w:t>
      </w:r>
      <w:r w:rsidR="00A22186" w:rsidRPr="00AD7C4E">
        <w:rPr>
          <w:rStyle w:val="Charf1"/>
          <w:rFonts w:hint="cs"/>
          <w:rtl/>
        </w:rPr>
        <w:t>ضيف</w:t>
      </w:r>
      <w:r w:rsidR="00807F4C" w:rsidRPr="00AD7C4E">
        <w:rPr>
          <w:rStyle w:val="Charf1"/>
          <w:rFonts w:hint="cs"/>
          <w:rtl/>
        </w:rPr>
        <w:t xml:space="preserve"> إلى </w:t>
      </w:r>
      <w:r w:rsidR="00A22186" w:rsidRPr="00AD7C4E">
        <w:rPr>
          <w:rStyle w:val="Charf1"/>
          <w:rFonts w:hint="cs"/>
          <w:rtl/>
        </w:rPr>
        <w:t>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00194B67" w:rsidRPr="00221C47">
        <w:rPr>
          <w:rFonts w:cs="B Lotus" w:hint="cs"/>
          <w:szCs w:val="28"/>
          <w:rtl/>
        </w:rPr>
        <w:t xml:space="preserve"> </w:t>
      </w:r>
      <w:r w:rsidR="00194B67" w:rsidRPr="00AD7C4E">
        <w:rPr>
          <w:rStyle w:val="Charf1"/>
          <w:rFonts w:hint="cs"/>
          <w:rtl/>
        </w:rPr>
        <w:t>من قولٍ</w:t>
      </w:r>
      <w:r w:rsidR="00807F4C" w:rsidRPr="00AD7C4E">
        <w:rPr>
          <w:rStyle w:val="Charf1"/>
          <w:rFonts w:hint="cs"/>
          <w:rtl/>
        </w:rPr>
        <w:t xml:space="preserve"> أو </w:t>
      </w:r>
      <w:r w:rsidR="00194B67" w:rsidRPr="00AD7C4E">
        <w:rPr>
          <w:rStyle w:val="Charf1"/>
          <w:rFonts w:hint="cs"/>
          <w:rtl/>
        </w:rPr>
        <w:t>فعلٍ</w:t>
      </w:r>
      <w:r w:rsidR="00807F4C" w:rsidRPr="00AD7C4E">
        <w:rPr>
          <w:rStyle w:val="Charf1"/>
          <w:rFonts w:hint="cs"/>
          <w:rtl/>
        </w:rPr>
        <w:t xml:space="preserve"> أو </w:t>
      </w:r>
      <w:r w:rsidR="00A22186" w:rsidRPr="00AD7C4E">
        <w:rPr>
          <w:rStyle w:val="Charf1"/>
          <w:rFonts w:hint="cs"/>
          <w:rtl/>
        </w:rPr>
        <w:t>تقرير</w:t>
      </w:r>
      <w:r w:rsidR="00194B67" w:rsidRPr="00AD7C4E">
        <w:rPr>
          <w:rStyle w:val="Charf1"/>
          <w:rFonts w:hint="cs"/>
          <w:rtl/>
        </w:rPr>
        <w:t>ٍ</w:t>
      </w:r>
      <w:r w:rsidR="00807F4C" w:rsidRPr="00AD7C4E">
        <w:rPr>
          <w:rStyle w:val="Charf1"/>
          <w:rFonts w:hint="cs"/>
          <w:rtl/>
        </w:rPr>
        <w:t xml:space="preserve"> أو </w:t>
      </w:r>
      <w:r w:rsidR="00A22186" w:rsidRPr="00AD7C4E">
        <w:rPr>
          <w:rStyle w:val="Charf1"/>
          <w:rFonts w:hint="cs"/>
          <w:rtl/>
        </w:rPr>
        <w:t>صف</w:t>
      </w:r>
      <w:r w:rsidR="00194B67" w:rsidRPr="00AD7C4E">
        <w:rPr>
          <w:rStyle w:val="Charf1"/>
          <w:rFonts w:hint="cs"/>
          <w:rtl/>
        </w:rPr>
        <w:t>ةٍ</w:t>
      </w:r>
      <w:r w:rsidR="00A22186" w:rsidRPr="00221C47">
        <w:rPr>
          <w:rFonts w:cs="B Lotus" w:hint="cs"/>
          <w:szCs w:val="28"/>
          <w:rtl/>
        </w:rPr>
        <w:t>»</w:t>
      </w:r>
      <w:r w:rsidR="00643053" w:rsidRPr="00221C47">
        <w:rPr>
          <w:rFonts w:cs="B Lotus" w:hint="cs"/>
          <w:szCs w:val="28"/>
          <w:rtl/>
        </w:rPr>
        <w:t>؛</w:t>
      </w:r>
      <w:r w:rsidR="00A22186" w:rsidRPr="00221C47">
        <w:rPr>
          <w:rFonts w:cs="B Lotus" w:hint="cs"/>
          <w:szCs w:val="28"/>
          <w:rtl/>
        </w:rPr>
        <w:t xml:space="preserve"> اقوال يا افعال، يا تأييدات و يا صفاتي كه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نسبت داده</w:t>
      </w:r>
      <w:r w:rsidR="002C1BA0" w:rsidRPr="00221C47">
        <w:rPr>
          <w:rFonts w:cs="B Lotus" w:hint="cs"/>
          <w:szCs w:val="28"/>
          <w:rtl/>
        </w:rPr>
        <w:t xml:space="preserve"> مي‌</w:t>
      </w:r>
      <w:r w:rsidR="00A22186" w:rsidRPr="00221C47">
        <w:rPr>
          <w:rFonts w:cs="B Lotus" w:hint="cs"/>
          <w:szCs w:val="28"/>
          <w:rtl/>
        </w:rPr>
        <w:t>شوند.</w:t>
      </w:r>
    </w:p>
    <w:p w:rsidR="00A22186" w:rsidRDefault="00A22186" w:rsidP="007C7831">
      <w:pPr>
        <w:pStyle w:val="af4"/>
        <w:rPr>
          <w:rtl/>
        </w:rPr>
      </w:pPr>
      <w:r>
        <w:rPr>
          <w:rFonts w:hint="cs"/>
          <w:rtl/>
        </w:rPr>
        <w:t>2- شرح تعريف «حديث مرفوع»:</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توضيح اينكه</w:t>
      </w:r>
      <w:r w:rsidR="00194B67" w:rsidRPr="00221C47">
        <w:rPr>
          <w:rStyle w:val="Char"/>
          <w:rFonts w:cs="B Lotus" w:hint="cs"/>
          <w:szCs w:val="28"/>
          <w:rtl/>
        </w:rPr>
        <w:t>:</w:t>
      </w:r>
      <w:r w:rsidRPr="00221C47">
        <w:rPr>
          <w:rFonts w:cs="B Lotus" w:hint="cs"/>
          <w:szCs w:val="28"/>
          <w:rtl/>
        </w:rPr>
        <w:t xml:space="preserve"> حديث مرفوع، عبارت است از آنچه </w:t>
      </w:r>
      <w:r w:rsidR="00643053" w:rsidRPr="00221C47">
        <w:rPr>
          <w:rFonts w:cs="B Lotus" w:hint="cs"/>
          <w:szCs w:val="28"/>
          <w:rtl/>
        </w:rPr>
        <w:t xml:space="preserve">كه </w:t>
      </w:r>
      <w:r w:rsidRPr="00221C47">
        <w:rPr>
          <w:rFonts w:cs="B Lotus" w:hint="cs"/>
          <w:szCs w:val="28"/>
          <w:rtl/>
        </w:rPr>
        <w:t>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نسبت داده</w:t>
      </w:r>
      <w:r w:rsidR="002C1BA0" w:rsidRPr="00221C47">
        <w:rPr>
          <w:rFonts w:cs="B Lotus" w:hint="cs"/>
          <w:szCs w:val="28"/>
          <w:rtl/>
        </w:rPr>
        <w:t xml:space="preserve"> مي‌</w:t>
      </w:r>
      <w:r w:rsidRPr="00221C47">
        <w:rPr>
          <w:rFonts w:cs="B Lotus" w:hint="cs"/>
          <w:szCs w:val="28"/>
          <w:rtl/>
        </w:rPr>
        <w:t>شود، و يا ا</w:t>
      </w:r>
      <w:r w:rsidR="00643053" w:rsidRPr="00221C47">
        <w:rPr>
          <w:rFonts w:cs="B Lotus" w:hint="cs"/>
          <w:szCs w:val="28"/>
          <w:rtl/>
        </w:rPr>
        <w:t>ِ</w:t>
      </w:r>
      <w:r w:rsidRPr="00221C47">
        <w:rPr>
          <w:rFonts w:cs="B Lotus" w:hint="cs"/>
          <w:szCs w:val="28"/>
          <w:rtl/>
        </w:rPr>
        <w:t>سناد</w:t>
      </w:r>
      <w:r w:rsidR="002C1BA0" w:rsidRPr="00221C47">
        <w:rPr>
          <w:rFonts w:cs="B Lotus" w:hint="cs"/>
          <w:szCs w:val="28"/>
          <w:rtl/>
        </w:rPr>
        <w:t xml:space="preserve"> مي‌</w:t>
      </w:r>
      <w:r w:rsidRPr="00221C47">
        <w:rPr>
          <w:rFonts w:cs="B Lotus" w:hint="cs"/>
          <w:szCs w:val="28"/>
          <w:rtl/>
        </w:rPr>
        <w:t>گردد. خواه اين حديث</w:t>
      </w:r>
      <w:r w:rsidR="00194B67" w:rsidRPr="00221C47">
        <w:rPr>
          <w:rFonts w:cs="B Lotus" w:hint="cs"/>
          <w:szCs w:val="28"/>
          <w:rtl/>
        </w:rPr>
        <w:t>ِ</w:t>
      </w:r>
      <w:r w:rsidRPr="00221C47">
        <w:rPr>
          <w:rFonts w:cs="B Lotus" w:hint="cs"/>
          <w:szCs w:val="28"/>
          <w:rtl/>
        </w:rPr>
        <w:t xml:space="preserve"> نسبت داده </w:t>
      </w:r>
      <w:r w:rsidR="00194B67" w:rsidRPr="00221C47">
        <w:rPr>
          <w:rFonts w:cs="B Lotus" w:hint="cs"/>
          <w:szCs w:val="28"/>
          <w:rtl/>
        </w:rPr>
        <w:t xml:space="preserve">شده </w:t>
      </w:r>
      <w:r w:rsidRPr="00221C47">
        <w:rPr>
          <w:rFonts w:cs="B Lotus" w:hint="cs"/>
          <w:szCs w:val="28"/>
          <w:rtl/>
        </w:rPr>
        <w:t>به ايشان، از اقوال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باشد يا از افعال يا از ت</w:t>
      </w:r>
      <w:r w:rsidR="00194B67" w:rsidRPr="00221C47">
        <w:rPr>
          <w:rFonts w:cs="B Lotus" w:hint="cs"/>
          <w:szCs w:val="28"/>
          <w:rtl/>
        </w:rPr>
        <w:t>أ</w:t>
      </w:r>
      <w:r w:rsidRPr="00221C47">
        <w:rPr>
          <w:rFonts w:cs="B Lotus" w:hint="cs"/>
          <w:szCs w:val="28"/>
          <w:rtl/>
        </w:rPr>
        <w:t>ييدات و يا از صفات ايشان. و فرقي</w:t>
      </w:r>
      <w:r w:rsidR="002C1BA0" w:rsidRPr="00221C47">
        <w:rPr>
          <w:rFonts w:cs="B Lotus" w:hint="cs"/>
          <w:szCs w:val="28"/>
          <w:rtl/>
        </w:rPr>
        <w:t xml:space="preserve"> نمي‌</w:t>
      </w:r>
      <w:r w:rsidRPr="00221C47">
        <w:rPr>
          <w:rFonts w:cs="B Lotus" w:hint="cs"/>
          <w:szCs w:val="28"/>
          <w:rtl/>
        </w:rPr>
        <w:t>كند كه فرد</w:t>
      </w:r>
      <w:r w:rsidR="00194B67" w:rsidRPr="00221C47">
        <w:rPr>
          <w:rFonts w:cs="B Lotus" w:hint="cs"/>
          <w:szCs w:val="28"/>
          <w:rtl/>
        </w:rPr>
        <w:t>ِ نسبت‌</w:t>
      </w:r>
      <w:r w:rsidRPr="00221C47">
        <w:rPr>
          <w:rFonts w:cs="B Lotus" w:hint="cs"/>
          <w:szCs w:val="28"/>
          <w:rtl/>
        </w:rPr>
        <w:t>دهنده،</w:t>
      </w:r>
      <w:r w:rsidR="00194B67" w:rsidRPr="00221C47">
        <w:rPr>
          <w:rFonts w:cs="B Lotus" w:hint="cs"/>
          <w:szCs w:val="28"/>
          <w:rtl/>
        </w:rPr>
        <w:t xml:space="preserve"> صحابي باشد و يا از افراد پائين‌</w:t>
      </w:r>
      <w:r w:rsidRPr="00221C47">
        <w:rPr>
          <w:rFonts w:cs="B Lotus" w:hint="cs"/>
          <w:szCs w:val="28"/>
          <w:rtl/>
        </w:rPr>
        <w:t>تر</w:t>
      </w:r>
      <w:r w:rsidR="00F612EB" w:rsidRPr="00221C47">
        <w:rPr>
          <w:rFonts w:cs="B Lotus" w:hint="cs"/>
          <w:szCs w:val="28"/>
          <w:rtl/>
        </w:rPr>
        <w:t xml:space="preserve"> از آنها [تابعين و تبع تابعين و</w:t>
      </w:r>
      <w:r w:rsidRPr="00221C47">
        <w:rPr>
          <w:rFonts w:cs="B Lotus" w:hint="cs"/>
          <w:szCs w:val="28"/>
          <w:rtl/>
        </w:rPr>
        <w:t>...]؛ و چه اسناد</w:t>
      </w:r>
      <w:r w:rsidR="00194B67" w:rsidRPr="00221C47">
        <w:rPr>
          <w:rFonts w:cs="B Lotus" w:hint="cs"/>
          <w:szCs w:val="28"/>
          <w:rtl/>
        </w:rPr>
        <w:t>ِ</w:t>
      </w:r>
      <w:r w:rsidRPr="00221C47">
        <w:rPr>
          <w:rFonts w:cs="B Lotus" w:hint="cs"/>
          <w:szCs w:val="28"/>
          <w:rtl/>
        </w:rPr>
        <w:t xml:space="preserve"> حديث، متصل باشد و يا منقطع. </w:t>
      </w:r>
    </w:p>
    <w:p w:rsidR="00A22186" w:rsidRPr="00221C47" w:rsidRDefault="00A22186" w:rsidP="00221C47">
      <w:pPr>
        <w:pStyle w:val="a8"/>
        <w:spacing w:line="240" w:lineRule="auto"/>
        <w:rPr>
          <w:rFonts w:cs="B Lotus"/>
          <w:szCs w:val="28"/>
          <w:rtl/>
        </w:rPr>
      </w:pPr>
      <w:r w:rsidRPr="00221C47">
        <w:rPr>
          <w:rFonts w:cs="B Lotus" w:hint="cs"/>
          <w:szCs w:val="28"/>
          <w:rtl/>
        </w:rPr>
        <w:t>با اين تعريف، حديث «</w:t>
      </w:r>
      <w:r w:rsidRPr="00221C47">
        <w:rPr>
          <w:rStyle w:val="Char"/>
          <w:rFonts w:cs="B Lotus" w:hint="cs"/>
          <w:szCs w:val="28"/>
          <w:rtl/>
        </w:rPr>
        <w:t>موصول</w:t>
      </w:r>
      <w:r w:rsidRPr="00221C47">
        <w:rPr>
          <w:rFonts w:cs="B Lotus" w:hint="cs"/>
          <w:szCs w:val="28"/>
          <w:rtl/>
        </w:rPr>
        <w:t>»، «</w:t>
      </w:r>
      <w:r w:rsidRPr="00221C47">
        <w:rPr>
          <w:rStyle w:val="Char"/>
          <w:rFonts w:cs="B Lotus" w:hint="cs"/>
          <w:szCs w:val="28"/>
          <w:rtl/>
        </w:rPr>
        <w:t>مرسل</w:t>
      </w:r>
      <w:r w:rsidRPr="00221C47">
        <w:rPr>
          <w:rFonts w:cs="B Lotus" w:hint="cs"/>
          <w:szCs w:val="28"/>
          <w:rtl/>
        </w:rPr>
        <w:t>»، «</w:t>
      </w:r>
      <w:r w:rsidRPr="00221C47">
        <w:rPr>
          <w:rStyle w:val="Char"/>
          <w:rFonts w:cs="B Lotus" w:hint="cs"/>
          <w:szCs w:val="28"/>
          <w:rtl/>
        </w:rPr>
        <w:t>متّصل</w:t>
      </w:r>
      <w:r w:rsidRPr="00221C47">
        <w:rPr>
          <w:rFonts w:cs="B Lotus" w:hint="cs"/>
          <w:szCs w:val="28"/>
          <w:rtl/>
        </w:rPr>
        <w:t>» و «</w:t>
      </w:r>
      <w:r w:rsidRPr="00221C47">
        <w:rPr>
          <w:rStyle w:val="Char"/>
          <w:rFonts w:cs="B Lotus" w:hint="cs"/>
          <w:szCs w:val="28"/>
          <w:rtl/>
        </w:rPr>
        <w:t>منقطع</w:t>
      </w:r>
      <w:r w:rsidRPr="00221C47">
        <w:rPr>
          <w:rFonts w:cs="B Lotus" w:hint="cs"/>
          <w:szCs w:val="28"/>
          <w:rtl/>
        </w:rPr>
        <w:t>» در مفهوم حديث «</w:t>
      </w:r>
      <w:r w:rsidRPr="00221C47">
        <w:rPr>
          <w:rStyle w:val="Char"/>
          <w:rFonts w:cs="B Lotus" w:hint="cs"/>
          <w:szCs w:val="28"/>
          <w:rtl/>
        </w:rPr>
        <w:t>مرفوع</w:t>
      </w:r>
      <w:r w:rsidRPr="00221C47">
        <w:rPr>
          <w:rFonts w:cs="B Lotus" w:hint="cs"/>
          <w:szCs w:val="28"/>
          <w:rtl/>
        </w:rPr>
        <w:t>» داخل</w:t>
      </w:r>
      <w:r w:rsidR="002C1BA0" w:rsidRPr="00221C47">
        <w:rPr>
          <w:rFonts w:cs="B Lotus" w:hint="cs"/>
          <w:szCs w:val="28"/>
          <w:rtl/>
        </w:rPr>
        <w:t xml:space="preserve"> مي‌</w:t>
      </w:r>
      <w:r w:rsidRPr="00221C47">
        <w:rPr>
          <w:rFonts w:cs="B Lotus" w:hint="cs"/>
          <w:szCs w:val="28"/>
          <w:rtl/>
        </w:rPr>
        <w:t>شود، و [تعريف و] حقيقت</w:t>
      </w:r>
      <w:r w:rsidR="00194B67" w:rsidRPr="00221C47">
        <w:rPr>
          <w:rFonts w:cs="B Lotus" w:hint="cs"/>
          <w:szCs w:val="28"/>
          <w:rtl/>
        </w:rPr>
        <w:t>ِ</w:t>
      </w:r>
      <w:r w:rsidRPr="00221C47">
        <w:rPr>
          <w:rFonts w:cs="B Lotus" w:hint="cs"/>
          <w:szCs w:val="28"/>
          <w:rtl/>
        </w:rPr>
        <w:t xml:space="preserve"> مشهورِ </w:t>
      </w:r>
      <w:r w:rsidR="00194B67" w:rsidRPr="00221C47">
        <w:rPr>
          <w:rFonts w:cs="B Lotus" w:hint="cs"/>
          <w:szCs w:val="28"/>
          <w:rtl/>
        </w:rPr>
        <w:t>«</w:t>
      </w:r>
      <w:r w:rsidRPr="00221C47">
        <w:rPr>
          <w:rStyle w:val="Char"/>
          <w:rFonts w:cs="B Lotus" w:hint="cs"/>
          <w:szCs w:val="28"/>
          <w:rtl/>
        </w:rPr>
        <w:t>مرفوع</w:t>
      </w:r>
      <w:r w:rsidRPr="00221C47">
        <w:rPr>
          <w:rFonts w:cs="B Lotus" w:hint="cs"/>
          <w:szCs w:val="28"/>
          <w:rtl/>
        </w:rPr>
        <w:t>» نيز همين است كه بيان شد و در اينجا اقوال ديگري نيز در باره‌ي حقيقت و تعريف</w:t>
      </w:r>
      <w:r w:rsidR="00194B67" w:rsidRPr="00221C47">
        <w:rPr>
          <w:rFonts w:cs="B Lotus" w:hint="cs"/>
          <w:szCs w:val="28"/>
          <w:rtl/>
        </w:rPr>
        <w:t>ِ</w:t>
      </w:r>
      <w:r w:rsidRPr="00221C47">
        <w:rPr>
          <w:rFonts w:cs="B Lotus" w:hint="cs"/>
          <w:szCs w:val="28"/>
          <w:rtl/>
        </w:rPr>
        <w:t xml:space="preserve"> حديث</w:t>
      </w:r>
      <w:r w:rsidR="00194B67" w:rsidRPr="00221C47">
        <w:rPr>
          <w:rFonts w:cs="B Lotus" w:hint="cs"/>
          <w:szCs w:val="28"/>
          <w:rtl/>
        </w:rPr>
        <w:t>ِ</w:t>
      </w:r>
      <w:r w:rsidRPr="00221C47">
        <w:rPr>
          <w:rFonts w:cs="B Lotus" w:hint="cs"/>
          <w:szCs w:val="28"/>
          <w:rtl/>
        </w:rPr>
        <w:t xml:space="preserve"> مرفوع [از ناحيه‌ي حديث</w:t>
      </w:r>
      <w:r w:rsidR="001736EA" w:rsidRPr="00221C47">
        <w:rPr>
          <w:rFonts w:cs="B Lotus" w:hint="cs"/>
          <w:szCs w:val="28"/>
          <w:rtl/>
        </w:rPr>
        <w:t xml:space="preserve">‌پژوهان </w:t>
      </w:r>
      <w:r w:rsidRPr="00221C47">
        <w:rPr>
          <w:rFonts w:cs="B Lotus" w:hint="cs"/>
          <w:szCs w:val="28"/>
          <w:rtl/>
        </w:rPr>
        <w:t>و سند شناسان] بيان شده است.</w:t>
      </w:r>
      <w:r w:rsidRPr="00221C47">
        <w:rPr>
          <w:rStyle w:val="FootnoteReference"/>
          <w:rFonts w:cs="B Lotus"/>
          <w:szCs w:val="28"/>
          <w:rtl/>
        </w:rPr>
        <w:footnoteReference w:id="213"/>
      </w:r>
    </w:p>
    <w:p w:rsidR="00A22186" w:rsidRDefault="00A22186" w:rsidP="007C7831">
      <w:pPr>
        <w:pStyle w:val="af4"/>
        <w:rPr>
          <w:rtl/>
        </w:rPr>
      </w:pPr>
      <w:r>
        <w:rPr>
          <w:rFonts w:hint="cs"/>
          <w:rtl/>
        </w:rPr>
        <w:t>3- انواع حديث مرفوع:</w:t>
      </w:r>
    </w:p>
    <w:p w:rsidR="00A22186" w:rsidRPr="00221C47" w:rsidRDefault="00A22186" w:rsidP="00221C47">
      <w:pPr>
        <w:pStyle w:val="a8"/>
        <w:spacing w:line="240" w:lineRule="auto"/>
        <w:rPr>
          <w:rFonts w:cs="B Lotus"/>
          <w:szCs w:val="28"/>
          <w:rtl/>
        </w:rPr>
      </w:pPr>
      <w:r w:rsidRPr="00221C47">
        <w:rPr>
          <w:rFonts w:cs="B Lotus" w:hint="cs"/>
          <w:szCs w:val="28"/>
          <w:rtl/>
        </w:rPr>
        <w:t>از تعريف حديث مرفوع، روشن</w:t>
      </w:r>
      <w:r w:rsidR="002C1BA0" w:rsidRPr="00221C47">
        <w:rPr>
          <w:rFonts w:cs="B Lotus" w:hint="cs"/>
          <w:szCs w:val="28"/>
          <w:rtl/>
        </w:rPr>
        <w:t xml:space="preserve"> مي‌</w:t>
      </w:r>
      <w:r w:rsidRPr="00221C47">
        <w:rPr>
          <w:rFonts w:cs="B Lotus" w:hint="cs"/>
          <w:szCs w:val="28"/>
          <w:rtl/>
        </w:rPr>
        <w:t>گردد كه انواع حديث مرفوع، چهار نوع است كه عبارتند</w:t>
      </w:r>
      <w:r w:rsidR="00F26409" w:rsidRPr="00221C47">
        <w:rPr>
          <w:rFonts w:cs="Times New Roman" w:hint="cs"/>
          <w:szCs w:val="28"/>
          <w:rtl/>
        </w:rPr>
        <w:t> </w:t>
      </w:r>
      <w:r w:rsidRPr="00221C47">
        <w:rPr>
          <w:rFonts w:cs="B Lotus" w:hint="cs"/>
          <w:szCs w:val="28"/>
          <w:rtl/>
        </w:rPr>
        <w:t>از:</w:t>
      </w:r>
    </w:p>
    <w:p w:rsidR="00A22186" w:rsidRPr="00221C47" w:rsidRDefault="00F26409" w:rsidP="00221C47">
      <w:pPr>
        <w:pStyle w:val="a0"/>
        <w:spacing w:line="240" w:lineRule="auto"/>
        <w:rPr>
          <w:rFonts w:cs="B Lotus"/>
          <w:szCs w:val="28"/>
          <w:rtl/>
        </w:rPr>
      </w:pPr>
      <w:r w:rsidRPr="00221C47">
        <w:rPr>
          <w:rFonts w:cs="B Lotus"/>
          <w:szCs w:val="28"/>
          <w:rtl/>
        </w:rPr>
        <w:tab/>
      </w:r>
      <w:r w:rsidR="00A22186" w:rsidRPr="00221C47">
        <w:rPr>
          <w:rFonts w:cs="B Lotus" w:hint="cs"/>
          <w:szCs w:val="28"/>
          <w:rtl/>
        </w:rPr>
        <w:t>الف) مرفوع قولي.</w:t>
      </w:r>
    </w:p>
    <w:p w:rsidR="00A22186" w:rsidRPr="00221C47" w:rsidRDefault="00F26409" w:rsidP="00221C47">
      <w:pPr>
        <w:pStyle w:val="a0"/>
        <w:spacing w:line="240" w:lineRule="auto"/>
        <w:rPr>
          <w:rFonts w:cs="B Lotus"/>
          <w:szCs w:val="28"/>
          <w:rtl/>
        </w:rPr>
      </w:pPr>
      <w:r w:rsidRPr="00221C47">
        <w:rPr>
          <w:rFonts w:cs="B Lotus"/>
          <w:szCs w:val="28"/>
          <w:rtl/>
        </w:rPr>
        <w:tab/>
      </w:r>
      <w:r w:rsidR="00A22186" w:rsidRPr="00221C47">
        <w:rPr>
          <w:rFonts w:cs="B Lotus" w:hint="cs"/>
          <w:szCs w:val="28"/>
          <w:rtl/>
        </w:rPr>
        <w:t>ب) مرفوع فعلي.</w:t>
      </w:r>
    </w:p>
    <w:p w:rsidR="00A22186" w:rsidRPr="00221C47" w:rsidRDefault="00F26409" w:rsidP="00221C47">
      <w:pPr>
        <w:pStyle w:val="a0"/>
        <w:spacing w:line="240" w:lineRule="auto"/>
        <w:rPr>
          <w:rFonts w:cs="B Lotus"/>
          <w:szCs w:val="28"/>
          <w:rtl/>
        </w:rPr>
      </w:pPr>
      <w:r w:rsidRPr="00221C47">
        <w:rPr>
          <w:rFonts w:cs="B Lotus"/>
          <w:szCs w:val="28"/>
          <w:rtl/>
        </w:rPr>
        <w:tab/>
      </w:r>
      <w:r w:rsidR="00A22186" w:rsidRPr="00221C47">
        <w:rPr>
          <w:rFonts w:cs="B Lotus" w:hint="cs"/>
          <w:szCs w:val="28"/>
          <w:rtl/>
        </w:rPr>
        <w:t>ج) مرفوع تقريري. [تأييدي و سكوتي]</w:t>
      </w:r>
    </w:p>
    <w:p w:rsidR="00A22186" w:rsidRPr="00221C47" w:rsidRDefault="00F26409" w:rsidP="00221C47">
      <w:pPr>
        <w:pStyle w:val="a0"/>
        <w:spacing w:line="240" w:lineRule="auto"/>
        <w:rPr>
          <w:rFonts w:cs="B Lotus"/>
          <w:szCs w:val="28"/>
          <w:rtl/>
        </w:rPr>
      </w:pPr>
      <w:r w:rsidRPr="00221C47">
        <w:rPr>
          <w:rFonts w:cs="B Lotus"/>
          <w:szCs w:val="28"/>
          <w:rtl/>
        </w:rPr>
        <w:tab/>
      </w:r>
      <w:r w:rsidR="00A22186" w:rsidRPr="00221C47">
        <w:rPr>
          <w:rFonts w:cs="B Lotus" w:hint="cs"/>
          <w:szCs w:val="28"/>
          <w:rtl/>
        </w:rPr>
        <w:t>د) مرفوع وصفي.</w:t>
      </w:r>
    </w:p>
    <w:p w:rsidR="00A22186" w:rsidRDefault="00A22186" w:rsidP="007C7831">
      <w:pPr>
        <w:pStyle w:val="af4"/>
        <w:rPr>
          <w:rtl/>
        </w:rPr>
      </w:pPr>
      <w:r>
        <w:rPr>
          <w:rFonts w:hint="cs"/>
          <w:rtl/>
        </w:rPr>
        <w:t>4- مثالها و نمونه</w:t>
      </w:r>
      <w:r w:rsidR="0084759D">
        <w:rPr>
          <w:rFonts w:hint="cs"/>
          <w:rtl/>
        </w:rPr>
        <w:t xml:space="preserve">‌هايي </w:t>
      </w:r>
      <w:r>
        <w:rPr>
          <w:rFonts w:hint="cs"/>
          <w:rtl/>
        </w:rPr>
        <w:t>براي انواع حديث مرفوع:</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مثال مرفوع قولي:</w:t>
      </w:r>
      <w:r w:rsidRPr="00221C47">
        <w:rPr>
          <w:rFonts w:cs="B Lotus" w:hint="cs"/>
          <w:szCs w:val="28"/>
          <w:rtl/>
        </w:rPr>
        <w:t xml:space="preserve"> همانند اينكه صحابي و يا غير آنها بگويند: «</w:t>
      </w:r>
      <w:r w:rsidRPr="00AD7C4E">
        <w:rPr>
          <w:rStyle w:val="Charf1"/>
          <w:rFonts w:hint="cs"/>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Pr="00AD7C4E">
        <w:rPr>
          <w:rStyle w:val="Charf1"/>
          <w:rFonts w:hint="cs"/>
          <w:rtl/>
        </w:rPr>
        <w:t>كذا...</w:t>
      </w:r>
      <w:r w:rsidRPr="00221C47">
        <w:rPr>
          <w:rFonts w:cs="B Lotus" w:hint="cs"/>
          <w:szCs w:val="28"/>
          <w:rtl/>
        </w:rPr>
        <w:t>» [رسول گرامي اسلام چنين فرمود...]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مثال مرفوع فعلي:</w:t>
      </w:r>
      <w:r w:rsidRPr="00221C47">
        <w:rPr>
          <w:rFonts w:cs="B Lotus" w:hint="cs"/>
          <w:szCs w:val="28"/>
          <w:rtl/>
        </w:rPr>
        <w:t xml:space="preserve"> مثل اينكه صحابي و يا غير آنها بگويند: «</w:t>
      </w:r>
      <w:r w:rsidRPr="00AD7C4E">
        <w:rPr>
          <w:rStyle w:val="Charf1"/>
          <w:rFonts w:hint="cs"/>
          <w:rtl/>
        </w:rPr>
        <w:t>فعل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AD7C4E">
        <w:rPr>
          <w:rStyle w:val="Charf1"/>
          <w:rFonts w:hint="cs"/>
          <w:rtl/>
        </w:rPr>
        <w:t>كذا....</w:t>
      </w:r>
      <w:r w:rsidRPr="00221C47">
        <w:rPr>
          <w:rFonts w:cs="B Lotus" w:hint="cs"/>
          <w:szCs w:val="28"/>
          <w:rtl/>
        </w:rPr>
        <w:t>»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چنين كرد...]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ج) مثال مرفوع تقريري [تأييدي يا سكوتي]: </w:t>
      </w:r>
      <w:r w:rsidRPr="00221C47">
        <w:rPr>
          <w:rFonts w:cs="B Lotus" w:hint="cs"/>
          <w:szCs w:val="28"/>
          <w:rtl/>
        </w:rPr>
        <w:t>همانند اينكه صحابي و يا غير آنها بگويند:</w:t>
      </w:r>
      <w:r w:rsidR="00194B67" w:rsidRPr="00221C47">
        <w:rPr>
          <w:rFonts w:cs="B Lotus" w:hint="cs"/>
          <w:szCs w:val="28"/>
          <w:rtl/>
        </w:rPr>
        <w:t xml:space="preserve"> </w:t>
      </w:r>
      <w:r w:rsidRPr="00221C47">
        <w:rPr>
          <w:rFonts w:cs="B Lotus" w:hint="cs"/>
          <w:szCs w:val="28"/>
          <w:rtl/>
        </w:rPr>
        <w:t>«</w:t>
      </w:r>
      <w:r w:rsidRPr="00AD7C4E">
        <w:rPr>
          <w:rStyle w:val="Charf1"/>
          <w:rFonts w:hint="cs"/>
          <w:rtl/>
        </w:rPr>
        <w:t>فعل بحضرة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Pr="00AD7C4E">
        <w:rPr>
          <w:rStyle w:val="Charf1"/>
          <w:rFonts w:hint="cs"/>
          <w:rtl/>
        </w:rPr>
        <w:t>كذا...</w:t>
      </w:r>
      <w:r w:rsidRPr="00221C47">
        <w:rPr>
          <w:rFonts w:cs="B Lotus" w:hint="cs"/>
          <w:szCs w:val="28"/>
          <w:rtl/>
        </w:rPr>
        <w:t>»</w:t>
      </w:r>
      <w:r w:rsidRPr="00221C47">
        <w:rPr>
          <w:rStyle w:val="FootnoteReference"/>
          <w:rFonts w:cs="B Lotus"/>
          <w:szCs w:val="28"/>
          <w:rtl/>
        </w:rPr>
        <w:footnoteReference w:id="214"/>
      </w:r>
      <w:r w:rsidRPr="00221C47">
        <w:rPr>
          <w:rFonts w:cs="B Lotus" w:hint="cs"/>
          <w:szCs w:val="28"/>
          <w:rtl/>
        </w:rPr>
        <w:t xml:space="preserve"> [در حضور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فلان كار انجام گرفت بدون اينكه ايشان آن را انكار كند]، و از آنها روايت نشده باشد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 انجام گرفتن آن كار، مخالفت كرده 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د) مثال مرفوع وصفي: </w:t>
      </w:r>
      <w:r w:rsidRPr="00221C47">
        <w:rPr>
          <w:rFonts w:cs="B Lotus" w:hint="cs"/>
          <w:szCs w:val="28"/>
          <w:rtl/>
        </w:rPr>
        <w:t>همانند اينكه صحابي و يا غير آنها بگويند: «</w:t>
      </w:r>
      <w:r w:rsidRPr="00221C47">
        <w:rPr>
          <w:rStyle w:val="Char1"/>
          <w:rFonts w:cs="KFGQPC Uthman Taha Naskh" w:hint="cs"/>
          <w:szCs w:val="27"/>
          <w:rtl/>
        </w:rPr>
        <w:t>كان رسول الله</w:t>
      </w:r>
      <w:r w:rsidR="001C3FF6" w:rsidRPr="00221C47">
        <w:rPr>
          <w:rFonts w:cs="B Lotus" w:hint="cs"/>
          <w:sz w:val="28"/>
          <w:szCs w:val="28"/>
          <w:rtl/>
        </w:rPr>
        <w:sym w:font="AGA Arabesque" w:char="F072"/>
      </w:r>
      <w:r w:rsidRPr="00221C47">
        <w:rPr>
          <w:rFonts w:cs="B Lotus" w:hint="cs"/>
          <w:szCs w:val="28"/>
          <w:rtl/>
        </w:rPr>
        <w:t xml:space="preserve"> </w:t>
      </w:r>
      <w:r w:rsidR="009F014F">
        <w:rPr>
          <w:rStyle w:val="Char1"/>
          <w:rFonts w:cs="KFGQPC Uthman Taha Naskh" w:hint="cs"/>
          <w:szCs w:val="27"/>
          <w:rtl/>
        </w:rPr>
        <w:t>أ</w:t>
      </w:r>
      <w:r w:rsidRPr="00221C47">
        <w:rPr>
          <w:rStyle w:val="Char1"/>
          <w:rFonts w:cs="KFGQPC Uthman Taha Naskh" w:hint="cs"/>
          <w:szCs w:val="27"/>
          <w:rtl/>
        </w:rPr>
        <w:t>حسن الناس خلقاً</w:t>
      </w:r>
      <w:r w:rsidRPr="00221C47">
        <w:rPr>
          <w:rFonts w:cs="B Lotus" w:hint="cs"/>
          <w:szCs w:val="28"/>
          <w:rtl/>
        </w:rPr>
        <w:t>»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از خوش اخلاقترين مردمان بود.]</w:t>
      </w:r>
    </w:p>
    <w:p w:rsidR="00CD5878" w:rsidRPr="00221C47" w:rsidRDefault="009F014F" w:rsidP="009F014F">
      <w:pPr>
        <w:spacing w:line="240" w:lineRule="auto"/>
        <w:rPr>
          <w:rFonts w:cs="B Lotus"/>
          <w:szCs w:val="28"/>
          <w:rtl/>
        </w:rPr>
      </w:pPr>
      <w:r>
        <w:rPr>
          <w:rFonts w:cs="B Lotus"/>
          <w:szCs w:val="28"/>
          <w:rtl/>
        </w:rPr>
        <w:br w:type="page"/>
      </w:r>
    </w:p>
    <w:p w:rsidR="00E015AE" w:rsidRDefault="00E015AE" w:rsidP="00E015AE">
      <w:pPr>
        <w:rPr>
          <w:lang w:bidi="ar-SA"/>
        </w:rPr>
      </w:pPr>
      <w:bookmarkStart w:id="58" w:name="_Toc372822755"/>
      <w:bookmarkStart w:id="59" w:name="_Toc372822870"/>
      <w:bookmarkStart w:id="60" w:name="_Toc372822985"/>
      <w:bookmarkStart w:id="61" w:name="_Toc372823100"/>
      <w:bookmarkStart w:id="62" w:name="_Toc372823356"/>
      <w:bookmarkStart w:id="63" w:name="_Toc372823651"/>
      <w:bookmarkStart w:id="64" w:name="_Toc372823758"/>
      <w:bookmarkStart w:id="65" w:name="_Toc372823864"/>
      <w:bookmarkStart w:id="66" w:name="_Toc372824039"/>
      <w:bookmarkStart w:id="67" w:name="_Toc372825120"/>
    </w:p>
    <w:p w:rsidR="009F014F" w:rsidRDefault="006C3296" w:rsidP="00E015AE">
      <w:pPr>
        <w:rPr>
          <w:rtl/>
          <w:lang w:bidi="ar-SA"/>
        </w:rPr>
      </w:pPr>
      <w:r>
        <w:rPr>
          <w:rFonts w:hint="cs"/>
          <w:noProof/>
          <w:rtl/>
          <w:lang w:bidi="ar-SA"/>
        </w:rPr>
        <w:drawing>
          <wp:anchor distT="0" distB="0" distL="114300" distR="114300" simplePos="0" relativeHeight="251659264" behindDoc="1" locked="0" layoutInCell="1" allowOverlap="1" wp14:anchorId="30636032" wp14:editId="6F6E3E5F">
            <wp:simplePos x="0" y="0"/>
            <wp:positionH relativeFrom="column">
              <wp:posOffset>628015</wp:posOffset>
            </wp:positionH>
            <wp:positionV relativeFrom="paragraph">
              <wp:posOffset>-131445</wp:posOffset>
            </wp:positionV>
            <wp:extent cx="3429000" cy="1667510"/>
            <wp:effectExtent l="0" t="0" r="0" b="889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8"/>
      <w:bookmarkEnd w:id="59"/>
      <w:bookmarkEnd w:id="60"/>
      <w:bookmarkEnd w:id="61"/>
      <w:bookmarkEnd w:id="62"/>
      <w:bookmarkEnd w:id="63"/>
      <w:bookmarkEnd w:id="64"/>
      <w:bookmarkEnd w:id="65"/>
      <w:bookmarkEnd w:id="66"/>
      <w:bookmarkEnd w:id="67"/>
    </w:p>
    <w:p w:rsidR="00A22186" w:rsidRDefault="00A22186" w:rsidP="009F014F">
      <w:pPr>
        <w:pStyle w:val="af5"/>
        <w:rPr>
          <w:rtl/>
        </w:rPr>
      </w:pPr>
      <w:bookmarkStart w:id="68" w:name="_Toc372825121"/>
      <w:r>
        <w:rPr>
          <w:rFonts w:hint="cs"/>
          <w:rtl/>
        </w:rPr>
        <w:t>موقوف</w:t>
      </w:r>
      <w:bookmarkEnd w:id="68"/>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تعريف حديث موقوف:</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موقوف</w:t>
      </w:r>
      <w:r w:rsidR="00A22186" w:rsidRPr="00221C47">
        <w:rPr>
          <w:rFonts w:cs="B Lotus" w:hint="cs"/>
          <w:szCs w:val="28"/>
          <w:rtl/>
        </w:rPr>
        <w:t>»، اسم مفعول از «</w:t>
      </w:r>
      <w:r w:rsidR="00A22186" w:rsidRPr="00221C47">
        <w:rPr>
          <w:rStyle w:val="Char"/>
          <w:rFonts w:cs="B Lotus" w:hint="cs"/>
          <w:szCs w:val="28"/>
          <w:rtl/>
        </w:rPr>
        <w:t>وقف</w:t>
      </w:r>
      <w:r w:rsidR="00A22186" w:rsidRPr="00221C47">
        <w:rPr>
          <w:rFonts w:cs="B Lotus" w:hint="cs"/>
          <w:szCs w:val="28"/>
          <w:rtl/>
        </w:rPr>
        <w:t>» [ايستادن</w:t>
      </w:r>
      <w:r w:rsidR="00381482">
        <w:rPr>
          <w:rFonts w:cs="B Lotus" w:hint="cs"/>
          <w:szCs w:val="28"/>
          <w:rtl/>
        </w:rPr>
        <w:t>.</w:t>
      </w:r>
      <w:r w:rsidR="00A22186" w:rsidRPr="00221C47">
        <w:rPr>
          <w:rFonts w:cs="B Lotus" w:hint="cs"/>
          <w:szCs w:val="28"/>
          <w:rtl/>
        </w:rPr>
        <w:t xml:space="preserve"> متوقف شدن] است، گويي كه راوي، حديث را به صحابي به انتهاء رسانده و بقيه‌ي سلسله‌ي سند حديث را دنبال نكرده و بيان آن را پي نگرفته است. [يعني حديث را فقط به صحابي متصل كرده و از او فراتر نرفته است.]</w:t>
      </w:r>
    </w:p>
    <w:p w:rsidR="00A22186" w:rsidRPr="00221C47" w:rsidRDefault="00DE6258" w:rsidP="009F014F">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حديث «</w:t>
      </w:r>
      <w:r w:rsidR="00A22186" w:rsidRPr="00221C47">
        <w:rPr>
          <w:rStyle w:val="Char"/>
          <w:rFonts w:cs="B Lotus" w:hint="cs"/>
          <w:szCs w:val="28"/>
          <w:rtl/>
        </w:rPr>
        <w:t>موقوف</w:t>
      </w:r>
      <w:r w:rsidR="00A22186" w:rsidRPr="00221C47">
        <w:rPr>
          <w:rFonts w:cs="B Lotus" w:hint="cs"/>
          <w:szCs w:val="28"/>
          <w:rtl/>
        </w:rPr>
        <w:t>»، عبارت است از: «</w:t>
      </w:r>
      <w:r w:rsidR="00A22186" w:rsidRPr="00AD7C4E">
        <w:rPr>
          <w:rStyle w:val="Charf1"/>
          <w:rFonts w:hint="cs"/>
          <w:rtl/>
        </w:rPr>
        <w:t xml:space="preserve">ما </w:t>
      </w:r>
      <w:r w:rsidR="009F014F">
        <w:rPr>
          <w:rStyle w:val="Charf1"/>
          <w:rFonts w:hint="cs"/>
          <w:rtl/>
        </w:rPr>
        <w:t>أُ</w:t>
      </w:r>
      <w:r w:rsidR="00A22186" w:rsidRPr="00AD7C4E">
        <w:rPr>
          <w:rStyle w:val="Charf1"/>
          <w:rFonts w:hint="cs"/>
          <w:rtl/>
        </w:rPr>
        <w:t>ضيف</w:t>
      </w:r>
      <w:r w:rsidR="00807F4C" w:rsidRPr="00AD7C4E">
        <w:rPr>
          <w:rStyle w:val="Charf1"/>
          <w:rFonts w:hint="cs"/>
          <w:rtl/>
        </w:rPr>
        <w:t xml:space="preserve"> إلى </w:t>
      </w:r>
      <w:r w:rsidR="00A22186" w:rsidRPr="00AD7C4E">
        <w:rPr>
          <w:rStyle w:val="Charf1"/>
          <w:rFonts w:hint="cs"/>
          <w:rtl/>
        </w:rPr>
        <w:t>الصحابي من</w:t>
      </w:r>
      <w:r w:rsidR="009F014F">
        <w:rPr>
          <w:rStyle w:val="Charf1"/>
          <w:rFonts w:hint="cs"/>
          <w:rtl/>
        </w:rPr>
        <w:t xml:space="preserve"> قولٍ أ</w:t>
      </w:r>
      <w:r w:rsidR="00A22186" w:rsidRPr="00AD7C4E">
        <w:rPr>
          <w:rStyle w:val="Charf1"/>
          <w:rFonts w:hint="cs"/>
          <w:rtl/>
        </w:rPr>
        <w:t>و</w:t>
      </w:r>
      <w:r w:rsidR="009F014F">
        <w:rPr>
          <w:rStyle w:val="Charf1"/>
          <w:rFonts w:hint="cs"/>
          <w:rtl/>
        </w:rPr>
        <w:t xml:space="preserve"> </w:t>
      </w:r>
      <w:r w:rsidR="00A22186" w:rsidRPr="00AD7C4E">
        <w:rPr>
          <w:rStyle w:val="Charf1"/>
          <w:rFonts w:hint="cs"/>
          <w:rtl/>
        </w:rPr>
        <w:t>فعلٍ</w:t>
      </w:r>
      <w:r w:rsidR="00807F4C" w:rsidRPr="00AD7C4E">
        <w:rPr>
          <w:rStyle w:val="Charf1"/>
          <w:rFonts w:hint="cs"/>
          <w:rtl/>
        </w:rPr>
        <w:t xml:space="preserve"> أو </w:t>
      </w:r>
      <w:r w:rsidR="00A22186" w:rsidRPr="00AD7C4E">
        <w:rPr>
          <w:rStyle w:val="Charf1"/>
          <w:rFonts w:hint="cs"/>
          <w:rtl/>
        </w:rPr>
        <w:t>تقريرٍ</w:t>
      </w:r>
      <w:r w:rsidR="00A22186" w:rsidRPr="00221C47">
        <w:rPr>
          <w:rFonts w:cs="B Lotus" w:hint="cs"/>
          <w:szCs w:val="28"/>
          <w:rtl/>
        </w:rPr>
        <w:t>»</w:t>
      </w:r>
      <w:r w:rsidR="008261AB" w:rsidRPr="00221C47">
        <w:rPr>
          <w:rFonts w:cs="B Lotus" w:hint="cs"/>
          <w:szCs w:val="28"/>
          <w:rtl/>
        </w:rPr>
        <w:t>؛</w:t>
      </w:r>
      <w:r w:rsidR="00A22186" w:rsidRPr="00221C47">
        <w:rPr>
          <w:rFonts w:cs="B Lotus" w:hint="cs"/>
          <w:szCs w:val="28"/>
          <w:rtl/>
        </w:rPr>
        <w:t xml:space="preserve"> اقوال يا افعال و يا تأييداتي كه به صحابي نسبت داده شوند.</w:t>
      </w:r>
    </w:p>
    <w:p w:rsidR="00A22186" w:rsidRDefault="00A22186" w:rsidP="007C7831">
      <w:pPr>
        <w:pStyle w:val="af4"/>
        <w:rPr>
          <w:rtl/>
        </w:rPr>
      </w:pPr>
      <w:r>
        <w:rPr>
          <w:rFonts w:hint="cs"/>
          <w:rtl/>
        </w:rPr>
        <w:t xml:space="preserve">2 </w:t>
      </w:r>
      <w:r>
        <w:rPr>
          <w:rFonts w:cs="Times New Roman" w:hint="cs"/>
          <w:rtl/>
        </w:rPr>
        <w:t>–</w:t>
      </w:r>
      <w:r>
        <w:rPr>
          <w:rFonts w:hint="cs"/>
          <w:rtl/>
        </w:rPr>
        <w:t xml:space="preserve"> شرح تعريف «حديث موقوف»:</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w:t>
      </w:r>
      <w:r w:rsidRPr="00221C47">
        <w:rPr>
          <w:rStyle w:val="Char"/>
          <w:rFonts w:cs="B Lotus" w:hint="cs"/>
          <w:szCs w:val="28"/>
          <w:rtl/>
        </w:rPr>
        <w:t>حديث موقوف</w:t>
      </w:r>
      <w:r w:rsidRPr="00221C47">
        <w:rPr>
          <w:rFonts w:cs="B Lotus" w:hint="cs"/>
          <w:szCs w:val="28"/>
          <w:rtl/>
        </w:rPr>
        <w:t>»، عبارت است از آنچه به صحابي يا گروهي از صحابه، نسبت داده</w:t>
      </w:r>
      <w:r w:rsidR="002C1BA0" w:rsidRPr="00221C47">
        <w:rPr>
          <w:rFonts w:cs="B Lotus" w:hint="cs"/>
          <w:szCs w:val="28"/>
          <w:rtl/>
        </w:rPr>
        <w:t xml:space="preserve"> مي‌</w:t>
      </w:r>
      <w:r w:rsidRPr="00221C47">
        <w:rPr>
          <w:rFonts w:cs="B Lotus" w:hint="cs"/>
          <w:szCs w:val="28"/>
          <w:rtl/>
        </w:rPr>
        <w:t>شود و يا اسناد</w:t>
      </w:r>
      <w:r w:rsidR="002C1BA0" w:rsidRPr="00221C47">
        <w:rPr>
          <w:rFonts w:cs="B Lotus" w:hint="cs"/>
          <w:szCs w:val="28"/>
          <w:rtl/>
        </w:rPr>
        <w:t xml:space="preserve"> مي‌</w:t>
      </w:r>
      <w:r w:rsidRPr="00221C47">
        <w:rPr>
          <w:rFonts w:cs="B Lotus" w:hint="cs"/>
          <w:szCs w:val="28"/>
          <w:rtl/>
        </w:rPr>
        <w:t>گردد؛ خواه اين حديث</w:t>
      </w:r>
      <w:r w:rsidR="00911DD4" w:rsidRPr="00221C47">
        <w:rPr>
          <w:rFonts w:cs="B Lotus" w:hint="cs"/>
          <w:szCs w:val="28"/>
          <w:rtl/>
        </w:rPr>
        <w:t>ِ</w:t>
      </w:r>
      <w:r w:rsidRPr="00221C47">
        <w:rPr>
          <w:rFonts w:cs="B Lotus" w:hint="cs"/>
          <w:szCs w:val="28"/>
          <w:rtl/>
        </w:rPr>
        <w:t xml:space="preserve"> نسبت داده شده به ايشان، از اقوال آنها باشد يا از افعال و يا از تقريرات آنها؛ و فرقي</w:t>
      </w:r>
      <w:r w:rsidR="002C1BA0" w:rsidRPr="00221C47">
        <w:rPr>
          <w:rFonts w:cs="B Lotus" w:hint="cs"/>
          <w:szCs w:val="28"/>
          <w:rtl/>
        </w:rPr>
        <w:t xml:space="preserve"> نمي‌</w:t>
      </w:r>
      <w:r w:rsidRPr="00221C47">
        <w:rPr>
          <w:rFonts w:cs="B Lotus" w:hint="cs"/>
          <w:szCs w:val="28"/>
          <w:rtl/>
        </w:rPr>
        <w:t>كند كه سلسله‌ي سند</w:t>
      </w:r>
      <w:r w:rsidR="00911DD4" w:rsidRPr="00221C47">
        <w:rPr>
          <w:rFonts w:cs="B Lotus" w:hint="cs"/>
          <w:szCs w:val="28"/>
          <w:rtl/>
        </w:rPr>
        <w:t>ِ</w:t>
      </w:r>
      <w:r w:rsidRPr="00221C47">
        <w:rPr>
          <w:rFonts w:cs="B Lotus" w:hint="cs"/>
          <w:szCs w:val="28"/>
          <w:rtl/>
        </w:rPr>
        <w:t xml:space="preserve"> حديثي كه بدانها منتهي</w:t>
      </w:r>
      <w:r w:rsidR="002C1BA0" w:rsidRPr="00221C47">
        <w:rPr>
          <w:rFonts w:cs="B Lotus" w:hint="cs"/>
          <w:szCs w:val="28"/>
          <w:rtl/>
        </w:rPr>
        <w:t xml:space="preserve"> مي‌</w:t>
      </w:r>
      <w:r w:rsidRPr="00221C47">
        <w:rPr>
          <w:rFonts w:cs="B Lotus" w:hint="cs"/>
          <w:szCs w:val="28"/>
          <w:rtl/>
        </w:rPr>
        <w:t>شود، متصل باشد يا منقطع.</w:t>
      </w:r>
      <w:r w:rsidRPr="00221C47">
        <w:rPr>
          <w:rStyle w:val="FootnoteReference"/>
          <w:rFonts w:cs="B Lotus"/>
          <w:szCs w:val="28"/>
          <w:rtl/>
        </w:rPr>
        <w:footnoteReference w:id="215"/>
      </w:r>
    </w:p>
    <w:p w:rsidR="00A22186" w:rsidRDefault="00A22186" w:rsidP="007C7831">
      <w:pPr>
        <w:pStyle w:val="af4"/>
        <w:rPr>
          <w:rtl/>
        </w:rPr>
      </w:pPr>
      <w:r>
        <w:rPr>
          <w:rFonts w:hint="cs"/>
          <w:rtl/>
        </w:rPr>
        <w:t>3- مثالهايي براي حديث موقوف:</w:t>
      </w:r>
    </w:p>
    <w:p w:rsidR="00A22186" w:rsidRPr="00221C47" w:rsidRDefault="00A22186" w:rsidP="003D7B26">
      <w:pPr>
        <w:pStyle w:val="a8"/>
        <w:spacing w:line="240" w:lineRule="auto"/>
        <w:rPr>
          <w:rFonts w:cs="B Lotus"/>
          <w:szCs w:val="28"/>
          <w:rtl/>
        </w:rPr>
      </w:pPr>
      <w:r w:rsidRPr="00221C47">
        <w:rPr>
          <w:rStyle w:val="Char"/>
          <w:rFonts w:cs="B Lotus" w:hint="cs"/>
          <w:szCs w:val="28"/>
          <w:rtl/>
        </w:rPr>
        <w:t>الف) مثال براي حديث موقوف قولي:</w:t>
      </w:r>
      <w:r w:rsidRPr="00221C47">
        <w:rPr>
          <w:rFonts w:cs="B Lotus" w:hint="cs"/>
          <w:szCs w:val="28"/>
          <w:rtl/>
        </w:rPr>
        <w:t xml:space="preserve"> مثل اينكه راوي بگويد: «</w:t>
      </w:r>
      <w:r w:rsidR="003D7B26">
        <w:rPr>
          <w:rStyle w:val="Char1"/>
          <w:rFonts w:cs="KFGQPC Uthman Taha Naskh" w:hint="cs"/>
          <w:szCs w:val="27"/>
          <w:rtl/>
        </w:rPr>
        <w:t>قال علي بن أ</w:t>
      </w:r>
      <w:r w:rsidRPr="00221C47">
        <w:rPr>
          <w:rStyle w:val="Char1"/>
          <w:rFonts w:cs="KFGQPC Uthman Taha Naskh" w:hint="cs"/>
          <w:szCs w:val="27"/>
          <w:rtl/>
        </w:rPr>
        <w:t xml:space="preserve">بي طالب: حدثوا الناس بما يعرفون، </w:t>
      </w:r>
      <w:r w:rsidR="003D7B26">
        <w:rPr>
          <w:rStyle w:val="Char1"/>
          <w:rFonts w:cs="KFGQPC Uthman Taha Naskh" w:hint="cs"/>
          <w:szCs w:val="27"/>
          <w:rtl/>
        </w:rPr>
        <w:t>أ</w:t>
      </w:r>
      <w:r w:rsidRPr="00221C47">
        <w:rPr>
          <w:rStyle w:val="Char1"/>
          <w:rFonts w:cs="KFGQPC Uthman Taha Naskh" w:hint="cs"/>
          <w:szCs w:val="27"/>
          <w:rtl/>
        </w:rPr>
        <w:t xml:space="preserve">تريدون </w:t>
      </w:r>
      <w:r w:rsidR="00911DD4" w:rsidRPr="00221C47">
        <w:rPr>
          <w:rStyle w:val="Char1"/>
          <w:rFonts w:cs="KFGQPC Uthman Taha Naskh" w:hint="cs"/>
          <w:szCs w:val="27"/>
          <w:rtl/>
        </w:rPr>
        <w:t>أ</w:t>
      </w:r>
      <w:r w:rsidRPr="00221C47">
        <w:rPr>
          <w:rStyle w:val="Char1"/>
          <w:rFonts w:cs="KFGQPC Uthman Taha Naskh" w:hint="cs"/>
          <w:szCs w:val="27"/>
          <w:rtl/>
        </w:rPr>
        <w:t>ن يكذَّب اللهُ</w:t>
      </w:r>
      <w:r w:rsidR="007C7831">
        <w:rPr>
          <w:rStyle w:val="Char1"/>
          <w:rFonts w:cs="KFGQPC Uthman Taha Naskh" w:hint="cs"/>
          <w:szCs w:val="27"/>
          <w:rtl/>
        </w:rPr>
        <w:t xml:space="preserve"> و</w:t>
      </w:r>
      <w:r w:rsidRPr="00221C47">
        <w:rPr>
          <w:rStyle w:val="Char1"/>
          <w:rFonts w:cs="KFGQPC Uthman Taha Naskh" w:hint="cs"/>
          <w:szCs w:val="27"/>
          <w:rtl/>
        </w:rPr>
        <w:t>رسوله</w:t>
      </w:r>
      <w:r w:rsidRPr="00221C47">
        <w:rPr>
          <w:rFonts w:cs="B Lotus" w:hint="cs"/>
          <w:szCs w:val="28"/>
          <w:rtl/>
        </w:rPr>
        <w:t>»</w:t>
      </w:r>
      <w:r w:rsidRPr="00221C47">
        <w:rPr>
          <w:rStyle w:val="FootnoteReference"/>
          <w:rFonts w:cs="B Lotus"/>
          <w:szCs w:val="28"/>
          <w:rtl/>
        </w:rPr>
        <w:footnoteReference w:id="216"/>
      </w:r>
      <w:r w:rsidR="008B06A7" w:rsidRPr="00221C47">
        <w:rPr>
          <w:rFonts w:cs="B Lotus" w:hint="cs"/>
          <w:szCs w:val="28"/>
          <w:rtl/>
        </w:rPr>
        <w:t>؛</w:t>
      </w:r>
      <w:r w:rsidR="003D7B26">
        <w:rPr>
          <w:rFonts w:cs="B Lotus" w:hint="cs"/>
          <w:szCs w:val="28"/>
          <w:rtl/>
        </w:rPr>
        <w:t xml:space="preserve"> «علي بن ابي</w:t>
      </w:r>
      <w:r w:rsidR="003D7B26">
        <w:rPr>
          <w:rFonts w:cs="B Lotus" w:hint="eastAsia"/>
          <w:szCs w:val="28"/>
          <w:rtl/>
        </w:rPr>
        <w:t>‌</w:t>
      </w:r>
      <w:r w:rsidRPr="00221C47">
        <w:rPr>
          <w:rFonts w:cs="B Lotus" w:hint="cs"/>
          <w:szCs w:val="28"/>
          <w:rtl/>
        </w:rPr>
        <w:t>طالب</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گفته است: با مردم به گونه</w:t>
      </w:r>
      <w:r w:rsidR="0084759D" w:rsidRPr="00221C47">
        <w:rPr>
          <w:rFonts w:cs="B Lotus" w:hint="cs"/>
          <w:szCs w:val="28"/>
          <w:rtl/>
        </w:rPr>
        <w:t xml:space="preserve">‌اي </w:t>
      </w:r>
      <w:r w:rsidRPr="00221C47">
        <w:rPr>
          <w:rFonts w:cs="B Lotus" w:hint="cs"/>
          <w:szCs w:val="28"/>
          <w:rtl/>
        </w:rPr>
        <w:t>كه در خور</w:t>
      </w:r>
      <w:r w:rsidR="00911DD4" w:rsidRPr="00221C47">
        <w:rPr>
          <w:rFonts w:cs="B Lotus" w:hint="cs"/>
          <w:szCs w:val="28"/>
          <w:rtl/>
        </w:rPr>
        <w:t>ِ</w:t>
      </w:r>
      <w:r w:rsidRPr="00221C47">
        <w:rPr>
          <w:rFonts w:cs="B Lotus" w:hint="cs"/>
          <w:szCs w:val="28"/>
          <w:rtl/>
        </w:rPr>
        <w:t xml:space="preserve"> فهم آنان است، سخن بگوييد [و آنچه را در توان</w:t>
      </w:r>
      <w:r w:rsidR="00911DD4" w:rsidRPr="00221C47">
        <w:rPr>
          <w:rFonts w:cs="B Lotus" w:hint="cs"/>
          <w:szCs w:val="28"/>
          <w:rtl/>
        </w:rPr>
        <w:t>ِ</w:t>
      </w:r>
      <w:r w:rsidRPr="00221C47">
        <w:rPr>
          <w:rFonts w:cs="B Lotus" w:hint="cs"/>
          <w:szCs w:val="28"/>
          <w:rtl/>
        </w:rPr>
        <w:t xml:space="preserve"> ادراك آنان نيست، ترك كنيد]، آيا</w:t>
      </w:r>
      <w:r w:rsidR="002C1BA0" w:rsidRPr="00221C47">
        <w:rPr>
          <w:rFonts w:cs="B Lotus" w:hint="cs"/>
          <w:szCs w:val="28"/>
          <w:rtl/>
        </w:rPr>
        <w:t xml:space="preserve"> مي‌</w:t>
      </w:r>
      <w:r w:rsidRPr="00221C47">
        <w:rPr>
          <w:rFonts w:cs="B Lotus" w:hint="cs"/>
          <w:szCs w:val="28"/>
          <w:rtl/>
        </w:rPr>
        <w:t>خواهيد كه خدا و پيامبرش تكذيب شوند؟!»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مثال براي حديث موقوف فعلي: </w:t>
      </w:r>
      <w:r w:rsidRPr="00221C47">
        <w:rPr>
          <w:rFonts w:cs="B Lotus" w:hint="cs"/>
          <w:szCs w:val="28"/>
          <w:rtl/>
        </w:rPr>
        <w:t xml:space="preserve">همانند اين گفته‌ي بخاري كه گفته است: </w:t>
      </w:r>
      <w:r w:rsidRPr="002E7E9B">
        <w:rPr>
          <w:rStyle w:val="Charf1"/>
          <w:rFonts w:hint="cs"/>
          <w:rtl/>
        </w:rPr>
        <w:t>«و</w:t>
      </w:r>
      <w:r w:rsidR="002E7E9B">
        <w:rPr>
          <w:rStyle w:val="Charf1"/>
          <w:rFonts w:hint="cs"/>
          <w:rtl/>
        </w:rPr>
        <w:t>أ</w:t>
      </w:r>
      <w:r w:rsidR="001736EA" w:rsidRPr="002E7E9B">
        <w:rPr>
          <w:rStyle w:val="Charf1"/>
          <w:rFonts w:hint="cs"/>
          <w:rtl/>
        </w:rPr>
        <w:t>م</w:t>
      </w:r>
      <w:r w:rsidR="00911DD4" w:rsidRPr="002E7E9B">
        <w:rPr>
          <w:rStyle w:val="Charf1"/>
          <w:rFonts w:hint="cs"/>
          <w:rtl/>
        </w:rPr>
        <w:t>َّ</w:t>
      </w:r>
      <w:r w:rsidR="001736EA" w:rsidRPr="002E7E9B">
        <w:rPr>
          <w:rStyle w:val="Charf1"/>
          <w:rFonts w:hint="cs"/>
          <w:rtl/>
        </w:rPr>
        <w:t xml:space="preserve"> </w:t>
      </w:r>
      <w:r w:rsidRPr="002E7E9B">
        <w:rPr>
          <w:rStyle w:val="Charf1"/>
          <w:rFonts w:hint="cs"/>
          <w:rtl/>
        </w:rPr>
        <w:t>ابن عباس</w:t>
      </w:r>
      <w:r w:rsidR="003D7B26">
        <w:rPr>
          <w:rStyle w:val="Charf1"/>
          <w:rFonts w:hint="cs"/>
          <w:rtl/>
        </w:rPr>
        <w:t xml:space="preserve"> </w:t>
      </w:r>
      <w:r w:rsidR="00807F4C" w:rsidRPr="002E7E9B">
        <w:rPr>
          <w:rStyle w:val="Charf1"/>
          <w:rFonts w:hint="cs"/>
          <w:rtl/>
        </w:rPr>
        <w:t>و</w:t>
      </w:r>
      <w:r w:rsidRPr="002E7E9B">
        <w:rPr>
          <w:rStyle w:val="Charf1"/>
          <w:rFonts w:hint="cs"/>
          <w:rtl/>
        </w:rPr>
        <w:t>هو متيمّم»</w:t>
      </w:r>
      <w:r w:rsidRPr="00221C47">
        <w:rPr>
          <w:rStyle w:val="FootnoteReference"/>
          <w:rFonts w:cs="B Lotus"/>
          <w:szCs w:val="28"/>
          <w:rtl/>
        </w:rPr>
        <w:footnoteReference w:id="217"/>
      </w:r>
      <w:r w:rsidR="002E7E9B">
        <w:rPr>
          <w:rStyle w:val="Charf1"/>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«ابن عباس در حالي براي مردم امامت و پيشنمازي داد كه تيمم زده بود.»</w:t>
      </w:r>
    </w:p>
    <w:p w:rsidR="00A22186" w:rsidRPr="00221C47" w:rsidRDefault="00A22186" w:rsidP="002E7E9B">
      <w:pPr>
        <w:pStyle w:val="a8"/>
        <w:spacing w:line="240" w:lineRule="auto"/>
        <w:rPr>
          <w:rFonts w:cs="B Lotus"/>
          <w:szCs w:val="28"/>
          <w:rtl/>
        </w:rPr>
      </w:pPr>
      <w:r w:rsidRPr="00221C47">
        <w:rPr>
          <w:rStyle w:val="Char"/>
          <w:rFonts w:cs="B Lotus" w:hint="cs"/>
          <w:szCs w:val="28"/>
          <w:rtl/>
        </w:rPr>
        <w:t xml:space="preserve">ج) مثال موقوف تقريري [تأييدي </w:t>
      </w:r>
      <w:r w:rsidR="00911DD4" w:rsidRPr="00221C47">
        <w:rPr>
          <w:rStyle w:val="Char"/>
          <w:rFonts w:cs="B Lotus" w:hint="cs"/>
          <w:szCs w:val="28"/>
          <w:rtl/>
        </w:rPr>
        <w:t>ي</w:t>
      </w:r>
      <w:r w:rsidRPr="00221C47">
        <w:rPr>
          <w:rStyle w:val="Char"/>
          <w:rFonts w:cs="B Lotus" w:hint="cs"/>
          <w:szCs w:val="28"/>
          <w:rtl/>
        </w:rPr>
        <w:t xml:space="preserve">ا سكوتي]: </w:t>
      </w:r>
      <w:r w:rsidRPr="00221C47">
        <w:rPr>
          <w:rFonts w:cs="B Lotus" w:hint="cs"/>
          <w:szCs w:val="28"/>
          <w:rtl/>
        </w:rPr>
        <w:t>همانند اينكه برخي از تابعين گفته</w:t>
      </w:r>
      <w:r w:rsidR="00AF338E" w:rsidRPr="00221C47">
        <w:rPr>
          <w:rFonts w:cs="B Lotus" w:hint="cs"/>
          <w:szCs w:val="28"/>
          <w:rtl/>
        </w:rPr>
        <w:t>‌اند:</w:t>
      </w:r>
      <w:r w:rsidRPr="00221C47">
        <w:rPr>
          <w:rFonts w:cs="B Lotus" w:hint="cs"/>
          <w:szCs w:val="28"/>
          <w:rtl/>
        </w:rPr>
        <w:t xml:space="preserve"> </w:t>
      </w:r>
      <w:r w:rsidRPr="002E7E9B">
        <w:rPr>
          <w:rStyle w:val="Charf1"/>
          <w:rFonts w:hint="cs"/>
          <w:rtl/>
        </w:rPr>
        <w:t xml:space="preserve">«فعلت كذا </w:t>
      </w:r>
      <w:r w:rsidR="002E7E9B">
        <w:rPr>
          <w:rStyle w:val="Charf1"/>
          <w:rFonts w:hint="cs"/>
          <w:rtl/>
        </w:rPr>
        <w:t>أ</w:t>
      </w:r>
      <w:r w:rsidR="003D7B26">
        <w:rPr>
          <w:rStyle w:val="Charf1"/>
          <w:rFonts w:hint="cs"/>
          <w:rtl/>
        </w:rPr>
        <w:t>مام أ</w:t>
      </w:r>
      <w:r w:rsidRPr="002E7E9B">
        <w:rPr>
          <w:rStyle w:val="Charf1"/>
          <w:rFonts w:hint="cs"/>
          <w:rtl/>
        </w:rPr>
        <w:t>حد الصحاب</w:t>
      </w:r>
      <w:r w:rsidR="00911DD4" w:rsidRPr="002E7E9B">
        <w:rPr>
          <w:rStyle w:val="Charf1"/>
          <w:rFonts w:hint="cs"/>
          <w:rtl/>
        </w:rPr>
        <w:t>ة</w:t>
      </w:r>
      <w:r w:rsidR="003D7B26">
        <w:rPr>
          <w:rStyle w:val="Charf1"/>
          <w:rFonts w:hint="cs"/>
          <w:rtl/>
        </w:rPr>
        <w:t xml:space="preserve"> و</w:t>
      </w:r>
      <w:r w:rsidRPr="002E7E9B">
        <w:rPr>
          <w:rStyle w:val="Charf1"/>
          <w:rFonts w:hint="cs"/>
          <w:rtl/>
        </w:rPr>
        <w:t>لم ينكر عليّ»</w:t>
      </w:r>
      <w:r w:rsidR="00053DDE" w:rsidRPr="00221C47">
        <w:rPr>
          <w:rFonts w:cs="B Lotus" w:hint="cs"/>
          <w:szCs w:val="28"/>
          <w:rtl/>
        </w:rPr>
        <w:t>؛</w:t>
      </w:r>
      <w:r w:rsidRPr="00221C47">
        <w:rPr>
          <w:rFonts w:cs="B Lotus" w:hint="cs"/>
          <w:szCs w:val="28"/>
          <w:rtl/>
        </w:rPr>
        <w:t xml:space="preserve"> «در حضور يكي از صحابه، فل</w:t>
      </w:r>
      <w:r w:rsidR="00911DD4" w:rsidRPr="00221C47">
        <w:rPr>
          <w:rFonts w:cs="B Lotus" w:hint="cs"/>
          <w:szCs w:val="28"/>
          <w:rtl/>
        </w:rPr>
        <w:t>ا</w:t>
      </w:r>
      <w:r w:rsidRPr="00221C47">
        <w:rPr>
          <w:rFonts w:cs="B Lotus" w:hint="cs"/>
          <w:szCs w:val="28"/>
          <w:rtl/>
        </w:rPr>
        <w:t xml:space="preserve">ن كار </w:t>
      </w:r>
      <w:r w:rsidR="00911DD4" w:rsidRPr="00221C47">
        <w:rPr>
          <w:rFonts w:cs="B Lotus" w:hint="cs"/>
          <w:szCs w:val="28"/>
          <w:rtl/>
        </w:rPr>
        <w:t xml:space="preserve">را </w:t>
      </w:r>
      <w:r w:rsidRPr="00221C47">
        <w:rPr>
          <w:rFonts w:cs="B Lotus" w:hint="cs"/>
          <w:szCs w:val="28"/>
          <w:rtl/>
        </w:rPr>
        <w:t xml:space="preserve">انجام </w:t>
      </w:r>
      <w:r w:rsidR="00911DD4" w:rsidRPr="00221C47">
        <w:rPr>
          <w:rFonts w:cs="B Lotus" w:hint="cs"/>
          <w:szCs w:val="28"/>
          <w:rtl/>
        </w:rPr>
        <w:t>دادم</w:t>
      </w:r>
      <w:r w:rsidRPr="00221C47">
        <w:rPr>
          <w:rFonts w:cs="B Lotus" w:hint="cs"/>
          <w:szCs w:val="28"/>
          <w:rtl/>
        </w:rPr>
        <w:t xml:space="preserve">، بدون اينكه وي آن را </w:t>
      </w:r>
      <w:r w:rsidR="00911DD4" w:rsidRPr="00221C47">
        <w:rPr>
          <w:rFonts w:cs="B Lotus" w:hint="cs"/>
          <w:szCs w:val="28"/>
          <w:rtl/>
        </w:rPr>
        <w:t xml:space="preserve">بر من </w:t>
      </w:r>
      <w:r w:rsidRPr="00221C47">
        <w:rPr>
          <w:rFonts w:cs="B Lotus" w:hint="cs"/>
          <w:szCs w:val="28"/>
          <w:rtl/>
        </w:rPr>
        <w:t xml:space="preserve">انكار و يا رد نمايد.» </w:t>
      </w:r>
    </w:p>
    <w:p w:rsidR="00A22186" w:rsidRDefault="00A22186" w:rsidP="007C7831">
      <w:pPr>
        <w:pStyle w:val="af4"/>
        <w:rPr>
          <w:rtl/>
        </w:rPr>
      </w:pPr>
      <w:r>
        <w:rPr>
          <w:rFonts w:hint="cs"/>
          <w:rtl/>
        </w:rPr>
        <w:t>4- استعمالي ديگر براي حديث موقوف:</w:t>
      </w:r>
    </w:p>
    <w:p w:rsidR="00A22186" w:rsidRPr="00221C47" w:rsidRDefault="00A22186" w:rsidP="00221C47">
      <w:pPr>
        <w:pStyle w:val="a8"/>
        <w:spacing w:line="240" w:lineRule="auto"/>
        <w:rPr>
          <w:rFonts w:cs="B Lotus"/>
          <w:szCs w:val="28"/>
          <w:rtl/>
        </w:rPr>
      </w:pPr>
      <w:r w:rsidRPr="00221C47">
        <w:rPr>
          <w:rFonts w:cs="B Lotus" w:hint="cs"/>
          <w:szCs w:val="28"/>
          <w:rtl/>
        </w:rPr>
        <w:t>لفظ «</w:t>
      </w:r>
      <w:r w:rsidRPr="00221C47">
        <w:rPr>
          <w:rStyle w:val="Char"/>
          <w:rFonts w:cs="B Lotus" w:hint="cs"/>
          <w:szCs w:val="28"/>
          <w:rtl/>
        </w:rPr>
        <w:t>موقوف</w:t>
      </w:r>
      <w:r w:rsidRPr="00221C47">
        <w:rPr>
          <w:rFonts w:cs="B Lotus" w:hint="cs"/>
          <w:szCs w:val="28"/>
          <w:rtl/>
        </w:rPr>
        <w:t>» در مورد غيرصحابي نيز به كار</w:t>
      </w:r>
      <w:r w:rsidR="002C1BA0" w:rsidRPr="00221C47">
        <w:rPr>
          <w:rFonts w:cs="B Lotus" w:hint="cs"/>
          <w:szCs w:val="28"/>
          <w:rtl/>
        </w:rPr>
        <w:t xml:space="preserve"> مي‌</w:t>
      </w:r>
      <w:r w:rsidRPr="00221C47">
        <w:rPr>
          <w:rFonts w:cs="B Lotus" w:hint="cs"/>
          <w:szCs w:val="28"/>
          <w:rtl/>
        </w:rPr>
        <w:t>رود اما به طور مقيّد و با پسوند.</w:t>
      </w:r>
      <w:r w:rsidRPr="00221C47">
        <w:rPr>
          <w:rStyle w:val="FootnoteReference"/>
          <w:rFonts w:cs="B Lotus"/>
          <w:szCs w:val="28"/>
          <w:rtl/>
        </w:rPr>
        <w:footnoteReference w:id="218"/>
      </w:r>
      <w:r w:rsidRPr="00221C47">
        <w:rPr>
          <w:rFonts w:cs="B Lotus" w:hint="cs"/>
          <w:szCs w:val="28"/>
          <w:rtl/>
        </w:rPr>
        <w:t xml:space="preserve"> به عنوان مثال گفته</w:t>
      </w:r>
      <w:r w:rsidR="002C1BA0" w:rsidRPr="00221C47">
        <w:rPr>
          <w:rFonts w:cs="B Lotus" w:hint="cs"/>
          <w:szCs w:val="28"/>
          <w:rtl/>
        </w:rPr>
        <w:t xml:space="preserve"> مي‌</w:t>
      </w:r>
      <w:r w:rsidRPr="00221C47">
        <w:rPr>
          <w:rFonts w:cs="B Lotus" w:hint="cs"/>
          <w:szCs w:val="28"/>
          <w:rtl/>
        </w:rPr>
        <w:t>شود: «</w:t>
      </w:r>
      <w:r w:rsidRPr="002E7E9B">
        <w:rPr>
          <w:rStyle w:val="Charf1"/>
          <w:rFonts w:hint="cs"/>
          <w:rtl/>
        </w:rPr>
        <w:t>هذا حديث</w:t>
      </w:r>
      <w:r w:rsidR="00911DD4" w:rsidRPr="002E7E9B">
        <w:rPr>
          <w:rStyle w:val="Charf1"/>
          <w:rFonts w:hint="cs"/>
          <w:rtl/>
        </w:rPr>
        <w:t>ٌ</w:t>
      </w:r>
      <w:r w:rsidR="00807F4C" w:rsidRPr="002E7E9B">
        <w:rPr>
          <w:rStyle w:val="Charf1"/>
          <w:rFonts w:hint="cs"/>
          <w:rtl/>
        </w:rPr>
        <w:t xml:space="preserve"> و</w:t>
      </w:r>
      <w:r w:rsidRPr="002E7E9B">
        <w:rPr>
          <w:rStyle w:val="Charf1"/>
          <w:rFonts w:hint="cs"/>
          <w:rtl/>
        </w:rPr>
        <w:t>قفه فلان</w:t>
      </w:r>
      <w:r w:rsidR="007C7831" w:rsidRPr="002E7E9B">
        <w:rPr>
          <w:rStyle w:val="Charf1"/>
          <w:rFonts w:hint="cs"/>
          <w:rtl/>
        </w:rPr>
        <w:t xml:space="preserve"> على </w:t>
      </w:r>
      <w:r w:rsidRPr="002E7E9B">
        <w:rPr>
          <w:rStyle w:val="Charf1"/>
          <w:rFonts w:hint="cs"/>
          <w:rtl/>
        </w:rPr>
        <w:t>الزهري</w:t>
      </w:r>
      <w:r w:rsidR="00807F4C" w:rsidRPr="002E7E9B">
        <w:rPr>
          <w:rStyle w:val="Charf1"/>
          <w:rFonts w:hint="cs"/>
          <w:rtl/>
        </w:rPr>
        <w:t xml:space="preserve"> أو</w:t>
      </w:r>
      <w:r w:rsidR="007C7831" w:rsidRPr="002E7E9B">
        <w:rPr>
          <w:rStyle w:val="Charf1"/>
          <w:rFonts w:hint="cs"/>
          <w:rtl/>
        </w:rPr>
        <w:t xml:space="preserve"> على </w:t>
      </w:r>
      <w:r w:rsidRPr="002E7E9B">
        <w:rPr>
          <w:rStyle w:val="Charf1"/>
          <w:rFonts w:hint="cs"/>
          <w:rtl/>
        </w:rPr>
        <w:t>عطاء</w:t>
      </w:r>
      <w:r w:rsidRPr="00221C47">
        <w:rPr>
          <w:rFonts w:cs="B Lotus" w:hint="cs"/>
          <w:szCs w:val="28"/>
          <w:rtl/>
        </w:rPr>
        <w:t>»</w:t>
      </w:r>
      <w:r w:rsidRPr="00221C47">
        <w:rPr>
          <w:rStyle w:val="FootnoteReference"/>
          <w:rFonts w:cs="B Lotus"/>
          <w:szCs w:val="28"/>
          <w:rtl/>
        </w:rPr>
        <w:footnoteReference w:id="219"/>
      </w:r>
      <w:r w:rsidR="00053DDE" w:rsidRPr="00221C47">
        <w:rPr>
          <w:rFonts w:cs="B Lotus" w:hint="cs"/>
          <w:szCs w:val="28"/>
          <w:rtl/>
        </w:rPr>
        <w:t>؛</w:t>
      </w:r>
      <w:r w:rsidRPr="00221C47">
        <w:rPr>
          <w:rFonts w:cs="B Lotus" w:hint="cs"/>
          <w:szCs w:val="28"/>
          <w:rtl/>
        </w:rPr>
        <w:t xml:space="preserve"> «اين حديث</w:t>
      </w:r>
      <w:r w:rsidR="00911DD4" w:rsidRPr="00221C47">
        <w:rPr>
          <w:rFonts w:cs="B Lotus" w:hint="cs"/>
          <w:szCs w:val="28"/>
          <w:rtl/>
        </w:rPr>
        <w:t>،</w:t>
      </w:r>
      <w:r w:rsidRPr="00221C47">
        <w:rPr>
          <w:rFonts w:cs="B Lotus" w:hint="cs"/>
          <w:szCs w:val="28"/>
          <w:rtl/>
        </w:rPr>
        <w:t xml:space="preserve"> موقوف به زهري و يا عطاء است.» و يا جملاتي همانند آن.</w:t>
      </w:r>
    </w:p>
    <w:p w:rsidR="00A22186" w:rsidRDefault="00A22186" w:rsidP="007C7831">
      <w:pPr>
        <w:pStyle w:val="af4"/>
        <w:rPr>
          <w:rtl/>
        </w:rPr>
      </w:pPr>
      <w:r>
        <w:rPr>
          <w:rFonts w:hint="cs"/>
          <w:rtl/>
        </w:rPr>
        <w:t>5- اصطلاح فقهاي خراسان:</w:t>
      </w:r>
    </w:p>
    <w:p w:rsidR="00A22186" w:rsidRPr="00221C47" w:rsidRDefault="00A22186" w:rsidP="00221C47">
      <w:pPr>
        <w:spacing w:line="240" w:lineRule="auto"/>
        <w:rPr>
          <w:rFonts w:cs="B Lotus"/>
          <w:szCs w:val="28"/>
          <w:rtl/>
        </w:rPr>
      </w:pPr>
      <w:r w:rsidRPr="00221C47">
        <w:rPr>
          <w:rFonts w:cs="B Lotus" w:hint="cs"/>
          <w:szCs w:val="28"/>
          <w:rtl/>
        </w:rPr>
        <w:t>فقهاي خراسان، [حديث مرفوع، و حديث موقوف را اينگونه] نامگذاري كرده</w:t>
      </w:r>
      <w:r w:rsidR="00AF338E" w:rsidRPr="00221C47">
        <w:rPr>
          <w:rFonts w:cs="B Lotus" w:hint="cs"/>
          <w:szCs w:val="28"/>
          <w:rtl/>
        </w:rPr>
        <w:t>‌اند: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به حديث مرفوع، «</w:t>
      </w:r>
      <w:r w:rsidRPr="00221C47">
        <w:rPr>
          <w:rStyle w:val="Char"/>
          <w:rFonts w:cs="B Lotus" w:hint="cs"/>
          <w:szCs w:val="28"/>
          <w:rtl/>
        </w:rPr>
        <w:t>خبر</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گويند. [يعني به آنچه كه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نقل شود، «خبر»</w:t>
      </w:r>
      <w:r w:rsidR="002C1BA0" w:rsidRPr="00221C47">
        <w:rPr>
          <w:rFonts w:cs="B Lotus" w:hint="cs"/>
          <w:szCs w:val="28"/>
          <w:rtl/>
        </w:rPr>
        <w:t xml:space="preserve"> مي‌</w:t>
      </w:r>
      <w:r w:rsidRPr="00221C47">
        <w:rPr>
          <w:rFonts w:cs="B Lotus" w:hint="cs"/>
          <w:szCs w:val="28"/>
          <w:rtl/>
        </w:rPr>
        <w:t>گويند.]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حديث موقوف را «</w:t>
      </w:r>
      <w:r w:rsidRPr="00221C47">
        <w:rPr>
          <w:rStyle w:val="Char"/>
          <w:rFonts w:cs="B Lotus" w:hint="cs"/>
          <w:szCs w:val="28"/>
          <w:rtl/>
        </w:rPr>
        <w:t>اثر</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نامند. [يعني آنچه را كه از صحابي نقل شود، «اثر»</w:t>
      </w:r>
      <w:r w:rsidR="002C1BA0" w:rsidRPr="00221C47">
        <w:rPr>
          <w:rFonts w:cs="B Lotus" w:hint="cs"/>
          <w:szCs w:val="28"/>
          <w:rtl/>
        </w:rPr>
        <w:t xml:space="preserve"> مي‌</w:t>
      </w:r>
      <w:r w:rsidRPr="00221C47">
        <w:rPr>
          <w:rFonts w:cs="B Lotus" w:hint="cs"/>
          <w:szCs w:val="28"/>
          <w:rtl/>
        </w:rPr>
        <w:t>نامند.]</w:t>
      </w:r>
    </w:p>
    <w:p w:rsidR="00A22186" w:rsidRPr="00EF3D53" w:rsidRDefault="00A22186" w:rsidP="00221C47">
      <w:pPr>
        <w:pStyle w:val="a8"/>
        <w:spacing w:line="240" w:lineRule="auto"/>
        <w:rPr>
          <w:rFonts w:cs="Times New Roman"/>
          <w:rtl/>
        </w:rPr>
      </w:pPr>
      <w:r w:rsidRPr="00221C47">
        <w:rPr>
          <w:rFonts w:cs="B Lotus" w:hint="cs"/>
          <w:szCs w:val="28"/>
          <w:rtl/>
        </w:rPr>
        <w:t>ولي محدثين، هر دو را به «</w:t>
      </w:r>
      <w:r w:rsidRPr="00221C47">
        <w:rPr>
          <w:rStyle w:val="Char"/>
          <w:rFonts w:cs="B Lotus" w:hint="cs"/>
          <w:szCs w:val="28"/>
          <w:rtl/>
        </w:rPr>
        <w:t>اثر</w:t>
      </w:r>
      <w:r w:rsidRPr="00221C47">
        <w:rPr>
          <w:rFonts w:cs="B Lotus" w:hint="cs"/>
          <w:szCs w:val="28"/>
          <w:rtl/>
        </w:rPr>
        <w:t>» نامگذاري كرده</w:t>
      </w:r>
      <w:r w:rsidR="00AA7D51" w:rsidRPr="00221C47">
        <w:rPr>
          <w:rFonts w:cs="B Lotus" w:hint="cs"/>
          <w:szCs w:val="28"/>
          <w:rtl/>
        </w:rPr>
        <w:t>‌اند</w:t>
      </w:r>
      <w:r w:rsidR="00CD1398" w:rsidRPr="00221C47">
        <w:rPr>
          <w:rFonts w:cs="B Lotus" w:hint="cs"/>
          <w:szCs w:val="28"/>
          <w:rtl/>
        </w:rPr>
        <w:t>؛</w:t>
      </w:r>
      <w:r w:rsidRPr="00221C47">
        <w:rPr>
          <w:rFonts w:cs="B Lotus" w:hint="cs"/>
          <w:szCs w:val="28"/>
          <w:rtl/>
        </w:rPr>
        <w:t xml:space="preserve"> چرا كه واژه‌ي «</w:t>
      </w:r>
      <w:r w:rsidRPr="00221C47">
        <w:rPr>
          <w:rStyle w:val="Char"/>
          <w:rFonts w:cs="B Lotus" w:hint="cs"/>
          <w:szCs w:val="28"/>
          <w:rtl/>
        </w:rPr>
        <w:t>اثر</w:t>
      </w:r>
      <w:r w:rsidRPr="00221C47">
        <w:rPr>
          <w:rFonts w:cs="B Lotus" w:hint="cs"/>
          <w:szCs w:val="28"/>
          <w:rtl/>
        </w:rPr>
        <w:t>» از «</w:t>
      </w:r>
      <w:r w:rsidR="002E7E9B">
        <w:rPr>
          <w:rStyle w:val="Charf1"/>
          <w:rFonts w:hint="cs"/>
          <w:rtl/>
        </w:rPr>
        <w:t>أ</w:t>
      </w:r>
      <w:r w:rsidRPr="002E7E9B">
        <w:rPr>
          <w:rStyle w:val="Charf1"/>
          <w:rFonts w:hint="cs"/>
          <w:rtl/>
        </w:rPr>
        <w:t>ثرتُ الشيء</w:t>
      </w:r>
      <w:r w:rsidRPr="00221C47">
        <w:rPr>
          <w:rFonts w:cs="B Lotus" w:hint="cs"/>
          <w:szCs w:val="28"/>
          <w:rtl/>
        </w:rPr>
        <w:t>»، به معناي «</w:t>
      </w:r>
      <w:r w:rsidRPr="00221C47">
        <w:rPr>
          <w:rStyle w:val="Char"/>
          <w:rFonts w:cs="B Lotus" w:hint="cs"/>
          <w:szCs w:val="28"/>
          <w:rtl/>
        </w:rPr>
        <w:t>ر</w:t>
      </w:r>
      <w:r w:rsidR="00911DD4" w:rsidRPr="00221C47">
        <w:rPr>
          <w:rStyle w:val="Char"/>
          <w:rFonts w:cs="B Lotus" w:hint="cs"/>
          <w:szCs w:val="28"/>
          <w:rtl/>
        </w:rPr>
        <w:t>َ</w:t>
      </w:r>
      <w:r w:rsidRPr="00221C47">
        <w:rPr>
          <w:rStyle w:val="Char"/>
          <w:rFonts w:cs="B Lotus" w:hint="cs"/>
          <w:szCs w:val="28"/>
          <w:rtl/>
        </w:rPr>
        <w:t>و</w:t>
      </w:r>
      <w:r w:rsidR="00911DD4" w:rsidRPr="00221C47">
        <w:rPr>
          <w:rStyle w:val="Char"/>
          <w:rFonts w:cs="B Lotus" w:hint="cs"/>
          <w:szCs w:val="28"/>
          <w:rtl/>
        </w:rPr>
        <w:t>َ</w:t>
      </w:r>
      <w:r w:rsidRPr="00221C47">
        <w:rPr>
          <w:rStyle w:val="Char"/>
          <w:rFonts w:cs="B Lotus" w:hint="cs"/>
          <w:szCs w:val="28"/>
          <w:rtl/>
        </w:rPr>
        <w:t>ي</w:t>
      </w:r>
      <w:r w:rsidR="00911DD4" w:rsidRPr="00221C47">
        <w:rPr>
          <w:rStyle w:val="Char"/>
          <w:rFonts w:cs="B Lotus" w:hint="cs"/>
          <w:szCs w:val="28"/>
          <w:rtl/>
        </w:rPr>
        <w:t>ْ</w:t>
      </w:r>
      <w:r w:rsidRPr="00221C47">
        <w:rPr>
          <w:rStyle w:val="Char"/>
          <w:rFonts w:cs="B Lotus" w:hint="cs"/>
          <w:szCs w:val="28"/>
          <w:rtl/>
        </w:rPr>
        <w:t>ت</w:t>
      </w:r>
      <w:r w:rsidR="00911DD4" w:rsidRPr="00221C47">
        <w:rPr>
          <w:rStyle w:val="Char"/>
          <w:rFonts w:cs="B Lotus" w:hint="cs"/>
          <w:szCs w:val="28"/>
          <w:rtl/>
        </w:rPr>
        <w:t>ُ</w:t>
      </w:r>
      <w:r w:rsidRPr="00221C47">
        <w:rPr>
          <w:rStyle w:val="Char"/>
          <w:rFonts w:cs="B Lotus" w:hint="cs"/>
          <w:szCs w:val="28"/>
          <w:rtl/>
        </w:rPr>
        <w:t>ه</w:t>
      </w:r>
      <w:r w:rsidRPr="00221C47">
        <w:rPr>
          <w:rFonts w:cs="B Lotus" w:hint="cs"/>
          <w:szCs w:val="28"/>
          <w:rtl/>
        </w:rPr>
        <w:t>» [به روايت و نقل آن چيز پرداختم]</w:t>
      </w:r>
      <w:r w:rsidR="002C1BA0" w:rsidRPr="00221C47">
        <w:rPr>
          <w:rFonts w:cs="B Lotus" w:hint="cs"/>
          <w:szCs w:val="28"/>
          <w:rtl/>
        </w:rPr>
        <w:t xml:space="preserve"> مي‌</w:t>
      </w:r>
      <w:r w:rsidRPr="00221C47">
        <w:rPr>
          <w:rFonts w:cs="B Lotus" w:hint="cs"/>
          <w:szCs w:val="28"/>
          <w:rtl/>
        </w:rPr>
        <w:t>باشد.</w:t>
      </w:r>
      <w:r w:rsidRPr="00221C47">
        <w:rPr>
          <w:rStyle w:val="FootnoteReference"/>
          <w:rFonts w:cs="B Lotus"/>
          <w:szCs w:val="28"/>
          <w:rtl/>
        </w:rPr>
        <w:footnoteReference w:id="220"/>
      </w:r>
    </w:p>
    <w:p w:rsidR="00A22186" w:rsidRDefault="00A22186" w:rsidP="007C7831">
      <w:pPr>
        <w:pStyle w:val="af4"/>
        <w:rPr>
          <w:rtl/>
        </w:rPr>
      </w:pPr>
      <w:r>
        <w:rPr>
          <w:rFonts w:hint="cs"/>
          <w:rtl/>
        </w:rPr>
        <w:t>6- بخش</w:t>
      </w:r>
      <w:r w:rsidR="0084759D">
        <w:rPr>
          <w:rFonts w:hint="cs"/>
          <w:rtl/>
        </w:rPr>
        <w:t xml:space="preserve">‌هايي </w:t>
      </w:r>
      <w:r>
        <w:rPr>
          <w:rFonts w:hint="cs"/>
          <w:rtl/>
        </w:rPr>
        <w:t>[از موقوف] كه به «مرفوع حكمي» تعلّق و ارتباط دارند:</w:t>
      </w:r>
    </w:p>
    <w:p w:rsidR="00A22186" w:rsidRPr="00221C47" w:rsidRDefault="00A22186" w:rsidP="00221C47">
      <w:pPr>
        <w:pStyle w:val="a8"/>
        <w:spacing w:line="240" w:lineRule="auto"/>
        <w:rPr>
          <w:rFonts w:cs="B Lotus"/>
          <w:szCs w:val="28"/>
          <w:rtl/>
        </w:rPr>
      </w:pPr>
      <w:r w:rsidRPr="00221C47">
        <w:rPr>
          <w:rFonts w:cs="B Lotus" w:hint="cs"/>
          <w:szCs w:val="28"/>
          <w:rtl/>
        </w:rPr>
        <w:t>در مبحث «</w:t>
      </w:r>
      <w:r w:rsidRPr="00221C47">
        <w:rPr>
          <w:rStyle w:val="Char"/>
          <w:rFonts w:cs="B Lotus" w:hint="cs"/>
          <w:szCs w:val="28"/>
          <w:rtl/>
        </w:rPr>
        <w:t>حديث موقوف</w:t>
      </w:r>
      <w:r w:rsidRPr="00221C47">
        <w:rPr>
          <w:rFonts w:cs="B Lotus" w:hint="cs"/>
          <w:szCs w:val="28"/>
          <w:rtl/>
        </w:rPr>
        <w:t>» صورتهايي از حديث موقوف وجود دارد كه از لحاظ الفاظ و شكل</w:t>
      </w:r>
      <w:r w:rsidR="00A924D8" w:rsidRPr="00221C47">
        <w:rPr>
          <w:rFonts w:cs="B Lotus" w:hint="cs"/>
          <w:szCs w:val="28"/>
          <w:rtl/>
        </w:rPr>
        <w:t>ِ</w:t>
      </w:r>
      <w:r w:rsidRPr="00221C47">
        <w:rPr>
          <w:rFonts w:cs="B Lotus" w:hint="cs"/>
          <w:szCs w:val="28"/>
          <w:rtl/>
        </w:rPr>
        <w:t xml:space="preserve"> [ظاهري]، «</w:t>
      </w:r>
      <w:r w:rsidRPr="00221C47">
        <w:rPr>
          <w:rStyle w:val="Char"/>
          <w:rFonts w:cs="B Lotus" w:hint="cs"/>
          <w:szCs w:val="28"/>
          <w:rtl/>
        </w:rPr>
        <w:t>موقوف</w:t>
      </w:r>
      <w:r w:rsidRPr="00221C47">
        <w:rPr>
          <w:rFonts w:cs="B Lotus" w:hint="cs"/>
          <w:szCs w:val="28"/>
          <w:rtl/>
        </w:rPr>
        <w:t>» به نظر</w:t>
      </w:r>
      <w:r w:rsidR="002C1BA0" w:rsidRPr="00221C47">
        <w:rPr>
          <w:rFonts w:cs="B Lotus" w:hint="cs"/>
          <w:szCs w:val="28"/>
          <w:rtl/>
        </w:rPr>
        <w:t xml:space="preserve"> مي‌</w:t>
      </w:r>
      <w:r w:rsidRPr="00221C47">
        <w:rPr>
          <w:rFonts w:cs="B Lotus" w:hint="cs"/>
          <w:szCs w:val="28"/>
          <w:rtl/>
        </w:rPr>
        <w:t>رسد، ولي آنكه با نگاهي دقيق و ژرف به حقيقت و ماهيّت آن</w:t>
      </w:r>
      <w:r w:rsidR="002C1BA0" w:rsidRPr="00221C47">
        <w:rPr>
          <w:rFonts w:cs="B Lotus" w:hint="cs"/>
          <w:szCs w:val="28"/>
          <w:rtl/>
        </w:rPr>
        <w:t xml:space="preserve"> مي‌</w:t>
      </w:r>
      <w:r w:rsidRPr="00221C47">
        <w:rPr>
          <w:rFonts w:cs="B Lotus" w:hint="cs"/>
          <w:szCs w:val="28"/>
          <w:rtl/>
        </w:rPr>
        <w:t>نگرد و به تجزيه و تحليل و تحقيق و پژوهش</w:t>
      </w:r>
      <w:r w:rsidR="002C1BA0" w:rsidRPr="00221C47">
        <w:rPr>
          <w:rFonts w:cs="B Lotus" w:hint="cs"/>
          <w:szCs w:val="28"/>
          <w:rtl/>
        </w:rPr>
        <w:t xml:space="preserve"> مي‌</w:t>
      </w:r>
      <w:r w:rsidRPr="00221C47">
        <w:rPr>
          <w:rFonts w:cs="B Lotus" w:hint="cs"/>
          <w:szCs w:val="28"/>
          <w:rtl/>
        </w:rPr>
        <w:t>پردازد، متوجه</w:t>
      </w:r>
      <w:r w:rsidR="002C1BA0" w:rsidRPr="00221C47">
        <w:rPr>
          <w:rFonts w:cs="B Lotus" w:hint="cs"/>
          <w:szCs w:val="28"/>
          <w:rtl/>
        </w:rPr>
        <w:t xml:space="preserve"> مي‌</w:t>
      </w:r>
      <w:r w:rsidRPr="00221C47">
        <w:rPr>
          <w:rFonts w:cs="B Lotus" w:hint="cs"/>
          <w:szCs w:val="28"/>
          <w:rtl/>
        </w:rPr>
        <w:t>شود كه آنها در معني و مفهوم [و از نظر حكمي]، «</w:t>
      </w:r>
      <w:r w:rsidRPr="00221C47">
        <w:rPr>
          <w:rStyle w:val="Char"/>
          <w:rFonts w:cs="B Lotus" w:hint="cs"/>
          <w:szCs w:val="28"/>
          <w:rtl/>
        </w:rPr>
        <w:t>حديث مرفوع</w:t>
      </w:r>
      <w:r w:rsidRPr="00221C47">
        <w:rPr>
          <w:rFonts w:cs="B Lotus" w:hint="cs"/>
          <w:szCs w:val="28"/>
          <w:rtl/>
        </w:rPr>
        <w:t>» هستند. از اين رو علماء بر آنها عنوانِ «</w:t>
      </w:r>
      <w:r w:rsidRPr="00221C47">
        <w:rPr>
          <w:rStyle w:val="Char"/>
          <w:rFonts w:cs="B Lotus" w:hint="cs"/>
          <w:szCs w:val="28"/>
          <w:rtl/>
        </w:rPr>
        <w:t>مرفوع حكمي</w:t>
      </w:r>
      <w:r w:rsidRPr="00221C47">
        <w:rPr>
          <w:rFonts w:cs="B Lotus" w:hint="cs"/>
          <w:szCs w:val="28"/>
          <w:rtl/>
        </w:rPr>
        <w:t xml:space="preserve">» اطلاق نموده‌اند؛ يعني چنين صورتهايي، از نظر لفظ، </w:t>
      </w:r>
      <w:r w:rsidR="00A924D8" w:rsidRPr="00221C47">
        <w:rPr>
          <w:rFonts w:cs="B Lotus" w:hint="cs"/>
          <w:szCs w:val="28"/>
          <w:rtl/>
        </w:rPr>
        <w:t>«</w:t>
      </w:r>
      <w:r w:rsidRPr="00221C47">
        <w:rPr>
          <w:rStyle w:val="Char"/>
          <w:rFonts w:cs="B Lotus" w:hint="cs"/>
          <w:szCs w:val="28"/>
          <w:rtl/>
        </w:rPr>
        <w:t>موقوف</w:t>
      </w:r>
      <w:r w:rsidR="00A924D8" w:rsidRPr="00221C47">
        <w:rPr>
          <w:rFonts w:cs="B Lotus" w:hint="cs"/>
          <w:szCs w:val="28"/>
          <w:rtl/>
        </w:rPr>
        <w:t>»</w:t>
      </w:r>
      <w:r w:rsidRPr="00221C47">
        <w:rPr>
          <w:rFonts w:cs="B Lotus" w:hint="cs"/>
          <w:szCs w:val="28"/>
          <w:rtl/>
        </w:rPr>
        <w:t xml:space="preserve"> و از لحاظ [معني و مفهوم و</w:t>
      </w:r>
      <w:r w:rsidR="00A924D8" w:rsidRPr="00221C47">
        <w:rPr>
          <w:rFonts w:cs="B Lotus" w:hint="cs"/>
          <w:szCs w:val="28"/>
          <w:rtl/>
        </w:rPr>
        <w:t>]</w:t>
      </w:r>
      <w:r w:rsidRPr="00221C47">
        <w:rPr>
          <w:rFonts w:cs="B Lotus" w:hint="cs"/>
          <w:szCs w:val="28"/>
          <w:rtl/>
        </w:rPr>
        <w:t xml:space="preserve"> حكم؛ «</w:t>
      </w:r>
      <w:r w:rsidRPr="00221C47">
        <w:rPr>
          <w:rStyle w:val="Char"/>
          <w:rFonts w:cs="B Lotus" w:hint="cs"/>
          <w:szCs w:val="28"/>
          <w:rtl/>
        </w:rPr>
        <w:t>مرفوع</w:t>
      </w:r>
      <w:r w:rsidRPr="00221C47">
        <w:rPr>
          <w:rFonts w:cs="B Lotus" w:hint="cs"/>
          <w:szCs w:val="28"/>
          <w:rtl/>
        </w:rPr>
        <w:t xml:space="preserve">» هستند. </w:t>
      </w:r>
    </w:p>
    <w:p w:rsidR="00A22186" w:rsidRPr="00221C47" w:rsidRDefault="00A22186" w:rsidP="00221C47">
      <w:pPr>
        <w:pStyle w:val="a8"/>
        <w:spacing w:line="240" w:lineRule="auto"/>
        <w:rPr>
          <w:rFonts w:cs="B Lotus"/>
          <w:szCs w:val="28"/>
          <w:rtl/>
        </w:rPr>
      </w:pPr>
      <w:r w:rsidRPr="00221C47">
        <w:rPr>
          <w:rFonts w:cs="B Lotus" w:hint="cs"/>
          <w:szCs w:val="28"/>
          <w:rtl/>
        </w:rPr>
        <w:t>و برخي از اين صورتها [كه از نظر لفظ، موقوف</w:t>
      </w:r>
      <w:r w:rsidR="0084759D" w:rsidRPr="00221C47">
        <w:rPr>
          <w:rFonts w:cs="B Lotus" w:hint="cs"/>
          <w:szCs w:val="28"/>
          <w:rtl/>
        </w:rPr>
        <w:t xml:space="preserve">‌اند </w:t>
      </w:r>
      <w:r w:rsidRPr="00221C47">
        <w:rPr>
          <w:rFonts w:cs="B Lotus" w:hint="cs"/>
          <w:szCs w:val="28"/>
          <w:rtl/>
        </w:rPr>
        <w:t>و از لحاظ معني و حكم؛ مرفوع]،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صحابي </w:t>
      </w:r>
      <w:r>
        <w:rPr>
          <w:rFonts w:cs="Times New Roman" w:hint="cs"/>
          <w:rtl/>
        </w:rPr>
        <w:t>–</w:t>
      </w:r>
      <w:r w:rsidRPr="00221C47">
        <w:rPr>
          <w:rFonts w:cs="B Lotus" w:hint="cs"/>
          <w:szCs w:val="28"/>
          <w:rtl/>
        </w:rPr>
        <w:t xml:space="preserve"> صحابي</w:t>
      </w:r>
      <w:r w:rsidR="0084759D" w:rsidRPr="00221C47">
        <w:rPr>
          <w:rFonts w:cs="B Lotus" w:hint="cs"/>
          <w:szCs w:val="28"/>
          <w:rtl/>
        </w:rPr>
        <w:t xml:space="preserve">‌اي </w:t>
      </w:r>
      <w:r w:rsidRPr="00221C47">
        <w:rPr>
          <w:rFonts w:cs="B Lotus" w:hint="cs"/>
          <w:szCs w:val="28"/>
          <w:rtl/>
        </w:rPr>
        <w:t xml:space="preserve">كه ثابت نشده باشد كه وي از اهل كتاب [يهود و نصاري] چيزي را آموخته و يا فرا گرفته باشد </w:t>
      </w:r>
      <w:r>
        <w:rPr>
          <w:rFonts w:cs="Times New Roman" w:hint="cs"/>
          <w:rtl/>
        </w:rPr>
        <w:t>–</w:t>
      </w:r>
      <w:r w:rsidRPr="00221C47">
        <w:rPr>
          <w:rFonts w:cs="B Lotus" w:hint="cs"/>
          <w:szCs w:val="28"/>
          <w:rtl/>
        </w:rPr>
        <w:t xml:space="preserve"> قولي را بگويد كه در آن نه مجالي براي اجتهاد</w:t>
      </w:r>
      <w:r w:rsidR="00A924D8" w:rsidRPr="00221C47">
        <w:rPr>
          <w:rFonts w:cs="B Lotus" w:hint="cs"/>
          <w:szCs w:val="28"/>
          <w:rtl/>
        </w:rPr>
        <w:t>ِ</w:t>
      </w:r>
      <w:r w:rsidRPr="00221C47">
        <w:rPr>
          <w:rFonts w:cs="B Lotus" w:hint="cs"/>
          <w:szCs w:val="28"/>
          <w:rtl/>
        </w:rPr>
        <w:t xml:space="preserve"> شخصي وي باشد، و نه تعلّقي به بيان لغت، و نه ارتباطي به تشريح و توضيح</w:t>
      </w:r>
      <w:r w:rsidR="00A924D8" w:rsidRPr="00221C47">
        <w:rPr>
          <w:rFonts w:cs="B Lotus" w:hint="cs"/>
          <w:szCs w:val="28"/>
          <w:rtl/>
        </w:rPr>
        <w:t>ِ [جمله‌</w:t>
      </w:r>
      <w:r w:rsidRPr="00221C47">
        <w:rPr>
          <w:rFonts w:cs="B Lotus" w:hint="cs"/>
          <w:szCs w:val="28"/>
          <w:rtl/>
        </w:rPr>
        <w:t>اي] غريب و نامأنوس. مثل:</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خبر دادن از امور گذشته و پيشين؛ مانند: «آغاز آفرينش».</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يا خبر دادن از امور آينده؛ مانند: «ملاحم» [جنگ و خونريزي</w:t>
      </w:r>
      <w:r w:rsidR="002C1BA0" w:rsidRPr="00221C47">
        <w:rPr>
          <w:rFonts w:cs="B Lotus" w:hint="cs"/>
          <w:szCs w:val="28"/>
          <w:rtl/>
        </w:rPr>
        <w:t xml:space="preserve">‌هاي </w:t>
      </w:r>
      <w:r w:rsidRPr="00221C47">
        <w:rPr>
          <w:rFonts w:cs="B Lotus" w:hint="cs"/>
          <w:szCs w:val="28"/>
          <w:rtl/>
        </w:rPr>
        <w:t>بزرگ]، و بر پا شدن فتنه</w:t>
      </w:r>
      <w:r w:rsidR="002C1BA0" w:rsidRPr="00221C47">
        <w:rPr>
          <w:rFonts w:cs="B Lotus" w:hint="cs"/>
          <w:szCs w:val="28"/>
          <w:rtl/>
        </w:rPr>
        <w:t xml:space="preserve">‌ها </w:t>
      </w:r>
      <w:r w:rsidRPr="00221C47">
        <w:rPr>
          <w:rFonts w:cs="B Lotus" w:hint="cs"/>
          <w:szCs w:val="28"/>
          <w:rtl/>
        </w:rPr>
        <w:t>و آشوبها، و حالات روز رستاخيز.</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يا خبر دادن از كارهايي كه با انجام آنها</w:t>
      </w:r>
      <w:r w:rsidR="00A924D8" w:rsidRPr="00221C47">
        <w:rPr>
          <w:rFonts w:cs="B Lotus" w:hint="cs"/>
          <w:szCs w:val="28"/>
          <w:rtl/>
        </w:rPr>
        <w:t>،</w:t>
      </w:r>
      <w:r w:rsidRPr="00221C47">
        <w:rPr>
          <w:rFonts w:cs="B Lotus" w:hint="cs"/>
          <w:szCs w:val="28"/>
          <w:rtl/>
        </w:rPr>
        <w:t xml:space="preserve"> پاداشي مخصوص و يا عذاب و كيفري ويژه</w:t>
      </w:r>
      <w:r w:rsidR="00A924D8" w:rsidRPr="00221C47">
        <w:rPr>
          <w:rFonts w:cs="B Lotus" w:hint="cs"/>
          <w:szCs w:val="28"/>
          <w:rtl/>
        </w:rPr>
        <w:t>،</w:t>
      </w:r>
      <w:r w:rsidRPr="00221C47">
        <w:rPr>
          <w:rFonts w:cs="B Lotus" w:hint="cs"/>
          <w:szCs w:val="28"/>
          <w:rtl/>
        </w:rPr>
        <w:t xml:space="preserve"> به انسان</w:t>
      </w:r>
      <w:r w:rsidR="002C1BA0" w:rsidRPr="00221C47">
        <w:rPr>
          <w:rFonts w:cs="B Lotus" w:hint="cs"/>
          <w:szCs w:val="28"/>
          <w:rtl/>
        </w:rPr>
        <w:t xml:space="preserve"> مي‌</w:t>
      </w:r>
      <w:r w:rsidRPr="00221C47">
        <w:rPr>
          <w:rFonts w:cs="B Lotus" w:hint="cs"/>
          <w:szCs w:val="28"/>
          <w:rtl/>
        </w:rPr>
        <w:t>رسد، مانند اين گفته‌ي صحابي كه گفته است: «</w:t>
      </w:r>
      <w:r w:rsidR="002E7E9B">
        <w:rPr>
          <w:rStyle w:val="Charf1"/>
          <w:rFonts w:hint="cs"/>
          <w:rtl/>
        </w:rPr>
        <w:t>من فعل كذا، فله أ</w:t>
      </w:r>
      <w:r w:rsidRPr="002E7E9B">
        <w:rPr>
          <w:rStyle w:val="Charf1"/>
          <w:rFonts w:hint="cs"/>
          <w:rtl/>
        </w:rPr>
        <w:t>جر كذا</w:t>
      </w:r>
      <w:r w:rsidRPr="00221C47">
        <w:rPr>
          <w:rFonts w:cs="B Lotus" w:hint="cs"/>
          <w:szCs w:val="28"/>
          <w:rtl/>
        </w:rPr>
        <w:t>»</w:t>
      </w:r>
      <w:r w:rsidR="00B14A3C" w:rsidRPr="00221C47">
        <w:rPr>
          <w:rFonts w:cs="B Lotus" w:hint="cs"/>
          <w:szCs w:val="28"/>
          <w:rtl/>
        </w:rPr>
        <w:t>؛</w:t>
      </w:r>
      <w:r w:rsidRPr="00221C47">
        <w:rPr>
          <w:rFonts w:cs="B Lotus" w:hint="cs"/>
          <w:szCs w:val="28"/>
          <w:rtl/>
        </w:rPr>
        <w:t xml:space="preserve"> «هر كس فلان كار را انجام دهد، فلان پاداش بدو</w:t>
      </w:r>
      <w:r w:rsidR="002C1BA0" w:rsidRPr="00221C47">
        <w:rPr>
          <w:rFonts w:cs="B Lotus" w:hint="cs"/>
          <w:szCs w:val="28"/>
          <w:rtl/>
        </w:rPr>
        <w:t xml:space="preserve"> مي‌</w:t>
      </w:r>
      <w:r w:rsidRPr="00221C47">
        <w:rPr>
          <w:rFonts w:cs="B Lotus" w:hint="cs"/>
          <w:szCs w:val="28"/>
          <w:rtl/>
        </w:rPr>
        <w:t>رسد.»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يا فرد صحابي، كاري را انجام دهد كه در آن مجالي براي اجتهاد نباشد. مانند اينكه علي</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نماز كسوف [خورشيد گرفتگي] را خواند و در هر ركعت آن بيش از دو ركوع انجام داد.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[تمام اين اقوال و افعال، از جمله </w:t>
      </w:r>
      <w:r w:rsidR="00A924D8" w:rsidRPr="00221C47">
        <w:rPr>
          <w:rFonts w:cs="B Lotus" w:hint="cs"/>
          <w:szCs w:val="28"/>
          <w:rtl/>
        </w:rPr>
        <w:t>ا</w:t>
      </w:r>
      <w:r w:rsidRPr="00221C47">
        <w:rPr>
          <w:rFonts w:cs="B Lotus" w:hint="cs"/>
          <w:szCs w:val="28"/>
          <w:rtl/>
        </w:rPr>
        <w:t>موري هستند كه شخص صحابي نه آنها را از اهل كتاب شنيده، و نه با قوه‌ي اجتهاد و استنباط خويش، به فهم و درك آنها پرداخته، و نه... بلكه از مفاد تمام اين امور دانسته</w:t>
      </w:r>
      <w:r w:rsidR="002C1BA0" w:rsidRPr="00221C47">
        <w:rPr>
          <w:rFonts w:cs="B Lotus" w:hint="cs"/>
          <w:szCs w:val="28"/>
          <w:rtl/>
        </w:rPr>
        <w:t xml:space="preserve"> مي‌</w:t>
      </w:r>
      <w:r w:rsidRPr="00221C47">
        <w:rPr>
          <w:rFonts w:cs="B Lotus" w:hint="cs"/>
          <w:szCs w:val="28"/>
          <w:rtl/>
        </w:rPr>
        <w:t>شود كه اقوال و افعال صحابي در اين موارد، نشأت گرفته از قول يا فعل و يا تقرير خود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Pr>
          <w:rFonts w:cs="Times New Roman" w:hint="cs"/>
          <w:rtl/>
        </w:rPr>
        <w:t>–</w:t>
      </w:r>
      <w:r w:rsidRPr="00221C47">
        <w:rPr>
          <w:rFonts w:cs="B Lotus" w:hint="cs"/>
          <w:szCs w:val="28"/>
          <w:rtl/>
        </w:rPr>
        <w:t xml:space="preserve"> مرفوع </w:t>
      </w:r>
      <w:r>
        <w:rPr>
          <w:rFonts w:cs="Times New Roman" w:hint="cs"/>
          <w:rtl/>
        </w:rPr>
        <w:t>–</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يا صحابي خبر دهد كه: «آنها [صحابه] فلان چيز را</w:t>
      </w:r>
      <w:r w:rsidR="002C1BA0" w:rsidRPr="00221C47">
        <w:rPr>
          <w:rFonts w:cs="B Lotus" w:hint="cs"/>
          <w:szCs w:val="28"/>
          <w:rtl/>
        </w:rPr>
        <w:t xml:space="preserve"> مي‌</w:t>
      </w:r>
      <w:r w:rsidRPr="00221C47">
        <w:rPr>
          <w:rFonts w:cs="B Lotus" w:hint="cs"/>
          <w:szCs w:val="28"/>
          <w:rtl/>
        </w:rPr>
        <w:t>گفتند</w:t>
      </w:r>
      <w:r w:rsidR="00FB28B6" w:rsidRPr="00221C47">
        <w:rPr>
          <w:rFonts w:cs="B Lotus" w:hint="cs"/>
          <w:szCs w:val="28"/>
          <w:rtl/>
        </w:rPr>
        <w:t>»</w:t>
      </w:r>
      <w:r w:rsidRPr="00221C47">
        <w:rPr>
          <w:rFonts w:cs="B Lotus" w:hint="cs"/>
          <w:szCs w:val="28"/>
          <w:rtl/>
        </w:rPr>
        <w:t xml:space="preserve">: يا «فلان كار </w:t>
      </w:r>
      <w:r w:rsidR="000C5485" w:rsidRPr="00221C47">
        <w:rPr>
          <w:rFonts w:cs="B Lotus" w:hint="cs"/>
          <w:szCs w:val="28"/>
          <w:rtl/>
        </w:rPr>
        <w:t xml:space="preserve">را </w:t>
      </w:r>
      <w:r w:rsidRPr="00221C47">
        <w:rPr>
          <w:rFonts w:cs="B Lotus" w:hint="cs"/>
          <w:szCs w:val="28"/>
          <w:rtl/>
        </w:rPr>
        <w:t>انجام</w:t>
      </w:r>
      <w:r w:rsidR="002C1BA0" w:rsidRPr="00221C47">
        <w:rPr>
          <w:rFonts w:cs="B Lotus" w:hint="cs"/>
          <w:szCs w:val="28"/>
          <w:rtl/>
        </w:rPr>
        <w:t xml:space="preserve"> مي‌</w:t>
      </w:r>
      <w:r w:rsidRPr="00221C47">
        <w:rPr>
          <w:rFonts w:cs="B Lotus" w:hint="cs"/>
          <w:szCs w:val="28"/>
          <w:rtl/>
        </w:rPr>
        <w:t>دادند» و يا «در انجام فلان كار، مشكلي را</w:t>
      </w:r>
      <w:r w:rsidR="002C1BA0" w:rsidRPr="00221C47">
        <w:rPr>
          <w:rFonts w:cs="B Lotus" w:hint="cs"/>
          <w:szCs w:val="28"/>
          <w:rtl/>
        </w:rPr>
        <w:t xml:space="preserve"> نمي‌</w:t>
      </w:r>
      <w:r w:rsidRPr="00221C47">
        <w:rPr>
          <w:rFonts w:cs="B Lotus" w:hint="cs"/>
          <w:szCs w:val="28"/>
          <w:rtl/>
        </w:rPr>
        <w:t>ديدند»، در اين صورت:</w:t>
      </w:r>
    </w:p>
    <w:p w:rsidR="00A22186" w:rsidRPr="00221C47" w:rsidRDefault="00A22186" w:rsidP="003D7B26">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اگر آن قول و يا فعل و يا تقرير را به عصر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نسبت دهد، بنا به قول صحيح، اين حديث، «مرفوع» است. مانند اينكه جابر گفته است: «</w:t>
      </w:r>
      <w:r w:rsidRPr="00221C47">
        <w:rPr>
          <w:rStyle w:val="Char1"/>
          <w:rFonts w:cs="KFGQPC Uthman Taha Naskh" w:hint="cs"/>
          <w:szCs w:val="27"/>
          <w:rtl/>
        </w:rPr>
        <w:t>كنّ</w:t>
      </w:r>
      <w:r w:rsidR="000C5485" w:rsidRPr="00221C47">
        <w:rPr>
          <w:rStyle w:val="Char1"/>
          <w:rFonts w:cs="KFGQPC Uthman Taha Naskh" w:hint="cs"/>
          <w:szCs w:val="27"/>
          <w:rtl/>
        </w:rPr>
        <w:t>ا</w:t>
      </w:r>
      <w:r w:rsidRPr="00221C47">
        <w:rPr>
          <w:rStyle w:val="Char1"/>
          <w:rFonts w:cs="KFGQPC Uthman Taha Naskh" w:hint="cs"/>
          <w:szCs w:val="27"/>
          <w:rtl/>
        </w:rPr>
        <w:t xml:space="preserve"> نعزل</w:t>
      </w:r>
      <w:r w:rsidR="00EB60A8">
        <w:rPr>
          <w:rStyle w:val="Char1"/>
          <w:rFonts w:cs="KFGQPC Uthman Taha Naskh" w:hint="cs"/>
          <w:szCs w:val="27"/>
          <w:rtl/>
        </w:rPr>
        <w:t xml:space="preserve"> على </w:t>
      </w:r>
      <w:r w:rsidRPr="00221C47">
        <w:rPr>
          <w:rStyle w:val="Char1"/>
          <w:rFonts w:cs="KFGQPC Uthman Taha Naskh" w:hint="cs"/>
          <w:szCs w:val="27"/>
          <w:rtl/>
        </w:rPr>
        <w:t>عهد رسول الله</w:t>
      </w:r>
      <w:r w:rsidR="001C3FF6" w:rsidRPr="00221C47">
        <w:rPr>
          <w:rFonts w:cs="B Lotus" w:hint="cs"/>
          <w:sz w:val="28"/>
          <w:szCs w:val="28"/>
          <w:rtl/>
        </w:rPr>
        <w:sym w:font="AGA Arabesque" w:char="F072"/>
      </w:r>
      <w:r w:rsidRPr="00221C47">
        <w:rPr>
          <w:rStyle w:val="FootnoteReference"/>
          <w:rFonts w:cs="B Lotus"/>
          <w:szCs w:val="28"/>
          <w:rtl/>
        </w:rPr>
        <w:footnoteReference w:id="221"/>
      </w:r>
      <w:r w:rsidR="000C5485" w:rsidRPr="00221C47">
        <w:rPr>
          <w:rFonts w:cs="B Lotus" w:hint="cs"/>
          <w:szCs w:val="28"/>
          <w:rtl/>
        </w:rPr>
        <w:t>»؛</w:t>
      </w:r>
      <w:r w:rsidRPr="00221C47">
        <w:rPr>
          <w:rFonts w:cs="B Lotus" w:hint="cs"/>
          <w:szCs w:val="28"/>
          <w:rtl/>
        </w:rPr>
        <w:t xml:space="preserve"> «ما [صحابه] در زمان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عزل</w:t>
      </w:r>
      <w:r w:rsidR="002C1BA0" w:rsidRPr="00221C47">
        <w:rPr>
          <w:rFonts w:cs="B Lotus" w:hint="cs"/>
          <w:szCs w:val="28"/>
          <w:rtl/>
        </w:rPr>
        <w:t xml:space="preserve"> مي‌</w:t>
      </w:r>
      <w:r w:rsidRPr="00221C47">
        <w:rPr>
          <w:rFonts w:cs="B Lotus" w:hint="cs"/>
          <w:szCs w:val="28"/>
          <w:rtl/>
        </w:rPr>
        <w:t>كرديم [يعني مني را خارج از فرج زن</w:t>
      </w:r>
      <w:r w:rsidR="002C1BA0" w:rsidRPr="00221C47">
        <w:rPr>
          <w:rFonts w:cs="B Lotus" w:hint="cs"/>
          <w:szCs w:val="28"/>
          <w:rtl/>
        </w:rPr>
        <w:t xml:space="preserve"> مي‌</w:t>
      </w:r>
      <w:r w:rsidRPr="00221C47">
        <w:rPr>
          <w:rFonts w:cs="B Lotus" w:hint="cs"/>
          <w:szCs w:val="28"/>
          <w:rtl/>
        </w:rPr>
        <w:t>ريختيم]».</w:t>
      </w:r>
    </w:p>
    <w:p w:rsidR="00A22186" w:rsidRPr="00221C47" w:rsidRDefault="00A22186" w:rsidP="003D7B26">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اگر آن قول و يا فعل و يا تقرير را به زمان پيامبر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نسبت ندهد؛ در اين صورت از ديدگاه جمهور، اين حديث، «</w:t>
      </w:r>
      <w:r w:rsidRPr="00221C47">
        <w:rPr>
          <w:rStyle w:val="Char"/>
          <w:rFonts w:cs="B Lotus" w:hint="cs"/>
          <w:szCs w:val="28"/>
          <w:rtl/>
        </w:rPr>
        <w:t>موقوف</w:t>
      </w:r>
      <w:r w:rsidRPr="00221C47">
        <w:rPr>
          <w:rFonts w:cs="B Lotus" w:hint="cs"/>
          <w:szCs w:val="28"/>
          <w:rtl/>
        </w:rPr>
        <w:t>» است. مانند اينكه جابر</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گفته است: «</w:t>
      </w:r>
      <w:r w:rsidR="003D7B26">
        <w:rPr>
          <w:rStyle w:val="Char1"/>
          <w:rFonts w:cs="KFGQPC Uthman Taha Naskh" w:hint="cs"/>
          <w:szCs w:val="27"/>
          <w:rtl/>
        </w:rPr>
        <w:t>كنّا إ</w:t>
      </w:r>
      <w:r w:rsidRPr="00221C47">
        <w:rPr>
          <w:rStyle w:val="Char1"/>
          <w:rFonts w:cs="KFGQPC Uthman Taha Naskh" w:hint="cs"/>
          <w:szCs w:val="27"/>
          <w:rtl/>
        </w:rPr>
        <w:t>ذا صعدنا كبّرنا</w:t>
      </w:r>
      <w:r w:rsidR="007C7831">
        <w:rPr>
          <w:rStyle w:val="Char1"/>
          <w:rFonts w:cs="KFGQPC Uthman Taha Naskh" w:hint="cs"/>
          <w:szCs w:val="27"/>
          <w:rtl/>
        </w:rPr>
        <w:t xml:space="preserve"> و</w:t>
      </w:r>
      <w:r w:rsidR="003D7B26">
        <w:rPr>
          <w:rStyle w:val="Char1"/>
          <w:rFonts w:cs="KFGQPC Uthman Taha Naskh" w:hint="cs"/>
          <w:szCs w:val="27"/>
          <w:rtl/>
        </w:rPr>
        <w:t>إ</w:t>
      </w:r>
      <w:r w:rsidRPr="00221C47">
        <w:rPr>
          <w:rStyle w:val="Char1"/>
          <w:rFonts w:cs="KFGQPC Uthman Taha Naskh" w:hint="cs"/>
          <w:szCs w:val="27"/>
          <w:rtl/>
        </w:rPr>
        <w:t>ذا نزلنا س</w:t>
      </w:r>
      <w:r w:rsidR="000C5485" w:rsidRPr="00221C47">
        <w:rPr>
          <w:rStyle w:val="Char1"/>
          <w:rFonts w:cs="KFGQPC Uthman Taha Naskh" w:hint="cs"/>
          <w:szCs w:val="27"/>
          <w:rtl/>
        </w:rPr>
        <w:t>بّ</w:t>
      </w:r>
      <w:r w:rsidRPr="00221C47">
        <w:rPr>
          <w:rStyle w:val="Char1"/>
          <w:rFonts w:cs="KFGQPC Uthman Taha Naskh" w:hint="cs"/>
          <w:szCs w:val="27"/>
          <w:rtl/>
        </w:rPr>
        <w:t>حنا</w:t>
      </w:r>
      <w:r w:rsidRPr="00221C47">
        <w:rPr>
          <w:rFonts w:cs="B Lotus" w:hint="cs"/>
          <w:szCs w:val="28"/>
          <w:rtl/>
        </w:rPr>
        <w:t>»</w:t>
      </w:r>
      <w:r w:rsidRPr="00221C47">
        <w:rPr>
          <w:rStyle w:val="FootnoteReference"/>
          <w:rFonts w:cs="B Lotus"/>
          <w:szCs w:val="28"/>
          <w:rtl/>
        </w:rPr>
        <w:footnoteReference w:id="222"/>
      </w:r>
      <w:r w:rsidR="00B14A3C" w:rsidRPr="00221C47">
        <w:rPr>
          <w:rFonts w:cs="B Lotus" w:hint="cs"/>
          <w:szCs w:val="28"/>
          <w:rtl/>
        </w:rPr>
        <w:t>؛</w:t>
      </w:r>
      <w:r w:rsidRPr="00221C47">
        <w:rPr>
          <w:rFonts w:cs="B Lotus" w:hint="cs"/>
          <w:szCs w:val="28"/>
          <w:rtl/>
        </w:rPr>
        <w:t xml:space="preserve"> «هرگاه به بلندي بالا</w:t>
      </w:r>
      <w:r w:rsidR="002C1BA0" w:rsidRPr="00221C47">
        <w:rPr>
          <w:rFonts w:cs="B Lotus" w:hint="cs"/>
          <w:szCs w:val="28"/>
          <w:rtl/>
        </w:rPr>
        <w:t xml:space="preserve"> مي‌</w:t>
      </w:r>
      <w:r w:rsidRPr="00221C47">
        <w:rPr>
          <w:rFonts w:cs="B Lotus" w:hint="cs"/>
          <w:szCs w:val="28"/>
          <w:rtl/>
        </w:rPr>
        <w:t>رفتيم، تكبير [الله اكبر]</w:t>
      </w:r>
      <w:r w:rsidR="002C1BA0" w:rsidRPr="00221C47">
        <w:rPr>
          <w:rFonts w:cs="B Lotus" w:hint="cs"/>
          <w:szCs w:val="28"/>
          <w:rtl/>
        </w:rPr>
        <w:t xml:space="preserve"> مي‌</w:t>
      </w:r>
      <w:r w:rsidRPr="00221C47">
        <w:rPr>
          <w:rFonts w:cs="B Lotus" w:hint="cs"/>
          <w:szCs w:val="28"/>
          <w:rtl/>
        </w:rPr>
        <w:t>گفتيم، و هرگاه از بلندي پائين</w:t>
      </w:r>
      <w:r w:rsidR="002C1BA0" w:rsidRPr="00221C47">
        <w:rPr>
          <w:rFonts w:cs="B Lotus" w:hint="cs"/>
          <w:szCs w:val="28"/>
          <w:rtl/>
        </w:rPr>
        <w:t xml:space="preserve"> مي‌</w:t>
      </w:r>
      <w:r w:rsidRPr="00221C47">
        <w:rPr>
          <w:rFonts w:cs="B Lotus" w:hint="cs"/>
          <w:szCs w:val="28"/>
          <w:rtl/>
        </w:rPr>
        <w:t>آمديم، تسبيح [سبحان الله]</w:t>
      </w:r>
      <w:r w:rsidR="002C1BA0" w:rsidRPr="00221C47">
        <w:rPr>
          <w:rFonts w:cs="B Lotus" w:hint="cs"/>
          <w:szCs w:val="28"/>
          <w:rtl/>
        </w:rPr>
        <w:t xml:space="preserve"> مي‌</w:t>
      </w:r>
      <w:r w:rsidRPr="00221C47">
        <w:rPr>
          <w:rFonts w:cs="B Lotus" w:hint="cs"/>
          <w:szCs w:val="28"/>
          <w:rtl/>
        </w:rPr>
        <w:t>گفتيم.</w:t>
      </w:r>
      <w:r w:rsidR="000C5485" w:rsidRPr="00221C47">
        <w:rPr>
          <w:rFonts w:cs="B Lotus" w:hint="cs"/>
          <w:szCs w:val="28"/>
          <w:rtl/>
        </w:rPr>
        <w:t>»</w:t>
      </w:r>
    </w:p>
    <w:p w:rsidR="00A22186" w:rsidRPr="00221C47" w:rsidRDefault="00A22186" w:rsidP="003D7B26">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يا اينكه صحابي بگويد: «</w:t>
      </w:r>
      <w:r w:rsidR="003D7B26">
        <w:rPr>
          <w:rStyle w:val="Char1"/>
          <w:rFonts w:cs="KFGQPC Uthman Taha Naskh" w:hint="cs"/>
          <w:szCs w:val="27"/>
          <w:rtl/>
        </w:rPr>
        <w:t>أُ</w:t>
      </w:r>
      <w:r w:rsidRPr="00221C47">
        <w:rPr>
          <w:rStyle w:val="Char1"/>
          <w:rFonts w:cs="KFGQPC Uthman Taha Naskh" w:hint="cs"/>
          <w:szCs w:val="27"/>
          <w:rtl/>
        </w:rPr>
        <w:t>مِرنا بكذا</w:t>
      </w:r>
      <w:r w:rsidRPr="00221C47">
        <w:rPr>
          <w:rFonts w:cs="B Lotus" w:hint="cs"/>
          <w:szCs w:val="28"/>
          <w:rtl/>
        </w:rPr>
        <w:t>»</w:t>
      </w:r>
      <w:r w:rsidR="00B14A3C" w:rsidRPr="00221C47">
        <w:rPr>
          <w:rFonts w:cs="B Lotus" w:hint="cs"/>
          <w:szCs w:val="28"/>
          <w:rtl/>
        </w:rPr>
        <w:t>؛</w:t>
      </w:r>
      <w:r w:rsidRPr="00221C47">
        <w:rPr>
          <w:rFonts w:cs="B Lotus" w:hint="cs"/>
          <w:szCs w:val="28"/>
          <w:rtl/>
        </w:rPr>
        <w:t xml:space="preserve"> «به انجام يا ترك فلان چيز، امر شديم»</w:t>
      </w:r>
      <w:r w:rsidR="00B14A3C" w:rsidRPr="00221C47">
        <w:rPr>
          <w:rFonts w:cs="B Lotus" w:hint="cs"/>
          <w:szCs w:val="28"/>
          <w:rtl/>
        </w:rPr>
        <w:t>؛</w:t>
      </w:r>
      <w:r w:rsidRPr="00221C47">
        <w:rPr>
          <w:rFonts w:cs="B Lotus" w:hint="cs"/>
          <w:szCs w:val="28"/>
          <w:rtl/>
        </w:rPr>
        <w:t xml:space="preserve"> يا «</w:t>
      </w:r>
      <w:r w:rsidRPr="00221C47">
        <w:rPr>
          <w:rStyle w:val="Char1"/>
          <w:rFonts w:cs="KFGQPC Uthman Taha Naskh" w:hint="cs"/>
          <w:szCs w:val="27"/>
          <w:rtl/>
        </w:rPr>
        <w:t>نُهينا عن كذا</w:t>
      </w:r>
      <w:r w:rsidRPr="00221C47">
        <w:rPr>
          <w:rFonts w:cs="B Lotus" w:hint="cs"/>
          <w:szCs w:val="28"/>
          <w:rtl/>
        </w:rPr>
        <w:t>»</w:t>
      </w:r>
      <w:r w:rsidR="00B14A3C" w:rsidRPr="00221C47">
        <w:rPr>
          <w:rFonts w:cs="B Lotus" w:hint="cs"/>
          <w:szCs w:val="28"/>
          <w:rtl/>
        </w:rPr>
        <w:t>؛</w:t>
      </w:r>
      <w:r w:rsidRPr="00221C47">
        <w:rPr>
          <w:rFonts w:cs="B Lotus" w:hint="cs"/>
          <w:szCs w:val="28"/>
          <w:rtl/>
        </w:rPr>
        <w:t xml:space="preserve"> «از انجام يا ترك فلان چيز، نهي شديم»</w:t>
      </w:r>
      <w:r w:rsidR="00B14A3C" w:rsidRPr="00221C47">
        <w:rPr>
          <w:rFonts w:cs="B Lotus" w:hint="cs"/>
          <w:szCs w:val="28"/>
          <w:rtl/>
        </w:rPr>
        <w:t>؛</w:t>
      </w:r>
      <w:r w:rsidRPr="00221C47">
        <w:rPr>
          <w:rFonts w:cs="B Lotus" w:hint="cs"/>
          <w:szCs w:val="28"/>
          <w:rtl/>
        </w:rPr>
        <w:t xml:space="preserve"> و يا </w:t>
      </w:r>
      <w:r w:rsidRPr="003D7B26">
        <w:rPr>
          <w:rStyle w:val="Charf1"/>
          <w:rFonts w:hint="cs"/>
          <w:rtl/>
        </w:rPr>
        <w:t>«من السنّة كذا»</w:t>
      </w:r>
      <w:r w:rsidR="00B14A3C" w:rsidRPr="00221C47">
        <w:rPr>
          <w:rFonts w:cs="B Lotus" w:hint="cs"/>
          <w:szCs w:val="28"/>
          <w:rtl/>
        </w:rPr>
        <w:t>؛</w:t>
      </w:r>
      <w:r w:rsidRPr="00221C47">
        <w:rPr>
          <w:rFonts w:cs="B Lotus" w:hint="cs"/>
          <w:szCs w:val="28"/>
          <w:rtl/>
        </w:rPr>
        <w:t xml:space="preserve"> «انجام يا ترك فلان كار، سنّت است».</w:t>
      </w:r>
    </w:p>
    <w:p w:rsidR="00A22186" w:rsidRPr="00221C47" w:rsidRDefault="00A22186" w:rsidP="003D7B26">
      <w:pPr>
        <w:pStyle w:val="a8"/>
        <w:spacing w:line="240" w:lineRule="auto"/>
        <w:rPr>
          <w:rFonts w:cs="B Lotus"/>
          <w:szCs w:val="28"/>
          <w:rtl/>
        </w:rPr>
      </w:pPr>
      <w:r w:rsidRPr="00221C47">
        <w:rPr>
          <w:rFonts w:cs="B Lotus" w:hint="cs"/>
          <w:szCs w:val="28"/>
          <w:rtl/>
        </w:rPr>
        <w:t>مثل قول برخي از صحابه كه گفته</w:t>
      </w:r>
      <w:r w:rsidR="00AF338E" w:rsidRPr="00221C47">
        <w:rPr>
          <w:rFonts w:cs="B Lotus" w:hint="cs"/>
          <w:szCs w:val="28"/>
          <w:rtl/>
        </w:rPr>
        <w:t>‌اند:</w:t>
      </w:r>
      <w:r w:rsidRPr="00221C47">
        <w:rPr>
          <w:rFonts w:cs="B Lotus" w:hint="cs"/>
          <w:szCs w:val="28"/>
          <w:rtl/>
        </w:rPr>
        <w:t xml:space="preserve"> «</w:t>
      </w:r>
      <w:r w:rsidR="003D7B26">
        <w:rPr>
          <w:rStyle w:val="Char1"/>
          <w:rFonts w:cs="KFGQPC Uthman Taha Naskh" w:hint="cs"/>
          <w:szCs w:val="27"/>
          <w:rtl/>
        </w:rPr>
        <w:t>أُ</w:t>
      </w:r>
      <w:r w:rsidRPr="00221C47">
        <w:rPr>
          <w:rStyle w:val="Char1"/>
          <w:rFonts w:cs="KFGQPC Uthman Taha Naskh" w:hint="cs"/>
          <w:szCs w:val="27"/>
          <w:rtl/>
        </w:rPr>
        <w:t xml:space="preserve">مِر بلال </w:t>
      </w:r>
      <w:r w:rsidR="003D7B26">
        <w:rPr>
          <w:rStyle w:val="Char1"/>
          <w:rFonts w:cs="KFGQPC Uthman Taha Naskh" w:hint="cs"/>
          <w:szCs w:val="27"/>
          <w:rtl/>
        </w:rPr>
        <w:t>أ</w:t>
      </w:r>
      <w:r w:rsidRPr="00221C47">
        <w:rPr>
          <w:rStyle w:val="Char1"/>
          <w:rFonts w:cs="KFGQPC Uthman Taha Naskh" w:hint="cs"/>
          <w:szCs w:val="27"/>
          <w:rtl/>
        </w:rPr>
        <w:t xml:space="preserve">ن يشفع </w:t>
      </w:r>
      <w:r w:rsidR="003D7B26">
        <w:rPr>
          <w:rStyle w:val="Char1"/>
          <w:rFonts w:cs="KFGQPC Uthman Taha Naskh" w:hint="cs"/>
          <w:szCs w:val="27"/>
          <w:rtl/>
        </w:rPr>
        <w:t>الأ</w:t>
      </w:r>
      <w:r w:rsidRPr="00221C47">
        <w:rPr>
          <w:rStyle w:val="Char1"/>
          <w:rFonts w:cs="KFGQPC Uthman Taha Naskh" w:hint="cs"/>
          <w:szCs w:val="27"/>
          <w:rtl/>
        </w:rPr>
        <w:t>ذان</w:t>
      </w:r>
      <w:r w:rsidR="007C7831">
        <w:rPr>
          <w:rStyle w:val="Char1"/>
          <w:rFonts w:cs="KFGQPC Uthman Taha Naskh" w:hint="cs"/>
          <w:szCs w:val="27"/>
          <w:rtl/>
        </w:rPr>
        <w:t xml:space="preserve"> و</w:t>
      </w:r>
      <w:r w:rsidR="003D7B26">
        <w:rPr>
          <w:rStyle w:val="Char1"/>
          <w:rFonts w:cs="KFGQPC Uthman Taha Naskh" w:hint="cs"/>
          <w:szCs w:val="27"/>
          <w:rtl/>
        </w:rPr>
        <w:t>يوتر الإ</w:t>
      </w:r>
      <w:r w:rsidRPr="00221C47">
        <w:rPr>
          <w:rStyle w:val="Char1"/>
          <w:rFonts w:cs="KFGQPC Uthman Taha Naskh" w:hint="cs"/>
          <w:szCs w:val="27"/>
          <w:rtl/>
        </w:rPr>
        <w:t>قامة</w:t>
      </w:r>
      <w:r w:rsidRPr="00221C47">
        <w:rPr>
          <w:rFonts w:cs="B Lotus" w:hint="cs"/>
          <w:szCs w:val="28"/>
          <w:rtl/>
        </w:rPr>
        <w:t>»</w:t>
      </w:r>
      <w:r w:rsidRPr="00221C47">
        <w:rPr>
          <w:rStyle w:val="FootnoteReference"/>
          <w:rFonts w:cs="B Lotus"/>
          <w:szCs w:val="28"/>
          <w:rtl/>
        </w:rPr>
        <w:footnoteReference w:id="223"/>
      </w:r>
      <w:r w:rsidR="00B14A3C" w:rsidRPr="00221C47">
        <w:rPr>
          <w:rFonts w:cs="B Lotus" w:hint="cs"/>
          <w:szCs w:val="28"/>
          <w:rtl/>
        </w:rPr>
        <w:t>؛</w:t>
      </w:r>
      <w:r w:rsidRPr="00221C47">
        <w:rPr>
          <w:rFonts w:cs="B Lotus" w:hint="cs"/>
          <w:szCs w:val="28"/>
          <w:rtl/>
        </w:rPr>
        <w:t xml:space="preserve"> «از طرف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به بلال</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دستور داده شد تا كلمات ا</w:t>
      </w:r>
      <w:r w:rsidR="0014429D" w:rsidRPr="00221C47">
        <w:rPr>
          <w:rFonts w:cs="B Lotus" w:hint="cs"/>
          <w:szCs w:val="28"/>
          <w:rtl/>
        </w:rPr>
        <w:t>ذا</w:t>
      </w:r>
      <w:r w:rsidRPr="00221C47">
        <w:rPr>
          <w:rFonts w:cs="B Lotus" w:hint="cs"/>
          <w:szCs w:val="28"/>
          <w:rtl/>
        </w:rPr>
        <w:t>ن را دو مرتبه تكرار كند و كلمات اقامه را يك بار.»</w:t>
      </w:r>
    </w:p>
    <w:p w:rsidR="00A22186" w:rsidRPr="00221C47" w:rsidRDefault="00A22186" w:rsidP="00221C47">
      <w:pPr>
        <w:pStyle w:val="a8"/>
        <w:spacing w:line="240" w:lineRule="auto"/>
        <w:rPr>
          <w:rFonts w:cs="B Lotus"/>
          <w:szCs w:val="28"/>
          <w:rtl/>
        </w:rPr>
      </w:pPr>
      <w:r w:rsidRPr="00221C47">
        <w:rPr>
          <w:rFonts w:cs="B Lotus" w:hint="cs"/>
          <w:szCs w:val="28"/>
          <w:rtl/>
        </w:rPr>
        <w:t>و همچنين قول «</w:t>
      </w:r>
      <w:r w:rsidRPr="00221C47">
        <w:rPr>
          <w:rStyle w:val="Char"/>
          <w:rFonts w:cs="B Lotus" w:hint="cs"/>
          <w:szCs w:val="28"/>
          <w:rtl/>
        </w:rPr>
        <w:t>ام عطيه</w:t>
      </w:r>
      <w:r w:rsidRPr="00221C47">
        <w:rPr>
          <w:rFonts w:cs="B Lotus" w:hint="cs"/>
          <w:szCs w:val="28"/>
          <w:rtl/>
        </w:rPr>
        <w:t>»</w:t>
      </w:r>
      <w:r w:rsidR="00664342" w:rsidRPr="00221C47">
        <w:rPr>
          <w:rFonts w:cs="B Lotus" w:hint="cs"/>
          <w:szCs w:val="28"/>
          <w:rtl/>
        </w:rPr>
        <w:sym w:font="Abo-thar" w:char="F031"/>
      </w:r>
      <w:r w:rsidRPr="00221C47">
        <w:rPr>
          <w:rFonts w:cs="B Lotus" w:hint="cs"/>
          <w:szCs w:val="28"/>
          <w:rtl/>
        </w:rPr>
        <w:t xml:space="preserve"> كه گفته است: «</w:t>
      </w:r>
      <w:r w:rsidRPr="00221C47">
        <w:rPr>
          <w:rStyle w:val="Char1"/>
          <w:rFonts w:cs="KFGQPC Uthman Taha Naskh" w:hint="cs"/>
          <w:szCs w:val="27"/>
          <w:rtl/>
        </w:rPr>
        <w:t>نهينا عن اتباع الجنائز</w:t>
      </w:r>
      <w:r w:rsidR="007C7831">
        <w:rPr>
          <w:rStyle w:val="Char1"/>
          <w:rFonts w:cs="KFGQPC Uthman Taha Naskh" w:hint="cs"/>
          <w:szCs w:val="27"/>
          <w:rtl/>
        </w:rPr>
        <w:t xml:space="preserve"> و</w:t>
      </w:r>
      <w:r w:rsidRPr="00221C47">
        <w:rPr>
          <w:rStyle w:val="Char1"/>
          <w:rFonts w:cs="KFGQPC Uthman Taha Naskh" w:hint="cs"/>
          <w:szCs w:val="27"/>
          <w:rtl/>
        </w:rPr>
        <w:t>لم</w:t>
      </w:r>
      <w:r w:rsidR="00F612EB" w:rsidRPr="00221C47">
        <w:rPr>
          <w:rStyle w:val="Char1"/>
          <w:rFonts w:ascii="Times New Roman" w:hAnsi="Times New Roman" w:cs="Times New Roman" w:hint="cs"/>
          <w:szCs w:val="27"/>
          <w:rtl/>
        </w:rPr>
        <w:t> </w:t>
      </w:r>
      <w:r w:rsidRPr="00221C47">
        <w:rPr>
          <w:rStyle w:val="Char1"/>
          <w:rFonts w:cs="KFGQPC Uthman Taha Naskh" w:hint="cs"/>
          <w:szCs w:val="27"/>
          <w:rtl/>
        </w:rPr>
        <w:t>يعزم</w:t>
      </w:r>
      <w:r w:rsidR="00F612EB" w:rsidRPr="00221C47">
        <w:rPr>
          <w:rStyle w:val="Char1"/>
          <w:rFonts w:ascii="Times New Roman" w:hAnsi="Times New Roman" w:cs="Times New Roman" w:hint="cs"/>
          <w:szCs w:val="27"/>
          <w:rtl/>
        </w:rPr>
        <w:t> </w:t>
      </w:r>
      <w:r w:rsidRPr="00221C47">
        <w:rPr>
          <w:rStyle w:val="Char1"/>
          <w:rFonts w:cs="KFGQPC Uthman Taha Naskh" w:hint="cs"/>
          <w:szCs w:val="27"/>
          <w:rtl/>
        </w:rPr>
        <w:t>علينا</w:t>
      </w:r>
      <w:r w:rsidRPr="00221C47">
        <w:rPr>
          <w:rFonts w:cs="B Lotus" w:hint="cs"/>
          <w:szCs w:val="28"/>
          <w:rtl/>
        </w:rPr>
        <w:t>».</w:t>
      </w:r>
      <w:r w:rsidRPr="00221C47">
        <w:rPr>
          <w:rStyle w:val="FootnoteReference"/>
          <w:rFonts w:cs="B Lotus"/>
          <w:szCs w:val="28"/>
          <w:rtl/>
        </w:rPr>
        <w:footnoteReference w:id="224"/>
      </w:r>
    </w:p>
    <w:p w:rsidR="00A22186" w:rsidRPr="00221C47" w:rsidRDefault="00A22186" w:rsidP="003D7B26">
      <w:pPr>
        <w:pStyle w:val="a8"/>
        <w:spacing w:line="240" w:lineRule="auto"/>
        <w:rPr>
          <w:rFonts w:cs="B Lotus"/>
          <w:szCs w:val="28"/>
          <w:rtl/>
        </w:rPr>
      </w:pPr>
      <w:r w:rsidRPr="00221C47">
        <w:rPr>
          <w:rFonts w:cs="B Lotus" w:hint="cs"/>
          <w:szCs w:val="28"/>
          <w:rtl/>
        </w:rPr>
        <w:t>و نيز قول ابي قلابه كه از انس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نقل</w:t>
      </w:r>
      <w:r w:rsidR="002C1BA0" w:rsidRPr="00221C47">
        <w:rPr>
          <w:rFonts w:cs="B Lotus" w:hint="cs"/>
          <w:szCs w:val="28"/>
          <w:rtl/>
        </w:rPr>
        <w:t xml:space="preserve"> مي‌</w:t>
      </w:r>
      <w:r w:rsidRPr="00221C47">
        <w:rPr>
          <w:rFonts w:cs="B Lotus" w:hint="cs"/>
          <w:szCs w:val="28"/>
          <w:rtl/>
        </w:rPr>
        <w:t>كند كه وي گفته است: «</w:t>
      </w:r>
      <w:r w:rsidRPr="00221C47">
        <w:rPr>
          <w:rStyle w:val="Char1"/>
          <w:rFonts w:cs="KFGQPC Uthman Taha Naskh" w:hint="cs"/>
          <w:szCs w:val="27"/>
          <w:rtl/>
        </w:rPr>
        <w:t>من السنّ</w:t>
      </w:r>
      <w:r w:rsidR="00FC7395" w:rsidRPr="00221C47">
        <w:rPr>
          <w:rStyle w:val="Char1"/>
          <w:rFonts w:cs="KFGQPC Uthman Taha Naskh" w:hint="cs"/>
          <w:szCs w:val="27"/>
          <w:rtl/>
        </w:rPr>
        <w:t>ة</w:t>
      </w:r>
      <w:r w:rsidRPr="00221C47">
        <w:rPr>
          <w:rStyle w:val="Char1"/>
          <w:rFonts w:cs="KFGQPC Uthman Taha Naskh" w:hint="cs"/>
          <w:szCs w:val="27"/>
          <w:rtl/>
        </w:rPr>
        <w:t xml:space="preserve"> </w:t>
      </w:r>
      <w:r w:rsidR="003D7B26">
        <w:rPr>
          <w:rStyle w:val="Char1"/>
          <w:rFonts w:cs="KFGQPC Uthman Taha Naskh" w:hint="cs"/>
          <w:szCs w:val="27"/>
          <w:rtl/>
        </w:rPr>
        <w:t>إ</w:t>
      </w:r>
      <w:r w:rsidRPr="00221C47">
        <w:rPr>
          <w:rStyle w:val="Char1"/>
          <w:rFonts w:cs="KFGQPC Uthman Taha Naskh" w:hint="cs"/>
          <w:szCs w:val="27"/>
          <w:rtl/>
        </w:rPr>
        <w:t>ذا تزوج البكر</w:t>
      </w:r>
      <w:r w:rsidR="00EB60A8">
        <w:rPr>
          <w:rStyle w:val="Char1"/>
          <w:rFonts w:cs="KFGQPC Uthman Taha Naskh" w:hint="cs"/>
          <w:szCs w:val="27"/>
          <w:rtl/>
        </w:rPr>
        <w:t xml:space="preserve"> على </w:t>
      </w:r>
      <w:r w:rsidR="003D7B26">
        <w:rPr>
          <w:rStyle w:val="Char1"/>
          <w:rFonts w:cs="KFGQPC Uthman Taha Naskh" w:hint="cs"/>
          <w:szCs w:val="27"/>
          <w:rtl/>
        </w:rPr>
        <w:t>الثيب أ</w:t>
      </w:r>
      <w:r w:rsidRPr="00221C47">
        <w:rPr>
          <w:rStyle w:val="Char1"/>
          <w:rFonts w:cs="KFGQPC Uthman Taha Naskh" w:hint="cs"/>
          <w:szCs w:val="27"/>
          <w:rtl/>
        </w:rPr>
        <w:t>قام عندها سبع</w:t>
      </w:r>
      <w:r w:rsidR="00FC7395" w:rsidRPr="00221C47">
        <w:rPr>
          <w:rStyle w:val="Char1"/>
          <w:rFonts w:cs="KFGQPC Uthman Taha Naskh" w:hint="cs"/>
          <w:szCs w:val="27"/>
          <w:rtl/>
        </w:rPr>
        <w:t>ا</w:t>
      </w:r>
      <w:r w:rsidRPr="00221C47">
        <w:rPr>
          <w:rStyle w:val="Char1"/>
          <w:rFonts w:cs="KFGQPC Uthman Taha Naskh" w:hint="cs"/>
          <w:szCs w:val="27"/>
          <w:rtl/>
        </w:rPr>
        <w:t>ً</w:t>
      </w:r>
      <w:r w:rsidRPr="00221C47">
        <w:rPr>
          <w:rFonts w:cs="B Lotus" w:hint="cs"/>
          <w:szCs w:val="28"/>
          <w:rtl/>
        </w:rPr>
        <w:t>»</w:t>
      </w:r>
      <w:r w:rsidRPr="00221C47">
        <w:rPr>
          <w:rStyle w:val="FootnoteReference"/>
          <w:rFonts w:cs="B Lotus"/>
          <w:szCs w:val="28"/>
          <w:rtl/>
        </w:rPr>
        <w:footnoteReference w:id="225"/>
      </w:r>
      <w:r w:rsidR="00FC7395" w:rsidRPr="00221C47">
        <w:rPr>
          <w:rFonts w:cs="B Lotus" w:hint="cs"/>
          <w:szCs w:val="28"/>
          <w:rtl/>
        </w:rPr>
        <w:t>.</w:t>
      </w:r>
    </w:p>
    <w:p w:rsidR="00A22186" w:rsidRPr="00221C47" w:rsidRDefault="00A22186" w:rsidP="003D7B26">
      <w:pPr>
        <w:pStyle w:val="a8"/>
        <w:spacing w:line="240" w:lineRule="auto"/>
        <w:rPr>
          <w:rFonts w:cs="B Lotus"/>
          <w:szCs w:val="28"/>
          <w:rtl/>
        </w:rPr>
      </w:pPr>
      <w:r w:rsidRPr="00221C47">
        <w:rPr>
          <w:rStyle w:val="Char"/>
          <w:rFonts w:cs="B Lotus" w:hint="cs"/>
          <w:szCs w:val="28"/>
          <w:rtl/>
        </w:rPr>
        <w:t>ه</w:t>
      </w:r>
      <w:r w:rsidR="00C04D5A" w:rsidRPr="00221C47">
        <w:rPr>
          <w:rStyle w:val="Char"/>
          <w:rFonts w:cs="B Lotus" w:hint="cs"/>
          <w:szCs w:val="28"/>
          <w:rtl/>
        </w:rPr>
        <w:t>‍</w:t>
      </w:r>
      <w:r w:rsidR="003D7B26">
        <w:rPr>
          <w:rStyle w:val="Char"/>
          <w:rFonts w:cs="B Lotus" w:hint="cs"/>
          <w:szCs w:val="28"/>
          <w:rtl/>
        </w:rPr>
        <w:t>)</w:t>
      </w:r>
      <w:r w:rsidRPr="00221C47">
        <w:rPr>
          <w:rFonts w:cs="B Lotus" w:hint="cs"/>
          <w:szCs w:val="28"/>
          <w:rtl/>
        </w:rPr>
        <w:t xml:space="preserve"> يا راويِ حديث، در هنگام بيان كردن نام صحابي، برخي از اين كلمات</w:t>
      </w:r>
      <w:r w:rsidR="00777EBD" w:rsidRPr="00221C47">
        <w:rPr>
          <w:rFonts w:cs="B Lotus" w:hint="cs"/>
          <w:szCs w:val="28"/>
          <w:rtl/>
        </w:rPr>
        <w:t>ِ</w:t>
      </w:r>
      <w:r w:rsidRPr="00221C47">
        <w:rPr>
          <w:rFonts w:cs="B Lotus" w:hint="cs"/>
          <w:szCs w:val="28"/>
          <w:rtl/>
        </w:rPr>
        <w:t xml:space="preserve"> چهارگانه را به كار ببرد كه عبارتند از: </w:t>
      </w:r>
      <w:r w:rsidRPr="003D7B26">
        <w:rPr>
          <w:rStyle w:val="Charf1"/>
          <w:rFonts w:hint="cs"/>
          <w:rtl/>
        </w:rPr>
        <w:t>«يرفعه»</w:t>
      </w:r>
      <w:r w:rsidRPr="00221C47">
        <w:rPr>
          <w:rFonts w:cs="B Lotus" w:hint="cs"/>
          <w:szCs w:val="28"/>
          <w:rtl/>
        </w:rPr>
        <w:t xml:space="preserve"> [يرفع الحديث]، يا «</w:t>
      </w:r>
      <w:r w:rsidRPr="00221C47">
        <w:rPr>
          <w:rStyle w:val="Char"/>
          <w:rFonts w:cs="B Lotus" w:hint="cs"/>
          <w:szCs w:val="28"/>
          <w:rtl/>
        </w:rPr>
        <w:t>ينميه</w:t>
      </w:r>
      <w:r w:rsidRPr="00221C47">
        <w:rPr>
          <w:rFonts w:cs="B Lotus" w:hint="cs"/>
          <w:szCs w:val="28"/>
          <w:rtl/>
        </w:rPr>
        <w:t xml:space="preserve">» [ينمي الحديث]، يا </w:t>
      </w:r>
      <w:r w:rsidRPr="003D7B26">
        <w:rPr>
          <w:rStyle w:val="Charf1"/>
          <w:rFonts w:hint="cs"/>
          <w:rtl/>
        </w:rPr>
        <w:t>«يَبلُغ به</w:t>
      </w:r>
      <w:r w:rsidRPr="003D7B26">
        <w:rPr>
          <w:rStyle w:val="Charf1"/>
          <w:rFonts w:cs="Times New Roman" w:hint="cs"/>
          <w:rtl/>
        </w:rPr>
        <w:t>‌</w:t>
      </w:r>
      <w:r w:rsidRPr="003D7B26">
        <w:rPr>
          <w:rStyle w:val="Charf1"/>
          <w:rFonts w:hint="cs"/>
          <w:rtl/>
        </w:rPr>
        <w:t>»</w:t>
      </w:r>
      <w:r w:rsidRPr="00221C47">
        <w:rPr>
          <w:rFonts w:cs="B Lotus" w:hint="cs"/>
          <w:szCs w:val="28"/>
          <w:rtl/>
        </w:rPr>
        <w:t xml:space="preserve"> و يا </w:t>
      </w:r>
      <w:r w:rsidRPr="003D7B26">
        <w:rPr>
          <w:rStyle w:val="Charf1"/>
          <w:rFonts w:hint="cs"/>
          <w:rtl/>
        </w:rPr>
        <w:t>«روايةً»</w:t>
      </w:r>
      <w:r w:rsidRPr="00221C47">
        <w:rPr>
          <w:rFonts w:cs="B Lotus" w:hint="cs"/>
          <w:szCs w:val="28"/>
          <w:rtl/>
        </w:rPr>
        <w:t>؛ مانند حديث</w:t>
      </w:r>
      <w:r w:rsidR="00F24D7D" w:rsidRPr="00221C47">
        <w:rPr>
          <w:rFonts w:cs="B Lotus" w:hint="cs"/>
          <w:szCs w:val="28"/>
          <w:rtl/>
        </w:rPr>
        <w:t>:</w:t>
      </w:r>
      <w:r w:rsidRPr="00221C47">
        <w:rPr>
          <w:rFonts w:cs="B Lotus" w:hint="cs"/>
          <w:szCs w:val="28"/>
          <w:rtl/>
        </w:rPr>
        <w:t xml:space="preserve"> </w:t>
      </w:r>
      <w:r w:rsidR="00777EBD" w:rsidRPr="003D7B26">
        <w:rPr>
          <w:rStyle w:val="Charf1"/>
          <w:rFonts w:hint="cs"/>
          <w:rtl/>
        </w:rPr>
        <w:t>«</w:t>
      </w:r>
      <w:r w:rsidR="003D7B26">
        <w:rPr>
          <w:rStyle w:val="Charf1"/>
          <w:rFonts w:hint="cs"/>
          <w:rtl/>
        </w:rPr>
        <w:t>أ</w:t>
      </w:r>
      <w:r w:rsidRPr="003D7B26">
        <w:rPr>
          <w:rStyle w:val="Charf1"/>
          <w:rFonts w:hint="cs"/>
          <w:rtl/>
        </w:rPr>
        <w:t xml:space="preserve">عرج عن </w:t>
      </w:r>
      <w:r w:rsidR="003D7B26">
        <w:rPr>
          <w:rStyle w:val="Charf1"/>
          <w:rFonts w:hint="cs"/>
          <w:rtl/>
        </w:rPr>
        <w:t>أ</w:t>
      </w:r>
      <w:r w:rsidRPr="003D7B26">
        <w:rPr>
          <w:rStyle w:val="Charf1"/>
          <w:rFonts w:hint="cs"/>
          <w:rtl/>
        </w:rPr>
        <w:t>بي هريرة رواية: تقاتلون قوماً صغار ال</w:t>
      </w:r>
      <w:r w:rsidR="003D7B26">
        <w:rPr>
          <w:rStyle w:val="Charf1"/>
          <w:rFonts w:hint="cs"/>
          <w:rtl/>
        </w:rPr>
        <w:t>أ</w:t>
      </w:r>
      <w:r w:rsidRPr="003D7B26">
        <w:rPr>
          <w:rStyle w:val="Charf1"/>
          <w:rFonts w:hint="cs"/>
          <w:rtl/>
        </w:rPr>
        <w:t>عين.»</w:t>
      </w:r>
      <w:r w:rsidRPr="00221C47">
        <w:rPr>
          <w:rStyle w:val="FootnoteReference"/>
          <w:rFonts w:cs="B Lotus"/>
          <w:szCs w:val="28"/>
          <w:rtl/>
        </w:rPr>
        <w:footnoteReference w:id="226"/>
      </w:r>
    </w:p>
    <w:p w:rsidR="00A22186" w:rsidRPr="00221C47" w:rsidRDefault="00A22186" w:rsidP="00D7194D">
      <w:pPr>
        <w:pStyle w:val="a8"/>
        <w:spacing w:line="240" w:lineRule="auto"/>
        <w:rPr>
          <w:rFonts w:cs="B Lotus"/>
          <w:szCs w:val="28"/>
          <w:rtl/>
        </w:rPr>
      </w:pPr>
      <w:r w:rsidRPr="00221C47">
        <w:rPr>
          <w:rStyle w:val="Char"/>
          <w:rFonts w:cs="B Lotus" w:hint="cs"/>
          <w:szCs w:val="28"/>
          <w:rtl/>
        </w:rPr>
        <w:t>و)</w:t>
      </w:r>
      <w:r w:rsidRPr="00221C47">
        <w:rPr>
          <w:rFonts w:cs="B Lotus" w:hint="cs"/>
          <w:szCs w:val="28"/>
          <w:rtl/>
        </w:rPr>
        <w:t xml:space="preserve"> و يا صحابي، به تفسير آيه</w:t>
      </w:r>
      <w:r w:rsidR="0084759D" w:rsidRPr="00221C47">
        <w:rPr>
          <w:rFonts w:cs="B Lotus" w:hint="cs"/>
          <w:szCs w:val="28"/>
          <w:rtl/>
        </w:rPr>
        <w:t xml:space="preserve">‌اي </w:t>
      </w:r>
      <w:r w:rsidRPr="00221C47">
        <w:rPr>
          <w:rFonts w:cs="B Lotus" w:hint="cs"/>
          <w:szCs w:val="28"/>
          <w:rtl/>
        </w:rPr>
        <w:t>بپردازد كه تعلّق و ارتباطي به سبب نزول آن آيه داشته باشد؛ مانند اينكه جابر</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گفته است: «</w:t>
      </w:r>
      <w:r w:rsidR="003D7B26">
        <w:rPr>
          <w:rStyle w:val="Char1"/>
          <w:rFonts w:cs="KFGQPC Uthman Taha Naskh" w:hint="cs"/>
          <w:szCs w:val="27"/>
          <w:rtl/>
        </w:rPr>
        <w:t xml:space="preserve">كانت اليهود تقول: من </w:t>
      </w:r>
      <w:r w:rsidR="003D7B26" w:rsidRPr="00261DE2">
        <w:rPr>
          <w:rStyle w:val="Char1"/>
          <w:rFonts w:ascii="Calibri" w:hAnsi="Calibri" w:cs="KFGQPC Uthman Taha Naskh" w:hint="cs"/>
          <w:szCs w:val="27"/>
          <w:rtl/>
          <w:lang w:bidi="ar-SA"/>
        </w:rPr>
        <w:t>أتى</w:t>
      </w:r>
      <w:r w:rsidRPr="00221C47">
        <w:rPr>
          <w:rStyle w:val="Char1"/>
          <w:rFonts w:cs="KFGQPC Uthman Taha Naskh" w:hint="cs"/>
          <w:szCs w:val="27"/>
          <w:rtl/>
        </w:rPr>
        <w:t xml:space="preserve"> امرأته من دبرها </w:t>
      </w:r>
      <w:r w:rsidR="00F24D7D" w:rsidRPr="00221C47">
        <w:rPr>
          <w:rStyle w:val="Char1"/>
          <w:rFonts w:cs="KFGQPC Uthman Taha Naskh" w:hint="cs"/>
          <w:szCs w:val="27"/>
          <w:rtl/>
        </w:rPr>
        <w:t>في</w:t>
      </w:r>
      <w:r w:rsidR="003D7B26">
        <w:rPr>
          <w:rStyle w:val="Char1"/>
          <w:rFonts w:cs="KFGQPC Uthman Taha Naskh" w:hint="cs"/>
          <w:szCs w:val="27"/>
          <w:rtl/>
        </w:rPr>
        <w:t xml:space="preserve"> قُبلها جاء ا</w:t>
      </w:r>
      <w:r w:rsidRPr="00221C47">
        <w:rPr>
          <w:rStyle w:val="Char1"/>
          <w:rFonts w:cs="KFGQPC Uthman Taha Naskh" w:hint="cs"/>
          <w:szCs w:val="27"/>
          <w:rtl/>
        </w:rPr>
        <w:t xml:space="preserve">لولد </w:t>
      </w:r>
      <w:r w:rsidR="003D7B26">
        <w:rPr>
          <w:rStyle w:val="Char1"/>
          <w:rFonts w:cs="KFGQPC Uthman Taha Naskh" w:hint="cs"/>
          <w:szCs w:val="27"/>
          <w:rtl/>
        </w:rPr>
        <w:t>أ</w:t>
      </w:r>
      <w:r w:rsidRPr="00221C47">
        <w:rPr>
          <w:rStyle w:val="Char1"/>
          <w:rFonts w:cs="KFGQPC Uthman Taha Naskh" w:hint="cs"/>
          <w:szCs w:val="27"/>
          <w:rtl/>
        </w:rPr>
        <w:t>حول، ف</w:t>
      </w:r>
      <w:r w:rsidR="003D7B26">
        <w:rPr>
          <w:rStyle w:val="Char1"/>
          <w:rFonts w:cs="KFGQPC Uthman Taha Naskh" w:hint="cs"/>
          <w:szCs w:val="27"/>
          <w:rtl/>
        </w:rPr>
        <w:t>أ</w:t>
      </w:r>
      <w:r w:rsidRPr="00221C47">
        <w:rPr>
          <w:rStyle w:val="Char1"/>
          <w:rFonts w:cs="KFGQPC Uthman Taha Naskh" w:hint="cs"/>
          <w:szCs w:val="27"/>
          <w:rtl/>
        </w:rPr>
        <w:t>نزل الله تعا</w:t>
      </w:r>
      <w:r w:rsidR="003D7B26">
        <w:rPr>
          <w:rStyle w:val="Char1"/>
          <w:rFonts w:cs="KFGQPC Uthman Taha Naskh" w:hint="cs"/>
          <w:szCs w:val="27"/>
          <w:rtl/>
        </w:rPr>
        <w:t>لى</w:t>
      </w:r>
      <w:r w:rsidRPr="00221C47">
        <w:rPr>
          <w:rStyle w:val="Char1"/>
          <w:rFonts w:cs="KFGQPC Uthman Taha Naskh" w:hint="cs"/>
          <w:szCs w:val="27"/>
          <w:rtl/>
        </w:rPr>
        <w:t xml:space="preserve">: </w:t>
      </w:r>
      <w:r w:rsidR="00D7194D">
        <w:rPr>
          <w:rStyle w:val="Char1"/>
          <w:rFonts w:ascii="Traditional Arabic" w:hAnsi="Traditional Arabic" w:cs="Traditional Arabic"/>
          <w:szCs w:val="27"/>
          <w:rtl/>
        </w:rPr>
        <w:t>﴿</w:t>
      </w:r>
      <w:r w:rsidR="00D7194D" w:rsidRPr="00D7194D">
        <w:rPr>
          <w:rFonts w:ascii="KFGQPC Uthmanic Script HAFS" w:cs="KFGQPC Uthmanic Script HAFS" w:hint="eastAsia"/>
          <w:sz w:val="28"/>
          <w:szCs w:val="28"/>
          <w:rtl/>
          <w:lang w:bidi="ar-SA"/>
        </w:rPr>
        <w:t>نِسَا</w:t>
      </w:r>
      <w:r w:rsidR="00D7194D" w:rsidRPr="00D7194D">
        <w:rPr>
          <w:rFonts w:ascii="KFGQPC Uthmanic Script HAFS" w:cs="KFGQPC Uthmanic Script HAFS" w:hint="cs"/>
          <w:sz w:val="28"/>
          <w:szCs w:val="28"/>
          <w:rtl/>
          <w:lang w:bidi="ar-SA"/>
        </w:rPr>
        <w:t>ٓ</w:t>
      </w:r>
      <w:r w:rsidR="00D7194D" w:rsidRPr="00D7194D">
        <w:rPr>
          <w:rFonts w:ascii="KFGQPC Uthmanic Script HAFS" w:cs="KFGQPC Uthmanic Script HAFS" w:hint="eastAsia"/>
          <w:sz w:val="28"/>
          <w:szCs w:val="28"/>
          <w:rtl/>
          <w:lang w:bidi="ar-SA"/>
        </w:rPr>
        <w:t>ؤُكُم</w:t>
      </w:r>
      <w:r w:rsidR="00D7194D" w:rsidRPr="00D7194D">
        <w:rPr>
          <w:rFonts w:ascii="KFGQPC Uthmanic Script HAFS" w:cs="KFGQPC Uthmanic Script HAFS" w:hint="cs"/>
          <w:sz w:val="28"/>
          <w:szCs w:val="28"/>
          <w:rtl/>
          <w:lang w:bidi="ar-SA"/>
        </w:rPr>
        <w:t>ۡ</w:t>
      </w:r>
      <w:r w:rsidR="00D7194D" w:rsidRPr="00D7194D">
        <w:rPr>
          <w:rFonts w:ascii="KFGQPC Uthmanic Script HAFS" w:cs="KFGQPC Uthmanic Script HAFS"/>
          <w:sz w:val="28"/>
          <w:szCs w:val="28"/>
          <w:rtl/>
          <w:lang w:bidi="ar-SA"/>
        </w:rPr>
        <w:t xml:space="preserve"> </w:t>
      </w:r>
      <w:r w:rsidR="00D7194D" w:rsidRPr="00D7194D">
        <w:rPr>
          <w:rFonts w:ascii="KFGQPC Uthmanic Script HAFS" w:cs="KFGQPC Uthmanic Script HAFS" w:hint="eastAsia"/>
          <w:sz w:val="28"/>
          <w:szCs w:val="28"/>
          <w:rtl/>
          <w:lang w:bidi="ar-SA"/>
        </w:rPr>
        <w:t>حَر</w:t>
      </w:r>
      <w:r w:rsidR="00D7194D" w:rsidRPr="00D7194D">
        <w:rPr>
          <w:rFonts w:ascii="KFGQPC Uthmanic Script HAFS" w:cs="KFGQPC Uthmanic Script HAFS" w:hint="cs"/>
          <w:sz w:val="28"/>
          <w:szCs w:val="28"/>
          <w:rtl/>
          <w:lang w:bidi="ar-SA"/>
        </w:rPr>
        <w:t>ۡ</w:t>
      </w:r>
      <w:r w:rsidR="00D7194D" w:rsidRPr="00D7194D">
        <w:rPr>
          <w:rFonts w:ascii="KFGQPC Uthmanic Script HAFS" w:cs="KFGQPC Uthmanic Script HAFS" w:hint="eastAsia"/>
          <w:sz w:val="28"/>
          <w:szCs w:val="28"/>
          <w:rtl/>
          <w:lang w:bidi="ar-SA"/>
        </w:rPr>
        <w:t>ث</w:t>
      </w:r>
      <w:r w:rsidR="00D7194D" w:rsidRPr="00D7194D">
        <w:rPr>
          <w:rFonts w:ascii="KFGQPC Uthmanic Script HAFS" w:cs="KFGQPC Uthmanic Script HAFS" w:hint="cs"/>
          <w:sz w:val="28"/>
          <w:szCs w:val="28"/>
          <w:rtl/>
          <w:lang w:bidi="ar-SA"/>
        </w:rPr>
        <w:t>ٞ</w:t>
      </w:r>
      <w:r w:rsidR="00D7194D" w:rsidRPr="00D7194D">
        <w:rPr>
          <w:rFonts w:ascii="KFGQPC Uthmanic Script HAFS" w:cs="KFGQPC Uthmanic Script HAFS"/>
          <w:sz w:val="28"/>
          <w:szCs w:val="28"/>
          <w:rtl/>
          <w:lang w:bidi="ar-SA"/>
        </w:rPr>
        <w:t xml:space="preserve"> </w:t>
      </w:r>
      <w:r w:rsidR="00D7194D" w:rsidRPr="00D7194D">
        <w:rPr>
          <w:rFonts w:ascii="KFGQPC Uthmanic Script HAFS" w:cs="KFGQPC Uthmanic Script HAFS" w:hint="eastAsia"/>
          <w:sz w:val="28"/>
          <w:szCs w:val="28"/>
          <w:rtl/>
          <w:lang w:bidi="ar-SA"/>
        </w:rPr>
        <w:t>لَّكُم</w:t>
      </w:r>
      <w:r w:rsidR="00D7194D" w:rsidRPr="00D7194D">
        <w:rPr>
          <w:rFonts w:ascii="KFGQPC Uthmanic Script HAFS" w:cs="KFGQPC Uthmanic Script HAFS" w:hint="cs"/>
          <w:sz w:val="28"/>
          <w:szCs w:val="28"/>
          <w:rtl/>
          <w:lang w:bidi="ar-SA"/>
        </w:rPr>
        <w:t>ۡ</w:t>
      </w:r>
      <w:r w:rsidRPr="00221C47">
        <w:rPr>
          <w:rStyle w:val="Char1"/>
          <w:rFonts w:cs="KFGQPC Uthman Taha Naskh" w:hint="cs"/>
          <w:szCs w:val="27"/>
          <w:rtl/>
        </w:rPr>
        <w:t>...</w:t>
      </w:r>
      <w:r w:rsidR="00D7194D">
        <w:rPr>
          <w:rStyle w:val="Char1"/>
          <w:rFonts w:ascii="Traditional Arabic" w:hAnsi="Traditional Arabic" w:cs="Traditional Arabic"/>
          <w:szCs w:val="27"/>
          <w:rtl/>
        </w:rPr>
        <w:t>﴾</w:t>
      </w:r>
      <w:r w:rsidR="00D7194D">
        <w:rPr>
          <w:rStyle w:val="Char1"/>
          <w:rFonts w:cs="KFGQPC Uthman Taha Naskh" w:hint="cs"/>
          <w:szCs w:val="27"/>
          <w:rtl/>
        </w:rPr>
        <w:t xml:space="preserve"> الآ</w:t>
      </w:r>
      <w:r w:rsidRPr="00221C47">
        <w:rPr>
          <w:rStyle w:val="Char1"/>
          <w:rFonts w:cs="KFGQPC Uthman Taha Naskh" w:hint="cs"/>
          <w:szCs w:val="27"/>
          <w:rtl/>
        </w:rPr>
        <w:t>ية</w:t>
      </w:r>
      <w:r w:rsidRPr="00221C47">
        <w:rPr>
          <w:rFonts w:cs="B Lotus" w:hint="cs"/>
          <w:szCs w:val="28"/>
          <w:rtl/>
        </w:rPr>
        <w:t>».</w:t>
      </w:r>
      <w:r w:rsidRPr="00221C47">
        <w:rPr>
          <w:rStyle w:val="FootnoteReference"/>
          <w:rFonts w:cs="B Lotus"/>
          <w:szCs w:val="28"/>
          <w:rtl/>
        </w:rPr>
        <w:footnoteReference w:id="227"/>
      </w:r>
    </w:p>
    <w:p w:rsidR="00A22186" w:rsidRPr="00221C47" w:rsidRDefault="00A22186" w:rsidP="00221C47">
      <w:pPr>
        <w:pStyle w:val="a8"/>
        <w:spacing w:line="240" w:lineRule="auto"/>
        <w:rPr>
          <w:rFonts w:cs="B Lotus"/>
          <w:szCs w:val="28"/>
          <w:rtl/>
        </w:rPr>
      </w:pPr>
      <w:r w:rsidRPr="00221C47">
        <w:rPr>
          <w:rFonts w:cs="B Lotus" w:hint="cs"/>
          <w:szCs w:val="28"/>
          <w:rtl/>
        </w:rPr>
        <w:t>[پس تمامي اين موارد و مانند اينها، كنايه از نسبت دادن حديث از طرف صحابي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باشد. و در نزد علماء و صاحب نظران اسلامي، اين چنين احاديثي، حكم حديث مرفوع بالفظ صريح را دارند.]</w:t>
      </w:r>
    </w:p>
    <w:p w:rsidR="00A22186" w:rsidRDefault="00A22186" w:rsidP="007C7831">
      <w:pPr>
        <w:pStyle w:val="af4"/>
        <w:rPr>
          <w:rtl/>
        </w:rPr>
      </w:pPr>
      <w:r>
        <w:rPr>
          <w:rFonts w:hint="cs"/>
          <w:rtl/>
        </w:rPr>
        <w:t>7- آيا به حديث موقوف، احتجاج و استناد</w:t>
      </w:r>
      <w:r w:rsidR="002C1BA0">
        <w:rPr>
          <w:rFonts w:hint="cs"/>
          <w:rtl/>
        </w:rPr>
        <w:t xml:space="preserve"> مي‌</w:t>
      </w:r>
      <w:r>
        <w:rPr>
          <w:rFonts w:hint="cs"/>
          <w:rtl/>
        </w:rPr>
        <w:t>شود؟: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حديث موقوف </w:t>
      </w:r>
      <w:r>
        <w:rPr>
          <w:rFonts w:cs="Times New Roman" w:hint="cs"/>
          <w:rtl/>
        </w:rPr>
        <w:t>–</w:t>
      </w:r>
      <w:r w:rsidRPr="00221C47">
        <w:rPr>
          <w:rFonts w:cs="B Lotus" w:hint="cs"/>
          <w:szCs w:val="28"/>
          <w:rtl/>
        </w:rPr>
        <w:t xml:space="preserve"> همچنانكه دانستي </w:t>
      </w:r>
      <w:r>
        <w:rPr>
          <w:rFonts w:cs="Times New Roman" w:hint="cs"/>
          <w:rtl/>
        </w:rPr>
        <w:t>–</w:t>
      </w:r>
      <w:r w:rsidRPr="00221C47">
        <w:rPr>
          <w:rFonts w:cs="B Lotus" w:hint="cs"/>
          <w:szCs w:val="28"/>
          <w:rtl/>
        </w:rPr>
        <w:t xml:space="preserve"> گاهي «</w:t>
      </w:r>
      <w:r w:rsidRPr="00221C47">
        <w:rPr>
          <w:rStyle w:val="Char"/>
          <w:rFonts w:cs="B Lotus" w:hint="cs"/>
          <w:szCs w:val="28"/>
          <w:rtl/>
        </w:rPr>
        <w:t>صحيح</w:t>
      </w:r>
      <w:r w:rsidRPr="00221C47">
        <w:rPr>
          <w:rFonts w:cs="B Lotus" w:hint="cs"/>
          <w:szCs w:val="28"/>
          <w:rtl/>
        </w:rPr>
        <w:t>»، و گاهي «</w:t>
      </w:r>
      <w:r w:rsidRPr="00221C47">
        <w:rPr>
          <w:rStyle w:val="Char"/>
          <w:rFonts w:cs="B Lotus" w:hint="cs"/>
          <w:szCs w:val="28"/>
          <w:rtl/>
        </w:rPr>
        <w:t>حسن</w:t>
      </w:r>
      <w:r w:rsidRPr="00221C47">
        <w:rPr>
          <w:rFonts w:cs="B Lotus" w:hint="cs"/>
          <w:szCs w:val="28"/>
          <w:rtl/>
        </w:rPr>
        <w:t>»، و گاهي «</w:t>
      </w:r>
      <w:r w:rsidRPr="00221C47">
        <w:rPr>
          <w:rStyle w:val="Char"/>
          <w:rFonts w:cs="B Lotus" w:hint="cs"/>
          <w:szCs w:val="28"/>
          <w:rtl/>
        </w:rPr>
        <w:t>ضعيف</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ولي [در اينجا] اين سئوال باقي است كه اگر صحّتِ حديث موقوف به اثبات برسد، آيا احتجاج و استناد بدان جايز است [يا خير]؟</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جواب اينكه:</w:t>
      </w:r>
      <w:r w:rsidRPr="00221C47">
        <w:rPr>
          <w:rFonts w:cs="B Lotus" w:hint="cs"/>
          <w:szCs w:val="28"/>
          <w:rtl/>
        </w:rPr>
        <w:t xml:space="preserve"> اصل در حديث موقوف، عدم احتجاج و استناد بدان است، چرا كه «</w:t>
      </w:r>
      <w:r w:rsidRPr="00221C47">
        <w:rPr>
          <w:rStyle w:val="Char"/>
          <w:rFonts w:cs="B Lotus" w:hint="cs"/>
          <w:szCs w:val="28"/>
          <w:rtl/>
        </w:rPr>
        <w:t>موقوف</w:t>
      </w:r>
      <w:r w:rsidR="008020D0" w:rsidRPr="00221C47">
        <w:rPr>
          <w:rFonts w:cs="B Lotus" w:hint="cs"/>
          <w:szCs w:val="28"/>
          <w:rtl/>
        </w:rPr>
        <w:t>»، همان</w:t>
      </w:r>
      <w:r w:rsidRPr="00221C47">
        <w:rPr>
          <w:rFonts w:cs="B Lotus" w:hint="cs"/>
          <w:szCs w:val="28"/>
          <w:rtl/>
        </w:rPr>
        <w:t xml:space="preserve"> اقوال و افعال صحابه است؛ ولي با اين وجود اگر صحّت</w:t>
      </w:r>
      <w:r w:rsidR="008020D0" w:rsidRPr="00221C47">
        <w:rPr>
          <w:rFonts w:cs="B Lotus" w:hint="cs"/>
          <w:szCs w:val="28"/>
          <w:rtl/>
        </w:rPr>
        <w:t>ِ</w:t>
      </w:r>
      <w:r w:rsidRPr="00221C47">
        <w:rPr>
          <w:rFonts w:cs="B Lotus" w:hint="cs"/>
          <w:szCs w:val="28"/>
          <w:rtl/>
        </w:rPr>
        <w:t xml:space="preserve"> موقوف به اثبات برسد، اين توان را دارد تا برخي از احاديث</w:t>
      </w:r>
      <w:r w:rsidR="008020D0" w:rsidRPr="00221C47">
        <w:rPr>
          <w:rFonts w:cs="B Lotus" w:hint="cs"/>
          <w:szCs w:val="28"/>
          <w:rtl/>
        </w:rPr>
        <w:t>ِ</w:t>
      </w:r>
      <w:r w:rsidRPr="00221C47">
        <w:rPr>
          <w:rFonts w:cs="B Lotus" w:hint="cs"/>
          <w:szCs w:val="28"/>
          <w:rtl/>
        </w:rPr>
        <w:t xml:space="preserve"> ضعيف را قوّت و نيرو ببخشد و آنها را تقويت نمايد </w:t>
      </w:r>
      <w:r>
        <w:rPr>
          <w:rFonts w:cs="Times New Roman" w:hint="cs"/>
          <w:rtl/>
        </w:rPr>
        <w:t>–</w:t>
      </w:r>
      <w:r w:rsidRPr="00221C47">
        <w:rPr>
          <w:rFonts w:cs="B Lotus" w:hint="cs"/>
          <w:szCs w:val="28"/>
          <w:rtl/>
        </w:rPr>
        <w:t xml:space="preserve"> همچنانكه در مبحث مرسل گذشت </w:t>
      </w:r>
      <w:r>
        <w:rPr>
          <w:rFonts w:cs="Times New Roman" w:hint="cs"/>
          <w:rtl/>
        </w:rPr>
        <w:t>–</w:t>
      </w:r>
      <w:r w:rsidRPr="00221C47">
        <w:rPr>
          <w:rFonts w:cs="B Lotus" w:hint="cs"/>
          <w:szCs w:val="28"/>
          <w:rtl/>
        </w:rPr>
        <w:t xml:space="preserve"> زيرا حالت صحابه [هماره و پيوسته] بر اين بود كه دنبال كننده و پيرو سنّت [پيامبر گرامي اسلام]</w:t>
      </w:r>
      <w:r w:rsidR="001C3FF6" w:rsidRPr="00221C47">
        <w:rPr>
          <w:rFonts w:cs="B Lotus" w:hint="cs"/>
          <w:sz w:val="28"/>
          <w:szCs w:val="28"/>
          <w:rtl/>
        </w:rPr>
        <w:t xml:space="preserve"> </w:t>
      </w:r>
      <w:r w:rsidR="001C3FF6" w:rsidRPr="00221C47">
        <w:rPr>
          <w:rFonts w:cs="B Lotus" w:hint="cs"/>
          <w:sz w:val="28"/>
          <w:szCs w:val="28"/>
          <w:rtl/>
        </w:rPr>
        <w:sym w:font="AGA Arabesque" w:char="F072"/>
      </w:r>
      <w:r w:rsidRPr="00221C47">
        <w:rPr>
          <w:rFonts w:cs="B Lotus" w:hint="cs"/>
          <w:szCs w:val="28"/>
          <w:rtl/>
        </w:rPr>
        <w:t>] بودند.</w:t>
      </w:r>
    </w:p>
    <w:p w:rsidR="00A22186" w:rsidRPr="00221C47" w:rsidRDefault="00A22186" w:rsidP="00221C47">
      <w:pPr>
        <w:pStyle w:val="a8"/>
        <w:spacing w:line="240" w:lineRule="auto"/>
        <w:rPr>
          <w:rFonts w:cs="B Lotus"/>
          <w:szCs w:val="28"/>
          <w:rtl/>
        </w:rPr>
      </w:pPr>
      <w:r w:rsidRPr="00221C47">
        <w:rPr>
          <w:rFonts w:cs="B Lotus" w:hint="cs"/>
          <w:szCs w:val="28"/>
          <w:rtl/>
        </w:rPr>
        <w:t>و اين حكم، در صورتي است كه «</w:t>
      </w:r>
      <w:r w:rsidRPr="00221C47">
        <w:rPr>
          <w:rStyle w:val="Char"/>
          <w:rFonts w:cs="B Lotus" w:hint="cs"/>
          <w:szCs w:val="28"/>
          <w:rtl/>
        </w:rPr>
        <w:t>موقوف</w:t>
      </w:r>
      <w:r w:rsidRPr="00221C47">
        <w:rPr>
          <w:rFonts w:cs="B Lotus" w:hint="cs"/>
          <w:szCs w:val="28"/>
          <w:rtl/>
        </w:rPr>
        <w:t>»، حكم حديث مرفوع را نداشته باشد [يعني «مرفوع حكمي</w:t>
      </w:r>
      <w:r w:rsidR="008020D0" w:rsidRPr="00221C47">
        <w:rPr>
          <w:rFonts w:cs="B Lotus" w:hint="cs"/>
          <w:szCs w:val="28"/>
          <w:rtl/>
        </w:rPr>
        <w:t>»</w:t>
      </w:r>
      <w:r w:rsidRPr="00221C47">
        <w:rPr>
          <w:rFonts w:cs="B Lotus" w:hint="cs"/>
          <w:szCs w:val="28"/>
          <w:rtl/>
        </w:rPr>
        <w:t>، نباشد]؛ اما اگر موقوف، از آن صورتهايي باشد كه «</w:t>
      </w:r>
      <w:r w:rsidRPr="00221C47">
        <w:rPr>
          <w:rStyle w:val="Char"/>
          <w:rFonts w:cs="B Lotus" w:hint="cs"/>
          <w:szCs w:val="28"/>
          <w:rtl/>
        </w:rPr>
        <w:t>حكم مرفوع</w:t>
      </w:r>
      <w:r w:rsidRPr="00221C47">
        <w:rPr>
          <w:rFonts w:cs="B Lotus" w:hint="cs"/>
          <w:szCs w:val="28"/>
          <w:rtl/>
        </w:rPr>
        <w:t>» را دارا باشد [و از نظر معني و مفهوم در حكم حديث مرفوع باشد]، در اين صورت حديث موقوف [كه از لحاظ الفاظ و شكل ظاهري، موقوف به نظر</w:t>
      </w:r>
      <w:r w:rsidR="002C1BA0" w:rsidRPr="00221C47">
        <w:rPr>
          <w:rFonts w:cs="B Lotus" w:hint="cs"/>
          <w:szCs w:val="28"/>
          <w:rtl/>
        </w:rPr>
        <w:t xml:space="preserve"> مي‌</w:t>
      </w:r>
      <w:r w:rsidRPr="00221C47">
        <w:rPr>
          <w:rFonts w:cs="B Lotus" w:hint="cs"/>
          <w:szCs w:val="28"/>
          <w:rtl/>
        </w:rPr>
        <w:t>رسد، ولي از لحاظ معني و حكم، مرفوع است] همانند «</w:t>
      </w:r>
      <w:r w:rsidRPr="00221C47">
        <w:rPr>
          <w:rStyle w:val="Char"/>
          <w:rFonts w:cs="B Lotus" w:hint="cs"/>
          <w:szCs w:val="28"/>
          <w:rtl/>
        </w:rPr>
        <w:t>حديث مرفوع</w:t>
      </w:r>
      <w:r w:rsidRPr="00221C47">
        <w:rPr>
          <w:rFonts w:cs="B Lotus" w:hint="cs"/>
          <w:szCs w:val="28"/>
          <w:rtl/>
        </w:rPr>
        <w:t>»، حجّت</w:t>
      </w:r>
      <w:r w:rsidR="002C1BA0" w:rsidRPr="00221C47">
        <w:rPr>
          <w:rFonts w:cs="B Lotus" w:hint="cs"/>
          <w:szCs w:val="28"/>
          <w:rtl/>
        </w:rPr>
        <w:t xml:space="preserve"> مي‌</w:t>
      </w:r>
      <w:r w:rsidRPr="00221C47">
        <w:rPr>
          <w:rFonts w:cs="B Lotus" w:hint="cs"/>
          <w:szCs w:val="28"/>
          <w:rtl/>
        </w:rPr>
        <w:t xml:space="preserve">باشد و احتجاج و استناد بدان جايز است. </w:t>
      </w:r>
    </w:p>
    <w:p w:rsidR="00CD5878"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60288" behindDoc="1" locked="0" layoutInCell="1" allowOverlap="1">
            <wp:simplePos x="0" y="0"/>
            <wp:positionH relativeFrom="column">
              <wp:posOffset>628015</wp:posOffset>
            </wp:positionH>
            <wp:positionV relativeFrom="paragraph">
              <wp:posOffset>84455</wp:posOffset>
            </wp:positionV>
            <wp:extent cx="3429000" cy="1667510"/>
            <wp:effectExtent l="0" t="0" r="0" b="889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A22186" w:rsidRDefault="00A22186" w:rsidP="00D7194D">
      <w:pPr>
        <w:pStyle w:val="af5"/>
        <w:rPr>
          <w:rtl/>
        </w:rPr>
      </w:pPr>
      <w:bookmarkStart w:id="69" w:name="_Toc372825122"/>
      <w:r>
        <w:rPr>
          <w:rFonts w:hint="cs"/>
          <w:rtl/>
        </w:rPr>
        <w:t>مقطوع</w:t>
      </w:r>
      <w:bookmarkEnd w:id="69"/>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تعريف حديث مقطوع:</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مقطوع</w:t>
      </w:r>
      <w:r w:rsidR="00A22186" w:rsidRPr="00221C47">
        <w:rPr>
          <w:rFonts w:cs="B Lotus" w:hint="cs"/>
          <w:szCs w:val="28"/>
          <w:rtl/>
        </w:rPr>
        <w:t>»، اسم مفعول از «</w:t>
      </w:r>
      <w:r w:rsidR="00A22186" w:rsidRPr="00221C47">
        <w:rPr>
          <w:rStyle w:val="Char"/>
          <w:rFonts w:cs="B Lotus" w:hint="cs"/>
          <w:szCs w:val="28"/>
          <w:rtl/>
        </w:rPr>
        <w:t>قطع</w:t>
      </w:r>
      <w:r w:rsidR="00A22186" w:rsidRPr="00221C47">
        <w:rPr>
          <w:rFonts w:cs="B Lotus" w:hint="cs"/>
          <w:szCs w:val="28"/>
          <w:rtl/>
        </w:rPr>
        <w:t>» [بريدن، قطع كردن. شكستن]، و ضد «</w:t>
      </w:r>
      <w:r w:rsidR="00A22186" w:rsidRPr="00221C47">
        <w:rPr>
          <w:rStyle w:val="Char"/>
          <w:rFonts w:cs="B Lotus" w:hint="cs"/>
          <w:szCs w:val="28"/>
          <w:rtl/>
        </w:rPr>
        <w:t>وصل</w:t>
      </w:r>
      <w:r w:rsidR="00A22186" w:rsidRPr="00221C47">
        <w:rPr>
          <w:rFonts w:cs="B Lotus" w:hint="cs"/>
          <w:szCs w:val="28"/>
          <w:rtl/>
        </w:rPr>
        <w:t>» [پيوند دادن، ربط دادن، پيوستن و ضميمه شدن]</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DE6258" w:rsidP="00D7194D">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حديث مقطوع عبارت است از: «</w:t>
      </w:r>
      <w:r w:rsidR="00A22186" w:rsidRPr="00B01723">
        <w:rPr>
          <w:rStyle w:val="Char3"/>
          <w:rFonts w:cs="mylotus" w:hint="cs"/>
          <w:szCs w:val="28"/>
          <w:rtl/>
        </w:rPr>
        <w:t xml:space="preserve">ما </w:t>
      </w:r>
      <w:r w:rsidR="00D7194D">
        <w:rPr>
          <w:rStyle w:val="Char3"/>
          <w:rFonts w:cs="mylotus" w:hint="cs"/>
          <w:szCs w:val="28"/>
          <w:rtl/>
        </w:rPr>
        <w:t>أ</w:t>
      </w:r>
      <w:r w:rsidR="00A22186" w:rsidRPr="00B01723">
        <w:rPr>
          <w:rStyle w:val="Char3"/>
          <w:rFonts w:cs="mylotus" w:hint="cs"/>
          <w:szCs w:val="28"/>
          <w:rtl/>
        </w:rPr>
        <w:t>ضيف</w:t>
      </w:r>
      <w:r w:rsidR="00807F4C">
        <w:rPr>
          <w:rStyle w:val="Char3"/>
          <w:rFonts w:cs="mylotus" w:hint="cs"/>
          <w:szCs w:val="28"/>
          <w:rtl/>
        </w:rPr>
        <w:t xml:space="preserve"> إلى </w:t>
      </w:r>
      <w:r w:rsidR="00A22186" w:rsidRPr="00B01723">
        <w:rPr>
          <w:rStyle w:val="Char3"/>
          <w:rFonts w:cs="mylotus" w:hint="cs"/>
          <w:szCs w:val="28"/>
          <w:rtl/>
        </w:rPr>
        <w:t>التابعي</w:t>
      </w:r>
      <w:r w:rsidR="00807F4C">
        <w:rPr>
          <w:rStyle w:val="Char3"/>
          <w:rFonts w:cs="mylotus" w:hint="cs"/>
          <w:szCs w:val="28"/>
          <w:rtl/>
        </w:rPr>
        <w:t xml:space="preserve"> أو </w:t>
      </w:r>
      <w:r w:rsidR="00A22186" w:rsidRPr="00B01723">
        <w:rPr>
          <w:rStyle w:val="Char3"/>
          <w:rFonts w:cs="mylotus" w:hint="cs"/>
          <w:szCs w:val="28"/>
          <w:rtl/>
        </w:rPr>
        <w:t>من دونه من قولٍ</w:t>
      </w:r>
      <w:r w:rsidR="00807F4C">
        <w:rPr>
          <w:rStyle w:val="Char3"/>
          <w:rFonts w:cs="mylotus" w:hint="cs"/>
          <w:szCs w:val="28"/>
          <w:rtl/>
        </w:rPr>
        <w:t xml:space="preserve"> أو </w:t>
      </w:r>
      <w:r w:rsidR="00A22186" w:rsidRPr="00B01723">
        <w:rPr>
          <w:rStyle w:val="Char3"/>
          <w:rFonts w:cs="mylotus" w:hint="cs"/>
          <w:szCs w:val="28"/>
          <w:rtl/>
        </w:rPr>
        <w:t>فعلٍ</w:t>
      </w:r>
      <w:r w:rsidR="00A22186" w:rsidRPr="00221C47">
        <w:rPr>
          <w:rFonts w:cs="B Lotus" w:hint="cs"/>
          <w:szCs w:val="28"/>
          <w:rtl/>
        </w:rPr>
        <w:t>»؛ «گفتار، يا كرداري كه به تابعي</w:t>
      </w:r>
      <w:r w:rsidR="00A22186" w:rsidRPr="00221C47">
        <w:rPr>
          <w:rStyle w:val="FootnoteReference"/>
          <w:rFonts w:cs="B Lotus"/>
          <w:szCs w:val="28"/>
          <w:rtl/>
        </w:rPr>
        <w:footnoteReference w:id="228"/>
      </w:r>
      <w:r w:rsidR="00A22186" w:rsidRPr="00221C47">
        <w:rPr>
          <w:rFonts w:cs="B Lotus" w:hint="cs"/>
          <w:szCs w:val="28"/>
          <w:rtl/>
        </w:rPr>
        <w:t xml:space="preserve"> يا به فرد پائين تر از او [تبع تابعين و</w:t>
      </w:r>
      <w:r w:rsidR="00381482">
        <w:rPr>
          <w:rFonts w:cs="B Lotus" w:hint="cs"/>
          <w:szCs w:val="28"/>
          <w:rtl/>
        </w:rPr>
        <w:t>.</w:t>
      </w:r>
      <w:r w:rsidR="00A22186" w:rsidRPr="00221C47">
        <w:rPr>
          <w:rFonts w:cs="B Lotus" w:hint="cs"/>
          <w:szCs w:val="28"/>
          <w:rtl/>
        </w:rPr>
        <w:t>..] نسبت داده شود.</w:t>
      </w:r>
      <w:r w:rsidR="008020D0" w:rsidRPr="00221C47">
        <w:rPr>
          <w:rFonts w:cs="B Lotus" w:hint="cs"/>
          <w:szCs w:val="28"/>
          <w:rtl/>
        </w:rPr>
        <w:t>»</w:t>
      </w:r>
    </w:p>
    <w:p w:rsidR="00A22186" w:rsidRDefault="00A22186" w:rsidP="007C7831">
      <w:pPr>
        <w:pStyle w:val="af4"/>
        <w:rPr>
          <w:rtl/>
        </w:rPr>
      </w:pPr>
      <w:r>
        <w:rPr>
          <w:rFonts w:hint="cs"/>
          <w:rtl/>
        </w:rPr>
        <w:t>2- شرح تعريف «حديث مقطوع»:</w:t>
      </w:r>
    </w:p>
    <w:p w:rsidR="008E373B" w:rsidRPr="00221C47" w:rsidRDefault="008E373B" w:rsidP="00221C47">
      <w:pPr>
        <w:pStyle w:val="a8"/>
        <w:spacing w:line="240" w:lineRule="auto"/>
        <w:rPr>
          <w:rFonts w:cs="B Lotus"/>
          <w:szCs w:val="28"/>
          <w:rtl/>
        </w:rPr>
      </w:pPr>
      <w:r w:rsidRPr="00221C47">
        <w:rPr>
          <w:rStyle w:val="Char"/>
          <w:rFonts w:cs="B Lotus" w:hint="cs"/>
          <w:szCs w:val="28"/>
          <w:rtl/>
        </w:rPr>
        <w:t>توضيح</w:t>
      </w:r>
      <w:r w:rsidRPr="00221C47">
        <w:rPr>
          <w:rFonts w:cs="B Lotus" w:hint="cs"/>
          <w:szCs w:val="28"/>
          <w:rtl/>
        </w:rPr>
        <w:t xml:space="preserve"> </w:t>
      </w:r>
      <w:r w:rsidRPr="00221C47">
        <w:rPr>
          <w:rStyle w:val="Char"/>
          <w:rFonts w:cs="B Lotus" w:hint="cs"/>
          <w:szCs w:val="28"/>
          <w:rtl/>
        </w:rPr>
        <w:t>اينكه</w:t>
      </w:r>
      <w:r w:rsidRPr="00221C47">
        <w:rPr>
          <w:rFonts w:cs="B Lotus" w:hint="cs"/>
          <w:szCs w:val="28"/>
          <w:rtl/>
        </w:rPr>
        <w:t>: حديث مقطوع قول يا فعلي است كه به سوي تابعي و يا تبع تابعي و يا پايين‌تر از آنها نسبت و اسناد گردد. «مقطوع» با «منقطع» متفاوت است؛ زيرا مقطوع از صفات متن است و منقطع از صفات اسناد.</w:t>
      </w:r>
    </w:p>
    <w:p w:rsidR="008E373B" w:rsidRPr="00221C47" w:rsidRDefault="008E373B" w:rsidP="00221C47">
      <w:pPr>
        <w:pStyle w:val="a8"/>
        <w:spacing w:line="240" w:lineRule="auto"/>
        <w:rPr>
          <w:rFonts w:cs="B Lotus"/>
          <w:szCs w:val="28"/>
          <w:rtl/>
        </w:rPr>
      </w:pPr>
      <w:r w:rsidRPr="00221C47">
        <w:rPr>
          <w:rFonts w:cs="B Lotus" w:hint="cs"/>
          <w:szCs w:val="28"/>
          <w:rtl/>
        </w:rPr>
        <w:t>يعني حديث مقطوع از كلام تابعي و پايين‌تر از آن است و گاهي سند تا خود تابعي متصل مي‌باشد در حالي كه منقطع به مفهوم غيرمتصل بودن سند اين حديث است و ارتباطي به متن ندارد.</w:t>
      </w:r>
    </w:p>
    <w:p w:rsidR="00A22186" w:rsidRDefault="00A22186" w:rsidP="007C7831">
      <w:pPr>
        <w:pStyle w:val="af4"/>
        <w:rPr>
          <w:rtl/>
        </w:rPr>
      </w:pPr>
      <w:r>
        <w:rPr>
          <w:rFonts w:hint="cs"/>
          <w:rtl/>
        </w:rPr>
        <w:t>3- مثالهايي براي حديث مقطوع:</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مثال براي حديث مقطوع قولي:</w:t>
      </w:r>
      <w:r w:rsidRPr="00221C47">
        <w:rPr>
          <w:rFonts w:cs="B Lotus" w:hint="cs"/>
          <w:szCs w:val="28"/>
          <w:rtl/>
        </w:rPr>
        <w:t xml:space="preserve"> مثل گفته‌ي حسن بصري در باره‌ي نماز خواندن پشت سر فرد بدعتگذار كه گفته است: «</w:t>
      </w:r>
      <w:r w:rsidRPr="002E7E9B">
        <w:rPr>
          <w:rStyle w:val="Charf1"/>
          <w:rFonts w:hint="cs"/>
          <w:rtl/>
        </w:rPr>
        <w:t>صلّ</w:t>
      </w:r>
      <w:r w:rsidR="00807F4C" w:rsidRPr="002E7E9B">
        <w:rPr>
          <w:rStyle w:val="Charf1"/>
          <w:rFonts w:hint="cs"/>
          <w:rtl/>
        </w:rPr>
        <w:t xml:space="preserve"> و</w:t>
      </w:r>
      <w:r w:rsidRPr="002E7E9B">
        <w:rPr>
          <w:rStyle w:val="Charf1"/>
          <w:rFonts w:hint="cs"/>
          <w:rtl/>
        </w:rPr>
        <w:t>عليه بدعتُه</w:t>
      </w:r>
      <w:r w:rsidRPr="00221C47">
        <w:rPr>
          <w:rFonts w:cs="B Lotus" w:hint="cs"/>
          <w:szCs w:val="28"/>
          <w:rtl/>
        </w:rPr>
        <w:t>».</w:t>
      </w:r>
      <w:r w:rsidRPr="00221C47">
        <w:rPr>
          <w:rStyle w:val="FootnoteReference"/>
          <w:rFonts w:cs="B Lotus"/>
          <w:szCs w:val="28"/>
          <w:rtl/>
        </w:rPr>
        <w:footnoteReference w:id="229"/>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مثال براي حديث مقطوع فعلي:</w:t>
      </w:r>
      <w:r w:rsidRPr="00221C47">
        <w:rPr>
          <w:rFonts w:cs="B Lotus" w:hint="cs"/>
          <w:szCs w:val="28"/>
          <w:rtl/>
        </w:rPr>
        <w:t xml:space="preserve"> همانند گفته‌ي ابراهيم بن محمد بن المنتشر، كه گفته است: «</w:t>
      </w:r>
      <w:r w:rsidRPr="002E7E9B">
        <w:rPr>
          <w:rStyle w:val="Charf1"/>
          <w:rFonts w:hint="cs"/>
          <w:rtl/>
        </w:rPr>
        <w:t>كان مسروق يُرخي الستر</w:t>
      </w:r>
      <w:r w:rsidR="00D7194D">
        <w:rPr>
          <w:rStyle w:val="Charf1"/>
          <w:rFonts w:hint="cs"/>
          <w:rtl/>
        </w:rPr>
        <w:t xml:space="preserve"> </w:t>
      </w:r>
      <w:r w:rsidRPr="002E7E9B">
        <w:rPr>
          <w:rStyle w:val="Charf1"/>
          <w:rFonts w:hint="cs"/>
          <w:rtl/>
        </w:rPr>
        <w:t>بينه</w:t>
      </w:r>
      <w:r w:rsidR="00807F4C" w:rsidRPr="002E7E9B">
        <w:rPr>
          <w:rStyle w:val="Charf1"/>
          <w:rFonts w:hint="cs"/>
          <w:rtl/>
        </w:rPr>
        <w:t xml:space="preserve"> و</w:t>
      </w:r>
      <w:r w:rsidR="00D7194D">
        <w:rPr>
          <w:rStyle w:val="Charf1"/>
          <w:rFonts w:hint="cs"/>
          <w:rtl/>
        </w:rPr>
        <w:t>بين أ</w:t>
      </w:r>
      <w:r w:rsidRPr="002E7E9B">
        <w:rPr>
          <w:rStyle w:val="Charf1"/>
          <w:rFonts w:hint="cs"/>
          <w:rtl/>
        </w:rPr>
        <w:t>هله</w:t>
      </w:r>
      <w:r w:rsidR="00807F4C" w:rsidRPr="002E7E9B">
        <w:rPr>
          <w:rStyle w:val="Charf1"/>
          <w:rFonts w:hint="cs"/>
          <w:rtl/>
        </w:rPr>
        <w:t xml:space="preserve"> و</w:t>
      </w:r>
      <w:r w:rsidRPr="002E7E9B">
        <w:rPr>
          <w:rStyle w:val="Charf1"/>
          <w:rFonts w:hint="cs"/>
          <w:rtl/>
        </w:rPr>
        <w:t>يقبل</w:t>
      </w:r>
      <w:r w:rsidR="007C7831" w:rsidRPr="002E7E9B">
        <w:rPr>
          <w:rStyle w:val="Charf1"/>
          <w:rFonts w:hint="cs"/>
          <w:rtl/>
        </w:rPr>
        <w:t xml:space="preserve"> على </w:t>
      </w:r>
      <w:r w:rsidRPr="002E7E9B">
        <w:rPr>
          <w:rStyle w:val="Charf1"/>
          <w:rFonts w:hint="cs"/>
          <w:rtl/>
        </w:rPr>
        <w:t>صلاته</w:t>
      </w:r>
      <w:r w:rsidR="00807F4C" w:rsidRPr="002E7E9B">
        <w:rPr>
          <w:rStyle w:val="Charf1"/>
          <w:rFonts w:hint="cs"/>
          <w:rtl/>
        </w:rPr>
        <w:t xml:space="preserve"> و</w:t>
      </w:r>
      <w:r w:rsidRPr="002E7E9B">
        <w:rPr>
          <w:rStyle w:val="Charf1"/>
          <w:rFonts w:hint="cs"/>
          <w:rtl/>
        </w:rPr>
        <w:t>يخلّيهم</w:t>
      </w:r>
      <w:r w:rsidR="00807F4C" w:rsidRPr="002E7E9B">
        <w:rPr>
          <w:rStyle w:val="Charf1"/>
          <w:rFonts w:hint="cs"/>
          <w:rtl/>
        </w:rPr>
        <w:t xml:space="preserve"> و</w:t>
      </w:r>
      <w:r w:rsidRPr="002E7E9B">
        <w:rPr>
          <w:rStyle w:val="Charf1"/>
          <w:rFonts w:hint="cs"/>
          <w:rtl/>
        </w:rPr>
        <w:t>دنياهم</w:t>
      </w:r>
      <w:r w:rsidRPr="00221C47">
        <w:rPr>
          <w:rStyle w:val="Char"/>
          <w:rFonts w:cs="B Lotus" w:hint="cs"/>
          <w:szCs w:val="28"/>
          <w:rtl/>
        </w:rPr>
        <w:t>.</w:t>
      </w:r>
      <w:r w:rsidRPr="00221C47">
        <w:rPr>
          <w:rFonts w:cs="B Lotus" w:hint="cs"/>
          <w:szCs w:val="28"/>
          <w:rtl/>
        </w:rPr>
        <w:t>»</w:t>
      </w:r>
      <w:r w:rsidRPr="00221C47">
        <w:rPr>
          <w:rStyle w:val="FootnoteReference"/>
          <w:rFonts w:cs="B Lotus"/>
          <w:szCs w:val="28"/>
          <w:rtl/>
        </w:rPr>
        <w:footnoteReference w:id="230"/>
      </w:r>
    </w:p>
    <w:p w:rsidR="00A22186" w:rsidRDefault="00A22186" w:rsidP="007C7831">
      <w:pPr>
        <w:pStyle w:val="af4"/>
        <w:rPr>
          <w:rtl/>
        </w:rPr>
      </w:pPr>
      <w:r>
        <w:rPr>
          <w:rFonts w:hint="cs"/>
          <w:rtl/>
        </w:rPr>
        <w:t xml:space="preserve">4 </w:t>
      </w:r>
      <w:r>
        <w:rPr>
          <w:rFonts w:cs="Times New Roman" w:hint="cs"/>
          <w:rtl/>
        </w:rPr>
        <w:t>–</w:t>
      </w:r>
      <w:r>
        <w:rPr>
          <w:rFonts w:hint="cs"/>
          <w:rtl/>
        </w:rPr>
        <w:t xml:space="preserve"> حكم احتجاج و استناد جستن به حديث مقطوع:</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در هيچ يك از احكام شرعي، به حديث </w:t>
      </w:r>
      <w:r w:rsidRPr="00221C47">
        <w:rPr>
          <w:rStyle w:val="Char"/>
          <w:rFonts w:cs="B Lotus" w:hint="cs"/>
          <w:szCs w:val="28"/>
          <w:rtl/>
        </w:rPr>
        <w:t>مقطوع</w:t>
      </w:r>
      <w:r w:rsidRPr="00221C47">
        <w:rPr>
          <w:rFonts w:cs="B Lotus" w:hint="cs"/>
          <w:szCs w:val="28"/>
          <w:rtl/>
        </w:rPr>
        <w:t>، احتجاج و استناد</w:t>
      </w:r>
      <w:r w:rsidR="002C1BA0" w:rsidRPr="00221C47">
        <w:rPr>
          <w:rFonts w:cs="B Lotus" w:hint="cs"/>
          <w:szCs w:val="28"/>
          <w:rtl/>
        </w:rPr>
        <w:t xml:space="preserve"> نمي‌</w:t>
      </w:r>
      <w:r w:rsidRPr="00221C47">
        <w:rPr>
          <w:rFonts w:cs="B Lotus" w:hint="cs"/>
          <w:szCs w:val="28"/>
          <w:rtl/>
        </w:rPr>
        <w:t>شود ولو اينكه نسبت آن به گوينده اش، به صحّت رسيده باشد [و در سند حديث مقطوع، مشكلي وجود نداشته باشد.] چرا كه «</w:t>
      </w:r>
      <w:r w:rsidRPr="00221C47">
        <w:rPr>
          <w:rStyle w:val="Char"/>
          <w:rFonts w:cs="B Lotus" w:hint="cs"/>
          <w:szCs w:val="28"/>
          <w:rtl/>
        </w:rPr>
        <w:t>حديث مقطوع</w:t>
      </w:r>
      <w:r w:rsidRPr="00221C47">
        <w:rPr>
          <w:rFonts w:cs="B Lotus" w:hint="cs"/>
          <w:szCs w:val="28"/>
          <w:rtl/>
        </w:rPr>
        <w:t>»، عبارت از گفتار و يا كردار يكي از مسلمانان است</w:t>
      </w:r>
      <w:r w:rsidR="00B7362E" w:rsidRPr="00221C47">
        <w:rPr>
          <w:rFonts w:cs="B Lotus" w:hint="cs"/>
          <w:szCs w:val="28"/>
          <w:rtl/>
        </w:rPr>
        <w:t>؛</w:t>
      </w:r>
      <w:r w:rsidRPr="00221C47">
        <w:rPr>
          <w:rFonts w:cs="B Lotus" w:hint="cs"/>
          <w:szCs w:val="28"/>
          <w:rtl/>
        </w:rPr>
        <w:t xml:space="preserve"> ولي با اين وجود اگر در «</w:t>
      </w:r>
      <w:r w:rsidRPr="00221C47">
        <w:rPr>
          <w:rStyle w:val="Char"/>
          <w:rFonts w:cs="B Lotus" w:hint="cs"/>
          <w:szCs w:val="28"/>
          <w:rtl/>
        </w:rPr>
        <w:t>موقوف</w:t>
      </w:r>
      <w:r w:rsidRPr="00221C47">
        <w:rPr>
          <w:rFonts w:cs="B Lotus" w:hint="cs"/>
          <w:szCs w:val="28"/>
          <w:rtl/>
        </w:rPr>
        <w:t>» قرينه</w:t>
      </w:r>
      <w:r w:rsidR="0084759D" w:rsidRPr="00221C47">
        <w:rPr>
          <w:rFonts w:cs="B Lotus" w:hint="cs"/>
          <w:szCs w:val="28"/>
          <w:rtl/>
        </w:rPr>
        <w:t xml:space="preserve">‌اي </w:t>
      </w:r>
      <w:r w:rsidRPr="00221C47">
        <w:rPr>
          <w:rFonts w:cs="B Lotus" w:hint="cs"/>
          <w:szCs w:val="28"/>
          <w:rtl/>
        </w:rPr>
        <w:t>دالّ بر «</w:t>
      </w:r>
      <w:r w:rsidRPr="00221C47">
        <w:rPr>
          <w:rStyle w:val="Char"/>
          <w:rFonts w:cs="B Lotus" w:hint="cs"/>
          <w:szCs w:val="28"/>
          <w:rtl/>
        </w:rPr>
        <w:t>رفع</w:t>
      </w:r>
      <w:r w:rsidRPr="00221C47">
        <w:rPr>
          <w:rFonts w:cs="B Lotus" w:hint="cs"/>
          <w:szCs w:val="28"/>
          <w:rtl/>
        </w:rPr>
        <w:t>» [مرفوع بودن</w:t>
      </w:r>
      <w:r w:rsidR="00F60157" w:rsidRPr="00221C47">
        <w:rPr>
          <w:rFonts w:cs="B Lotus" w:hint="cs"/>
          <w:szCs w:val="28"/>
          <w:rtl/>
        </w:rPr>
        <w:t>]</w:t>
      </w:r>
      <w:r w:rsidRPr="00221C47">
        <w:rPr>
          <w:rFonts w:cs="B Lotus" w:hint="cs"/>
          <w:szCs w:val="28"/>
          <w:rtl/>
        </w:rPr>
        <w:t xml:space="preserve"> آن وجود داشته باشد، در آن صورت حكم «</w:t>
      </w:r>
      <w:r w:rsidRPr="00221C47">
        <w:rPr>
          <w:rStyle w:val="Char"/>
          <w:rFonts w:cs="B Lotus" w:hint="cs"/>
          <w:szCs w:val="28"/>
          <w:rtl/>
        </w:rPr>
        <w:t>مرفوع مرسل</w:t>
      </w:r>
      <w:r w:rsidRPr="00221C47">
        <w:rPr>
          <w:rFonts w:cs="B Lotus" w:hint="cs"/>
          <w:szCs w:val="28"/>
          <w:rtl/>
        </w:rPr>
        <w:t>» را</w:t>
      </w:r>
      <w:r w:rsidR="002C1BA0" w:rsidRPr="00221C47">
        <w:rPr>
          <w:rFonts w:cs="B Lotus" w:hint="cs"/>
          <w:szCs w:val="28"/>
          <w:rtl/>
        </w:rPr>
        <w:t xml:space="preserve"> مي‌</w:t>
      </w:r>
      <w:r w:rsidRPr="00221C47">
        <w:rPr>
          <w:rFonts w:cs="B Lotus" w:hint="cs"/>
          <w:szCs w:val="28"/>
          <w:rtl/>
        </w:rPr>
        <w:t xml:space="preserve">گيرد. همانند برخي از راويان كه در كنار بيان كردن نام «تابعي» [در سند حديث]، - به عنوان مثال </w:t>
      </w:r>
      <w:r>
        <w:rPr>
          <w:rFonts w:cs="Times New Roman" w:hint="cs"/>
          <w:rtl/>
        </w:rPr>
        <w:t>–</w:t>
      </w:r>
      <w:r w:rsidRPr="00221C47">
        <w:rPr>
          <w:rFonts w:cs="B Lotus" w:hint="cs"/>
          <w:szCs w:val="28"/>
          <w:rtl/>
        </w:rPr>
        <w:t xml:space="preserve"> از اين عبارت استفاده</w:t>
      </w:r>
      <w:r w:rsidR="002C1BA0" w:rsidRPr="00221C47">
        <w:rPr>
          <w:rFonts w:cs="B Lotus" w:hint="cs"/>
          <w:szCs w:val="28"/>
          <w:rtl/>
        </w:rPr>
        <w:t xml:space="preserve"> مي‌</w:t>
      </w:r>
      <w:r w:rsidRPr="00221C47">
        <w:rPr>
          <w:rFonts w:cs="B Lotus" w:hint="cs"/>
          <w:szCs w:val="28"/>
          <w:rtl/>
        </w:rPr>
        <w:t>كنند و</w:t>
      </w:r>
      <w:r w:rsidR="002C1BA0" w:rsidRPr="00221C47">
        <w:rPr>
          <w:rFonts w:cs="B Lotus" w:hint="cs"/>
          <w:szCs w:val="28"/>
          <w:rtl/>
        </w:rPr>
        <w:t xml:space="preserve"> مي‌</w:t>
      </w:r>
      <w:r w:rsidRPr="00221C47">
        <w:rPr>
          <w:rFonts w:cs="B Lotus" w:hint="cs"/>
          <w:szCs w:val="28"/>
          <w:rtl/>
        </w:rPr>
        <w:t xml:space="preserve">گويند: </w:t>
      </w:r>
      <w:r w:rsidRPr="00D7194D">
        <w:rPr>
          <w:rStyle w:val="Charf1"/>
          <w:rFonts w:hint="cs"/>
          <w:rtl/>
        </w:rPr>
        <w:t>«يرفع الحديث»</w:t>
      </w:r>
      <w:r w:rsidRPr="00221C47">
        <w:rPr>
          <w:rFonts w:cs="B Lotus" w:hint="cs"/>
          <w:szCs w:val="28"/>
          <w:rtl/>
        </w:rPr>
        <w:t xml:space="preserve"> [و يا در سند آنها و در كنار نام تابعي از عبارات: </w:t>
      </w:r>
      <w:r w:rsidRPr="00D7194D">
        <w:rPr>
          <w:rStyle w:val="Charf1"/>
          <w:rFonts w:hint="cs"/>
          <w:rtl/>
        </w:rPr>
        <w:t>«يبلغ الحديث»</w:t>
      </w:r>
      <w:r w:rsidRPr="00221C47">
        <w:rPr>
          <w:rFonts w:cs="B Lotus" w:hint="cs"/>
          <w:szCs w:val="28"/>
          <w:rtl/>
        </w:rPr>
        <w:t xml:space="preserve">، يا </w:t>
      </w:r>
      <w:r w:rsidR="00F60157" w:rsidRPr="00D7194D">
        <w:rPr>
          <w:rStyle w:val="Charf1"/>
          <w:rFonts w:hint="cs"/>
          <w:rtl/>
        </w:rPr>
        <w:t>«</w:t>
      </w:r>
      <w:r w:rsidR="00B7362E" w:rsidRPr="00D7194D">
        <w:rPr>
          <w:rStyle w:val="Charf1"/>
          <w:rFonts w:hint="cs"/>
          <w:rtl/>
        </w:rPr>
        <w:t>ي</w:t>
      </w:r>
      <w:r w:rsidRPr="00D7194D">
        <w:rPr>
          <w:rStyle w:val="Charf1"/>
          <w:rFonts w:hint="cs"/>
          <w:rtl/>
        </w:rPr>
        <w:t>نمي الحديث»</w:t>
      </w:r>
      <w:r w:rsidRPr="00221C47">
        <w:rPr>
          <w:rFonts w:cs="B Lotus" w:hint="cs"/>
          <w:szCs w:val="28"/>
          <w:rtl/>
        </w:rPr>
        <w:t xml:space="preserve"> و يا </w:t>
      </w:r>
      <w:r w:rsidRPr="00D7194D">
        <w:rPr>
          <w:rStyle w:val="Charf1"/>
          <w:rFonts w:hint="cs"/>
          <w:rtl/>
        </w:rPr>
        <w:t>«رواية»</w:t>
      </w:r>
      <w:r w:rsidRPr="00221C47">
        <w:rPr>
          <w:rFonts w:cs="B Lotus" w:hint="cs"/>
          <w:szCs w:val="28"/>
          <w:rtl/>
        </w:rPr>
        <w:t xml:space="preserve"> استفاده كنند و بگويند: </w:t>
      </w:r>
      <w:r w:rsidRPr="00D7194D">
        <w:rPr>
          <w:rStyle w:val="Charf1"/>
          <w:rFonts w:hint="cs"/>
          <w:rtl/>
        </w:rPr>
        <w:t>«عن الحسن البصري يبلغ به»</w:t>
      </w:r>
      <w:r w:rsidRPr="00221C47">
        <w:rPr>
          <w:rFonts w:cs="B Lotus" w:hint="cs"/>
          <w:szCs w:val="28"/>
          <w:rtl/>
        </w:rPr>
        <w:t xml:space="preserve">، يا </w:t>
      </w:r>
      <w:r w:rsidRPr="00D7194D">
        <w:rPr>
          <w:rStyle w:val="Charf1"/>
          <w:rFonts w:hint="cs"/>
          <w:rtl/>
        </w:rPr>
        <w:t>«عن الحسن البصري روايةً»</w:t>
      </w:r>
      <w:r w:rsidRPr="00221C47">
        <w:rPr>
          <w:rFonts w:cs="B Lotus" w:hint="cs"/>
          <w:szCs w:val="28"/>
          <w:rtl/>
        </w:rPr>
        <w:t xml:space="preserve"> و يا </w:t>
      </w:r>
      <w:r w:rsidRPr="00D7194D">
        <w:rPr>
          <w:rStyle w:val="Charf1"/>
          <w:rFonts w:hint="cs"/>
          <w:rtl/>
        </w:rPr>
        <w:t>«عن الحسن البص</w:t>
      </w:r>
      <w:r w:rsidR="00D7194D">
        <w:rPr>
          <w:rStyle w:val="Charf1"/>
          <w:rFonts w:hint="cs"/>
          <w:rtl/>
        </w:rPr>
        <w:t>ـ</w:t>
      </w:r>
      <w:r w:rsidRPr="00D7194D">
        <w:rPr>
          <w:rStyle w:val="Charf1"/>
          <w:rFonts w:hint="cs"/>
          <w:rtl/>
        </w:rPr>
        <w:t xml:space="preserve">ري يرفع الحديث» </w:t>
      </w:r>
      <w:r w:rsidRPr="00221C47">
        <w:rPr>
          <w:rFonts w:cs="B Lotus" w:hint="cs"/>
          <w:szCs w:val="28"/>
          <w:rtl/>
        </w:rPr>
        <w:t>و</w:t>
      </w:r>
      <w:r w:rsidR="00381482">
        <w:rPr>
          <w:rFonts w:cs="B Lotus" w:hint="cs"/>
          <w:szCs w:val="28"/>
          <w:rtl/>
        </w:rPr>
        <w:t>.</w:t>
      </w:r>
      <w:r w:rsidRPr="00221C47">
        <w:rPr>
          <w:rFonts w:cs="B Lotus" w:hint="cs"/>
          <w:szCs w:val="28"/>
          <w:rtl/>
        </w:rPr>
        <w:t>..]</w:t>
      </w:r>
    </w:p>
    <w:p w:rsidR="00A22186" w:rsidRDefault="00A22186" w:rsidP="007C7831">
      <w:pPr>
        <w:pStyle w:val="af4"/>
        <w:rPr>
          <w:rtl/>
        </w:rPr>
      </w:pPr>
      <w:r>
        <w:rPr>
          <w:rFonts w:hint="cs"/>
          <w:rtl/>
        </w:rPr>
        <w:t>5- اطلاق حديث مقطوع بر حديث «منقطع»:</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برخي از محدثين </w:t>
      </w:r>
      <w:r w:rsidR="00B7362E" w:rsidRPr="00221C47">
        <w:rPr>
          <w:rFonts w:cs="B Lotus" w:hint="cs"/>
          <w:szCs w:val="28"/>
          <w:rtl/>
        </w:rPr>
        <w:t>-</w:t>
      </w:r>
      <w:r w:rsidRPr="00221C47">
        <w:rPr>
          <w:rFonts w:cs="B Lotus" w:hint="cs"/>
          <w:szCs w:val="28"/>
          <w:rtl/>
        </w:rPr>
        <w:t xml:space="preserve"> همانند شافعي و ط</w:t>
      </w:r>
      <w:r w:rsidR="00F60157" w:rsidRPr="00221C47">
        <w:rPr>
          <w:rFonts w:cs="B Lotus" w:hint="cs"/>
          <w:szCs w:val="28"/>
          <w:rtl/>
        </w:rPr>
        <w:t>ب</w:t>
      </w:r>
      <w:r w:rsidRPr="00221C47">
        <w:rPr>
          <w:rFonts w:cs="B Lotus" w:hint="cs"/>
          <w:szCs w:val="28"/>
          <w:rtl/>
        </w:rPr>
        <w:t>راني</w:t>
      </w:r>
      <w:r w:rsidR="00B7362E" w:rsidRPr="00221C47">
        <w:rPr>
          <w:rFonts w:cs="B Lotus" w:hint="cs"/>
          <w:szCs w:val="28"/>
          <w:rtl/>
        </w:rPr>
        <w:t xml:space="preserve"> -</w:t>
      </w:r>
      <w:r w:rsidRPr="00221C47">
        <w:rPr>
          <w:rFonts w:cs="B Lotus" w:hint="cs"/>
          <w:szCs w:val="28"/>
          <w:rtl/>
        </w:rPr>
        <w:t xml:space="preserve"> لفظ «</w:t>
      </w:r>
      <w:r w:rsidRPr="00221C47">
        <w:rPr>
          <w:rStyle w:val="Char"/>
          <w:rFonts w:cs="B Lotus" w:hint="cs"/>
          <w:szCs w:val="28"/>
          <w:rtl/>
        </w:rPr>
        <w:t>مقطوع</w:t>
      </w:r>
      <w:r w:rsidRPr="00221C47">
        <w:rPr>
          <w:rFonts w:cs="B Lotus" w:hint="cs"/>
          <w:szCs w:val="28"/>
          <w:rtl/>
        </w:rPr>
        <w:t>» را اطلاق</w:t>
      </w:r>
      <w:r w:rsidR="002C1BA0" w:rsidRPr="00221C47">
        <w:rPr>
          <w:rFonts w:cs="B Lotus" w:hint="cs"/>
          <w:szCs w:val="28"/>
          <w:rtl/>
        </w:rPr>
        <w:t xml:space="preserve"> مي‌</w:t>
      </w:r>
      <w:r w:rsidRPr="00221C47">
        <w:rPr>
          <w:rFonts w:cs="B Lotus" w:hint="cs"/>
          <w:szCs w:val="28"/>
          <w:rtl/>
        </w:rPr>
        <w:t>كنند و مرادشان از آن، «</w:t>
      </w:r>
      <w:r w:rsidRPr="00221C47">
        <w:rPr>
          <w:rStyle w:val="Char"/>
          <w:rFonts w:cs="B Lotus" w:hint="cs"/>
          <w:szCs w:val="28"/>
          <w:rtl/>
        </w:rPr>
        <w:t>منقطع</w:t>
      </w:r>
      <w:r w:rsidRPr="00221C47">
        <w:rPr>
          <w:rFonts w:cs="B Lotus" w:hint="cs"/>
          <w:szCs w:val="28"/>
          <w:rtl/>
        </w:rPr>
        <w:t>» است؛ يعني: حديثي كه اسنادش متصل نباشد. و اين اصطلاح، اصطلاحي غير مشهور و غير شايع</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Fonts w:cs="B Lotus" w:hint="cs"/>
          <w:szCs w:val="28"/>
          <w:rtl/>
        </w:rPr>
        <w:t>و</w:t>
      </w:r>
      <w:r w:rsidR="002C1BA0" w:rsidRPr="00221C47">
        <w:rPr>
          <w:rFonts w:cs="B Lotus" w:hint="cs"/>
          <w:szCs w:val="28"/>
          <w:rtl/>
        </w:rPr>
        <w:t xml:space="preserve"> مي‌</w:t>
      </w:r>
      <w:r w:rsidRPr="00221C47">
        <w:rPr>
          <w:rFonts w:cs="B Lotus" w:hint="cs"/>
          <w:szCs w:val="28"/>
          <w:rtl/>
        </w:rPr>
        <w:t>توان امام شافعي را در اين كار معذور دانست و براي اصطلاح</w:t>
      </w:r>
      <w:r w:rsidR="00E3113F" w:rsidRPr="00221C47">
        <w:rPr>
          <w:rFonts w:cs="B Lotus" w:hint="cs"/>
          <w:szCs w:val="28"/>
          <w:rtl/>
        </w:rPr>
        <w:t>ِ</w:t>
      </w:r>
      <w:r w:rsidRPr="00221C47">
        <w:rPr>
          <w:rFonts w:cs="B Lotus" w:hint="cs"/>
          <w:szCs w:val="28"/>
          <w:rtl/>
        </w:rPr>
        <w:t xml:space="preserve"> غير مشهورش چنين عذر آورد كه وي اين اصطلاح را پيش از تثبيت و </w:t>
      </w:r>
      <w:r w:rsidR="00B7362E" w:rsidRPr="00221C47">
        <w:rPr>
          <w:rFonts w:cs="B Lotus" w:hint="cs"/>
          <w:szCs w:val="28"/>
          <w:rtl/>
        </w:rPr>
        <w:t xml:space="preserve">وضع </w:t>
      </w:r>
      <w:r w:rsidRPr="00221C47">
        <w:rPr>
          <w:rFonts w:cs="B Lotus" w:hint="cs"/>
          <w:szCs w:val="28"/>
          <w:rtl/>
        </w:rPr>
        <w:t>اصطلاح</w:t>
      </w:r>
      <w:r w:rsidR="00E3113F" w:rsidRPr="00221C47">
        <w:rPr>
          <w:rFonts w:cs="B Lotus" w:hint="cs"/>
          <w:szCs w:val="28"/>
          <w:rtl/>
        </w:rPr>
        <w:t>ِ</w:t>
      </w:r>
      <w:r w:rsidRPr="00221C47">
        <w:rPr>
          <w:rFonts w:cs="B Lotus" w:hint="cs"/>
          <w:szCs w:val="28"/>
          <w:rtl/>
        </w:rPr>
        <w:t xml:space="preserve"> [مقطوع و منقطع، و قبل از تفكيك و جداسازي آنها در اصطلاح علوم حديث]، بوده است. اما كار «ط</w:t>
      </w:r>
      <w:r w:rsidR="00E3113F" w:rsidRPr="00221C47">
        <w:rPr>
          <w:rFonts w:cs="B Lotus" w:hint="cs"/>
          <w:szCs w:val="28"/>
          <w:rtl/>
        </w:rPr>
        <w:t>ب</w:t>
      </w:r>
      <w:r w:rsidRPr="00221C47">
        <w:rPr>
          <w:rFonts w:cs="B Lotus" w:hint="cs"/>
          <w:szCs w:val="28"/>
          <w:rtl/>
        </w:rPr>
        <w:t>راني» [كه لفظ مقطوع را بر «منقطع» اطلاق نموده]، تجاوز و تخل</w:t>
      </w:r>
      <w:r w:rsidR="00B7362E" w:rsidRPr="00221C47">
        <w:rPr>
          <w:rFonts w:cs="B Lotus" w:hint="cs"/>
          <w:szCs w:val="28"/>
          <w:rtl/>
        </w:rPr>
        <w:t>ّ</w:t>
      </w:r>
      <w:r w:rsidRPr="00221C47">
        <w:rPr>
          <w:rFonts w:cs="B Lotus" w:hint="cs"/>
          <w:szCs w:val="28"/>
          <w:rtl/>
        </w:rPr>
        <w:t>ف از اصطلاح</w:t>
      </w:r>
      <w:r w:rsidR="008D2B02" w:rsidRPr="00221C47">
        <w:rPr>
          <w:rFonts w:cs="B Lotus" w:hint="cs"/>
          <w:szCs w:val="28"/>
          <w:rtl/>
        </w:rPr>
        <w:t>ِ</w:t>
      </w:r>
      <w:r w:rsidRPr="00221C47">
        <w:rPr>
          <w:rFonts w:cs="B Lotus" w:hint="cs"/>
          <w:szCs w:val="28"/>
          <w:rtl/>
        </w:rPr>
        <w:t xml:space="preserve"> [مشهور</w:t>
      </w:r>
      <w:r w:rsidR="008D2B02" w:rsidRPr="00221C47">
        <w:rPr>
          <w:rFonts w:cs="B Lotus" w:hint="cs"/>
          <w:szCs w:val="28"/>
          <w:rtl/>
        </w:rPr>
        <w:t>ِ</w:t>
      </w:r>
      <w:r w:rsidRPr="00221C47">
        <w:rPr>
          <w:rFonts w:cs="B Lotus" w:hint="cs"/>
          <w:szCs w:val="28"/>
          <w:rtl/>
        </w:rPr>
        <w:t xml:space="preserve"> علوم</w:t>
      </w:r>
      <w:r w:rsidR="008D2B02" w:rsidRPr="00221C47">
        <w:rPr>
          <w:rFonts w:cs="B Lotus" w:hint="cs"/>
          <w:szCs w:val="28"/>
          <w:rtl/>
        </w:rPr>
        <w:t>ِ</w:t>
      </w:r>
      <w:r w:rsidRPr="00221C47">
        <w:rPr>
          <w:rFonts w:cs="B Lotus" w:hint="cs"/>
          <w:szCs w:val="28"/>
          <w:rtl/>
        </w:rPr>
        <w:t xml:space="preserve"> حديث] به شمار</w:t>
      </w:r>
      <w:r w:rsidR="002C1BA0" w:rsidRPr="00221C47">
        <w:rPr>
          <w:rFonts w:cs="B Lotus" w:hint="cs"/>
          <w:szCs w:val="28"/>
          <w:rtl/>
        </w:rPr>
        <w:t xml:space="preserve"> مي‌</w:t>
      </w:r>
      <w:r w:rsidRPr="00221C47">
        <w:rPr>
          <w:rFonts w:cs="B Lotus" w:hint="cs"/>
          <w:szCs w:val="28"/>
          <w:rtl/>
        </w:rPr>
        <w:t>آيد [كه وي در اين زمينه</w:t>
      </w:r>
      <w:r w:rsidR="008D2B02" w:rsidRPr="00221C47">
        <w:rPr>
          <w:rFonts w:cs="B Lotus" w:hint="cs"/>
          <w:szCs w:val="28"/>
          <w:rtl/>
        </w:rPr>
        <w:t>،</w:t>
      </w:r>
      <w:r w:rsidRPr="00221C47">
        <w:rPr>
          <w:rFonts w:cs="B Lotus" w:hint="cs"/>
          <w:szCs w:val="28"/>
          <w:rtl/>
        </w:rPr>
        <w:t xml:space="preserve"> اصطلاح مشهور را ناديده گرفته و از آن چشم پوشي نموده، و آن را زير پا گذاشته و پا را فراتر از آن نهاده و از حد گذشته است.]</w:t>
      </w:r>
    </w:p>
    <w:p w:rsidR="00A22186" w:rsidRDefault="00A22186" w:rsidP="007C7831">
      <w:pPr>
        <w:pStyle w:val="af4"/>
        <w:rPr>
          <w:rtl/>
        </w:rPr>
      </w:pPr>
      <w:r>
        <w:rPr>
          <w:rFonts w:hint="cs"/>
          <w:rtl/>
        </w:rPr>
        <w:t>6- كتابهايي كه در آنها احاديث «موقوف» و «مقطوع» وجود دارند: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مصنّف ابن ابي شيبة</w:t>
      </w:r>
      <w:r w:rsidR="008D2B02"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مصنّف عبدالرزاق.</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تفاسير ابن جرير، ابن ابي حاتم و ابن منذر.</w:t>
      </w:r>
    </w:p>
    <w:p w:rsidR="00A22186" w:rsidRPr="00221C47" w:rsidRDefault="00A22186" w:rsidP="00221C47">
      <w:pPr>
        <w:spacing w:line="240" w:lineRule="auto"/>
        <w:jc w:val="center"/>
        <w:rPr>
          <w:rFonts w:cs="B Lotus"/>
          <w:szCs w:val="28"/>
          <w:rtl/>
        </w:rPr>
      </w:pPr>
    </w:p>
    <w:p w:rsidR="007B1D6B" w:rsidRPr="00221C47" w:rsidRDefault="007B1D6B" w:rsidP="00221C47">
      <w:pPr>
        <w:spacing w:line="240" w:lineRule="auto"/>
        <w:rPr>
          <w:rFonts w:cs="B Lotus"/>
          <w:szCs w:val="28"/>
          <w:rtl/>
        </w:rPr>
        <w:sectPr w:rsidR="007B1D6B"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A22186" w:rsidRDefault="00A22186" w:rsidP="00D7194D">
      <w:pPr>
        <w:pStyle w:val="af3"/>
        <w:rPr>
          <w:rtl/>
        </w:rPr>
      </w:pPr>
      <w:bookmarkStart w:id="70" w:name="_Toc372825123"/>
      <w:r>
        <w:rPr>
          <w:rFonts w:hint="cs"/>
          <w:rtl/>
        </w:rPr>
        <w:t>مبحث دوّم</w:t>
      </w:r>
      <w:r w:rsidR="00343D4A">
        <w:rPr>
          <w:rFonts w:hint="cs"/>
          <w:rtl/>
        </w:rPr>
        <w:t>:</w:t>
      </w:r>
      <w:r w:rsidR="00D7194D">
        <w:rPr>
          <w:rtl/>
        </w:rPr>
        <w:br/>
      </w:r>
      <w:r w:rsidRPr="00F26409">
        <w:rPr>
          <w:rFonts w:hint="cs"/>
          <w:rtl/>
        </w:rPr>
        <w:t>انواع ديگري از اخبار و احاديث كه بين «مقبول» و «مردود» مشترك</w:t>
      </w:r>
      <w:r w:rsidR="00AA7D51" w:rsidRPr="00F26409">
        <w:rPr>
          <w:rFonts w:hint="cs"/>
          <w:rtl/>
        </w:rPr>
        <w:t>‌اند</w:t>
      </w:r>
      <w:bookmarkEnd w:id="70"/>
    </w:p>
    <w:p w:rsidR="00CD5878" w:rsidRPr="00221C47" w:rsidRDefault="006C3296" w:rsidP="00221C47">
      <w:pPr>
        <w:spacing w:line="240" w:lineRule="auto"/>
        <w:rPr>
          <w:rFonts w:cs="B Lotus"/>
          <w:szCs w:val="28"/>
          <w:rtl/>
        </w:rPr>
      </w:pPr>
      <w:r>
        <w:rPr>
          <w:rFonts w:hint="cs"/>
          <w:noProof/>
          <w:rtl/>
          <w:lang w:bidi="ar-SA"/>
        </w:rPr>
        <w:drawing>
          <wp:anchor distT="0" distB="0" distL="114300" distR="114300" simplePos="0" relativeHeight="251661312" behindDoc="1" locked="0" layoutInCell="1" allowOverlap="1">
            <wp:simplePos x="0" y="0"/>
            <wp:positionH relativeFrom="column">
              <wp:posOffset>628015</wp:posOffset>
            </wp:positionH>
            <wp:positionV relativeFrom="paragraph">
              <wp:posOffset>125095</wp:posOffset>
            </wp:positionV>
            <wp:extent cx="3429000" cy="1667510"/>
            <wp:effectExtent l="0" t="0" r="0" b="889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C201E5" w:rsidRDefault="00CD5878" w:rsidP="00221C47">
      <w:pPr>
        <w:spacing w:line="240" w:lineRule="auto"/>
        <w:rPr>
          <w:rFonts w:cs="B Lotus"/>
          <w:sz w:val="30"/>
          <w:szCs w:val="34"/>
          <w:rtl/>
        </w:rPr>
      </w:pPr>
    </w:p>
    <w:p w:rsidR="00A22186" w:rsidRDefault="00A22186" w:rsidP="00C201E5">
      <w:pPr>
        <w:pStyle w:val="af5"/>
        <w:rPr>
          <w:rtl/>
        </w:rPr>
      </w:pPr>
      <w:bookmarkStart w:id="71" w:name="_Toc372825124"/>
      <w:r>
        <w:rPr>
          <w:rFonts w:hint="cs"/>
          <w:rtl/>
        </w:rPr>
        <w:t>مُسنَد</w:t>
      </w:r>
      <w:bookmarkEnd w:id="71"/>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تعريف حديث «مُسنَد»:</w:t>
      </w:r>
    </w:p>
    <w:p w:rsidR="00A22186" w:rsidRPr="00221C47" w:rsidRDefault="00DE6258" w:rsidP="00C201E5">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مسند</w:t>
      </w:r>
      <w:r w:rsidR="00A22186" w:rsidRPr="00221C47">
        <w:rPr>
          <w:rFonts w:cs="B Lotus" w:hint="cs"/>
          <w:szCs w:val="28"/>
          <w:rtl/>
        </w:rPr>
        <w:t xml:space="preserve">»، اسم مفعول از </w:t>
      </w:r>
      <w:r w:rsidR="00A22186" w:rsidRPr="00C201E5">
        <w:rPr>
          <w:rStyle w:val="Charf1"/>
          <w:rFonts w:hint="cs"/>
          <w:rtl/>
        </w:rPr>
        <w:t>«</w:t>
      </w:r>
      <w:r w:rsidR="00C201E5" w:rsidRPr="00C201E5">
        <w:rPr>
          <w:rStyle w:val="Charf1"/>
          <w:rFonts w:hint="cs"/>
          <w:rtl/>
        </w:rPr>
        <w:t>أ</w:t>
      </w:r>
      <w:r w:rsidR="00A22186" w:rsidRPr="00C201E5">
        <w:rPr>
          <w:rStyle w:val="Charf1"/>
          <w:rFonts w:hint="cs"/>
          <w:rtl/>
        </w:rPr>
        <w:t>سْنَد»</w:t>
      </w:r>
      <w:r w:rsidR="00A22186" w:rsidRPr="00221C47">
        <w:rPr>
          <w:rFonts w:cs="B Lotus" w:hint="cs"/>
          <w:szCs w:val="28"/>
          <w:rtl/>
        </w:rPr>
        <w:t xml:space="preserve"> و به معناي </w:t>
      </w:r>
      <w:r w:rsidR="00A22186" w:rsidRPr="00C201E5">
        <w:rPr>
          <w:rStyle w:val="Charf1"/>
          <w:rFonts w:hint="cs"/>
          <w:rtl/>
        </w:rPr>
        <w:t>«أَضاف»</w:t>
      </w:r>
      <w:r w:rsidR="00A22186" w:rsidRPr="00221C47">
        <w:rPr>
          <w:rFonts w:cs="B Lotus" w:hint="cs"/>
          <w:szCs w:val="28"/>
          <w:rtl/>
        </w:rPr>
        <w:t xml:space="preserve"> [پيوست كرد. ملحق ساخت. اضافه كرد.]، و يا به معني </w:t>
      </w:r>
      <w:r w:rsidR="00A22186" w:rsidRPr="00C201E5">
        <w:rPr>
          <w:rStyle w:val="Charf1"/>
          <w:rFonts w:hint="cs"/>
          <w:rtl/>
        </w:rPr>
        <w:t>«نَسَبَ»</w:t>
      </w:r>
      <w:r w:rsidR="00A22186" w:rsidRPr="00221C47">
        <w:rPr>
          <w:rFonts w:cs="B Lotus" w:hint="cs"/>
          <w:szCs w:val="28"/>
          <w:rtl/>
        </w:rPr>
        <w:t xml:space="preserve"> [به چيزي يا كسي نسبت داد. ارجاع داد. منسوب كرد.]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حديث مسند</w:t>
      </w:r>
      <w:r w:rsidR="00A22186" w:rsidRPr="00221C47">
        <w:rPr>
          <w:rFonts w:cs="B Lotus" w:hint="cs"/>
          <w:szCs w:val="28"/>
          <w:rtl/>
        </w:rPr>
        <w:t>»، عبارت است از: «</w:t>
      </w:r>
      <w:r w:rsidR="00A22186" w:rsidRPr="002E7E9B">
        <w:rPr>
          <w:rStyle w:val="Charf1"/>
          <w:rFonts w:hint="cs"/>
          <w:rtl/>
        </w:rPr>
        <w:t>ما اتصل سنده مرفوعاً</w:t>
      </w:r>
      <w:r w:rsidR="00807F4C" w:rsidRPr="002E7E9B">
        <w:rPr>
          <w:rStyle w:val="Charf1"/>
          <w:rFonts w:hint="cs"/>
          <w:rtl/>
        </w:rPr>
        <w:t xml:space="preserve"> إلى </w:t>
      </w:r>
      <w:r w:rsidR="00A22186" w:rsidRPr="002E7E9B">
        <w:rPr>
          <w:rStyle w:val="Charf1"/>
          <w:rFonts w:hint="cs"/>
          <w:rtl/>
        </w:rPr>
        <w:t>النبي</w:t>
      </w:r>
      <w:r w:rsidR="001C3FF6" w:rsidRPr="00221C47">
        <w:rPr>
          <w:rFonts w:cs="B Lotus" w:hint="cs"/>
          <w:sz w:val="28"/>
          <w:szCs w:val="28"/>
          <w:rtl/>
        </w:rPr>
        <w:sym w:font="AGA Arabesque" w:char="F072"/>
      </w:r>
      <w:r w:rsidR="00A22186" w:rsidRPr="00221C47">
        <w:rPr>
          <w:rFonts w:cs="B Lotus" w:hint="cs"/>
          <w:szCs w:val="28"/>
          <w:rtl/>
        </w:rPr>
        <w:t>»</w:t>
      </w:r>
      <w:r w:rsidR="00A22186" w:rsidRPr="00221C47">
        <w:rPr>
          <w:rStyle w:val="FootnoteReference"/>
          <w:rFonts w:cs="B Lotus"/>
          <w:szCs w:val="28"/>
          <w:rtl/>
        </w:rPr>
        <w:footnoteReference w:id="231"/>
      </w:r>
      <w:r w:rsidR="00DF2996" w:rsidRPr="00221C47">
        <w:rPr>
          <w:rFonts w:cs="B Lotus" w:hint="cs"/>
          <w:szCs w:val="28"/>
          <w:rtl/>
        </w:rPr>
        <w:t>؛</w:t>
      </w:r>
      <w:r w:rsidR="00A22186" w:rsidRPr="00221C47">
        <w:rPr>
          <w:rFonts w:cs="B Lotus" w:hint="cs"/>
          <w:szCs w:val="28"/>
          <w:rtl/>
        </w:rPr>
        <w:t xml:space="preserve"> حديثي كه به وسيله‌ي يك زنجيره‌ي منظم و متصلِ راويان</w:t>
      </w:r>
      <w:r w:rsidR="00DF2996" w:rsidRPr="00221C47">
        <w:rPr>
          <w:rFonts w:cs="B Lotus" w:hint="cs"/>
          <w:szCs w:val="28"/>
          <w:rtl/>
        </w:rPr>
        <w:t>،</w:t>
      </w:r>
      <w:r w:rsidR="00A22186" w:rsidRPr="00221C47">
        <w:rPr>
          <w:rFonts w:cs="B Lotus" w:hint="cs"/>
          <w:szCs w:val="28"/>
          <w:rtl/>
        </w:rPr>
        <w:t xml:space="preserve">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00A22186" w:rsidRPr="00221C47">
        <w:rPr>
          <w:rFonts w:cs="B Lotus" w:hint="cs"/>
          <w:szCs w:val="28"/>
          <w:rtl/>
        </w:rPr>
        <w:t>رسد.</w:t>
      </w:r>
      <w:r w:rsidR="00A22186" w:rsidRPr="00221C47">
        <w:rPr>
          <w:rStyle w:val="FootnoteReference"/>
          <w:rFonts w:cs="B Lotus"/>
          <w:szCs w:val="28"/>
          <w:rtl/>
        </w:rPr>
        <w:footnoteReference w:id="232"/>
      </w:r>
    </w:p>
    <w:p w:rsidR="00A22186" w:rsidRDefault="00A22186" w:rsidP="007C7831">
      <w:pPr>
        <w:pStyle w:val="af4"/>
        <w:rPr>
          <w:rtl/>
        </w:rPr>
      </w:pPr>
      <w:r>
        <w:rPr>
          <w:rFonts w:hint="cs"/>
          <w:rtl/>
        </w:rPr>
        <w:t>2- مثال حديث مسند:</w:t>
      </w:r>
    </w:p>
    <w:p w:rsidR="00A22186" w:rsidRPr="00221C47" w:rsidRDefault="00A22186" w:rsidP="00C7694C">
      <w:pPr>
        <w:pStyle w:val="a8"/>
        <w:spacing w:line="240" w:lineRule="auto"/>
        <w:rPr>
          <w:rFonts w:cs="B Lotus"/>
          <w:szCs w:val="28"/>
          <w:rtl/>
        </w:rPr>
      </w:pPr>
      <w:r w:rsidRPr="00221C47">
        <w:rPr>
          <w:rFonts w:cs="B Lotus" w:hint="cs"/>
          <w:szCs w:val="28"/>
          <w:rtl/>
        </w:rPr>
        <w:t>آنچه بخاري روايت كرده و گفته است: «</w:t>
      </w:r>
      <w:r w:rsidRPr="00221C47">
        <w:rPr>
          <w:rStyle w:val="Char1"/>
          <w:rFonts w:cs="KFGQPC Uthman Taha Naskh" w:hint="cs"/>
          <w:szCs w:val="27"/>
          <w:rtl/>
        </w:rPr>
        <w:t xml:space="preserve">حدثنا عبدالله بن يوسف عن مالك عن </w:t>
      </w:r>
      <w:r w:rsidR="00C7694C">
        <w:rPr>
          <w:rStyle w:val="Char1"/>
          <w:rFonts w:cs="KFGQPC Uthman Taha Naskh" w:hint="cs"/>
          <w:szCs w:val="27"/>
          <w:rtl/>
        </w:rPr>
        <w:t>أ</w:t>
      </w:r>
      <w:r w:rsidRPr="00221C47">
        <w:rPr>
          <w:rStyle w:val="Char1"/>
          <w:rFonts w:cs="KFGQPC Uthman Taha Naskh" w:hint="cs"/>
          <w:szCs w:val="27"/>
          <w:rtl/>
        </w:rPr>
        <w:t>بي الزناد عن ال</w:t>
      </w:r>
      <w:r w:rsidR="00C7694C">
        <w:rPr>
          <w:rStyle w:val="Char1"/>
          <w:rFonts w:cs="KFGQPC Uthman Taha Naskh" w:hint="cs"/>
          <w:szCs w:val="27"/>
          <w:rtl/>
        </w:rPr>
        <w:t>أ</w:t>
      </w:r>
      <w:r w:rsidRPr="00221C47">
        <w:rPr>
          <w:rStyle w:val="Char1"/>
          <w:rFonts w:cs="KFGQPC Uthman Taha Naskh" w:hint="cs"/>
          <w:szCs w:val="27"/>
          <w:rtl/>
        </w:rPr>
        <w:t xml:space="preserve">عرج عن </w:t>
      </w:r>
      <w:r w:rsidR="00C7694C">
        <w:rPr>
          <w:rStyle w:val="Char1"/>
          <w:rFonts w:cs="KFGQPC Uthman Taha Naskh" w:hint="cs"/>
          <w:szCs w:val="27"/>
          <w:rtl/>
        </w:rPr>
        <w:t>أ</w:t>
      </w:r>
      <w:r w:rsidRPr="00221C47">
        <w:rPr>
          <w:rStyle w:val="Char1"/>
          <w:rFonts w:cs="KFGQPC Uthman Taha Naskh" w:hint="cs"/>
          <w:szCs w:val="27"/>
          <w:rtl/>
        </w:rPr>
        <w:t>بي هريرة</w:t>
      </w:r>
      <w:r w:rsidR="00DF2996" w:rsidRPr="00221C47">
        <w:rPr>
          <w:rStyle w:val="Char"/>
          <w:rFonts w:cs="B Lotus" w:hint="cs"/>
          <w:b w:val="0"/>
          <w:bCs w:val="0"/>
          <w:szCs w:val="28"/>
          <w:rtl/>
        </w:rPr>
        <w:sym w:font="AGA Arabesque" w:char="F074"/>
      </w:r>
      <w:r w:rsidRPr="00221C47">
        <w:rPr>
          <w:rStyle w:val="Char1"/>
          <w:rFonts w:cs="KFGQPC Uthman Taha Naskh" w:hint="cs"/>
          <w:szCs w:val="27"/>
          <w:rtl/>
        </w:rPr>
        <w:t xml:space="preserve"> قال: </w:t>
      </w:r>
      <w:r w:rsidR="00C7694C">
        <w:rPr>
          <w:rStyle w:val="Char1"/>
          <w:rFonts w:cs="KFGQPC Uthman Taha Naskh" w:hint="cs"/>
          <w:szCs w:val="27"/>
          <w:rtl/>
        </w:rPr>
        <w:t>إ</w:t>
      </w:r>
      <w:r w:rsidRPr="00221C47">
        <w:rPr>
          <w:rStyle w:val="Char1"/>
          <w:rFonts w:cs="KFGQPC Uthman Taha Naskh" w:hint="cs"/>
          <w:szCs w:val="27"/>
          <w:rtl/>
        </w:rPr>
        <w:t>نّ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 xml:space="preserve">قال: </w:t>
      </w:r>
      <w:r w:rsidR="00C7694C">
        <w:rPr>
          <w:rStyle w:val="Char1"/>
          <w:rFonts w:cs="KFGQPC Uthman Taha Naskh" w:hint="cs"/>
          <w:szCs w:val="27"/>
          <w:rtl/>
        </w:rPr>
        <w:t>إذا شرب الكلب في إ</w:t>
      </w:r>
      <w:r w:rsidRPr="00221C47">
        <w:rPr>
          <w:rStyle w:val="Char1"/>
          <w:rFonts w:cs="KFGQPC Uthman Taha Naskh" w:hint="cs"/>
          <w:szCs w:val="27"/>
          <w:rtl/>
        </w:rPr>
        <w:t xml:space="preserve">ناء </w:t>
      </w:r>
      <w:r w:rsidR="00C7694C">
        <w:rPr>
          <w:rStyle w:val="Char1"/>
          <w:rFonts w:cs="KFGQPC Uthman Taha Naskh" w:hint="cs"/>
          <w:szCs w:val="27"/>
          <w:rtl/>
        </w:rPr>
        <w:t>أ</w:t>
      </w:r>
      <w:r w:rsidRPr="00221C47">
        <w:rPr>
          <w:rStyle w:val="Char1"/>
          <w:rFonts w:cs="KFGQPC Uthman Taha Naskh" w:hint="cs"/>
          <w:szCs w:val="27"/>
          <w:rtl/>
        </w:rPr>
        <w:t>حدكم فليغسله سبعاً</w:t>
      </w:r>
      <w:r w:rsidRPr="00221C47">
        <w:rPr>
          <w:rFonts w:cs="B Lotus" w:hint="cs"/>
          <w:szCs w:val="28"/>
          <w:rtl/>
        </w:rPr>
        <w:t>».</w:t>
      </w:r>
      <w:r w:rsidRPr="00221C47">
        <w:rPr>
          <w:rStyle w:val="FootnoteReference"/>
          <w:rFonts w:cs="B Lotus"/>
          <w:szCs w:val="28"/>
          <w:rtl/>
        </w:rPr>
        <w:footnoteReference w:id="233"/>
      </w:r>
      <w:r w:rsidRPr="00221C47">
        <w:rPr>
          <w:rFonts w:cs="B Lotus" w:hint="cs"/>
          <w:szCs w:val="28"/>
          <w:rtl/>
        </w:rPr>
        <w:t xml:space="preserve"> </w:t>
      </w:r>
    </w:p>
    <w:p w:rsidR="00A22186" w:rsidRPr="00221C47" w:rsidRDefault="00A22186" w:rsidP="00221C47">
      <w:pPr>
        <w:pStyle w:val="a8"/>
        <w:spacing w:line="240" w:lineRule="auto"/>
        <w:rPr>
          <w:rFonts w:cs="B Lotus"/>
          <w:szCs w:val="28"/>
          <w:rtl/>
        </w:rPr>
      </w:pPr>
      <w:r w:rsidRPr="00221C47">
        <w:rPr>
          <w:rFonts w:cs="B Lotus" w:hint="cs"/>
          <w:szCs w:val="28"/>
          <w:rtl/>
        </w:rPr>
        <w:t>و سند اين حديث از ابتدا تا انتها، متصل است و به وسيله‌ي يك زنجيره‌ي منظم و متصلِ راويان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رسد.</w:t>
      </w:r>
    </w:p>
    <w:p w:rsidR="00E36CDA" w:rsidRPr="00221C47" w:rsidRDefault="00E36CDA" w:rsidP="00221C47">
      <w:pPr>
        <w:pStyle w:val="a8"/>
        <w:spacing w:line="240" w:lineRule="auto"/>
        <w:rPr>
          <w:rFonts w:cs="B Lotus"/>
          <w:szCs w:val="28"/>
          <w:rtl/>
        </w:rPr>
      </w:pPr>
    </w:p>
    <w:p w:rsidR="00CD5878" w:rsidRPr="00221C47" w:rsidRDefault="00C7694C" w:rsidP="00C7694C">
      <w:pPr>
        <w:spacing w:line="240" w:lineRule="auto"/>
        <w:rPr>
          <w:rFonts w:cs="B Lotus"/>
          <w:szCs w:val="28"/>
          <w:rtl/>
        </w:rPr>
      </w:pPr>
      <w:r>
        <w:rPr>
          <w:rFonts w:cs="B Lotus"/>
          <w:szCs w:val="28"/>
          <w:rtl/>
          <w:lang w:bidi="ar-SA"/>
        </w:rPr>
        <w:br w:type="page"/>
      </w:r>
      <w:r w:rsidR="006C3296">
        <w:rPr>
          <w:rFonts w:cs="B Lotus" w:hint="cs"/>
          <w:noProof/>
          <w:szCs w:val="28"/>
          <w:rtl/>
          <w:lang w:bidi="ar-SA"/>
        </w:rPr>
        <w:drawing>
          <wp:anchor distT="0" distB="0" distL="114300" distR="114300" simplePos="0" relativeHeight="251662336" behindDoc="1" locked="0" layoutInCell="1" allowOverlap="1">
            <wp:simplePos x="0" y="0"/>
            <wp:positionH relativeFrom="column">
              <wp:posOffset>628015</wp:posOffset>
            </wp:positionH>
            <wp:positionV relativeFrom="paragraph">
              <wp:posOffset>201930</wp:posOffset>
            </wp:positionV>
            <wp:extent cx="3429000" cy="1667510"/>
            <wp:effectExtent l="0" t="0" r="0" b="889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A22186" w:rsidRDefault="00A22186" w:rsidP="00221C47">
      <w:pPr>
        <w:pStyle w:val="Heading1"/>
        <w:rPr>
          <w:rtl/>
        </w:rPr>
      </w:pPr>
      <w:r>
        <w:rPr>
          <w:rFonts w:hint="cs"/>
          <w:rtl/>
        </w:rPr>
        <w:t>متّصل</w:t>
      </w:r>
    </w:p>
    <w:p w:rsidR="00CD5878" w:rsidRPr="00221C47" w:rsidRDefault="00CD5878" w:rsidP="00221C47">
      <w:pPr>
        <w:spacing w:line="240" w:lineRule="auto"/>
        <w:rPr>
          <w:rFonts w:cs="B Lotus"/>
          <w:szCs w:val="28"/>
          <w:rtl/>
        </w:rPr>
      </w:pPr>
    </w:p>
    <w:p w:rsidR="00E36CDA" w:rsidRPr="00221C47" w:rsidRDefault="00E36CDA" w:rsidP="00221C47">
      <w:pPr>
        <w:spacing w:line="240" w:lineRule="auto"/>
        <w:rPr>
          <w:rFonts w:cs="B Lotus"/>
          <w:szCs w:val="28"/>
          <w:rtl/>
        </w:rPr>
      </w:pPr>
    </w:p>
    <w:p w:rsidR="00A22186" w:rsidRDefault="00C61743" w:rsidP="007C7831">
      <w:pPr>
        <w:pStyle w:val="af4"/>
        <w:rPr>
          <w:rtl/>
        </w:rPr>
      </w:pPr>
      <w:r>
        <w:rPr>
          <w:rFonts w:hint="cs"/>
          <w:rtl/>
        </w:rPr>
        <w:t>1- تعريف حديث متّ</w:t>
      </w:r>
      <w:r w:rsidR="00A22186">
        <w:rPr>
          <w:rFonts w:hint="cs"/>
          <w:rtl/>
        </w:rPr>
        <w:t>صل:</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متّصل</w:t>
      </w:r>
      <w:r w:rsidR="00A22186" w:rsidRPr="00221C47">
        <w:rPr>
          <w:rFonts w:cs="B Lotus" w:hint="cs"/>
          <w:szCs w:val="28"/>
          <w:rtl/>
        </w:rPr>
        <w:t>»، اسم فاعل از «</w:t>
      </w:r>
      <w:r w:rsidR="00A22186" w:rsidRPr="00221C47">
        <w:rPr>
          <w:rStyle w:val="Char"/>
          <w:rFonts w:cs="B Lotus" w:hint="cs"/>
          <w:szCs w:val="28"/>
          <w:rtl/>
        </w:rPr>
        <w:t>اتّصل</w:t>
      </w:r>
      <w:r w:rsidR="00A22186" w:rsidRPr="00221C47">
        <w:rPr>
          <w:rFonts w:cs="B Lotus" w:hint="cs"/>
          <w:szCs w:val="28"/>
          <w:rtl/>
        </w:rPr>
        <w:t xml:space="preserve">» [اتصال پيدا كرد. پيوست، رابطه برقرار كرد.] و </w:t>
      </w:r>
      <w:r w:rsidR="00C61743" w:rsidRPr="00221C47">
        <w:rPr>
          <w:rFonts w:cs="B Lotus" w:hint="cs"/>
          <w:szCs w:val="28"/>
          <w:rtl/>
        </w:rPr>
        <w:t>ض</w:t>
      </w:r>
      <w:r w:rsidR="00A22186" w:rsidRPr="00221C47">
        <w:rPr>
          <w:rFonts w:cs="B Lotus" w:hint="cs"/>
          <w:szCs w:val="28"/>
          <w:rtl/>
        </w:rPr>
        <w:t>د «</w:t>
      </w:r>
      <w:r w:rsidR="00A22186" w:rsidRPr="00221C47">
        <w:rPr>
          <w:rStyle w:val="Char"/>
          <w:rFonts w:cs="B Lotus" w:hint="cs"/>
          <w:szCs w:val="28"/>
          <w:rtl/>
        </w:rPr>
        <w:t>انقطع</w:t>
      </w:r>
      <w:r w:rsidR="00A22186" w:rsidRPr="00221C47">
        <w:rPr>
          <w:rFonts w:cs="B Lotus" w:hint="cs"/>
          <w:szCs w:val="28"/>
          <w:rtl/>
        </w:rPr>
        <w:t>» [قطع شد. بريده شد. گسسته شد. جدا گرديد]</w:t>
      </w:r>
      <w:r w:rsidR="00F612EB" w:rsidRPr="00221C47">
        <w:rPr>
          <w:rFonts w:cs="Times New Roman" w:hint="cs"/>
          <w:szCs w:val="28"/>
          <w:rtl/>
        </w:rPr>
        <w:t> </w:t>
      </w:r>
      <w:r w:rsidR="00A22186" w:rsidRPr="00221C47">
        <w:rPr>
          <w:rFonts w:cs="B Lotus" w:hint="cs"/>
          <w:szCs w:val="28"/>
          <w:rtl/>
        </w:rPr>
        <w:t>است.</w:t>
      </w:r>
    </w:p>
    <w:p w:rsidR="00A22186" w:rsidRPr="00221C47" w:rsidRDefault="00A22186" w:rsidP="00221C47">
      <w:pPr>
        <w:pStyle w:val="a8"/>
        <w:spacing w:line="240" w:lineRule="auto"/>
        <w:rPr>
          <w:rFonts w:cs="B Lotus"/>
          <w:szCs w:val="28"/>
          <w:rtl/>
        </w:rPr>
      </w:pPr>
      <w:r w:rsidRPr="00221C47">
        <w:rPr>
          <w:rFonts w:cs="B Lotus" w:hint="cs"/>
          <w:szCs w:val="28"/>
          <w:rtl/>
        </w:rPr>
        <w:t>و اين نوع را به «</w:t>
      </w:r>
      <w:r w:rsidRPr="00221C47">
        <w:rPr>
          <w:rStyle w:val="Char"/>
          <w:rFonts w:cs="B Lotus" w:hint="cs"/>
          <w:szCs w:val="28"/>
          <w:rtl/>
        </w:rPr>
        <w:t>موصول</w:t>
      </w:r>
      <w:r w:rsidRPr="00221C47">
        <w:rPr>
          <w:rFonts w:cs="B Lotus" w:hint="cs"/>
          <w:szCs w:val="28"/>
          <w:rtl/>
        </w:rPr>
        <w:t>» نيز نامگذاري كرده</w:t>
      </w:r>
      <w:r w:rsidR="00AA7D51" w:rsidRPr="00221C47">
        <w:rPr>
          <w:rFonts w:cs="B Lotus" w:hint="cs"/>
          <w:szCs w:val="28"/>
          <w:rtl/>
        </w:rPr>
        <w:t>‌اند.</w:t>
      </w:r>
      <w:r w:rsidRPr="00221C47">
        <w:rPr>
          <w:rFonts w:cs="B Lotus" w:hint="cs"/>
          <w:szCs w:val="28"/>
          <w:rtl/>
        </w:rPr>
        <w:t xml:space="preserve"> [يعني متصل را «موصول» نيز</w:t>
      </w:r>
      <w:r w:rsidR="002C1BA0" w:rsidRPr="00221C47">
        <w:rPr>
          <w:rFonts w:cs="B Lotus" w:hint="cs"/>
          <w:szCs w:val="28"/>
          <w:rtl/>
        </w:rPr>
        <w:t xml:space="preserve"> مي‌</w:t>
      </w:r>
      <w:r w:rsidRPr="00221C47">
        <w:rPr>
          <w:rFonts w:cs="B Lotus" w:hint="cs"/>
          <w:szCs w:val="28"/>
          <w:rtl/>
        </w:rPr>
        <w:t>نامند.]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p>
    <w:p w:rsidR="00A22186" w:rsidRPr="00221C47" w:rsidRDefault="00A22186" w:rsidP="00221C47">
      <w:pPr>
        <w:pStyle w:val="a8"/>
        <w:spacing w:line="240" w:lineRule="auto"/>
        <w:rPr>
          <w:rFonts w:cs="B Lotus"/>
          <w:szCs w:val="28"/>
          <w:rtl/>
        </w:rPr>
      </w:pPr>
      <w:r w:rsidRPr="00221C47">
        <w:rPr>
          <w:rFonts w:cs="B Lotus" w:hint="cs"/>
          <w:szCs w:val="28"/>
          <w:rtl/>
        </w:rPr>
        <w:t>حديث «</w:t>
      </w:r>
      <w:r w:rsidRPr="00221C47">
        <w:rPr>
          <w:rStyle w:val="Char"/>
          <w:rFonts w:cs="B Lotus" w:hint="cs"/>
          <w:szCs w:val="28"/>
          <w:rtl/>
        </w:rPr>
        <w:t>متصل</w:t>
      </w:r>
      <w:r w:rsidRPr="00221C47">
        <w:rPr>
          <w:rFonts w:cs="B Lotus" w:hint="cs"/>
          <w:szCs w:val="28"/>
          <w:rtl/>
        </w:rPr>
        <w:t>» عبارت است از: «</w:t>
      </w:r>
      <w:r w:rsidRPr="002E7E9B">
        <w:rPr>
          <w:rStyle w:val="Charf1"/>
          <w:rFonts w:hint="cs"/>
          <w:rtl/>
        </w:rPr>
        <w:t>ما اتصل سند</w:t>
      </w:r>
      <w:r w:rsidR="00C61743" w:rsidRPr="002E7E9B">
        <w:rPr>
          <w:rStyle w:val="Charf1"/>
          <w:rFonts w:hint="cs"/>
          <w:rtl/>
        </w:rPr>
        <w:t>ه</w:t>
      </w:r>
      <w:r w:rsidRPr="002E7E9B">
        <w:rPr>
          <w:rStyle w:val="Charf1"/>
          <w:rFonts w:hint="cs"/>
          <w:rtl/>
        </w:rPr>
        <w:t xml:space="preserve"> مرفوعاً كان</w:t>
      </w:r>
      <w:r w:rsidR="00807F4C" w:rsidRPr="002E7E9B">
        <w:rPr>
          <w:rStyle w:val="Charf1"/>
          <w:rFonts w:hint="cs"/>
          <w:rtl/>
        </w:rPr>
        <w:t xml:space="preserve"> أو </w:t>
      </w:r>
      <w:r w:rsidRPr="002E7E9B">
        <w:rPr>
          <w:rStyle w:val="Charf1"/>
          <w:rFonts w:hint="cs"/>
          <w:rtl/>
        </w:rPr>
        <w:t>موقوفاً</w:t>
      </w:r>
      <w:r w:rsidRPr="00221C47">
        <w:rPr>
          <w:rFonts w:cs="B Lotus" w:hint="cs"/>
          <w:szCs w:val="28"/>
          <w:rtl/>
        </w:rPr>
        <w:t>»؛ حديثي كه سندش [از ابتدا تا انتها] متصل باشد، خواه مرفوع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باشد يا موقوف [بر صحابه يا كسي پائين تر از او]</w:t>
      </w:r>
      <w:r w:rsidRPr="00221C47">
        <w:rPr>
          <w:rStyle w:val="FootnoteReference"/>
          <w:rFonts w:cs="B Lotus"/>
          <w:szCs w:val="28"/>
          <w:rtl/>
        </w:rPr>
        <w:footnoteReference w:id="234"/>
      </w:r>
      <w:r w:rsidR="00C61743" w:rsidRPr="00221C47">
        <w:rPr>
          <w:rFonts w:cs="B Lotus" w:hint="cs"/>
          <w:szCs w:val="28"/>
          <w:rtl/>
        </w:rPr>
        <w:t>.</w:t>
      </w:r>
    </w:p>
    <w:p w:rsidR="00096FFA" w:rsidRDefault="00096FFA" w:rsidP="007C7831">
      <w:pPr>
        <w:pStyle w:val="af4"/>
        <w:rPr>
          <w:rtl/>
        </w:rPr>
      </w:pPr>
      <w:r>
        <w:rPr>
          <w:rFonts w:hint="cs"/>
          <w:rtl/>
        </w:rPr>
        <w:t>2- مثال حديث متصل:</w:t>
      </w:r>
    </w:p>
    <w:p w:rsidR="00096FFA" w:rsidRPr="00221C47" w:rsidRDefault="00096FFA" w:rsidP="00C7694C">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مثال «</w:t>
      </w:r>
      <w:r w:rsidRPr="00221C47">
        <w:rPr>
          <w:rStyle w:val="Char"/>
          <w:rFonts w:cs="B Lotus" w:hint="cs"/>
          <w:szCs w:val="28"/>
          <w:rtl/>
        </w:rPr>
        <w:t>حديث متّصلِ مرفوع</w:t>
      </w:r>
      <w:r w:rsidRPr="00221C47">
        <w:rPr>
          <w:rFonts w:cs="B Lotus" w:hint="cs"/>
          <w:szCs w:val="28"/>
          <w:rtl/>
        </w:rPr>
        <w:t>»، [از كتاب موطأ] چنين است: «</w:t>
      </w:r>
      <w:r w:rsidRPr="00221C47">
        <w:rPr>
          <w:rStyle w:val="Char1"/>
          <w:rFonts w:cs="KFGQPC Uthman Taha Naskh" w:hint="cs"/>
          <w:szCs w:val="27"/>
          <w:rtl/>
        </w:rPr>
        <w:t xml:space="preserve">مالك عن </w:t>
      </w:r>
      <w:r w:rsidR="00C7694C">
        <w:rPr>
          <w:rStyle w:val="Char1"/>
          <w:rFonts w:cs="KFGQPC Uthman Taha Naskh" w:hint="cs"/>
          <w:szCs w:val="27"/>
          <w:rtl/>
        </w:rPr>
        <w:t>ابن شهاب عن سالم بن عبدالله عن أ</w:t>
      </w:r>
      <w:r w:rsidRPr="00221C47">
        <w:rPr>
          <w:rStyle w:val="Char1"/>
          <w:rFonts w:cs="KFGQPC Uthman Taha Naskh" w:hint="cs"/>
          <w:szCs w:val="27"/>
          <w:rtl/>
        </w:rPr>
        <w:t xml:space="preserve">بيه </w:t>
      </w:r>
      <w:r w:rsidR="00D8290F" w:rsidRPr="00221C47">
        <w:rPr>
          <w:rStyle w:val="Char1"/>
          <w:rFonts w:cs="KFGQPC Uthman Taha Naskh" w:hint="cs"/>
          <w:szCs w:val="27"/>
          <w:rtl/>
        </w:rPr>
        <w:t>[عبدالله بن عمر] عن رسول الله</w:t>
      </w:r>
      <w:r w:rsidR="007C4B99" w:rsidRPr="00221C47">
        <w:rPr>
          <w:rFonts w:cs="B Lotus" w:hint="cs"/>
          <w:szCs w:val="28"/>
          <w:rtl/>
        </w:rPr>
        <w:sym w:font="AGA Arabesque" w:char="F072"/>
      </w:r>
      <w:r w:rsidRPr="00221C47">
        <w:rPr>
          <w:rFonts w:cs="B Lotus" w:hint="cs"/>
          <w:szCs w:val="28"/>
          <w:rtl/>
        </w:rPr>
        <w:t xml:space="preserve"> </w:t>
      </w:r>
      <w:r w:rsidR="00C7694C">
        <w:rPr>
          <w:rStyle w:val="Char1"/>
          <w:rFonts w:cs="KFGQPC Uthman Taha Naskh" w:hint="cs"/>
          <w:szCs w:val="27"/>
          <w:rtl/>
        </w:rPr>
        <w:t>أ</w:t>
      </w:r>
      <w:r w:rsidRPr="00221C47">
        <w:rPr>
          <w:rStyle w:val="Char1"/>
          <w:rFonts w:cs="KFGQPC Uthman Taha Naskh" w:hint="cs"/>
          <w:szCs w:val="27"/>
          <w:rtl/>
        </w:rPr>
        <w:t>نّه قال كذا...</w:t>
      </w:r>
      <w:r w:rsidRPr="00221C47">
        <w:rPr>
          <w:rFonts w:cs="B Lotus" w:hint="cs"/>
          <w:szCs w:val="28"/>
          <w:rtl/>
        </w:rPr>
        <w:t>» [مالك از ابن شهاب از سالم بن عبدالله از پدرش - عبدالله بن عمر</w:t>
      </w:r>
      <w:r w:rsidR="00C23713" w:rsidRPr="00221C47">
        <w:rPr>
          <w:rFonts w:cs="B Lotus" w:hint="cs"/>
          <w:szCs w:val="28"/>
          <w:rtl/>
        </w:rPr>
        <w:sym w:font="AGA Arabesque" w:char="F074"/>
      </w:r>
      <w:r w:rsidRPr="00221C47">
        <w:rPr>
          <w:rFonts w:cs="B Lotus" w:hint="cs"/>
          <w:szCs w:val="28"/>
          <w:rtl/>
        </w:rPr>
        <w:t xml:space="preserve"> - از رسول خدا</w:t>
      </w:r>
      <w:r w:rsidR="00C23713" w:rsidRPr="00221C47">
        <w:rPr>
          <w:rFonts w:cs="B Lotus"/>
          <w:szCs w:val="28"/>
          <w:rtl/>
        </w:rPr>
        <w:sym w:font="AGA Arabesque" w:char="F072"/>
      </w:r>
      <w:r w:rsidRPr="00221C47">
        <w:rPr>
          <w:rFonts w:cs="B Lotus" w:hint="cs"/>
          <w:szCs w:val="28"/>
          <w:rtl/>
        </w:rPr>
        <w:t xml:space="preserve"> روايت مي‌كند كه پيامبر</w:t>
      </w:r>
      <w:r w:rsidR="00D8290F" w:rsidRPr="00221C47">
        <w:rPr>
          <w:rFonts w:cs="B Lotus"/>
          <w:szCs w:val="28"/>
          <w:rtl/>
        </w:rPr>
        <w:sym w:font="AGA Arabesque" w:char="F072"/>
      </w:r>
      <w:r w:rsidRPr="00221C47">
        <w:rPr>
          <w:rFonts w:cs="B Lotus" w:hint="cs"/>
          <w:szCs w:val="28"/>
          <w:rtl/>
        </w:rPr>
        <w:t xml:space="preserve"> فرمود:</w:t>
      </w:r>
      <w:r w:rsidR="00381482">
        <w:rPr>
          <w:rFonts w:cs="B Lotus" w:hint="cs"/>
          <w:szCs w:val="28"/>
          <w:rtl/>
        </w:rPr>
        <w:t>.</w:t>
      </w:r>
      <w:r w:rsidRPr="00221C47">
        <w:rPr>
          <w:rFonts w:cs="B Lotus" w:hint="cs"/>
          <w:szCs w:val="28"/>
          <w:rtl/>
        </w:rPr>
        <w:t>..</w:t>
      </w:r>
      <w:r w:rsidR="00381482">
        <w:rPr>
          <w:rFonts w:cs="B Lotus" w:hint="cs"/>
          <w:szCs w:val="28"/>
          <w:rtl/>
        </w:rPr>
        <w:t>.</w:t>
      </w:r>
      <w:r w:rsidRPr="00221C47">
        <w:rPr>
          <w:rFonts w:cs="B Lotus" w:hint="cs"/>
          <w:szCs w:val="28"/>
          <w:rtl/>
        </w:rPr>
        <w:t>]</w:t>
      </w:r>
    </w:p>
    <w:p w:rsidR="00096FFA" w:rsidRPr="00221C47" w:rsidRDefault="00096FFA"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مثال «</w:t>
      </w:r>
      <w:r w:rsidRPr="00221C47">
        <w:rPr>
          <w:rStyle w:val="Char"/>
          <w:rFonts w:cs="B Lotus" w:hint="cs"/>
          <w:szCs w:val="28"/>
          <w:rtl/>
        </w:rPr>
        <w:t>حديث متصلِ موقوف</w:t>
      </w:r>
      <w:r w:rsidRPr="00221C47">
        <w:rPr>
          <w:rFonts w:cs="B Lotus" w:hint="cs"/>
          <w:szCs w:val="28"/>
          <w:rtl/>
        </w:rPr>
        <w:t>»، چنين است: «</w:t>
      </w:r>
      <w:r w:rsidR="00C7694C">
        <w:rPr>
          <w:rStyle w:val="Char1"/>
          <w:rFonts w:cs="KFGQPC Uthman Taha Naskh" w:hint="cs"/>
          <w:szCs w:val="27"/>
          <w:rtl/>
        </w:rPr>
        <w:t>مالك عن نافع عن ابن عمر أ</w:t>
      </w:r>
      <w:r w:rsidRPr="00221C47">
        <w:rPr>
          <w:rStyle w:val="Char1"/>
          <w:rFonts w:cs="KFGQPC Uthman Taha Naskh" w:hint="cs"/>
          <w:szCs w:val="27"/>
          <w:rtl/>
        </w:rPr>
        <w:t>نه قال كذا...</w:t>
      </w:r>
      <w:r w:rsidRPr="00221C47">
        <w:rPr>
          <w:rFonts w:cs="B Lotus" w:hint="cs"/>
          <w:szCs w:val="28"/>
          <w:rtl/>
        </w:rPr>
        <w:t>»</w:t>
      </w:r>
      <w:r w:rsidR="00C7694C">
        <w:rPr>
          <w:rFonts w:cs="B Lotus" w:hint="cs"/>
          <w:szCs w:val="28"/>
          <w:rtl/>
        </w:rPr>
        <w:t>.</w:t>
      </w:r>
    </w:p>
    <w:p w:rsidR="00096FFA" w:rsidRDefault="00096FFA" w:rsidP="007C7831">
      <w:pPr>
        <w:pStyle w:val="af4"/>
        <w:rPr>
          <w:rtl/>
        </w:rPr>
      </w:pPr>
      <w:r>
        <w:rPr>
          <w:rFonts w:hint="cs"/>
          <w:rtl/>
        </w:rPr>
        <w:t>3- آيا «قول تابعي» را «متّصل» مي‌نامند؟:</w:t>
      </w:r>
    </w:p>
    <w:p w:rsidR="00096FFA" w:rsidRPr="00221C47" w:rsidRDefault="00096FFA" w:rsidP="00221C47">
      <w:pPr>
        <w:pStyle w:val="a8"/>
        <w:spacing w:line="240" w:lineRule="auto"/>
        <w:rPr>
          <w:rFonts w:cs="B Lotus"/>
          <w:szCs w:val="28"/>
          <w:rtl/>
        </w:rPr>
      </w:pPr>
      <w:r w:rsidRPr="00221C47">
        <w:rPr>
          <w:rFonts w:cs="B Lotus" w:hint="cs"/>
          <w:szCs w:val="28"/>
          <w:rtl/>
        </w:rPr>
        <w:t>عراقي گفته است: «و اما اقوال [گفته‌هاي] تابعين - در صورتي كه اسانيد حديث، بدانها متصل باشد - به طور مطلق، بدانها «متصل» نمي‌گويند و آنها را «متّصل» نمي‌نامند. ولي هنگامي كه لفظ متصل با پسوند و به طور مقيّد در مورد اقوال تابعين به كار مي‌رود، اشكالي در «متصل ناميدن» آنها نيست. چنانكه چنين امري در كلام خود تابعين اتفاق افتاده است؛ همچنانكه گفته‌اند: «</w:t>
      </w:r>
      <w:r w:rsidRPr="002E7E9B">
        <w:rPr>
          <w:rStyle w:val="Charf1"/>
          <w:rFonts w:hint="cs"/>
          <w:rtl/>
        </w:rPr>
        <w:t>هذا متصل</w:t>
      </w:r>
      <w:r w:rsidR="00807F4C" w:rsidRPr="002E7E9B">
        <w:rPr>
          <w:rStyle w:val="Charf1"/>
          <w:rFonts w:hint="cs"/>
          <w:rtl/>
        </w:rPr>
        <w:t xml:space="preserve"> إلى </w:t>
      </w:r>
      <w:r w:rsidRPr="002E7E9B">
        <w:rPr>
          <w:rStyle w:val="Charf1"/>
          <w:rFonts w:hint="cs"/>
          <w:rtl/>
        </w:rPr>
        <w:t>سعيد بن المسيّب،</w:t>
      </w:r>
      <w:r w:rsidR="00807F4C" w:rsidRPr="002E7E9B">
        <w:rPr>
          <w:rStyle w:val="Charf1"/>
          <w:rFonts w:hint="cs"/>
          <w:rtl/>
        </w:rPr>
        <w:t xml:space="preserve"> أو إلى </w:t>
      </w:r>
      <w:r w:rsidRPr="002E7E9B">
        <w:rPr>
          <w:rStyle w:val="Charf1"/>
          <w:rFonts w:hint="cs"/>
          <w:rtl/>
        </w:rPr>
        <w:t>الزهري،</w:t>
      </w:r>
      <w:r w:rsidR="00807F4C" w:rsidRPr="002E7E9B">
        <w:rPr>
          <w:rStyle w:val="Charf1"/>
          <w:rFonts w:hint="cs"/>
          <w:rtl/>
        </w:rPr>
        <w:t xml:space="preserve"> أو إلى </w:t>
      </w:r>
      <w:r w:rsidRPr="002E7E9B">
        <w:rPr>
          <w:rStyle w:val="Charf1"/>
          <w:rFonts w:hint="cs"/>
          <w:rtl/>
        </w:rPr>
        <w:t>مالك</w:t>
      </w:r>
      <w:r w:rsidR="00807F4C" w:rsidRPr="002E7E9B">
        <w:rPr>
          <w:rStyle w:val="Charf1"/>
          <w:rFonts w:hint="cs"/>
          <w:rtl/>
        </w:rPr>
        <w:t xml:space="preserve"> و</w:t>
      </w:r>
      <w:r w:rsidRPr="002E7E9B">
        <w:rPr>
          <w:rStyle w:val="Charf1"/>
          <w:rFonts w:hint="cs"/>
          <w:rtl/>
        </w:rPr>
        <w:t>نحوذلك</w:t>
      </w:r>
      <w:r w:rsidRPr="00221C47">
        <w:rPr>
          <w:rFonts w:cs="B Lotus" w:hint="cs"/>
          <w:szCs w:val="28"/>
          <w:rtl/>
        </w:rPr>
        <w:t>»</w:t>
      </w:r>
      <w:r w:rsidR="00C23713" w:rsidRPr="00221C47">
        <w:rPr>
          <w:rFonts w:cs="B Lotus" w:hint="cs"/>
          <w:szCs w:val="28"/>
          <w:rtl/>
        </w:rPr>
        <w:t>؛</w:t>
      </w:r>
      <w:r w:rsidRPr="00221C47">
        <w:rPr>
          <w:rFonts w:cs="B Lotus" w:hint="cs"/>
          <w:szCs w:val="28"/>
          <w:rtl/>
        </w:rPr>
        <w:t xml:space="preserve"> «سند اين حديث به سعيد بن مسيّب، يا زهري، يا مالك و يا غير آنها متصل است.» [يعني متصل به طور مطلق شامل اقوال تابعين نيست و به اقوال و گفتار تابعين كه سند حديث به خود آنها متصل باشد، «متصل» گفته نمي‌شود. و در صورت مزبور مي‌بايست گفت: حديث تا فلان فرد تابعي، متصل است. يعني هر گاه لفظ متصل در مورد اقوال تابعين به كار رود، بايد با پسوند و به طور مقيّد استعمال گردد و به طور مطلق بدان «متصل» گفته نمي‌شود.]</w:t>
      </w:r>
    </w:p>
    <w:p w:rsidR="00096FFA" w:rsidRPr="00221C47" w:rsidRDefault="006C3296" w:rsidP="00221C47">
      <w:pPr>
        <w:pStyle w:val="a8"/>
        <w:spacing w:line="240" w:lineRule="auto"/>
        <w:rPr>
          <w:rFonts w:cs="B Lotus"/>
          <w:szCs w:val="28"/>
          <w:rtl/>
        </w:rPr>
      </w:pPr>
      <w:r>
        <w:rPr>
          <w:rFonts w:cs="B Lotus" w:hint="cs"/>
          <w:noProof/>
          <w:szCs w:val="28"/>
          <w:rtl/>
          <w:lang w:bidi="ar-SA"/>
        </w:rPr>
        <w:drawing>
          <wp:anchor distT="0" distB="0" distL="114300" distR="114300" simplePos="0" relativeHeight="251663360" behindDoc="1" locked="0" layoutInCell="1" allowOverlap="1">
            <wp:simplePos x="0" y="0"/>
            <wp:positionH relativeFrom="column">
              <wp:posOffset>628015</wp:posOffset>
            </wp:positionH>
            <wp:positionV relativeFrom="paragraph">
              <wp:posOffset>1473835</wp:posOffset>
            </wp:positionV>
            <wp:extent cx="3429000" cy="1667510"/>
            <wp:effectExtent l="0" t="0" r="0" b="889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96FFA" w:rsidRPr="00221C47">
        <w:rPr>
          <w:rFonts w:cs="B Lotus" w:hint="cs"/>
          <w:szCs w:val="28"/>
          <w:rtl/>
        </w:rPr>
        <w:t>و گفته شده كه نكته و لطيفه‌اي كه در اين قضيه نهفته است، اين است كه «اقوال تابعين» را «مقاطيع» مي‌نامند. [يعني آنچه از اقوال و افعالي از تابعين كه به آنها منتهي شده باشد گفته مي‌شود] و اطلاق لفظ «متصل» بر اقوال تابعين [مقاطيع]، همانند اين است كه يك چيز با دو وصف [كه از نظر لغت با همديگر متضاد و مغاير هستند]، توصيف و تعريف بشود.»</w:t>
      </w:r>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Pr="00AA2D67" w:rsidRDefault="00C7694C" w:rsidP="00C7694C">
      <w:pPr>
        <w:pStyle w:val="af5"/>
        <w:rPr>
          <w:rtl/>
        </w:rPr>
      </w:pPr>
      <w:r>
        <w:rPr>
          <w:rFonts w:hint="cs"/>
          <w:rtl/>
        </w:rPr>
        <w:t xml:space="preserve"> </w:t>
      </w:r>
      <w:bookmarkStart w:id="72" w:name="_Toc372825125"/>
      <w:r w:rsidR="00A22186">
        <w:rPr>
          <w:rFonts w:hint="cs"/>
          <w:rtl/>
        </w:rPr>
        <w:t xml:space="preserve">زيادات الثقات </w:t>
      </w:r>
      <w:r w:rsidR="00CD5878" w:rsidRPr="00C7694C">
        <w:rPr>
          <w:rFonts w:hint="cs"/>
          <w:b w:val="0"/>
          <w:bCs w:val="0"/>
          <w:rtl/>
        </w:rPr>
        <w:t>[</w:t>
      </w:r>
      <w:r w:rsidR="00A22186" w:rsidRPr="00C7694C">
        <w:rPr>
          <w:rFonts w:hint="cs"/>
          <w:b w:val="0"/>
          <w:bCs w:val="0"/>
          <w:rtl/>
        </w:rPr>
        <w:t>زياده</w:t>
      </w:r>
      <w:r w:rsidR="002C1BA0" w:rsidRPr="00C7694C">
        <w:rPr>
          <w:rFonts w:hint="cs"/>
          <w:b w:val="0"/>
          <w:bCs w:val="0"/>
          <w:rtl/>
        </w:rPr>
        <w:t xml:space="preserve">‌هاي </w:t>
      </w:r>
      <w:r w:rsidR="00A22186" w:rsidRPr="00C7694C">
        <w:rPr>
          <w:rFonts w:hint="cs"/>
          <w:b w:val="0"/>
          <w:bCs w:val="0"/>
          <w:rtl/>
        </w:rPr>
        <w:t>افراد ثقه و معتبر</w:t>
      </w:r>
      <w:r w:rsidR="00CD5878" w:rsidRPr="00C7694C">
        <w:rPr>
          <w:rFonts w:hint="cs"/>
          <w:b w:val="0"/>
          <w:bCs w:val="0"/>
          <w:rtl/>
        </w:rPr>
        <w:t>]</w:t>
      </w:r>
      <w:bookmarkEnd w:id="72"/>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مقصود از «زيادات الثقات»:</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زيادات</w:t>
      </w:r>
      <w:r w:rsidRPr="00221C47">
        <w:rPr>
          <w:rFonts w:cs="B Lotus" w:hint="cs"/>
          <w:szCs w:val="28"/>
          <w:rtl/>
        </w:rPr>
        <w:t>»، جمع «</w:t>
      </w:r>
      <w:r w:rsidRPr="00221C47">
        <w:rPr>
          <w:rStyle w:val="Char"/>
          <w:rFonts w:cs="B Lotus" w:hint="cs"/>
          <w:szCs w:val="28"/>
          <w:rtl/>
        </w:rPr>
        <w:t>زيادة</w:t>
      </w:r>
      <w:r w:rsidRPr="00221C47">
        <w:rPr>
          <w:rFonts w:cs="B Lotus" w:hint="cs"/>
          <w:szCs w:val="28"/>
          <w:rtl/>
        </w:rPr>
        <w:t xml:space="preserve">» </w:t>
      </w:r>
      <w:r w:rsidRPr="00221C47">
        <w:rPr>
          <w:rFonts w:cs="B Lotus"/>
          <w:szCs w:val="28"/>
          <w:rtl/>
        </w:rPr>
        <w:t>]</w:t>
      </w:r>
      <w:r w:rsidRPr="00221C47">
        <w:rPr>
          <w:rFonts w:cs="B Lotus" w:hint="cs"/>
          <w:szCs w:val="28"/>
          <w:rtl/>
        </w:rPr>
        <w:t>افزايش، اضافه، افزوده</w:t>
      </w:r>
      <w:r w:rsidRPr="00221C47">
        <w:rPr>
          <w:rFonts w:cs="B Lotus"/>
          <w:szCs w:val="28"/>
          <w:rtl/>
        </w:rPr>
        <w:t>[</w:t>
      </w:r>
      <w:r w:rsidRPr="00221C47">
        <w:rPr>
          <w:rFonts w:cs="B Lotus" w:hint="cs"/>
          <w:szCs w:val="28"/>
          <w:rtl/>
        </w:rPr>
        <w:t>؛ و «</w:t>
      </w:r>
      <w:r w:rsidRPr="00221C47">
        <w:rPr>
          <w:rStyle w:val="Char"/>
          <w:rFonts w:cs="B Lotus" w:hint="cs"/>
          <w:szCs w:val="28"/>
          <w:rtl/>
        </w:rPr>
        <w:t>ثقات</w:t>
      </w:r>
      <w:r w:rsidRPr="00221C47">
        <w:rPr>
          <w:rFonts w:cs="B Lotus" w:hint="cs"/>
          <w:szCs w:val="28"/>
          <w:rtl/>
        </w:rPr>
        <w:t xml:space="preserve">»، جمع </w:t>
      </w:r>
      <w:r w:rsidRPr="00C7694C">
        <w:rPr>
          <w:rFonts w:ascii="mylotus" w:hAnsi="mylotus" w:cs="mylotus"/>
          <w:szCs w:val="28"/>
          <w:rtl/>
        </w:rPr>
        <w:t>«</w:t>
      </w:r>
      <w:r w:rsidRPr="00C7694C">
        <w:rPr>
          <w:rStyle w:val="Char"/>
          <w:rFonts w:ascii="mylotus" w:hAnsi="mylotus" w:cs="mylotus"/>
          <w:szCs w:val="28"/>
          <w:rtl/>
        </w:rPr>
        <w:t>ثق</w:t>
      </w:r>
      <w:r w:rsidR="003D61AF" w:rsidRPr="00C7694C">
        <w:rPr>
          <w:rStyle w:val="Char"/>
          <w:rFonts w:ascii="mylotus" w:hAnsi="mylotus" w:cs="mylotus"/>
          <w:szCs w:val="28"/>
          <w:rtl/>
        </w:rPr>
        <w:t>ة</w:t>
      </w:r>
      <w:r w:rsidRPr="00C7694C">
        <w:rPr>
          <w:rFonts w:ascii="mylotus" w:hAnsi="mylotus" w:cs="mylotus"/>
          <w:szCs w:val="28"/>
          <w:rtl/>
        </w:rPr>
        <w:t>»</w:t>
      </w:r>
      <w:r w:rsidR="00C23713" w:rsidRPr="00221C47">
        <w:rPr>
          <w:rFonts w:cs="B Lotus" w:hint="cs"/>
          <w:szCs w:val="28"/>
          <w:rtl/>
        </w:rPr>
        <w:t>؛</w:t>
      </w:r>
      <w:r w:rsidRPr="00221C47">
        <w:rPr>
          <w:rFonts w:cs="B Lotus" w:hint="cs"/>
          <w:szCs w:val="28"/>
          <w:rtl/>
        </w:rPr>
        <w:t xml:space="preserve"> و </w:t>
      </w:r>
      <w:r w:rsidRPr="00C7694C">
        <w:rPr>
          <w:rFonts w:ascii="mylotus" w:hAnsi="mylotus" w:cs="mylotus"/>
          <w:szCs w:val="28"/>
          <w:rtl/>
        </w:rPr>
        <w:t>«</w:t>
      </w:r>
      <w:r w:rsidRPr="00C7694C">
        <w:rPr>
          <w:rStyle w:val="Char"/>
          <w:rFonts w:ascii="mylotus" w:hAnsi="mylotus" w:cs="mylotus"/>
          <w:szCs w:val="28"/>
          <w:rtl/>
        </w:rPr>
        <w:t>ثقة</w:t>
      </w:r>
      <w:r w:rsidRPr="00C7694C">
        <w:rPr>
          <w:rFonts w:ascii="mylotus" w:hAnsi="mylotus" w:cs="mylotus"/>
          <w:szCs w:val="28"/>
          <w:rtl/>
        </w:rPr>
        <w:t>»</w:t>
      </w:r>
      <w:r w:rsidRPr="00221C47">
        <w:rPr>
          <w:rFonts w:cs="B Lotus" w:hint="cs"/>
          <w:szCs w:val="28"/>
          <w:rtl/>
        </w:rPr>
        <w:t xml:space="preserve"> نيز همان «</w:t>
      </w:r>
      <w:r w:rsidRPr="00221C47">
        <w:rPr>
          <w:rStyle w:val="Char"/>
          <w:rFonts w:cs="B Lotus" w:hint="cs"/>
          <w:szCs w:val="28"/>
          <w:rtl/>
        </w:rPr>
        <w:t>راويِ عاد</w:t>
      </w:r>
      <w:r w:rsidR="00C23713" w:rsidRPr="00221C47">
        <w:rPr>
          <w:rStyle w:val="Char"/>
          <w:rFonts w:cs="B Lotus" w:hint="cs"/>
          <w:szCs w:val="28"/>
          <w:rtl/>
        </w:rPr>
        <w:t>لِ</w:t>
      </w:r>
      <w:r w:rsidRPr="00221C47">
        <w:rPr>
          <w:rStyle w:val="Char"/>
          <w:rFonts w:cs="B Lotus" w:hint="cs"/>
          <w:szCs w:val="28"/>
          <w:rtl/>
        </w:rPr>
        <w:t xml:space="preserve"> ضابط</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Fonts w:cs="B Lotus" w:hint="cs"/>
          <w:szCs w:val="28"/>
          <w:rtl/>
        </w:rPr>
        <w:t>و مراد از «</w:t>
      </w:r>
      <w:r w:rsidRPr="00221C47">
        <w:rPr>
          <w:rStyle w:val="Char"/>
          <w:rFonts w:cs="B Lotus" w:hint="cs"/>
          <w:szCs w:val="28"/>
          <w:rtl/>
        </w:rPr>
        <w:t>زياد</w:t>
      </w:r>
      <w:r w:rsidR="003D61AF" w:rsidRPr="00221C47">
        <w:rPr>
          <w:rStyle w:val="Char"/>
          <w:rFonts w:cs="B Lotus" w:hint="cs"/>
          <w:szCs w:val="28"/>
          <w:rtl/>
        </w:rPr>
        <w:t>ه‌ي</w:t>
      </w:r>
      <w:r w:rsidRPr="00221C47">
        <w:rPr>
          <w:rStyle w:val="Char"/>
          <w:rFonts w:cs="B Lotus" w:hint="cs"/>
          <w:szCs w:val="28"/>
          <w:rtl/>
        </w:rPr>
        <w:t xml:space="preserve"> ثقه</w:t>
      </w:r>
      <w:r w:rsidRPr="00221C47">
        <w:rPr>
          <w:rFonts w:cs="B Lotus" w:hint="cs"/>
          <w:szCs w:val="28"/>
          <w:rtl/>
        </w:rPr>
        <w:t>»</w:t>
      </w:r>
      <w:r w:rsidR="00C23713" w:rsidRPr="00221C47">
        <w:rPr>
          <w:rFonts w:cs="B Lotus" w:hint="cs"/>
          <w:szCs w:val="28"/>
          <w:rtl/>
        </w:rPr>
        <w:t>:</w:t>
      </w:r>
      <w:r w:rsidRPr="00221C47">
        <w:rPr>
          <w:rFonts w:cs="B Lotus" w:hint="cs"/>
          <w:szCs w:val="28"/>
          <w:rtl/>
        </w:rPr>
        <w:t xml:space="preserve"> اين است كه ما</w:t>
      </w:r>
      <w:r w:rsidR="003D61AF" w:rsidRPr="00221C47">
        <w:rPr>
          <w:rFonts w:cs="B Lotus" w:hint="cs"/>
          <w:szCs w:val="28"/>
          <w:rtl/>
        </w:rPr>
        <w:t xml:space="preserve"> </w:t>
      </w:r>
      <w:r w:rsidRPr="00221C47">
        <w:rPr>
          <w:rFonts w:cs="B Lotus" w:hint="cs"/>
          <w:szCs w:val="28"/>
          <w:rtl/>
        </w:rPr>
        <w:t>در روايت</w:t>
      </w:r>
      <w:r w:rsidR="003D61AF" w:rsidRPr="00221C47">
        <w:rPr>
          <w:rFonts w:cs="B Lotus" w:hint="cs"/>
          <w:szCs w:val="28"/>
          <w:rtl/>
        </w:rPr>
        <w:t>ِ</w:t>
      </w:r>
      <w:r w:rsidRPr="00221C47">
        <w:rPr>
          <w:rFonts w:cs="B Lotus" w:hint="cs"/>
          <w:szCs w:val="28"/>
          <w:rtl/>
        </w:rPr>
        <w:t xml:space="preserve"> حديثي</w:t>
      </w:r>
      <w:r w:rsidR="003D61AF" w:rsidRPr="00221C47">
        <w:rPr>
          <w:rFonts w:cs="B Lotus" w:hint="cs"/>
          <w:szCs w:val="28"/>
          <w:rtl/>
        </w:rPr>
        <w:t>ِ</w:t>
      </w:r>
      <w:r w:rsidRPr="00221C47">
        <w:rPr>
          <w:rFonts w:cs="B Lotus" w:hint="cs"/>
          <w:szCs w:val="28"/>
          <w:rtl/>
        </w:rPr>
        <w:t xml:space="preserve"> برخي از راويان</w:t>
      </w:r>
      <w:r w:rsidR="003D61AF" w:rsidRPr="00221C47">
        <w:rPr>
          <w:rFonts w:cs="B Lotus" w:hint="cs"/>
          <w:szCs w:val="28"/>
          <w:rtl/>
        </w:rPr>
        <w:t>ِ</w:t>
      </w:r>
      <w:r w:rsidRPr="00221C47">
        <w:rPr>
          <w:rFonts w:cs="B Lotus" w:hint="cs"/>
          <w:szCs w:val="28"/>
          <w:rtl/>
        </w:rPr>
        <w:t xml:space="preserve"> ثقه و معتبر، اضافه و زياده</w:t>
      </w:r>
      <w:r w:rsidR="0084759D" w:rsidRPr="00221C47">
        <w:rPr>
          <w:rFonts w:cs="B Lotus" w:hint="cs"/>
          <w:szCs w:val="28"/>
          <w:rtl/>
        </w:rPr>
        <w:t xml:space="preserve">‌اي </w:t>
      </w:r>
      <w:r w:rsidRPr="00221C47">
        <w:rPr>
          <w:rFonts w:cs="B Lotus"/>
          <w:szCs w:val="28"/>
          <w:rtl/>
        </w:rPr>
        <w:t>]</w:t>
      </w:r>
      <w:r w:rsidRPr="00221C47">
        <w:rPr>
          <w:rFonts w:cs="B Lotus" w:hint="cs"/>
          <w:szCs w:val="28"/>
          <w:rtl/>
        </w:rPr>
        <w:t>در متن يا سند آن</w:t>
      </w:r>
      <w:r w:rsidRPr="00221C47">
        <w:rPr>
          <w:rFonts w:cs="B Lotus"/>
          <w:szCs w:val="28"/>
          <w:rtl/>
        </w:rPr>
        <w:t>[</w:t>
      </w:r>
      <w:r w:rsidRPr="00221C47">
        <w:rPr>
          <w:rFonts w:cs="B Lotus" w:hint="cs"/>
          <w:szCs w:val="28"/>
          <w:rtl/>
        </w:rPr>
        <w:t xml:space="preserve"> بيابيم كه در حديث</w:t>
      </w:r>
      <w:r w:rsidR="003D61AF" w:rsidRPr="00221C47">
        <w:rPr>
          <w:rFonts w:cs="B Lotus" w:hint="cs"/>
          <w:szCs w:val="28"/>
          <w:rtl/>
        </w:rPr>
        <w:t>ِ</w:t>
      </w:r>
      <w:r w:rsidRPr="00221C47">
        <w:rPr>
          <w:rFonts w:cs="B Lotus" w:hint="cs"/>
          <w:szCs w:val="28"/>
          <w:rtl/>
        </w:rPr>
        <w:t xml:space="preserve"> همسان آن كه ديگر راويان</w:t>
      </w:r>
      <w:r w:rsidR="003D61AF" w:rsidRPr="00221C47">
        <w:rPr>
          <w:rFonts w:cs="B Lotus" w:hint="cs"/>
          <w:szCs w:val="28"/>
          <w:rtl/>
        </w:rPr>
        <w:t>ِ</w:t>
      </w:r>
      <w:r w:rsidRPr="00221C47">
        <w:rPr>
          <w:rFonts w:cs="B Lotus" w:hint="cs"/>
          <w:szCs w:val="28"/>
          <w:rtl/>
        </w:rPr>
        <w:t xml:space="preserve"> ثقه و معتبر به روايت آن پرداخته</w:t>
      </w:r>
      <w:r w:rsidR="00AA7D51" w:rsidRPr="00221C47">
        <w:rPr>
          <w:rFonts w:cs="B Lotus" w:hint="cs"/>
          <w:szCs w:val="28"/>
          <w:rtl/>
        </w:rPr>
        <w:t>‌اند،</w:t>
      </w:r>
      <w:r w:rsidRPr="00221C47">
        <w:rPr>
          <w:rFonts w:cs="B Lotus" w:hint="cs"/>
          <w:szCs w:val="28"/>
          <w:rtl/>
        </w:rPr>
        <w:t xml:space="preserve"> آن اضافه و زياده وجود نداشته باشد.</w:t>
      </w:r>
      <w:r w:rsidRPr="00221C47">
        <w:rPr>
          <w:rStyle w:val="FootnoteReference"/>
          <w:rFonts w:cs="B Lotus"/>
          <w:szCs w:val="28"/>
          <w:rtl/>
        </w:rPr>
        <w:footnoteReference w:id="235"/>
      </w:r>
      <w:r w:rsidRPr="00221C47">
        <w:rPr>
          <w:rFonts w:cs="B Lotus" w:hint="cs"/>
          <w:szCs w:val="28"/>
          <w:rtl/>
        </w:rPr>
        <w:t xml:space="preserve"> </w:t>
      </w:r>
    </w:p>
    <w:p w:rsidR="00A22186" w:rsidRDefault="00A22186" w:rsidP="007C7831">
      <w:pPr>
        <w:pStyle w:val="af4"/>
        <w:rPr>
          <w:rtl/>
        </w:rPr>
      </w:pPr>
      <w:r>
        <w:rPr>
          <w:rFonts w:hint="cs"/>
          <w:rtl/>
        </w:rPr>
        <w:t>2- مشهورترين كساني كه به فنّ «زياده</w:t>
      </w:r>
      <w:r w:rsidR="002C1BA0">
        <w:rPr>
          <w:rFonts w:hint="cs"/>
          <w:rtl/>
        </w:rPr>
        <w:t xml:space="preserve">‌ي </w:t>
      </w:r>
      <w:r>
        <w:rPr>
          <w:rFonts w:hint="cs"/>
          <w:rtl/>
        </w:rPr>
        <w:t>ثقه»، توجه و اهتمام ورزيده</w:t>
      </w:r>
      <w:r w:rsidR="00AF338E">
        <w:rPr>
          <w:rFonts w:hint="cs"/>
          <w:rtl/>
        </w:rPr>
        <w:t>‌اند:</w:t>
      </w:r>
    </w:p>
    <w:p w:rsidR="00A22186" w:rsidRPr="00221C47" w:rsidRDefault="00A22186" w:rsidP="00221C47">
      <w:pPr>
        <w:pStyle w:val="a8"/>
        <w:spacing w:line="240" w:lineRule="auto"/>
        <w:rPr>
          <w:rFonts w:cs="B Lotus"/>
          <w:szCs w:val="28"/>
          <w:rtl/>
        </w:rPr>
      </w:pPr>
      <w:r w:rsidRPr="00221C47">
        <w:rPr>
          <w:rFonts w:cs="B Lotus" w:hint="cs"/>
          <w:szCs w:val="28"/>
          <w:rtl/>
        </w:rPr>
        <w:t>زياده</w:t>
      </w:r>
      <w:r w:rsidR="002C1BA0" w:rsidRPr="00221C47">
        <w:rPr>
          <w:rFonts w:cs="B Lotus" w:hint="cs"/>
          <w:szCs w:val="28"/>
          <w:rtl/>
        </w:rPr>
        <w:t xml:space="preserve">‌هاي </w:t>
      </w:r>
      <w:r w:rsidRPr="00221C47">
        <w:rPr>
          <w:rFonts w:cs="B Lotus" w:hint="cs"/>
          <w:szCs w:val="28"/>
          <w:rtl/>
        </w:rPr>
        <w:t>برخي از راويان</w:t>
      </w:r>
      <w:r w:rsidR="00C96F3B" w:rsidRPr="00221C47">
        <w:rPr>
          <w:rFonts w:cs="B Lotus" w:hint="cs"/>
          <w:szCs w:val="28"/>
          <w:rtl/>
        </w:rPr>
        <w:t>ِ</w:t>
      </w:r>
      <w:r w:rsidRPr="00221C47">
        <w:rPr>
          <w:rFonts w:cs="B Lotus" w:hint="cs"/>
          <w:szCs w:val="28"/>
          <w:rtl/>
        </w:rPr>
        <w:t xml:space="preserve"> ثقه و معتبر كه در بعضي از احاديث ا</w:t>
      </w:r>
      <w:r w:rsidR="00C96F3B" w:rsidRPr="00221C47">
        <w:rPr>
          <w:rFonts w:cs="B Lotus" w:hint="cs"/>
          <w:szCs w:val="28"/>
          <w:rtl/>
        </w:rPr>
        <w:t>ِ</w:t>
      </w:r>
      <w:r w:rsidRPr="00221C47">
        <w:rPr>
          <w:rFonts w:cs="B Lotus" w:hint="cs"/>
          <w:szCs w:val="28"/>
          <w:rtl/>
        </w:rPr>
        <w:t>عمال نموده</w:t>
      </w:r>
      <w:r w:rsidR="00AA7D51" w:rsidRPr="00221C47">
        <w:rPr>
          <w:rFonts w:cs="B Lotus" w:hint="cs"/>
          <w:szCs w:val="28"/>
          <w:rtl/>
        </w:rPr>
        <w:t>‌اند،</w:t>
      </w:r>
      <w:r w:rsidRPr="00221C47">
        <w:rPr>
          <w:rFonts w:cs="B Lotus" w:hint="cs"/>
          <w:szCs w:val="28"/>
          <w:rtl/>
        </w:rPr>
        <w:t xml:space="preserve"> توجه علماء و صاحب نظران اسلامي را به خود جلب كرده است </w:t>
      </w:r>
      <w:r w:rsidRPr="00221C47">
        <w:rPr>
          <w:rFonts w:cs="B Lotus"/>
          <w:szCs w:val="28"/>
          <w:rtl/>
        </w:rPr>
        <w:t>]</w:t>
      </w:r>
      <w:r w:rsidRPr="00221C47">
        <w:rPr>
          <w:rFonts w:cs="B Lotus" w:hint="cs"/>
          <w:szCs w:val="28"/>
          <w:rtl/>
        </w:rPr>
        <w:t>و آنها را وادار نموده تا</w:t>
      </w:r>
      <w:r w:rsidRPr="00221C47">
        <w:rPr>
          <w:rFonts w:cs="B Lotus"/>
          <w:szCs w:val="28"/>
          <w:rtl/>
        </w:rPr>
        <w:t>[</w:t>
      </w:r>
      <w:r w:rsidRPr="00221C47">
        <w:rPr>
          <w:rFonts w:cs="B Lotus" w:hint="cs"/>
          <w:szCs w:val="28"/>
          <w:rtl/>
        </w:rPr>
        <w:t xml:space="preserve"> به تحقيق و پژوهش و تجزيه و تحليل و جستجو و بررسي آنها بپردازند و به شناخت و معرفت آنها اهتمام بورزند و توجه شاياني به تدوين و گردآوري آنها بنمايند.</w:t>
      </w:r>
    </w:p>
    <w:p w:rsidR="00A22186" w:rsidRPr="00221C47" w:rsidRDefault="00A22186" w:rsidP="00221C47">
      <w:pPr>
        <w:pStyle w:val="a8"/>
        <w:spacing w:line="240" w:lineRule="auto"/>
        <w:rPr>
          <w:rFonts w:cs="B Lotus"/>
          <w:szCs w:val="28"/>
          <w:rtl/>
        </w:rPr>
      </w:pPr>
      <w:r w:rsidRPr="00221C47">
        <w:rPr>
          <w:rFonts w:cs="B Lotus" w:hint="cs"/>
          <w:szCs w:val="28"/>
          <w:rtl/>
        </w:rPr>
        <w:t>و از مشهورترين پيشوايان و بزرگاني كه به شناخت و گردآوري «</w:t>
      </w:r>
      <w:r w:rsidRPr="00221C47">
        <w:rPr>
          <w:rStyle w:val="Char"/>
          <w:rFonts w:cs="B Lotus" w:hint="cs"/>
          <w:szCs w:val="28"/>
          <w:rtl/>
        </w:rPr>
        <w:t>زياد</w:t>
      </w:r>
      <w:r w:rsidR="00C96F3B" w:rsidRPr="00221C47">
        <w:rPr>
          <w:rStyle w:val="Char"/>
          <w:rFonts w:cs="B Lotus" w:hint="cs"/>
          <w:szCs w:val="28"/>
          <w:rtl/>
        </w:rPr>
        <w:t>ه‌ي</w:t>
      </w:r>
      <w:r w:rsidRPr="00221C47">
        <w:rPr>
          <w:rStyle w:val="Char"/>
          <w:rFonts w:cs="B Lotus" w:hint="cs"/>
          <w:szCs w:val="28"/>
          <w:rtl/>
        </w:rPr>
        <w:t xml:space="preserve"> راويانِ ثقه در احاديث</w:t>
      </w:r>
      <w:r w:rsidRPr="00221C47">
        <w:rPr>
          <w:rFonts w:cs="B Lotus" w:hint="cs"/>
          <w:szCs w:val="28"/>
          <w:rtl/>
        </w:rPr>
        <w:t>» شهرت دارند،</w:t>
      </w:r>
      <w:r w:rsidR="002C1BA0" w:rsidRPr="00221C47">
        <w:rPr>
          <w:rFonts w:cs="B Lotus" w:hint="cs"/>
          <w:szCs w:val="28"/>
          <w:rtl/>
        </w:rPr>
        <w:t xml:space="preserve"> مي‌</w:t>
      </w:r>
      <w:r w:rsidRPr="00221C47">
        <w:rPr>
          <w:rFonts w:cs="B Lotus" w:hint="cs"/>
          <w:szCs w:val="28"/>
          <w:rtl/>
        </w:rPr>
        <w:t>توان اينها را نام برد:</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الف)</w:t>
      </w:r>
      <w:r w:rsidR="00A22186" w:rsidRPr="00221C47">
        <w:rPr>
          <w:rFonts w:cs="B Lotus" w:hint="cs"/>
          <w:szCs w:val="28"/>
          <w:rtl/>
        </w:rPr>
        <w:t xml:space="preserve"> ابوبكر عبدالله بن محمد بن زياد نيشابوري.</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ب)</w:t>
      </w:r>
      <w:r w:rsidR="00A22186" w:rsidRPr="00221C47">
        <w:rPr>
          <w:rFonts w:cs="B Lotus" w:hint="cs"/>
          <w:szCs w:val="28"/>
          <w:rtl/>
        </w:rPr>
        <w:t xml:space="preserve"> ابونعيم گرگاني.</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ج)</w:t>
      </w:r>
      <w:r w:rsidR="00A22186" w:rsidRPr="00221C47">
        <w:rPr>
          <w:rFonts w:cs="B Lotus" w:hint="cs"/>
          <w:szCs w:val="28"/>
          <w:rtl/>
        </w:rPr>
        <w:t xml:space="preserve"> ابو وليد حسان بن محمد قرشي.</w:t>
      </w:r>
    </w:p>
    <w:p w:rsidR="00A22186" w:rsidRDefault="00A22186" w:rsidP="007C7831">
      <w:pPr>
        <w:pStyle w:val="af4"/>
        <w:rPr>
          <w:rtl/>
        </w:rPr>
      </w:pPr>
      <w:r>
        <w:rPr>
          <w:rFonts w:hint="cs"/>
          <w:rtl/>
        </w:rPr>
        <w:t>3- مكان وقوع زياد</w:t>
      </w:r>
      <w:r w:rsidR="00726AB0">
        <w:rPr>
          <w:rFonts w:hint="cs"/>
          <w:rtl/>
        </w:rPr>
        <w:t>ه‌ي</w:t>
      </w:r>
      <w:r>
        <w:rPr>
          <w:rFonts w:hint="cs"/>
          <w:rtl/>
        </w:rPr>
        <w:t xml:space="preserve"> نقل شده از راويِ ثقه و معتبر:</w:t>
      </w:r>
      <w:r>
        <w:rPr>
          <w:rStyle w:val="FootnoteReference"/>
          <w:rtl/>
        </w:rPr>
        <w:footnoteReference w:id="236"/>
      </w:r>
    </w:p>
    <w:p w:rsidR="00B70781" w:rsidRPr="00221C47" w:rsidRDefault="00B70781"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زياده‌ي نقل شده در متن حديث: با اضافه كردن يك كلمه يا يك جمله.</w:t>
      </w:r>
    </w:p>
    <w:p w:rsidR="00B70781" w:rsidRPr="00221C47" w:rsidRDefault="00B70781"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زياده‌ي نقل شده در سند حديث: با «مرفوع» قرار دادن حديث موقوف</w:t>
      </w:r>
      <w:r w:rsidR="00237133" w:rsidRPr="00221C47">
        <w:rPr>
          <w:rFonts w:cs="B Lotus" w:hint="cs"/>
          <w:szCs w:val="28"/>
          <w:rtl/>
        </w:rPr>
        <w:t>؛</w:t>
      </w:r>
      <w:r w:rsidRPr="00221C47">
        <w:rPr>
          <w:rFonts w:cs="B Lotus" w:hint="cs"/>
          <w:szCs w:val="28"/>
          <w:rtl/>
        </w:rPr>
        <w:t xml:space="preserve"> يا «موصول» گردانيدن حديث مرسل.</w:t>
      </w:r>
    </w:p>
    <w:p w:rsidR="00B70781" w:rsidRDefault="00B70781" w:rsidP="007C7831">
      <w:pPr>
        <w:pStyle w:val="af4"/>
        <w:rPr>
          <w:rtl/>
        </w:rPr>
      </w:pPr>
      <w:r>
        <w:rPr>
          <w:rFonts w:hint="cs"/>
          <w:rtl/>
        </w:rPr>
        <w:t>4- حكم زياده‌ي نقل شده از راوي ثقه در متن حديث:</w:t>
      </w:r>
    </w:p>
    <w:p w:rsidR="00A22186" w:rsidRPr="00221C47" w:rsidRDefault="00B70781" w:rsidP="00221C47">
      <w:pPr>
        <w:pStyle w:val="a8"/>
        <w:spacing w:line="240" w:lineRule="auto"/>
        <w:rPr>
          <w:rFonts w:cs="B Lotus"/>
          <w:szCs w:val="28"/>
          <w:rtl/>
        </w:rPr>
      </w:pPr>
      <w:r w:rsidRPr="00221C47">
        <w:rPr>
          <w:rFonts w:cs="B Lotus" w:hint="cs"/>
          <w:szCs w:val="28"/>
          <w:rtl/>
        </w:rPr>
        <w:t xml:space="preserve">علماء و صاحب‌نظران اسلامي در حكم «زياده‌ي نقل شده از راويِ ثقه در متن حديث»، با همديگر اختلاف نظر دارند </w:t>
      </w:r>
      <w:r w:rsidR="00A22186" w:rsidRPr="00221C47">
        <w:rPr>
          <w:rFonts w:cs="B Lotus" w:hint="cs"/>
          <w:szCs w:val="28"/>
          <w:rtl/>
        </w:rPr>
        <w:t>و هر كدام به گونه</w:t>
      </w:r>
      <w:r w:rsidR="0084759D" w:rsidRPr="00221C47">
        <w:rPr>
          <w:rFonts w:cs="B Lotus" w:hint="cs"/>
          <w:szCs w:val="28"/>
          <w:rtl/>
        </w:rPr>
        <w:t xml:space="preserve">‌اي </w:t>
      </w:r>
      <w:r w:rsidR="00A22186" w:rsidRPr="00221C47">
        <w:rPr>
          <w:rFonts w:cs="B Lotus" w:hint="cs"/>
          <w:szCs w:val="28"/>
          <w:rtl/>
        </w:rPr>
        <w:t>نظر داده</w:t>
      </w:r>
      <w:r w:rsidR="00AF338E" w:rsidRPr="00221C47">
        <w:rPr>
          <w:rFonts w:cs="B Lotus" w:hint="cs"/>
          <w:szCs w:val="28"/>
          <w:rtl/>
        </w:rPr>
        <w:t>‌اند: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الف) </w:t>
      </w:r>
      <w:r w:rsidRPr="00221C47">
        <w:rPr>
          <w:rFonts w:cs="B Lotus" w:hint="cs"/>
          <w:szCs w:val="28"/>
          <w:rtl/>
        </w:rPr>
        <w:t>برخي بر اين باورند كه زياد</w:t>
      </w:r>
      <w:r w:rsidR="00727F78" w:rsidRPr="00221C47">
        <w:rPr>
          <w:rFonts w:cs="B Lotus" w:hint="cs"/>
          <w:szCs w:val="28"/>
          <w:rtl/>
        </w:rPr>
        <w:t>ه‌ي</w:t>
      </w:r>
      <w:r w:rsidRPr="00221C47">
        <w:rPr>
          <w:rFonts w:cs="B Lotus" w:hint="cs"/>
          <w:szCs w:val="28"/>
          <w:rtl/>
        </w:rPr>
        <w:t xml:space="preserve"> نقل شده از راوي</w:t>
      </w:r>
      <w:r w:rsidR="00727F78" w:rsidRPr="00221C47">
        <w:rPr>
          <w:rFonts w:cs="B Lotus" w:hint="cs"/>
          <w:szCs w:val="28"/>
          <w:rtl/>
        </w:rPr>
        <w:t>ِ</w:t>
      </w:r>
      <w:r w:rsidRPr="00221C47">
        <w:rPr>
          <w:rFonts w:cs="B Lotus" w:hint="cs"/>
          <w:szCs w:val="28"/>
          <w:rtl/>
        </w:rPr>
        <w:t xml:space="preserve"> ثقه و معتبر، در هر صورت </w:t>
      </w:r>
      <w:r w:rsidRPr="00221C47">
        <w:rPr>
          <w:rFonts w:cs="B Lotus"/>
          <w:szCs w:val="28"/>
          <w:rtl/>
        </w:rPr>
        <w:t>]</w:t>
      </w:r>
      <w:r w:rsidRPr="00221C47">
        <w:rPr>
          <w:rFonts w:cs="B Lotus" w:hint="cs"/>
          <w:szCs w:val="28"/>
          <w:rtl/>
        </w:rPr>
        <w:t>و به طور مطلق</w:t>
      </w:r>
      <w:r w:rsidRPr="00221C47">
        <w:rPr>
          <w:rFonts w:cs="B Lotus"/>
          <w:szCs w:val="28"/>
          <w:rtl/>
        </w:rPr>
        <w:t>[</w:t>
      </w:r>
      <w:r w:rsidRPr="00221C47">
        <w:rPr>
          <w:rFonts w:cs="B Lotus" w:hint="cs"/>
          <w:szCs w:val="28"/>
          <w:rtl/>
        </w:rPr>
        <w:t xml:space="preserve"> پذيرفته</w:t>
      </w:r>
      <w:r w:rsidR="002C1BA0" w:rsidRPr="00221C47">
        <w:rPr>
          <w:rFonts w:cs="B Lotus" w:hint="cs"/>
          <w:szCs w:val="28"/>
          <w:rtl/>
        </w:rPr>
        <w:t xml:space="preserve"> مي‌</w:t>
      </w:r>
      <w:r w:rsidRPr="00221C47">
        <w:rPr>
          <w:rFonts w:cs="B Lotus" w:hint="cs"/>
          <w:szCs w:val="28"/>
          <w:rtl/>
        </w:rPr>
        <w:t xml:space="preserve">شود. </w:t>
      </w:r>
      <w:r w:rsidRPr="00221C47">
        <w:rPr>
          <w:rFonts w:cs="B Lotus"/>
          <w:szCs w:val="28"/>
          <w:rtl/>
        </w:rPr>
        <w:t>]</w:t>
      </w:r>
      <w:r w:rsidRPr="00221C47">
        <w:rPr>
          <w:rFonts w:cs="B Lotus" w:hint="cs"/>
          <w:szCs w:val="28"/>
          <w:rtl/>
        </w:rPr>
        <w:t xml:space="preserve">بدين معني كه اگر راوي دربار اول كه حديث را روايت كرده، زياده را نقل نكرده باشد، ولي بار دوم </w:t>
      </w:r>
      <w:r>
        <w:rPr>
          <w:rFonts w:cs="Times New Roman" w:hint="cs"/>
          <w:rtl/>
        </w:rPr>
        <w:t>–</w:t>
      </w:r>
      <w:r w:rsidRPr="00221C47">
        <w:rPr>
          <w:rFonts w:cs="B Lotus" w:hint="cs"/>
          <w:szCs w:val="28"/>
          <w:rtl/>
        </w:rPr>
        <w:t xml:space="preserve"> كه همان فرد </w:t>
      </w:r>
      <w:r>
        <w:rPr>
          <w:rFonts w:cs="Times New Roman" w:hint="cs"/>
          <w:rtl/>
        </w:rPr>
        <w:t>–</w:t>
      </w:r>
      <w:r w:rsidRPr="00221C47">
        <w:rPr>
          <w:rFonts w:cs="B Lotus" w:hint="cs"/>
          <w:szCs w:val="28"/>
          <w:rtl/>
        </w:rPr>
        <w:t xml:space="preserve"> همان سند را روايت نموده، زياد</w:t>
      </w:r>
      <w:r w:rsidR="00727F78" w:rsidRPr="00221C47">
        <w:rPr>
          <w:rFonts w:cs="B Lotus" w:hint="cs"/>
          <w:szCs w:val="28"/>
          <w:rtl/>
        </w:rPr>
        <w:t>ه</w:t>
      </w:r>
      <w:r w:rsidRPr="00221C47">
        <w:rPr>
          <w:rFonts w:cs="B Lotus" w:hint="cs"/>
          <w:szCs w:val="28"/>
          <w:rtl/>
        </w:rPr>
        <w:t xml:space="preserve"> را نقل كرده باشد؛ و يا اينكه زياده را از راوي ديگر غير از راوي قبلي كه زياده (در حديث او وجود) نداشته روايت بكند، در هر دو صورت تفاوتي</w:t>
      </w:r>
      <w:r w:rsidR="002C1BA0" w:rsidRPr="00221C47">
        <w:rPr>
          <w:rFonts w:cs="B Lotus" w:hint="cs"/>
          <w:szCs w:val="28"/>
          <w:rtl/>
        </w:rPr>
        <w:t xml:space="preserve"> نمي‌</w:t>
      </w:r>
      <w:r w:rsidRPr="00221C47">
        <w:rPr>
          <w:rFonts w:cs="B Lotus" w:hint="cs"/>
          <w:szCs w:val="28"/>
          <w:rtl/>
        </w:rPr>
        <w:t>كند و روايتش (روايتي كه شامل زياد</w:t>
      </w:r>
      <w:r w:rsidR="00727F78" w:rsidRPr="00221C47">
        <w:rPr>
          <w:rFonts w:cs="B Lotus" w:hint="cs"/>
          <w:szCs w:val="28"/>
          <w:rtl/>
        </w:rPr>
        <w:t>ه‌ي</w:t>
      </w:r>
      <w:r w:rsidRPr="00221C47">
        <w:rPr>
          <w:rFonts w:cs="B Lotus" w:hint="cs"/>
          <w:szCs w:val="28"/>
          <w:rtl/>
        </w:rPr>
        <w:t xml:space="preserve"> الفاظ است)، قابل قبول است و پذيرفته</w:t>
      </w:r>
      <w:r w:rsidR="002C1BA0" w:rsidRPr="00221C47">
        <w:rPr>
          <w:rFonts w:cs="B Lotus" w:hint="cs"/>
          <w:szCs w:val="28"/>
          <w:rtl/>
        </w:rPr>
        <w:t xml:space="preserve"> مي‌</w:t>
      </w:r>
      <w:r w:rsidRPr="00221C47">
        <w:rPr>
          <w:rFonts w:cs="B Lotus" w:hint="cs"/>
          <w:szCs w:val="28"/>
          <w:rtl/>
        </w:rPr>
        <w:t>شود.</w:t>
      </w:r>
      <w:r w:rsidRPr="00221C47">
        <w:rPr>
          <w:rFonts w:cs="B Lotu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بعضي از علماء و صاحب نظران اسلامي، زياد</w:t>
      </w:r>
      <w:r w:rsidR="00727F78" w:rsidRPr="00221C47">
        <w:rPr>
          <w:rFonts w:cs="B Lotus" w:hint="cs"/>
          <w:szCs w:val="28"/>
          <w:rtl/>
        </w:rPr>
        <w:t>ه‌ي</w:t>
      </w:r>
      <w:r w:rsidRPr="00221C47">
        <w:rPr>
          <w:rFonts w:cs="B Lotus" w:hint="cs"/>
          <w:szCs w:val="28"/>
          <w:rtl/>
        </w:rPr>
        <w:t xml:space="preserve"> نقل شده از راوي</w:t>
      </w:r>
      <w:r w:rsidR="00727F78" w:rsidRPr="00221C47">
        <w:rPr>
          <w:rFonts w:cs="B Lotus" w:hint="cs"/>
          <w:szCs w:val="28"/>
          <w:rtl/>
        </w:rPr>
        <w:t>ِ</w:t>
      </w:r>
      <w:r w:rsidRPr="00221C47">
        <w:rPr>
          <w:rFonts w:cs="B Lotus" w:hint="cs"/>
          <w:szCs w:val="28"/>
          <w:rtl/>
        </w:rPr>
        <w:t xml:space="preserve"> معتبر و ثقه را به طور مطلق انكار</w:t>
      </w:r>
      <w:r w:rsidR="002C1BA0" w:rsidRPr="00221C47">
        <w:rPr>
          <w:rFonts w:cs="B Lotus" w:hint="cs"/>
          <w:szCs w:val="28"/>
          <w:rtl/>
        </w:rPr>
        <w:t xml:space="preserve"> مي‌</w:t>
      </w:r>
      <w:r w:rsidRPr="00221C47">
        <w:rPr>
          <w:rFonts w:cs="B Lotus" w:hint="cs"/>
          <w:szCs w:val="28"/>
          <w:rtl/>
        </w:rPr>
        <w:t>كنند و آن را رد</w:t>
      </w:r>
      <w:r w:rsidR="002C1BA0" w:rsidRPr="00221C47">
        <w:rPr>
          <w:rFonts w:cs="B Lotus" w:hint="cs"/>
          <w:szCs w:val="28"/>
          <w:rtl/>
        </w:rPr>
        <w:t xml:space="preserve"> مي‌</w:t>
      </w:r>
      <w:r w:rsidRPr="00221C47">
        <w:rPr>
          <w:rFonts w:cs="B Lotus" w:hint="cs"/>
          <w:szCs w:val="28"/>
          <w:rtl/>
        </w:rPr>
        <w:t>نمايند.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برخي از علماء، </w:t>
      </w:r>
      <w:r w:rsidRPr="00221C47">
        <w:rPr>
          <w:rFonts w:cs="B Lotus"/>
          <w:szCs w:val="28"/>
          <w:rtl/>
        </w:rPr>
        <w:t>]</w:t>
      </w:r>
      <w:r w:rsidRPr="00221C47">
        <w:rPr>
          <w:rFonts w:cs="B Lotus" w:hint="cs"/>
          <w:szCs w:val="28"/>
          <w:rtl/>
        </w:rPr>
        <w:t>تفصيل قائل شده</w:t>
      </w:r>
      <w:r w:rsidR="0084759D" w:rsidRPr="00221C47">
        <w:rPr>
          <w:rFonts w:cs="B Lotus" w:hint="cs"/>
          <w:szCs w:val="28"/>
          <w:rtl/>
        </w:rPr>
        <w:t xml:space="preserve">‌اند </w:t>
      </w:r>
      <w:r w:rsidRPr="00221C47">
        <w:rPr>
          <w:rFonts w:cs="B Lotus" w:hint="cs"/>
          <w:szCs w:val="28"/>
          <w:rtl/>
        </w:rPr>
        <w:t>و اينگونه تفكيك نموده</w:t>
      </w:r>
      <w:r w:rsidR="0084759D" w:rsidRPr="00221C47">
        <w:rPr>
          <w:rFonts w:cs="B Lotus" w:hint="cs"/>
          <w:szCs w:val="28"/>
          <w:rtl/>
        </w:rPr>
        <w:t xml:space="preserve">‌اند </w:t>
      </w:r>
      <w:r w:rsidRPr="00221C47">
        <w:rPr>
          <w:rFonts w:cs="B Lotus" w:hint="cs"/>
          <w:szCs w:val="28"/>
          <w:rtl/>
        </w:rPr>
        <w:t>و</w:t>
      </w:r>
      <w:r w:rsidRPr="00221C47">
        <w:rPr>
          <w:rFonts w:cs="B Lotus"/>
          <w:szCs w:val="28"/>
          <w:rtl/>
        </w:rPr>
        <w:t>[</w:t>
      </w:r>
      <w:r w:rsidRPr="00221C47">
        <w:rPr>
          <w:rFonts w:cs="B Lotus" w:hint="cs"/>
          <w:szCs w:val="28"/>
          <w:rtl/>
        </w:rPr>
        <w:t xml:space="preserve"> بر اين باورند كه اگر راوي دربار اول كه حديث را روايت كرده، زياده را نقل نكرده باشد، ولي بار دوم كه به روايت</w:t>
      </w:r>
      <w:r w:rsidR="00727F78" w:rsidRPr="00221C47">
        <w:rPr>
          <w:rFonts w:cs="B Lotus" w:hint="cs"/>
          <w:szCs w:val="28"/>
          <w:rtl/>
        </w:rPr>
        <w:t>ِ</w:t>
      </w:r>
      <w:r w:rsidRPr="00221C47">
        <w:rPr>
          <w:rFonts w:cs="B Lotus" w:hint="cs"/>
          <w:szCs w:val="28"/>
          <w:rtl/>
        </w:rPr>
        <w:t xml:space="preserve"> همان سند پرداخته</w:t>
      </w:r>
      <w:r w:rsidR="00727F78" w:rsidRPr="00221C47">
        <w:rPr>
          <w:rFonts w:cs="B Lotus" w:hint="cs"/>
          <w:szCs w:val="28"/>
          <w:rtl/>
        </w:rPr>
        <w:t>،</w:t>
      </w:r>
      <w:r w:rsidRPr="00221C47">
        <w:rPr>
          <w:rFonts w:cs="B Lotus" w:hint="cs"/>
          <w:szCs w:val="28"/>
          <w:rtl/>
        </w:rPr>
        <w:t xml:space="preserve"> زياده را نقل كرده باشد، در اين صورت زياده و اضافات </w:t>
      </w:r>
      <w:r w:rsidRPr="00221C47">
        <w:rPr>
          <w:rFonts w:cs="B Lotus"/>
          <w:szCs w:val="28"/>
          <w:rtl/>
        </w:rPr>
        <w:t>]</w:t>
      </w:r>
      <w:r w:rsidRPr="00221C47">
        <w:rPr>
          <w:rFonts w:cs="B Lotus" w:hint="cs"/>
          <w:szCs w:val="28"/>
          <w:rtl/>
        </w:rPr>
        <w:t>در متن يا سند</w:t>
      </w:r>
      <w:r w:rsidRPr="00221C47">
        <w:rPr>
          <w:rFonts w:cs="B Lotus"/>
          <w:szCs w:val="28"/>
          <w:rtl/>
        </w:rPr>
        <w:t>[</w:t>
      </w:r>
      <w:r w:rsidRPr="00221C47">
        <w:rPr>
          <w:rFonts w:cs="B Lotus" w:hint="cs"/>
          <w:szCs w:val="28"/>
          <w:rtl/>
        </w:rPr>
        <w:t xml:space="preserve"> وي، پذيرفته و قابل قبول نيست؛ اما اگر حديث را بدون زياده از كسي و با زياده از ديگري روايت كرده باشد، قابل قبول است و پذيرفته</w:t>
      </w:r>
      <w:r w:rsidR="002C1BA0" w:rsidRPr="00221C47">
        <w:rPr>
          <w:rFonts w:cs="B Lotus" w:hint="cs"/>
          <w:szCs w:val="28"/>
          <w:rtl/>
        </w:rPr>
        <w:t xml:space="preserve"> مي‌</w:t>
      </w:r>
      <w:r w:rsidRPr="00221C47">
        <w:rPr>
          <w:rFonts w:cs="B Lotus" w:hint="cs"/>
          <w:szCs w:val="28"/>
          <w:rtl/>
        </w:rPr>
        <w:t>شود.</w:t>
      </w:r>
      <w:r w:rsidRPr="00221C47">
        <w:rPr>
          <w:rStyle w:val="FootnoteReference"/>
          <w:rFonts w:cs="B Lotus"/>
          <w:szCs w:val="28"/>
          <w:rtl/>
        </w:rPr>
        <w:footnoteReference w:id="237"/>
      </w:r>
    </w:p>
    <w:p w:rsidR="00A22186" w:rsidRPr="00221C47" w:rsidRDefault="00A22186" w:rsidP="00221C47">
      <w:pPr>
        <w:pStyle w:val="a8"/>
        <w:spacing w:line="240" w:lineRule="auto"/>
        <w:rPr>
          <w:rFonts w:cs="B Lotus"/>
          <w:szCs w:val="28"/>
          <w:rtl/>
        </w:rPr>
      </w:pPr>
      <w:r w:rsidRPr="00221C47">
        <w:rPr>
          <w:rFonts w:cs="B Lotus" w:hint="cs"/>
          <w:szCs w:val="28"/>
          <w:rtl/>
        </w:rPr>
        <w:t>و ابن صلاح، «</w:t>
      </w:r>
      <w:r w:rsidRPr="00221C47">
        <w:rPr>
          <w:rStyle w:val="Char"/>
          <w:rFonts w:cs="B Lotus" w:hint="cs"/>
          <w:szCs w:val="28"/>
          <w:rtl/>
        </w:rPr>
        <w:t>زياده</w:t>
      </w:r>
      <w:r w:rsidR="002C1BA0" w:rsidRPr="00221C47">
        <w:rPr>
          <w:rStyle w:val="Char"/>
          <w:rFonts w:cs="B Lotus" w:hint="cs"/>
          <w:szCs w:val="28"/>
          <w:rtl/>
        </w:rPr>
        <w:t xml:space="preserve">‌ي </w:t>
      </w:r>
      <w:r w:rsidRPr="00221C47">
        <w:rPr>
          <w:rStyle w:val="Char"/>
          <w:rFonts w:cs="B Lotus" w:hint="cs"/>
          <w:szCs w:val="28"/>
          <w:rtl/>
        </w:rPr>
        <w:t>نقل شده از راوي ثقه</w:t>
      </w:r>
      <w:r w:rsidRPr="00221C47">
        <w:rPr>
          <w:rFonts w:cs="B Lotus" w:hint="cs"/>
          <w:szCs w:val="28"/>
          <w:rtl/>
        </w:rPr>
        <w:t xml:space="preserve">» را با توجه به قبول يا رد آن، به سه قسم تقسيم نموده است. </w:t>
      </w:r>
      <w:r w:rsidRPr="00221C47">
        <w:rPr>
          <w:rFonts w:cs="B Lotus"/>
          <w:szCs w:val="28"/>
          <w:rtl/>
        </w:rPr>
        <w:t>]</w:t>
      </w:r>
      <w:r w:rsidRPr="00221C47">
        <w:rPr>
          <w:rFonts w:cs="B Lotus" w:hint="cs"/>
          <w:szCs w:val="28"/>
          <w:rtl/>
        </w:rPr>
        <w:t>و در حقيقت</w:t>
      </w:r>
      <w:r w:rsidRPr="00221C47">
        <w:rPr>
          <w:rFonts w:cs="B Lotus"/>
          <w:szCs w:val="28"/>
          <w:rtl/>
        </w:rPr>
        <w:t>[</w:t>
      </w:r>
      <w:r w:rsidRPr="00221C47">
        <w:rPr>
          <w:rFonts w:cs="B Lotus" w:hint="cs"/>
          <w:szCs w:val="28"/>
          <w:rtl/>
        </w:rPr>
        <w:t xml:space="preserve"> تقسيم ابن صلاح، تقسيمي خوب و نيكو</w:t>
      </w:r>
      <w:r w:rsidR="002C1BA0" w:rsidRPr="00221C47">
        <w:rPr>
          <w:rFonts w:cs="B Lotus" w:hint="cs"/>
          <w:szCs w:val="28"/>
          <w:rtl/>
        </w:rPr>
        <w:t xml:space="preserve"> مي‌</w:t>
      </w:r>
      <w:r w:rsidRPr="00221C47">
        <w:rPr>
          <w:rFonts w:cs="B Lotus" w:hint="cs"/>
          <w:szCs w:val="28"/>
          <w:rtl/>
        </w:rPr>
        <w:t xml:space="preserve">باشد كه </w:t>
      </w:r>
      <w:r w:rsidRPr="00221C47">
        <w:rPr>
          <w:rStyle w:val="Char"/>
          <w:rFonts w:cs="B Lotus" w:hint="cs"/>
          <w:szCs w:val="28"/>
          <w:rtl/>
        </w:rPr>
        <w:t>نووي</w:t>
      </w:r>
      <w:r w:rsidRPr="00221C47">
        <w:rPr>
          <w:rFonts w:cs="B Lotus" w:hint="cs"/>
          <w:szCs w:val="28"/>
          <w:rtl/>
        </w:rPr>
        <w:t xml:space="preserve"> و ديگران نيز با وي در مورد تقسيمش به توافق رسيده</w:t>
      </w:r>
      <w:r w:rsidR="0084759D" w:rsidRPr="00221C47">
        <w:rPr>
          <w:rFonts w:cs="B Lotus" w:hint="cs"/>
          <w:szCs w:val="28"/>
          <w:rtl/>
        </w:rPr>
        <w:t xml:space="preserve">‌اند </w:t>
      </w:r>
      <w:r w:rsidRPr="00221C47">
        <w:rPr>
          <w:rFonts w:cs="B Lotus" w:hint="cs"/>
          <w:szCs w:val="28"/>
          <w:rtl/>
        </w:rPr>
        <w:t>و موافقت نموده</w:t>
      </w:r>
      <w:r w:rsidR="00AA7D51" w:rsidRPr="00221C47">
        <w:rPr>
          <w:rFonts w:cs="B Lotus" w:hint="cs"/>
          <w:szCs w:val="28"/>
          <w:rtl/>
        </w:rPr>
        <w:t>‌اند.</w:t>
      </w:r>
    </w:p>
    <w:p w:rsidR="00A22186" w:rsidRPr="00221C47" w:rsidRDefault="00A22186" w:rsidP="00221C47">
      <w:pPr>
        <w:pStyle w:val="a8"/>
        <w:spacing w:line="240" w:lineRule="auto"/>
        <w:rPr>
          <w:rFonts w:cs="B Lotus"/>
          <w:szCs w:val="28"/>
          <w:rtl/>
        </w:rPr>
      </w:pPr>
      <w:r w:rsidRPr="00221C47">
        <w:rPr>
          <w:rFonts w:cs="B Lotus" w:hint="cs"/>
          <w:szCs w:val="28"/>
          <w:rtl/>
        </w:rPr>
        <w:t>و ابن صلاح، «</w:t>
      </w:r>
      <w:r w:rsidRPr="00221C47">
        <w:rPr>
          <w:rStyle w:val="Char"/>
          <w:rFonts w:cs="B Lotus" w:hint="cs"/>
          <w:szCs w:val="28"/>
          <w:rtl/>
        </w:rPr>
        <w:t>زياد</w:t>
      </w:r>
      <w:r w:rsidR="00801045" w:rsidRPr="00221C47">
        <w:rPr>
          <w:rStyle w:val="Char"/>
          <w:rFonts w:cs="B Lotus" w:hint="cs"/>
          <w:szCs w:val="28"/>
          <w:rtl/>
        </w:rPr>
        <w:t>ه‌ي</w:t>
      </w:r>
      <w:r w:rsidRPr="00221C47">
        <w:rPr>
          <w:rStyle w:val="Char"/>
          <w:rFonts w:cs="B Lotus" w:hint="cs"/>
          <w:szCs w:val="28"/>
          <w:rtl/>
        </w:rPr>
        <w:t xml:space="preserve"> نقل شده از راوي ثقه</w:t>
      </w:r>
      <w:r w:rsidRPr="00221C47">
        <w:rPr>
          <w:rFonts w:cs="B Lotus" w:hint="cs"/>
          <w:szCs w:val="28"/>
          <w:rtl/>
        </w:rPr>
        <w:t>» را از حيث قبول يا رد آن، اينگونه به سه قسم</w:t>
      </w:r>
      <w:r w:rsidR="00FA31B1" w:rsidRPr="00221C47">
        <w:rPr>
          <w:rFonts w:cs="B Lotus" w:hint="cs"/>
          <w:szCs w:val="28"/>
          <w:rtl/>
        </w:rPr>
        <w:t>،</w:t>
      </w:r>
      <w:r w:rsidRPr="00221C47">
        <w:rPr>
          <w:rFonts w:cs="B Lotus" w:hint="cs"/>
          <w:szCs w:val="28"/>
          <w:rtl/>
        </w:rPr>
        <w:t xml:space="preserve"> تقسيم نموده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زياد</w:t>
      </w:r>
      <w:r w:rsidR="00801045" w:rsidRPr="00221C47">
        <w:rPr>
          <w:rFonts w:cs="B Lotus" w:hint="cs"/>
          <w:szCs w:val="28"/>
          <w:rtl/>
        </w:rPr>
        <w:t>ه‌ي</w:t>
      </w:r>
      <w:r w:rsidRPr="00221C47">
        <w:rPr>
          <w:rFonts w:cs="B Lotus" w:hint="cs"/>
          <w:szCs w:val="28"/>
          <w:rtl/>
        </w:rPr>
        <w:t xml:space="preserve"> نقل شده از راوي</w:t>
      </w:r>
      <w:r w:rsidR="00801045" w:rsidRPr="00221C47">
        <w:rPr>
          <w:rFonts w:cs="B Lotus" w:hint="cs"/>
          <w:szCs w:val="28"/>
          <w:rtl/>
        </w:rPr>
        <w:t>ِ</w:t>
      </w:r>
      <w:r w:rsidRPr="00221C47">
        <w:rPr>
          <w:rFonts w:cs="B Lotus" w:hint="cs"/>
          <w:szCs w:val="28"/>
          <w:rtl/>
        </w:rPr>
        <w:t xml:space="preserve"> منفرد</w:t>
      </w:r>
      <w:r w:rsidR="001B471E" w:rsidRPr="00221C47">
        <w:rPr>
          <w:rFonts w:cs="B Lotus" w:hint="cs"/>
          <w:szCs w:val="28"/>
          <w:rtl/>
        </w:rPr>
        <w:t>ِ</w:t>
      </w:r>
      <w:r w:rsidR="00801045" w:rsidRPr="00221C47">
        <w:rPr>
          <w:rStyle w:val="FootnoteReference"/>
          <w:rFonts w:cs="B Lotus"/>
          <w:szCs w:val="28"/>
          <w:rtl/>
        </w:rPr>
        <w:footnoteReference w:id="238"/>
      </w:r>
      <w:r w:rsidRPr="00221C47">
        <w:rPr>
          <w:rFonts w:cs="B Lotus" w:hint="cs"/>
          <w:szCs w:val="28"/>
          <w:rtl/>
        </w:rPr>
        <w:t xml:space="preserve"> ثقه، منافات و مخالفتي با روايت</w:t>
      </w:r>
      <w:r w:rsidR="00A81F41" w:rsidRPr="00221C47">
        <w:rPr>
          <w:rFonts w:cs="B Lotus" w:hint="cs"/>
          <w:szCs w:val="28"/>
          <w:rtl/>
        </w:rPr>
        <w:t>ِ</w:t>
      </w:r>
      <w:r w:rsidRPr="00221C47">
        <w:rPr>
          <w:rFonts w:cs="B Lotus" w:hint="cs"/>
          <w:szCs w:val="28"/>
          <w:rtl/>
        </w:rPr>
        <w:t xml:space="preserve"> راويان</w:t>
      </w:r>
      <w:r w:rsidR="00A81F41" w:rsidRPr="00221C47">
        <w:rPr>
          <w:rFonts w:cs="B Lotus" w:hint="cs"/>
          <w:szCs w:val="28"/>
          <w:rtl/>
        </w:rPr>
        <w:t>ِ</w:t>
      </w:r>
      <w:r w:rsidRPr="00221C47">
        <w:rPr>
          <w:rFonts w:cs="B Lotus" w:hint="cs"/>
          <w:szCs w:val="28"/>
          <w:rtl/>
        </w:rPr>
        <w:t xml:space="preserve"> ثقه، يا راويان مؤثقتر و راجحتر از او نداشته باشد.</w:t>
      </w:r>
      <w:r w:rsidRPr="00221C47">
        <w:rPr>
          <w:rFonts w:cs="B Lotus"/>
          <w:szCs w:val="28"/>
          <w:rtl/>
        </w:rPr>
        <w:t>]</w:t>
      </w:r>
      <w:r w:rsidRPr="00221C47">
        <w:rPr>
          <w:rFonts w:cs="B Lotus" w:hint="cs"/>
          <w:szCs w:val="28"/>
          <w:rtl/>
        </w:rPr>
        <w:t>مانند حديثي كه در طبقه</w:t>
      </w:r>
      <w:r w:rsidR="0084759D" w:rsidRPr="00221C47">
        <w:rPr>
          <w:rFonts w:cs="B Lotus" w:hint="cs"/>
          <w:szCs w:val="28"/>
          <w:rtl/>
        </w:rPr>
        <w:t xml:space="preserve">‌اي </w:t>
      </w:r>
      <w:r w:rsidRPr="00221C47">
        <w:rPr>
          <w:rFonts w:cs="B Lotus" w:hint="cs"/>
          <w:szCs w:val="28"/>
          <w:rtl/>
        </w:rPr>
        <w:t>كه راوي اش ثقه و معتبر است فرد باشد، و هنگام عرضه كردن آن به روايات</w:t>
      </w:r>
      <w:r w:rsidR="00FA31B1" w:rsidRPr="00221C47">
        <w:rPr>
          <w:rFonts w:cs="B Lotus" w:hint="cs"/>
          <w:szCs w:val="28"/>
          <w:rtl/>
        </w:rPr>
        <w:t>ِ</w:t>
      </w:r>
      <w:r w:rsidRPr="00221C47">
        <w:rPr>
          <w:rFonts w:cs="B Lotus" w:hint="cs"/>
          <w:szCs w:val="28"/>
          <w:rtl/>
        </w:rPr>
        <w:t xml:space="preserve"> راويان</w:t>
      </w:r>
      <w:r w:rsidR="00FA31B1" w:rsidRPr="00221C47">
        <w:rPr>
          <w:rFonts w:cs="B Lotus" w:hint="cs"/>
          <w:szCs w:val="28"/>
          <w:rtl/>
        </w:rPr>
        <w:t>ِ</w:t>
      </w:r>
      <w:r w:rsidRPr="00221C47">
        <w:rPr>
          <w:rFonts w:cs="B Lotus" w:hint="cs"/>
          <w:szCs w:val="28"/>
          <w:rtl/>
        </w:rPr>
        <w:t xml:space="preserve"> ثقه، يا راويان مؤثقتر و راجحتر از او، مخالفت و منافاتي با آنها نداشته باشد.</w:t>
      </w:r>
      <w:r w:rsidRPr="00221C47">
        <w:rPr>
          <w:rFonts w:cs="B Lotus"/>
          <w:szCs w:val="28"/>
          <w:rtl/>
        </w:rPr>
        <w:t>[</w:t>
      </w:r>
      <w:r w:rsidRPr="00221C47">
        <w:rPr>
          <w:rFonts w:cs="B Lotus" w:hint="cs"/>
          <w:szCs w:val="28"/>
          <w:rtl/>
        </w:rPr>
        <w:t xml:space="preserve"> و چنين حديثي پذيرفته</w:t>
      </w:r>
      <w:r w:rsidR="002C1BA0" w:rsidRPr="00221C47">
        <w:rPr>
          <w:rFonts w:cs="B Lotus" w:hint="cs"/>
          <w:szCs w:val="28"/>
          <w:rtl/>
        </w:rPr>
        <w:t xml:space="preserve"> مي‌</w:t>
      </w:r>
      <w:r w:rsidRPr="00221C47">
        <w:rPr>
          <w:rFonts w:cs="B Lotus" w:hint="cs"/>
          <w:szCs w:val="28"/>
          <w:rtl/>
        </w:rPr>
        <w:t>شود و قابل قبول است. چرا كه آن، مانند حديثي است كه به روايت كل</w:t>
      </w:r>
      <w:r w:rsidR="00FA31B1" w:rsidRPr="00221C47">
        <w:rPr>
          <w:rFonts w:cs="B Lotus" w:hint="cs"/>
          <w:szCs w:val="28"/>
          <w:rtl/>
        </w:rPr>
        <w:t>ِ</w:t>
      </w:r>
      <w:r w:rsidRPr="00221C47">
        <w:rPr>
          <w:rFonts w:cs="B Lotus" w:hint="cs"/>
          <w:szCs w:val="28"/>
          <w:rtl/>
        </w:rPr>
        <w:t>ّ آن، ثقه</w:t>
      </w:r>
      <w:r w:rsidR="0084759D" w:rsidRPr="00221C47">
        <w:rPr>
          <w:rFonts w:cs="B Lotus" w:hint="cs"/>
          <w:szCs w:val="28"/>
          <w:rtl/>
        </w:rPr>
        <w:t xml:space="preserve">‌اي </w:t>
      </w:r>
      <w:r w:rsidRPr="00221C47">
        <w:rPr>
          <w:rFonts w:cs="B Lotus" w:hint="cs"/>
          <w:szCs w:val="28"/>
          <w:rtl/>
        </w:rPr>
        <w:t>از راويان ثقه و معتبر، منفرد 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زياد</w:t>
      </w:r>
      <w:r w:rsidR="00FA31B1" w:rsidRPr="00221C47">
        <w:rPr>
          <w:rFonts w:cs="B Lotus" w:hint="cs"/>
          <w:szCs w:val="28"/>
          <w:rtl/>
        </w:rPr>
        <w:t xml:space="preserve">ه‌ي </w:t>
      </w:r>
      <w:r w:rsidRPr="00221C47">
        <w:rPr>
          <w:rFonts w:cs="B Lotus" w:hint="cs"/>
          <w:szCs w:val="28"/>
          <w:rtl/>
        </w:rPr>
        <w:t>نقل شده از راويِ منفرد</w:t>
      </w:r>
      <w:r w:rsidR="00DB3C95" w:rsidRPr="00221C47">
        <w:rPr>
          <w:rFonts w:cs="B Lotus" w:hint="cs"/>
          <w:szCs w:val="28"/>
          <w:rtl/>
        </w:rPr>
        <w:t>ِ</w:t>
      </w:r>
      <w:r w:rsidRPr="00221C47">
        <w:rPr>
          <w:rFonts w:cs="B Lotus" w:hint="cs"/>
          <w:szCs w:val="28"/>
          <w:rtl/>
        </w:rPr>
        <w:t xml:space="preserve"> ثقه، منافي و مخالف روايت ساير راويان ثقه، يا مخالف روايت</w:t>
      </w:r>
      <w:r w:rsidR="00FA31B1" w:rsidRPr="00221C47">
        <w:rPr>
          <w:rFonts w:cs="B Lotus" w:hint="cs"/>
          <w:szCs w:val="28"/>
          <w:rtl/>
        </w:rPr>
        <w:t>ِ</w:t>
      </w:r>
      <w:r w:rsidRPr="00221C47">
        <w:rPr>
          <w:rFonts w:cs="B Lotus" w:hint="cs"/>
          <w:szCs w:val="28"/>
          <w:rtl/>
        </w:rPr>
        <w:t xml:space="preserve"> راويان مؤثقتر و راجحتر از او باشد كه در اين صورت حديث، مردود است، چنانكه در نوع شاذ، ب</w:t>
      </w:r>
      <w:r w:rsidR="00FA31B1" w:rsidRPr="00221C47">
        <w:rPr>
          <w:rFonts w:cs="B Lotus" w:hint="cs"/>
          <w:szCs w:val="28"/>
          <w:rtl/>
        </w:rPr>
        <w:t>حث</w:t>
      </w:r>
      <w:r w:rsidRPr="00221C47">
        <w:rPr>
          <w:rFonts w:cs="B Lotus" w:hint="cs"/>
          <w:szCs w:val="28"/>
          <w:rtl/>
        </w:rPr>
        <w:t>ش گذشت.</w:t>
      </w:r>
    </w:p>
    <w:p w:rsidR="00A22186" w:rsidRPr="00221C47" w:rsidRDefault="00A22186" w:rsidP="00C7694C">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زياد</w:t>
      </w:r>
      <w:r w:rsidR="00FA31B1" w:rsidRPr="00221C47">
        <w:rPr>
          <w:rFonts w:cs="B Lotus" w:hint="cs"/>
          <w:szCs w:val="28"/>
          <w:rtl/>
        </w:rPr>
        <w:t>ه‌ي</w:t>
      </w:r>
      <w:r w:rsidRPr="00221C47">
        <w:rPr>
          <w:rFonts w:cs="B Lotus" w:hint="cs"/>
          <w:szCs w:val="28"/>
          <w:rtl/>
        </w:rPr>
        <w:t xml:space="preserve"> نقل شده از راوي</w:t>
      </w:r>
      <w:r w:rsidR="00FA31B1" w:rsidRPr="00221C47">
        <w:rPr>
          <w:rFonts w:cs="B Lotus" w:hint="cs"/>
          <w:szCs w:val="28"/>
          <w:rtl/>
        </w:rPr>
        <w:t>ِ</w:t>
      </w:r>
      <w:r w:rsidRPr="00221C47">
        <w:rPr>
          <w:rFonts w:cs="B Lotus" w:hint="cs"/>
          <w:szCs w:val="28"/>
          <w:rtl/>
        </w:rPr>
        <w:t xml:space="preserve"> منفرد ثقه كه در آن نوعي منافات و مخالفت با روايت</w:t>
      </w:r>
      <w:r w:rsidR="00FA31B1" w:rsidRPr="00221C47">
        <w:rPr>
          <w:rFonts w:cs="B Lotus" w:hint="cs"/>
          <w:szCs w:val="28"/>
          <w:rtl/>
        </w:rPr>
        <w:t>ِ</w:t>
      </w:r>
      <w:r w:rsidRPr="00221C47">
        <w:rPr>
          <w:rFonts w:cs="B Lotus" w:hint="cs"/>
          <w:szCs w:val="28"/>
          <w:rtl/>
        </w:rPr>
        <w:t xml:space="preserve"> راويان</w:t>
      </w:r>
      <w:r w:rsidR="00FA31B1" w:rsidRPr="00221C47">
        <w:rPr>
          <w:rFonts w:cs="B Lotus" w:hint="cs"/>
          <w:szCs w:val="28"/>
          <w:rtl/>
        </w:rPr>
        <w:t>ِ</w:t>
      </w:r>
      <w:r w:rsidRPr="00221C47">
        <w:rPr>
          <w:rFonts w:cs="B Lotus" w:hint="cs"/>
          <w:szCs w:val="28"/>
          <w:rtl/>
        </w:rPr>
        <w:t xml:space="preserve"> معتبر و ثقه، يا روايت</w:t>
      </w:r>
      <w:r w:rsidR="00FA31B1" w:rsidRPr="00221C47">
        <w:rPr>
          <w:rFonts w:cs="B Lotus" w:hint="cs"/>
          <w:szCs w:val="28"/>
          <w:rtl/>
        </w:rPr>
        <w:t>ِ</w:t>
      </w:r>
      <w:r w:rsidRPr="00221C47">
        <w:rPr>
          <w:rFonts w:cs="B Lotus" w:hint="cs"/>
          <w:szCs w:val="28"/>
          <w:rtl/>
        </w:rPr>
        <w:t xml:space="preserve"> راويان</w:t>
      </w:r>
      <w:r w:rsidR="00FA31B1" w:rsidRPr="00221C47">
        <w:rPr>
          <w:rFonts w:cs="B Lotus" w:hint="cs"/>
          <w:szCs w:val="28"/>
          <w:rtl/>
        </w:rPr>
        <w:t>ِ</w:t>
      </w:r>
      <w:r w:rsidRPr="00221C47">
        <w:rPr>
          <w:rFonts w:cs="B Lotus" w:hint="cs"/>
          <w:szCs w:val="28"/>
          <w:rtl/>
        </w:rPr>
        <w:t xml:space="preserve"> مؤثقتر و راجحتر از او، وجود داشته باشد. </w:t>
      </w:r>
      <w:r w:rsidRPr="00221C47">
        <w:rPr>
          <w:rFonts w:cs="B Lotus"/>
          <w:szCs w:val="28"/>
          <w:rtl/>
        </w:rPr>
        <w:t>]</w:t>
      </w:r>
      <w:r w:rsidRPr="00221C47">
        <w:rPr>
          <w:rFonts w:cs="B Lotus" w:hint="cs"/>
          <w:szCs w:val="28"/>
          <w:rtl/>
        </w:rPr>
        <w:t xml:space="preserve">يعني قسم سوم اينگونه است كه حالتي بين دو مورد اول و دوم اتفاق بيفتد. يعني اضافاتي در حديث راوي ثقه وجود داشته باشد و در روايات ديگران </w:t>
      </w:r>
      <w:r w:rsidR="00FA31B1" w:rsidRPr="00221C47">
        <w:rPr>
          <w:rFonts w:cs="B Lotus" w:hint="cs"/>
          <w:szCs w:val="28"/>
          <w:rtl/>
        </w:rPr>
        <w:t>-</w:t>
      </w:r>
      <w:r w:rsidRPr="00221C47">
        <w:rPr>
          <w:rFonts w:cs="B Lotus" w:hint="cs"/>
          <w:szCs w:val="28"/>
          <w:rtl/>
        </w:rPr>
        <w:t xml:space="preserve"> كه ثقه و معتبراند، يا از او مؤثقتر و راجحتراند</w:t>
      </w:r>
      <w:r w:rsidR="00FA31B1" w:rsidRPr="00221C47">
        <w:rPr>
          <w:rFonts w:cs="B Lotus" w:hint="cs"/>
          <w:szCs w:val="28"/>
          <w:rtl/>
        </w:rPr>
        <w:t xml:space="preserve"> </w:t>
      </w:r>
      <w:r w:rsidRPr="00221C47">
        <w:rPr>
          <w:rFonts w:cs="B Lotus" w:hint="cs"/>
          <w:szCs w:val="28"/>
          <w:rtl/>
        </w:rPr>
        <w:t>- اين اضافات و زياده</w:t>
      </w:r>
      <w:r w:rsidR="002C1BA0" w:rsidRPr="00221C47">
        <w:rPr>
          <w:rFonts w:cs="B Lotus" w:hint="cs"/>
          <w:szCs w:val="28"/>
          <w:rtl/>
        </w:rPr>
        <w:t xml:space="preserve">‌ها </w:t>
      </w:r>
      <w:r w:rsidRPr="00221C47">
        <w:rPr>
          <w:rFonts w:cs="B Lotus" w:hint="cs"/>
          <w:szCs w:val="28"/>
          <w:rtl/>
        </w:rPr>
        <w:t>وجود نداشته باشد و به نوعي با آنها مخالف باشد. اين مورد و موارد شبيه آن، به قسم اول شبيه هستند چرا كه آنچه جماعت</w:t>
      </w:r>
      <w:r w:rsidR="002915CF" w:rsidRPr="00221C47">
        <w:rPr>
          <w:rFonts w:cs="B Lotus" w:hint="cs"/>
          <w:szCs w:val="28"/>
          <w:rtl/>
        </w:rPr>
        <w:t>ِ</w:t>
      </w:r>
      <w:r w:rsidRPr="00221C47">
        <w:rPr>
          <w:rFonts w:cs="B Lotus" w:hint="cs"/>
          <w:szCs w:val="28"/>
          <w:rtl/>
        </w:rPr>
        <w:t xml:space="preserve"> راويان</w:t>
      </w:r>
      <w:r w:rsidR="002915CF" w:rsidRPr="00221C47">
        <w:rPr>
          <w:rFonts w:cs="B Lotus" w:hint="cs"/>
          <w:szCs w:val="28"/>
          <w:rtl/>
        </w:rPr>
        <w:t>ِ</w:t>
      </w:r>
      <w:r w:rsidRPr="00221C47">
        <w:rPr>
          <w:rFonts w:cs="B Lotus" w:hint="cs"/>
          <w:szCs w:val="28"/>
          <w:rtl/>
        </w:rPr>
        <w:t xml:space="preserve"> معتبر و ثقه روايت كرده</w:t>
      </w:r>
      <w:r w:rsidR="00AA7D51" w:rsidRPr="00221C47">
        <w:rPr>
          <w:rFonts w:cs="B Lotus" w:hint="cs"/>
          <w:szCs w:val="28"/>
          <w:rtl/>
        </w:rPr>
        <w:t>‌اند،</w:t>
      </w:r>
      <w:r w:rsidRPr="00221C47">
        <w:rPr>
          <w:rFonts w:cs="B Lotus" w:hint="cs"/>
          <w:szCs w:val="28"/>
          <w:rtl/>
        </w:rPr>
        <w:t xml:space="preserve"> عام (مطلق) است و زياده متني كه راوي</w:t>
      </w:r>
      <w:r w:rsidR="002915CF" w:rsidRPr="00221C47">
        <w:rPr>
          <w:rFonts w:cs="B Lotus" w:hint="cs"/>
          <w:szCs w:val="28"/>
          <w:rtl/>
        </w:rPr>
        <w:t>ِ</w:t>
      </w:r>
      <w:r w:rsidRPr="00221C47">
        <w:rPr>
          <w:rFonts w:cs="B Lotus" w:hint="cs"/>
          <w:szCs w:val="28"/>
          <w:rtl/>
        </w:rPr>
        <w:t xml:space="preserve"> منفرد روايت كرده است، خاص (مقيّد) است و اين «</w:t>
      </w:r>
      <w:r w:rsidRPr="00221C47">
        <w:rPr>
          <w:rStyle w:val="Char"/>
          <w:rFonts w:cs="B Lotus" w:hint="cs"/>
          <w:szCs w:val="28"/>
          <w:rtl/>
        </w:rPr>
        <w:t>مغايرت در صفت</w:t>
      </w:r>
      <w:r w:rsidRPr="00221C47">
        <w:rPr>
          <w:rFonts w:cs="B Lotus" w:hint="cs"/>
          <w:szCs w:val="28"/>
          <w:rtl/>
        </w:rPr>
        <w:t>» نام دارد و نوعي از مخالفت در آن وجود دارد به طوري كه قضاوت</w:t>
      </w:r>
      <w:r w:rsidR="002C1BA0" w:rsidRPr="00221C47">
        <w:rPr>
          <w:rFonts w:cs="B Lotus" w:hint="cs"/>
          <w:szCs w:val="28"/>
          <w:rtl/>
        </w:rPr>
        <w:t xml:space="preserve">‌ها </w:t>
      </w:r>
      <w:r w:rsidRPr="00221C47">
        <w:rPr>
          <w:rFonts w:cs="B Lotus" w:hint="cs"/>
          <w:szCs w:val="28"/>
          <w:rtl/>
        </w:rPr>
        <w:t>را در مورد آن متفاوت كرده است. و همچنين به قسم دوم شبيه است كه</w:t>
      </w:r>
      <w:r w:rsidR="002C1BA0" w:rsidRPr="00221C47">
        <w:rPr>
          <w:rFonts w:cs="B Lotus" w:hint="cs"/>
          <w:szCs w:val="28"/>
          <w:rtl/>
        </w:rPr>
        <w:t xml:space="preserve"> مي‌</w:t>
      </w:r>
      <w:r w:rsidRPr="00221C47">
        <w:rPr>
          <w:rFonts w:cs="B Lotus" w:hint="cs"/>
          <w:szCs w:val="28"/>
          <w:rtl/>
        </w:rPr>
        <w:t>تواند منافاتي هم با احاديث نداشته باشد.</w:t>
      </w:r>
      <w:r w:rsidR="00C7694C">
        <w:rPr>
          <w:rFonts w:cs="B Lotus" w:hint="cs"/>
          <w:szCs w:val="28"/>
          <w:rtl/>
        </w:rPr>
        <w:t>]</w:t>
      </w:r>
      <w:r w:rsidRPr="00221C47">
        <w:rPr>
          <w:rStyle w:val="FootnoteReference"/>
          <w:rFonts w:cs="B Lotus"/>
          <w:szCs w:val="28"/>
          <w:rtl/>
        </w:rPr>
        <w:footnoteReference w:id="239"/>
      </w:r>
      <w:r w:rsidRPr="00221C47">
        <w:rPr>
          <w:rFonts w:cs="B Lotus" w:hint="cs"/>
          <w:szCs w:val="28"/>
          <w:rtl/>
        </w:rPr>
        <w:t xml:space="preserve"> و اين منافات و مخالفت، فقط در دو محور، منحصر و محدود</w:t>
      </w:r>
      <w:r w:rsidR="002C1BA0" w:rsidRPr="00221C47">
        <w:rPr>
          <w:rFonts w:cs="B Lotus" w:hint="cs"/>
          <w:szCs w:val="28"/>
          <w:rtl/>
        </w:rPr>
        <w:t xml:space="preserve"> مي‌</w:t>
      </w:r>
      <w:r w:rsidRPr="00221C47">
        <w:rPr>
          <w:rFonts w:cs="B Lotus" w:hint="cs"/>
          <w:szCs w:val="28"/>
          <w:rtl/>
        </w:rPr>
        <w:t>شود و تجلّي و تبلور</w:t>
      </w:r>
      <w:r w:rsidR="002C1BA0" w:rsidRPr="00221C47">
        <w:rPr>
          <w:rFonts w:cs="B Lotus" w:hint="cs"/>
          <w:szCs w:val="28"/>
          <w:rtl/>
        </w:rPr>
        <w:t xml:space="preserve"> مي‌</w:t>
      </w:r>
      <w:r w:rsidRPr="00221C47">
        <w:rPr>
          <w:rFonts w:cs="B Lotus" w:hint="cs"/>
          <w:szCs w:val="28"/>
          <w:rtl/>
        </w:rPr>
        <w:t>يابد:</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1-</w:t>
      </w:r>
      <w:r w:rsidR="00A22186" w:rsidRPr="00221C47">
        <w:rPr>
          <w:rFonts w:cs="B Lotus" w:hint="cs"/>
          <w:szCs w:val="28"/>
          <w:rtl/>
        </w:rPr>
        <w:t xml:space="preserve"> مقيّد نمودن مطلق</w:t>
      </w:r>
      <w:r w:rsidR="002915CF" w:rsidRPr="00221C47">
        <w:rPr>
          <w:rFonts w:cs="B Lotus" w:hint="cs"/>
          <w:szCs w:val="28"/>
          <w:rtl/>
        </w:rPr>
        <w:t>.</w:t>
      </w:r>
    </w:p>
    <w:p w:rsidR="00A22186" w:rsidRPr="00221C47" w:rsidRDefault="00F26409"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2-</w:t>
      </w:r>
      <w:r w:rsidR="00A22186" w:rsidRPr="00221C47">
        <w:rPr>
          <w:rFonts w:cs="B Lotus" w:hint="cs"/>
          <w:szCs w:val="28"/>
          <w:rtl/>
        </w:rPr>
        <w:t xml:space="preserve"> خاص كردن عام.</w:t>
      </w:r>
    </w:p>
    <w:p w:rsidR="00A22186" w:rsidRPr="00221C47" w:rsidRDefault="002915CF" w:rsidP="00221C47">
      <w:pPr>
        <w:pStyle w:val="a8"/>
        <w:spacing w:line="240" w:lineRule="auto"/>
        <w:rPr>
          <w:rFonts w:cs="B Lotus"/>
          <w:szCs w:val="28"/>
          <w:rtl/>
        </w:rPr>
      </w:pPr>
      <w:r w:rsidRPr="00221C47">
        <w:rPr>
          <w:rFonts w:cs="B Lotus" w:hint="cs"/>
          <w:szCs w:val="28"/>
          <w:rtl/>
        </w:rPr>
        <w:t>و در</w:t>
      </w:r>
      <w:r w:rsidR="00A22186" w:rsidRPr="00221C47">
        <w:rPr>
          <w:rFonts w:cs="B Lotus" w:hint="cs"/>
          <w:szCs w:val="28"/>
          <w:rtl/>
        </w:rPr>
        <w:t>بار</w:t>
      </w:r>
      <w:r w:rsidRPr="00221C47">
        <w:rPr>
          <w:rFonts w:cs="B Lotus" w:hint="cs"/>
          <w:szCs w:val="28"/>
          <w:rtl/>
        </w:rPr>
        <w:t>ه‌ي</w:t>
      </w:r>
      <w:r w:rsidR="00A22186" w:rsidRPr="00221C47">
        <w:rPr>
          <w:rFonts w:cs="B Lotus" w:hint="cs"/>
          <w:szCs w:val="28"/>
          <w:rtl/>
        </w:rPr>
        <w:t xml:space="preserve"> حكم اين قسم، ابن صلاح سكوت اختيار كرده است،</w:t>
      </w:r>
      <w:r w:rsidR="00A22186" w:rsidRPr="00221C47">
        <w:rPr>
          <w:rStyle w:val="FootnoteReference"/>
          <w:rFonts w:cs="B Lotus"/>
          <w:szCs w:val="28"/>
          <w:rtl/>
        </w:rPr>
        <w:footnoteReference w:id="240"/>
      </w:r>
      <w:r w:rsidR="00A22186" w:rsidRPr="00221C47">
        <w:rPr>
          <w:rFonts w:cs="B Lotus" w:hint="cs"/>
          <w:szCs w:val="28"/>
          <w:rtl/>
        </w:rPr>
        <w:t xml:space="preserve"> و نووي پيرامون آن گفته است: «</w:t>
      </w:r>
      <w:r w:rsidR="00C7694C">
        <w:rPr>
          <w:rStyle w:val="Char1"/>
          <w:rFonts w:cs="KFGQPC Uthman Taha Naskh" w:hint="cs"/>
          <w:szCs w:val="27"/>
          <w:rtl/>
        </w:rPr>
        <w:t>والصحيح قبول هذا الأ</w:t>
      </w:r>
      <w:r w:rsidR="00A22186" w:rsidRPr="00221C47">
        <w:rPr>
          <w:rStyle w:val="Char1"/>
          <w:rFonts w:cs="KFGQPC Uthman Taha Naskh" w:hint="cs"/>
          <w:szCs w:val="27"/>
          <w:rtl/>
        </w:rPr>
        <w:t>خير</w:t>
      </w:r>
      <w:r w:rsidR="00A22186" w:rsidRPr="00221C47">
        <w:rPr>
          <w:rFonts w:cs="B Lotus" w:hint="cs"/>
          <w:szCs w:val="28"/>
          <w:rtl/>
        </w:rPr>
        <w:t>»؛ قول صحيح بر پذيرش و قبول اين قسم</w:t>
      </w:r>
      <w:r w:rsidRPr="00221C47">
        <w:rPr>
          <w:rFonts w:cs="B Lotus" w:hint="cs"/>
          <w:szCs w:val="28"/>
          <w:rtl/>
        </w:rPr>
        <w:t>ِ</w:t>
      </w:r>
      <w:r w:rsidR="00A22186" w:rsidRPr="00221C47">
        <w:rPr>
          <w:rFonts w:cs="B Lotus" w:hint="cs"/>
          <w:szCs w:val="28"/>
          <w:rtl/>
        </w:rPr>
        <w:t xml:space="preserve"> آخر است.</w:t>
      </w:r>
      <w:r w:rsidR="00A22186" w:rsidRPr="00221C47">
        <w:rPr>
          <w:rStyle w:val="FootnoteReference"/>
          <w:rFonts w:cs="B Lotus"/>
          <w:szCs w:val="28"/>
          <w:rtl/>
        </w:rPr>
        <w:footnoteReference w:id="241"/>
      </w:r>
    </w:p>
    <w:p w:rsidR="00A22186" w:rsidRDefault="00A22186" w:rsidP="007C7831">
      <w:pPr>
        <w:pStyle w:val="af4"/>
        <w:rPr>
          <w:rtl/>
        </w:rPr>
      </w:pPr>
      <w:r>
        <w:rPr>
          <w:rFonts w:hint="cs"/>
          <w:rtl/>
        </w:rPr>
        <w:t>5- مثالهايي براي زياد</w:t>
      </w:r>
      <w:r w:rsidR="002915CF">
        <w:rPr>
          <w:rFonts w:hint="cs"/>
          <w:rtl/>
        </w:rPr>
        <w:t>ه‌ي</w:t>
      </w:r>
      <w:r>
        <w:rPr>
          <w:rFonts w:hint="cs"/>
          <w:rtl/>
        </w:rPr>
        <w:t xml:space="preserve"> نقل شده از راوي</w:t>
      </w:r>
      <w:r w:rsidR="002915CF">
        <w:rPr>
          <w:rFonts w:hint="cs"/>
          <w:rtl/>
        </w:rPr>
        <w:t>ِ</w:t>
      </w:r>
      <w:r>
        <w:rPr>
          <w:rFonts w:hint="cs"/>
          <w:rtl/>
        </w:rPr>
        <w:t xml:space="preserve"> منفرد</w:t>
      </w:r>
      <w:r w:rsidR="002915CF">
        <w:rPr>
          <w:rFonts w:hint="cs"/>
          <w:rtl/>
        </w:rPr>
        <w:t>ِ</w:t>
      </w:r>
      <w:r>
        <w:rPr>
          <w:rFonts w:hint="cs"/>
          <w:rtl/>
        </w:rPr>
        <w:t xml:space="preserve"> ثقه در متن حديث: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مثال براي زياد</w:t>
      </w:r>
      <w:r w:rsidR="002915CF" w:rsidRPr="00221C47">
        <w:rPr>
          <w:rFonts w:cs="B Lotus" w:hint="cs"/>
          <w:szCs w:val="28"/>
          <w:rtl/>
        </w:rPr>
        <w:t>ه‌ي</w:t>
      </w:r>
      <w:r w:rsidRPr="00221C47">
        <w:rPr>
          <w:rFonts w:cs="B Lotus" w:hint="cs"/>
          <w:szCs w:val="28"/>
          <w:rtl/>
        </w:rPr>
        <w:t xml:space="preserve"> نقل شده از راوي</w:t>
      </w:r>
      <w:r w:rsidR="002915CF" w:rsidRPr="00221C47">
        <w:rPr>
          <w:rFonts w:cs="B Lotus" w:hint="cs"/>
          <w:szCs w:val="28"/>
          <w:rtl/>
        </w:rPr>
        <w:t>ِ</w:t>
      </w:r>
      <w:r w:rsidRPr="00221C47">
        <w:rPr>
          <w:rFonts w:cs="B Lotus" w:hint="cs"/>
          <w:szCs w:val="28"/>
          <w:rtl/>
        </w:rPr>
        <w:t xml:space="preserve"> منفرد</w:t>
      </w:r>
      <w:r w:rsidR="002915CF" w:rsidRPr="00221C47">
        <w:rPr>
          <w:rFonts w:cs="B Lotus" w:hint="cs"/>
          <w:szCs w:val="28"/>
          <w:rtl/>
        </w:rPr>
        <w:t>ِ</w:t>
      </w:r>
      <w:r w:rsidRPr="00221C47">
        <w:rPr>
          <w:rFonts w:cs="B Lotus" w:hint="cs"/>
          <w:szCs w:val="28"/>
          <w:rtl/>
        </w:rPr>
        <w:t xml:space="preserve"> ثقه، كه منافات و مخالفتي با روايت</w:t>
      </w:r>
      <w:r w:rsidR="002915CF" w:rsidRPr="00221C47">
        <w:rPr>
          <w:rFonts w:cs="B Lotus" w:hint="cs"/>
          <w:szCs w:val="28"/>
          <w:rtl/>
        </w:rPr>
        <w:t>ِ</w:t>
      </w:r>
      <w:r w:rsidRPr="00221C47">
        <w:rPr>
          <w:rFonts w:cs="B Lotus" w:hint="cs"/>
          <w:szCs w:val="28"/>
          <w:rtl/>
        </w:rPr>
        <w:t xml:space="preserve"> راويان</w:t>
      </w:r>
      <w:r w:rsidR="002915CF" w:rsidRPr="00221C47">
        <w:rPr>
          <w:rFonts w:cs="B Lotus" w:hint="cs"/>
          <w:szCs w:val="28"/>
          <w:rtl/>
        </w:rPr>
        <w:t>ِ</w:t>
      </w:r>
      <w:r w:rsidRPr="00221C47">
        <w:rPr>
          <w:rFonts w:cs="B Lotus" w:hint="cs"/>
          <w:szCs w:val="28"/>
          <w:rtl/>
        </w:rPr>
        <w:t xml:space="preserve"> ثقه، يا روايت</w:t>
      </w:r>
      <w:r w:rsidR="002915CF" w:rsidRPr="00221C47">
        <w:rPr>
          <w:rFonts w:cs="B Lotus" w:hint="cs"/>
          <w:szCs w:val="28"/>
          <w:rtl/>
        </w:rPr>
        <w:t>ِ</w:t>
      </w:r>
      <w:r w:rsidRPr="00221C47">
        <w:rPr>
          <w:rFonts w:cs="B Lotus" w:hint="cs"/>
          <w:szCs w:val="28"/>
          <w:rtl/>
        </w:rPr>
        <w:t xml:space="preserve"> راويان</w:t>
      </w:r>
      <w:r w:rsidR="002915CF" w:rsidRPr="00221C47">
        <w:rPr>
          <w:rFonts w:cs="B Lotus" w:hint="cs"/>
          <w:szCs w:val="28"/>
          <w:rtl/>
        </w:rPr>
        <w:t>ِ</w:t>
      </w:r>
      <w:r w:rsidRPr="00221C47">
        <w:rPr>
          <w:rFonts w:cs="B Lotus" w:hint="cs"/>
          <w:szCs w:val="28"/>
          <w:rtl/>
        </w:rPr>
        <w:t xml:space="preserve"> مؤثقتر و راجحتر از او، نداشته باشد:</w:t>
      </w:r>
    </w:p>
    <w:p w:rsidR="00A22186" w:rsidRPr="00221C47" w:rsidRDefault="00A22186" w:rsidP="00C7694C">
      <w:pPr>
        <w:pStyle w:val="a8"/>
        <w:spacing w:line="240" w:lineRule="auto"/>
        <w:rPr>
          <w:rFonts w:cs="B Lotus"/>
          <w:szCs w:val="28"/>
          <w:rtl/>
        </w:rPr>
      </w:pPr>
      <w:r w:rsidRPr="00221C47">
        <w:rPr>
          <w:rFonts w:cs="B Lotus" w:hint="cs"/>
          <w:szCs w:val="28"/>
          <w:rtl/>
        </w:rPr>
        <w:t>همانند آنچه مسلم</w:t>
      </w:r>
      <w:r w:rsidRPr="00221C47">
        <w:rPr>
          <w:rStyle w:val="FootnoteReference"/>
          <w:rFonts w:cs="B Lotus"/>
          <w:szCs w:val="28"/>
          <w:rtl/>
        </w:rPr>
        <w:footnoteReference w:id="242"/>
      </w:r>
      <w:r w:rsidRPr="00221C47">
        <w:rPr>
          <w:rFonts w:cs="B Lotus" w:hint="cs"/>
          <w:szCs w:val="28"/>
          <w:rtl/>
        </w:rPr>
        <w:t xml:space="preserve"> از طريق «علي بن مسهر، از اعمش، از ابي رزين و ابي صالح، از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00F001CA" w:rsidRPr="00221C47">
        <w:rPr>
          <w:rFonts w:cs="B Lotus" w:hint="cs"/>
          <w:szCs w:val="28"/>
          <w:rtl/>
        </w:rPr>
        <w:t>»</w:t>
      </w:r>
      <w:r w:rsidRPr="00221C47">
        <w:rPr>
          <w:rFonts w:cs="B Lotus" w:hint="cs"/>
          <w:szCs w:val="28"/>
          <w:rtl/>
        </w:rPr>
        <w:t xml:space="preserve"> در باره‌ي حديث </w:t>
      </w:r>
      <w:r w:rsidRPr="00C7694C">
        <w:rPr>
          <w:rStyle w:val="Charf1"/>
          <w:rFonts w:hint="cs"/>
          <w:rtl/>
        </w:rPr>
        <w:t>«ولوغ الكلب»</w:t>
      </w:r>
      <w:r w:rsidRPr="00221C47">
        <w:rPr>
          <w:rFonts w:cs="B Lotus" w:hint="cs"/>
          <w:szCs w:val="28"/>
          <w:rtl/>
        </w:rPr>
        <w:t xml:space="preserve"> روايت كرده </w:t>
      </w:r>
      <w:r w:rsidRPr="00221C47">
        <w:rPr>
          <w:rFonts w:cs="B Lotus"/>
          <w:szCs w:val="28"/>
          <w:rtl/>
        </w:rPr>
        <w:t>]</w:t>
      </w:r>
      <w:r w:rsidRPr="00221C47">
        <w:rPr>
          <w:rFonts w:cs="B Lotus" w:hint="cs"/>
          <w:szCs w:val="28"/>
          <w:rtl/>
        </w:rPr>
        <w:t xml:space="preserve">و گفته است: </w:t>
      </w:r>
      <w:r w:rsidRPr="00C7694C">
        <w:rPr>
          <w:rStyle w:val="Charf1"/>
          <w:rFonts w:hint="cs"/>
          <w:rtl/>
        </w:rPr>
        <w:t>«</w:t>
      </w:r>
      <w:r w:rsidR="00C7694C">
        <w:rPr>
          <w:rStyle w:val="Charf1"/>
          <w:rFonts w:hint="cs"/>
          <w:rtl/>
        </w:rPr>
        <w:t>إ</w:t>
      </w:r>
      <w:r w:rsidRPr="00C7694C">
        <w:rPr>
          <w:rStyle w:val="Charf1"/>
          <w:rFonts w:hint="cs"/>
          <w:rtl/>
        </w:rPr>
        <w:t xml:space="preserve">ذا ولغ الكلب في </w:t>
      </w:r>
      <w:r w:rsidR="00C7694C">
        <w:rPr>
          <w:rStyle w:val="Charf1"/>
          <w:rFonts w:hint="cs"/>
          <w:rtl/>
        </w:rPr>
        <w:t>إ</w:t>
      </w:r>
      <w:r w:rsidRPr="00C7694C">
        <w:rPr>
          <w:rStyle w:val="Charf1"/>
          <w:rFonts w:hint="cs"/>
          <w:rtl/>
        </w:rPr>
        <w:t xml:space="preserve">ناء </w:t>
      </w:r>
      <w:r w:rsidR="00C7694C">
        <w:rPr>
          <w:rStyle w:val="Charf1"/>
          <w:rFonts w:hint="cs"/>
          <w:rtl/>
        </w:rPr>
        <w:t>أ</w:t>
      </w:r>
      <w:r w:rsidRPr="00C7694C">
        <w:rPr>
          <w:rStyle w:val="Charf1"/>
          <w:rFonts w:hint="cs"/>
          <w:rtl/>
        </w:rPr>
        <w:t>حدكم فل</w:t>
      </w:r>
      <w:r w:rsidR="00F001CA" w:rsidRPr="00C7694C">
        <w:rPr>
          <w:rStyle w:val="Charf1"/>
          <w:rFonts w:hint="cs"/>
          <w:rtl/>
        </w:rPr>
        <w:t>ي</w:t>
      </w:r>
      <w:r w:rsidRPr="00C7694C">
        <w:rPr>
          <w:rStyle w:val="Charf1"/>
          <w:rFonts w:hint="cs"/>
          <w:rtl/>
        </w:rPr>
        <w:t>رقه فليغسله سبع مرار»</w:t>
      </w:r>
      <w:r w:rsidR="00F001CA" w:rsidRPr="00221C47">
        <w:rPr>
          <w:rFonts w:cs="B Lotus" w:hint="cs"/>
          <w:szCs w:val="28"/>
          <w:rtl/>
        </w:rPr>
        <w:t>]</w:t>
      </w:r>
      <w:r w:rsidRPr="00221C47">
        <w:rPr>
          <w:rFonts w:cs="B Lotus" w:hint="cs"/>
          <w:szCs w:val="28"/>
          <w:rtl/>
        </w:rPr>
        <w:t>كه</w:t>
      </w:r>
      <w:r w:rsidR="00F4216B" w:rsidRPr="00221C47">
        <w:rPr>
          <w:rFonts w:cs="B Lotus" w:hint="cs"/>
          <w:szCs w:val="28"/>
          <w:rtl/>
        </w:rPr>
        <w:t xml:space="preserve"> </w:t>
      </w:r>
      <w:r w:rsidRPr="00221C47">
        <w:rPr>
          <w:rFonts w:cs="B Lotus" w:hint="cs"/>
          <w:szCs w:val="28"/>
          <w:rtl/>
        </w:rPr>
        <w:t>اضاف</w:t>
      </w:r>
      <w:r w:rsidR="00F4216B" w:rsidRPr="00221C47">
        <w:rPr>
          <w:rFonts w:cs="B Lotus" w:hint="cs"/>
          <w:szCs w:val="28"/>
          <w:rtl/>
        </w:rPr>
        <w:t>ه‌ي</w:t>
      </w:r>
      <w:r w:rsidRPr="00221C47">
        <w:rPr>
          <w:rFonts w:cs="B Lotus" w:hint="cs"/>
          <w:szCs w:val="28"/>
          <w:rtl/>
        </w:rPr>
        <w:t xml:space="preserve"> متن </w:t>
      </w:r>
      <w:r w:rsidRPr="00C7694C">
        <w:rPr>
          <w:rStyle w:val="Charf1"/>
          <w:rFonts w:hint="cs"/>
          <w:rtl/>
        </w:rPr>
        <w:t>«فَليُرقه»</w:t>
      </w:r>
      <w:r w:rsidRPr="00221C47">
        <w:rPr>
          <w:rFonts w:cs="B Lotus" w:hint="cs"/>
          <w:szCs w:val="28"/>
          <w:rtl/>
        </w:rPr>
        <w:t xml:space="preserve"> اضافه متني است كه فقط در حديث «</w:t>
      </w:r>
      <w:r w:rsidRPr="00221C47">
        <w:rPr>
          <w:rStyle w:val="Char"/>
          <w:rFonts w:cs="B Lotus" w:hint="cs"/>
          <w:szCs w:val="28"/>
          <w:rtl/>
        </w:rPr>
        <w:t>علي بن مسهر</w:t>
      </w:r>
      <w:r w:rsidRPr="00221C47">
        <w:rPr>
          <w:rFonts w:cs="B Lotus" w:hint="cs"/>
          <w:szCs w:val="28"/>
          <w:rtl/>
        </w:rPr>
        <w:t>» نقل شده است و ساير حف</w:t>
      </w:r>
      <w:r w:rsidR="00DB3C95" w:rsidRPr="00221C47">
        <w:rPr>
          <w:rFonts w:cs="B Lotus" w:hint="cs"/>
          <w:szCs w:val="28"/>
          <w:rtl/>
        </w:rPr>
        <w:t>ّ</w:t>
      </w:r>
      <w:r w:rsidRPr="00221C47">
        <w:rPr>
          <w:rFonts w:cs="B Lotus" w:hint="cs"/>
          <w:szCs w:val="28"/>
          <w:rtl/>
        </w:rPr>
        <w:t xml:space="preserve">اظ </w:t>
      </w:r>
      <w:r w:rsidR="00665FC4" w:rsidRPr="00221C47">
        <w:rPr>
          <w:rFonts w:cs="B Lotus" w:hint="cs"/>
          <w:szCs w:val="28"/>
          <w:rtl/>
        </w:rPr>
        <w:t xml:space="preserve">- </w:t>
      </w:r>
      <w:r w:rsidRPr="00221C47">
        <w:rPr>
          <w:rFonts w:cs="B Lotus" w:hint="cs"/>
          <w:szCs w:val="28"/>
          <w:rtl/>
        </w:rPr>
        <w:t xml:space="preserve">از ديگر شاگردان اعمش </w:t>
      </w:r>
      <w:r w:rsidR="00665FC4" w:rsidRPr="00221C47">
        <w:rPr>
          <w:rFonts w:cs="B Lotus" w:hint="cs"/>
          <w:szCs w:val="28"/>
          <w:rtl/>
        </w:rPr>
        <w:t xml:space="preserve">- </w:t>
      </w:r>
      <w:r w:rsidRPr="00221C47">
        <w:rPr>
          <w:rFonts w:cs="B Lotus" w:hint="cs"/>
          <w:szCs w:val="28"/>
          <w:rtl/>
        </w:rPr>
        <w:t>آن را نقل نكرده</w:t>
      </w:r>
      <w:r w:rsidR="00AA7D51" w:rsidRPr="00221C47">
        <w:rPr>
          <w:rFonts w:cs="B Lotus" w:hint="cs"/>
          <w:szCs w:val="28"/>
          <w:rtl/>
        </w:rPr>
        <w:t>‌اند،</w:t>
      </w:r>
      <w:r w:rsidRPr="00221C47">
        <w:rPr>
          <w:rFonts w:cs="B Lotus" w:hint="cs"/>
          <w:szCs w:val="28"/>
          <w:rtl/>
        </w:rPr>
        <w:t xml:space="preserve"> بلكه حديث را چنين روايت نموده</w:t>
      </w:r>
      <w:r w:rsidR="00AF338E" w:rsidRPr="00221C47">
        <w:rPr>
          <w:rFonts w:cs="B Lotus" w:hint="cs"/>
          <w:szCs w:val="28"/>
          <w:rtl/>
        </w:rPr>
        <w:t>‌اند:</w:t>
      </w:r>
      <w:r w:rsidRPr="00221C47">
        <w:rPr>
          <w:rFonts w:cs="B Lotus" w:hint="cs"/>
          <w:szCs w:val="28"/>
          <w:rtl/>
        </w:rPr>
        <w:t xml:space="preserve"> </w:t>
      </w:r>
      <w:r w:rsidRPr="00C7694C">
        <w:rPr>
          <w:rStyle w:val="Charf1"/>
          <w:rFonts w:hint="cs"/>
          <w:rtl/>
        </w:rPr>
        <w:t>«</w:t>
      </w:r>
      <w:r w:rsidR="00C7694C">
        <w:rPr>
          <w:rStyle w:val="Charf1"/>
          <w:rFonts w:hint="cs"/>
          <w:rtl/>
        </w:rPr>
        <w:t>إ</w:t>
      </w:r>
      <w:r w:rsidRPr="00C7694C">
        <w:rPr>
          <w:rStyle w:val="Charf1"/>
          <w:rFonts w:hint="cs"/>
          <w:rtl/>
        </w:rPr>
        <w:t xml:space="preserve">ذا ولغ الكلب في </w:t>
      </w:r>
      <w:r w:rsidR="00C7694C">
        <w:rPr>
          <w:rStyle w:val="Charf1"/>
          <w:rFonts w:hint="cs"/>
          <w:rtl/>
        </w:rPr>
        <w:t>إ</w:t>
      </w:r>
      <w:r w:rsidRPr="00C7694C">
        <w:rPr>
          <w:rStyle w:val="Charf1"/>
          <w:rFonts w:hint="cs"/>
          <w:rtl/>
        </w:rPr>
        <w:t xml:space="preserve">ناء </w:t>
      </w:r>
      <w:r w:rsidR="00C7694C">
        <w:rPr>
          <w:rStyle w:val="Charf1"/>
          <w:rFonts w:hint="cs"/>
          <w:rtl/>
        </w:rPr>
        <w:t>أحدكم فليغسله سبع مرات</w:t>
      </w:r>
      <w:r w:rsidRPr="00C7694C">
        <w:rPr>
          <w:rStyle w:val="Charf1"/>
          <w:rFonts w:hint="cs"/>
          <w:rtl/>
        </w:rPr>
        <w:t>»</w:t>
      </w:r>
      <w:r w:rsidR="00665FC4" w:rsidRPr="00221C47">
        <w:rPr>
          <w:rFonts w:cs="B Lotus" w:hint="cs"/>
          <w:szCs w:val="28"/>
          <w:rtl/>
        </w:rPr>
        <w:t>.</w:t>
      </w:r>
      <w:r w:rsidRPr="00221C47">
        <w:rPr>
          <w:rFonts w:cs="B Lotus" w:hint="cs"/>
          <w:szCs w:val="28"/>
          <w:rtl/>
        </w:rPr>
        <w:t xml:space="preserve"> پس اين زياد</w:t>
      </w:r>
      <w:r w:rsidR="00665FC4" w:rsidRPr="00221C47">
        <w:rPr>
          <w:rFonts w:cs="B Lotus" w:hint="cs"/>
          <w:szCs w:val="28"/>
          <w:rtl/>
        </w:rPr>
        <w:t>ه‌ي</w:t>
      </w:r>
      <w:r w:rsidRPr="00221C47">
        <w:rPr>
          <w:rFonts w:cs="B Lotus" w:hint="cs"/>
          <w:szCs w:val="28"/>
          <w:rtl/>
        </w:rPr>
        <w:t xml:space="preserve"> نقل شده از طرف علي بن مسه</w:t>
      </w:r>
      <w:r w:rsidR="001D53DC" w:rsidRPr="00221C47">
        <w:rPr>
          <w:rFonts w:cs="B Lotus" w:hint="cs"/>
          <w:szCs w:val="28"/>
          <w:rtl/>
        </w:rPr>
        <w:t>ر</w:t>
      </w:r>
      <w:r w:rsidRPr="00221C47">
        <w:rPr>
          <w:rFonts w:cs="B Lotus" w:hint="cs"/>
          <w:szCs w:val="28"/>
          <w:rtl/>
        </w:rPr>
        <w:t>، به سان خبري است كه فقط علي بن مسهر به روايت آن پرداخته است و وي ثقه و معتبر است، و زياد</w:t>
      </w:r>
      <w:r w:rsidR="0093612B" w:rsidRPr="00221C47">
        <w:rPr>
          <w:rFonts w:cs="B Lotus" w:hint="cs"/>
          <w:szCs w:val="28"/>
          <w:rtl/>
        </w:rPr>
        <w:t>ه‌ي</w:t>
      </w:r>
      <w:r w:rsidRPr="00221C47">
        <w:rPr>
          <w:rFonts w:cs="B Lotus" w:hint="cs"/>
          <w:szCs w:val="28"/>
          <w:rtl/>
        </w:rPr>
        <w:t xml:space="preserve"> ثقه نيز پذيرفته</w:t>
      </w:r>
      <w:r w:rsidR="002C1BA0" w:rsidRPr="00221C47">
        <w:rPr>
          <w:rFonts w:cs="B Lotus" w:hint="cs"/>
          <w:szCs w:val="28"/>
          <w:rtl/>
        </w:rPr>
        <w:t xml:space="preserve"> مي‌</w:t>
      </w:r>
      <w:r w:rsidRPr="00221C47">
        <w:rPr>
          <w:rFonts w:cs="B Lotus" w:hint="cs"/>
          <w:szCs w:val="28"/>
          <w:rtl/>
        </w:rPr>
        <w:t>شود.</w:t>
      </w:r>
    </w:p>
    <w:p w:rsidR="00DA1EF7" w:rsidRDefault="00DA1EF7"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مثال براي زياد</w:t>
      </w:r>
      <w:r w:rsidR="0093612B" w:rsidRPr="00221C47">
        <w:rPr>
          <w:rFonts w:cs="B Lotus" w:hint="cs"/>
          <w:szCs w:val="28"/>
          <w:rtl/>
        </w:rPr>
        <w:t>ه‌ي</w:t>
      </w:r>
      <w:r w:rsidRPr="00221C47">
        <w:rPr>
          <w:rFonts w:cs="B Lotus" w:hint="cs"/>
          <w:szCs w:val="28"/>
          <w:rtl/>
        </w:rPr>
        <w:t xml:space="preserve"> نقل شده از راوي</w:t>
      </w:r>
      <w:r w:rsidR="0093612B" w:rsidRPr="00221C47">
        <w:rPr>
          <w:rFonts w:cs="B Lotus" w:hint="cs"/>
          <w:szCs w:val="28"/>
          <w:rtl/>
        </w:rPr>
        <w:t>ِ</w:t>
      </w:r>
      <w:r w:rsidRPr="00221C47">
        <w:rPr>
          <w:rFonts w:cs="B Lotus" w:hint="cs"/>
          <w:szCs w:val="28"/>
          <w:rtl/>
        </w:rPr>
        <w:t xml:space="preserve"> منفرد</w:t>
      </w:r>
      <w:r w:rsidR="0093612B" w:rsidRPr="00221C47">
        <w:rPr>
          <w:rFonts w:cs="B Lotus" w:hint="cs"/>
          <w:szCs w:val="28"/>
          <w:rtl/>
        </w:rPr>
        <w:t>ِ</w:t>
      </w:r>
      <w:r w:rsidRPr="00221C47">
        <w:rPr>
          <w:rFonts w:cs="B Lotus" w:hint="cs"/>
          <w:szCs w:val="28"/>
          <w:rtl/>
        </w:rPr>
        <w:t xml:space="preserve"> ثقه، كه منافي و مخالف</w:t>
      </w:r>
      <w:r w:rsidR="001F3633" w:rsidRPr="00221C47">
        <w:rPr>
          <w:rFonts w:cs="B Lotus" w:hint="cs"/>
          <w:szCs w:val="28"/>
          <w:rtl/>
        </w:rPr>
        <w:t>ِ</w:t>
      </w:r>
      <w:r w:rsidRPr="00221C47">
        <w:rPr>
          <w:rFonts w:cs="B Lotus" w:hint="cs"/>
          <w:szCs w:val="28"/>
          <w:rtl/>
        </w:rPr>
        <w:t xml:space="preserve"> روايت</w:t>
      </w:r>
      <w:r w:rsidR="001F3633" w:rsidRPr="00221C47">
        <w:rPr>
          <w:rFonts w:cs="B Lotus" w:hint="cs"/>
          <w:szCs w:val="28"/>
          <w:rtl/>
        </w:rPr>
        <w:t>ِ</w:t>
      </w:r>
      <w:r w:rsidRPr="00221C47">
        <w:rPr>
          <w:rFonts w:cs="B Lotus" w:hint="cs"/>
          <w:szCs w:val="28"/>
          <w:rtl/>
        </w:rPr>
        <w:t xml:space="preserve"> ساير راويان ثقه و معتبر، يا مخالف روايت راويان مؤثقتر و راجحتر از او، باشد:</w:t>
      </w:r>
    </w:p>
    <w:p w:rsidR="00A22186" w:rsidRPr="00221C47" w:rsidRDefault="00A22186" w:rsidP="00C7694C">
      <w:pPr>
        <w:pStyle w:val="a8"/>
        <w:spacing w:line="240" w:lineRule="auto"/>
        <w:rPr>
          <w:rFonts w:cs="B Lotus"/>
          <w:szCs w:val="28"/>
          <w:rtl/>
        </w:rPr>
      </w:pPr>
      <w:r w:rsidRPr="00221C47">
        <w:rPr>
          <w:rFonts w:cs="B Lotus" w:hint="cs"/>
          <w:szCs w:val="28"/>
          <w:rtl/>
        </w:rPr>
        <w:t>همانند زياد</w:t>
      </w:r>
      <w:r w:rsidR="001F3633" w:rsidRPr="00221C47">
        <w:rPr>
          <w:rFonts w:cs="B Lotus" w:hint="cs"/>
          <w:szCs w:val="28"/>
          <w:rtl/>
        </w:rPr>
        <w:t>ه‌ي</w:t>
      </w:r>
      <w:r w:rsidRPr="00221C47">
        <w:rPr>
          <w:rFonts w:cs="B Lotus" w:hint="cs"/>
          <w:szCs w:val="28"/>
          <w:rtl/>
        </w:rPr>
        <w:t xml:space="preserve"> متن «</w:t>
      </w:r>
      <w:r w:rsidRPr="00221C47">
        <w:rPr>
          <w:rStyle w:val="Char"/>
          <w:rFonts w:cs="B Lotus" w:hint="cs"/>
          <w:szCs w:val="28"/>
          <w:rtl/>
        </w:rPr>
        <w:t xml:space="preserve">يوم </w:t>
      </w:r>
      <w:r w:rsidR="001F3633" w:rsidRPr="00221C47">
        <w:rPr>
          <w:rStyle w:val="Char"/>
          <w:rFonts w:cs="B Lotus" w:hint="cs"/>
          <w:szCs w:val="28"/>
          <w:rtl/>
        </w:rPr>
        <w:t>ع</w:t>
      </w:r>
      <w:r w:rsidRPr="00221C47">
        <w:rPr>
          <w:rStyle w:val="Char"/>
          <w:rFonts w:cs="B Lotus" w:hint="cs"/>
          <w:szCs w:val="28"/>
          <w:rtl/>
        </w:rPr>
        <w:t>ر</w:t>
      </w:r>
      <w:r w:rsidR="001F3633" w:rsidRPr="00221C47">
        <w:rPr>
          <w:rStyle w:val="Char"/>
          <w:rFonts w:cs="B Lotus" w:hint="cs"/>
          <w:szCs w:val="28"/>
          <w:rtl/>
        </w:rPr>
        <w:t>فة</w:t>
      </w:r>
      <w:r w:rsidRPr="00221C47">
        <w:rPr>
          <w:rFonts w:cs="B Lotus" w:hint="cs"/>
          <w:szCs w:val="28"/>
          <w:rtl/>
        </w:rPr>
        <w:t>»، در حديث: «</w:t>
      </w:r>
      <w:r w:rsidRPr="00221C47">
        <w:rPr>
          <w:rStyle w:val="Char1"/>
          <w:rFonts w:cs="KFGQPC Uthman Taha Naskh" w:hint="cs"/>
          <w:szCs w:val="27"/>
          <w:rtl/>
        </w:rPr>
        <w:t xml:space="preserve">يوم </w:t>
      </w:r>
      <w:r w:rsidR="00AA3DF3" w:rsidRPr="00221C47">
        <w:rPr>
          <w:rStyle w:val="Char1"/>
          <w:rFonts w:cs="KFGQPC Uthman Taha Naskh" w:hint="cs"/>
          <w:szCs w:val="27"/>
          <w:rtl/>
        </w:rPr>
        <w:t>ع</w:t>
      </w:r>
      <w:r w:rsidRPr="00221C47">
        <w:rPr>
          <w:rStyle w:val="Char1"/>
          <w:rFonts w:cs="KFGQPC Uthman Taha Naskh" w:hint="cs"/>
          <w:szCs w:val="27"/>
          <w:rtl/>
        </w:rPr>
        <w:t>ر</w:t>
      </w:r>
      <w:r w:rsidR="00AA3DF3" w:rsidRPr="00221C47">
        <w:rPr>
          <w:rStyle w:val="Char1"/>
          <w:rFonts w:cs="KFGQPC Uthman Taha Naskh" w:hint="cs"/>
          <w:szCs w:val="27"/>
          <w:rtl/>
        </w:rPr>
        <w:t>فة</w:t>
      </w:r>
      <w:r w:rsidR="007C7831">
        <w:rPr>
          <w:rStyle w:val="Char1"/>
          <w:rFonts w:cs="KFGQPC Uthman Taha Naskh" w:hint="cs"/>
          <w:szCs w:val="27"/>
          <w:rtl/>
        </w:rPr>
        <w:t xml:space="preserve"> و</w:t>
      </w:r>
      <w:r w:rsidR="003A3CFE" w:rsidRPr="00221C47">
        <w:rPr>
          <w:rStyle w:val="Char1"/>
          <w:rFonts w:cs="KFGQPC Uthman Taha Naskh" w:hint="cs"/>
          <w:szCs w:val="27"/>
          <w:rtl/>
        </w:rPr>
        <w:t>يوم النحر</w:t>
      </w:r>
      <w:r w:rsidR="007C7831">
        <w:rPr>
          <w:rStyle w:val="Char1"/>
          <w:rFonts w:cs="KFGQPC Uthman Taha Naskh" w:hint="cs"/>
          <w:szCs w:val="27"/>
          <w:rtl/>
        </w:rPr>
        <w:t xml:space="preserve"> و</w:t>
      </w:r>
      <w:r w:rsidR="00C7694C">
        <w:rPr>
          <w:rStyle w:val="Char1"/>
          <w:rFonts w:cs="KFGQPC Uthman Taha Naskh" w:hint="cs"/>
          <w:szCs w:val="27"/>
          <w:rtl/>
        </w:rPr>
        <w:t>أ</w:t>
      </w:r>
      <w:r w:rsidR="003A3CFE" w:rsidRPr="00221C47">
        <w:rPr>
          <w:rStyle w:val="Char1"/>
          <w:rFonts w:cs="KFGQPC Uthman Taha Naskh" w:hint="cs"/>
          <w:szCs w:val="27"/>
          <w:rtl/>
        </w:rPr>
        <w:t>يام الت</w:t>
      </w:r>
      <w:r w:rsidR="00C7694C">
        <w:rPr>
          <w:rStyle w:val="Char1"/>
          <w:rFonts w:cs="KFGQPC Uthman Taha Naskh" w:hint="cs"/>
          <w:szCs w:val="27"/>
          <w:rtl/>
        </w:rPr>
        <w:t>ـ</w:t>
      </w:r>
      <w:r w:rsidR="003A3CFE" w:rsidRPr="00221C47">
        <w:rPr>
          <w:rStyle w:val="Char1"/>
          <w:rFonts w:cs="KFGQPC Uthman Taha Naskh" w:hint="cs"/>
          <w:szCs w:val="27"/>
          <w:rtl/>
        </w:rPr>
        <w:t>شريق، عيد</w:t>
      </w:r>
      <w:r w:rsidRPr="00221C47">
        <w:rPr>
          <w:rStyle w:val="Char1"/>
          <w:rFonts w:cs="KFGQPC Uthman Taha Naskh" w:hint="cs"/>
          <w:szCs w:val="27"/>
          <w:rtl/>
        </w:rPr>
        <w:t xml:space="preserve">نا </w:t>
      </w:r>
      <w:r w:rsidR="00C7694C">
        <w:rPr>
          <w:rStyle w:val="Char1"/>
          <w:rFonts w:cs="KFGQPC Uthman Taha Naskh" w:hint="cs"/>
          <w:szCs w:val="27"/>
          <w:rtl/>
        </w:rPr>
        <w:t>أهل الإ</w:t>
      </w:r>
      <w:r w:rsidRPr="00221C47">
        <w:rPr>
          <w:rStyle w:val="Char1"/>
          <w:rFonts w:cs="KFGQPC Uthman Taha Naskh" w:hint="cs"/>
          <w:szCs w:val="27"/>
          <w:rtl/>
        </w:rPr>
        <w:t>سلام</w:t>
      </w:r>
      <w:r w:rsidR="007C7831">
        <w:rPr>
          <w:rStyle w:val="Char1"/>
          <w:rFonts w:cs="KFGQPC Uthman Taha Naskh" w:hint="cs"/>
          <w:szCs w:val="27"/>
          <w:rtl/>
        </w:rPr>
        <w:t xml:space="preserve"> و</w:t>
      </w:r>
      <w:r w:rsidRPr="00221C47">
        <w:rPr>
          <w:rStyle w:val="Char1"/>
          <w:rFonts w:cs="KFGQPC Uthman Taha Naskh" w:hint="cs"/>
          <w:szCs w:val="27"/>
          <w:rtl/>
        </w:rPr>
        <w:t xml:space="preserve">هي </w:t>
      </w:r>
      <w:r w:rsidR="00C7694C">
        <w:rPr>
          <w:rStyle w:val="Char1"/>
          <w:rFonts w:cs="KFGQPC Uthman Taha Naskh" w:hint="cs"/>
          <w:szCs w:val="27"/>
          <w:rtl/>
        </w:rPr>
        <w:t>أ</w:t>
      </w:r>
      <w:r w:rsidRPr="00221C47">
        <w:rPr>
          <w:rStyle w:val="Char1"/>
          <w:rFonts w:cs="KFGQPC Uthman Taha Naskh" w:hint="cs"/>
          <w:szCs w:val="27"/>
          <w:rtl/>
        </w:rPr>
        <w:t xml:space="preserve">يام </w:t>
      </w:r>
      <w:r w:rsidR="00C7694C">
        <w:rPr>
          <w:rStyle w:val="Char1"/>
          <w:rFonts w:cs="KFGQPC Uthman Taha Naskh" w:hint="cs"/>
          <w:szCs w:val="27"/>
          <w:rtl/>
        </w:rPr>
        <w:t>أ</w:t>
      </w:r>
      <w:r w:rsidRPr="00221C47">
        <w:rPr>
          <w:rStyle w:val="Char1"/>
          <w:rFonts w:cs="KFGQPC Uthman Taha Naskh" w:hint="cs"/>
          <w:szCs w:val="27"/>
          <w:rtl/>
        </w:rPr>
        <w:t>كل</w:t>
      </w:r>
      <w:r w:rsidR="007C7831">
        <w:rPr>
          <w:rStyle w:val="Char1"/>
          <w:rFonts w:cs="KFGQPC Uthman Taha Naskh" w:hint="cs"/>
          <w:szCs w:val="27"/>
          <w:rtl/>
        </w:rPr>
        <w:t xml:space="preserve"> و</w:t>
      </w:r>
      <w:r w:rsidRPr="00221C47">
        <w:rPr>
          <w:rStyle w:val="Char1"/>
          <w:rFonts w:cs="KFGQPC Uthman Taha Naskh" w:hint="cs"/>
          <w:szCs w:val="27"/>
          <w:rtl/>
        </w:rPr>
        <w:t>شرب</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در تمام طرق اين حديث، ذكري از </w:t>
      </w:r>
      <w:r w:rsidRPr="00C7694C">
        <w:rPr>
          <w:rStyle w:val="Charf1"/>
          <w:rFonts w:hint="cs"/>
          <w:rtl/>
        </w:rPr>
        <w:t>«يوم عرف</w:t>
      </w:r>
      <w:r w:rsidR="00A96849" w:rsidRPr="00C7694C">
        <w:rPr>
          <w:rStyle w:val="Charf1"/>
          <w:rFonts w:hint="cs"/>
          <w:rtl/>
        </w:rPr>
        <w:t>ة</w:t>
      </w:r>
      <w:r w:rsidRPr="00C7694C">
        <w:rPr>
          <w:rStyle w:val="Charf1"/>
          <w:rFonts w:hint="cs"/>
          <w:rtl/>
        </w:rPr>
        <w:t>»</w:t>
      </w:r>
      <w:r w:rsidRPr="00221C47">
        <w:rPr>
          <w:rFonts w:cs="B Lotus" w:hint="cs"/>
          <w:szCs w:val="28"/>
          <w:rtl/>
        </w:rPr>
        <w:t xml:space="preserve"> به ميان نيامده است، و اضافه‌ي متن </w:t>
      </w:r>
      <w:r w:rsidRPr="00F83B77">
        <w:rPr>
          <w:rStyle w:val="Charf1"/>
          <w:rFonts w:hint="cs"/>
          <w:rtl/>
        </w:rPr>
        <w:t>«يوم عرف</w:t>
      </w:r>
      <w:r w:rsidR="00A96849" w:rsidRPr="00F83B77">
        <w:rPr>
          <w:rStyle w:val="Charf1"/>
          <w:rFonts w:hint="cs"/>
          <w:rtl/>
        </w:rPr>
        <w:t>ة</w:t>
      </w:r>
      <w:r w:rsidRPr="00F83B77">
        <w:rPr>
          <w:rStyle w:val="Charf1"/>
          <w:rFonts w:hint="cs"/>
          <w:rtl/>
        </w:rPr>
        <w:t>»</w:t>
      </w:r>
      <w:r w:rsidRPr="00221C47">
        <w:rPr>
          <w:rFonts w:cs="B Lotus" w:hint="cs"/>
          <w:szCs w:val="28"/>
          <w:rtl/>
        </w:rPr>
        <w:t xml:space="preserve"> فقط از طريق موسي بن علي بن رباح از پدرش از عقب</w:t>
      </w:r>
      <w:r w:rsidR="00A96849" w:rsidRPr="00221C47">
        <w:rPr>
          <w:rFonts w:cs="B Lotus" w:hint="cs"/>
          <w:szCs w:val="28"/>
          <w:rtl/>
        </w:rPr>
        <w:t>ة</w:t>
      </w:r>
      <w:r w:rsidRPr="00221C47">
        <w:rPr>
          <w:rFonts w:cs="B Lotus" w:hint="cs"/>
          <w:szCs w:val="28"/>
          <w:rtl/>
        </w:rPr>
        <w:t xml:space="preserve"> بن عامر، وارد شده است. و اين حديث را ترمذي، ابوداود و ديگران، روايت كرده</w:t>
      </w:r>
      <w:r w:rsidR="00AA7D51" w:rsidRPr="00221C47">
        <w:rPr>
          <w:rFonts w:cs="B Lotus" w:hint="cs"/>
          <w:szCs w:val="28"/>
          <w:rtl/>
        </w:rPr>
        <w:t>‌اند.</w:t>
      </w:r>
    </w:p>
    <w:p w:rsidR="00DA1EF7" w:rsidRDefault="00DA1EF7"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مثال براي زياد</w:t>
      </w:r>
      <w:r w:rsidR="00A96849" w:rsidRPr="00221C47">
        <w:rPr>
          <w:rFonts w:cs="B Lotus" w:hint="cs"/>
          <w:szCs w:val="28"/>
          <w:rtl/>
        </w:rPr>
        <w:t>ه‌ي</w:t>
      </w:r>
      <w:r w:rsidRPr="00221C47">
        <w:rPr>
          <w:rFonts w:cs="B Lotus" w:hint="cs"/>
          <w:szCs w:val="28"/>
          <w:rtl/>
        </w:rPr>
        <w:t xml:space="preserve"> نقل شده از راويِ منفرد ثقه كه در آن نوعي از مخالفت و منافات با روايت</w:t>
      </w:r>
      <w:r w:rsidR="00A96849" w:rsidRPr="00221C47">
        <w:rPr>
          <w:rFonts w:cs="B Lotus" w:hint="cs"/>
          <w:szCs w:val="28"/>
          <w:rtl/>
        </w:rPr>
        <w:t>ِ</w:t>
      </w:r>
      <w:r w:rsidRPr="00221C47">
        <w:rPr>
          <w:rFonts w:cs="B Lotus" w:hint="cs"/>
          <w:szCs w:val="28"/>
          <w:rtl/>
        </w:rPr>
        <w:t xml:space="preserve"> ساير راويان</w:t>
      </w:r>
      <w:r w:rsidR="00A96849" w:rsidRPr="00221C47">
        <w:rPr>
          <w:rFonts w:cs="B Lotus" w:hint="cs"/>
          <w:szCs w:val="28"/>
          <w:rtl/>
        </w:rPr>
        <w:t>ِ</w:t>
      </w:r>
      <w:r w:rsidRPr="00221C47">
        <w:rPr>
          <w:rFonts w:cs="B Lotus" w:hint="cs"/>
          <w:szCs w:val="28"/>
          <w:rtl/>
        </w:rPr>
        <w:t xml:space="preserve"> ثقه و معتبر وجود دارد:</w:t>
      </w:r>
    </w:p>
    <w:p w:rsidR="00A22186" w:rsidRPr="00221C47" w:rsidRDefault="00A22186" w:rsidP="00221C47">
      <w:pPr>
        <w:pStyle w:val="a8"/>
        <w:spacing w:line="240" w:lineRule="auto"/>
        <w:rPr>
          <w:rFonts w:cs="B Lotus"/>
          <w:szCs w:val="28"/>
          <w:rtl/>
        </w:rPr>
      </w:pPr>
      <w:r w:rsidRPr="00221C47">
        <w:rPr>
          <w:rFonts w:cs="B Lotus" w:hint="cs"/>
          <w:szCs w:val="28"/>
          <w:rtl/>
        </w:rPr>
        <w:t>همانند آنچه مسلم از طريق «ابي مالك اشجعي، از ربعي، از حذيفه</w:t>
      </w:r>
      <w:r w:rsidR="003A3CFE" w:rsidRPr="00221C47">
        <w:rPr>
          <w:rFonts w:cs="B Lotus" w:hint="cs"/>
          <w:szCs w:val="28"/>
          <w:rtl/>
        </w:rPr>
        <w:sym w:font="AGA Arabesque" w:char="F074"/>
      </w:r>
      <w:r w:rsidRPr="00221C47">
        <w:rPr>
          <w:rFonts w:cs="B Lotus" w:hint="cs"/>
          <w:szCs w:val="28"/>
          <w:rtl/>
        </w:rPr>
        <w:t xml:space="preserve"> روايت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Pr="00221C47">
        <w:rPr>
          <w:rStyle w:val="Char1"/>
          <w:rFonts w:cs="KFGQPC Uthman Taha Naskh" w:hint="cs"/>
          <w:szCs w:val="27"/>
          <w:rtl/>
        </w:rPr>
        <w:t>...</w:t>
      </w:r>
      <w:r w:rsidR="007C7831">
        <w:rPr>
          <w:rStyle w:val="Char1"/>
          <w:rFonts w:cs="KFGQPC Uthman Taha Naskh" w:hint="cs"/>
          <w:szCs w:val="27"/>
          <w:rtl/>
        </w:rPr>
        <w:t xml:space="preserve"> و</w:t>
      </w:r>
      <w:r w:rsidRPr="00221C47">
        <w:rPr>
          <w:rStyle w:val="Char1"/>
          <w:rFonts w:cs="KFGQPC Uthman Taha Naskh" w:hint="cs"/>
          <w:szCs w:val="27"/>
          <w:rtl/>
        </w:rPr>
        <w:t xml:space="preserve">جعلت </w:t>
      </w:r>
      <w:r w:rsidR="00A96849" w:rsidRPr="00221C47">
        <w:rPr>
          <w:rStyle w:val="Char1"/>
          <w:rFonts w:cs="KFGQPC Uthman Taha Naskh" w:hint="cs"/>
          <w:szCs w:val="27"/>
          <w:rtl/>
        </w:rPr>
        <w:t>ل</w:t>
      </w:r>
      <w:r w:rsidRPr="00221C47">
        <w:rPr>
          <w:rStyle w:val="Char1"/>
          <w:rFonts w:cs="KFGQPC Uthman Taha Naskh" w:hint="cs"/>
          <w:szCs w:val="27"/>
          <w:rtl/>
        </w:rPr>
        <w:t>نا</w:t>
      </w:r>
      <w:r w:rsidR="00A96849" w:rsidRPr="00221C47">
        <w:rPr>
          <w:rStyle w:val="Char1"/>
          <w:rFonts w:ascii="Times New Roman" w:hAnsi="Times New Roman" w:cs="Times New Roman" w:hint="cs"/>
          <w:szCs w:val="27"/>
          <w:rtl/>
        </w:rPr>
        <w:t> </w:t>
      </w:r>
      <w:r w:rsidR="00F83B77">
        <w:rPr>
          <w:rStyle w:val="Char1"/>
          <w:rFonts w:cs="KFGQPC Uthman Taha Naskh" w:hint="cs"/>
          <w:szCs w:val="27"/>
          <w:rtl/>
        </w:rPr>
        <w:t>الأ</w:t>
      </w:r>
      <w:r w:rsidRPr="00221C47">
        <w:rPr>
          <w:rStyle w:val="Char1"/>
          <w:rFonts w:cs="KFGQPC Uthman Taha Naskh" w:hint="cs"/>
          <w:szCs w:val="27"/>
          <w:rtl/>
        </w:rPr>
        <w:t>رض كلها مسجداً</w:t>
      </w:r>
      <w:r w:rsidR="007C7831">
        <w:rPr>
          <w:rStyle w:val="Char1"/>
          <w:rFonts w:cs="KFGQPC Uthman Taha Naskh" w:hint="cs"/>
          <w:szCs w:val="27"/>
          <w:rtl/>
        </w:rPr>
        <w:t xml:space="preserve"> و</w:t>
      </w:r>
      <w:r w:rsidRPr="00221C47">
        <w:rPr>
          <w:rStyle w:val="Char1"/>
          <w:rFonts w:cs="KFGQPC Uthman Taha Naskh" w:hint="cs"/>
          <w:szCs w:val="27"/>
          <w:rtl/>
        </w:rPr>
        <w:t>جعلت تربتها لنا طهوراً</w:t>
      </w:r>
      <w:r w:rsidRPr="00221C47">
        <w:rPr>
          <w:rFonts w:cs="B Lotus" w:hint="cs"/>
          <w:szCs w:val="28"/>
          <w:rtl/>
        </w:rPr>
        <w:t xml:space="preserve">.» كه اضافه‌ي متن </w:t>
      </w:r>
      <w:r w:rsidRPr="00F83B77">
        <w:rPr>
          <w:rFonts w:cs="KFGQPC Uthman Taha Naskh" w:hint="cs"/>
          <w:sz w:val="22"/>
          <w:szCs w:val="26"/>
          <w:rtl/>
        </w:rPr>
        <w:t>«</w:t>
      </w:r>
      <w:r w:rsidRPr="00F83B77">
        <w:rPr>
          <w:rStyle w:val="Char"/>
          <w:rFonts w:cs="KFGQPC Uthman Taha Naskh" w:hint="cs"/>
          <w:sz w:val="22"/>
          <w:szCs w:val="26"/>
          <w:rtl/>
        </w:rPr>
        <w:t>وجعل</w:t>
      </w:r>
      <w:r w:rsidR="00016423" w:rsidRPr="00F83B77">
        <w:rPr>
          <w:rStyle w:val="Char"/>
          <w:rFonts w:cs="KFGQPC Uthman Taha Naskh" w:hint="cs"/>
          <w:sz w:val="22"/>
          <w:szCs w:val="26"/>
          <w:rtl/>
        </w:rPr>
        <w:t>ت</w:t>
      </w:r>
      <w:r w:rsidRPr="00F83B77">
        <w:rPr>
          <w:rStyle w:val="Char"/>
          <w:rFonts w:cs="KFGQPC Uthman Taha Naskh" w:hint="cs"/>
          <w:sz w:val="22"/>
          <w:szCs w:val="26"/>
          <w:rtl/>
        </w:rPr>
        <w:t xml:space="preserve"> تربتها لنا</w:t>
      </w:r>
      <w:r w:rsidRPr="00F83B77">
        <w:rPr>
          <w:rFonts w:cs="KFGQPC Uthman Taha Naskh" w:hint="cs"/>
          <w:sz w:val="22"/>
          <w:szCs w:val="26"/>
          <w:rtl/>
        </w:rPr>
        <w:t>»</w:t>
      </w:r>
      <w:r w:rsidRPr="00221C47">
        <w:rPr>
          <w:rFonts w:cs="B Lotus" w:hint="cs"/>
          <w:szCs w:val="28"/>
          <w:rtl/>
        </w:rPr>
        <w:t>، اضافه متني است كه فقط در حديث ابومالك اشجعي نقل شده است و ديگران حديث را چنين روايت نموده</w:t>
      </w:r>
      <w:r w:rsidR="00AF338E" w:rsidRPr="00221C47">
        <w:rPr>
          <w:rFonts w:cs="B Lotus" w:hint="cs"/>
          <w:szCs w:val="28"/>
          <w:rtl/>
        </w:rPr>
        <w:t>‌اند:</w:t>
      </w:r>
      <w:r w:rsidRPr="00221C47">
        <w:rPr>
          <w:rFonts w:cs="B Lotus" w:hint="cs"/>
          <w:szCs w:val="28"/>
          <w:rtl/>
        </w:rPr>
        <w:t xml:space="preserve"> </w:t>
      </w:r>
      <w:r w:rsidRPr="00F83B77">
        <w:rPr>
          <w:rFonts w:cs="KFGQPC Uthman Taha Naskh" w:hint="cs"/>
          <w:sz w:val="22"/>
          <w:szCs w:val="26"/>
          <w:rtl/>
        </w:rPr>
        <w:t>«</w:t>
      </w:r>
      <w:r w:rsidR="00F83B77">
        <w:rPr>
          <w:rStyle w:val="Char"/>
          <w:rFonts w:cs="KFGQPC Uthman Taha Naskh" w:hint="cs"/>
          <w:sz w:val="22"/>
          <w:szCs w:val="26"/>
          <w:rtl/>
        </w:rPr>
        <w:t>وجعلت لنا الأرض مسجداً و</w:t>
      </w:r>
      <w:r w:rsidRPr="00F83B77">
        <w:rPr>
          <w:rStyle w:val="Char"/>
          <w:rFonts w:cs="KFGQPC Uthman Taha Naskh" w:hint="cs"/>
          <w:sz w:val="22"/>
          <w:szCs w:val="26"/>
          <w:rtl/>
        </w:rPr>
        <w:t>طهوراً</w:t>
      </w:r>
      <w:r w:rsidRPr="00F83B77">
        <w:rPr>
          <w:rFonts w:cs="KFGQPC Uthman Taha Naskh" w:hint="cs"/>
          <w:sz w:val="22"/>
          <w:szCs w:val="26"/>
          <w:rtl/>
        </w:rPr>
        <w:t>»</w:t>
      </w:r>
      <w:r w:rsidRPr="00221C47">
        <w:rPr>
          <w:rStyle w:val="FootnoteReference"/>
          <w:rFonts w:cs="B Lotus"/>
          <w:szCs w:val="28"/>
          <w:rtl/>
        </w:rPr>
        <w:footnoteReference w:id="243"/>
      </w:r>
      <w:r w:rsidR="00481184" w:rsidRPr="00221C47">
        <w:rPr>
          <w:rFonts w:cs="B Lotus" w:hint="cs"/>
          <w:szCs w:val="28"/>
          <w:rtl/>
        </w:rPr>
        <w:t>.</w:t>
      </w:r>
    </w:p>
    <w:p w:rsidR="00A22186" w:rsidRPr="00221C47" w:rsidRDefault="00F26409" w:rsidP="00221C47">
      <w:pPr>
        <w:pStyle w:val="a8"/>
        <w:spacing w:line="240" w:lineRule="auto"/>
        <w:rPr>
          <w:rFonts w:cs="B Lotus"/>
          <w:szCs w:val="28"/>
          <w:rtl/>
        </w:rPr>
      </w:pPr>
      <w:r w:rsidRPr="00221C47">
        <w:rPr>
          <w:rFonts w:cs="B Lotus" w:hint="cs"/>
          <w:szCs w:val="28"/>
          <w:rtl/>
        </w:rPr>
        <w:t>[</w:t>
      </w:r>
      <w:r w:rsidR="00A22186" w:rsidRPr="00221C47">
        <w:rPr>
          <w:rFonts w:cs="B Lotus" w:hint="cs"/>
          <w:szCs w:val="28"/>
          <w:rtl/>
        </w:rPr>
        <w:t>اين مورد و موارد شبيه آن به قسم اول شبيه هستند، چرا كه آنچه جماعت</w:t>
      </w:r>
      <w:r w:rsidR="00481184" w:rsidRPr="00221C47">
        <w:rPr>
          <w:rFonts w:cs="B Lotus" w:hint="cs"/>
          <w:szCs w:val="28"/>
          <w:rtl/>
        </w:rPr>
        <w:t>ِ</w:t>
      </w:r>
      <w:r w:rsidR="00A22186" w:rsidRPr="00221C47">
        <w:rPr>
          <w:rFonts w:cs="B Lotus" w:hint="cs"/>
          <w:szCs w:val="28"/>
          <w:rtl/>
        </w:rPr>
        <w:t xml:space="preserve"> راويان</w:t>
      </w:r>
      <w:r w:rsidR="00481184" w:rsidRPr="00221C47">
        <w:rPr>
          <w:rFonts w:cs="B Lotus" w:hint="cs"/>
          <w:szCs w:val="28"/>
          <w:rtl/>
        </w:rPr>
        <w:t>ِ</w:t>
      </w:r>
      <w:r w:rsidR="00A22186" w:rsidRPr="00221C47">
        <w:rPr>
          <w:rFonts w:cs="B Lotus" w:hint="cs"/>
          <w:szCs w:val="28"/>
          <w:rtl/>
        </w:rPr>
        <w:t xml:space="preserve"> معتبر و ثقه روايت كرده</w:t>
      </w:r>
      <w:r w:rsidR="00AA7D51" w:rsidRPr="00221C47">
        <w:rPr>
          <w:rFonts w:cs="B Lotus" w:hint="cs"/>
          <w:szCs w:val="28"/>
          <w:rtl/>
        </w:rPr>
        <w:t>‌اند،</w:t>
      </w:r>
      <w:r w:rsidR="00A22186" w:rsidRPr="00221C47">
        <w:rPr>
          <w:rFonts w:cs="B Lotus" w:hint="cs"/>
          <w:szCs w:val="28"/>
          <w:rtl/>
        </w:rPr>
        <w:t xml:space="preserve"> عام </w:t>
      </w:r>
      <w:r w:rsidR="00481184" w:rsidRPr="00221C47">
        <w:rPr>
          <w:rFonts w:cs="B Lotus" w:hint="cs"/>
          <w:szCs w:val="28"/>
          <w:rtl/>
        </w:rPr>
        <w:t>-</w:t>
      </w:r>
      <w:r w:rsidR="00A22186" w:rsidRPr="00221C47">
        <w:rPr>
          <w:rFonts w:cs="B Lotus" w:hint="cs"/>
          <w:szCs w:val="28"/>
          <w:rtl/>
        </w:rPr>
        <w:t xml:space="preserve"> مطلق </w:t>
      </w:r>
      <w:r w:rsidR="00481184" w:rsidRPr="00221C47">
        <w:rPr>
          <w:rFonts w:cs="B Lotus" w:hint="cs"/>
          <w:szCs w:val="28"/>
          <w:rtl/>
        </w:rPr>
        <w:t>-</w:t>
      </w:r>
      <w:r w:rsidR="00A22186" w:rsidRPr="00221C47">
        <w:rPr>
          <w:rFonts w:cs="B Lotus" w:hint="cs"/>
          <w:szCs w:val="28"/>
          <w:rtl/>
        </w:rPr>
        <w:t xml:space="preserve"> است و زياده متني كه راويِ منفرد </w:t>
      </w:r>
      <w:r w:rsidR="00A22186">
        <w:rPr>
          <w:rFonts w:cs="Times New Roman" w:hint="cs"/>
          <w:rtl/>
        </w:rPr>
        <w:t>–</w:t>
      </w:r>
      <w:r w:rsidR="00A22186" w:rsidRPr="00221C47">
        <w:rPr>
          <w:rFonts w:cs="B Lotus" w:hint="cs"/>
          <w:szCs w:val="28"/>
          <w:rtl/>
        </w:rPr>
        <w:t xml:space="preserve"> ابومالك اشجعي </w:t>
      </w:r>
      <w:r w:rsidR="00A22186">
        <w:rPr>
          <w:rFonts w:cs="Times New Roman" w:hint="cs"/>
          <w:rtl/>
        </w:rPr>
        <w:t>–</w:t>
      </w:r>
      <w:r w:rsidR="00A22186" w:rsidRPr="00221C47">
        <w:rPr>
          <w:rFonts w:cs="B Lotus" w:hint="cs"/>
          <w:szCs w:val="28"/>
          <w:rtl/>
        </w:rPr>
        <w:t xml:space="preserve"> روايت كرده است، خاص </w:t>
      </w:r>
      <w:r w:rsidR="00A22186">
        <w:rPr>
          <w:rFonts w:cs="Times New Roman" w:hint="cs"/>
          <w:rtl/>
        </w:rPr>
        <w:t>–</w:t>
      </w:r>
      <w:r w:rsidR="00A22186" w:rsidRPr="00221C47">
        <w:rPr>
          <w:rFonts w:cs="B Lotus" w:hint="cs"/>
          <w:szCs w:val="28"/>
          <w:rtl/>
        </w:rPr>
        <w:t xml:space="preserve"> مقيّد </w:t>
      </w:r>
      <w:r w:rsidR="00A22186">
        <w:rPr>
          <w:rFonts w:cs="Times New Roman" w:hint="cs"/>
          <w:rtl/>
        </w:rPr>
        <w:t>–</w:t>
      </w:r>
      <w:r w:rsidR="00A22186" w:rsidRPr="00221C47">
        <w:rPr>
          <w:rFonts w:cs="B Lotus" w:hint="cs"/>
          <w:szCs w:val="28"/>
          <w:rtl/>
        </w:rPr>
        <w:t xml:space="preserve"> است و اين مغايرت در صفت نام دارد و نوعي از مخالفت در آن وجود دارد به طوري كه قضاوت</w:t>
      </w:r>
      <w:r w:rsidR="002C1BA0" w:rsidRPr="00221C47">
        <w:rPr>
          <w:rFonts w:cs="B Lotus" w:hint="cs"/>
          <w:szCs w:val="28"/>
          <w:rtl/>
        </w:rPr>
        <w:t xml:space="preserve">‌ها </w:t>
      </w:r>
      <w:r w:rsidR="00A22186" w:rsidRPr="00221C47">
        <w:rPr>
          <w:rFonts w:cs="B Lotus" w:hint="cs"/>
          <w:szCs w:val="28"/>
          <w:rtl/>
        </w:rPr>
        <w:t>را در مورد آن متفاوت كرده است. و همچنين به قسم دوم شبيه است كه</w:t>
      </w:r>
      <w:r w:rsidR="002C1BA0" w:rsidRPr="00221C47">
        <w:rPr>
          <w:rFonts w:cs="B Lotus" w:hint="cs"/>
          <w:szCs w:val="28"/>
          <w:rtl/>
        </w:rPr>
        <w:t xml:space="preserve"> مي‌</w:t>
      </w:r>
      <w:r w:rsidR="00A22186" w:rsidRPr="00221C47">
        <w:rPr>
          <w:rFonts w:cs="B Lotus" w:hint="cs"/>
          <w:szCs w:val="28"/>
          <w:rtl/>
        </w:rPr>
        <w:t>تواند منافاتي هم با احاديث نداشته باشد.</w:t>
      </w:r>
      <w:r w:rsidRPr="00221C47">
        <w:rPr>
          <w:rFonts w:cs="B Lotus" w:hint="cs"/>
          <w:szCs w:val="28"/>
          <w:rtl/>
        </w:rPr>
        <w:t>]</w:t>
      </w:r>
    </w:p>
    <w:p w:rsidR="00A22186" w:rsidRDefault="00A22186" w:rsidP="007C7831">
      <w:pPr>
        <w:pStyle w:val="af4"/>
        <w:rPr>
          <w:rtl/>
        </w:rPr>
      </w:pPr>
      <w:r>
        <w:rPr>
          <w:rFonts w:hint="cs"/>
          <w:rtl/>
        </w:rPr>
        <w:t>6- حكم زياد</w:t>
      </w:r>
      <w:r w:rsidR="00481184">
        <w:rPr>
          <w:rFonts w:hint="cs"/>
          <w:rtl/>
        </w:rPr>
        <w:t>ه‌ي</w:t>
      </w:r>
      <w:r>
        <w:rPr>
          <w:rFonts w:hint="cs"/>
          <w:rtl/>
        </w:rPr>
        <w:t xml:space="preserve"> نقل شده از راوي</w:t>
      </w:r>
      <w:r w:rsidR="00687084">
        <w:rPr>
          <w:rFonts w:hint="cs"/>
          <w:rtl/>
        </w:rPr>
        <w:t>ِ</w:t>
      </w:r>
      <w:r>
        <w:rPr>
          <w:rFonts w:hint="cs"/>
          <w:rtl/>
        </w:rPr>
        <w:t xml:space="preserve"> ثقه در سند حديث:</w:t>
      </w:r>
    </w:p>
    <w:p w:rsidR="00A22186" w:rsidRPr="00221C47" w:rsidRDefault="00A22186" w:rsidP="00221C47">
      <w:pPr>
        <w:pStyle w:val="a8"/>
        <w:spacing w:line="240" w:lineRule="auto"/>
        <w:rPr>
          <w:rFonts w:cs="B Lotus"/>
          <w:szCs w:val="28"/>
          <w:rtl/>
        </w:rPr>
      </w:pPr>
      <w:r w:rsidRPr="00221C47">
        <w:rPr>
          <w:rFonts w:cs="B Lotus" w:hint="cs"/>
          <w:szCs w:val="28"/>
          <w:rtl/>
        </w:rPr>
        <w:t>اما زياد</w:t>
      </w:r>
      <w:r w:rsidR="00687084" w:rsidRPr="00221C47">
        <w:rPr>
          <w:rFonts w:cs="B Lotus" w:hint="cs"/>
          <w:szCs w:val="28"/>
          <w:rtl/>
        </w:rPr>
        <w:t>ه‌ي</w:t>
      </w:r>
      <w:r w:rsidRPr="00221C47">
        <w:rPr>
          <w:rFonts w:cs="B Lotus" w:hint="cs"/>
          <w:szCs w:val="28"/>
          <w:rtl/>
        </w:rPr>
        <w:t xml:space="preserve"> نقل شده از راوي</w:t>
      </w:r>
      <w:r w:rsidR="00443330" w:rsidRPr="00221C47">
        <w:rPr>
          <w:rFonts w:cs="B Lotus" w:hint="cs"/>
          <w:szCs w:val="28"/>
          <w:rtl/>
        </w:rPr>
        <w:t>ِ</w:t>
      </w:r>
      <w:r w:rsidRPr="00221C47">
        <w:rPr>
          <w:rFonts w:cs="B Lotus" w:hint="cs"/>
          <w:szCs w:val="28"/>
          <w:rtl/>
        </w:rPr>
        <w:t xml:space="preserve"> ثقه در سند حديث، در اينجا متوجه دو مسئله</w:t>
      </w:r>
      <w:r w:rsidR="00443330" w:rsidRPr="00221C47">
        <w:rPr>
          <w:rFonts w:cs="B Lotus" w:hint="cs"/>
          <w:szCs w:val="28"/>
          <w:rtl/>
        </w:rPr>
        <w:t>‌ي</w:t>
      </w:r>
      <w:r w:rsidRPr="00221C47">
        <w:rPr>
          <w:rFonts w:cs="B Lotus" w:hint="cs"/>
          <w:szCs w:val="28"/>
          <w:rtl/>
        </w:rPr>
        <w:t xml:space="preserve"> عمد</w:t>
      </w:r>
      <w:r w:rsidR="00443330" w:rsidRPr="00221C47">
        <w:rPr>
          <w:rFonts w:cs="B Lotus" w:hint="cs"/>
          <w:szCs w:val="28"/>
          <w:rtl/>
        </w:rPr>
        <w:t>ه</w:t>
      </w:r>
      <w:r w:rsidRPr="00221C47">
        <w:rPr>
          <w:rFonts w:cs="B Lotus" w:hint="cs"/>
          <w:szCs w:val="28"/>
          <w:rtl/>
        </w:rPr>
        <w:t xml:space="preserve"> و اساسي</w:t>
      </w:r>
      <w:r w:rsidR="002C1BA0" w:rsidRPr="00221C47">
        <w:rPr>
          <w:rFonts w:cs="B Lotus" w:hint="cs"/>
          <w:szCs w:val="28"/>
          <w:rtl/>
        </w:rPr>
        <w:t xml:space="preserve"> مي‌</w:t>
      </w:r>
      <w:r w:rsidRPr="00221C47">
        <w:rPr>
          <w:rFonts w:cs="B Lotus" w:hint="cs"/>
          <w:szCs w:val="28"/>
          <w:rtl/>
        </w:rPr>
        <w:t>شود كه زياد به وقوع</w:t>
      </w:r>
      <w:r w:rsidR="002C1BA0" w:rsidRPr="00221C47">
        <w:rPr>
          <w:rFonts w:cs="B Lotus" w:hint="cs"/>
          <w:szCs w:val="28"/>
          <w:rtl/>
        </w:rPr>
        <w:t xml:space="preserve"> مي‌</w:t>
      </w:r>
      <w:r w:rsidRPr="00221C47">
        <w:rPr>
          <w:rFonts w:cs="B Lotus" w:hint="cs"/>
          <w:szCs w:val="28"/>
          <w:rtl/>
        </w:rPr>
        <w:t>پيوندند</w:t>
      </w:r>
      <w:r w:rsidR="00A37444" w:rsidRPr="00221C47">
        <w:rPr>
          <w:rFonts w:cs="B Lotus" w:hint="cs"/>
          <w:szCs w:val="28"/>
          <w:rtl/>
        </w:rPr>
        <w:t>؛</w:t>
      </w:r>
      <w:r w:rsidRPr="00221C47">
        <w:rPr>
          <w:rFonts w:cs="B Lotus" w:hint="cs"/>
          <w:szCs w:val="28"/>
          <w:rtl/>
        </w:rPr>
        <w:t xml:space="preserve"> و آن دو مسئله</w:t>
      </w:r>
      <w:r w:rsidR="00443330" w:rsidRPr="00221C47">
        <w:rPr>
          <w:rFonts w:cs="B Lotus" w:hint="cs"/>
          <w:szCs w:val="28"/>
          <w:rtl/>
        </w:rPr>
        <w:t>‌ي</w:t>
      </w:r>
      <w:r w:rsidRPr="00221C47">
        <w:rPr>
          <w:rFonts w:cs="B Lotus" w:hint="cs"/>
          <w:szCs w:val="28"/>
          <w:rtl/>
        </w:rPr>
        <w:t xml:space="preserve"> عمده و اساسي و محوري و بنيادين، عبارتند از:</w:t>
      </w:r>
    </w:p>
    <w:p w:rsidR="00A22186" w:rsidRPr="00221C47" w:rsidRDefault="00A22186" w:rsidP="00F83B77">
      <w:pPr>
        <w:pStyle w:val="a8"/>
        <w:spacing w:line="240" w:lineRule="auto"/>
        <w:rPr>
          <w:rFonts w:cs="B Lotus"/>
          <w:szCs w:val="28"/>
          <w:rtl/>
        </w:rPr>
      </w:pPr>
      <w:r w:rsidRPr="00221C47">
        <w:rPr>
          <w:rFonts w:cs="B Lotus" w:hint="cs"/>
          <w:szCs w:val="28"/>
          <w:rtl/>
        </w:rPr>
        <w:t>تعارض و مخالفت</w:t>
      </w:r>
      <w:r w:rsidR="00443330" w:rsidRPr="00221C47">
        <w:rPr>
          <w:rFonts w:cs="B Lotus" w:hint="cs"/>
          <w:szCs w:val="28"/>
          <w:rtl/>
        </w:rPr>
        <w:t>ِ</w:t>
      </w:r>
      <w:r w:rsidRPr="00221C47">
        <w:rPr>
          <w:rFonts w:cs="B Lotus" w:hint="cs"/>
          <w:szCs w:val="28"/>
          <w:rtl/>
        </w:rPr>
        <w:t xml:space="preserve"> «</w:t>
      </w:r>
      <w:r w:rsidRPr="00221C47">
        <w:rPr>
          <w:rStyle w:val="Char"/>
          <w:rFonts w:cs="B Lotus" w:hint="cs"/>
          <w:szCs w:val="28"/>
          <w:rtl/>
        </w:rPr>
        <w:t>وصل</w:t>
      </w:r>
      <w:r w:rsidRPr="00221C47">
        <w:rPr>
          <w:rFonts w:cs="B Lotus" w:hint="cs"/>
          <w:szCs w:val="28"/>
          <w:rtl/>
        </w:rPr>
        <w:t xml:space="preserve">» </w:t>
      </w:r>
      <w:r w:rsidR="00F83B77">
        <w:rPr>
          <w:rFonts w:cs="B Lotus" w:hint="cs"/>
          <w:szCs w:val="28"/>
          <w:rtl/>
        </w:rPr>
        <w:t>[</w:t>
      </w:r>
      <w:r w:rsidRPr="00221C47">
        <w:rPr>
          <w:rFonts w:cs="B Lotus" w:hint="cs"/>
          <w:szCs w:val="28"/>
          <w:rtl/>
        </w:rPr>
        <w:t>حديث موصول</w:t>
      </w:r>
      <w:r w:rsidR="00F83B77">
        <w:rPr>
          <w:rFonts w:cs="B Lotus"/>
          <w:szCs w:val="28"/>
          <w:rtl/>
        </w:rPr>
        <w:t>]</w:t>
      </w:r>
      <w:r w:rsidRPr="00221C47">
        <w:rPr>
          <w:rFonts w:cs="B Lotus" w:hint="cs"/>
          <w:szCs w:val="28"/>
          <w:rtl/>
        </w:rPr>
        <w:t xml:space="preserve"> با «</w:t>
      </w:r>
      <w:r w:rsidRPr="00221C47">
        <w:rPr>
          <w:rStyle w:val="Char"/>
          <w:rFonts w:cs="B Lotus" w:hint="cs"/>
          <w:szCs w:val="28"/>
          <w:rtl/>
        </w:rPr>
        <w:t>ا</w:t>
      </w:r>
      <w:r w:rsidR="00A37444" w:rsidRPr="00221C47">
        <w:rPr>
          <w:rStyle w:val="Char"/>
          <w:rFonts w:cs="B Lotus" w:hint="cs"/>
          <w:szCs w:val="28"/>
          <w:rtl/>
        </w:rPr>
        <w:t>ِ</w:t>
      </w:r>
      <w:r w:rsidRPr="00221C47">
        <w:rPr>
          <w:rStyle w:val="Char"/>
          <w:rFonts w:cs="B Lotus" w:hint="cs"/>
          <w:szCs w:val="28"/>
          <w:rtl/>
        </w:rPr>
        <w:t>رسال</w:t>
      </w:r>
      <w:r w:rsidRPr="00221C47">
        <w:rPr>
          <w:rFonts w:cs="B Lotus" w:hint="cs"/>
          <w:szCs w:val="28"/>
          <w:rtl/>
        </w:rPr>
        <w:t xml:space="preserve">» </w:t>
      </w:r>
      <w:r w:rsidR="00F83B77">
        <w:rPr>
          <w:rFonts w:cs="B Lotus"/>
          <w:szCs w:val="28"/>
          <w:rtl/>
        </w:rPr>
        <w:t>[</w:t>
      </w:r>
      <w:r w:rsidRPr="00221C47">
        <w:rPr>
          <w:rFonts w:cs="B Lotus" w:hint="cs"/>
          <w:szCs w:val="28"/>
          <w:rtl/>
        </w:rPr>
        <w:t>حديث مرسل</w:t>
      </w:r>
      <w:r w:rsidR="00F83B77">
        <w:rPr>
          <w:rFonts w:cs="B Lotus"/>
          <w:szCs w:val="28"/>
          <w:rtl/>
        </w:rPr>
        <w:t>]</w:t>
      </w:r>
      <w:r w:rsidR="00A37444" w:rsidRPr="00221C47">
        <w:rPr>
          <w:rFonts w:cs="B Lotus" w:hint="cs"/>
          <w:szCs w:val="28"/>
          <w:rtl/>
        </w:rPr>
        <w:t>؛</w:t>
      </w:r>
      <w:r w:rsidRPr="00221C47">
        <w:rPr>
          <w:rFonts w:cs="B Lotus" w:hint="cs"/>
          <w:szCs w:val="28"/>
          <w:rtl/>
        </w:rPr>
        <w:t xml:space="preserve"> و تعارض «</w:t>
      </w:r>
      <w:r w:rsidRPr="00221C47">
        <w:rPr>
          <w:rStyle w:val="Char"/>
          <w:rFonts w:cs="B Lotus" w:hint="cs"/>
          <w:szCs w:val="28"/>
          <w:rtl/>
        </w:rPr>
        <w:t>رفع</w:t>
      </w:r>
      <w:r w:rsidRPr="00221C47">
        <w:rPr>
          <w:rFonts w:cs="B Lotus" w:hint="cs"/>
          <w:szCs w:val="28"/>
          <w:rtl/>
        </w:rPr>
        <w:t xml:space="preserve">» </w:t>
      </w:r>
      <w:r w:rsidR="00F83B77">
        <w:rPr>
          <w:rFonts w:cs="B Lotus"/>
          <w:szCs w:val="28"/>
          <w:rtl/>
        </w:rPr>
        <w:t>[</w:t>
      </w:r>
      <w:r w:rsidRPr="00221C47">
        <w:rPr>
          <w:rFonts w:cs="B Lotus" w:hint="cs"/>
          <w:szCs w:val="28"/>
          <w:rtl/>
        </w:rPr>
        <w:t>حديث مرفوع</w:t>
      </w:r>
      <w:r w:rsidR="00F83B77">
        <w:rPr>
          <w:rFonts w:cs="B Lotus"/>
          <w:szCs w:val="28"/>
          <w:rtl/>
        </w:rPr>
        <w:t>]</w:t>
      </w:r>
      <w:r w:rsidRPr="00221C47">
        <w:rPr>
          <w:rFonts w:cs="B Lotus" w:hint="cs"/>
          <w:szCs w:val="28"/>
          <w:rtl/>
        </w:rPr>
        <w:t xml:space="preserve"> با «</w:t>
      </w:r>
      <w:r w:rsidRPr="00221C47">
        <w:rPr>
          <w:rStyle w:val="Char"/>
          <w:rFonts w:cs="B Lotus" w:hint="cs"/>
          <w:szCs w:val="28"/>
          <w:rtl/>
        </w:rPr>
        <w:t>وقف</w:t>
      </w:r>
      <w:r w:rsidRPr="00221C47">
        <w:rPr>
          <w:rFonts w:cs="B Lotus" w:hint="cs"/>
          <w:szCs w:val="28"/>
          <w:rtl/>
        </w:rPr>
        <w:t xml:space="preserve">» </w:t>
      </w:r>
      <w:r w:rsidR="00F83B77">
        <w:rPr>
          <w:rFonts w:cs="B Lotus"/>
          <w:szCs w:val="28"/>
          <w:rtl/>
        </w:rPr>
        <w:t>[</w:t>
      </w:r>
      <w:r w:rsidRPr="00221C47">
        <w:rPr>
          <w:rFonts w:cs="B Lotus" w:hint="cs"/>
          <w:szCs w:val="28"/>
          <w:rtl/>
        </w:rPr>
        <w:t>حديث موقوف</w:t>
      </w:r>
      <w:r w:rsidR="00F83B77">
        <w:rPr>
          <w:rFonts w:cs="B Lotus"/>
          <w:szCs w:val="28"/>
          <w:rtl/>
        </w:rPr>
        <w:t>]</w:t>
      </w:r>
      <w:r w:rsidRPr="00221C47">
        <w:rPr>
          <w:rFonts w:cs="B Lotus" w:hint="cs"/>
          <w:szCs w:val="28"/>
          <w:rtl/>
        </w:rPr>
        <w:t xml:space="preserve">؛ اما </w:t>
      </w:r>
      <w:r w:rsidR="00A37444" w:rsidRPr="00221C47">
        <w:rPr>
          <w:rFonts w:cs="B Lotus" w:hint="cs"/>
          <w:szCs w:val="28"/>
          <w:rtl/>
        </w:rPr>
        <w:t xml:space="preserve">در </w:t>
      </w:r>
      <w:r w:rsidRPr="00221C47">
        <w:rPr>
          <w:rFonts w:cs="B Lotus" w:hint="cs"/>
          <w:szCs w:val="28"/>
          <w:rtl/>
        </w:rPr>
        <w:t>بقيه‌ي صورتهاي «زياد</w:t>
      </w:r>
      <w:r w:rsidR="000D2D22" w:rsidRPr="00221C47">
        <w:rPr>
          <w:rFonts w:cs="B Lotus" w:hint="cs"/>
          <w:szCs w:val="28"/>
          <w:rtl/>
        </w:rPr>
        <w:t>ه‌ي</w:t>
      </w:r>
      <w:r w:rsidRPr="00221C47">
        <w:rPr>
          <w:rFonts w:cs="B Lotus" w:hint="cs"/>
          <w:szCs w:val="28"/>
          <w:rtl/>
        </w:rPr>
        <w:t xml:space="preserve"> نقل شده از راويِ ثقه در سند حديث</w:t>
      </w:r>
      <w:r w:rsidR="000D2D22" w:rsidRPr="00221C47">
        <w:rPr>
          <w:rFonts w:cs="B Lotus" w:hint="cs"/>
          <w:szCs w:val="28"/>
          <w:rtl/>
        </w:rPr>
        <w:t>»</w:t>
      </w:r>
      <w:r w:rsidRPr="00221C47">
        <w:rPr>
          <w:rFonts w:cs="B Lotus" w:hint="cs"/>
          <w:szCs w:val="28"/>
          <w:rtl/>
        </w:rPr>
        <w:t>، علماء و صاحب نظران اسلامي براي آنها مباحث ويژه و خاصي را در نظر گرفته</w:t>
      </w:r>
      <w:r w:rsidR="0084759D" w:rsidRPr="00221C47">
        <w:rPr>
          <w:rFonts w:cs="B Lotus" w:hint="cs"/>
          <w:szCs w:val="28"/>
          <w:rtl/>
        </w:rPr>
        <w:t xml:space="preserve">‌اند </w:t>
      </w:r>
      <w:r w:rsidRPr="00221C47">
        <w:rPr>
          <w:rFonts w:cs="B Lotus" w:hint="cs"/>
          <w:szCs w:val="28"/>
          <w:rtl/>
        </w:rPr>
        <w:t>و اختصاص داده</w:t>
      </w:r>
      <w:r w:rsidR="00AA7D51" w:rsidRPr="00221C47">
        <w:rPr>
          <w:rFonts w:cs="B Lotus" w:hint="cs"/>
          <w:szCs w:val="28"/>
          <w:rtl/>
        </w:rPr>
        <w:t>‌اند،</w:t>
      </w:r>
      <w:r w:rsidRPr="00221C47">
        <w:rPr>
          <w:rFonts w:cs="B Lotus" w:hint="cs"/>
          <w:szCs w:val="28"/>
          <w:rtl/>
        </w:rPr>
        <w:t xml:space="preserve"> مثل «</w:t>
      </w:r>
      <w:r w:rsidR="00F83B77">
        <w:rPr>
          <w:rStyle w:val="Char"/>
          <w:rFonts w:cs="B Lotus" w:hint="cs"/>
          <w:szCs w:val="28"/>
          <w:rtl/>
        </w:rPr>
        <w:t>المزيد في متصل الأ</w:t>
      </w:r>
      <w:r w:rsidRPr="00221C47">
        <w:rPr>
          <w:rStyle w:val="Char"/>
          <w:rFonts w:cs="B Lotus" w:hint="cs"/>
          <w:szCs w:val="28"/>
          <w:rtl/>
        </w:rPr>
        <w:t>سا</w:t>
      </w:r>
      <w:r w:rsidR="000D2D22" w:rsidRPr="00221C47">
        <w:rPr>
          <w:rStyle w:val="Char"/>
          <w:rFonts w:cs="B Lotus" w:hint="cs"/>
          <w:szCs w:val="28"/>
          <w:rtl/>
        </w:rPr>
        <w:t>ن</w:t>
      </w:r>
      <w:r w:rsidRPr="00221C47">
        <w:rPr>
          <w:rStyle w:val="Char"/>
          <w:rFonts w:cs="B Lotus" w:hint="cs"/>
          <w:szCs w:val="28"/>
          <w:rtl/>
        </w:rPr>
        <w:t>يد</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گذشته از اين</w:t>
      </w:r>
      <w:r w:rsidR="001A1AC8" w:rsidRPr="00221C47">
        <w:rPr>
          <w:rFonts w:cs="B Lotus" w:hint="cs"/>
          <w:szCs w:val="28"/>
          <w:rtl/>
        </w:rPr>
        <w:t>،</w:t>
      </w:r>
      <w:r w:rsidRPr="00221C47">
        <w:rPr>
          <w:rFonts w:cs="B Lotus" w:hint="cs"/>
          <w:szCs w:val="28"/>
          <w:rtl/>
        </w:rPr>
        <w:t xml:space="preserve"> علماء در قبول و رد زياد</w:t>
      </w:r>
      <w:r w:rsidR="001A1AC8" w:rsidRPr="00221C47">
        <w:rPr>
          <w:rFonts w:cs="B Lotus" w:hint="cs"/>
          <w:szCs w:val="28"/>
          <w:rtl/>
        </w:rPr>
        <w:t>ه‌ي</w:t>
      </w:r>
      <w:r w:rsidRPr="00221C47">
        <w:rPr>
          <w:rFonts w:cs="B Lotus" w:hint="cs"/>
          <w:szCs w:val="28"/>
          <w:rtl/>
        </w:rPr>
        <w:t xml:space="preserve"> نقل شده از راوي</w:t>
      </w:r>
      <w:r w:rsidR="001A1AC8" w:rsidRPr="00221C47">
        <w:rPr>
          <w:rFonts w:cs="B Lotus" w:hint="cs"/>
          <w:szCs w:val="28"/>
          <w:rtl/>
        </w:rPr>
        <w:t>ِ</w:t>
      </w:r>
      <w:r w:rsidRPr="00221C47">
        <w:rPr>
          <w:rFonts w:cs="B Lotus" w:hint="cs"/>
          <w:szCs w:val="28"/>
          <w:rtl/>
        </w:rPr>
        <w:t xml:space="preserve"> ثقه در سند حديث، با يكديگر اخ</w:t>
      </w:r>
      <w:r w:rsidR="001A1AC8" w:rsidRPr="00221C47">
        <w:rPr>
          <w:rFonts w:cs="B Lotus" w:hint="cs"/>
          <w:szCs w:val="28"/>
          <w:rtl/>
        </w:rPr>
        <w:t>تلاف نظر دارند، و در اين زمينه،</w:t>
      </w:r>
      <w:r w:rsidRPr="00221C47">
        <w:rPr>
          <w:rFonts w:cs="B Lotus" w:hint="cs"/>
          <w:szCs w:val="28"/>
          <w:rtl/>
        </w:rPr>
        <w:t xml:space="preserve"> چهار قول از آنها در راستاي قبول يا رد آن وجود دارد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00F83B77">
        <w:rPr>
          <w:rFonts w:cs="B Lotus"/>
          <w:szCs w:val="28"/>
          <w:rtl/>
        </w:rPr>
        <w:t>[</w:t>
      </w:r>
      <w:r w:rsidRPr="00221C47">
        <w:rPr>
          <w:rFonts w:cs="B Lotus" w:hint="cs"/>
          <w:szCs w:val="28"/>
          <w:rtl/>
        </w:rPr>
        <w:t>اگر زياد</w:t>
      </w:r>
      <w:r w:rsidR="001A1AC8" w:rsidRPr="00221C47">
        <w:rPr>
          <w:rFonts w:cs="B Lotus" w:hint="cs"/>
          <w:szCs w:val="28"/>
          <w:rtl/>
        </w:rPr>
        <w:t>ه‌ي</w:t>
      </w:r>
      <w:r w:rsidRPr="00221C47">
        <w:rPr>
          <w:rFonts w:cs="B Lotus" w:hint="cs"/>
          <w:szCs w:val="28"/>
          <w:rtl/>
        </w:rPr>
        <w:t xml:space="preserve"> نقل شده در سند حديث، مربوط به تعارض بين «</w:t>
      </w:r>
      <w:r w:rsidRPr="00221C47">
        <w:rPr>
          <w:rStyle w:val="Char"/>
          <w:rFonts w:cs="B Lotus" w:hint="cs"/>
          <w:szCs w:val="28"/>
          <w:rtl/>
        </w:rPr>
        <w:t>موصول</w:t>
      </w:r>
      <w:r w:rsidRPr="00221C47">
        <w:rPr>
          <w:rFonts w:cs="B Lotus" w:hint="cs"/>
          <w:szCs w:val="28"/>
          <w:rtl/>
        </w:rPr>
        <w:t>» با «</w:t>
      </w:r>
      <w:r w:rsidRPr="00221C47">
        <w:rPr>
          <w:rStyle w:val="Char"/>
          <w:rFonts w:cs="B Lotus" w:hint="cs"/>
          <w:szCs w:val="28"/>
          <w:rtl/>
        </w:rPr>
        <w:t>مرسل</w:t>
      </w:r>
      <w:r w:rsidRPr="00221C47">
        <w:rPr>
          <w:rFonts w:cs="B Lotus" w:hint="cs"/>
          <w:szCs w:val="28"/>
          <w:rtl/>
        </w:rPr>
        <w:t>» و يا مخالفت بين «</w:t>
      </w:r>
      <w:r w:rsidRPr="00221C47">
        <w:rPr>
          <w:rStyle w:val="Char"/>
          <w:rFonts w:cs="B Lotus" w:hint="cs"/>
          <w:szCs w:val="28"/>
          <w:rtl/>
        </w:rPr>
        <w:t>مرفوع</w:t>
      </w:r>
      <w:r w:rsidRPr="00221C47">
        <w:rPr>
          <w:rFonts w:cs="B Lotus" w:hint="cs"/>
          <w:szCs w:val="28"/>
          <w:rtl/>
        </w:rPr>
        <w:t>» با «</w:t>
      </w:r>
      <w:r w:rsidRPr="00221C47">
        <w:rPr>
          <w:rStyle w:val="Char"/>
          <w:rFonts w:cs="B Lotus" w:hint="cs"/>
          <w:szCs w:val="28"/>
          <w:rtl/>
        </w:rPr>
        <w:t>موقوف</w:t>
      </w:r>
      <w:r w:rsidRPr="00221C47">
        <w:rPr>
          <w:rFonts w:cs="B Lotus" w:hint="cs"/>
          <w:szCs w:val="28"/>
          <w:rtl/>
        </w:rPr>
        <w:t>» باشد، در اين صورت</w:t>
      </w:r>
      <w:r w:rsidR="001A1AC8" w:rsidRPr="00221C47">
        <w:rPr>
          <w:rFonts w:cs="B Lotus" w:hint="cs"/>
          <w:szCs w:val="28"/>
          <w:rtl/>
        </w:rPr>
        <w:t>]</w:t>
      </w:r>
      <w:r w:rsidRPr="00221C47">
        <w:rPr>
          <w:rFonts w:cs="B Lotus" w:hint="cs"/>
          <w:szCs w:val="28"/>
          <w:rtl/>
        </w:rPr>
        <w:t xml:space="preserve"> از ديدگاه جمهور فقها و صاحب نظران اصولي حكم و قضاوت به نفع فردي است كه حديث را به صورت «</w:t>
      </w:r>
      <w:r w:rsidRPr="00221C47">
        <w:rPr>
          <w:rStyle w:val="Char"/>
          <w:rFonts w:cs="B Lotus" w:hint="cs"/>
          <w:szCs w:val="28"/>
          <w:rtl/>
        </w:rPr>
        <w:t>موصول</w:t>
      </w:r>
      <w:r w:rsidRPr="00221C47">
        <w:rPr>
          <w:rFonts w:cs="B Lotus" w:hint="cs"/>
          <w:szCs w:val="28"/>
          <w:rtl/>
        </w:rPr>
        <w:t>» يا «</w:t>
      </w:r>
      <w:r w:rsidRPr="00221C47">
        <w:rPr>
          <w:rStyle w:val="Char"/>
          <w:rFonts w:cs="B Lotus" w:hint="cs"/>
          <w:szCs w:val="28"/>
          <w:rtl/>
        </w:rPr>
        <w:t>مرفوع</w:t>
      </w:r>
      <w:r w:rsidRPr="00221C47">
        <w:rPr>
          <w:rFonts w:cs="B Lotus" w:hint="cs"/>
          <w:szCs w:val="28"/>
          <w:rtl/>
        </w:rPr>
        <w:t>» آورده باشد. (يعني پذيرفتن زياد</w:t>
      </w:r>
      <w:r w:rsidR="001A1AC8" w:rsidRPr="00221C47">
        <w:rPr>
          <w:rFonts w:cs="B Lotus" w:hint="cs"/>
          <w:szCs w:val="28"/>
          <w:rtl/>
        </w:rPr>
        <w:t>ه‌ي</w:t>
      </w:r>
      <w:r w:rsidRPr="00221C47">
        <w:rPr>
          <w:rFonts w:cs="B Lotus" w:hint="cs"/>
          <w:szCs w:val="28"/>
          <w:rtl/>
        </w:rPr>
        <w:t xml:space="preserve"> نقل شده)</w:t>
      </w:r>
      <w:r w:rsidRPr="00221C47">
        <w:rPr>
          <w:rStyle w:val="FootnoteReference"/>
          <w:rFonts w:cs="B Lotus"/>
          <w:szCs w:val="28"/>
          <w:rtl/>
        </w:rPr>
        <w:footnoteReference w:id="244"/>
      </w:r>
      <w:r w:rsidRPr="00221C47">
        <w:rPr>
          <w:rFonts w:cs="B Lotus" w:hint="cs"/>
          <w:szCs w:val="28"/>
          <w:rtl/>
        </w:rPr>
        <w:t>.</w:t>
      </w:r>
    </w:p>
    <w:p w:rsidR="008B406E" w:rsidRPr="00221C47" w:rsidRDefault="008B406E" w:rsidP="00221C47">
      <w:pPr>
        <w:pStyle w:val="a8"/>
        <w:spacing w:line="240" w:lineRule="auto"/>
        <w:rPr>
          <w:rFonts w:cs="B Lotus"/>
          <w:szCs w:val="28"/>
          <w:rtl/>
        </w:rPr>
      </w:pPr>
      <w:r w:rsidRPr="00221C47">
        <w:rPr>
          <w:rStyle w:val="Char"/>
          <w:rFonts w:cs="B Lotus" w:hint="cs"/>
          <w:szCs w:val="28"/>
          <w:rtl/>
        </w:rPr>
        <w:t xml:space="preserve">ب) </w:t>
      </w:r>
      <w:r w:rsidRPr="00221C47">
        <w:rPr>
          <w:rFonts w:cs="B Lotus" w:hint="cs"/>
          <w:szCs w:val="28"/>
          <w:rtl/>
        </w:rPr>
        <w:t>و از ديدگاه اكثر محدثين، حكم و قضاوت به نفع كسي است كه حديث را به صورت «</w:t>
      </w:r>
      <w:r w:rsidRPr="00221C47">
        <w:rPr>
          <w:rStyle w:val="Char"/>
          <w:rFonts w:cs="B Lotus" w:hint="cs"/>
          <w:szCs w:val="28"/>
          <w:rtl/>
        </w:rPr>
        <w:t>مرسل</w:t>
      </w:r>
      <w:r w:rsidRPr="00221C47">
        <w:rPr>
          <w:rFonts w:cs="B Lotus" w:hint="cs"/>
          <w:szCs w:val="28"/>
          <w:rtl/>
        </w:rPr>
        <w:t>» و يا «</w:t>
      </w:r>
      <w:r w:rsidRPr="00221C47">
        <w:rPr>
          <w:rStyle w:val="Char"/>
          <w:rFonts w:cs="B Lotus" w:hint="cs"/>
          <w:szCs w:val="28"/>
          <w:rtl/>
        </w:rPr>
        <w:t>موقوف</w:t>
      </w:r>
      <w:r w:rsidRPr="00221C47">
        <w:rPr>
          <w:rFonts w:cs="B Lotus" w:hint="cs"/>
          <w:szCs w:val="28"/>
          <w:rtl/>
        </w:rPr>
        <w:t>» آورده است. (يعني نپذيرفتن زياده‌ي نقل شده.)</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از ديدگاه برخي از محدثين، حكم به نفع كساني است كه از تعداد زياد راويان برخوردارند. </w:t>
      </w:r>
      <w:r w:rsidR="00F83B77">
        <w:rPr>
          <w:rFonts w:cs="B Lotus"/>
          <w:szCs w:val="28"/>
          <w:rtl/>
        </w:rPr>
        <w:t>[</w:t>
      </w:r>
      <w:r w:rsidRPr="00221C47">
        <w:rPr>
          <w:rFonts w:cs="B Lotus" w:hint="cs"/>
          <w:szCs w:val="28"/>
          <w:rtl/>
        </w:rPr>
        <w:t>يعني مبنا را تعداد زياد راوياني قرار داده</w:t>
      </w:r>
      <w:r w:rsidR="0084759D" w:rsidRPr="00221C47">
        <w:rPr>
          <w:rFonts w:cs="B Lotus" w:hint="cs"/>
          <w:szCs w:val="28"/>
          <w:rtl/>
        </w:rPr>
        <w:t xml:space="preserve">‌اند </w:t>
      </w:r>
      <w:r w:rsidRPr="00221C47">
        <w:rPr>
          <w:rFonts w:cs="B Lotus" w:hint="cs"/>
          <w:szCs w:val="28"/>
          <w:rtl/>
        </w:rPr>
        <w:t>كه زياده را نياورده</w:t>
      </w:r>
      <w:r w:rsidR="00AA7D51" w:rsidRPr="00221C47">
        <w:rPr>
          <w:rFonts w:cs="B Lotus" w:hint="cs"/>
          <w:szCs w:val="28"/>
          <w:rtl/>
        </w:rPr>
        <w:t>‌اند.</w:t>
      </w:r>
      <w:r w:rsidR="00F83B77">
        <w:rPr>
          <w:rFonts w:cs="B Lotus"/>
          <w:szCs w:val="28"/>
          <w:rtl/>
        </w:rPr>
        <w:t>]</w:t>
      </w:r>
    </w:p>
    <w:p w:rsidR="00A37444"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و از ديدگاه برخي ديگر از محدثين، حكم و قضاوت به نفع كسي است كه از نظر حفظ و ضبط و دق</w:t>
      </w:r>
      <w:r w:rsidR="003A40E2" w:rsidRPr="00221C47">
        <w:rPr>
          <w:rFonts w:cs="B Lotus" w:hint="cs"/>
          <w:szCs w:val="28"/>
          <w:rtl/>
        </w:rPr>
        <w:t>ّ</w:t>
      </w:r>
      <w:r w:rsidRPr="00221C47">
        <w:rPr>
          <w:rFonts w:cs="B Lotus" w:hint="cs"/>
          <w:szCs w:val="28"/>
          <w:rtl/>
        </w:rPr>
        <w:t>ت و ا</w:t>
      </w:r>
      <w:r w:rsidR="00A37444" w:rsidRPr="00221C47">
        <w:rPr>
          <w:rFonts w:cs="B Lotus" w:hint="cs"/>
          <w:szCs w:val="28"/>
          <w:rtl/>
        </w:rPr>
        <w:t>ِ</w:t>
      </w:r>
      <w:r w:rsidRPr="00221C47">
        <w:rPr>
          <w:rFonts w:cs="B Lotus" w:hint="cs"/>
          <w:szCs w:val="28"/>
          <w:rtl/>
        </w:rPr>
        <w:t>تقان از تمامي راوياني كه زياده را نقل نكرده</w:t>
      </w:r>
      <w:r w:rsidR="00AA7D51" w:rsidRPr="00221C47">
        <w:rPr>
          <w:rFonts w:cs="B Lotus" w:hint="cs"/>
          <w:szCs w:val="28"/>
          <w:rtl/>
        </w:rPr>
        <w:t>‌اند،</w:t>
      </w:r>
      <w:r w:rsidRPr="00221C47">
        <w:rPr>
          <w:rFonts w:cs="B Lotus" w:hint="cs"/>
          <w:szCs w:val="28"/>
          <w:rtl/>
        </w:rPr>
        <w:t xml:space="preserve"> بالاتر باشد.</w:t>
      </w:r>
    </w:p>
    <w:p w:rsidR="00A22186" w:rsidRDefault="00F83B77" w:rsidP="00221C47">
      <w:pPr>
        <w:pStyle w:val="a8"/>
        <w:spacing w:line="240" w:lineRule="auto"/>
        <w:rPr>
          <w:rFonts w:cs="Times New Roman"/>
          <w:rtl/>
        </w:rPr>
      </w:pPr>
      <w:r>
        <w:rPr>
          <w:rFonts w:cs="B Lotus"/>
          <w:szCs w:val="28"/>
          <w:rtl/>
        </w:rPr>
        <w:t>[</w:t>
      </w:r>
      <w:r w:rsidR="00A22186" w:rsidRPr="00221C47">
        <w:rPr>
          <w:rFonts w:cs="B Lotus" w:hint="cs"/>
          <w:szCs w:val="28"/>
          <w:rtl/>
        </w:rPr>
        <w:t xml:space="preserve">به هر حال اگر كسي كه زياده را در سند حديث آورده و نقل كرده است، يك نفر باشد، در اين صورت اگر از نظر حفظ و اتقان </w:t>
      </w:r>
      <w:r w:rsidR="003A40E2" w:rsidRPr="00221C47">
        <w:rPr>
          <w:rFonts w:cs="B Lotus" w:hint="cs"/>
          <w:szCs w:val="28"/>
          <w:rtl/>
        </w:rPr>
        <w:t xml:space="preserve">از تمام راوياني كه زياده را در سند حديث نقل نكرده‌اند، بالاتر باشد، دو نظر در اين مورد وجود دارد: اول آنها كه حفظ و اتقان بالاي </w:t>
      </w:r>
      <w:r w:rsidR="00A22186" w:rsidRPr="00221C47">
        <w:rPr>
          <w:rFonts w:cs="B Lotus" w:hint="cs"/>
          <w:szCs w:val="28"/>
          <w:rtl/>
        </w:rPr>
        <w:t>او را از تعداد زياد راويان ديگر كه زياده را نياورده</w:t>
      </w:r>
      <w:r w:rsidR="00AA7D51" w:rsidRPr="00221C47">
        <w:rPr>
          <w:rFonts w:cs="B Lotus" w:hint="cs"/>
          <w:szCs w:val="28"/>
          <w:rtl/>
        </w:rPr>
        <w:t>‌اند،</w:t>
      </w:r>
      <w:r w:rsidR="00A22186" w:rsidRPr="00221C47">
        <w:rPr>
          <w:rFonts w:cs="B Lotus" w:hint="cs"/>
          <w:szCs w:val="28"/>
          <w:rtl/>
        </w:rPr>
        <w:t xml:space="preserve"> اما درجات پائين</w:t>
      </w:r>
      <w:r w:rsidR="00161624" w:rsidRPr="00221C47">
        <w:rPr>
          <w:rFonts w:cs="B Lotus" w:hint="cs"/>
          <w:szCs w:val="28"/>
          <w:rtl/>
        </w:rPr>
        <w:t>‌</w:t>
      </w:r>
      <w:r w:rsidR="00A22186" w:rsidRPr="00221C47">
        <w:rPr>
          <w:rFonts w:cs="B Lotus" w:hint="cs"/>
          <w:szCs w:val="28"/>
          <w:rtl/>
        </w:rPr>
        <w:t>تري از عدالت و اتقان را دارند، قوي تر و راجحتر</w:t>
      </w:r>
      <w:r w:rsidR="002C1BA0" w:rsidRPr="00221C47">
        <w:rPr>
          <w:rFonts w:cs="B Lotus" w:hint="cs"/>
          <w:szCs w:val="28"/>
          <w:rtl/>
        </w:rPr>
        <w:t xml:space="preserve"> مي‌</w:t>
      </w:r>
      <w:r w:rsidR="00A22186" w:rsidRPr="00221C47">
        <w:rPr>
          <w:rFonts w:cs="B Lotus" w:hint="cs"/>
          <w:szCs w:val="28"/>
          <w:rtl/>
        </w:rPr>
        <w:t xml:space="preserve">دانند و به نظر آنها هيچ خللي در اين زياده وجود ندارد. مثلاً اين گروه </w:t>
      </w:r>
      <w:r w:rsidR="00A22186">
        <w:rPr>
          <w:rFonts w:cs="Times New Roman" w:hint="cs"/>
          <w:rtl/>
        </w:rPr>
        <w:t>–</w:t>
      </w:r>
      <w:r w:rsidR="00A22186" w:rsidRPr="00221C47">
        <w:rPr>
          <w:rFonts w:cs="B Lotus" w:hint="cs"/>
          <w:szCs w:val="28"/>
          <w:rtl/>
        </w:rPr>
        <w:t xml:space="preserve"> گروه چهارم </w:t>
      </w:r>
      <w:r w:rsidR="00A22186">
        <w:rPr>
          <w:rFonts w:cs="Times New Roman" w:hint="cs"/>
          <w:rtl/>
        </w:rPr>
        <w:t>–</w:t>
      </w:r>
      <w:r w:rsidR="00A22186" w:rsidRPr="00221C47">
        <w:rPr>
          <w:rFonts w:cs="B Lotus" w:hint="cs"/>
          <w:szCs w:val="28"/>
          <w:rtl/>
        </w:rPr>
        <w:t xml:space="preserve"> زياد</w:t>
      </w:r>
      <w:r w:rsidR="00161624" w:rsidRPr="00221C47">
        <w:rPr>
          <w:rFonts w:cs="B Lotus" w:hint="cs"/>
          <w:szCs w:val="28"/>
          <w:rtl/>
        </w:rPr>
        <w:t>ه‌ي</w:t>
      </w:r>
      <w:r w:rsidR="00A22186" w:rsidRPr="00221C47">
        <w:rPr>
          <w:rFonts w:cs="B Lotus" w:hint="cs"/>
          <w:szCs w:val="28"/>
          <w:rtl/>
        </w:rPr>
        <w:t xml:space="preserve"> سفيان </w:t>
      </w:r>
      <w:r w:rsidR="00A37444" w:rsidRPr="00221C47">
        <w:rPr>
          <w:rFonts w:cs="B Lotus" w:hint="cs"/>
          <w:szCs w:val="28"/>
          <w:rtl/>
        </w:rPr>
        <w:t>ث</w:t>
      </w:r>
      <w:r w:rsidR="00A22186" w:rsidRPr="00221C47">
        <w:rPr>
          <w:rFonts w:cs="B Lotus" w:hint="cs"/>
          <w:szCs w:val="28"/>
          <w:rtl/>
        </w:rPr>
        <w:t>وري و يا شعبه را بر حديث فاقد زياد</w:t>
      </w:r>
      <w:r w:rsidR="00161624" w:rsidRPr="00221C47">
        <w:rPr>
          <w:rFonts w:cs="B Lotus" w:hint="cs"/>
          <w:szCs w:val="28"/>
          <w:rtl/>
        </w:rPr>
        <w:t>ه‌ي</w:t>
      </w:r>
      <w:r w:rsidR="00A22186" w:rsidRPr="00221C47">
        <w:rPr>
          <w:rFonts w:cs="B Lotus" w:hint="cs"/>
          <w:szCs w:val="28"/>
          <w:rtl/>
        </w:rPr>
        <w:t xml:space="preserve"> ده</w:t>
      </w:r>
      <w:r w:rsidR="002C1BA0" w:rsidRPr="00221C47">
        <w:rPr>
          <w:rFonts w:cs="B Lotus" w:hint="cs"/>
          <w:szCs w:val="28"/>
          <w:rtl/>
        </w:rPr>
        <w:t xml:space="preserve">‌ها </w:t>
      </w:r>
      <w:r w:rsidR="00A22186" w:rsidRPr="00221C47">
        <w:rPr>
          <w:rFonts w:cs="B Lotus" w:hint="cs"/>
          <w:szCs w:val="28"/>
          <w:rtl/>
        </w:rPr>
        <w:t>نفر ديگر كه از نظر حفظ و اتقان از آنها كمتر است، ترجيح داده و</w:t>
      </w:r>
      <w:r w:rsidR="002C1BA0" w:rsidRPr="00221C47">
        <w:rPr>
          <w:rFonts w:cs="B Lotus" w:hint="cs"/>
          <w:szCs w:val="28"/>
          <w:rtl/>
        </w:rPr>
        <w:t xml:space="preserve"> مي‌</w:t>
      </w:r>
      <w:r w:rsidR="00A22186" w:rsidRPr="00221C47">
        <w:rPr>
          <w:rFonts w:cs="B Lotus" w:hint="cs"/>
          <w:szCs w:val="28"/>
          <w:rtl/>
        </w:rPr>
        <w:t>پذيرند. اما كساني عكس اين گروه عمل</w:t>
      </w:r>
      <w:r w:rsidR="002C1BA0" w:rsidRPr="00221C47">
        <w:rPr>
          <w:rFonts w:cs="B Lotus" w:hint="cs"/>
          <w:szCs w:val="28"/>
          <w:rtl/>
        </w:rPr>
        <w:t xml:space="preserve"> مي‌</w:t>
      </w:r>
      <w:r w:rsidR="00A22186" w:rsidRPr="00221C47">
        <w:rPr>
          <w:rFonts w:cs="B Lotus" w:hint="cs"/>
          <w:szCs w:val="28"/>
          <w:rtl/>
        </w:rPr>
        <w:t xml:space="preserve">كنند </w:t>
      </w:r>
      <w:r w:rsidR="00A22186">
        <w:rPr>
          <w:rFonts w:cs="Times New Roman" w:hint="cs"/>
          <w:rtl/>
        </w:rPr>
        <w:t>–</w:t>
      </w:r>
      <w:r w:rsidR="00A22186" w:rsidRPr="00221C47">
        <w:rPr>
          <w:rFonts w:cs="B Lotus" w:hint="cs"/>
          <w:szCs w:val="28"/>
          <w:rtl/>
        </w:rPr>
        <w:t xml:space="preserve"> گروه سوم </w:t>
      </w:r>
      <w:r w:rsidR="00A22186">
        <w:rPr>
          <w:rFonts w:cs="Times New Roman" w:hint="cs"/>
          <w:rtl/>
        </w:rPr>
        <w:t>–</w:t>
      </w:r>
      <w:r w:rsidR="00A22186" w:rsidRPr="00221C47">
        <w:rPr>
          <w:rFonts w:cs="B Lotus" w:hint="cs"/>
          <w:szCs w:val="28"/>
          <w:rtl/>
        </w:rPr>
        <w:t xml:space="preserve"> و مبنا را تعداد زياد راوياني كه زياده در سند حديث را نياورده</w:t>
      </w:r>
      <w:r w:rsidR="00AA7D51" w:rsidRPr="00221C47">
        <w:rPr>
          <w:rFonts w:cs="B Lotus" w:hint="cs"/>
          <w:szCs w:val="28"/>
          <w:rtl/>
        </w:rPr>
        <w:t>‌اند،</w:t>
      </w:r>
      <w:r w:rsidR="00A22186" w:rsidRPr="00221C47">
        <w:rPr>
          <w:rFonts w:cs="B Lotus" w:hint="cs"/>
          <w:szCs w:val="28"/>
          <w:rtl/>
        </w:rPr>
        <w:t xml:space="preserve"> قرار داده و زياد</w:t>
      </w:r>
      <w:r w:rsidR="00161624" w:rsidRPr="00221C47">
        <w:rPr>
          <w:rFonts w:cs="B Lotus" w:hint="cs"/>
          <w:szCs w:val="28"/>
          <w:rtl/>
        </w:rPr>
        <w:t>ه‌ي</w:t>
      </w:r>
      <w:r w:rsidR="00A22186" w:rsidRPr="00221C47">
        <w:rPr>
          <w:rFonts w:cs="B Lotus" w:hint="cs"/>
          <w:szCs w:val="28"/>
          <w:rtl/>
        </w:rPr>
        <w:t xml:space="preserve"> فرد حافظ</w:t>
      </w:r>
      <w:r w:rsidR="00161624" w:rsidRPr="00221C47">
        <w:rPr>
          <w:rFonts w:cs="B Lotus" w:hint="cs"/>
          <w:szCs w:val="28"/>
          <w:rtl/>
        </w:rPr>
        <w:t>ِ</w:t>
      </w:r>
      <w:r w:rsidR="00A22186" w:rsidRPr="00221C47">
        <w:rPr>
          <w:rFonts w:cs="B Lotus" w:hint="cs"/>
          <w:szCs w:val="28"/>
          <w:rtl/>
        </w:rPr>
        <w:t xml:space="preserve"> م</w:t>
      </w:r>
      <w:r w:rsidR="00161624" w:rsidRPr="00221C47">
        <w:rPr>
          <w:rFonts w:cs="B Lotus" w:hint="cs"/>
          <w:szCs w:val="28"/>
          <w:rtl/>
        </w:rPr>
        <w:t>ُ</w:t>
      </w:r>
      <w:r w:rsidR="00A22186" w:rsidRPr="00221C47">
        <w:rPr>
          <w:rFonts w:cs="B Lotus" w:hint="cs"/>
          <w:szCs w:val="28"/>
          <w:rtl/>
        </w:rPr>
        <w:t xml:space="preserve">تقن را بر حديث آنها </w:t>
      </w:r>
      <w:r w:rsidR="00A22186">
        <w:rPr>
          <w:rFonts w:cs="Times New Roman" w:hint="cs"/>
          <w:rtl/>
        </w:rPr>
        <w:t>–</w:t>
      </w:r>
      <w:r w:rsidR="00A22186" w:rsidRPr="00221C47">
        <w:rPr>
          <w:rFonts w:cs="B Lotus" w:hint="cs"/>
          <w:szCs w:val="28"/>
          <w:rtl/>
        </w:rPr>
        <w:t xml:space="preserve"> آن هم با تعداد </w:t>
      </w:r>
      <w:r w:rsidR="00161624" w:rsidRPr="00221C47">
        <w:rPr>
          <w:rFonts w:cs="B Lotus" w:hint="cs"/>
          <w:szCs w:val="28"/>
          <w:rtl/>
        </w:rPr>
        <w:t xml:space="preserve">بسيار اما از نظر درجه‌ي حفظ پائين‌تر - مي‌پذيرند </w:t>
      </w:r>
      <w:r w:rsidR="00A22186" w:rsidRPr="00221C47">
        <w:rPr>
          <w:rFonts w:cs="B Lotus" w:hint="cs"/>
          <w:szCs w:val="28"/>
          <w:rtl/>
        </w:rPr>
        <w:t>و اساس را بر تعداد زياد راويان گذاشته</w:t>
      </w:r>
      <w:r w:rsidR="00AA7D51" w:rsidRPr="00221C47">
        <w:rPr>
          <w:rFonts w:cs="B Lotus" w:hint="cs"/>
          <w:szCs w:val="28"/>
          <w:rtl/>
        </w:rPr>
        <w:t>‌اند.</w:t>
      </w:r>
      <w:r>
        <w:rPr>
          <w:rFonts w:cs="B Lotu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مثال براي زياد</w:t>
      </w:r>
      <w:r w:rsidR="00F268BB" w:rsidRPr="00221C47">
        <w:rPr>
          <w:rFonts w:cs="B Lotus" w:hint="cs"/>
          <w:szCs w:val="28"/>
          <w:rtl/>
        </w:rPr>
        <w:t>ه‌ي</w:t>
      </w:r>
      <w:r w:rsidRPr="00221C47">
        <w:rPr>
          <w:rFonts w:cs="B Lotus" w:hint="cs"/>
          <w:szCs w:val="28"/>
          <w:rtl/>
        </w:rPr>
        <w:t xml:space="preserve"> نقل شده از راوي</w:t>
      </w:r>
      <w:r w:rsidR="00F268BB" w:rsidRPr="00221C47">
        <w:rPr>
          <w:rFonts w:cs="B Lotus" w:hint="cs"/>
          <w:szCs w:val="28"/>
          <w:rtl/>
        </w:rPr>
        <w:t>ِ</w:t>
      </w:r>
      <w:r w:rsidRPr="00221C47">
        <w:rPr>
          <w:rFonts w:cs="B Lotus" w:hint="cs"/>
          <w:szCs w:val="28"/>
          <w:rtl/>
        </w:rPr>
        <w:t xml:space="preserve"> ثقه در سند حديث: حديث «</w:t>
      </w:r>
      <w:r w:rsidRPr="00221C47">
        <w:rPr>
          <w:rStyle w:val="Char1"/>
          <w:rFonts w:cs="KFGQPC Uthman Taha Naskh" w:hint="cs"/>
          <w:szCs w:val="27"/>
          <w:rtl/>
        </w:rPr>
        <w:t xml:space="preserve">لانكاح </w:t>
      </w:r>
      <w:r w:rsidRPr="00221C47">
        <w:rPr>
          <w:rStyle w:val="Char1"/>
          <w:rFonts w:cs="KFGQPC Uthman Taha Naskh" w:hint="cs"/>
          <w:spacing w:val="-2"/>
          <w:szCs w:val="27"/>
          <w:rtl/>
        </w:rPr>
        <w:t>الابولي</w:t>
      </w:r>
      <w:r w:rsidRPr="00221C47">
        <w:rPr>
          <w:rFonts w:cs="B Lotus" w:hint="cs"/>
          <w:spacing w:val="-2"/>
          <w:szCs w:val="28"/>
          <w:rtl/>
        </w:rPr>
        <w:t>»</w:t>
      </w:r>
      <w:r w:rsidR="00B0681B" w:rsidRPr="00221C47">
        <w:rPr>
          <w:rFonts w:cs="B Lotus" w:hint="cs"/>
          <w:spacing w:val="-2"/>
          <w:szCs w:val="28"/>
          <w:rtl/>
        </w:rPr>
        <w:t>.</w:t>
      </w:r>
      <w:r w:rsidRPr="00221C47">
        <w:rPr>
          <w:rFonts w:cs="B Lotus" w:hint="cs"/>
          <w:spacing w:val="-2"/>
          <w:szCs w:val="28"/>
          <w:rtl/>
        </w:rPr>
        <w:t xml:space="preserve"> اين حديث را يونس بن ابواسحاق سبيعي و فرزندش: اسرائيل، و قيس بن ربيع از ابي اسحاق به صورت «مُسند» و «متصل»  روايت نموده</w:t>
      </w:r>
      <w:r w:rsidR="0084759D" w:rsidRPr="00221C47">
        <w:rPr>
          <w:rFonts w:cs="B Lotus" w:hint="cs"/>
          <w:spacing w:val="-2"/>
          <w:szCs w:val="28"/>
          <w:rtl/>
        </w:rPr>
        <w:t xml:space="preserve">‌اند </w:t>
      </w:r>
      <w:r w:rsidRPr="00221C47">
        <w:rPr>
          <w:rFonts w:cs="B Lotus" w:hint="cs"/>
          <w:spacing w:val="-2"/>
          <w:szCs w:val="28"/>
          <w:rtl/>
        </w:rPr>
        <w:t>و در مقابل، س</w:t>
      </w:r>
      <w:r w:rsidR="00BE73D4" w:rsidRPr="00221C47">
        <w:rPr>
          <w:rFonts w:cs="B Lotus" w:hint="cs"/>
          <w:spacing w:val="-2"/>
          <w:szCs w:val="28"/>
          <w:rtl/>
        </w:rPr>
        <w:t>ف</w:t>
      </w:r>
      <w:r w:rsidRPr="00221C47">
        <w:rPr>
          <w:rFonts w:cs="B Lotus" w:hint="cs"/>
          <w:spacing w:val="-2"/>
          <w:szCs w:val="28"/>
          <w:rtl/>
        </w:rPr>
        <w:t xml:space="preserve">يان </w:t>
      </w:r>
      <w:r w:rsidR="00BE73D4" w:rsidRPr="00221C47">
        <w:rPr>
          <w:rFonts w:cs="B Lotus" w:hint="cs"/>
          <w:spacing w:val="-2"/>
          <w:szCs w:val="28"/>
          <w:rtl/>
        </w:rPr>
        <w:t>ث</w:t>
      </w:r>
      <w:r w:rsidRPr="00221C47">
        <w:rPr>
          <w:rFonts w:cs="B Lotus" w:hint="cs"/>
          <w:spacing w:val="-2"/>
          <w:szCs w:val="28"/>
          <w:rtl/>
        </w:rPr>
        <w:t>وري و شعبة بن حجاج آن را از ابو اسحاق به طور «مرسل» روايت كرده</w:t>
      </w:r>
      <w:r w:rsidR="00AA7D51" w:rsidRPr="00221C47">
        <w:rPr>
          <w:rFonts w:cs="B Lotus" w:hint="cs"/>
          <w:spacing w:val="-2"/>
          <w:szCs w:val="28"/>
          <w:rtl/>
        </w:rPr>
        <w:t>‌اند</w:t>
      </w:r>
      <w:r w:rsidR="00AA7D51" w:rsidRPr="00221C47">
        <w:rPr>
          <w:rFonts w:cs="B Lotus" w:hint="cs"/>
          <w:szCs w:val="28"/>
          <w:rtl/>
        </w:rPr>
        <w:t>.</w:t>
      </w:r>
      <w:r w:rsidRPr="00221C47">
        <w:rPr>
          <w:rStyle w:val="FootnoteReference"/>
          <w:rFonts w:cs="B Lotus"/>
          <w:szCs w:val="28"/>
          <w:rtl/>
        </w:rPr>
        <w:footnoteReference w:id="245"/>
      </w:r>
    </w:p>
    <w:p w:rsidR="00CD5878"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64384" behindDoc="1" locked="0" layoutInCell="1" allowOverlap="1">
            <wp:simplePos x="0" y="0"/>
            <wp:positionH relativeFrom="column">
              <wp:posOffset>596265</wp:posOffset>
            </wp:positionH>
            <wp:positionV relativeFrom="paragraph">
              <wp:posOffset>70485</wp:posOffset>
            </wp:positionV>
            <wp:extent cx="3429000" cy="1667510"/>
            <wp:effectExtent l="0" t="0" r="0" b="889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A22186" w:rsidRDefault="00A22186" w:rsidP="00F83B77">
      <w:pPr>
        <w:pStyle w:val="af5"/>
        <w:rPr>
          <w:rtl/>
        </w:rPr>
      </w:pPr>
      <w:bookmarkStart w:id="73" w:name="_Toc372825126"/>
      <w:r>
        <w:rPr>
          <w:rFonts w:hint="cs"/>
          <w:rtl/>
        </w:rPr>
        <w:t>«اعتبار»، «متابع» و «شاهد»</w:t>
      </w:r>
      <w:bookmarkEnd w:id="73"/>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تعريف هر يك از «اعتبار»، «متابع» و «شاهد»:</w:t>
      </w:r>
    </w:p>
    <w:p w:rsidR="00A22186" w:rsidRPr="00B51A8B" w:rsidRDefault="00A22186" w:rsidP="00221C47">
      <w:pPr>
        <w:pStyle w:val="Heading3"/>
        <w:spacing w:line="240" w:lineRule="auto"/>
        <w:rPr>
          <w:rFonts w:cs="B Lotus"/>
          <w:rtl/>
        </w:rPr>
      </w:pPr>
      <w:r w:rsidRPr="00B51A8B">
        <w:rPr>
          <w:rFonts w:cs="B Lotus" w:hint="cs"/>
          <w:rtl/>
        </w:rPr>
        <w:t>الف) تعريف «اعتبار»:</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تعريف لغوي:</w:t>
      </w:r>
      <w:r w:rsidRPr="00221C47">
        <w:rPr>
          <w:rFonts w:cs="B Lotus" w:hint="cs"/>
          <w:szCs w:val="28"/>
          <w:rtl/>
        </w:rPr>
        <w:t xml:space="preserve"> «</w:t>
      </w:r>
      <w:r w:rsidR="00645013" w:rsidRPr="00221C47">
        <w:rPr>
          <w:rStyle w:val="Char"/>
          <w:rFonts w:cs="B Lotus" w:hint="cs"/>
          <w:szCs w:val="28"/>
          <w:rtl/>
        </w:rPr>
        <w:t>ا</w:t>
      </w:r>
      <w:r w:rsidRPr="00221C47">
        <w:rPr>
          <w:rStyle w:val="Char"/>
          <w:rFonts w:cs="B Lotus" w:hint="cs"/>
          <w:szCs w:val="28"/>
          <w:rtl/>
        </w:rPr>
        <w:t>عتبار</w:t>
      </w:r>
      <w:r w:rsidRPr="00221C47">
        <w:rPr>
          <w:rFonts w:cs="B Lotus" w:hint="cs"/>
          <w:szCs w:val="28"/>
          <w:rtl/>
        </w:rPr>
        <w:t>»، مصدر «</w:t>
      </w:r>
      <w:r w:rsidR="00DC11C1" w:rsidRPr="00221C47">
        <w:rPr>
          <w:rStyle w:val="Char"/>
          <w:rFonts w:cs="B Lotus" w:hint="cs"/>
          <w:szCs w:val="28"/>
          <w:rtl/>
        </w:rPr>
        <w:t>ا</w:t>
      </w:r>
      <w:r w:rsidRPr="00221C47">
        <w:rPr>
          <w:rStyle w:val="Char"/>
          <w:rFonts w:cs="B Lotus" w:hint="cs"/>
          <w:szCs w:val="28"/>
          <w:rtl/>
        </w:rPr>
        <w:t>عتبر</w:t>
      </w:r>
      <w:r w:rsidRPr="00221C47">
        <w:rPr>
          <w:rFonts w:cs="B Lotus" w:hint="cs"/>
          <w:szCs w:val="28"/>
          <w:rtl/>
        </w:rPr>
        <w:t>» و به معناي «</w:t>
      </w:r>
      <w:r w:rsidRPr="00221C47">
        <w:rPr>
          <w:rStyle w:val="Char"/>
          <w:rFonts w:cs="B Lotus" w:hint="cs"/>
          <w:szCs w:val="28"/>
          <w:rtl/>
        </w:rPr>
        <w:t>انديشيدن در امور، تا بتوان چيزي را به نظائر آن رد كرد و حكم آن را بر نظائر آن بار نمود</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r w:rsidRPr="00221C47">
        <w:rPr>
          <w:rStyle w:val="FootnoteReference"/>
          <w:rFonts w:cs="B Lotus"/>
          <w:szCs w:val="28"/>
          <w:rtl/>
        </w:rPr>
        <w:footnoteReference w:id="246"/>
      </w:r>
    </w:p>
    <w:p w:rsidR="00A22186" w:rsidRPr="00221C47" w:rsidRDefault="00A22186" w:rsidP="00221C47">
      <w:pPr>
        <w:pStyle w:val="a8"/>
        <w:spacing w:line="240" w:lineRule="auto"/>
        <w:rPr>
          <w:rFonts w:cs="B Lotus"/>
          <w:szCs w:val="28"/>
          <w:rtl/>
        </w:rPr>
      </w:pPr>
      <w:r w:rsidRPr="00221C47">
        <w:rPr>
          <w:rStyle w:val="Char"/>
          <w:rFonts w:cs="B Lotus" w:hint="cs"/>
          <w:szCs w:val="28"/>
          <w:rtl/>
        </w:rPr>
        <w:t>2- تعريف اصطلاحي:</w:t>
      </w:r>
      <w:r w:rsidRPr="00221C47">
        <w:rPr>
          <w:rFonts w:cs="B Lotus" w:hint="cs"/>
          <w:szCs w:val="28"/>
          <w:rtl/>
        </w:rPr>
        <w:t xml:space="preserve"> «</w:t>
      </w:r>
      <w:r w:rsidRPr="00221C47">
        <w:rPr>
          <w:rStyle w:val="Char"/>
          <w:rFonts w:cs="B Lotus" w:hint="cs"/>
          <w:szCs w:val="28"/>
          <w:rtl/>
        </w:rPr>
        <w:t>اعتبار</w:t>
      </w:r>
      <w:r w:rsidRPr="00221C47">
        <w:rPr>
          <w:rFonts w:cs="B Lotus" w:hint="cs"/>
          <w:szCs w:val="28"/>
          <w:rtl/>
        </w:rPr>
        <w:t>» عبارت است از: «</w:t>
      </w:r>
      <w:r w:rsidRPr="002E7E9B">
        <w:rPr>
          <w:rStyle w:val="Charf1"/>
          <w:rFonts w:hint="cs"/>
          <w:rtl/>
        </w:rPr>
        <w:t>تتبع طرق حديث انفرد بروايته راو</w:t>
      </w:r>
      <w:r w:rsidR="00485011" w:rsidRPr="002E7E9B">
        <w:rPr>
          <w:rStyle w:val="Charf1"/>
          <w:rFonts w:hint="cs"/>
          <w:rtl/>
        </w:rPr>
        <w:t>ٍ</w:t>
      </w:r>
      <w:r w:rsidRPr="002E7E9B">
        <w:rPr>
          <w:rStyle w:val="Charf1"/>
          <w:rFonts w:hint="cs"/>
          <w:rtl/>
        </w:rPr>
        <w:t>، ليعرف هل شاركه في روايته غيره اولا</w:t>
      </w:r>
      <w:r w:rsidRPr="00221C47">
        <w:rPr>
          <w:rFonts w:cs="B Lotus" w:hint="cs"/>
          <w:szCs w:val="28"/>
          <w:rtl/>
        </w:rPr>
        <w:t>»</w:t>
      </w:r>
      <w:r w:rsidR="00485011" w:rsidRPr="00221C47">
        <w:rPr>
          <w:rFonts w:cs="B Lotus" w:hint="cs"/>
          <w:szCs w:val="28"/>
          <w:rtl/>
        </w:rPr>
        <w:t>؛</w:t>
      </w:r>
      <w:r w:rsidRPr="00221C47">
        <w:rPr>
          <w:rFonts w:cs="B Lotus" w:hint="cs"/>
          <w:szCs w:val="28"/>
          <w:rtl/>
        </w:rPr>
        <w:t xml:space="preserve"> تتب</w:t>
      </w:r>
      <w:r w:rsidR="00485011" w:rsidRPr="00221C47">
        <w:rPr>
          <w:rFonts w:cs="B Lotus" w:hint="cs"/>
          <w:szCs w:val="28"/>
          <w:rtl/>
        </w:rPr>
        <w:t>ّ</w:t>
      </w:r>
      <w:r w:rsidRPr="00221C47">
        <w:rPr>
          <w:rFonts w:cs="B Lotus" w:hint="cs"/>
          <w:szCs w:val="28"/>
          <w:rtl/>
        </w:rPr>
        <w:t xml:space="preserve">ع و جستجوي طرق حديثي كه فقط يك نفر </w:t>
      </w:r>
      <w:r w:rsidR="00F83B77">
        <w:rPr>
          <w:rFonts w:cs="B Lotus"/>
          <w:szCs w:val="28"/>
          <w:rtl/>
        </w:rPr>
        <w:t>[</w:t>
      </w:r>
      <w:r w:rsidRPr="00221C47">
        <w:rPr>
          <w:rFonts w:cs="B Lotus" w:hint="cs"/>
          <w:szCs w:val="28"/>
          <w:rtl/>
        </w:rPr>
        <w:t>در يكي از مقاطع سند</w:t>
      </w:r>
      <w:r w:rsidR="00F83B77">
        <w:rPr>
          <w:rFonts w:cs="B Lotus"/>
          <w:szCs w:val="28"/>
          <w:rtl/>
        </w:rPr>
        <w:t>]</w:t>
      </w:r>
      <w:r w:rsidRPr="00221C47">
        <w:rPr>
          <w:rFonts w:cs="B Lotus" w:hint="cs"/>
          <w:szCs w:val="28"/>
          <w:rtl/>
        </w:rPr>
        <w:t xml:space="preserve"> به روايت آن پرداخته است، تا دانسته شود كه آيا براي حديثي كه به صورت منفرد روايت شده، متابعي هست يا خير. </w:t>
      </w:r>
      <w:r w:rsidR="00F83B77">
        <w:rPr>
          <w:rFonts w:cs="B Lotus"/>
          <w:szCs w:val="28"/>
          <w:rtl/>
        </w:rPr>
        <w:t>[</w:t>
      </w:r>
      <w:r w:rsidRPr="00221C47">
        <w:rPr>
          <w:rFonts w:cs="B Lotus" w:hint="cs"/>
          <w:szCs w:val="28"/>
          <w:rtl/>
        </w:rPr>
        <w:t>يعني آيا راوي</w:t>
      </w:r>
      <w:r w:rsidR="00DC11C1" w:rsidRPr="00221C47">
        <w:rPr>
          <w:rFonts w:cs="B Lotus" w:hint="cs"/>
          <w:szCs w:val="28"/>
          <w:rtl/>
        </w:rPr>
        <w:t>ِ</w:t>
      </w:r>
      <w:r w:rsidRPr="00221C47">
        <w:rPr>
          <w:rFonts w:cs="B Lotus" w:hint="cs"/>
          <w:szCs w:val="28"/>
          <w:rtl/>
        </w:rPr>
        <w:t xml:space="preserve"> ثقه ديگري نيز آن را روايت كرده يا خير. و اين كار، به اين لحاظ صورت</w:t>
      </w:r>
      <w:r w:rsidR="002C1BA0" w:rsidRPr="00221C47">
        <w:rPr>
          <w:rFonts w:cs="B Lotus" w:hint="cs"/>
          <w:szCs w:val="28"/>
          <w:rtl/>
        </w:rPr>
        <w:t xml:space="preserve"> مي‌</w:t>
      </w:r>
      <w:r w:rsidRPr="00221C47">
        <w:rPr>
          <w:rFonts w:cs="B Lotus" w:hint="cs"/>
          <w:szCs w:val="28"/>
          <w:rtl/>
        </w:rPr>
        <w:t>گيرد كه چنانچه حديثي متابعي داشته باشد، معلوم شود تا از انفراد خارج گردد.</w:t>
      </w:r>
      <w:r w:rsidR="00F83B77">
        <w:rPr>
          <w:rFonts w:cs="B Lotus"/>
          <w:szCs w:val="28"/>
          <w:rtl/>
        </w:rPr>
        <w:t>]</w:t>
      </w:r>
      <w:r w:rsidRPr="00221C47">
        <w:rPr>
          <w:rStyle w:val="FootnoteReference"/>
          <w:rFonts w:cs="B Lotus"/>
          <w:szCs w:val="28"/>
          <w:rtl/>
        </w:rPr>
        <w:footnoteReference w:id="247"/>
      </w:r>
    </w:p>
    <w:p w:rsidR="00A22186" w:rsidRPr="00B51A8B" w:rsidRDefault="00A22186" w:rsidP="00221C47">
      <w:pPr>
        <w:pStyle w:val="Heading3"/>
        <w:spacing w:line="240" w:lineRule="auto"/>
        <w:rPr>
          <w:rFonts w:cs="B Lotus"/>
          <w:rtl/>
        </w:rPr>
      </w:pPr>
      <w:r w:rsidRPr="00B51A8B">
        <w:rPr>
          <w:rFonts w:cs="B Lotus" w:hint="cs"/>
          <w:rtl/>
        </w:rPr>
        <w:t xml:space="preserve">ب) «متابع» </w:t>
      </w:r>
      <w:r w:rsidR="00F83B77">
        <w:rPr>
          <w:rFonts w:cs="B Lotus"/>
          <w:rtl/>
        </w:rPr>
        <w:t>[</w:t>
      </w:r>
      <w:r w:rsidRPr="00B51A8B">
        <w:rPr>
          <w:rFonts w:cs="B Lotus" w:hint="cs"/>
          <w:rtl/>
        </w:rPr>
        <w:t>و متابع را «تابع» نيز</w:t>
      </w:r>
      <w:r w:rsidR="002C1BA0" w:rsidRPr="00B51A8B">
        <w:rPr>
          <w:rFonts w:cs="B Lotus" w:hint="cs"/>
          <w:rtl/>
        </w:rPr>
        <w:t xml:space="preserve"> مي‌</w:t>
      </w:r>
      <w:r w:rsidRPr="00B51A8B">
        <w:rPr>
          <w:rFonts w:cs="B Lotus" w:hint="cs"/>
          <w:rtl/>
        </w:rPr>
        <w:t>نامند</w:t>
      </w:r>
      <w:r w:rsidR="00F83B77">
        <w:rPr>
          <w:rFonts w:cs="B Lotus"/>
          <w:rtl/>
        </w:rPr>
        <w:t>]</w:t>
      </w:r>
      <w:r w:rsidRPr="00B51A8B">
        <w:rPr>
          <w:rFonts w:cs="B Lotus" w:hint="cs"/>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تعريف لغوي:</w:t>
      </w:r>
      <w:r w:rsidRPr="00221C47">
        <w:rPr>
          <w:rFonts w:cs="B Lotus" w:hint="cs"/>
          <w:szCs w:val="28"/>
          <w:rtl/>
        </w:rPr>
        <w:t xml:space="preserve"> «</w:t>
      </w:r>
      <w:r w:rsidRPr="00221C47">
        <w:rPr>
          <w:rStyle w:val="Char"/>
          <w:rFonts w:cs="B Lotus" w:hint="cs"/>
          <w:szCs w:val="28"/>
          <w:rtl/>
        </w:rPr>
        <w:t>متابع</w:t>
      </w:r>
      <w:r w:rsidRPr="00221C47">
        <w:rPr>
          <w:rFonts w:cs="B Lotus" w:hint="cs"/>
          <w:szCs w:val="28"/>
          <w:rtl/>
        </w:rPr>
        <w:t>» اسم فاعل از «</w:t>
      </w:r>
      <w:r w:rsidRPr="00221C47">
        <w:rPr>
          <w:rStyle w:val="Char"/>
          <w:rFonts w:cs="B Lotus" w:hint="cs"/>
          <w:szCs w:val="28"/>
          <w:rtl/>
        </w:rPr>
        <w:t>تابع</w:t>
      </w:r>
      <w:r w:rsidRPr="00221C47">
        <w:rPr>
          <w:rFonts w:cs="B Lotus" w:hint="cs"/>
          <w:szCs w:val="28"/>
          <w:rtl/>
        </w:rPr>
        <w:t>» به معناي «</w:t>
      </w:r>
      <w:r w:rsidRPr="00221C47">
        <w:rPr>
          <w:rStyle w:val="Char"/>
          <w:rFonts w:cs="B Lotus" w:hint="cs"/>
          <w:szCs w:val="28"/>
          <w:rtl/>
        </w:rPr>
        <w:t>وافق</w:t>
      </w:r>
      <w:r w:rsidRPr="00221C47">
        <w:rPr>
          <w:rFonts w:cs="B Lotus" w:hint="cs"/>
          <w:szCs w:val="28"/>
          <w:rtl/>
        </w:rPr>
        <w:t xml:space="preserve">» </w:t>
      </w:r>
      <w:r w:rsidR="00F83B77">
        <w:rPr>
          <w:rFonts w:cs="B Lotus"/>
          <w:szCs w:val="28"/>
          <w:rtl/>
        </w:rPr>
        <w:t>[</w:t>
      </w:r>
      <w:r w:rsidRPr="00221C47">
        <w:rPr>
          <w:rFonts w:cs="B Lotus" w:hint="cs"/>
          <w:szCs w:val="28"/>
          <w:rtl/>
        </w:rPr>
        <w:t>موافقت كرد</w:t>
      </w:r>
      <w:r w:rsidR="00DC11C1" w:rsidRPr="00221C47">
        <w:rPr>
          <w:rFonts w:cs="B Lotus" w:hint="cs"/>
          <w:szCs w:val="28"/>
          <w:rtl/>
        </w:rPr>
        <w:t>،</w:t>
      </w:r>
      <w:r w:rsidRPr="00221C47">
        <w:rPr>
          <w:rFonts w:cs="B Lotus" w:hint="cs"/>
          <w:szCs w:val="28"/>
          <w:rtl/>
        </w:rPr>
        <w:t xml:space="preserve"> سازگار بود</w:t>
      </w:r>
      <w:r w:rsidR="00DC11C1" w:rsidRPr="00221C47">
        <w:rPr>
          <w:rFonts w:cs="B Lotus" w:hint="cs"/>
          <w:szCs w:val="28"/>
          <w:rtl/>
        </w:rPr>
        <w:t>،</w:t>
      </w:r>
      <w:r w:rsidRPr="00221C47">
        <w:rPr>
          <w:rFonts w:cs="B Lotus" w:hint="cs"/>
          <w:szCs w:val="28"/>
          <w:rtl/>
        </w:rPr>
        <w:t xml:space="preserve"> متناسب بود، جور بود، منطبق بود.</w:t>
      </w:r>
      <w:r w:rsidR="00F83B77">
        <w:rPr>
          <w:rFonts w:cs="B Lotus"/>
          <w:szCs w:val="28"/>
          <w:rtl/>
        </w:rPr>
        <w:t>]</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F83B77">
      <w:pPr>
        <w:pStyle w:val="a8"/>
        <w:spacing w:line="240" w:lineRule="auto"/>
        <w:rPr>
          <w:rFonts w:cs="B Lotus"/>
          <w:szCs w:val="28"/>
          <w:rtl/>
        </w:rPr>
      </w:pPr>
      <w:r w:rsidRPr="00221C47">
        <w:rPr>
          <w:rStyle w:val="Char"/>
          <w:rFonts w:cs="B Lotus" w:hint="cs"/>
          <w:szCs w:val="28"/>
          <w:rtl/>
        </w:rPr>
        <w:t>2- تعريف اصطلاحي:</w:t>
      </w:r>
      <w:r w:rsidRPr="00221C47">
        <w:rPr>
          <w:rFonts w:cs="B Lotus" w:hint="cs"/>
          <w:szCs w:val="28"/>
          <w:rtl/>
        </w:rPr>
        <w:t xml:space="preserve"> «</w:t>
      </w:r>
      <w:r w:rsidRPr="00221C47">
        <w:rPr>
          <w:rStyle w:val="Char"/>
          <w:rFonts w:cs="B Lotus" w:hint="cs"/>
          <w:szCs w:val="28"/>
          <w:rtl/>
        </w:rPr>
        <w:t>متابع</w:t>
      </w:r>
      <w:r w:rsidRPr="00221C47">
        <w:rPr>
          <w:rFonts w:cs="B Lotus" w:hint="cs"/>
          <w:szCs w:val="28"/>
          <w:rtl/>
        </w:rPr>
        <w:t>» عبارت است از: «</w:t>
      </w:r>
      <w:r w:rsidRPr="00221C47">
        <w:rPr>
          <w:rStyle w:val="Char1"/>
          <w:rFonts w:cs="KFGQPC Uthman Taha Naskh" w:hint="cs"/>
          <w:szCs w:val="27"/>
          <w:rtl/>
        </w:rPr>
        <w:t>الحديث الذي يشارك فيه رواته رواة الحديث الفرد لفظاً</w:t>
      </w:r>
      <w:r w:rsidR="007C7831">
        <w:rPr>
          <w:rStyle w:val="Char1"/>
          <w:rFonts w:cs="KFGQPC Uthman Taha Naskh" w:hint="cs"/>
          <w:szCs w:val="27"/>
          <w:rtl/>
        </w:rPr>
        <w:t xml:space="preserve"> و</w:t>
      </w:r>
      <w:r w:rsidR="00F83B77">
        <w:rPr>
          <w:rStyle w:val="Char1"/>
          <w:rFonts w:cs="KFGQPC Uthman Taha Naskh" w:hint="cs"/>
          <w:szCs w:val="27"/>
          <w:rtl/>
        </w:rPr>
        <w:t>معن</w:t>
      </w:r>
      <w:r w:rsidR="00F83B77" w:rsidRPr="00261DE2">
        <w:rPr>
          <w:rStyle w:val="Char1"/>
          <w:rFonts w:ascii="Calibri" w:hAnsi="Calibri" w:cs="KFGQPC Uthman Taha Naskh" w:hint="cs"/>
          <w:szCs w:val="27"/>
          <w:rtl/>
          <w:lang w:bidi="ar-SA"/>
        </w:rPr>
        <w:t>ى</w:t>
      </w:r>
      <w:r w:rsidRPr="00221C47">
        <w:rPr>
          <w:rStyle w:val="Char1"/>
          <w:rFonts w:cs="KFGQPC Uthman Taha Naskh" w:hint="cs"/>
          <w:szCs w:val="27"/>
          <w:rtl/>
        </w:rPr>
        <w:t xml:space="preserve">، </w:t>
      </w:r>
      <w:r w:rsidR="00F83B77">
        <w:rPr>
          <w:rStyle w:val="Char1"/>
          <w:rFonts w:cs="KFGQPC Uthman Taha Naskh" w:hint="cs"/>
          <w:szCs w:val="27"/>
          <w:rtl/>
        </w:rPr>
        <w:t>أ</w:t>
      </w:r>
      <w:r w:rsidRPr="00221C47">
        <w:rPr>
          <w:rStyle w:val="Char1"/>
          <w:rFonts w:cs="KFGQPC Uthman Taha Naskh" w:hint="cs"/>
          <w:szCs w:val="27"/>
          <w:rtl/>
        </w:rPr>
        <w:t>و معن</w:t>
      </w:r>
      <w:r w:rsidR="00F83B77">
        <w:rPr>
          <w:rStyle w:val="Char1"/>
          <w:rFonts w:cs="KFGQPC Uthman Taha Naskh" w:hint="cs"/>
          <w:szCs w:val="27"/>
          <w:rtl/>
        </w:rPr>
        <w:t>ىً</w:t>
      </w:r>
      <w:r w:rsidRPr="00221C47">
        <w:rPr>
          <w:rStyle w:val="Char1"/>
          <w:rFonts w:cs="KFGQPC Uthman Taha Naskh" w:hint="cs"/>
          <w:szCs w:val="27"/>
          <w:rtl/>
        </w:rPr>
        <w:t xml:space="preserve"> فقط، مع الاتحاد في الص</w:t>
      </w:r>
      <w:r w:rsidR="00DC11C1" w:rsidRPr="00221C47">
        <w:rPr>
          <w:rStyle w:val="Char1"/>
          <w:rFonts w:cs="KFGQPC Uthman Taha Naskh" w:hint="cs"/>
          <w:szCs w:val="27"/>
          <w:rtl/>
        </w:rPr>
        <w:t>ح</w:t>
      </w:r>
      <w:r w:rsidRPr="00221C47">
        <w:rPr>
          <w:rStyle w:val="Char1"/>
          <w:rFonts w:cs="KFGQPC Uthman Taha Naskh" w:hint="cs"/>
          <w:szCs w:val="27"/>
          <w:rtl/>
        </w:rPr>
        <w:t>ابي</w:t>
      </w:r>
      <w:r w:rsidRPr="00221C47">
        <w:rPr>
          <w:rFonts w:cs="B Lotus" w:hint="cs"/>
          <w:szCs w:val="28"/>
          <w:rtl/>
        </w:rPr>
        <w:t>»</w:t>
      </w:r>
      <w:r w:rsidR="002E06FF" w:rsidRPr="00221C47">
        <w:rPr>
          <w:rFonts w:cs="B Lotus" w:hint="cs"/>
          <w:szCs w:val="28"/>
          <w:rtl/>
        </w:rPr>
        <w:t>؛</w:t>
      </w:r>
      <w:r w:rsidRPr="00221C47">
        <w:rPr>
          <w:rFonts w:cs="B Lotus" w:hint="cs"/>
          <w:szCs w:val="28"/>
          <w:rtl/>
        </w:rPr>
        <w:t xml:space="preserve"> حديثي كه راويان</w:t>
      </w:r>
      <w:r w:rsidR="009867E4" w:rsidRPr="00221C47">
        <w:rPr>
          <w:rFonts w:cs="B Lotus" w:hint="cs"/>
          <w:szCs w:val="28"/>
          <w:rtl/>
        </w:rPr>
        <w:t>ِ</w:t>
      </w:r>
      <w:r w:rsidRPr="00221C47">
        <w:rPr>
          <w:rFonts w:cs="B Lotus" w:hint="cs"/>
          <w:szCs w:val="28"/>
          <w:rtl/>
        </w:rPr>
        <w:t xml:space="preserve"> سلسله‌ي سند حديث با راويان حديث مفردي</w:t>
      </w:r>
      <w:r w:rsidRPr="00221C47">
        <w:rPr>
          <w:rStyle w:val="FootnoteReference"/>
          <w:rFonts w:cs="B Lotus"/>
          <w:szCs w:val="28"/>
          <w:rtl/>
        </w:rPr>
        <w:footnoteReference w:id="248"/>
      </w:r>
      <w:r w:rsidRPr="00221C47">
        <w:rPr>
          <w:rFonts w:cs="B Lotus" w:hint="cs"/>
          <w:szCs w:val="28"/>
          <w:rtl/>
        </w:rPr>
        <w:t xml:space="preserve"> كه همان مضمون را نقل نموده</w:t>
      </w:r>
      <w:r w:rsidR="0084759D" w:rsidRPr="00221C47">
        <w:rPr>
          <w:rFonts w:cs="B Lotus" w:hint="cs"/>
          <w:szCs w:val="28"/>
          <w:rtl/>
        </w:rPr>
        <w:t xml:space="preserve">‌اند </w:t>
      </w:r>
      <w:r>
        <w:rPr>
          <w:rFonts w:cs="Times New Roman" w:hint="cs"/>
          <w:rtl/>
        </w:rPr>
        <w:t>–</w:t>
      </w:r>
      <w:r w:rsidRPr="00221C47">
        <w:rPr>
          <w:rFonts w:cs="B Lotus" w:hint="cs"/>
          <w:szCs w:val="28"/>
          <w:rtl/>
        </w:rPr>
        <w:t xml:space="preserve"> در لفظ و معني، يا فقط در معني </w:t>
      </w:r>
      <w:r>
        <w:rPr>
          <w:rFonts w:cs="Times New Roman" w:hint="cs"/>
          <w:rtl/>
        </w:rPr>
        <w:t>–</w:t>
      </w:r>
      <w:r w:rsidRPr="00221C47">
        <w:rPr>
          <w:rFonts w:cs="B Lotus" w:hint="cs"/>
          <w:szCs w:val="28"/>
          <w:rtl/>
        </w:rPr>
        <w:t xml:space="preserve"> موافق و متّحد باشند. </w:t>
      </w:r>
      <w:r w:rsidR="002E06FF" w:rsidRPr="00221C47">
        <w:rPr>
          <w:rFonts w:cs="B Lotus" w:hint="cs"/>
          <w:szCs w:val="28"/>
          <w:rtl/>
        </w:rPr>
        <w:t>[</w:t>
      </w:r>
      <w:r w:rsidR="009C10AB" w:rsidRPr="00221C47">
        <w:rPr>
          <w:rFonts w:cs="B Lotus" w:hint="cs"/>
          <w:szCs w:val="28"/>
          <w:rtl/>
        </w:rPr>
        <w:t>يعني مت</w:t>
      </w:r>
      <w:r w:rsidRPr="00221C47">
        <w:rPr>
          <w:rFonts w:cs="B Lotus" w:hint="cs"/>
          <w:szCs w:val="28"/>
          <w:rtl/>
        </w:rPr>
        <w:t>ن</w:t>
      </w:r>
      <w:r w:rsidR="009C10AB" w:rsidRPr="00221C47">
        <w:rPr>
          <w:rFonts w:cs="B Lotus" w:hint="cs"/>
          <w:szCs w:val="28"/>
          <w:rtl/>
        </w:rPr>
        <w:t>ِ</w:t>
      </w:r>
      <w:r w:rsidRPr="00221C47">
        <w:rPr>
          <w:rFonts w:cs="B Lotus" w:hint="cs"/>
          <w:szCs w:val="28"/>
          <w:rtl/>
        </w:rPr>
        <w:t xml:space="preserve"> مشابه حديث مفرد </w:t>
      </w:r>
      <w:r>
        <w:rPr>
          <w:rFonts w:cs="Times New Roman" w:hint="cs"/>
          <w:rtl/>
        </w:rPr>
        <w:t>–</w:t>
      </w:r>
      <w:r w:rsidRPr="00221C47">
        <w:rPr>
          <w:rFonts w:cs="B Lotus" w:hint="cs"/>
          <w:szCs w:val="28"/>
          <w:rtl/>
        </w:rPr>
        <w:t xml:space="preserve"> در لفظ و معني، يا در معني </w:t>
      </w:r>
      <w:r>
        <w:rPr>
          <w:rFonts w:cs="Times New Roman" w:hint="cs"/>
          <w:rtl/>
        </w:rPr>
        <w:t>–</w:t>
      </w:r>
      <w:r w:rsidRPr="00221C47">
        <w:rPr>
          <w:rFonts w:cs="B Lotus" w:hint="cs"/>
          <w:szCs w:val="28"/>
          <w:rtl/>
        </w:rPr>
        <w:t xml:space="preserve"> با همان سلسله‌ي سند حديث و با همان صحابي، روايت شده باشد.</w:t>
      </w:r>
      <w:r w:rsidR="002E06FF" w:rsidRPr="00221C47">
        <w:rPr>
          <w:rStyle w:val="FootnoteReference"/>
          <w:rFonts w:cs="B Lotus"/>
          <w:szCs w:val="28"/>
          <w:rtl/>
        </w:rPr>
        <w:footnoteReference w:id="249"/>
      </w:r>
      <w:r w:rsidR="002E06FF" w:rsidRPr="00221C47">
        <w:rPr>
          <w:rFonts w:cs="B Lotus" w:hint="cs"/>
          <w:szCs w:val="28"/>
          <w:rtl/>
        </w:rPr>
        <w:t>]</w:t>
      </w:r>
    </w:p>
    <w:p w:rsidR="00A22186" w:rsidRPr="00B51A8B" w:rsidRDefault="00A22186" w:rsidP="00221C47">
      <w:pPr>
        <w:pStyle w:val="Heading3"/>
        <w:spacing w:line="240" w:lineRule="auto"/>
        <w:rPr>
          <w:rFonts w:cs="B Lotus"/>
          <w:rtl/>
        </w:rPr>
      </w:pPr>
      <w:r w:rsidRPr="00B51A8B">
        <w:rPr>
          <w:rFonts w:cs="B Lotus" w:hint="cs"/>
          <w:rtl/>
        </w:rPr>
        <w:t>ج) «شاهد»:</w:t>
      </w:r>
    </w:p>
    <w:p w:rsidR="00A22186" w:rsidRPr="00221C47" w:rsidRDefault="00A22186" w:rsidP="00F83B77">
      <w:pPr>
        <w:pStyle w:val="a8"/>
        <w:spacing w:line="240" w:lineRule="auto"/>
        <w:rPr>
          <w:rFonts w:cs="B Lotus"/>
          <w:szCs w:val="28"/>
          <w:rtl/>
        </w:rPr>
      </w:pPr>
      <w:r w:rsidRPr="00221C47">
        <w:rPr>
          <w:rStyle w:val="Char"/>
          <w:rFonts w:cs="B Lotus" w:hint="cs"/>
          <w:szCs w:val="28"/>
          <w:rtl/>
        </w:rPr>
        <w:t>1- تعريف لغوي:</w:t>
      </w:r>
      <w:r w:rsidRPr="00221C47">
        <w:rPr>
          <w:rFonts w:cs="B Lotus" w:hint="cs"/>
          <w:szCs w:val="28"/>
          <w:rtl/>
        </w:rPr>
        <w:t xml:space="preserve"> «</w:t>
      </w:r>
      <w:r w:rsidRPr="00221C47">
        <w:rPr>
          <w:rStyle w:val="Char"/>
          <w:rFonts w:cs="B Lotus" w:hint="cs"/>
          <w:szCs w:val="28"/>
          <w:rtl/>
        </w:rPr>
        <w:t>شاهد</w:t>
      </w:r>
      <w:r w:rsidRPr="00221C47">
        <w:rPr>
          <w:rFonts w:cs="B Lotus" w:hint="cs"/>
          <w:szCs w:val="28"/>
          <w:rtl/>
        </w:rPr>
        <w:t xml:space="preserve">»، اسم فاعل از </w:t>
      </w:r>
      <w:r w:rsidRPr="00F83B77">
        <w:rPr>
          <w:rFonts w:ascii="mylotus" w:hAnsi="mylotus" w:cs="mylotus"/>
          <w:szCs w:val="28"/>
          <w:rtl/>
        </w:rPr>
        <w:t>«</w:t>
      </w:r>
      <w:r w:rsidRPr="00F83B77">
        <w:rPr>
          <w:rStyle w:val="Char"/>
          <w:rFonts w:ascii="mylotus" w:hAnsi="mylotus" w:cs="mylotus"/>
          <w:szCs w:val="28"/>
          <w:rtl/>
        </w:rPr>
        <w:t>شهادة</w:t>
      </w:r>
      <w:r w:rsidRPr="00F83B77">
        <w:rPr>
          <w:rFonts w:ascii="mylotus" w:hAnsi="mylotus" w:cs="mylotus"/>
          <w:szCs w:val="28"/>
          <w:rtl/>
        </w:rPr>
        <w:t>»</w:t>
      </w:r>
      <w:r w:rsidRPr="00221C47">
        <w:rPr>
          <w:rFonts w:cs="B Lotus" w:hint="cs"/>
          <w:szCs w:val="28"/>
          <w:rtl/>
        </w:rPr>
        <w:t xml:space="preserve"> </w:t>
      </w:r>
      <w:r w:rsidR="00F83B77">
        <w:rPr>
          <w:rFonts w:cs="B Lotus"/>
          <w:szCs w:val="28"/>
          <w:rtl/>
        </w:rPr>
        <w:t>[</w:t>
      </w:r>
      <w:r w:rsidRPr="00221C47">
        <w:rPr>
          <w:rFonts w:cs="B Lotus" w:hint="cs"/>
          <w:szCs w:val="28"/>
          <w:rtl/>
        </w:rPr>
        <w:t>گواهي. دليل. مدرك. شاهد. استشهاد</w:t>
      </w:r>
      <w:r w:rsidR="00F83B77">
        <w:rPr>
          <w:rFonts w:cs="B Lotus" w:hint="cs"/>
          <w:szCs w:val="28"/>
          <w:rtl/>
        </w:rPr>
        <w:t>]</w:t>
      </w:r>
      <w:r w:rsidRPr="00221C47">
        <w:rPr>
          <w:rFonts w:cs="B Lotus" w:hint="cs"/>
          <w:szCs w:val="28"/>
          <w:rtl/>
        </w:rPr>
        <w:t xml:space="preserve"> است. و چنين حديثي را بدين خاطر به «شاهد» نام نهاده</w:t>
      </w:r>
      <w:r w:rsidR="0084759D" w:rsidRPr="00221C47">
        <w:rPr>
          <w:rFonts w:cs="B Lotus" w:hint="cs"/>
          <w:szCs w:val="28"/>
          <w:rtl/>
        </w:rPr>
        <w:t xml:space="preserve">‌اند </w:t>
      </w:r>
      <w:r w:rsidRPr="00221C47">
        <w:rPr>
          <w:rFonts w:cs="B Lotus" w:hint="cs"/>
          <w:szCs w:val="28"/>
          <w:rtl/>
        </w:rPr>
        <w:t>چرا كه چنين حديثي، براي حديث مفرد شهادت و گواهي</w:t>
      </w:r>
      <w:r w:rsidR="002C1BA0" w:rsidRPr="00221C47">
        <w:rPr>
          <w:rFonts w:cs="B Lotus" w:hint="cs"/>
          <w:szCs w:val="28"/>
          <w:rtl/>
        </w:rPr>
        <w:t xml:space="preserve"> مي‌</w:t>
      </w:r>
      <w:r w:rsidRPr="00221C47">
        <w:rPr>
          <w:rFonts w:cs="B Lotus" w:hint="cs"/>
          <w:szCs w:val="28"/>
          <w:rtl/>
        </w:rPr>
        <w:t>دهد كه براي آن، اصل و مرجعي وجود دارد، و از اين طريق، حديث مفرد را قوّت و نيرو</w:t>
      </w:r>
      <w:r w:rsidR="002C1BA0" w:rsidRPr="00221C47">
        <w:rPr>
          <w:rFonts w:cs="B Lotus" w:hint="cs"/>
          <w:szCs w:val="28"/>
          <w:rtl/>
        </w:rPr>
        <w:t xml:space="preserve"> مي‌</w:t>
      </w:r>
      <w:r w:rsidRPr="00221C47">
        <w:rPr>
          <w:rFonts w:cs="B Lotus" w:hint="cs"/>
          <w:szCs w:val="28"/>
          <w:rtl/>
        </w:rPr>
        <w:t>بخشد؛ هم</w:t>
      </w:r>
      <w:r w:rsidR="008F4C42" w:rsidRPr="00221C47">
        <w:rPr>
          <w:rFonts w:cs="B Lotus" w:hint="cs"/>
          <w:szCs w:val="28"/>
          <w:rtl/>
        </w:rPr>
        <w:t>چن</w:t>
      </w:r>
      <w:r w:rsidRPr="00221C47">
        <w:rPr>
          <w:rFonts w:cs="B Lotus" w:hint="cs"/>
          <w:szCs w:val="28"/>
          <w:rtl/>
        </w:rPr>
        <w:t>ان</w:t>
      </w:r>
      <w:r w:rsidR="008F4C42" w:rsidRPr="00221C47">
        <w:rPr>
          <w:rFonts w:cs="B Lotus" w:hint="cs"/>
          <w:szCs w:val="28"/>
          <w:rtl/>
        </w:rPr>
        <w:t xml:space="preserve"> </w:t>
      </w:r>
      <w:r w:rsidRPr="00221C47">
        <w:rPr>
          <w:rFonts w:cs="B Lotus" w:hint="cs"/>
          <w:szCs w:val="28"/>
          <w:rtl/>
        </w:rPr>
        <w:t xml:space="preserve">كه شاهد و گواه، گفته‌ي مدّعي </w:t>
      </w:r>
      <w:r w:rsidR="00F83B77">
        <w:rPr>
          <w:rFonts w:cs="B Lotus"/>
          <w:szCs w:val="28"/>
          <w:rtl/>
        </w:rPr>
        <w:t>[</w:t>
      </w:r>
      <w:r w:rsidR="00E60B2B" w:rsidRPr="00221C47">
        <w:rPr>
          <w:rFonts w:cs="B Lotus" w:hint="cs"/>
          <w:szCs w:val="28"/>
          <w:rtl/>
        </w:rPr>
        <w:t>فرد ادّعا</w:t>
      </w:r>
      <w:r w:rsidRPr="00221C47">
        <w:rPr>
          <w:rFonts w:cs="B Lotus" w:hint="cs"/>
          <w:szCs w:val="28"/>
          <w:rtl/>
        </w:rPr>
        <w:t>كننده</w:t>
      </w:r>
      <w:r w:rsidR="00F83B77">
        <w:rPr>
          <w:rFonts w:cs="B Lotus"/>
          <w:szCs w:val="28"/>
          <w:rtl/>
        </w:rPr>
        <w:t>]</w:t>
      </w:r>
      <w:r w:rsidRPr="00221C47">
        <w:rPr>
          <w:rFonts w:cs="B Lotus" w:hint="cs"/>
          <w:szCs w:val="28"/>
          <w:rtl/>
        </w:rPr>
        <w:t xml:space="preserve"> را قوت</w:t>
      </w:r>
      <w:r w:rsidR="002C1BA0" w:rsidRPr="00221C47">
        <w:rPr>
          <w:rFonts w:cs="B Lotus" w:hint="cs"/>
          <w:szCs w:val="28"/>
          <w:rtl/>
        </w:rPr>
        <w:t xml:space="preserve"> مي‌</w:t>
      </w:r>
      <w:r w:rsidRPr="00221C47">
        <w:rPr>
          <w:rFonts w:cs="B Lotus" w:hint="cs"/>
          <w:szCs w:val="28"/>
          <w:rtl/>
        </w:rPr>
        <w:t>بخشد و آن را ت</w:t>
      </w:r>
      <w:r w:rsidR="009C10AB" w:rsidRPr="00221C47">
        <w:rPr>
          <w:rFonts w:cs="B Lotus" w:hint="cs"/>
          <w:szCs w:val="28"/>
          <w:rtl/>
        </w:rPr>
        <w:t>أ</w:t>
      </w:r>
      <w:r w:rsidRPr="00221C47">
        <w:rPr>
          <w:rFonts w:cs="B Lotus" w:hint="cs"/>
          <w:szCs w:val="28"/>
          <w:rtl/>
        </w:rPr>
        <w:t>ييد و مورد حمايت و پشتيباني قرار</w:t>
      </w:r>
      <w:r w:rsidR="002C1BA0" w:rsidRPr="00221C47">
        <w:rPr>
          <w:rFonts w:cs="B Lotus" w:hint="cs"/>
          <w:szCs w:val="28"/>
          <w:rtl/>
        </w:rPr>
        <w:t xml:space="preserve"> مي‌</w:t>
      </w:r>
      <w:r w:rsidRPr="00221C47">
        <w:rPr>
          <w:rFonts w:cs="B Lotus" w:hint="cs"/>
          <w:szCs w:val="28"/>
          <w:rtl/>
        </w:rPr>
        <w:t xml:space="preserve">دهد، </w:t>
      </w:r>
      <w:r w:rsidR="00F83B77">
        <w:rPr>
          <w:rFonts w:cs="B Lotus"/>
          <w:szCs w:val="28"/>
          <w:rtl/>
        </w:rPr>
        <w:t>[</w:t>
      </w:r>
      <w:r w:rsidRPr="00221C47">
        <w:rPr>
          <w:rFonts w:cs="B Lotus" w:hint="cs"/>
          <w:szCs w:val="28"/>
          <w:rtl/>
        </w:rPr>
        <w:t>حديث شاهد نيز، مؤي</w:t>
      </w:r>
      <w:r w:rsidR="00E60B2B" w:rsidRPr="00221C47">
        <w:rPr>
          <w:rFonts w:cs="B Lotus" w:hint="cs"/>
          <w:szCs w:val="28"/>
          <w:rtl/>
        </w:rPr>
        <w:t>ّ</w:t>
      </w:r>
      <w:r w:rsidRPr="00221C47">
        <w:rPr>
          <w:rFonts w:cs="B Lotus" w:hint="cs"/>
          <w:szCs w:val="28"/>
          <w:rtl/>
        </w:rPr>
        <w:t>د و تقويت كننده‌ي حديث مفرد است.</w:t>
      </w:r>
      <w:r w:rsidR="00F83B77">
        <w:rPr>
          <w:rFonts w:cs="B Lotus"/>
          <w:szCs w:val="28"/>
          <w:rtl/>
        </w:rPr>
        <w:t>]</w:t>
      </w:r>
    </w:p>
    <w:p w:rsidR="00A22186" w:rsidRPr="00221C47" w:rsidRDefault="00A22186" w:rsidP="00F83B77">
      <w:pPr>
        <w:pStyle w:val="a8"/>
        <w:spacing w:line="240" w:lineRule="auto"/>
        <w:rPr>
          <w:rFonts w:cs="B Lotus"/>
          <w:szCs w:val="28"/>
          <w:rtl/>
        </w:rPr>
      </w:pPr>
      <w:r w:rsidRPr="00221C47">
        <w:rPr>
          <w:rStyle w:val="Char"/>
          <w:rFonts w:cs="B Lotus" w:hint="cs"/>
          <w:szCs w:val="28"/>
          <w:rtl/>
        </w:rPr>
        <w:t>2- تعريف اصطلاحي:</w:t>
      </w:r>
      <w:r w:rsidRPr="00221C47">
        <w:rPr>
          <w:rFonts w:cs="B Lotus" w:hint="cs"/>
          <w:szCs w:val="28"/>
          <w:rtl/>
        </w:rPr>
        <w:t xml:space="preserve"> «</w:t>
      </w:r>
      <w:r w:rsidRPr="00221C47">
        <w:rPr>
          <w:rStyle w:val="Char"/>
          <w:rFonts w:cs="B Lotus" w:hint="cs"/>
          <w:szCs w:val="28"/>
          <w:rtl/>
        </w:rPr>
        <w:t>شاهد</w:t>
      </w:r>
      <w:r w:rsidRPr="00221C47">
        <w:rPr>
          <w:rFonts w:cs="B Lotus" w:hint="cs"/>
          <w:szCs w:val="28"/>
          <w:rtl/>
        </w:rPr>
        <w:t>» عبارت است از</w:t>
      </w:r>
      <w:r w:rsidR="00E60B2B" w:rsidRPr="00221C47">
        <w:rPr>
          <w:rFonts w:cs="B Lotus" w:hint="cs"/>
          <w:szCs w:val="28"/>
          <w:rtl/>
        </w:rPr>
        <w:t>:</w:t>
      </w:r>
      <w:r w:rsidRPr="00221C47">
        <w:rPr>
          <w:rFonts w:cs="B Lotus" w:hint="cs"/>
          <w:szCs w:val="28"/>
          <w:rtl/>
        </w:rPr>
        <w:t xml:space="preserve"> «</w:t>
      </w:r>
      <w:r w:rsidRPr="00221C47">
        <w:rPr>
          <w:rStyle w:val="Char1"/>
          <w:rFonts w:cs="KFGQPC Uthman Taha Naskh" w:hint="cs"/>
          <w:szCs w:val="27"/>
          <w:rtl/>
        </w:rPr>
        <w:t>الحديث الذي يشارك فيه رواته روا</w:t>
      </w:r>
      <w:r w:rsidR="009C10AB" w:rsidRPr="00221C47">
        <w:rPr>
          <w:rStyle w:val="Char1"/>
          <w:rFonts w:cs="KFGQPC Uthman Taha Naskh" w:hint="cs"/>
          <w:szCs w:val="27"/>
          <w:rtl/>
        </w:rPr>
        <w:t>ة</w:t>
      </w:r>
      <w:r w:rsidRPr="00221C47">
        <w:rPr>
          <w:rStyle w:val="Char1"/>
          <w:rFonts w:cs="KFGQPC Uthman Taha Naskh" w:hint="cs"/>
          <w:szCs w:val="27"/>
          <w:rtl/>
        </w:rPr>
        <w:t xml:space="preserve"> الحديث الفرد لفظاً</w:t>
      </w:r>
      <w:r w:rsidR="007C7831">
        <w:rPr>
          <w:rStyle w:val="Char1"/>
          <w:rFonts w:cs="KFGQPC Uthman Taha Naskh" w:hint="cs"/>
          <w:szCs w:val="27"/>
          <w:rtl/>
        </w:rPr>
        <w:t xml:space="preserve"> و</w:t>
      </w:r>
      <w:r w:rsidRPr="00221C47">
        <w:rPr>
          <w:rStyle w:val="Char1"/>
          <w:rFonts w:cs="KFGQPC Uthman Taha Naskh" w:hint="cs"/>
          <w:szCs w:val="27"/>
          <w:rtl/>
        </w:rPr>
        <w:t>معن</w:t>
      </w:r>
      <w:r w:rsidR="00F83B77">
        <w:rPr>
          <w:rStyle w:val="Char1"/>
          <w:rFonts w:cs="KFGQPC Uthman Taha Naskh" w:hint="cs"/>
          <w:szCs w:val="27"/>
          <w:rtl/>
        </w:rPr>
        <w:t>ى</w:t>
      </w:r>
      <w:r w:rsidRPr="00221C47">
        <w:rPr>
          <w:rStyle w:val="Char1"/>
          <w:rFonts w:cs="KFGQPC Uthman Taha Naskh" w:hint="cs"/>
          <w:szCs w:val="27"/>
          <w:rtl/>
        </w:rPr>
        <w:t>، او معن</w:t>
      </w:r>
      <w:r w:rsidR="00F83B77">
        <w:rPr>
          <w:rStyle w:val="Char1"/>
          <w:rFonts w:cs="KFGQPC Uthman Taha Naskh" w:hint="cs"/>
          <w:szCs w:val="27"/>
          <w:rtl/>
        </w:rPr>
        <w:t>ى</w:t>
      </w:r>
      <w:r w:rsidRPr="00221C47">
        <w:rPr>
          <w:rStyle w:val="Char1"/>
          <w:rFonts w:cs="KFGQPC Uthman Taha Naskh" w:hint="cs"/>
          <w:szCs w:val="27"/>
          <w:rtl/>
        </w:rPr>
        <w:t xml:space="preserve"> فقط، مع الاختلاف في الصحابي</w:t>
      </w:r>
      <w:r w:rsidRPr="00221C47">
        <w:rPr>
          <w:rFonts w:cs="B Lotus" w:hint="cs"/>
          <w:szCs w:val="28"/>
          <w:rtl/>
        </w:rPr>
        <w:t>»</w:t>
      </w:r>
      <w:r w:rsidR="00E60B2B" w:rsidRPr="00221C47">
        <w:rPr>
          <w:rFonts w:cs="B Lotus" w:hint="cs"/>
          <w:szCs w:val="28"/>
          <w:rtl/>
        </w:rPr>
        <w:t>؛</w:t>
      </w:r>
      <w:r w:rsidRPr="00221C47">
        <w:rPr>
          <w:rFonts w:cs="B Lotus" w:hint="cs"/>
          <w:szCs w:val="28"/>
          <w:rtl/>
        </w:rPr>
        <w:t xml:space="preserve"> حديثي كه راويان سلسله‌ي سند، با راويان حديث مفرد، از نظر لفظ و معني، و يا فقط از لحاظ معني، با آنها موافق و متحّد باشند، ولي متن</w:t>
      </w:r>
      <w:r w:rsidR="009C10AB" w:rsidRPr="00221C47">
        <w:rPr>
          <w:rFonts w:cs="B Lotus" w:hint="cs"/>
          <w:szCs w:val="28"/>
          <w:rtl/>
        </w:rPr>
        <w:t>ِ</w:t>
      </w:r>
      <w:r w:rsidRPr="00221C47">
        <w:rPr>
          <w:rFonts w:cs="B Lotus" w:hint="cs"/>
          <w:szCs w:val="28"/>
          <w:rtl/>
        </w:rPr>
        <w:t xml:space="preserve"> مشابه</w:t>
      </w:r>
      <w:r w:rsidR="009C10AB" w:rsidRPr="00221C47">
        <w:rPr>
          <w:rFonts w:cs="B Lotus" w:hint="cs"/>
          <w:szCs w:val="28"/>
          <w:rtl/>
        </w:rPr>
        <w:t>ِ</w:t>
      </w:r>
      <w:r w:rsidRPr="00221C47">
        <w:rPr>
          <w:rFonts w:cs="B Lotus" w:hint="cs"/>
          <w:szCs w:val="28"/>
          <w:rtl/>
        </w:rPr>
        <w:t xml:space="preserve"> حديث مفرد </w:t>
      </w:r>
      <w:r w:rsidR="00F83B77">
        <w:rPr>
          <w:rFonts w:cs="B Lotus"/>
          <w:szCs w:val="28"/>
          <w:rtl/>
        </w:rPr>
        <w:t>[</w:t>
      </w:r>
      <w:r w:rsidRPr="00221C47">
        <w:rPr>
          <w:rFonts w:cs="B Lotus" w:hint="cs"/>
          <w:szCs w:val="28"/>
          <w:rtl/>
        </w:rPr>
        <w:t>در لفظ و معني، يا در معني فقط</w:t>
      </w:r>
      <w:r w:rsidR="00F83B77">
        <w:rPr>
          <w:rFonts w:cs="B Lotus"/>
          <w:szCs w:val="28"/>
          <w:rtl/>
        </w:rPr>
        <w:t>]</w:t>
      </w:r>
      <w:r w:rsidRPr="00221C47">
        <w:rPr>
          <w:rFonts w:cs="B Lotus" w:hint="cs"/>
          <w:szCs w:val="28"/>
          <w:rtl/>
        </w:rPr>
        <w:t xml:space="preserve"> را از اصحابي ديگر و با سلسله‌ي سند ديگري نقل نمايند.</w:t>
      </w:r>
      <w:r w:rsidRPr="00221C47">
        <w:rPr>
          <w:rStyle w:val="FootnoteReference"/>
          <w:rFonts w:cs="B Lotus"/>
          <w:szCs w:val="28"/>
          <w:rtl/>
        </w:rPr>
        <w:footnoteReference w:id="250"/>
      </w:r>
    </w:p>
    <w:p w:rsidR="00A22186" w:rsidRDefault="00A22186" w:rsidP="007C7831">
      <w:pPr>
        <w:pStyle w:val="af4"/>
        <w:rPr>
          <w:rtl/>
        </w:rPr>
      </w:pPr>
      <w:r>
        <w:rPr>
          <w:rFonts w:hint="cs"/>
          <w:rtl/>
        </w:rPr>
        <w:t>2- «اعتبار»</w:t>
      </w:r>
      <w:r w:rsidR="009C10AB">
        <w:rPr>
          <w:rFonts w:hint="cs"/>
          <w:rtl/>
        </w:rPr>
        <w:t>،</w:t>
      </w:r>
      <w:r>
        <w:rPr>
          <w:rFonts w:hint="cs"/>
          <w:rtl/>
        </w:rPr>
        <w:t xml:space="preserve"> قسمي از تقسيمات «تابع» </w:t>
      </w:r>
      <w:r>
        <w:t>]</w:t>
      </w:r>
      <w:r>
        <w:rPr>
          <w:rFonts w:hint="cs"/>
          <w:rtl/>
        </w:rPr>
        <w:t>متابع</w:t>
      </w:r>
      <w:r>
        <w:t>[</w:t>
      </w:r>
      <w:r>
        <w:rPr>
          <w:rFonts w:hint="cs"/>
          <w:rtl/>
        </w:rPr>
        <w:t xml:space="preserve"> و </w:t>
      </w:r>
      <w:r w:rsidR="00D65330">
        <w:rPr>
          <w:rFonts w:hint="cs"/>
          <w:rtl/>
        </w:rPr>
        <w:t>«شاهد» نيست:</w:t>
      </w:r>
    </w:p>
    <w:p w:rsidR="00A22186" w:rsidRPr="00221C47" w:rsidRDefault="00A22186" w:rsidP="00221C47">
      <w:pPr>
        <w:pStyle w:val="a8"/>
        <w:spacing w:line="240" w:lineRule="auto"/>
        <w:rPr>
          <w:rFonts w:cs="B Lotus"/>
          <w:szCs w:val="28"/>
          <w:rtl/>
        </w:rPr>
      </w:pPr>
      <w:r w:rsidRPr="00221C47">
        <w:rPr>
          <w:rFonts w:cs="B Lotus" w:hint="cs"/>
          <w:szCs w:val="28"/>
          <w:rtl/>
        </w:rPr>
        <w:t>چه بسا اين توهم براي كسي ايجاد ايجاد شود كه «</w:t>
      </w:r>
      <w:r w:rsidRPr="00221C47">
        <w:rPr>
          <w:rStyle w:val="Char"/>
          <w:rFonts w:cs="B Lotus" w:hint="cs"/>
          <w:szCs w:val="28"/>
          <w:rtl/>
        </w:rPr>
        <w:t>اعتبار</w:t>
      </w:r>
      <w:r w:rsidRPr="00221C47">
        <w:rPr>
          <w:rFonts w:cs="B Lotus" w:hint="cs"/>
          <w:szCs w:val="28"/>
          <w:rtl/>
        </w:rPr>
        <w:t>» هم قسمي از تقسيمات «</w:t>
      </w:r>
      <w:r w:rsidRPr="00221C47">
        <w:rPr>
          <w:rStyle w:val="Char"/>
          <w:rFonts w:cs="B Lotus" w:hint="cs"/>
          <w:szCs w:val="28"/>
          <w:rtl/>
        </w:rPr>
        <w:t>تابع</w:t>
      </w:r>
      <w:r w:rsidRPr="00221C47">
        <w:rPr>
          <w:rFonts w:cs="B Lotus" w:hint="cs"/>
          <w:szCs w:val="28"/>
          <w:rtl/>
        </w:rPr>
        <w:t>» و «</w:t>
      </w:r>
      <w:r w:rsidRPr="00221C47">
        <w:rPr>
          <w:rStyle w:val="Char"/>
          <w:rFonts w:cs="B Lotus" w:hint="cs"/>
          <w:szCs w:val="28"/>
          <w:rtl/>
        </w:rPr>
        <w:t>شاهد</w:t>
      </w:r>
      <w:r w:rsidRPr="00221C47">
        <w:rPr>
          <w:rFonts w:cs="B Lotus" w:hint="cs"/>
          <w:szCs w:val="28"/>
          <w:rtl/>
        </w:rPr>
        <w:t>» است و در زيرمجموعه</w:t>
      </w:r>
      <w:r w:rsidR="002C1BA0" w:rsidRPr="00221C47">
        <w:rPr>
          <w:rFonts w:cs="B Lotus" w:hint="cs"/>
          <w:szCs w:val="28"/>
          <w:rtl/>
        </w:rPr>
        <w:t xml:space="preserve">‌هاي </w:t>
      </w:r>
      <w:r w:rsidRPr="00221C47">
        <w:rPr>
          <w:rFonts w:cs="B Lotus" w:hint="cs"/>
          <w:szCs w:val="28"/>
          <w:rtl/>
        </w:rPr>
        <w:t>آنها قرار</w:t>
      </w:r>
      <w:r w:rsidR="002C1BA0" w:rsidRPr="00221C47">
        <w:rPr>
          <w:rFonts w:cs="B Lotus" w:hint="cs"/>
          <w:szCs w:val="28"/>
          <w:rtl/>
        </w:rPr>
        <w:t xml:space="preserve"> مي‌</w:t>
      </w:r>
      <w:r w:rsidRPr="00221C47">
        <w:rPr>
          <w:rFonts w:cs="B Lotus" w:hint="cs"/>
          <w:szCs w:val="28"/>
          <w:rtl/>
        </w:rPr>
        <w:t>گيرد؛ ولي واقعيت امر، چنين نيست، بلكه «اعتبار» عبارت از همان «هيأتِ دست يابي و تحقق بخشي تابع و شاهد، و محقق كردن آنها</w:t>
      </w:r>
      <w:r w:rsidR="009C10AB" w:rsidRPr="00221C47">
        <w:rPr>
          <w:rFonts w:cs="B Lotus" w:hint="cs"/>
          <w:szCs w:val="28"/>
          <w:rtl/>
        </w:rPr>
        <w:t>»</w:t>
      </w:r>
      <w:r w:rsidRPr="00221C47">
        <w:rPr>
          <w:rFonts w:cs="B Lotus" w:hint="cs"/>
          <w:szCs w:val="28"/>
          <w:rtl/>
        </w:rPr>
        <w:t xml:space="preserve"> است. يعني «اعتبار» همان روش تحقيق و تفحّص و تتبّع و جستجو از متابعات و شواهد</w:t>
      </w:r>
      <w:r w:rsidR="002C1BA0" w:rsidRPr="00221C47">
        <w:rPr>
          <w:rFonts w:cs="B Lotus" w:hint="cs"/>
          <w:szCs w:val="28"/>
          <w:rtl/>
        </w:rPr>
        <w:t xml:space="preserve"> مي‌</w:t>
      </w:r>
      <w:r w:rsidRPr="00221C47">
        <w:rPr>
          <w:rFonts w:cs="B Lotus" w:hint="cs"/>
          <w:szCs w:val="28"/>
          <w:rtl/>
        </w:rPr>
        <w:t xml:space="preserve">باشد. </w:t>
      </w:r>
      <w:r w:rsidR="00F83B77">
        <w:rPr>
          <w:rFonts w:cs="B Lotus"/>
          <w:szCs w:val="28"/>
          <w:rtl/>
        </w:rPr>
        <w:t>[</w:t>
      </w:r>
      <w:r w:rsidRPr="00221C47">
        <w:rPr>
          <w:rFonts w:cs="B Lotus" w:hint="cs"/>
          <w:szCs w:val="28"/>
          <w:rtl/>
        </w:rPr>
        <w:t>و اعتبار به اين لحاظ صورت</w:t>
      </w:r>
      <w:r w:rsidR="002C1BA0" w:rsidRPr="00221C47">
        <w:rPr>
          <w:rFonts w:cs="B Lotus" w:hint="cs"/>
          <w:szCs w:val="28"/>
          <w:rtl/>
        </w:rPr>
        <w:t xml:space="preserve"> مي‌</w:t>
      </w:r>
      <w:r w:rsidRPr="00221C47">
        <w:rPr>
          <w:rFonts w:cs="B Lotus" w:hint="cs"/>
          <w:szCs w:val="28"/>
          <w:rtl/>
        </w:rPr>
        <w:t>گيرد كه چنانچه حديثي، متابع يا شاهدي داشته باشد، واض</w:t>
      </w:r>
      <w:r w:rsidR="009C10AB" w:rsidRPr="00221C47">
        <w:rPr>
          <w:rFonts w:cs="B Lotus" w:hint="cs"/>
          <w:szCs w:val="28"/>
          <w:rtl/>
        </w:rPr>
        <w:t>ح</w:t>
      </w:r>
      <w:r w:rsidRPr="00221C47">
        <w:rPr>
          <w:rFonts w:cs="B Lotus" w:hint="cs"/>
          <w:szCs w:val="28"/>
          <w:rtl/>
        </w:rPr>
        <w:t xml:space="preserve"> و معلوم گردد تا از انفراد و تنهايي خارج گردد.]</w:t>
      </w:r>
    </w:p>
    <w:p w:rsidR="00A22186" w:rsidRDefault="00A22186" w:rsidP="007C7831">
      <w:pPr>
        <w:pStyle w:val="af4"/>
        <w:rPr>
          <w:rtl/>
        </w:rPr>
      </w:pPr>
      <w:r>
        <w:rPr>
          <w:rFonts w:hint="cs"/>
          <w:rtl/>
        </w:rPr>
        <w:t>3- اصطلاحي ديگر براي «تابع» و «شاهد»:</w:t>
      </w:r>
    </w:p>
    <w:p w:rsidR="00A22186" w:rsidRPr="00221C47" w:rsidRDefault="00A22186" w:rsidP="00221C47">
      <w:pPr>
        <w:pStyle w:val="a8"/>
        <w:spacing w:line="240" w:lineRule="auto"/>
        <w:rPr>
          <w:rFonts w:cs="B Lotus"/>
          <w:szCs w:val="28"/>
          <w:rtl/>
        </w:rPr>
      </w:pPr>
      <w:r w:rsidRPr="00221C47">
        <w:rPr>
          <w:rFonts w:cs="B Lotus" w:hint="cs"/>
          <w:szCs w:val="28"/>
          <w:rtl/>
        </w:rPr>
        <w:t>آنچه از تعريف «تابع» و «شاهد» گذشت، تعريف مشهوري است كه بيشتر علماء و صاحب نظران اسلامي، بدان متمايل هستند</w:t>
      </w:r>
      <w:r w:rsidR="00842316" w:rsidRPr="00221C47">
        <w:rPr>
          <w:rFonts w:cs="B Lotus" w:hint="cs"/>
          <w:szCs w:val="28"/>
          <w:rtl/>
        </w:rPr>
        <w:t>؛</w:t>
      </w:r>
      <w:r w:rsidRPr="00221C47">
        <w:rPr>
          <w:rFonts w:cs="B Lotus" w:hint="cs"/>
          <w:szCs w:val="28"/>
          <w:rtl/>
        </w:rPr>
        <w:t xml:space="preserve"> ولي در اينجا، تعريفهاي ديگري نيز از «تابع» و «شاهد» ارائه شده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«تابع»:</w:t>
      </w:r>
      <w:r w:rsidRPr="00221C47">
        <w:rPr>
          <w:rFonts w:cs="B Lotus" w:hint="cs"/>
          <w:szCs w:val="28"/>
          <w:rtl/>
        </w:rPr>
        <w:t xml:space="preserve"> عبارت است از: «</w:t>
      </w:r>
      <w:r w:rsidR="00F83B77">
        <w:rPr>
          <w:rStyle w:val="Charf1"/>
          <w:rFonts w:hint="cs"/>
          <w:rtl/>
        </w:rPr>
        <w:t>أ</w:t>
      </w:r>
      <w:r w:rsidRPr="002E7E9B">
        <w:rPr>
          <w:rStyle w:val="Charf1"/>
          <w:rFonts w:hint="cs"/>
          <w:rtl/>
        </w:rPr>
        <w:t>ن تحصل المشاركة لرواة الحديث الفرد باللفظ، سواء اتّحد الصحابي</w:t>
      </w:r>
      <w:r w:rsidR="00807F4C" w:rsidRPr="002E7E9B">
        <w:rPr>
          <w:rStyle w:val="Charf1"/>
          <w:rFonts w:hint="cs"/>
          <w:rtl/>
        </w:rPr>
        <w:t xml:space="preserve"> أو </w:t>
      </w:r>
      <w:r w:rsidRPr="002E7E9B">
        <w:rPr>
          <w:rStyle w:val="Charf1"/>
          <w:rFonts w:hint="cs"/>
          <w:rtl/>
        </w:rPr>
        <w:t>اختلف</w:t>
      </w:r>
      <w:r w:rsidRPr="00221C47">
        <w:rPr>
          <w:rFonts w:cs="B Lotus" w:hint="cs"/>
          <w:szCs w:val="28"/>
          <w:rtl/>
        </w:rPr>
        <w:t>»</w:t>
      </w:r>
      <w:r w:rsidR="00842316" w:rsidRPr="00221C47">
        <w:rPr>
          <w:rFonts w:cs="B Lotus" w:hint="cs"/>
          <w:szCs w:val="28"/>
          <w:rtl/>
        </w:rPr>
        <w:t>؛</w:t>
      </w:r>
      <w:r w:rsidRPr="00221C47">
        <w:rPr>
          <w:rFonts w:cs="B Lotus" w:hint="cs"/>
          <w:szCs w:val="28"/>
          <w:rtl/>
        </w:rPr>
        <w:t xml:space="preserve"> اينكه راويان</w:t>
      </w:r>
      <w:r w:rsidR="009C10AB" w:rsidRPr="00221C47">
        <w:rPr>
          <w:rFonts w:cs="B Lotus" w:hint="cs"/>
          <w:szCs w:val="28"/>
          <w:rtl/>
        </w:rPr>
        <w:t>ِ</w:t>
      </w:r>
      <w:r w:rsidRPr="00221C47">
        <w:rPr>
          <w:rFonts w:cs="B Lotus" w:hint="cs"/>
          <w:szCs w:val="28"/>
          <w:rtl/>
        </w:rPr>
        <w:t xml:space="preserve"> سلسله‌ي سندي با راويان</w:t>
      </w:r>
      <w:r w:rsidR="009C10AB" w:rsidRPr="00221C47">
        <w:rPr>
          <w:rFonts w:cs="B Lotus" w:hint="cs"/>
          <w:szCs w:val="28"/>
          <w:rtl/>
        </w:rPr>
        <w:t>ِ</w:t>
      </w:r>
      <w:r w:rsidRPr="00221C47">
        <w:rPr>
          <w:rFonts w:cs="B Lotus" w:hint="cs"/>
          <w:szCs w:val="28"/>
          <w:rtl/>
        </w:rPr>
        <w:t xml:space="preserve"> حديث مفرد، از نظر لفظ، متّحد و موافق باشند؛ خواه در سلسله‌ي سند با آنها متحد باشند يا مخالف. [يعني فرقي</w:t>
      </w:r>
      <w:r w:rsidR="002C1BA0" w:rsidRPr="00221C47">
        <w:rPr>
          <w:rFonts w:cs="B Lotus" w:hint="cs"/>
          <w:szCs w:val="28"/>
          <w:rtl/>
        </w:rPr>
        <w:t xml:space="preserve"> نمي‌</w:t>
      </w:r>
      <w:r w:rsidRPr="00221C47">
        <w:rPr>
          <w:rFonts w:cs="B Lotus" w:hint="cs"/>
          <w:szCs w:val="28"/>
          <w:rtl/>
        </w:rPr>
        <w:t>كند كه متن</w:t>
      </w:r>
      <w:r w:rsidR="009C10AB" w:rsidRPr="00221C47">
        <w:rPr>
          <w:rFonts w:cs="B Lotus" w:hint="cs"/>
          <w:szCs w:val="28"/>
          <w:rtl/>
        </w:rPr>
        <w:t>ِ</w:t>
      </w:r>
      <w:r w:rsidRPr="00221C47">
        <w:rPr>
          <w:rFonts w:cs="B Lotus" w:hint="cs"/>
          <w:szCs w:val="28"/>
          <w:rtl/>
        </w:rPr>
        <w:t xml:space="preserve"> مشابه</w:t>
      </w:r>
      <w:r w:rsidR="009C10AB" w:rsidRPr="00221C47">
        <w:rPr>
          <w:rFonts w:cs="B Lotus" w:hint="cs"/>
          <w:szCs w:val="28"/>
          <w:rtl/>
        </w:rPr>
        <w:t>ِ</w:t>
      </w:r>
      <w:r w:rsidRPr="00221C47">
        <w:rPr>
          <w:rFonts w:cs="B Lotus" w:hint="cs"/>
          <w:szCs w:val="28"/>
          <w:rtl/>
        </w:rPr>
        <w:t xml:space="preserve"> حديث فرد </w:t>
      </w:r>
      <w:r>
        <w:rPr>
          <w:rFonts w:cs="Times New Roman" w:hint="cs"/>
          <w:rtl/>
        </w:rPr>
        <w:t>–</w:t>
      </w:r>
      <w:r w:rsidRPr="00221C47">
        <w:rPr>
          <w:rFonts w:cs="B Lotus" w:hint="cs"/>
          <w:szCs w:val="28"/>
          <w:rtl/>
        </w:rPr>
        <w:t xml:space="preserve"> در لفظ </w:t>
      </w:r>
      <w:r>
        <w:rPr>
          <w:rFonts w:cs="Times New Roman" w:hint="cs"/>
          <w:rtl/>
        </w:rPr>
        <w:t>–</w:t>
      </w:r>
      <w:r w:rsidRPr="00221C47">
        <w:rPr>
          <w:rFonts w:cs="B Lotus" w:hint="cs"/>
          <w:szCs w:val="28"/>
          <w:rtl/>
        </w:rPr>
        <w:t xml:space="preserve"> را از همان سلسله‌ي سند حديث مفرد و با همان صحابي روايت كنند، و يا آن را از اصحابي ديگر، و با سلسله‌ي سند ديگري نقل نمايند.]</w:t>
      </w:r>
    </w:p>
    <w:p w:rsidR="00A22186" w:rsidRPr="00221C47" w:rsidRDefault="00A22186" w:rsidP="00F83B77">
      <w:pPr>
        <w:pStyle w:val="a8"/>
        <w:spacing w:line="240" w:lineRule="auto"/>
        <w:rPr>
          <w:rFonts w:cs="B Lotus"/>
          <w:szCs w:val="28"/>
          <w:rtl/>
        </w:rPr>
      </w:pPr>
      <w:r w:rsidRPr="00221C47">
        <w:rPr>
          <w:rStyle w:val="Char"/>
          <w:rFonts w:cs="B Lotus" w:hint="cs"/>
          <w:szCs w:val="28"/>
          <w:rtl/>
        </w:rPr>
        <w:t>ب) «شاهد»:</w:t>
      </w:r>
      <w:r w:rsidRPr="00221C47">
        <w:rPr>
          <w:rFonts w:cs="B Lotus" w:hint="cs"/>
          <w:szCs w:val="28"/>
          <w:rtl/>
        </w:rPr>
        <w:t xml:space="preserve"> عبارت است از: «</w:t>
      </w:r>
      <w:r w:rsidR="00F83B77">
        <w:rPr>
          <w:rStyle w:val="Charf1"/>
          <w:rFonts w:hint="cs"/>
          <w:rtl/>
        </w:rPr>
        <w:t>أ</w:t>
      </w:r>
      <w:r w:rsidRPr="002E7E9B">
        <w:rPr>
          <w:rStyle w:val="Charf1"/>
          <w:rFonts w:hint="cs"/>
          <w:rtl/>
        </w:rPr>
        <w:t>ن تحصل المشاركة لرواة الحديث الفرد بالمعن</w:t>
      </w:r>
      <w:r w:rsidR="00F83B77">
        <w:rPr>
          <w:rStyle w:val="Charf1"/>
          <w:rFonts w:hint="cs"/>
          <w:rtl/>
        </w:rPr>
        <w:t>ى</w:t>
      </w:r>
      <w:r w:rsidRPr="002E7E9B">
        <w:rPr>
          <w:rStyle w:val="Charf1"/>
          <w:rFonts w:hint="cs"/>
          <w:rtl/>
        </w:rPr>
        <w:t>، سواء اتحد الصحابي</w:t>
      </w:r>
      <w:r w:rsidR="00807F4C" w:rsidRPr="002E7E9B">
        <w:rPr>
          <w:rStyle w:val="Charf1"/>
          <w:rFonts w:hint="cs"/>
          <w:rtl/>
        </w:rPr>
        <w:t xml:space="preserve"> أو </w:t>
      </w:r>
      <w:r w:rsidRPr="002E7E9B">
        <w:rPr>
          <w:rStyle w:val="Charf1"/>
          <w:rFonts w:hint="cs"/>
          <w:rtl/>
        </w:rPr>
        <w:t>اختلف</w:t>
      </w:r>
      <w:r w:rsidR="009C10AB" w:rsidRPr="00221C47">
        <w:rPr>
          <w:rFonts w:cs="B Lotus" w:hint="cs"/>
          <w:szCs w:val="28"/>
          <w:rtl/>
        </w:rPr>
        <w:t>»؛</w:t>
      </w:r>
      <w:r w:rsidRPr="00221C47">
        <w:rPr>
          <w:rFonts w:cs="B Lotus" w:hint="cs"/>
          <w:szCs w:val="28"/>
          <w:rtl/>
        </w:rPr>
        <w:t xml:space="preserve"> «اينكه راويان سلسله سند</w:t>
      </w:r>
      <w:r w:rsidR="009C10AB" w:rsidRPr="00221C47">
        <w:rPr>
          <w:rFonts w:cs="B Lotus" w:hint="cs"/>
          <w:szCs w:val="28"/>
          <w:rtl/>
        </w:rPr>
        <w:t>ِ</w:t>
      </w:r>
      <w:r w:rsidRPr="00221C47">
        <w:rPr>
          <w:rFonts w:cs="B Lotus" w:hint="cs"/>
          <w:szCs w:val="28"/>
          <w:rtl/>
        </w:rPr>
        <w:t xml:space="preserve"> حديثي، با راويان</w:t>
      </w:r>
      <w:r w:rsidR="009C10AB" w:rsidRPr="00221C47">
        <w:rPr>
          <w:rFonts w:cs="B Lotus" w:hint="cs"/>
          <w:szCs w:val="28"/>
          <w:rtl/>
        </w:rPr>
        <w:t>ِ</w:t>
      </w:r>
      <w:r w:rsidRPr="00221C47">
        <w:rPr>
          <w:rFonts w:cs="B Lotus" w:hint="cs"/>
          <w:szCs w:val="28"/>
          <w:rtl/>
        </w:rPr>
        <w:t xml:space="preserve"> حديث مفرد از نظر معني [نه لفظ]، موافق و متحّد باشند، خواه در سلسله‌ي سند حديث </w:t>
      </w:r>
      <w:r w:rsidR="009C10AB" w:rsidRPr="00221C47">
        <w:rPr>
          <w:rFonts w:cs="B Lotus" w:hint="cs"/>
          <w:szCs w:val="28"/>
          <w:rtl/>
        </w:rPr>
        <w:t xml:space="preserve">با آنها متحد باشند يا مخالف. [يعني فرقي نمي‌كند كه متنِ مشابهِ حديث مفرد - در معني - را از همان سلسله‌ي حديث </w:t>
      </w:r>
      <w:r w:rsidRPr="00221C47">
        <w:rPr>
          <w:rFonts w:cs="B Lotus" w:hint="cs"/>
          <w:szCs w:val="28"/>
          <w:rtl/>
        </w:rPr>
        <w:t>مفرد و با همان صحابي روايت كنند، يا آن را از اصحابي ديگر و با سلسله‌ي سند ديگري نقل نمايند.] و گاهي اسم يكي از «تابع» و «شاهد»، بر ديگري اطلاق</w:t>
      </w:r>
      <w:r w:rsidR="002C1BA0" w:rsidRPr="00221C47">
        <w:rPr>
          <w:rFonts w:cs="B Lotus" w:hint="cs"/>
          <w:szCs w:val="28"/>
          <w:rtl/>
        </w:rPr>
        <w:t xml:space="preserve"> مي‌</w:t>
      </w:r>
      <w:r w:rsidRPr="00221C47">
        <w:rPr>
          <w:rFonts w:cs="B Lotus" w:hint="cs"/>
          <w:szCs w:val="28"/>
          <w:rtl/>
        </w:rPr>
        <w:t>گردد، و عنوان «تابع» بر «شاهد» و ب</w:t>
      </w:r>
      <w:r w:rsidR="00AF131F" w:rsidRPr="00221C47">
        <w:rPr>
          <w:rFonts w:cs="B Lotus" w:hint="cs"/>
          <w:szCs w:val="28"/>
          <w:rtl/>
        </w:rPr>
        <w:t>ه‌</w:t>
      </w:r>
      <w:r w:rsidRPr="00221C47">
        <w:rPr>
          <w:rFonts w:cs="B Lotus" w:hint="cs"/>
          <w:szCs w:val="28"/>
          <w:rtl/>
        </w:rPr>
        <w:t>عكس، اطلاق</w:t>
      </w:r>
      <w:r w:rsidR="002C1BA0" w:rsidRPr="00221C47">
        <w:rPr>
          <w:rFonts w:cs="B Lotus" w:hint="cs"/>
          <w:szCs w:val="28"/>
          <w:rtl/>
        </w:rPr>
        <w:t xml:space="preserve"> مي‌</w:t>
      </w:r>
      <w:r w:rsidRPr="00221C47">
        <w:rPr>
          <w:rFonts w:cs="B Lotus" w:hint="cs"/>
          <w:szCs w:val="28"/>
          <w:rtl/>
        </w:rPr>
        <w:t>شود و همچنانكه حافظ ابن</w:t>
      </w:r>
      <w:r w:rsidRPr="00221C47">
        <w:rPr>
          <w:rStyle w:val="FootnoteReference"/>
          <w:rFonts w:cs="B Lotus"/>
          <w:szCs w:val="28"/>
          <w:rtl/>
        </w:rPr>
        <w:footnoteReference w:id="251"/>
      </w:r>
      <w:r w:rsidRPr="00221C47">
        <w:rPr>
          <w:rFonts w:cs="B Lotus" w:hint="cs"/>
          <w:szCs w:val="28"/>
          <w:rtl/>
        </w:rPr>
        <w:t>حجر گفته، اينكه تابع را شاهد، و يا شاهد را تابع بناميم، اشكالي ندارد، چرا كه هدف هر يك از آن دو، يكي است و آن تقويت</w:t>
      </w:r>
      <w:r w:rsidR="009C10AB" w:rsidRPr="00221C47">
        <w:rPr>
          <w:rFonts w:cs="B Lotus" w:hint="cs"/>
          <w:szCs w:val="28"/>
          <w:rtl/>
        </w:rPr>
        <w:t>ِ</w:t>
      </w:r>
      <w:r w:rsidRPr="00221C47">
        <w:rPr>
          <w:rFonts w:cs="B Lotus" w:hint="cs"/>
          <w:szCs w:val="28"/>
          <w:rtl/>
        </w:rPr>
        <w:t xml:space="preserve"> حديث [منفرد] با يافتن و پيدا كردن روايتي ديگر براي آن،</w:t>
      </w:r>
      <w:r w:rsidR="002C1BA0" w:rsidRPr="00221C47">
        <w:rPr>
          <w:rFonts w:cs="B Lotus" w:hint="cs"/>
          <w:szCs w:val="28"/>
          <w:rtl/>
        </w:rPr>
        <w:t xml:space="preserve"> مي‌</w:t>
      </w:r>
      <w:r w:rsidRPr="00221C47">
        <w:rPr>
          <w:rFonts w:cs="B Lotus" w:hint="cs"/>
          <w:szCs w:val="28"/>
          <w:rtl/>
        </w:rPr>
        <w:t>باشد. ‍[و از تابع و شاهد به عنوان شاهد و مدركي براي تقويت بخشيدن و نيرو دادن به حديث منفرد استفاده</w:t>
      </w:r>
      <w:r w:rsidR="002C1BA0" w:rsidRPr="00221C47">
        <w:rPr>
          <w:rFonts w:cs="B Lotus" w:hint="cs"/>
          <w:szCs w:val="28"/>
          <w:rtl/>
        </w:rPr>
        <w:t xml:space="preserve"> مي‌</w:t>
      </w:r>
      <w:r w:rsidRPr="00221C47">
        <w:rPr>
          <w:rFonts w:cs="B Lotus" w:hint="cs"/>
          <w:szCs w:val="28"/>
          <w:rtl/>
        </w:rPr>
        <w:t>شود تا با يافتن روايتي ديگر براي آن، حديث منفرد را از انفراد و گمنامي خارج گرداند.]</w:t>
      </w:r>
    </w:p>
    <w:p w:rsidR="00A22186" w:rsidRDefault="00A22186" w:rsidP="00F83B77">
      <w:pPr>
        <w:pStyle w:val="af4"/>
        <w:rPr>
          <w:rtl/>
        </w:rPr>
      </w:pPr>
      <w:r>
        <w:rPr>
          <w:rFonts w:hint="cs"/>
          <w:rtl/>
        </w:rPr>
        <w:t>4- متابعه:</w:t>
      </w:r>
    </w:p>
    <w:p w:rsidR="00A22186" w:rsidRPr="00B51A8B" w:rsidRDefault="00A22186" w:rsidP="00F83B77">
      <w:pPr>
        <w:pStyle w:val="Heading3"/>
        <w:keepNext w:val="0"/>
        <w:spacing w:line="240" w:lineRule="auto"/>
        <w:rPr>
          <w:rFonts w:cs="B Lotus"/>
          <w:rtl/>
        </w:rPr>
      </w:pPr>
      <w:r w:rsidRPr="00B51A8B">
        <w:rPr>
          <w:rFonts w:cs="B Lotus" w:hint="cs"/>
          <w:rtl/>
        </w:rPr>
        <w:t>الف) تعريف متابعه:</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تعريف لغوي:</w:t>
      </w:r>
      <w:r w:rsidRPr="00221C47">
        <w:rPr>
          <w:rFonts w:cs="B Lotus" w:hint="cs"/>
          <w:szCs w:val="28"/>
          <w:rtl/>
        </w:rPr>
        <w:t xml:space="preserve"> «</w:t>
      </w:r>
      <w:r w:rsidRPr="00221C47">
        <w:rPr>
          <w:rStyle w:val="Char"/>
          <w:rFonts w:cs="B Lotus" w:hint="cs"/>
          <w:szCs w:val="28"/>
          <w:rtl/>
        </w:rPr>
        <w:t>متابعه</w:t>
      </w:r>
      <w:r w:rsidRPr="00221C47">
        <w:rPr>
          <w:rFonts w:cs="B Lotus" w:hint="cs"/>
          <w:szCs w:val="28"/>
          <w:rtl/>
        </w:rPr>
        <w:t xml:space="preserve">»، مصدر </w:t>
      </w:r>
      <w:r w:rsidR="009C10AB" w:rsidRPr="00221C47">
        <w:rPr>
          <w:rFonts w:cs="B Lotus" w:hint="cs"/>
          <w:szCs w:val="28"/>
          <w:rtl/>
        </w:rPr>
        <w:t>«</w:t>
      </w:r>
      <w:r w:rsidRPr="00221C47">
        <w:rPr>
          <w:rStyle w:val="Char"/>
          <w:rFonts w:cs="B Lotus" w:hint="cs"/>
          <w:szCs w:val="28"/>
          <w:rtl/>
        </w:rPr>
        <w:t>تابع</w:t>
      </w:r>
      <w:r w:rsidR="009C10AB" w:rsidRPr="00221C47">
        <w:rPr>
          <w:rFonts w:cs="B Lotus" w:hint="cs"/>
          <w:szCs w:val="28"/>
          <w:rtl/>
        </w:rPr>
        <w:t>»</w:t>
      </w:r>
      <w:r w:rsidRPr="00221C47">
        <w:rPr>
          <w:rFonts w:cs="B Lotus" w:hint="cs"/>
          <w:szCs w:val="28"/>
          <w:rtl/>
        </w:rPr>
        <w:t xml:space="preserve"> و به معناي «</w:t>
      </w:r>
      <w:r w:rsidRPr="00221C47">
        <w:rPr>
          <w:rStyle w:val="Char"/>
          <w:rFonts w:cs="B Lotus" w:hint="cs"/>
          <w:szCs w:val="28"/>
          <w:rtl/>
        </w:rPr>
        <w:t>وافق</w:t>
      </w:r>
      <w:r w:rsidRPr="00221C47">
        <w:rPr>
          <w:rFonts w:cs="B Lotus" w:hint="cs"/>
          <w:szCs w:val="28"/>
          <w:rtl/>
        </w:rPr>
        <w:t>» [موافقت كرد، منطبق بود]</w:t>
      </w:r>
      <w:r w:rsidR="002C1BA0" w:rsidRPr="00221C47">
        <w:rPr>
          <w:rFonts w:cs="B Lotus" w:hint="cs"/>
          <w:szCs w:val="28"/>
          <w:rtl/>
        </w:rPr>
        <w:t xml:space="preserve"> مي‌</w:t>
      </w:r>
      <w:r w:rsidRPr="00221C47">
        <w:rPr>
          <w:rFonts w:cs="B Lotus" w:hint="cs"/>
          <w:szCs w:val="28"/>
          <w:rtl/>
        </w:rPr>
        <w:t>باشد. از اين جهت، «</w:t>
      </w:r>
      <w:r w:rsidRPr="00221C47">
        <w:rPr>
          <w:rStyle w:val="Char"/>
          <w:rFonts w:cs="B Lotus" w:hint="cs"/>
          <w:szCs w:val="28"/>
          <w:rtl/>
        </w:rPr>
        <w:t>متابعه</w:t>
      </w:r>
      <w:r w:rsidRPr="00221C47">
        <w:rPr>
          <w:rFonts w:cs="B Lotus" w:hint="cs"/>
          <w:szCs w:val="28"/>
          <w:rtl/>
        </w:rPr>
        <w:t>» همان «</w:t>
      </w:r>
      <w:r w:rsidRPr="00221C47">
        <w:rPr>
          <w:rStyle w:val="Char"/>
          <w:rFonts w:cs="B Lotus" w:hint="cs"/>
          <w:szCs w:val="28"/>
          <w:rtl/>
        </w:rPr>
        <w:t>موافقه</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تعريف اصطلاحي:</w:t>
      </w:r>
      <w:r w:rsidRPr="00221C47">
        <w:rPr>
          <w:rFonts w:cs="B Lotus" w:hint="cs"/>
          <w:szCs w:val="28"/>
          <w:rtl/>
        </w:rPr>
        <w:t xml:space="preserve"> «</w:t>
      </w:r>
      <w:r w:rsidRPr="00221C47">
        <w:rPr>
          <w:rStyle w:val="Char"/>
          <w:rFonts w:cs="B Lotus" w:hint="cs"/>
          <w:szCs w:val="28"/>
          <w:rtl/>
        </w:rPr>
        <w:t>متابعه</w:t>
      </w:r>
      <w:r w:rsidRPr="00221C47">
        <w:rPr>
          <w:rFonts w:cs="B Lotus" w:hint="cs"/>
          <w:szCs w:val="28"/>
          <w:rtl/>
        </w:rPr>
        <w:t>» عبارت است از: «</w:t>
      </w:r>
      <w:r w:rsidRPr="002E7E9B">
        <w:rPr>
          <w:rStyle w:val="Charf1"/>
          <w:rFonts w:hint="cs"/>
          <w:rtl/>
        </w:rPr>
        <w:t>ان يشارك الراوي غيره في رواية الحديث</w:t>
      </w:r>
      <w:r w:rsidRPr="00221C47">
        <w:rPr>
          <w:rFonts w:cs="B Lotus" w:hint="cs"/>
          <w:szCs w:val="28"/>
          <w:rtl/>
        </w:rPr>
        <w:t>»؛ موافقت و مشاركت</w:t>
      </w:r>
      <w:r w:rsidR="009C10AB" w:rsidRPr="00221C47">
        <w:rPr>
          <w:rFonts w:cs="B Lotus" w:hint="cs"/>
          <w:szCs w:val="28"/>
          <w:rtl/>
        </w:rPr>
        <w:t>ِ</w:t>
      </w:r>
      <w:r w:rsidRPr="00221C47">
        <w:rPr>
          <w:rFonts w:cs="B Lotus" w:hint="cs"/>
          <w:szCs w:val="28"/>
          <w:rtl/>
        </w:rPr>
        <w:t xml:space="preserve"> راوي با ديگري در روايت كردن حديث.</w:t>
      </w:r>
    </w:p>
    <w:p w:rsidR="00A22186" w:rsidRPr="00B51A8B" w:rsidRDefault="00A22186" w:rsidP="00221C47">
      <w:pPr>
        <w:pStyle w:val="Heading3"/>
        <w:spacing w:line="240" w:lineRule="auto"/>
        <w:rPr>
          <w:rFonts w:cs="B Lotus"/>
          <w:rtl/>
        </w:rPr>
      </w:pPr>
      <w:r w:rsidRPr="00B51A8B">
        <w:rPr>
          <w:rFonts w:cs="B Lotus" w:hint="cs"/>
          <w:rtl/>
        </w:rPr>
        <w:t>ب) انواع متابعه:</w:t>
      </w:r>
    </w:p>
    <w:p w:rsidR="00A22186" w:rsidRPr="00221C47" w:rsidRDefault="00A22186" w:rsidP="00221C47">
      <w:pPr>
        <w:spacing w:line="240" w:lineRule="auto"/>
        <w:rPr>
          <w:rFonts w:cs="B Lotus"/>
          <w:szCs w:val="28"/>
          <w:rtl/>
        </w:rPr>
      </w:pPr>
      <w:r w:rsidRPr="00221C47">
        <w:rPr>
          <w:rFonts w:cs="B Lotus" w:hint="cs"/>
          <w:szCs w:val="28"/>
          <w:rtl/>
        </w:rPr>
        <w:t>متابعه دو نوع دارد كه عبارتند از:</w:t>
      </w:r>
    </w:p>
    <w:p w:rsidR="00A22186" w:rsidRPr="00221C47" w:rsidRDefault="00A22186" w:rsidP="00F83B77">
      <w:pPr>
        <w:pStyle w:val="a8"/>
        <w:spacing w:line="240" w:lineRule="auto"/>
        <w:rPr>
          <w:rFonts w:cs="B Lotus"/>
          <w:szCs w:val="28"/>
          <w:rtl/>
        </w:rPr>
      </w:pPr>
      <w:r w:rsidRPr="00221C47">
        <w:rPr>
          <w:rStyle w:val="Char"/>
          <w:rFonts w:cs="B Lotus" w:hint="cs"/>
          <w:szCs w:val="28"/>
          <w:rtl/>
        </w:rPr>
        <w:t>1- متابع</w:t>
      </w:r>
      <w:r w:rsidR="009C10AB" w:rsidRPr="00221C47">
        <w:rPr>
          <w:rStyle w:val="Char"/>
          <w:rFonts w:cs="B Lotus" w:hint="cs"/>
          <w:szCs w:val="28"/>
          <w:rtl/>
        </w:rPr>
        <w:t>ه‌ي</w:t>
      </w:r>
      <w:r w:rsidRPr="00221C47">
        <w:rPr>
          <w:rStyle w:val="Char"/>
          <w:rFonts w:cs="B Lotus" w:hint="cs"/>
          <w:szCs w:val="28"/>
          <w:rtl/>
        </w:rPr>
        <w:t xml:space="preserve"> تامّه [كامل]:</w:t>
      </w:r>
      <w:r w:rsidRPr="00221C47">
        <w:rPr>
          <w:rFonts w:cs="B Lotus" w:hint="cs"/>
          <w:szCs w:val="28"/>
          <w:rtl/>
        </w:rPr>
        <w:t xml:space="preserve"> عبارت است از: «</w:t>
      </w:r>
      <w:r w:rsidR="00F83B77">
        <w:rPr>
          <w:rStyle w:val="Charf1"/>
          <w:rFonts w:hint="cs"/>
          <w:rtl/>
        </w:rPr>
        <w:t>أ</w:t>
      </w:r>
      <w:r w:rsidRPr="002E7E9B">
        <w:rPr>
          <w:rStyle w:val="Charf1"/>
          <w:rFonts w:hint="cs"/>
          <w:rtl/>
        </w:rPr>
        <w:t>ن تحصل المشارك</w:t>
      </w:r>
      <w:r w:rsidR="00F83B77">
        <w:rPr>
          <w:rStyle w:val="Charf1"/>
          <w:rFonts w:hint="cs"/>
          <w:rtl/>
        </w:rPr>
        <w:t>ة للراوي من أ</w:t>
      </w:r>
      <w:r w:rsidRPr="002E7E9B">
        <w:rPr>
          <w:rStyle w:val="Charf1"/>
          <w:rFonts w:hint="cs"/>
          <w:rtl/>
        </w:rPr>
        <w:t xml:space="preserve">وّل </w:t>
      </w:r>
      <w:r w:rsidR="007D060A">
        <w:rPr>
          <w:rStyle w:val="Charf1"/>
          <w:rFonts w:hint="cs"/>
          <w:rtl/>
        </w:rPr>
        <w:t>الإسناد</w:t>
      </w:r>
      <w:r w:rsidRPr="00221C47">
        <w:rPr>
          <w:rFonts w:cs="B Lotus" w:hint="cs"/>
          <w:szCs w:val="28"/>
          <w:rtl/>
        </w:rPr>
        <w:t>»؛ اينكه موافقت و مشاركت</w:t>
      </w:r>
      <w:r w:rsidR="009C10AB" w:rsidRPr="00221C47">
        <w:rPr>
          <w:rFonts w:cs="B Lotus" w:hint="cs"/>
          <w:szCs w:val="28"/>
          <w:rtl/>
        </w:rPr>
        <w:t>ِ</w:t>
      </w:r>
      <w:r w:rsidRPr="00221C47">
        <w:rPr>
          <w:rFonts w:cs="B Lotus" w:hint="cs"/>
          <w:szCs w:val="28"/>
          <w:rtl/>
        </w:rPr>
        <w:t xml:space="preserve"> راوي با ديگري [در روايت كردن حديث]، از اول سلسله سند حديث باشد. ‍[يعني در صورتي كه متابعت و موافقت راوي با ديگري، نسبت به خود راوي تحقق يافته باشد، «متابع</w:t>
      </w:r>
      <w:r w:rsidR="009C10AB" w:rsidRPr="00221C47">
        <w:rPr>
          <w:rFonts w:cs="B Lotus" w:hint="cs"/>
          <w:szCs w:val="28"/>
          <w:rtl/>
        </w:rPr>
        <w:t>ه‌ي</w:t>
      </w:r>
      <w:r w:rsidRPr="00221C47">
        <w:rPr>
          <w:rFonts w:cs="B Lotus" w:hint="cs"/>
          <w:szCs w:val="28"/>
          <w:rtl/>
        </w:rPr>
        <w:t xml:space="preserve"> تامّه»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متابعه</w:t>
      </w:r>
      <w:r w:rsidR="002C1BA0" w:rsidRPr="00221C47">
        <w:rPr>
          <w:rStyle w:val="Char"/>
          <w:rFonts w:cs="B Lotus" w:hint="cs"/>
          <w:szCs w:val="28"/>
          <w:rtl/>
        </w:rPr>
        <w:t xml:space="preserve">‌ي </w:t>
      </w:r>
      <w:r w:rsidRPr="00221C47">
        <w:rPr>
          <w:rStyle w:val="Char"/>
          <w:rFonts w:cs="B Lotus" w:hint="cs"/>
          <w:szCs w:val="28"/>
          <w:rtl/>
        </w:rPr>
        <w:t xml:space="preserve">قاصره [ناقص]: </w:t>
      </w:r>
      <w:r w:rsidRPr="00221C47">
        <w:rPr>
          <w:rFonts w:cs="B Lotus" w:hint="cs"/>
          <w:szCs w:val="28"/>
          <w:rtl/>
        </w:rPr>
        <w:t>عبارت است از: «</w:t>
      </w:r>
      <w:r w:rsidR="00F83B77">
        <w:rPr>
          <w:rStyle w:val="Charf1"/>
          <w:rFonts w:hint="cs"/>
          <w:rtl/>
        </w:rPr>
        <w:t xml:space="preserve">أن تحصل المشاركة للراوي في أثناء </w:t>
      </w:r>
      <w:r w:rsidR="007D060A">
        <w:rPr>
          <w:rStyle w:val="Charf1"/>
          <w:rFonts w:hint="cs"/>
          <w:rtl/>
        </w:rPr>
        <w:t>الإسناد</w:t>
      </w:r>
      <w:r w:rsidRPr="00221C47">
        <w:rPr>
          <w:rFonts w:cs="B Lotus" w:hint="cs"/>
          <w:szCs w:val="28"/>
          <w:rtl/>
        </w:rPr>
        <w:t>»؛ اينكه موافقت و مشاركت</w:t>
      </w:r>
      <w:r w:rsidR="009C10AB" w:rsidRPr="00221C47">
        <w:rPr>
          <w:rFonts w:cs="B Lotus" w:hint="cs"/>
          <w:szCs w:val="28"/>
          <w:rtl/>
        </w:rPr>
        <w:t>ِ</w:t>
      </w:r>
      <w:r w:rsidRPr="00221C47">
        <w:rPr>
          <w:rFonts w:cs="B Lotus" w:hint="cs"/>
          <w:szCs w:val="28"/>
          <w:rtl/>
        </w:rPr>
        <w:t xml:space="preserve"> راوي با ديگران [در روايت نمودن حديث]، در اثناي سلسله سند حديث باشد. [يعني در صورتي كه متابعت و موافقتِ راوي با ديگري، نسبت به استادش يا مافوق استادش تحقق يافته باشد، «متابع</w:t>
      </w:r>
      <w:r w:rsidR="009C10AB" w:rsidRPr="00221C47">
        <w:rPr>
          <w:rFonts w:cs="B Lotus" w:hint="cs"/>
          <w:szCs w:val="28"/>
          <w:rtl/>
        </w:rPr>
        <w:t>ه‌ي</w:t>
      </w:r>
      <w:r w:rsidRPr="00221C47">
        <w:rPr>
          <w:rFonts w:cs="B Lotus" w:hint="cs"/>
          <w:szCs w:val="28"/>
          <w:rtl/>
        </w:rPr>
        <w:t xml:space="preserve"> قاصره و ناقص» است.]</w:t>
      </w:r>
    </w:p>
    <w:p w:rsidR="00A22186" w:rsidRDefault="00A22186" w:rsidP="007C7831">
      <w:pPr>
        <w:pStyle w:val="af4"/>
        <w:rPr>
          <w:rtl/>
        </w:rPr>
      </w:pPr>
      <w:r>
        <w:rPr>
          <w:rFonts w:hint="cs"/>
          <w:rtl/>
        </w:rPr>
        <w:t>5- مثالهايي براي «متابع</w:t>
      </w:r>
      <w:r w:rsidR="009C10AB">
        <w:rPr>
          <w:rFonts w:hint="cs"/>
          <w:rtl/>
        </w:rPr>
        <w:t>ه‌ي</w:t>
      </w:r>
      <w:r>
        <w:rPr>
          <w:rFonts w:hint="cs"/>
          <w:rtl/>
        </w:rPr>
        <w:t xml:space="preserve"> تامّ</w:t>
      </w:r>
      <w:r w:rsidR="0038165F">
        <w:rPr>
          <w:rFonts w:hint="cs"/>
          <w:rtl/>
        </w:rPr>
        <w:t>ه</w:t>
      </w:r>
      <w:r w:rsidR="009C10AB">
        <w:rPr>
          <w:rFonts w:hint="cs"/>
          <w:rtl/>
        </w:rPr>
        <w:t>»</w:t>
      </w:r>
      <w:r>
        <w:rPr>
          <w:rFonts w:hint="cs"/>
          <w:rtl/>
        </w:rPr>
        <w:t xml:space="preserve"> و «متابع</w:t>
      </w:r>
      <w:r w:rsidR="009C10AB">
        <w:rPr>
          <w:rFonts w:hint="cs"/>
          <w:rtl/>
        </w:rPr>
        <w:t>ه‌ي</w:t>
      </w:r>
      <w:r>
        <w:rPr>
          <w:rFonts w:hint="cs"/>
          <w:rtl/>
        </w:rPr>
        <w:t xml:space="preserve"> قاصره</w:t>
      </w:r>
      <w:r w:rsidR="009C10AB">
        <w:rPr>
          <w:rFonts w:hint="cs"/>
          <w:rtl/>
        </w:rPr>
        <w:t>»</w:t>
      </w:r>
      <w:r>
        <w:rPr>
          <w:rFonts w:hint="cs"/>
          <w:rtl/>
        </w:rPr>
        <w:t xml:space="preserve"> و «شاهد»:</w:t>
      </w:r>
    </w:p>
    <w:p w:rsidR="00A22186" w:rsidRPr="00221C47" w:rsidRDefault="00A22186" w:rsidP="00221C47">
      <w:pPr>
        <w:pStyle w:val="a8"/>
        <w:spacing w:line="240" w:lineRule="auto"/>
        <w:rPr>
          <w:rFonts w:cs="B Lotus"/>
          <w:szCs w:val="28"/>
          <w:rtl/>
        </w:rPr>
      </w:pPr>
      <w:r w:rsidRPr="00221C47">
        <w:rPr>
          <w:rFonts w:cs="B Lotus" w:hint="cs"/>
          <w:szCs w:val="28"/>
          <w:rtl/>
        </w:rPr>
        <w:t>به زودي به بيان مثالي از حافظ ابن حجر</w:t>
      </w:r>
      <w:r w:rsidRPr="00221C47">
        <w:rPr>
          <w:rStyle w:val="FootnoteReference"/>
          <w:rFonts w:cs="B Lotus"/>
          <w:szCs w:val="28"/>
          <w:rtl/>
        </w:rPr>
        <w:footnoteReference w:id="252"/>
      </w:r>
      <w:r w:rsidRPr="00221C47">
        <w:rPr>
          <w:rFonts w:cs="B Lotus" w:hint="cs"/>
          <w:szCs w:val="28"/>
          <w:rtl/>
        </w:rPr>
        <w:t xml:space="preserve"> خواهم پرداخت كه در آن، هم «متابع</w:t>
      </w:r>
      <w:r w:rsidR="004203C8" w:rsidRPr="00221C47">
        <w:rPr>
          <w:rFonts w:cs="B Lotus" w:hint="cs"/>
          <w:szCs w:val="28"/>
          <w:rtl/>
        </w:rPr>
        <w:t>ه‌ي</w:t>
      </w:r>
      <w:r w:rsidRPr="00221C47">
        <w:rPr>
          <w:rFonts w:cs="B Lotus" w:hint="cs"/>
          <w:szCs w:val="28"/>
          <w:rtl/>
        </w:rPr>
        <w:t xml:space="preserve"> تامّه [كامل]</w:t>
      </w:r>
      <w:r w:rsidR="004203C8" w:rsidRPr="00221C47">
        <w:rPr>
          <w:rFonts w:cs="B Lotus" w:hint="cs"/>
          <w:szCs w:val="28"/>
          <w:rtl/>
        </w:rPr>
        <w:t>»</w:t>
      </w:r>
      <w:r w:rsidRPr="00221C47">
        <w:rPr>
          <w:rFonts w:cs="B Lotus" w:hint="cs"/>
          <w:szCs w:val="28"/>
          <w:rtl/>
        </w:rPr>
        <w:t>، تحقق يافته و هم «متابع</w:t>
      </w:r>
      <w:r w:rsidR="004203C8" w:rsidRPr="00221C47">
        <w:rPr>
          <w:rFonts w:cs="B Lotus" w:hint="cs"/>
          <w:szCs w:val="28"/>
          <w:rtl/>
        </w:rPr>
        <w:t>ه‌ي</w:t>
      </w:r>
      <w:r w:rsidRPr="00221C47">
        <w:rPr>
          <w:rFonts w:cs="B Lotus" w:hint="cs"/>
          <w:szCs w:val="28"/>
          <w:rtl/>
        </w:rPr>
        <w:t xml:space="preserve"> قاصره [ناقص]</w:t>
      </w:r>
      <w:r w:rsidR="004203C8" w:rsidRPr="00221C47">
        <w:rPr>
          <w:rFonts w:cs="B Lotus" w:hint="cs"/>
          <w:szCs w:val="28"/>
          <w:rtl/>
        </w:rPr>
        <w:t>»</w:t>
      </w:r>
      <w:r w:rsidRPr="00221C47">
        <w:rPr>
          <w:rFonts w:cs="B Lotus" w:hint="cs"/>
          <w:szCs w:val="28"/>
          <w:rtl/>
        </w:rPr>
        <w:t>، و هم «شاهد».</w:t>
      </w:r>
    </w:p>
    <w:p w:rsidR="00A22186" w:rsidRPr="00221C47" w:rsidRDefault="00A22186" w:rsidP="00F83B77">
      <w:pPr>
        <w:pStyle w:val="a8"/>
        <w:spacing w:line="240" w:lineRule="auto"/>
        <w:rPr>
          <w:rFonts w:cs="B Lotus"/>
          <w:szCs w:val="28"/>
          <w:rtl/>
        </w:rPr>
      </w:pPr>
      <w:r w:rsidRPr="00221C47">
        <w:rPr>
          <w:rFonts w:cs="B Lotus" w:hint="cs"/>
          <w:szCs w:val="28"/>
          <w:rtl/>
        </w:rPr>
        <w:t>و اين مثال، عبارت است از حديثي كه «شافعي» در كتاب «ا</w:t>
      </w:r>
      <w:r w:rsidR="004203C8" w:rsidRPr="00221C47">
        <w:rPr>
          <w:rFonts w:cs="B Lotus" w:hint="cs"/>
          <w:szCs w:val="28"/>
          <w:rtl/>
        </w:rPr>
        <w:t>َ</w:t>
      </w:r>
      <w:r w:rsidRPr="00221C47">
        <w:rPr>
          <w:rFonts w:cs="B Lotus" w:hint="cs"/>
          <w:szCs w:val="28"/>
          <w:rtl/>
        </w:rPr>
        <w:t>لا</w:t>
      </w:r>
      <w:r w:rsidR="004203C8" w:rsidRPr="00221C47">
        <w:rPr>
          <w:rFonts w:cs="B Lotus" w:hint="cs"/>
          <w:szCs w:val="28"/>
          <w:rtl/>
        </w:rPr>
        <w:t>ُ</w:t>
      </w:r>
      <w:r w:rsidRPr="00221C47">
        <w:rPr>
          <w:rFonts w:cs="B Lotus" w:hint="cs"/>
          <w:szCs w:val="28"/>
          <w:rtl/>
        </w:rPr>
        <w:t>م</w:t>
      </w:r>
      <w:r w:rsidR="004203C8" w:rsidRPr="00221C47">
        <w:rPr>
          <w:rFonts w:cs="B Lotus" w:hint="cs"/>
          <w:szCs w:val="28"/>
          <w:rtl/>
        </w:rPr>
        <w:t>ّ</w:t>
      </w:r>
      <w:r w:rsidRPr="00221C47">
        <w:rPr>
          <w:rFonts w:cs="B Lotus" w:hint="cs"/>
          <w:szCs w:val="28"/>
          <w:rtl/>
        </w:rPr>
        <w:t>» آن را از «مالك، از عبدالله بن دينار، از ابن عمر،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نقل كرده است كه</w:t>
      </w:r>
      <w:r w:rsidR="002C1BA0" w:rsidRPr="00221C47">
        <w:rPr>
          <w:rFonts w:cs="B Lotus" w:hint="cs"/>
          <w:szCs w:val="28"/>
          <w:rtl/>
        </w:rPr>
        <w:t xml:space="preserve"> مي‌</w:t>
      </w:r>
      <w:r w:rsidRPr="00221C47">
        <w:rPr>
          <w:rFonts w:cs="B Lotus" w:hint="cs"/>
          <w:szCs w:val="28"/>
          <w:rtl/>
        </w:rPr>
        <w:t>فرمايد: «</w:t>
      </w:r>
      <w:r w:rsidRPr="00221C47">
        <w:rPr>
          <w:rStyle w:val="Char1"/>
          <w:rFonts w:cs="KFGQPC Uthman Taha Naskh" w:hint="cs"/>
          <w:szCs w:val="27"/>
          <w:rtl/>
        </w:rPr>
        <w:t>الشهر تسع</w:t>
      </w:r>
      <w:r w:rsidR="007C7831">
        <w:rPr>
          <w:rStyle w:val="Char1"/>
          <w:rFonts w:cs="KFGQPC Uthman Taha Naskh" w:hint="cs"/>
          <w:szCs w:val="27"/>
          <w:rtl/>
        </w:rPr>
        <w:t xml:space="preserve"> و</w:t>
      </w:r>
      <w:r w:rsidRPr="00221C47">
        <w:rPr>
          <w:rStyle w:val="Char1"/>
          <w:rFonts w:cs="KFGQPC Uthman Taha Naskh" w:hint="cs"/>
          <w:szCs w:val="27"/>
          <w:rtl/>
        </w:rPr>
        <w:t>عشرون، فلاتصوموا</w:t>
      </w:r>
      <w:r w:rsidR="00F83B77">
        <w:rPr>
          <w:rStyle w:val="Char1"/>
          <w:rFonts w:cs="KFGQPC Uthman Taha Naskh" w:hint="cs"/>
          <w:szCs w:val="27"/>
          <w:rtl/>
        </w:rPr>
        <w:t xml:space="preserve"> حتى </w:t>
      </w:r>
      <w:r w:rsidRPr="00221C47">
        <w:rPr>
          <w:rStyle w:val="Char1"/>
          <w:rFonts w:cs="KFGQPC Uthman Taha Naskh" w:hint="cs"/>
          <w:szCs w:val="27"/>
          <w:rtl/>
        </w:rPr>
        <w:t>تروا الهلال،</w:t>
      </w:r>
      <w:r w:rsidR="007C7831">
        <w:rPr>
          <w:rStyle w:val="Char1"/>
          <w:rFonts w:cs="KFGQPC Uthman Taha Naskh" w:hint="cs"/>
          <w:szCs w:val="27"/>
          <w:rtl/>
        </w:rPr>
        <w:t xml:space="preserve"> و</w:t>
      </w:r>
      <w:r w:rsidRPr="00221C47">
        <w:rPr>
          <w:rStyle w:val="Char1"/>
          <w:rFonts w:cs="KFGQPC Uthman Taha Naskh" w:hint="cs"/>
          <w:szCs w:val="27"/>
          <w:rtl/>
        </w:rPr>
        <w:t>لاتفطروا</w:t>
      </w:r>
      <w:r w:rsidR="00F83B77">
        <w:rPr>
          <w:rStyle w:val="Char1"/>
          <w:rFonts w:cs="KFGQPC Uthman Taha Naskh" w:hint="cs"/>
          <w:szCs w:val="27"/>
          <w:rtl/>
        </w:rPr>
        <w:t xml:space="preserve"> حتى </w:t>
      </w:r>
      <w:r w:rsidR="004203C8" w:rsidRPr="00221C47">
        <w:rPr>
          <w:rStyle w:val="Char1"/>
          <w:rFonts w:cs="KFGQPC Uthman Taha Naskh" w:hint="cs"/>
          <w:szCs w:val="27"/>
          <w:rtl/>
        </w:rPr>
        <w:t>تر</w:t>
      </w:r>
      <w:r w:rsidRPr="00221C47">
        <w:rPr>
          <w:rStyle w:val="Char1"/>
          <w:rFonts w:cs="KFGQPC Uthman Taha Naskh" w:hint="cs"/>
          <w:szCs w:val="27"/>
          <w:rtl/>
        </w:rPr>
        <w:t>وه، ف</w:t>
      </w:r>
      <w:r w:rsidR="00F83B77">
        <w:rPr>
          <w:rStyle w:val="Char1"/>
          <w:rFonts w:cs="KFGQPC Uthman Taha Naskh" w:hint="cs"/>
          <w:szCs w:val="27"/>
          <w:rtl/>
        </w:rPr>
        <w:t>إن غم عليكم فأ</w:t>
      </w:r>
      <w:r w:rsidRPr="00221C47">
        <w:rPr>
          <w:rStyle w:val="Char1"/>
          <w:rFonts w:cs="KFGQPC Uthman Taha Naskh" w:hint="cs"/>
          <w:szCs w:val="27"/>
          <w:rtl/>
        </w:rPr>
        <w:t>كملوا العدة ثلاثين</w:t>
      </w:r>
      <w:r w:rsidRPr="00221C47">
        <w:rPr>
          <w:rFonts w:cs="B Lotus" w:hint="cs"/>
          <w:szCs w:val="28"/>
          <w:rtl/>
        </w:rPr>
        <w:t>.»</w:t>
      </w:r>
    </w:p>
    <w:p w:rsidR="00A22186" w:rsidRPr="00221C47" w:rsidRDefault="00A22186" w:rsidP="00221C47">
      <w:pPr>
        <w:pStyle w:val="a8"/>
        <w:spacing w:line="240" w:lineRule="auto"/>
        <w:rPr>
          <w:rFonts w:cs="B Lotus"/>
          <w:spacing w:val="-2"/>
          <w:szCs w:val="28"/>
          <w:rtl/>
        </w:rPr>
      </w:pPr>
      <w:r w:rsidRPr="00221C47">
        <w:rPr>
          <w:rFonts w:cs="B Lotus" w:hint="cs"/>
          <w:szCs w:val="28"/>
          <w:rtl/>
        </w:rPr>
        <w:t>برخي چنين تصور كرده</w:t>
      </w:r>
      <w:r w:rsidR="0084759D" w:rsidRPr="00221C47">
        <w:rPr>
          <w:rFonts w:cs="B Lotus" w:hint="cs"/>
          <w:szCs w:val="28"/>
          <w:rtl/>
        </w:rPr>
        <w:t xml:space="preserve">‌اند </w:t>
      </w:r>
      <w:r w:rsidRPr="00221C47">
        <w:rPr>
          <w:rFonts w:cs="B Lotus" w:hint="cs"/>
          <w:szCs w:val="28"/>
          <w:rtl/>
        </w:rPr>
        <w:t>كه اين حديث با اين لفظ «منفرد» است و فقط شافعي از مالك آن را روايت كرده است، و به همين سبب [آن را غريب دانسته</w:t>
      </w:r>
      <w:r w:rsidR="0084759D" w:rsidRPr="00221C47">
        <w:rPr>
          <w:rFonts w:cs="B Lotus" w:hint="cs"/>
          <w:szCs w:val="28"/>
          <w:rtl/>
        </w:rPr>
        <w:t xml:space="preserve">‌اند </w:t>
      </w:r>
      <w:r w:rsidRPr="00221C47">
        <w:rPr>
          <w:rFonts w:cs="B Lotus" w:hint="cs"/>
          <w:szCs w:val="28"/>
          <w:rtl/>
        </w:rPr>
        <w:t>و] از غرائب شافعي به شمار آورده</w:t>
      </w:r>
      <w:r w:rsidR="00AA7D51" w:rsidRPr="00221C47">
        <w:rPr>
          <w:rFonts w:cs="B Lotus" w:hint="cs"/>
          <w:szCs w:val="28"/>
          <w:rtl/>
        </w:rPr>
        <w:t>‌اند.</w:t>
      </w:r>
      <w:r w:rsidRPr="00221C47">
        <w:rPr>
          <w:rFonts w:cs="B Lotus" w:hint="cs"/>
          <w:szCs w:val="28"/>
          <w:rtl/>
        </w:rPr>
        <w:t xml:space="preserve"> زيرا شاگردان و اصحاب مالك با همين </w:t>
      </w:r>
      <w:r w:rsidRPr="00221C47">
        <w:rPr>
          <w:rFonts w:cs="B Lotus" w:hint="cs"/>
          <w:spacing w:val="-2"/>
          <w:szCs w:val="28"/>
          <w:rtl/>
        </w:rPr>
        <w:t>سند، اين حديث را با لفظ</w:t>
      </w:r>
      <w:r w:rsidR="006D3C97" w:rsidRPr="00221C47">
        <w:rPr>
          <w:rFonts w:cs="B Lotus" w:hint="cs"/>
          <w:spacing w:val="-2"/>
          <w:szCs w:val="28"/>
          <w:rtl/>
        </w:rPr>
        <w:t>:</w:t>
      </w:r>
      <w:r w:rsidRPr="00221C47">
        <w:rPr>
          <w:rFonts w:cs="B Lotus" w:hint="cs"/>
          <w:spacing w:val="-2"/>
          <w:szCs w:val="28"/>
          <w:rtl/>
        </w:rPr>
        <w:t xml:space="preserve"> «</w:t>
      </w:r>
      <w:r w:rsidR="00F83B77">
        <w:rPr>
          <w:rStyle w:val="Char1"/>
          <w:rFonts w:cs="KFGQPC Uthman Taha Naskh" w:hint="cs"/>
          <w:spacing w:val="-2"/>
          <w:szCs w:val="27"/>
          <w:rtl/>
        </w:rPr>
        <w:t>فإ</w:t>
      </w:r>
      <w:r w:rsidRPr="00221C47">
        <w:rPr>
          <w:rStyle w:val="Char1"/>
          <w:rFonts w:cs="KFGQPC Uthman Taha Naskh" w:hint="cs"/>
          <w:spacing w:val="-2"/>
          <w:szCs w:val="27"/>
          <w:rtl/>
        </w:rPr>
        <w:t>ن غم عليكم فاقدروا</w:t>
      </w:r>
      <w:r w:rsidR="004203C8" w:rsidRPr="00221C47">
        <w:rPr>
          <w:rStyle w:val="Char1"/>
          <w:rFonts w:cs="KFGQPC Uthman Taha Naskh" w:hint="cs"/>
          <w:spacing w:val="-2"/>
          <w:szCs w:val="27"/>
          <w:rtl/>
        </w:rPr>
        <w:t xml:space="preserve"> </w:t>
      </w:r>
      <w:r w:rsidRPr="00221C47">
        <w:rPr>
          <w:rStyle w:val="Char1"/>
          <w:rFonts w:cs="KFGQPC Uthman Taha Naskh" w:hint="cs"/>
          <w:spacing w:val="-2"/>
          <w:szCs w:val="27"/>
          <w:rtl/>
        </w:rPr>
        <w:t>له</w:t>
      </w:r>
      <w:r w:rsidRPr="00221C47">
        <w:rPr>
          <w:rFonts w:cs="B Lotus" w:hint="cs"/>
          <w:spacing w:val="-2"/>
          <w:szCs w:val="28"/>
          <w:rtl/>
        </w:rPr>
        <w:t>» روايت كرده اند؛  ولي بعد از تتبّع و جستجو و تحقيق و بررسي و كند و كاو [در جوامع و مسانيد]، براي حديث شافعي، هم «</w:t>
      </w:r>
      <w:r w:rsidRPr="00221C47">
        <w:rPr>
          <w:rStyle w:val="Char"/>
          <w:rFonts w:cs="B Lotus" w:hint="cs"/>
          <w:spacing w:val="-2"/>
          <w:szCs w:val="28"/>
          <w:rtl/>
        </w:rPr>
        <w:t>متابع</w:t>
      </w:r>
      <w:r w:rsidRPr="00221C47">
        <w:rPr>
          <w:rFonts w:cs="B Lotus" w:hint="cs"/>
          <w:spacing w:val="-2"/>
          <w:szCs w:val="28"/>
          <w:rtl/>
        </w:rPr>
        <w:t xml:space="preserve">»، </w:t>
      </w:r>
      <w:r w:rsidR="00E27B1B" w:rsidRPr="00221C47">
        <w:rPr>
          <w:rFonts w:cs="B Lotus" w:hint="cs"/>
          <w:spacing w:val="-2"/>
          <w:szCs w:val="28"/>
          <w:rtl/>
        </w:rPr>
        <w:t xml:space="preserve">- </w:t>
      </w:r>
      <w:r w:rsidRPr="00221C47">
        <w:rPr>
          <w:rFonts w:cs="B Lotus" w:hint="cs"/>
          <w:spacing w:val="-2"/>
          <w:szCs w:val="28"/>
          <w:rtl/>
        </w:rPr>
        <w:t>متابع</w:t>
      </w:r>
      <w:r w:rsidR="00E27B1B" w:rsidRPr="00221C47">
        <w:rPr>
          <w:rFonts w:cs="B Lotus" w:hint="cs"/>
          <w:spacing w:val="-2"/>
          <w:szCs w:val="28"/>
          <w:rtl/>
        </w:rPr>
        <w:t>ه‌ي</w:t>
      </w:r>
      <w:r w:rsidRPr="00221C47">
        <w:rPr>
          <w:rFonts w:cs="B Lotus" w:hint="cs"/>
          <w:spacing w:val="-2"/>
          <w:szCs w:val="28"/>
          <w:rtl/>
        </w:rPr>
        <w:t xml:space="preserve"> تامّه و متابع</w:t>
      </w:r>
      <w:r w:rsidR="00E27B1B" w:rsidRPr="00221C47">
        <w:rPr>
          <w:rFonts w:cs="B Lotus" w:hint="cs"/>
          <w:spacing w:val="-2"/>
          <w:szCs w:val="28"/>
          <w:rtl/>
        </w:rPr>
        <w:t>ه‌ي</w:t>
      </w:r>
      <w:r w:rsidRPr="00221C47">
        <w:rPr>
          <w:rFonts w:cs="B Lotus" w:hint="cs"/>
          <w:spacing w:val="-2"/>
          <w:szCs w:val="28"/>
          <w:rtl/>
        </w:rPr>
        <w:t xml:space="preserve"> قاصره </w:t>
      </w:r>
      <w:r w:rsidR="00E27B1B" w:rsidRPr="00221C47">
        <w:rPr>
          <w:rFonts w:cs="B Lotus" w:hint="cs"/>
          <w:spacing w:val="-2"/>
          <w:szCs w:val="28"/>
          <w:rtl/>
        </w:rPr>
        <w:t xml:space="preserve">- </w:t>
      </w:r>
      <w:r w:rsidRPr="00221C47">
        <w:rPr>
          <w:rFonts w:cs="B Lotus" w:hint="cs"/>
          <w:spacing w:val="-2"/>
          <w:szCs w:val="28"/>
          <w:rtl/>
        </w:rPr>
        <w:t>پيدا نموديم و هم «</w:t>
      </w:r>
      <w:r w:rsidRPr="00221C47">
        <w:rPr>
          <w:rStyle w:val="Char"/>
          <w:rFonts w:cs="B Lotus" w:hint="cs"/>
          <w:spacing w:val="-2"/>
          <w:szCs w:val="28"/>
          <w:rtl/>
        </w:rPr>
        <w:t>شاهد</w:t>
      </w:r>
      <w:r w:rsidRPr="00221C47">
        <w:rPr>
          <w:rFonts w:cs="B Lotus" w:hint="cs"/>
          <w:spacing w:val="-2"/>
          <w:szCs w:val="28"/>
          <w:rtl/>
        </w:rPr>
        <w:t>»:</w:t>
      </w:r>
    </w:p>
    <w:p w:rsidR="00A22186" w:rsidRPr="00B51A8B" w:rsidRDefault="00A22186" w:rsidP="00221C47">
      <w:pPr>
        <w:pStyle w:val="Heading3"/>
        <w:spacing w:line="240" w:lineRule="auto"/>
        <w:rPr>
          <w:rFonts w:cs="B Lotus"/>
          <w:rtl/>
        </w:rPr>
      </w:pPr>
      <w:r w:rsidRPr="00B51A8B">
        <w:rPr>
          <w:rFonts w:cs="B Lotus" w:hint="cs"/>
          <w:rtl/>
        </w:rPr>
        <w:t>الف) امّا «متابع</w:t>
      </w:r>
      <w:r w:rsidR="00E27B1B" w:rsidRPr="00B51A8B">
        <w:rPr>
          <w:rFonts w:cs="B Lotus" w:hint="cs"/>
          <w:rtl/>
        </w:rPr>
        <w:t>ه‌ي</w:t>
      </w:r>
      <w:r w:rsidRPr="00B51A8B">
        <w:rPr>
          <w:rFonts w:cs="B Lotus" w:hint="cs"/>
          <w:rtl/>
        </w:rPr>
        <w:t xml:space="preserve"> تامّه»:</w:t>
      </w:r>
    </w:p>
    <w:p w:rsidR="00A22186" w:rsidRPr="00221C47" w:rsidRDefault="00A22186" w:rsidP="00F83B77">
      <w:pPr>
        <w:pStyle w:val="a8"/>
        <w:spacing w:line="240" w:lineRule="auto"/>
        <w:rPr>
          <w:rFonts w:cs="B Lotus"/>
          <w:szCs w:val="28"/>
          <w:rtl/>
        </w:rPr>
      </w:pPr>
      <w:r w:rsidRPr="00221C47">
        <w:rPr>
          <w:rFonts w:cs="B Lotus" w:hint="cs"/>
          <w:szCs w:val="28"/>
          <w:rtl/>
        </w:rPr>
        <w:t>بخاري اين حديث را به عين عبارت شافعي و با همان سند از «عبدالله بن م</w:t>
      </w:r>
      <w:r w:rsidR="00E27B1B" w:rsidRPr="00221C47">
        <w:rPr>
          <w:rFonts w:cs="B Lotus" w:hint="cs"/>
          <w:szCs w:val="28"/>
          <w:rtl/>
        </w:rPr>
        <w:t>َ</w:t>
      </w:r>
      <w:r w:rsidRPr="00221C47">
        <w:rPr>
          <w:rFonts w:cs="B Lotus" w:hint="cs"/>
          <w:szCs w:val="28"/>
          <w:rtl/>
        </w:rPr>
        <w:t>سلم</w:t>
      </w:r>
      <w:r w:rsidR="00E27B1B" w:rsidRPr="00221C47">
        <w:rPr>
          <w:rFonts w:cs="B Lotus" w:hint="cs"/>
          <w:szCs w:val="28"/>
          <w:rtl/>
        </w:rPr>
        <w:t>ة</w:t>
      </w:r>
      <w:r w:rsidRPr="00221C47">
        <w:rPr>
          <w:rFonts w:cs="B Lotus" w:hint="cs"/>
          <w:szCs w:val="28"/>
          <w:rtl/>
        </w:rPr>
        <w:t xml:space="preserve"> القعن</w:t>
      </w:r>
      <w:r w:rsidR="00E27B1B" w:rsidRPr="00221C47">
        <w:rPr>
          <w:rFonts w:cs="B Lotus" w:hint="cs"/>
          <w:szCs w:val="28"/>
          <w:rtl/>
        </w:rPr>
        <w:t>ب</w:t>
      </w:r>
      <w:r w:rsidRPr="00221C47">
        <w:rPr>
          <w:rFonts w:cs="B Lotus" w:hint="cs"/>
          <w:szCs w:val="28"/>
          <w:rtl/>
        </w:rPr>
        <w:t>ي، از مالك [از عبدالله بن دينار، از ابن عمر،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w:t>
      </w:r>
      <w:r w:rsidR="00E27B1B" w:rsidRPr="00221C47">
        <w:rPr>
          <w:rFonts w:cs="B Lotus" w:hint="cs"/>
          <w:szCs w:val="28"/>
          <w:rtl/>
        </w:rPr>
        <w:t xml:space="preserve">» </w:t>
      </w:r>
      <w:r w:rsidRPr="00221C47">
        <w:rPr>
          <w:rFonts w:cs="B Lotus" w:hint="cs"/>
          <w:szCs w:val="28"/>
          <w:rtl/>
        </w:rPr>
        <w:t>روايت كرده است، و در اين روايت چنين آمده است: «</w:t>
      </w:r>
      <w:r w:rsidR="00F83B77">
        <w:rPr>
          <w:rStyle w:val="Char1"/>
          <w:rFonts w:cs="KFGQPC Uthman Taha Naskh" w:hint="cs"/>
          <w:szCs w:val="27"/>
          <w:rtl/>
        </w:rPr>
        <w:t>فإ</w:t>
      </w:r>
      <w:r w:rsidRPr="00221C47">
        <w:rPr>
          <w:rStyle w:val="Char1"/>
          <w:rFonts w:cs="KFGQPC Uthman Taha Naskh" w:hint="cs"/>
          <w:szCs w:val="27"/>
          <w:rtl/>
        </w:rPr>
        <w:t>ن غمّ عليكم ف</w:t>
      </w:r>
      <w:r w:rsidR="00F83B77">
        <w:rPr>
          <w:rStyle w:val="Char1"/>
          <w:rFonts w:cs="KFGQPC Uthman Taha Naskh" w:hint="cs"/>
          <w:szCs w:val="27"/>
          <w:rtl/>
        </w:rPr>
        <w:t>أ</w:t>
      </w:r>
      <w:r w:rsidRPr="00221C47">
        <w:rPr>
          <w:rStyle w:val="Char1"/>
          <w:rFonts w:cs="KFGQPC Uthman Taha Naskh" w:hint="cs"/>
          <w:szCs w:val="27"/>
          <w:rtl/>
        </w:rPr>
        <w:t>كملوا العد</w:t>
      </w:r>
      <w:r w:rsidR="00E27B1B" w:rsidRPr="00221C47">
        <w:rPr>
          <w:rStyle w:val="Char1"/>
          <w:rFonts w:cs="KFGQPC Uthman Taha Naskh" w:hint="cs"/>
          <w:szCs w:val="27"/>
          <w:rtl/>
        </w:rPr>
        <w:t>ة</w:t>
      </w:r>
      <w:r w:rsidRPr="00221C47">
        <w:rPr>
          <w:rStyle w:val="Char1"/>
          <w:rFonts w:cs="KFGQPC Uthman Taha Naskh" w:hint="cs"/>
          <w:szCs w:val="27"/>
          <w:rtl/>
        </w:rPr>
        <w:t xml:space="preserve"> ثلاثين</w:t>
      </w:r>
      <w:r w:rsidRPr="00221C47">
        <w:rPr>
          <w:rFonts w:cs="B Lotus" w:hint="cs"/>
          <w:szCs w:val="28"/>
          <w:rtl/>
        </w:rPr>
        <w:t>.» [و اين متابع</w:t>
      </w:r>
      <w:r w:rsidR="00E27B1B" w:rsidRPr="00221C47">
        <w:rPr>
          <w:rFonts w:cs="B Lotus" w:hint="cs"/>
          <w:szCs w:val="28"/>
          <w:rtl/>
        </w:rPr>
        <w:t>ه‌ي</w:t>
      </w:r>
      <w:r w:rsidRPr="00221C47">
        <w:rPr>
          <w:rFonts w:cs="B Lotus" w:hint="cs"/>
          <w:szCs w:val="28"/>
          <w:rtl/>
        </w:rPr>
        <w:t xml:space="preserve"> تام</w:t>
      </w:r>
      <w:r w:rsidR="006D3C97" w:rsidRPr="00221C47">
        <w:rPr>
          <w:rFonts w:cs="B Lotus" w:hint="cs"/>
          <w:szCs w:val="28"/>
          <w:rtl/>
        </w:rPr>
        <w:t>ه</w:t>
      </w:r>
      <w:r w:rsidRPr="00221C47">
        <w:rPr>
          <w:rFonts w:cs="B Lotus" w:hint="cs"/>
          <w:szCs w:val="28"/>
          <w:rtl/>
        </w:rPr>
        <w:t xml:space="preserve"> است.]</w:t>
      </w:r>
    </w:p>
    <w:p w:rsidR="00A22186" w:rsidRPr="00B51A8B" w:rsidRDefault="00A22186" w:rsidP="00221C47">
      <w:pPr>
        <w:pStyle w:val="Heading3"/>
        <w:spacing w:line="240" w:lineRule="auto"/>
        <w:rPr>
          <w:rFonts w:cs="B Lotus"/>
          <w:rtl/>
        </w:rPr>
      </w:pPr>
      <w:r w:rsidRPr="00B51A8B">
        <w:rPr>
          <w:rFonts w:cs="B Lotus" w:hint="cs"/>
          <w:rtl/>
        </w:rPr>
        <w:t>ب) و اما «متابع</w:t>
      </w:r>
      <w:r w:rsidR="00E27B1B" w:rsidRPr="00B51A8B">
        <w:rPr>
          <w:rFonts w:cs="B Lotus" w:hint="cs"/>
          <w:rtl/>
        </w:rPr>
        <w:t>ه‌ي</w:t>
      </w:r>
      <w:r w:rsidRPr="00B51A8B">
        <w:rPr>
          <w:rFonts w:cs="B Lotus" w:hint="cs"/>
          <w:rtl/>
        </w:rPr>
        <w:t xml:space="preserve"> قاصره ‍]ناقص]»:</w:t>
      </w:r>
    </w:p>
    <w:p w:rsidR="00A22186" w:rsidRPr="00221C47" w:rsidRDefault="00A22186" w:rsidP="00221C47">
      <w:pPr>
        <w:pStyle w:val="a8"/>
        <w:spacing w:line="240" w:lineRule="auto"/>
        <w:rPr>
          <w:rFonts w:cs="B Lotus"/>
          <w:szCs w:val="28"/>
          <w:rtl/>
        </w:rPr>
      </w:pPr>
      <w:r w:rsidRPr="00221C47">
        <w:rPr>
          <w:rFonts w:cs="B Lotus" w:hint="cs"/>
          <w:szCs w:val="28"/>
          <w:rtl/>
        </w:rPr>
        <w:t>[مانند حديث سابق] كه ابن خزيمه [آن را در صحيح خود] با روايت «عاصم بن محمد، از پدرش محمد بن زيد از جد</w:t>
      </w:r>
      <w:r w:rsidR="004E21B4" w:rsidRPr="00221C47">
        <w:rPr>
          <w:rFonts w:cs="B Lotus" w:hint="cs"/>
          <w:szCs w:val="28"/>
          <w:rtl/>
        </w:rPr>
        <w:t>ّ</w:t>
      </w:r>
      <w:r w:rsidRPr="00221C47">
        <w:rPr>
          <w:rFonts w:cs="B Lotus" w:hint="cs"/>
          <w:szCs w:val="28"/>
          <w:rtl/>
        </w:rPr>
        <w:t>َش عبدالله بن عمر</w:t>
      </w:r>
      <w:r w:rsidR="004E21B4" w:rsidRPr="00221C47">
        <w:rPr>
          <w:rFonts w:cs="B Lotus" w:hint="cs"/>
          <w:szCs w:val="28"/>
          <w:rtl/>
        </w:rPr>
        <w:t xml:space="preserve">» </w:t>
      </w:r>
      <w:r w:rsidRPr="00221C47">
        <w:rPr>
          <w:rFonts w:cs="B Lotus" w:hint="cs"/>
          <w:szCs w:val="28"/>
          <w:rtl/>
        </w:rPr>
        <w:t>با لفظ</w:t>
      </w:r>
      <w:r w:rsidR="004E21B4" w:rsidRPr="00221C47">
        <w:rPr>
          <w:rFonts w:cs="B Lotus" w:hint="cs"/>
          <w:szCs w:val="28"/>
          <w:rtl/>
        </w:rPr>
        <w:t xml:space="preserve"> </w:t>
      </w:r>
      <w:r w:rsidR="004E21B4" w:rsidRPr="00F83B77">
        <w:rPr>
          <w:rFonts w:cs="KFGQPC Uthman Taha Naskh" w:hint="cs"/>
          <w:sz w:val="22"/>
          <w:szCs w:val="26"/>
          <w:rtl/>
        </w:rPr>
        <w:t>«</w:t>
      </w:r>
      <w:r w:rsidRPr="00F83B77">
        <w:rPr>
          <w:rStyle w:val="Char"/>
          <w:rFonts w:cs="KFGQPC Uthman Taha Naskh" w:hint="cs"/>
          <w:sz w:val="22"/>
          <w:szCs w:val="26"/>
          <w:rtl/>
        </w:rPr>
        <w:t>فكمّ</w:t>
      </w:r>
      <w:r w:rsidR="004E21B4" w:rsidRPr="00F83B77">
        <w:rPr>
          <w:rStyle w:val="Char"/>
          <w:rFonts w:cs="KFGQPC Uthman Taha Naskh" w:hint="cs"/>
          <w:sz w:val="22"/>
          <w:szCs w:val="26"/>
          <w:rtl/>
        </w:rPr>
        <w:t>ل</w:t>
      </w:r>
      <w:r w:rsidRPr="00F83B77">
        <w:rPr>
          <w:rStyle w:val="Char"/>
          <w:rFonts w:cs="KFGQPC Uthman Taha Naskh" w:hint="cs"/>
          <w:sz w:val="22"/>
          <w:szCs w:val="26"/>
          <w:rtl/>
        </w:rPr>
        <w:t>وا ثلاثين</w:t>
      </w:r>
      <w:r w:rsidRPr="00F83B77">
        <w:rPr>
          <w:rFonts w:cs="KFGQPC Uthman Taha Naskh" w:hint="cs"/>
          <w:sz w:val="22"/>
          <w:szCs w:val="26"/>
          <w:rtl/>
        </w:rPr>
        <w:t>»</w:t>
      </w:r>
      <w:r w:rsidRPr="00221C47">
        <w:rPr>
          <w:rFonts w:cs="B Lotus" w:hint="cs"/>
          <w:szCs w:val="28"/>
          <w:rtl/>
        </w:rPr>
        <w:t xml:space="preserve"> نقل نموده است. [كه در اينجا متابعت محمد بن زيد </w:t>
      </w:r>
      <w:r>
        <w:rPr>
          <w:rFonts w:cs="Times New Roman" w:hint="cs"/>
          <w:rtl/>
        </w:rPr>
        <w:t>–</w:t>
      </w:r>
      <w:r w:rsidRPr="00221C47">
        <w:rPr>
          <w:rFonts w:cs="B Lotus" w:hint="cs"/>
          <w:szCs w:val="28"/>
          <w:rtl/>
        </w:rPr>
        <w:t xml:space="preserve"> مافوق شافعي </w:t>
      </w:r>
      <w:r>
        <w:rPr>
          <w:rFonts w:cs="Times New Roman" w:hint="cs"/>
          <w:rtl/>
        </w:rPr>
        <w:t>–</w:t>
      </w:r>
      <w:r w:rsidRPr="00221C47">
        <w:rPr>
          <w:rFonts w:cs="B Lotus" w:hint="cs"/>
          <w:szCs w:val="28"/>
          <w:rtl/>
        </w:rPr>
        <w:t xml:space="preserve"> از عبدالله بن دينار تحقق يافته است؛ و اين نيز متابع</w:t>
      </w:r>
      <w:r w:rsidR="00EC3DD8" w:rsidRPr="00221C47">
        <w:rPr>
          <w:rFonts w:cs="B Lotus" w:hint="cs"/>
          <w:szCs w:val="28"/>
          <w:rtl/>
        </w:rPr>
        <w:t>ه‌ي</w:t>
      </w:r>
      <w:r w:rsidRPr="00221C47">
        <w:rPr>
          <w:rFonts w:cs="B Lotus" w:hint="cs"/>
          <w:szCs w:val="28"/>
          <w:rtl/>
        </w:rPr>
        <w:t xml:space="preserve"> قاصره به شمار</w:t>
      </w:r>
      <w:r w:rsidR="002C1BA0" w:rsidRPr="00221C47">
        <w:rPr>
          <w:rFonts w:cs="B Lotus" w:hint="cs"/>
          <w:szCs w:val="28"/>
          <w:rtl/>
        </w:rPr>
        <w:t xml:space="preserve"> مي‌</w:t>
      </w:r>
      <w:r w:rsidRPr="00221C47">
        <w:rPr>
          <w:rFonts w:cs="B Lotus" w:hint="cs"/>
          <w:szCs w:val="28"/>
          <w:rtl/>
        </w:rPr>
        <w:t>آيد.]</w:t>
      </w:r>
    </w:p>
    <w:p w:rsidR="00A22186" w:rsidRPr="00B51A8B" w:rsidRDefault="00A22186" w:rsidP="00221C47">
      <w:pPr>
        <w:pStyle w:val="Heading3"/>
        <w:spacing w:line="240" w:lineRule="auto"/>
        <w:rPr>
          <w:rFonts w:cs="B Lotus"/>
          <w:rtl/>
        </w:rPr>
      </w:pPr>
      <w:r w:rsidRPr="00B51A8B">
        <w:rPr>
          <w:rFonts w:cs="B Lotus" w:hint="cs"/>
          <w:rtl/>
        </w:rPr>
        <w:t>ج) و اما «شاهد»:</w:t>
      </w:r>
    </w:p>
    <w:p w:rsidR="00A22186" w:rsidRPr="00221C47" w:rsidRDefault="00A22186" w:rsidP="00F83B77">
      <w:pPr>
        <w:pStyle w:val="a8"/>
        <w:spacing w:line="240" w:lineRule="auto"/>
        <w:rPr>
          <w:rFonts w:cs="B Lotus"/>
          <w:szCs w:val="28"/>
          <w:rtl/>
        </w:rPr>
      </w:pPr>
      <w:r w:rsidRPr="00221C47">
        <w:rPr>
          <w:rFonts w:cs="B Lotus" w:hint="cs"/>
          <w:szCs w:val="28"/>
          <w:rtl/>
        </w:rPr>
        <w:t>[مانند حديث سابق] كه نسايي آن را از روايت محمد بن ح</w:t>
      </w:r>
      <w:r w:rsidR="00EC3DD8" w:rsidRPr="00221C47">
        <w:rPr>
          <w:rFonts w:cs="B Lotus" w:hint="cs"/>
          <w:szCs w:val="28"/>
          <w:rtl/>
        </w:rPr>
        <w:t>ُ</w:t>
      </w:r>
      <w:r w:rsidRPr="00221C47">
        <w:rPr>
          <w:rFonts w:cs="B Lotus" w:hint="cs"/>
          <w:szCs w:val="28"/>
          <w:rtl/>
        </w:rPr>
        <w:t>نين از ابن عباس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نقل كرده است كه در آن حديث</w:t>
      </w:r>
      <w:r w:rsidR="002C1BA0" w:rsidRPr="00221C47">
        <w:rPr>
          <w:rFonts w:cs="B Lotus" w:hint="cs"/>
          <w:szCs w:val="28"/>
          <w:rtl/>
        </w:rPr>
        <w:t xml:space="preserve"> مي‌</w:t>
      </w:r>
      <w:r w:rsidRPr="00221C47">
        <w:rPr>
          <w:rFonts w:cs="B Lotus" w:hint="cs"/>
          <w:szCs w:val="28"/>
          <w:rtl/>
        </w:rPr>
        <w:t xml:space="preserve">فرمايد: </w:t>
      </w:r>
      <w:r w:rsidRPr="00F83B77">
        <w:rPr>
          <w:rFonts w:cs="B Lotus" w:hint="cs"/>
          <w:sz w:val="26"/>
          <w:szCs w:val="26"/>
          <w:rtl/>
        </w:rPr>
        <w:t>«</w:t>
      </w:r>
      <w:r w:rsidR="00F83B77" w:rsidRPr="00F83B77">
        <w:rPr>
          <w:rStyle w:val="Char1"/>
          <w:rFonts w:cs="KFGQPC Uthman Taha Naskh" w:hint="cs"/>
          <w:szCs w:val="26"/>
          <w:rtl/>
        </w:rPr>
        <w:t>فإ</w:t>
      </w:r>
      <w:r w:rsidRPr="00F83B77">
        <w:rPr>
          <w:rStyle w:val="Char1"/>
          <w:rFonts w:cs="KFGQPC Uthman Taha Naskh" w:hint="cs"/>
          <w:szCs w:val="26"/>
          <w:rtl/>
        </w:rPr>
        <w:t>ن غم عليكم ف</w:t>
      </w:r>
      <w:r w:rsidR="00F83B77" w:rsidRPr="00F83B77">
        <w:rPr>
          <w:rStyle w:val="Char1"/>
          <w:rFonts w:cs="KFGQPC Uthman Taha Naskh" w:hint="cs"/>
          <w:szCs w:val="26"/>
          <w:rtl/>
        </w:rPr>
        <w:t>أ</w:t>
      </w:r>
      <w:r w:rsidRPr="00F83B77">
        <w:rPr>
          <w:rStyle w:val="Char1"/>
          <w:rFonts w:cs="KFGQPC Uthman Taha Naskh" w:hint="cs"/>
          <w:szCs w:val="26"/>
          <w:rtl/>
        </w:rPr>
        <w:t>كملوا العد</w:t>
      </w:r>
      <w:r w:rsidR="00EC3DD8" w:rsidRPr="00F83B77">
        <w:rPr>
          <w:rStyle w:val="Char1"/>
          <w:rFonts w:cs="KFGQPC Uthman Taha Naskh" w:hint="cs"/>
          <w:szCs w:val="26"/>
          <w:rtl/>
        </w:rPr>
        <w:t>ة</w:t>
      </w:r>
      <w:r w:rsidRPr="00F83B77">
        <w:rPr>
          <w:rStyle w:val="Char1"/>
          <w:rFonts w:cs="KFGQPC Uthman Taha Naskh" w:hint="cs"/>
          <w:szCs w:val="26"/>
          <w:rtl/>
        </w:rPr>
        <w:t xml:space="preserve"> ثلاثين</w:t>
      </w:r>
      <w:r w:rsidRPr="00F83B77">
        <w:rPr>
          <w:rFonts w:cs="B Lotus" w:hint="cs"/>
          <w:sz w:val="26"/>
          <w:szCs w:val="26"/>
          <w:rtl/>
        </w:rPr>
        <w:t>».</w:t>
      </w:r>
      <w:r w:rsidRPr="00221C47">
        <w:rPr>
          <w:rFonts w:cs="B Lotus" w:hint="cs"/>
          <w:szCs w:val="28"/>
          <w:rtl/>
        </w:rPr>
        <w:t xml:space="preserve"> [كه در اينجا متن</w:t>
      </w:r>
      <w:r w:rsidR="00EC3DD8" w:rsidRPr="00221C47">
        <w:rPr>
          <w:rFonts w:cs="B Lotus" w:hint="cs"/>
          <w:szCs w:val="28"/>
          <w:rtl/>
        </w:rPr>
        <w:t>ِ</w:t>
      </w:r>
      <w:r w:rsidRPr="00221C47">
        <w:rPr>
          <w:rFonts w:cs="B Lotus" w:hint="cs"/>
          <w:szCs w:val="28"/>
          <w:rtl/>
        </w:rPr>
        <w:t xml:space="preserve"> مشابه</w:t>
      </w:r>
      <w:r w:rsidR="00EC3DD8" w:rsidRPr="00221C47">
        <w:rPr>
          <w:rFonts w:cs="B Lotus" w:hint="cs"/>
          <w:szCs w:val="28"/>
          <w:rtl/>
        </w:rPr>
        <w:t>ِ</w:t>
      </w:r>
      <w:r w:rsidRPr="00221C47">
        <w:rPr>
          <w:rFonts w:cs="B Lotus" w:hint="cs"/>
          <w:szCs w:val="28"/>
          <w:rtl/>
        </w:rPr>
        <w:t xml:space="preserve"> حديث شافعي در لفظ و در معني از راوياني ديگر و با سلسله سندي ديگري </w:t>
      </w:r>
      <w:r w:rsidR="00EC3DD8" w:rsidRPr="00221C47">
        <w:rPr>
          <w:rFonts w:cs="B Lotus" w:hint="cs"/>
          <w:szCs w:val="28"/>
          <w:rtl/>
        </w:rPr>
        <w:t xml:space="preserve">- </w:t>
      </w:r>
      <w:r w:rsidRPr="00221C47">
        <w:rPr>
          <w:rFonts w:cs="B Lotus" w:hint="cs"/>
          <w:szCs w:val="28"/>
          <w:rtl/>
        </w:rPr>
        <w:t>از طريق محمد بن ح</w:t>
      </w:r>
      <w:r w:rsidR="00EC3DD8" w:rsidRPr="00221C47">
        <w:rPr>
          <w:rFonts w:cs="B Lotus" w:hint="cs"/>
          <w:szCs w:val="28"/>
          <w:rtl/>
        </w:rPr>
        <w:t>ُ</w:t>
      </w:r>
      <w:r w:rsidRPr="00221C47">
        <w:rPr>
          <w:rFonts w:cs="B Lotus" w:hint="cs"/>
          <w:szCs w:val="28"/>
          <w:rtl/>
        </w:rPr>
        <w:t xml:space="preserve">نين از ابن عباس </w:t>
      </w:r>
      <w:r>
        <w:rPr>
          <w:rFonts w:cs="Times New Roman" w:hint="cs"/>
          <w:rtl/>
        </w:rPr>
        <w:t>–</w:t>
      </w:r>
      <w:r w:rsidRPr="00221C47">
        <w:rPr>
          <w:rFonts w:cs="B Lotus" w:hint="cs"/>
          <w:szCs w:val="28"/>
          <w:rtl/>
        </w:rPr>
        <w:t xml:space="preserve"> روايت شده است. و اين «شاهد» است.]</w:t>
      </w:r>
    </w:p>
    <w:p w:rsidR="00A22186" w:rsidRPr="00221C47" w:rsidRDefault="00A22186" w:rsidP="00221C47">
      <w:pPr>
        <w:spacing w:line="240" w:lineRule="auto"/>
        <w:rPr>
          <w:rFonts w:cs="B Lotus"/>
          <w:szCs w:val="28"/>
          <w:rtl/>
        </w:rPr>
      </w:pPr>
    </w:p>
    <w:p w:rsidR="00AB17CA" w:rsidRPr="00221C47" w:rsidRDefault="00AB17CA" w:rsidP="00221C47">
      <w:pPr>
        <w:spacing w:line="240" w:lineRule="auto"/>
        <w:rPr>
          <w:rFonts w:cs="B Lotus"/>
          <w:szCs w:val="28"/>
          <w:rtl/>
        </w:rPr>
        <w:sectPr w:rsidR="00AB17CA"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AB17CA"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598848" behindDoc="1" locked="0" layoutInCell="1" allowOverlap="1">
                <wp:simplePos x="0" y="0"/>
                <wp:positionH relativeFrom="column">
                  <wp:posOffset>38735</wp:posOffset>
                </wp:positionH>
                <wp:positionV relativeFrom="paragraph">
                  <wp:posOffset>69215</wp:posOffset>
                </wp:positionV>
                <wp:extent cx="4564380" cy="6741160"/>
                <wp:effectExtent l="635" t="2540" r="0" b="0"/>
                <wp:wrapNone/>
                <wp:docPr id="4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6741160"/>
                          <a:chOff x="1134" y="1142"/>
                          <a:chExt cx="7427" cy="11317"/>
                        </a:xfrm>
                      </wpg:grpSpPr>
                      <wps:wsp>
                        <wps:cNvPr id="48" name="AutoShape 21"/>
                        <wps:cNvSpPr>
                          <a:spLocks noChangeArrowheads="1"/>
                        </wps:cNvSpPr>
                        <wps:spPr bwMode="auto">
                          <a:xfrm>
                            <a:off x="1562" y="1600"/>
                            <a:ext cx="6540" cy="1042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 name="Picture 22"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1134" y="1142"/>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23"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V="1">
                            <a:off x="4645" y="8531"/>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05pt;margin-top:5.45pt;width:359.4pt;height:530.8pt;z-index:-251717632" coordorigin="1134,1142" coordsize="7427,11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">
                <v:roundrect id="AutoShape 21" o:spid="_x0000_s1027" style="position:absolute;left:1562;top:1600;width:6540;height:104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Jt8EA&#10;AADbAAAADwAAAGRycy9kb3ducmV2LnhtbERPz2vCMBS+D/wfwhN2m6myldGZliEMxJNzstHbo3mm&#10;dc1LTTKt/705CDt+fL+X1Wh7cSYfOscK5rMMBHHjdMdGwf7r4+kVRIjIGnvHpOBKAapy8rDEQrsL&#10;f9J5F41IIRwKVNDGOBRShqYli2HmBuLEHZy3GBP0RmqPlxRue7nIslxa7Dg1tDjQqqXmd/dnFdTf&#10;+cK/1D+82azq9ZgPW3M8GaUep+P7G4hIY/wX391rreA5jU1f0g+Q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sCbfBAAAA2wAAAA8AAAAAAAAAAAAAAAAAmAIAAGRycy9kb3du&#10;cmV2LnhtbFBLBQYAAAAABAAEAPUAAACGAwAAAAA=&#10;" filled="f"/>
                <v:shape id="Picture 22" o:spid="_x0000_s1028" type="#_x0000_t75" alt="GUSHE8" style="position:absolute;left:1134;top:1142;width:3916;height:392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IlOTBAAAA2wAAAA8AAABkcnMvZG93bnJldi54bWxEj0+LwjAUxO/CfofwFrzZ1CKiXVNxFwri&#10;zT/s+dE8m9LmpTRZ7X57Iwgeh5n5DbPZjrYTNxp841jBPElBEFdON1wruJzL2QqED8gaO8ek4J88&#10;bIuPyQZz7e58pNsp1CJC2OeowITQ51L6ypBFn7ieOHpXN1gMUQ611APeI9x2MkvTpbTYcFww2NOP&#10;oao9/VkFtvRZdi51kKvD7zqdt98L449KTT/H3ReIQGN4h1/tvVawWMPzS/wBsn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FIlOTBAAAA2wAAAA8AAAAAAAAAAAAAAAAAnwIA&#10;AGRycy9kb3ducmV2LnhtbFBLBQYAAAAABAAEAPcAAACNAwAAAAA=&#10;">
                  <v:imagedata r:id="rId21" o:title="GUSHE8"/>
                </v:shape>
                <v:shape id="Picture 23" o:spid="_x0000_s1029" type="#_x0000_t75" alt="GUSHE8" style="position:absolute;left:4645;top:8531;width:3916;height:3928;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rq6S+AAAA2wAAAA8AAABkcnMvZG93bnJldi54bWxET8uKwjAU3Q/4D+EK7sbU4ojWRlGhILPz&#10;getLc21Km5vSRO38/WQhuDycd74dbCue1PvasYLZNAFBXDpdc6Xgeim+lyB8QNbYOiYFf+Rhuxl9&#10;5Zhp9+ITPc+hEjGEfYYKTAhdJqUvDVn0U9cRR+7ueoshwr6SusdXDLetTJNkIS3WHBsMdnQwVDbn&#10;h1VgC5+ml0IHufy9rZJZs58bf1JqMh52axCBhvARv91HreAnro9f4g+Qm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Wrq6S+AAAA2wAAAA8AAAAAAAAAAAAAAAAAnwIAAGRy&#10;cy9kb3ducmV2LnhtbFBLBQYAAAAABAAEAPcAAACKAwAAAAA=&#10;">
                  <v:imagedata r:id="rId21" o:title="GUSHE8"/>
                </v:shape>
              </v:group>
            </w:pict>
          </mc:Fallback>
        </mc:AlternateContent>
      </w:r>
    </w:p>
    <w:p w:rsidR="001A1590" w:rsidRPr="00221C47" w:rsidRDefault="001A1590" w:rsidP="00221C47">
      <w:pPr>
        <w:spacing w:line="240" w:lineRule="auto"/>
        <w:rPr>
          <w:rFonts w:cs="B Lotus"/>
          <w:szCs w:val="28"/>
          <w:rtl/>
        </w:rPr>
      </w:pPr>
    </w:p>
    <w:p w:rsidR="001A1590" w:rsidRPr="00221C47" w:rsidRDefault="001A1590" w:rsidP="00221C47">
      <w:pPr>
        <w:spacing w:line="240" w:lineRule="auto"/>
        <w:rPr>
          <w:rFonts w:cs="B Lotus"/>
          <w:szCs w:val="28"/>
          <w:rtl/>
        </w:rPr>
      </w:pPr>
    </w:p>
    <w:p w:rsidR="00A22186" w:rsidRPr="001A1590" w:rsidRDefault="00AB17CA" w:rsidP="00121091">
      <w:pPr>
        <w:pStyle w:val="af1"/>
        <w:rPr>
          <w:w w:val="95"/>
          <w:sz w:val="34"/>
          <w:szCs w:val="34"/>
          <w:rtl/>
        </w:rPr>
      </w:pPr>
      <w:bookmarkStart w:id="74" w:name="_Toc372825127"/>
      <w:r>
        <w:rPr>
          <w:rFonts w:hint="cs"/>
          <w:rtl/>
        </w:rPr>
        <w:t>«</w:t>
      </w:r>
      <w:r w:rsidR="00A22186">
        <w:rPr>
          <w:rFonts w:hint="cs"/>
          <w:rtl/>
        </w:rPr>
        <w:t>باب دوم</w:t>
      </w:r>
      <w:r>
        <w:rPr>
          <w:rFonts w:hint="cs"/>
          <w:rtl/>
        </w:rPr>
        <w:t>»</w:t>
      </w:r>
      <w:r w:rsidR="00F83B77">
        <w:rPr>
          <w:rFonts w:hint="cs"/>
          <w:w w:val="95"/>
          <w:sz w:val="34"/>
          <w:szCs w:val="34"/>
          <w:rtl/>
        </w:rPr>
        <w:t>:</w:t>
      </w:r>
      <w:r w:rsidR="00F83B77">
        <w:rPr>
          <w:rFonts w:hint="cs"/>
          <w:w w:val="95"/>
          <w:sz w:val="34"/>
          <w:szCs w:val="34"/>
          <w:rtl/>
        </w:rPr>
        <w:br/>
      </w:r>
      <w:r w:rsidR="008B71B6" w:rsidRPr="001A1590">
        <w:rPr>
          <w:rFonts w:hint="cs"/>
          <w:w w:val="95"/>
          <w:sz w:val="34"/>
          <w:szCs w:val="34"/>
          <w:rtl/>
        </w:rPr>
        <w:t>[</w:t>
      </w:r>
      <w:r w:rsidR="00A22186" w:rsidRPr="001A1590">
        <w:rPr>
          <w:rFonts w:hint="cs"/>
          <w:w w:val="95"/>
          <w:sz w:val="34"/>
          <w:szCs w:val="34"/>
          <w:rtl/>
        </w:rPr>
        <w:t>شناخت</w:t>
      </w:r>
      <w:r w:rsidR="008B71B6" w:rsidRPr="001A1590">
        <w:rPr>
          <w:rFonts w:hint="cs"/>
          <w:w w:val="95"/>
          <w:sz w:val="34"/>
          <w:szCs w:val="34"/>
          <w:rtl/>
        </w:rPr>
        <w:t>]</w:t>
      </w:r>
      <w:r w:rsidR="00A22186" w:rsidRPr="001A1590">
        <w:rPr>
          <w:rFonts w:hint="cs"/>
          <w:w w:val="95"/>
          <w:sz w:val="34"/>
          <w:szCs w:val="34"/>
          <w:rtl/>
        </w:rPr>
        <w:t xml:space="preserve"> صفات كسي كه روايتش مورد قبول است </w:t>
      </w:r>
      <w:r w:rsidR="001A1590" w:rsidRPr="001A1590">
        <w:rPr>
          <w:w w:val="95"/>
          <w:sz w:val="30"/>
          <w:szCs w:val="30"/>
          <w:rtl/>
        </w:rPr>
        <w:br/>
      </w:r>
      <w:r w:rsidR="008B71B6" w:rsidRPr="001A1590">
        <w:rPr>
          <w:rFonts w:hint="cs"/>
          <w:w w:val="95"/>
          <w:sz w:val="30"/>
          <w:szCs w:val="30"/>
          <w:rtl/>
        </w:rPr>
        <w:t>[</w:t>
      </w:r>
      <w:r w:rsidR="00A22186" w:rsidRPr="001A1590">
        <w:rPr>
          <w:rFonts w:hint="cs"/>
          <w:w w:val="95"/>
          <w:sz w:val="30"/>
          <w:szCs w:val="30"/>
          <w:rtl/>
        </w:rPr>
        <w:t>و</w:t>
      </w:r>
      <w:r w:rsidR="008B71B6" w:rsidRPr="001A1590">
        <w:rPr>
          <w:w w:val="95"/>
          <w:sz w:val="30"/>
          <w:szCs w:val="30"/>
        </w:rPr>
        <w:t> </w:t>
      </w:r>
      <w:r w:rsidR="00A22186" w:rsidRPr="001A1590">
        <w:rPr>
          <w:rFonts w:hint="cs"/>
          <w:w w:val="95"/>
          <w:sz w:val="30"/>
          <w:szCs w:val="30"/>
          <w:rtl/>
        </w:rPr>
        <w:t>صفات كسي كه روايت از او پذيرفته</w:t>
      </w:r>
      <w:r w:rsidR="002C1BA0" w:rsidRPr="001A1590">
        <w:rPr>
          <w:rFonts w:hint="cs"/>
          <w:w w:val="95"/>
          <w:sz w:val="30"/>
          <w:szCs w:val="30"/>
          <w:rtl/>
        </w:rPr>
        <w:t xml:space="preserve"> نمي‌</w:t>
      </w:r>
      <w:r w:rsidR="00A22186" w:rsidRPr="001A1590">
        <w:rPr>
          <w:rFonts w:hint="cs"/>
          <w:w w:val="95"/>
          <w:sz w:val="30"/>
          <w:szCs w:val="30"/>
          <w:rtl/>
        </w:rPr>
        <w:t>شود</w:t>
      </w:r>
      <w:r w:rsidR="008B71B6" w:rsidRPr="001A1590">
        <w:rPr>
          <w:rFonts w:hint="cs"/>
          <w:w w:val="95"/>
          <w:sz w:val="30"/>
          <w:szCs w:val="30"/>
          <w:rtl/>
        </w:rPr>
        <w:t>]</w:t>
      </w:r>
      <w:r w:rsidR="00A22186" w:rsidRPr="001A1590">
        <w:rPr>
          <w:rFonts w:hint="cs"/>
          <w:w w:val="95"/>
          <w:sz w:val="34"/>
          <w:szCs w:val="34"/>
          <w:rtl/>
        </w:rPr>
        <w:t xml:space="preserve"> </w:t>
      </w:r>
      <w:r w:rsidR="001A1590">
        <w:rPr>
          <w:w w:val="95"/>
          <w:sz w:val="34"/>
          <w:szCs w:val="34"/>
          <w:rtl/>
        </w:rPr>
        <w:br/>
      </w:r>
      <w:r w:rsidR="00A22186" w:rsidRPr="001A1590">
        <w:rPr>
          <w:rFonts w:hint="cs"/>
          <w:w w:val="95"/>
          <w:sz w:val="34"/>
          <w:szCs w:val="34"/>
          <w:rtl/>
        </w:rPr>
        <w:t>و شناخت متعل</w:t>
      </w:r>
      <w:r w:rsidR="004B5269" w:rsidRPr="001A1590">
        <w:rPr>
          <w:rFonts w:hint="cs"/>
          <w:w w:val="95"/>
          <w:sz w:val="34"/>
          <w:szCs w:val="34"/>
          <w:rtl/>
        </w:rPr>
        <w:t>ّ</w:t>
      </w:r>
      <w:r w:rsidR="00A22186" w:rsidRPr="001A1590">
        <w:rPr>
          <w:rFonts w:hint="cs"/>
          <w:w w:val="95"/>
          <w:sz w:val="34"/>
          <w:szCs w:val="34"/>
          <w:rtl/>
        </w:rPr>
        <w:t>قات آن از جرح و تعديل</w:t>
      </w:r>
      <w:r w:rsidR="00962FC5" w:rsidRPr="001A1590">
        <w:rPr>
          <w:rFonts w:hint="cs"/>
          <w:w w:val="95"/>
          <w:sz w:val="34"/>
          <w:szCs w:val="34"/>
          <w:rtl/>
        </w:rPr>
        <w:t>ِ</w:t>
      </w:r>
      <w:r w:rsidR="00A22186" w:rsidRPr="001A1590">
        <w:rPr>
          <w:rFonts w:hint="cs"/>
          <w:w w:val="95"/>
          <w:sz w:val="34"/>
          <w:szCs w:val="34"/>
          <w:rtl/>
        </w:rPr>
        <w:t xml:space="preserve"> </w:t>
      </w:r>
      <w:r w:rsidR="008B71B6" w:rsidRPr="001A1590">
        <w:rPr>
          <w:rFonts w:hint="cs"/>
          <w:w w:val="95"/>
          <w:sz w:val="34"/>
          <w:szCs w:val="34"/>
          <w:rtl/>
        </w:rPr>
        <w:t>[</w:t>
      </w:r>
      <w:r w:rsidR="00A22186" w:rsidRPr="001A1590">
        <w:rPr>
          <w:rFonts w:hint="cs"/>
          <w:w w:val="95"/>
          <w:sz w:val="34"/>
          <w:szCs w:val="34"/>
          <w:rtl/>
        </w:rPr>
        <w:t>راويان</w:t>
      </w:r>
      <w:r w:rsidR="008B71B6" w:rsidRPr="001A1590">
        <w:rPr>
          <w:rFonts w:hint="cs"/>
          <w:w w:val="95"/>
          <w:sz w:val="34"/>
          <w:szCs w:val="34"/>
          <w:rtl/>
        </w:rPr>
        <w:t>]</w:t>
      </w:r>
      <w:bookmarkEnd w:id="74"/>
    </w:p>
    <w:p w:rsidR="008B71B6" w:rsidRPr="00221C47" w:rsidRDefault="008B71B6" w:rsidP="00221C47">
      <w:pPr>
        <w:spacing w:line="240" w:lineRule="auto"/>
        <w:rPr>
          <w:rFonts w:cs="B Lotus"/>
          <w:szCs w:val="28"/>
          <w:rtl/>
        </w:rPr>
      </w:pPr>
    </w:p>
    <w:p w:rsidR="008B71B6" w:rsidRPr="00221C47" w:rsidRDefault="008B71B6" w:rsidP="00221C47">
      <w:pPr>
        <w:spacing w:line="240" w:lineRule="auto"/>
        <w:rPr>
          <w:rFonts w:cs="B Lotus"/>
          <w:szCs w:val="28"/>
          <w:rtl/>
        </w:rPr>
      </w:pPr>
    </w:p>
    <w:p w:rsidR="006439F6" w:rsidRPr="00221C47" w:rsidRDefault="006C3296" w:rsidP="00221C47">
      <w:pPr>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02944" behindDoc="0" locked="0" layoutInCell="1" allowOverlap="1">
                <wp:simplePos x="0" y="0"/>
                <wp:positionH relativeFrom="column">
                  <wp:posOffset>704215</wp:posOffset>
                </wp:positionH>
                <wp:positionV relativeFrom="paragraph">
                  <wp:posOffset>15240</wp:posOffset>
                </wp:positionV>
                <wp:extent cx="3281680" cy="1367155"/>
                <wp:effectExtent l="27940" t="24765" r="24130" b="27305"/>
                <wp:wrapNone/>
                <wp:docPr id="4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1680" cy="1367155"/>
                        </a:xfrm>
                        <a:prstGeom prst="plaque">
                          <a:avLst>
                            <a:gd name="adj" fmla="val 10977"/>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21" style="position:absolute;margin-left:55.45pt;margin-top:1.2pt;width:258.4pt;height:107.6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" adj="2371" filled="f" strokeweight="3pt">
                <v:stroke linestyle="thinThin"/>
              </v:shape>
            </w:pict>
          </mc:Fallback>
        </mc:AlternateContent>
      </w:r>
    </w:p>
    <w:p w:rsidR="00A22186" w:rsidRPr="00221C47" w:rsidRDefault="008B71B6" w:rsidP="00221C47">
      <w:pPr>
        <w:pStyle w:val="ad"/>
        <w:spacing w:line="240" w:lineRule="auto"/>
        <w:jc w:val="center"/>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اول: راوي و شرايط پذيرش و تأييد وي</w:t>
      </w:r>
      <w:r w:rsidR="00962FC5" w:rsidRPr="00221C47">
        <w:rPr>
          <w:rFonts w:cs="B Lotus" w:hint="cs"/>
          <w:szCs w:val="28"/>
          <w:rtl/>
        </w:rPr>
        <w:t>.</w:t>
      </w:r>
    </w:p>
    <w:p w:rsidR="00A22186" w:rsidRPr="00221C47" w:rsidRDefault="008B71B6" w:rsidP="00221C47">
      <w:pPr>
        <w:pStyle w:val="ad"/>
        <w:spacing w:line="240" w:lineRule="auto"/>
        <w:jc w:val="center"/>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دوم: مفهوم كلي كتابهاي جرح و تعديل</w:t>
      </w:r>
      <w:r w:rsidR="00962FC5" w:rsidRPr="00221C47">
        <w:rPr>
          <w:rFonts w:cs="B Lotus" w:hint="cs"/>
          <w:szCs w:val="28"/>
          <w:rtl/>
        </w:rPr>
        <w:t>.</w:t>
      </w:r>
    </w:p>
    <w:p w:rsidR="00A22186" w:rsidRPr="00221C47" w:rsidRDefault="008B71B6" w:rsidP="00121091">
      <w:pPr>
        <w:pStyle w:val="ad"/>
        <w:spacing w:line="240" w:lineRule="auto"/>
        <w:ind w:left="1532" w:firstLine="56"/>
        <w:jc w:val="both"/>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سوم: مراتب جرح و تعديل</w:t>
      </w:r>
      <w:r w:rsidR="00962FC5" w:rsidRPr="00221C47">
        <w:rPr>
          <w:rFonts w:cs="B Lotus" w:hint="cs"/>
          <w:szCs w:val="28"/>
          <w:rtl/>
        </w:rPr>
        <w:t>.</w:t>
      </w:r>
    </w:p>
    <w:p w:rsidR="00C37DFA" w:rsidRPr="00221C47" w:rsidRDefault="00C37DFA" w:rsidP="00221C47">
      <w:pPr>
        <w:spacing w:line="240" w:lineRule="auto"/>
        <w:rPr>
          <w:rFonts w:cs="B Lotus"/>
          <w:szCs w:val="28"/>
          <w:rtl/>
        </w:rPr>
      </w:pPr>
    </w:p>
    <w:p w:rsidR="00C37DFA" w:rsidRPr="00221C47" w:rsidRDefault="00C37DFA" w:rsidP="00221C47">
      <w:pPr>
        <w:spacing w:line="240" w:lineRule="auto"/>
        <w:rPr>
          <w:rFonts w:cs="B Lotus"/>
          <w:szCs w:val="28"/>
          <w:rtl/>
        </w:rPr>
        <w:sectPr w:rsidR="00C37DFA"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CD5878" w:rsidRPr="00E015AE" w:rsidRDefault="006C3296" w:rsidP="00121091">
      <w:pPr>
        <w:spacing w:line="240" w:lineRule="auto"/>
        <w:rPr>
          <w:rFonts w:cs="B Lotus"/>
          <w:sz w:val="34"/>
          <w:szCs w:val="38"/>
          <w:rtl/>
        </w:rPr>
      </w:pPr>
      <w:r w:rsidRPr="00E015AE">
        <w:rPr>
          <w:rFonts w:cs="B Lotus" w:hint="cs"/>
          <w:noProof/>
          <w:sz w:val="34"/>
          <w:szCs w:val="38"/>
          <w:rtl/>
          <w:lang w:bidi="ar-SA"/>
        </w:rPr>
        <w:drawing>
          <wp:anchor distT="0" distB="0" distL="114300" distR="114300" simplePos="0" relativeHeight="251665408" behindDoc="1" locked="0" layoutInCell="1" allowOverlap="1" wp14:anchorId="7AF22F11" wp14:editId="3804A2C0">
            <wp:simplePos x="0" y="0"/>
            <wp:positionH relativeFrom="column">
              <wp:posOffset>582295</wp:posOffset>
            </wp:positionH>
            <wp:positionV relativeFrom="paragraph">
              <wp:posOffset>1905</wp:posOffset>
            </wp:positionV>
            <wp:extent cx="3547745" cy="1725295"/>
            <wp:effectExtent l="0" t="0" r="0" b="825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47745"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Pr="00CD5878" w:rsidRDefault="00A22186" w:rsidP="00121091">
      <w:pPr>
        <w:pStyle w:val="af2"/>
        <w:rPr>
          <w:rtl/>
        </w:rPr>
      </w:pPr>
      <w:bookmarkStart w:id="75" w:name="_Toc372825128"/>
      <w:r>
        <w:rPr>
          <w:rFonts w:hint="cs"/>
          <w:rtl/>
        </w:rPr>
        <w:t>مبحث اول</w:t>
      </w:r>
      <w:r w:rsidR="00343D4A">
        <w:rPr>
          <w:rFonts w:hint="cs"/>
          <w:rtl/>
        </w:rPr>
        <w:t>:</w:t>
      </w:r>
      <w:r w:rsidR="00121091">
        <w:rPr>
          <w:rtl/>
        </w:rPr>
        <w:br/>
      </w:r>
      <w:r w:rsidRPr="00CD5878">
        <w:rPr>
          <w:rFonts w:hint="cs"/>
          <w:rtl/>
        </w:rPr>
        <w:t>راوي و شرائط پذيرش و تأييد وي</w:t>
      </w:r>
      <w:bookmarkEnd w:id="75"/>
    </w:p>
    <w:p w:rsidR="00C37DFA" w:rsidRPr="00221C47" w:rsidRDefault="00C37DFA"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پيش درآمد:</w:t>
      </w:r>
    </w:p>
    <w:p w:rsidR="00A22186" w:rsidRPr="00221C47" w:rsidRDefault="00A22186" w:rsidP="00221C47">
      <w:pPr>
        <w:pStyle w:val="a8"/>
        <w:spacing w:line="240" w:lineRule="auto"/>
        <w:rPr>
          <w:rFonts w:cs="B Lotus"/>
          <w:szCs w:val="28"/>
          <w:rtl/>
        </w:rPr>
      </w:pPr>
      <w:r w:rsidRPr="00221C47">
        <w:rPr>
          <w:rFonts w:cs="B Lotus" w:hint="cs"/>
          <w:szCs w:val="28"/>
          <w:rtl/>
        </w:rPr>
        <w:t>با توجه به اينكه احاديث رسول گرامي اسلام</w:t>
      </w:r>
      <w:r w:rsidR="001C3FF6" w:rsidRPr="00221C47">
        <w:rPr>
          <w:rFonts w:cs="B Lotus" w:hint="cs"/>
          <w:sz w:val="28"/>
          <w:szCs w:val="28"/>
          <w:rtl/>
        </w:rPr>
        <w:sym w:font="AGA Arabesque" w:char="F072"/>
      </w:r>
      <w:r w:rsidR="00985D82" w:rsidRPr="00985D82">
        <w:rPr>
          <w:rFonts w:cs="B Lotus" w:hint="cs"/>
          <w:sz w:val="8"/>
          <w:szCs w:val="28"/>
          <w:rtl/>
        </w:rPr>
        <w:t>،</w:t>
      </w:r>
      <w:r w:rsidRPr="00221C47">
        <w:rPr>
          <w:rFonts w:cs="B Lotus" w:hint="cs"/>
          <w:szCs w:val="28"/>
          <w:rtl/>
        </w:rPr>
        <w:t xml:space="preserve"> از طريق ر</w:t>
      </w:r>
      <w:r w:rsidR="00962FC5" w:rsidRPr="00221C47">
        <w:rPr>
          <w:rFonts w:cs="B Lotus" w:hint="cs"/>
          <w:szCs w:val="28"/>
          <w:rtl/>
        </w:rPr>
        <w:t>ُ</w:t>
      </w:r>
      <w:r w:rsidRPr="00221C47">
        <w:rPr>
          <w:rFonts w:cs="B Lotus" w:hint="cs"/>
          <w:szCs w:val="28"/>
          <w:rtl/>
        </w:rPr>
        <w:t>وات [راويان] به ما</w:t>
      </w:r>
      <w:r w:rsidR="002C1BA0" w:rsidRPr="00221C47">
        <w:rPr>
          <w:rFonts w:cs="B Lotus" w:hint="cs"/>
          <w:szCs w:val="28"/>
          <w:rtl/>
        </w:rPr>
        <w:t xml:space="preserve"> مي‌</w:t>
      </w:r>
      <w:r w:rsidRPr="00221C47">
        <w:rPr>
          <w:rFonts w:cs="B Lotus" w:hint="cs"/>
          <w:szCs w:val="28"/>
          <w:rtl/>
        </w:rPr>
        <w:t>رسد، از اين رو آنها نخستين پشتوانه براي شناخت صح</w:t>
      </w:r>
      <w:r w:rsidR="00C170F7" w:rsidRPr="00221C47">
        <w:rPr>
          <w:rFonts w:cs="B Lotus" w:hint="cs"/>
          <w:szCs w:val="28"/>
          <w:rtl/>
        </w:rPr>
        <w:t>ّ</w:t>
      </w:r>
      <w:r w:rsidRPr="00221C47">
        <w:rPr>
          <w:rFonts w:cs="B Lotus" w:hint="cs"/>
          <w:szCs w:val="28"/>
          <w:rtl/>
        </w:rPr>
        <w:t>ت حديث، يا عدم صحت آن به شمار</w:t>
      </w:r>
      <w:r w:rsidR="002C1BA0" w:rsidRPr="00221C47">
        <w:rPr>
          <w:rFonts w:cs="B Lotus" w:hint="cs"/>
          <w:szCs w:val="28"/>
          <w:rtl/>
        </w:rPr>
        <w:t xml:space="preserve"> مي‌</w:t>
      </w:r>
      <w:r w:rsidRPr="00221C47">
        <w:rPr>
          <w:rFonts w:cs="B Lotus" w:hint="cs"/>
          <w:szCs w:val="28"/>
          <w:rtl/>
        </w:rPr>
        <w:t>آيند؛ به اين عل</w:t>
      </w:r>
      <w:r w:rsidR="00962FC5" w:rsidRPr="00221C47">
        <w:rPr>
          <w:rFonts w:cs="B Lotus" w:hint="cs"/>
          <w:szCs w:val="28"/>
          <w:rtl/>
        </w:rPr>
        <w:t>ّ</w:t>
      </w:r>
      <w:r w:rsidRPr="00221C47">
        <w:rPr>
          <w:rFonts w:cs="B Lotus" w:hint="cs"/>
          <w:szCs w:val="28"/>
          <w:rtl/>
        </w:rPr>
        <w:t>ت علماء و صاحب نظران عرصه‌ي حديث شناسي، به [شناخت</w:t>
      </w:r>
      <w:r w:rsidR="00962FC5" w:rsidRPr="00221C47">
        <w:rPr>
          <w:rFonts w:cs="B Lotus" w:hint="cs"/>
          <w:szCs w:val="28"/>
          <w:rtl/>
        </w:rPr>
        <w:t>ِ</w:t>
      </w:r>
      <w:r w:rsidRPr="00221C47">
        <w:rPr>
          <w:rFonts w:cs="B Lotus" w:hint="cs"/>
          <w:szCs w:val="28"/>
          <w:rtl/>
        </w:rPr>
        <w:t xml:space="preserve"> صفات</w:t>
      </w:r>
      <w:r w:rsidR="00962FC5" w:rsidRPr="00221C47">
        <w:rPr>
          <w:rFonts w:cs="B Lotus" w:hint="cs"/>
          <w:szCs w:val="28"/>
          <w:rtl/>
        </w:rPr>
        <w:t>ِ</w:t>
      </w:r>
      <w:r w:rsidRPr="00221C47">
        <w:rPr>
          <w:rFonts w:cs="B Lotus" w:hint="cs"/>
          <w:szCs w:val="28"/>
          <w:rtl/>
        </w:rPr>
        <w:t>] ر</w:t>
      </w:r>
      <w:r w:rsidR="00962FC5" w:rsidRPr="00221C47">
        <w:rPr>
          <w:rFonts w:cs="B Lotus" w:hint="cs"/>
          <w:szCs w:val="28"/>
          <w:rtl/>
        </w:rPr>
        <w:t>ُ</w:t>
      </w:r>
      <w:r w:rsidRPr="00221C47">
        <w:rPr>
          <w:rFonts w:cs="B Lotus" w:hint="cs"/>
          <w:szCs w:val="28"/>
          <w:rtl/>
        </w:rPr>
        <w:t>وات اهتمام و توجه [ويژه اي] مبذول داشته</w:t>
      </w:r>
      <w:r w:rsidR="0084759D" w:rsidRPr="00221C47">
        <w:rPr>
          <w:rFonts w:cs="B Lotus" w:hint="cs"/>
          <w:szCs w:val="28"/>
          <w:rtl/>
        </w:rPr>
        <w:t xml:space="preserve">‌اند </w:t>
      </w:r>
      <w:r w:rsidRPr="00221C47">
        <w:rPr>
          <w:rFonts w:cs="B Lotus" w:hint="cs"/>
          <w:szCs w:val="28"/>
          <w:rtl/>
        </w:rPr>
        <w:t>و براي قبول و پذيرش روايتشان، شرايطي دقيق و ظريف، و سخت و مطمئن وضع نموده</w:t>
      </w:r>
      <w:r w:rsidR="00AA7D51" w:rsidRPr="00221C47">
        <w:rPr>
          <w:rFonts w:cs="B Lotus" w:hint="cs"/>
          <w:szCs w:val="28"/>
          <w:rtl/>
        </w:rPr>
        <w:t>‌اند،</w:t>
      </w:r>
      <w:r w:rsidRPr="00221C47">
        <w:rPr>
          <w:rFonts w:cs="B Lotus" w:hint="cs"/>
          <w:szCs w:val="28"/>
          <w:rtl/>
        </w:rPr>
        <w:t xml:space="preserve"> كه وضع اين شرايط، گوياي بينش و بصيرت، و تيزبيني و فراست آنها، و بيانگر راستي و درستي و آگاهي و هوشياري آنها، و روشنگر برتري و تفو</w:t>
      </w:r>
      <w:r w:rsidR="00962FC5" w:rsidRPr="00221C47">
        <w:rPr>
          <w:rFonts w:cs="B Lotus" w:hint="cs"/>
          <w:szCs w:val="28"/>
          <w:rtl/>
        </w:rPr>
        <w:t>ّ</w:t>
      </w:r>
      <w:r w:rsidRPr="00221C47">
        <w:rPr>
          <w:rFonts w:cs="B Lotus" w:hint="cs"/>
          <w:szCs w:val="28"/>
          <w:rtl/>
        </w:rPr>
        <w:t>ق اسلوب و شيوه‌ي آنها در وضع اين شرايط است.</w:t>
      </w:r>
    </w:p>
    <w:p w:rsidR="00A22186" w:rsidRPr="00221C47" w:rsidRDefault="00A22186" w:rsidP="00221C47">
      <w:pPr>
        <w:pStyle w:val="a8"/>
        <w:spacing w:line="240" w:lineRule="auto"/>
        <w:rPr>
          <w:rFonts w:cs="B Lotus"/>
          <w:szCs w:val="28"/>
          <w:rtl/>
        </w:rPr>
      </w:pPr>
      <w:r w:rsidRPr="00221C47">
        <w:rPr>
          <w:rFonts w:cs="B Lotus" w:hint="cs"/>
          <w:szCs w:val="28"/>
          <w:rtl/>
        </w:rPr>
        <w:t>و اين شرايطي كه علماء و صاحب نظران عرصه‌ي حديث شناسي، در «</w:t>
      </w:r>
      <w:r w:rsidRPr="00221C47">
        <w:rPr>
          <w:rStyle w:val="Char"/>
          <w:rFonts w:cs="B Lotus" w:hint="cs"/>
          <w:szCs w:val="28"/>
          <w:rtl/>
        </w:rPr>
        <w:t>راوي</w:t>
      </w:r>
      <w:r w:rsidRPr="00221C47">
        <w:rPr>
          <w:rFonts w:cs="B Lotus" w:hint="cs"/>
          <w:szCs w:val="28"/>
          <w:rtl/>
        </w:rPr>
        <w:t>» شرط كرده</w:t>
      </w:r>
      <w:r w:rsidR="00AA7D51" w:rsidRPr="00221C47">
        <w:rPr>
          <w:rFonts w:cs="B Lotus" w:hint="cs"/>
          <w:szCs w:val="28"/>
          <w:rtl/>
        </w:rPr>
        <w:t>‌اند،</w:t>
      </w:r>
      <w:r w:rsidRPr="00221C47">
        <w:rPr>
          <w:rFonts w:cs="B Lotus" w:hint="cs"/>
          <w:szCs w:val="28"/>
          <w:rtl/>
        </w:rPr>
        <w:t xml:space="preserve"> و شرايط ديگري كه براي پذيرش و قبول احاديث و اخبار وضع نموده</w:t>
      </w:r>
      <w:r w:rsidR="00AA7D51" w:rsidRPr="00221C47">
        <w:rPr>
          <w:rFonts w:cs="B Lotus" w:hint="cs"/>
          <w:szCs w:val="28"/>
          <w:rtl/>
        </w:rPr>
        <w:t>‌اند،</w:t>
      </w:r>
      <w:r w:rsidRPr="00221C47">
        <w:rPr>
          <w:rFonts w:cs="B Lotus" w:hint="cs"/>
          <w:szCs w:val="28"/>
          <w:rtl/>
        </w:rPr>
        <w:t xml:space="preserve"> هيچ ملت و فرقه</w:t>
      </w:r>
      <w:r w:rsidR="0084759D" w:rsidRPr="00221C47">
        <w:rPr>
          <w:rFonts w:cs="B Lotus" w:hint="cs"/>
          <w:szCs w:val="28"/>
          <w:rtl/>
        </w:rPr>
        <w:t xml:space="preserve">‌اي </w:t>
      </w:r>
      <w:r>
        <w:rPr>
          <w:rFonts w:cs="Times New Roman" w:hint="cs"/>
          <w:rtl/>
        </w:rPr>
        <w:t>–</w:t>
      </w:r>
      <w:r w:rsidRPr="00221C47">
        <w:rPr>
          <w:rFonts w:cs="B Lotus" w:hint="cs"/>
          <w:szCs w:val="28"/>
          <w:rtl/>
        </w:rPr>
        <w:t xml:space="preserve"> از ديگر ملت</w:t>
      </w:r>
      <w:r w:rsidR="002C1BA0" w:rsidRPr="00221C47">
        <w:rPr>
          <w:rFonts w:cs="B Lotus" w:hint="cs"/>
          <w:szCs w:val="28"/>
          <w:rtl/>
        </w:rPr>
        <w:t xml:space="preserve">‌ها </w:t>
      </w:r>
      <w:r w:rsidRPr="00221C47">
        <w:rPr>
          <w:rFonts w:cs="B Lotus" w:hint="cs"/>
          <w:szCs w:val="28"/>
          <w:rtl/>
        </w:rPr>
        <w:t>و فرقه</w:t>
      </w:r>
      <w:r w:rsidR="002C1BA0" w:rsidRPr="00221C47">
        <w:rPr>
          <w:rFonts w:cs="B Lotus" w:hint="cs"/>
          <w:szCs w:val="28"/>
          <w:rtl/>
        </w:rPr>
        <w:t xml:space="preserve">‌ها </w:t>
      </w:r>
      <w:r>
        <w:rPr>
          <w:rFonts w:cs="Times New Roman" w:hint="cs"/>
          <w:rtl/>
        </w:rPr>
        <w:t>–</w:t>
      </w:r>
      <w:r w:rsidRPr="00221C47">
        <w:rPr>
          <w:rFonts w:cs="B Lotus" w:hint="cs"/>
          <w:szCs w:val="28"/>
          <w:rtl/>
        </w:rPr>
        <w:t xml:space="preserve"> بدان دست نيافته</w:t>
      </w:r>
      <w:r w:rsidR="0084759D" w:rsidRPr="00221C47">
        <w:rPr>
          <w:rFonts w:cs="B Lotus" w:hint="cs"/>
          <w:szCs w:val="28"/>
          <w:rtl/>
        </w:rPr>
        <w:t xml:space="preserve">‌اند </w:t>
      </w:r>
      <w:r w:rsidRPr="00221C47">
        <w:rPr>
          <w:rFonts w:cs="B Lotus" w:hint="cs"/>
          <w:szCs w:val="28"/>
          <w:rtl/>
        </w:rPr>
        <w:t>و نائل نشده</w:t>
      </w:r>
      <w:r w:rsidR="00AA7D51" w:rsidRPr="00221C47">
        <w:rPr>
          <w:rFonts w:cs="B Lotus" w:hint="cs"/>
          <w:szCs w:val="28"/>
          <w:rtl/>
        </w:rPr>
        <w:t>‌اند،</w:t>
      </w:r>
      <w:r w:rsidRPr="00221C47">
        <w:rPr>
          <w:rFonts w:cs="B Lotus" w:hint="cs"/>
          <w:szCs w:val="28"/>
          <w:rtl/>
        </w:rPr>
        <w:t xml:space="preserve"> تا جايي كه در اين عصري كه صاحبانش آن را به عصر مت</w:t>
      </w:r>
      <w:r w:rsidR="00962FC5" w:rsidRPr="00221C47">
        <w:rPr>
          <w:rFonts w:cs="B Lotus" w:hint="cs"/>
          <w:szCs w:val="28"/>
          <w:rtl/>
        </w:rPr>
        <w:t>د</w:t>
      </w:r>
      <w:r w:rsidRPr="00221C47">
        <w:rPr>
          <w:rFonts w:cs="B Lotus" w:hint="cs"/>
          <w:szCs w:val="28"/>
          <w:rtl/>
        </w:rPr>
        <w:t>يك و سيستماتيك، ظرافت و حس</w:t>
      </w:r>
      <w:r w:rsidR="00962FC5" w:rsidRPr="00221C47">
        <w:rPr>
          <w:rFonts w:cs="B Lotus" w:hint="cs"/>
          <w:szCs w:val="28"/>
          <w:rtl/>
        </w:rPr>
        <w:t>ّ</w:t>
      </w:r>
      <w:r w:rsidRPr="00221C47">
        <w:rPr>
          <w:rFonts w:cs="B Lotus" w:hint="cs"/>
          <w:szCs w:val="28"/>
          <w:rtl/>
        </w:rPr>
        <w:t>اسيت، درستي و صح</w:t>
      </w:r>
      <w:r w:rsidR="00962FC5" w:rsidRPr="00221C47">
        <w:rPr>
          <w:rFonts w:cs="B Lotus" w:hint="cs"/>
          <w:szCs w:val="28"/>
          <w:rtl/>
        </w:rPr>
        <w:t>ّ</w:t>
      </w:r>
      <w:r w:rsidRPr="00221C47">
        <w:rPr>
          <w:rFonts w:cs="B Lotus" w:hint="cs"/>
          <w:szCs w:val="28"/>
          <w:rtl/>
        </w:rPr>
        <w:t>ت و دقت و موشكافي، توصيف و تعريف</w:t>
      </w:r>
      <w:r w:rsidR="002C1BA0" w:rsidRPr="00221C47">
        <w:rPr>
          <w:rFonts w:cs="B Lotus" w:hint="cs"/>
          <w:szCs w:val="28"/>
          <w:rtl/>
        </w:rPr>
        <w:t xml:space="preserve"> مي‌</w:t>
      </w:r>
      <w:r w:rsidRPr="00221C47">
        <w:rPr>
          <w:rFonts w:cs="B Lotus" w:hint="cs"/>
          <w:szCs w:val="28"/>
          <w:rtl/>
        </w:rPr>
        <w:t>كنند، باز هم در گزارش و نقل اخبار، شرايطي را كه علماي مصطلح الحديث در راوي شرط كرده</w:t>
      </w:r>
      <w:r w:rsidR="00AA7D51" w:rsidRPr="00221C47">
        <w:rPr>
          <w:rFonts w:cs="B Lotus" w:hint="cs"/>
          <w:szCs w:val="28"/>
          <w:rtl/>
        </w:rPr>
        <w:t>‌اند،</w:t>
      </w:r>
      <w:r w:rsidRPr="00221C47">
        <w:rPr>
          <w:rFonts w:cs="B Lotus" w:hint="cs"/>
          <w:szCs w:val="28"/>
          <w:rtl/>
        </w:rPr>
        <w:t xml:space="preserve"> آنها در گزارش اخبار</w:t>
      </w:r>
      <w:r w:rsidR="00962FC5" w:rsidRPr="00221C47">
        <w:rPr>
          <w:rFonts w:cs="B Lotus" w:hint="cs"/>
          <w:szCs w:val="28"/>
          <w:rtl/>
        </w:rPr>
        <w:t>،</w:t>
      </w:r>
      <w:r w:rsidRPr="00221C47">
        <w:rPr>
          <w:rFonts w:cs="B Lotus" w:hint="cs"/>
          <w:szCs w:val="28"/>
          <w:rtl/>
        </w:rPr>
        <w:t xml:space="preserve"> مشروط ننموده</w:t>
      </w:r>
      <w:r w:rsidR="0084759D" w:rsidRPr="00221C47">
        <w:rPr>
          <w:rFonts w:cs="B Lotus" w:hint="cs"/>
          <w:szCs w:val="28"/>
          <w:rtl/>
        </w:rPr>
        <w:t xml:space="preserve">‌اند </w:t>
      </w:r>
      <w:r w:rsidRPr="00221C47">
        <w:rPr>
          <w:rFonts w:cs="B Lotus" w:hint="cs"/>
          <w:szCs w:val="28"/>
          <w:rtl/>
        </w:rPr>
        <w:t>بلكه فراتر از آن، حداقل در ميزان كمتري از اخبار نيز اين شرايط را وضع ننموده</w:t>
      </w:r>
      <w:r w:rsidR="0084759D" w:rsidRPr="00221C47">
        <w:rPr>
          <w:rFonts w:cs="B Lotus" w:hint="cs"/>
          <w:szCs w:val="28"/>
          <w:rtl/>
        </w:rPr>
        <w:t xml:space="preserve">‌اند </w:t>
      </w:r>
      <w:r w:rsidRPr="00221C47">
        <w:rPr>
          <w:rFonts w:cs="B Lotus" w:hint="cs"/>
          <w:szCs w:val="28"/>
          <w:rtl/>
        </w:rPr>
        <w:t>و شرط قرار نداده</w:t>
      </w:r>
      <w:r w:rsidR="00AA7D51" w:rsidRPr="00221C47">
        <w:rPr>
          <w:rFonts w:cs="B Lotus" w:hint="cs"/>
          <w:szCs w:val="28"/>
          <w:rtl/>
        </w:rPr>
        <w:t>‌اند.</w:t>
      </w:r>
    </w:p>
    <w:p w:rsidR="00A22186" w:rsidRPr="00221C47" w:rsidRDefault="00A22186" w:rsidP="00221C47">
      <w:pPr>
        <w:pStyle w:val="a8"/>
        <w:spacing w:line="240" w:lineRule="auto"/>
        <w:rPr>
          <w:rFonts w:cs="B Lotus"/>
          <w:szCs w:val="28"/>
          <w:rtl/>
        </w:rPr>
      </w:pPr>
      <w:r w:rsidRPr="00221C47">
        <w:rPr>
          <w:rFonts w:cs="B Lotus" w:hint="cs"/>
          <w:szCs w:val="28"/>
          <w:rtl/>
        </w:rPr>
        <w:t>و به همين عل</w:t>
      </w:r>
      <w:r w:rsidR="00962FC5" w:rsidRPr="00221C47">
        <w:rPr>
          <w:rFonts w:cs="B Lotus" w:hint="cs"/>
          <w:szCs w:val="28"/>
          <w:rtl/>
        </w:rPr>
        <w:t>ّ</w:t>
      </w:r>
      <w:r w:rsidRPr="00221C47">
        <w:rPr>
          <w:rFonts w:cs="B Lotus" w:hint="cs"/>
          <w:szCs w:val="28"/>
          <w:rtl/>
        </w:rPr>
        <w:t>ت، به بسياري از گزارشها و اخباري كه سرويسهاي اطلاعاتي و مؤسسه</w:t>
      </w:r>
      <w:r w:rsidR="002C1BA0" w:rsidRPr="00221C47">
        <w:rPr>
          <w:rFonts w:cs="B Lotus" w:hint="cs"/>
          <w:szCs w:val="28"/>
          <w:rtl/>
        </w:rPr>
        <w:t xml:space="preserve">‌هاي </w:t>
      </w:r>
      <w:r w:rsidRPr="00221C47">
        <w:rPr>
          <w:rFonts w:cs="B Lotus" w:hint="cs"/>
          <w:szCs w:val="28"/>
          <w:rtl/>
        </w:rPr>
        <w:t>مطبوعاتي و آژانسهاي خبري و خبرگزاريهاي رسمي</w:t>
      </w:r>
      <w:r w:rsidR="00090B5C" w:rsidRPr="00221C47">
        <w:rPr>
          <w:rFonts w:cs="B Lotus" w:hint="cs"/>
          <w:szCs w:val="28"/>
          <w:rtl/>
        </w:rPr>
        <w:t>،</w:t>
      </w:r>
      <w:r w:rsidRPr="00221C47">
        <w:rPr>
          <w:rFonts w:cs="B Lotus" w:hint="cs"/>
          <w:szCs w:val="28"/>
          <w:rtl/>
        </w:rPr>
        <w:t xml:space="preserve"> آنها را پخش و منتشر</w:t>
      </w:r>
      <w:r w:rsidR="002C1BA0" w:rsidRPr="00221C47">
        <w:rPr>
          <w:rFonts w:cs="B Lotus" w:hint="cs"/>
          <w:szCs w:val="28"/>
          <w:rtl/>
        </w:rPr>
        <w:t xml:space="preserve"> مي‌</w:t>
      </w:r>
      <w:r w:rsidRPr="00221C47">
        <w:rPr>
          <w:rFonts w:cs="B Lotus" w:hint="cs"/>
          <w:szCs w:val="28"/>
          <w:rtl/>
        </w:rPr>
        <w:t>كنند، اعتماد و اطميناني نيست و</w:t>
      </w:r>
      <w:r w:rsidR="002C1BA0" w:rsidRPr="00221C47">
        <w:rPr>
          <w:rFonts w:cs="B Lotus" w:hint="cs"/>
          <w:szCs w:val="28"/>
          <w:rtl/>
        </w:rPr>
        <w:t xml:space="preserve"> نمي‌</w:t>
      </w:r>
      <w:r w:rsidRPr="00221C47">
        <w:rPr>
          <w:rFonts w:cs="B Lotus" w:hint="cs"/>
          <w:szCs w:val="28"/>
          <w:rtl/>
        </w:rPr>
        <w:t>توان به صحت و درستي آنها تكيه نمود.</w:t>
      </w:r>
    </w:p>
    <w:p w:rsidR="00A22186" w:rsidRPr="00221C47" w:rsidRDefault="00A22186" w:rsidP="00221C47">
      <w:pPr>
        <w:pStyle w:val="a8"/>
        <w:spacing w:line="240" w:lineRule="auto"/>
        <w:rPr>
          <w:rFonts w:cs="B Lotus"/>
          <w:szCs w:val="28"/>
          <w:rtl/>
        </w:rPr>
      </w:pPr>
      <w:r w:rsidRPr="00221C47">
        <w:rPr>
          <w:rFonts w:cs="B Lotus" w:hint="cs"/>
          <w:szCs w:val="28"/>
          <w:rtl/>
        </w:rPr>
        <w:t>و اين سلب اعتماد به داده</w:t>
      </w:r>
      <w:r w:rsidR="002C1BA0" w:rsidRPr="00221C47">
        <w:rPr>
          <w:rFonts w:cs="B Lotus" w:hint="cs"/>
          <w:szCs w:val="28"/>
          <w:rtl/>
        </w:rPr>
        <w:t xml:space="preserve">‌هاي </w:t>
      </w:r>
      <w:r w:rsidRPr="00221C47">
        <w:rPr>
          <w:rFonts w:cs="B Lotus" w:hint="cs"/>
          <w:szCs w:val="28"/>
          <w:rtl/>
        </w:rPr>
        <w:t>خبرگزاريهاي رسمي، به سبب مجهول بودن راويان و نق</w:t>
      </w:r>
      <w:r w:rsidR="00962FC5" w:rsidRPr="00221C47">
        <w:rPr>
          <w:rFonts w:cs="B Lotus" w:hint="cs"/>
          <w:szCs w:val="28"/>
          <w:rtl/>
        </w:rPr>
        <w:t>ّ</w:t>
      </w:r>
      <w:r w:rsidRPr="00221C47">
        <w:rPr>
          <w:rFonts w:cs="B Lotus" w:hint="cs"/>
          <w:szCs w:val="28"/>
          <w:rtl/>
        </w:rPr>
        <w:t>الان آنها است؛ [و پ</w:t>
      </w:r>
      <w:r w:rsidR="00962FC5" w:rsidRPr="00221C47">
        <w:rPr>
          <w:rFonts w:cs="B Lotus" w:hint="cs"/>
          <w:szCs w:val="28"/>
          <w:rtl/>
        </w:rPr>
        <w:t>ُ</w:t>
      </w:r>
      <w:r w:rsidRPr="00221C47">
        <w:rPr>
          <w:rFonts w:cs="B Lotus" w:hint="cs"/>
          <w:szCs w:val="28"/>
          <w:rtl/>
        </w:rPr>
        <w:t>رواض</w:t>
      </w:r>
      <w:r w:rsidR="00962FC5" w:rsidRPr="00221C47">
        <w:rPr>
          <w:rFonts w:cs="B Lotus" w:hint="cs"/>
          <w:szCs w:val="28"/>
          <w:rtl/>
        </w:rPr>
        <w:t>ح</w:t>
      </w:r>
      <w:r w:rsidRPr="00221C47">
        <w:rPr>
          <w:rFonts w:cs="B Lotus" w:hint="cs"/>
          <w:szCs w:val="28"/>
          <w:rtl/>
        </w:rPr>
        <w:t xml:space="preserve"> است كه] آفت اخبار و گزارشها، راويان آنها به شمار</w:t>
      </w:r>
      <w:r w:rsidR="002C1BA0" w:rsidRPr="00221C47">
        <w:rPr>
          <w:rFonts w:cs="B Lotus" w:hint="cs"/>
          <w:szCs w:val="28"/>
          <w:rtl/>
        </w:rPr>
        <w:t xml:space="preserve"> مي‌</w:t>
      </w:r>
      <w:r w:rsidR="00962FC5" w:rsidRPr="00221C47">
        <w:rPr>
          <w:rFonts w:cs="B Lotus" w:hint="cs"/>
          <w:szCs w:val="28"/>
          <w:rtl/>
        </w:rPr>
        <w:t>آيند.</w:t>
      </w:r>
    </w:p>
    <w:p w:rsidR="00A22186" w:rsidRPr="00221C47" w:rsidRDefault="00A22186" w:rsidP="00221C47">
      <w:pPr>
        <w:pStyle w:val="a8"/>
        <w:spacing w:line="240" w:lineRule="auto"/>
        <w:rPr>
          <w:rFonts w:cs="B Lotus"/>
          <w:szCs w:val="28"/>
          <w:rtl/>
        </w:rPr>
      </w:pPr>
      <w:r w:rsidRPr="00221C47">
        <w:rPr>
          <w:rFonts w:cs="B Lotus" w:hint="cs"/>
          <w:szCs w:val="28"/>
          <w:rtl/>
        </w:rPr>
        <w:t>و بيشتر اوقات نيز عدم صحت اينگونه اخبار، پس از مدتي اندك از تاريخ انتشار آنها، ظاهر و هويدا و روشن و آشكار</w:t>
      </w:r>
      <w:r w:rsidR="002C1BA0" w:rsidRPr="00221C47">
        <w:rPr>
          <w:rFonts w:cs="B Lotus" w:hint="cs"/>
          <w:szCs w:val="28"/>
          <w:rtl/>
        </w:rPr>
        <w:t xml:space="preserve"> مي‌</w:t>
      </w:r>
      <w:r w:rsidRPr="00221C47">
        <w:rPr>
          <w:rFonts w:cs="B Lotus" w:hint="cs"/>
          <w:szCs w:val="28"/>
          <w:rtl/>
        </w:rPr>
        <w:t>گردد.</w:t>
      </w:r>
    </w:p>
    <w:p w:rsidR="00A22186" w:rsidRDefault="00A22186" w:rsidP="007C7831">
      <w:pPr>
        <w:pStyle w:val="af4"/>
        <w:rPr>
          <w:rtl/>
        </w:rPr>
      </w:pPr>
      <w:r>
        <w:rPr>
          <w:rFonts w:hint="cs"/>
          <w:rtl/>
        </w:rPr>
        <w:t>2- شرايط پذيرش و تأييد راوي:</w:t>
      </w:r>
    </w:p>
    <w:p w:rsidR="00A22186" w:rsidRPr="00221C47" w:rsidRDefault="00A22186" w:rsidP="00221C47">
      <w:pPr>
        <w:pStyle w:val="a8"/>
        <w:spacing w:line="240" w:lineRule="auto"/>
        <w:rPr>
          <w:rFonts w:cs="B Lotus"/>
          <w:szCs w:val="28"/>
          <w:rtl/>
        </w:rPr>
      </w:pPr>
      <w:r w:rsidRPr="00221C47">
        <w:rPr>
          <w:rFonts w:cs="B Lotus" w:hint="cs"/>
          <w:szCs w:val="28"/>
          <w:rtl/>
        </w:rPr>
        <w:t>جمهور پيشوايان و بزرگان عرصه‌ي حديث و فقه، نظرشان بر اين است كه در راوي، دو شرط عمده و اساسي و محوري و بنيادين، شرط است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عدالت:</w:t>
      </w:r>
      <w:r w:rsidRPr="00221C47">
        <w:rPr>
          <w:rFonts w:cs="B Lotus" w:hint="cs"/>
          <w:szCs w:val="28"/>
          <w:rtl/>
        </w:rPr>
        <w:t xml:space="preserve"> و مرادشان از عدالت راوي، اين است كه راوي: مسلمان، بالغ، عاقل، سالم از موارد فسق [از حدود خداوند تجاوز نكند] و بدور از موارد شكننده‌ي جوانمردي و مر</w:t>
      </w:r>
      <w:r w:rsidR="003A3701" w:rsidRPr="00221C47">
        <w:rPr>
          <w:rFonts w:cs="B Lotus" w:hint="cs"/>
          <w:szCs w:val="28"/>
          <w:rtl/>
        </w:rPr>
        <w:t>د</w:t>
      </w:r>
      <w:r w:rsidRPr="00221C47">
        <w:rPr>
          <w:rFonts w:cs="B Lotus" w:hint="cs"/>
          <w:szCs w:val="28"/>
          <w:rtl/>
        </w:rPr>
        <w:t>انگي [</w:t>
      </w:r>
      <w:r w:rsidRPr="00121091">
        <w:rPr>
          <w:rFonts w:ascii="mylotus" w:hAnsi="mylotus" w:cs="mylotus"/>
          <w:szCs w:val="28"/>
          <w:rtl/>
        </w:rPr>
        <w:t>خوارم المروءة</w:t>
      </w:r>
      <w:r w:rsidRPr="00221C47">
        <w:rPr>
          <w:rFonts w:cs="B Lotus" w:hint="cs"/>
          <w:szCs w:val="28"/>
          <w:rtl/>
        </w:rPr>
        <w:t>] 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ضبط و اتقان:</w:t>
      </w:r>
      <w:r w:rsidRPr="00221C47">
        <w:rPr>
          <w:rFonts w:cs="B Lotus" w:hint="cs"/>
          <w:szCs w:val="28"/>
          <w:rtl/>
        </w:rPr>
        <w:t xml:space="preserve"> و مرادشان از ضبط و اتقان راوي، اين است كه راوي: با روايت اشخاص مورد وثوق و مورد اعتماد، مخالفت نكند؛ بدحافظ</w:t>
      </w:r>
      <w:r w:rsidR="003A3701" w:rsidRPr="00221C47">
        <w:rPr>
          <w:rFonts w:cs="B Lotus" w:hint="cs"/>
          <w:szCs w:val="28"/>
          <w:rtl/>
        </w:rPr>
        <w:t>ه نباشد؛ زياد دچار اشتباه و خطا</w:t>
      </w:r>
      <w:r w:rsidRPr="00221C47">
        <w:rPr>
          <w:rFonts w:cs="B Lotus" w:hint="cs"/>
          <w:szCs w:val="28"/>
          <w:rtl/>
        </w:rPr>
        <w:t xml:space="preserve"> نشود؛</w:t>
      </w:r>
      <w:r w:rsidRPr="00221C47">
        <w:rPr>
          <w:rStyle w:val="FootnoteReference"/>
          <w:rFonts w:cs="B Lotus"/>
          <w:szCs w:val="28"/>
          <w:rtl/>
        </w:rPr>
        <w:footnoteReference w:id="253"/>
      </w:r>
      <w:r w:rsidRPr="00221C47">
        <w:rPr>
          <w:rFonts w:cs="B Lotus" w:hint="cs"/>
          <w:szCs w:val="28"/>
          <w:rtl/>
        </w:rPr>
        <w:t xml:space="preserve"> در فراگيري حديث، غفلت و</w:t>
      </w:r>
      <w:r w:rsidR="002C1BA0" w:rsidRPr="00221C47">
        <w:rPr>
          <w:rFonts w:cs="B Lotus" w:hint="cs"/>
          <w:szCs w:val="28"/>
          <w:rtl/>
        </w:rPr>
        <w:t xml:space="preserve"> بي‌</w:t>
      </w:r>
      <w:r w:rsidRPr="00221C47">
        <w:rPr>
          <w:rFonts w:cs="B Lotus" w:hint="cs"/>
          <w:szCs w:val="28"/>
          <w:rtl/>
        </w:rPr>
        <w:t>توجهي و</w:t>
      </w:r>
      <w:r w:rsidR="002C1BA0" w:rsidRPr="00221C47">
        <w:rPr>
          <w:rFonts w:cs="B Lotus" w:hint="cs"/>
          <w:szCs w:val="28"/>
          <w:rtl/>
        </w:rPr>
        <w:t xml:space="preserve"> بي‌</w:t>
      </w:r>
      <w:r w:rsidRPr="00221C47">
        <w:rPr>
          <w:rFonts w:cs="B Lotus" w:hint="cs"/>
          <w:szCs w:val="28"/>
          <w:rtl/>
        </w:rPr>
        <w:t>اعتنايي و</w:t>
      </w:r>
      <w:r w:rsidR="002C1BA0" w:rsidRPr="00221C47">
        <w:rPr>
          <w:rFonts w:cs="B Lotus" w:hint="cs"/>
          <w:szCs w:val="28"/>
          <w:rtl/>
        </w:rPr>
        <w:t xml:space="preserve"> بي‌</w:t>
      </w:r>
      <w:r w:rsidRPr="00221C47">
        <w:rPr>
          <w:rFonts w:cs="B Lotus" w:hint="cs"/>
          <w:szCs w:val="28"/>
          <w:rtl/>
        </w:rPr>
        <w:t xml:space="preserve">ملاحظگي نكند، و </w:t>
      </w:r>
      <w:r w:rsidR="003A3701" w:rsidRPr="00221C47">
        <w:rPr>
          <w:rFonts w:cs="B Lotus" w:hint="cs"/>
          <w:szCs w:val="28"/>
          <w:rtl/>
        </w:rPr>
        <w:t>مت</w:t>
      </w:r>
      <w:r w:rsidR="00EC27FA" w:rsidRPr="00221C47">
        <w:rPr>
          <w:rFonts w:cs="B Lotus" w:hint="cs"/>
          <w:szCs w:val="28"/>
          <w:rtl/>
        </w:rPr>
        <w:t>ّ</w:t>
      </w:r>
      <w:r w:rsidR="003A3701" w:rsidRPr="00221C47">
        <w:rPr>
          <w:rFonts w:cs="B Lotus" w:hint="cs"/>
          <w:szCs w:val="28"/>
          <w:rtl/>
        </w:rPr>
        <w:t>ص</w:t>
      </w:r>
      <w:r w:rsidRPr="00221C47">
        <w:rPr>
          <w:rFonts w:cs="B Lotus" w:hint="cs"/>
          <w:szCs w:val="28"/>
          <w:rtl/>
        </w:rPr>
        <w:t>ف به كثرت اوهام نيز نباشد.</w:t>
      </w:r>
    </w:p>
    <w:p w:rsidR="00A22186" w:rsidRDefault="00A22186" w:rsidP="007C7831">
      <w:pPr>
        <w:pStyle w:val="af4"/>
        <w:rPr>
          <w:rtl/>
        </w:rPr>
      </w:pPr>
      <w:r>
        <w:rPr>
          <w:rFonts w:hint="cs"/>
          <w:rtl/>
        </w:rPr>
        <w:t>3- به چه وسيله</w:t>
      </w:r>
      <w:r w:rsidR="0084759D">
        <w:rPr>
          <w:rFonts w:hint="cs"/>
          <w:rtl/>
        </w:rPr>
        <w:t xml:space="preserve">‌اي </w:t>
      </w:r>
      <w:r>
        <w:rPr>
          <w:rFonts w:hint="cs"/>
          <w:rtl/>
        </w:rPr>
        <w:t>عدالت</w:t>
      </w:r>
      <w:r w:rsidR="00EC27FA">
        <w:rPr>
          <w:rFonts w:hint="cs"/>
          <w:rtl/>
        </w:rPr>
        <w:t>ِ</w:t>
      </w:r>
      <w:r>
        <w:rPr>
          <w:rFonts w:hint="cs"/>
          <w:rtl/>
        </w:rPr>
        <w:t xml:space="preserve"> راوي، ثابت</w:t>
      </w:r>
      <w:r w:rsidR="002C1BA0">
        <w:rPr>
          <w:rFonts w:hint="cs"/>
          <w:rtl/>
        </w:rPr>
        <w:t xml:space="preserve"> مي‌</w:t>
      </w:r>
      <w:r>
        <w:rPr>
          <w:rFonts w:hint="cs"/>
          <w:rtl/>
        </w:rPr>
        <w:t>گردد؟:</w:t>
      </w:r>
    </w:p>
    <w:p w:rsidR="00A22186" w:rsidRPr="00221C47" w:rsidRDefault="00A22186" w:rsidP="00221C47">
      <w:pPr>
        <w:spacing w:line="240" w:lineRule="auto"/>
        <w:rPr>
          <w:rFonts w:cs="B Lotus"/>
          <w:szCs w:val="28"/>
          <w:rtl/>
        </w:rPr>
      </w:pPr>
      <w:r w:rsidRPr="00221C47">
        <w:rPr>
          <w:rStyle w:val="Char"/>
          <w:rFonts w:cs="B Lotus" w:hint="cs"/>
          <w:szCs w:val="28"/>
          <w:rtl/>
        </w:rPr>
        <w:t>عدالت راوي</w:t>
      </w:r>
      <w:r w:rsidRPr="00221C47">
        <w:rPr>
          <w:rFonts w:cs="B Lotus" w:hint="cs"/>
          <w:szCs w:val="28"/>
          <w:rtl/>
        </w:rPr>
        <w:t xml:space="preserve"> به يكي از دو امر ذيل شناخته و ثابت</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يا اينكه علماي تعديل [تو</w:t>
      </w:r>
      <w:r w:rsidR="00EC27FA" w:rsidRPr="00221C47">
        <w:rPr>
          <w:rFonts w:cs="B Lotus" w:hint="cs"/>
          <w:szCs w:val="28"/>
          <w:rtl/>
        </w:rPr>
        <w:t>ث</w:t>
      </w:r>
      <w:r w:rsidRPr="00221C47">
        <w:rPr>
          <w:rFonts w:cs="B Lotus" w:hint="cs"/>
          <w:szCs w:val="28"/>
          <w:rtl/>
        </w:rPr>
        <w:t>يق كننده‌ي راوي]، يا يكي از آنها بر عدالت</w:t>
      </w:r>
      <w:r w:rsidR="00EC27FA" w:rsidRPr="00221C47">
        <w:rPr>
          <w:rFonts w:cs="B Lotus" w:hint="cs"/>
          <w:szCs w:val="28"/>
          <w:rtl/>
        </w:rPr>
        <w:t>ِ</w:t>
      </w:r>
      <w:r w:rsidRPr="00221C47">
        <w:rPr>
          <w:rFonts w:cs="B Lotus" w:hint="cs"/>
          <w:szCs w:val="28"/>
          <w:rtl/>
        </w:rPr>
        <w:t xml:space="preserve"> راوي، تصريح نمايند.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يا از روي شهرت و آوازه‌ي راوي، عدالت</w:t>
      </w:r>
      <w:r w:rsidR="00EC27FA" w:rsidRPr="00221C47">
        <w:rPr>
          <w:rFonts w:cs="B Lotus" w:hint="cs"/>
          <w:szCs w:val="28"/>
          <w:rtl/>
        </w:rPr>
        <w:t>ِ</w:t>
      </w:r>
      <w:r w:rsidRPr="00221C47">
        <w:rPr>
          <w:rFonts w:cs="B Lotus" w:hint="cs"/>
          <w:szCs w:val="28"/>
          <w:rtl/>
        </w:rPr>
        <w:t xml:space="preserve"> و</w:t>
      </w:r>
      <w:r w:rsidR="002C1BA0" w:rsidRPr="00221C47">
        <w:rPr>
          <w:rFonts w:cs="B Lotus" w:hint="cs"/>
          <w:szCs w:val="28"/>
          <w:rtl/>
        </w:rPr>
        <w:t>ي</w:t>
      </w:r>
      <w:r w:rsidR="00EC27FA" w:rsidRPr="00221C47">
        <w:rPr>
          <w:rFonts w:cs="B Lotus" w:hint="cs"/>
          <w:szCs w:val="28"/>
          <w:rtl/>
        </w:rPr>
        <w:t xml:space="preserve"> </w:t>
      </w:r>
      <w:r w:rsidRPr="00221C47">
        <w:rPr>
          <w:rFonts w:cs="B Lotus" w:hint="cs"/>
          <w:szCs w:val="28"/>
          <w:rtl/>
        </w:rPr>
        <w:t>ثابت شود. بنابراين در صورتي كه عدالت كسي در بين اهل علم</w:t>
      </w:r>
      <w:r w:rsidR="00EC27FA" w:rsidRPr="00221C47">
        <w:rPr>
          <w:rFonts w:cs="B Lotus" w:hint="cs"/>
          <w:szCs w:val="28"/>
          <w:rtl/>
        </w:rPr>
        <w:t>،</w:t>
      </w:r>
      <w:r w:rsidRPr="00221C47">
        <w:rPr>
          <w:rFonts w:cs="B Lotus" w:hint="cs"/>
          <w:szCs w:val="28"/>
          <w:rtl/>
        </w:rPr>
        <w:t xml:space="preserve"> شهرت يافت و خاصّ و عام او را به راستي و درستي ستودند، در اين صورت است كه چنين فردي، از سخني [صريح] از ناحيه‌ي پيشوايان</w:t>
      </w:r>
      <w:r w:rsidR="00EC27FA" w:rsidRPr="00221C47">
        <w:rPr>
          <w:rFonts w:cs="B Lotus" w:hint="cs"/>
          <w:szCs w:val="28"/>
          <w:rtl/>
        </w:rPr>
        <w:t>ِ</w:t>
      </w:r>
      <w:r w:rsidRPr="00221C47">
        <w:rPr>
          <w:rFonts w:cs="B Lotus" w:hint="cs"/>
          <w:szCs w:val="28"/>
          <w:rtl/>
        </w:rPr>
        <w:t xml:space="preserve"> حديث براي اثبات عدالتش [به عنوان بي</w:t>
      </w:r>
      <w:r w:rsidR="00EC27FA" w:rsidRPr="00221C47">
        <w:rPr>
          <w:rFonts w:cs="B Lotus" w:hint="cs"/>
          <w:szCs w:val="28"/>
          <w:rtl/>
        </w:rPr>
        <w:t>ّ</w:t>
      </w:r>
      <w:r w:rsidRPr="00221C47">
        <w:rPr>
          <w:rFonts w:cs="B Lotus" w:hint="cs"/>
          <w:szCs w:val="28"/>
          <w:rtl/>
        </w:rPr>
        <w:t>نه و شاهد]</w:t>
      </w:r>
      <w:r w:rsidR="002C1BA0" w:rsidRPr="00221C47">
        <w:rPr>
          <w:rFonts w:cs="B Lotus" w:hint="cs"/>
          <w:szCs w:val="28"/>
          <w:rtl/>
        </w:rPr>
        <w:t xml:space="preserve"> بي‌</w:t>
      </w:r>
      <w:r w:rsidRPr="00221C47">
        <w:rPr>
          <w:rFonts w:cs="B Lotus" w:hint="cs"/>
          <w:szCs w:val="28"/>
          <w:rtl/>
        </w:rPr>
        <w:t>نياز</w:t>
      </w:r>
      <w:r w:rsidR="002C1BA0" w:rsidRPr="00221C47">
        <w:rPr>
          <w:rFonts w:cs="B Lotus" w:hint="cs"/>
          <w:szCs w:val="28"/>
          <w:rtl/>
        </w:rPr>
        <w:t xml:space="preserve"> مي‌</w:t>
      </w:r>
      <w:r w:rsidRPr="00221C47">
        <w:rPr>
          <w:rFonts w:cs="B Lotus" w:hint="cs"/>
          <w:szCs w:val="28"/>
          <w:rtl/>
        </w:rPr>
        <w:t>باشد. همانند: پيشوايان</w:t>
      </w:r>
      <w:r w:rsidR="00EC27FA" w:rsidRPr="00221C47">
        <w:rPr>
          <w:rFonts w:cs="B Lotus" w:hint="cs"/>
          <w:szCs w:val="28"/>
          <w:rtl/>
        </w:rPr>
        <w:t>ِ</w:t>
      </w:r>
      <w:r w:rsidRPr="00221C47">
        <w:rPr>
          <w:rFonts w:cs="B Lotus" w:hint="cs"/>
          <w:szCs w:val="28"/>
          <w:rtl/>
        </w:rPr>
        <w:t xml:space="preserve"> مشهور، بسان ائمه</w:t>
      </w:r>
      <w:r w:rsidR="00EC27FA" w:rsidRPr="00221C47">
        <w:rPr>
          <w:rFonts w:cs="B Lotus" w:hint="cs"/>
          <w:szCs w:val="28"/>
          <w:rtl/>
        </w:rPr>
        <w:t>‌ي</w:t>
      </w:r>
      <w:r w:rsidRPr="00221C47">
        <w:rPr>
          <w:rFonts w:cs="B Lotus" w:hint="cs"/>
          <w:szCs w:val="28"/>
          <w:rtl/>
        </w:rPr>
        <w:t xml:space="preserve"> چهارگانه [امام ابوحنيفه، امام مالك، امام شافعي و امام احمد بن حنبل]، سفيان </w:t>
      </w:r>
      <w:r w:rsidR="0056276F" w:rsidRPr="00221C47">
        <w:rPr>
          <w:rFonts w:cs="B Lotus" w:hint="cs"/>
          <w:szCs w:val="28"/>
          <w:rtl/>
        </w:rPr>
        <w:t>ث</w:t>
      </w:r>
      <w:r w:rsidRPr="00221C47">
        <w:rPr>
          <w:rFonts w:cs="B Lotus" w:hint="cs"/>
          <w:szCs w:val="28"/>
          <w:rtl/>
        </w:rPr>
        <w:t>وري، سفيان بن عيي</w:t>
      </w:r>
      <w:r w:rsidR="00251727" w:rsidRPr="00221C47">
        <w:rPr>
          <w:rFonts w:cs="B Lotus" w:hint="cs"/>
          <w:szCs w:val="28"/>
          <w:rtl/>
        </w:rPr>
        <w:t>ن</w:t>
      </w:r>
      <w:r w:rsidRPr="00221C47">
        <w:rPr>
          <w:rFonts w:cs="B Lotus" w:hint="cs"/>
          <w:szCs w:val="28"/>
          <w:rtl/>
        </w:rPr>
        <w:t>ه، اوزاعي و كسان ديگري [كه آوازه و شهرت و پيشكسوت بودنشان م</w:t>
      </w:r>
      <w:r w:rsidR="00251727" w:rsidRPr="00221C47">
        <w:rPr>
          <w:rFonts w:cs="B Lotus" w:hint="cs"/>
          <w:szCs w:val="28"/>
          <w:rtl/>
        </w:rPr>
        <w:t>ُ</w:t>
      </w:r>
      <w:r w:rsidRPr="00221C47">
        <w:rPr>
          <w:rFonts w:cs="B Lotus" w:hint="cs"/>
          <w:szCs w:val="28"/>
          <w:rtl/>
        </w:rPr>
        <w:t>حرز و ثابت است و نيازي به اثبات</w:t>
      </w:r>
      <w:r w:rsidR="00251727" w:rsidRPr="00221C47">
        <w:rPr>
          <w:rFonts w:cs="B Lotus" w:hint="cs"/>
          <w:szCs w:val="28"/>
          <w:rtl/>
        </w:rPr>
        <w:t>ِ</w:t>
      </w:r>
      <w:r w:rsidRPr="00221C47">
        <w:rPr>
          <w:rFonts w:cs="B Lotus" w:hint="cs"/>
          <w:szCs w:val="28"/>
          <w:rtl/>
        </w:rPr>
        <w:t xml:space="preserve"> عدالت ندارند</w:t>
      </w:r>
      <w:r w:rsidR="00251727" w:rsidRPr="00221C47">
        <w:rPr>
          <w:rFonts w:cs="B Lotus" w:hint="cs"/>
          <w:szCs w:val="28"/>
          <w:rtl/>
        </w:rPr>
        <w:t>.</w:t>
      </w:r>
      <w:r w:rsidRPr="00221C47">
        <w:rPr>
          <w:rFonts w:cs="B Lotus" w:hint="cs"/>
          <w:szCs w:val="28"/>
          <w:rtl/>
        </w:rPr>
        <w:t xml:space="preserve"> و تبيين عدالت براي كسي است كه وضعي</w:t>
      </w:r>
      <w:r w:rsidR="00E02531" w:rsidRPr="00221C47">
        <w:rPr>
          <w:rFonts w:cs="B Lotus" w:hint="cs"/>
          <w:szCs w:val="28"/>
          <w:rtl/>
        </w:rPr>
        <w:t>ّ</w:t>
      </w:r>
      <w:r w:rsidRPr="00221C47">
        <w:rPr>
          <w:rFonts w:cs="B Lotus" w:hint="cs"/>
          <w:szCs w:val="28"/>
          <w:rtl/>
        </w:rPr>
        <w:t>ت او بردانش</w:t>
      </w:r>
      <w:r w:rsidR="001736EA" w:rsidRPr="00221C47">
        <w:rPr>
          <w:rFonts w:cs="B Lotus" w:hint="cs"/>
          <w:szCs w:val="28"/>
          <w:rtl/>
        </w:rPr>
        <w:t xml:space="preserve">‌پژوهان </w:t>
      </w:r>
      <w:r w:rsidRPr="00221C47">
        <w:rPr>
          <w:rFonts w:cs="B Lotus" w:hint="cs"/>
          <w:szCs w:val="28"/>
          <w:rtl/>
        </w:rPr>
        <w:t>و فرهيختگان</w:t>
      </w:r>
      <w:r w:rsidR="00251727" w:rsidRPr="00221C47">
        <w:rPr>
          <w:rFonts w:cs="B Lotus" w:hint="cs"/>
          <w:szCs w:val="28"/>
          <w:rtl/>
        </w:rPr>
        <w:t>،</w:t>
      </w:r>
      <w:r w:rsidRPr="00221C47">
        <w:rPr>
          <w:rFonts w:cs="B Lotus" w:hint="cs"/>
          <w:szCs w:val="28"/>
          <w:rtl/>
        </w:rPr>
        <w:t xml:space="preserve"> روشن و م</w:t>
      </w:r>
      <w:r w:rsidR="00251727" w:rsidRPr="00221C47">
        <w:rPr>
          <w:rFonts w:cs="B Lotus" w:hint="cs"/>
          <w:szCs w:val="28"/>
          <w:rtl/>
        </w:rPr>
        <w:t>ُ</w:t>
      </w:r>
      <w:r w:rsidRPr="00221C47">
        <w:rPr>
          <w:rFonts w:cs="B Lotus" w:hint="cs"/>
          <w:szCs w:val="28"/>
          <w:rtl/>
        </w:rPr>
        <w:t>حرز نيست.]</w:t>
      </w:r>
    </w:p>
    <w:p w:rsidR="00A22186" w:rsidRDefault="00A22186" w:rsidP="007C7831">
      <w:pPr>
        <w:pStyle w:val="af4"/>
        <w:rPr>
          <w:rtl/>
        </w:rPr>
      </w:pPr>
      <w:r>
        <w:rPr>
          <w:rFonts w:hint="cs"/>
          <w:rtl/>
        </w:rPr>
        <w:t>4- مذهب ابن عبدالبرّ در اثبات عدالت راوي:</w:t>
      </w:r>
    </w:p>
    <w:p w:rsidR="00A22186" w:rsidRPr="00221C47" w:rsidRDefault="00A22186" w:rsidP="00221C47">
      <w:pPr>
        <w:pStyle w:val="a8"/>
        <w:spacing w:line="240" w:lineRule="auto"/>
        <w:rPr>
          <w:rFonts w:cs="B Lotus"/>
          <w:szCs w:val="28"/>
          <w:rtl/>
        </w:rPr>
      </w:pPr>
      <w:r w:rsidRPr="00221C47">
        <w:rPr>
          <w:rFonts w:cs="B Lotus" w:hint="cs"/>
          <w:szCs w:val="28"/>
          <w:rtl/>
        </w:rPr>
        <w:t>ابن عبدالبر</w:t>
      </w:r>
      <w:r w:rsidR="00251727" w:rsidRPr="00221C47">
        <w:rPr>
          <w:rFonts w:cs="B Lotus" w:hint="cs"/>
          <w:szCs w:val="28"/>
          <w:rtl/>
        </w:rPr>
        <w:t>ّ</w:t>
      </w:r>
      <w:r w:rsidRPr="00221C47">
        <w:rPr>
          <w:rFonts w:cs="B Lotus" w:hint="cs"/>
          <w:szCs w:val="28"/>
          <w:rtl/>
        </w:rPr>
        <w:t xml:space="preserve"> بر اين باور است كه هر دارنده‌ي علمي [=حامل</w:t>
      </w:r>
      <w:r w:rsidR="00251727" w:rsidRPr="00221C47">
        <w:rPr>
          <w:rFonts w:cs="B Lotus" w:hint="cs"/>
          <w:szCs w:val="28"/>
          <w:rtl/>
        </w:rPr>
        <w:t>ِ</w:t>
      </w:r>
      <w:r w:rsidRPr="00221C47">
        <w:rPr>
          <w:rFonts w:cs="B Lotus" w:hint="cs"/>
          <w:szCs w:val="28"/>
          <w:rtl/>
        </w:rPr>
        <w:t xml:space="preserve"> علمي] كه به خاطر توجه و عنايت به علم و دانشش، شناخته شده باشد، عادل است و اساس بر عدالت او است، مگر زماني كه ج</w:t>
      </w:r>
      <w:r w:rsidR="00251727" w:rsidRPr="00221C47">
        <w:rPr>
          <w:rFonts w:cs="B Lotus" w:hint="cs"/>
          <w:szCs w:val="28"/>
          <w:rtl/>
        </w:rPr>
        <w:t>َ</w:t>
      </w:r>
      <w:r w:rsidRPr="00221C47">
        <w:rPr>
          <w:rFonts w:cs="B Lotus" w:hint="cs"/>
          <w:szCs w:val="28"/>
          <w:rtl/>
        </w:rPr>
        <w:t>رحش ثابت شود.</w:t>
      </w:r>
    </w:p>
    <w:p w:rsidR="00A22186" w:rsidRPr="00221C47" w:rsidRDefault="00A22186" w:rsidP="00221C47">
      <w:pPr>
        <w:pStyle w:val="a8"/>
        <w:spacing w:line="240" w:lineRule="auto"/>
        <w:rPr>
          <w:rFonts w:cs="B Lotus"/>
          <w:szCs w:val="28"/>
          <w:rtl/>
        </w:rPr>
      </w:pPr>
      <w:r w:rsidRPr="00221C47">
        <w:rPr>
          <w:rFonts w:cs="B Lotus" w:hint="cs"/>
          <w:szCs w:val="28"/>
          <w:rtl/>
        </w:rPr>
        <w:t>و ابن عبدالبرّ براي اثبات ادعايش به اين حديث احت</w:t>
      </w:r>
      <w:r w:rsidR="00251727" w:rsidRPr="00221C47">
        <w:rPr>
          <w:rFonts w:cs="B Lotus" w:hint="cs"/>
          <w:szCs w:val="28"/>
          <w:rtl/>
        </w:rPr>
        <w:t>ج</w:t>
      </w:r>
      <w:r w:rsidRPr="00221C47">
        <w:rPr>
          <w:rFonts w:cs="B Lotus" w:hint="cs"/>
          <w:szCs w:val="28"/>
          <w:rtl/>
        </w:rPr>
        <w:t>اج و استناد</w:t>
      </w:r>
      <w:r w:rsidR="002C1BA0" w:rsidRPr="00221C47">
        <w:rPr>
          <w:rFonts w:cs="B Lotus" w:hint="cs"/>
          <w:szCs w:val="28"/>
          <w:rtl/>
        </w:rPr>
        <w:t xml:space="preserve"> مي‌</w:t>
      </w:r>
      <w:r w:rsidRPr="00221C47">
        <w:rPr>
          <w:rFonts w:cs="B Lotus" w:hint="cs"/>
          <w:szCs w:val="28"/>
          <w:rtl/>
        </w:rPr>
        <w:t>جويد: «</w:t>
      </w:r>
      <w:r w:rsidRPr="00221C47">
        <w:rPr>
          <w:rStyle w:val="Char1"/>
          <w:rFonts w:cs="KFGQPC Uthman Taha Naskh" w:hint="cs"/>
          <w:szCs w:val="27"/>
          <w:rtl/>
        </w:rPr>
        <w:t>يحمل هذا</w:t>
      </w:r>
      <w:r w:rsidR="00121091">
        <w:rPr>
          <w:rStyle w:val="Char1"/>
          <w:rFonts w:cs="KFGQPC Uthman Taha Naskh" w:hint="cs"/>
          <w:szCs w:val="27"/>
          <w:rtl/>
        </w:rPr>
        <w:t xml:space="preserve"> </w:t>
      </w:r>
      <w:r w:rsidRPr="00221C47">
        <w:rPr>
          <w:rStyle w:val="Char1"/>
          <w:rFonts w:cs="KFGQPC Uthman Taha Naskh" w:hint="cs"/>
          <w:szCs w:val="27"/>
          <w:rtl/>
        </w:rPr>
        <w:t>العلم من كل خلفٍ عدوله ينفون عنه تحريف الغالين</w:t>
      </w:r>
      <w:r w:rsidR="007C7831">
        <w:rPr>
          <w:rStyle w:val="Char1"/>
          <w:rFonts w:cs="KFGQPC Uthman Taha Naskh" w:hint="cs"/>
          <w:szCs w:val="27"/>
          <w:rtl/>
        </w:rPr>
        <w:t xml:space="preserve"> و</w:t>
      </w:r>
      <w:r w:rsidRPr="00221C47">
        <w:rPr>
          <w:rStyle w:val="Char1"/>
          <w:rFonts w:cs="KFGQPC Uthman Taha Naskh" w:hint="cs"/>
          <w:szCs w:val="27"/>
          <w:rtl/>
        </w:rPr>
        <w:t>انتحال المبطلين</w:t>
      </w:r>
      <w:r w:rsidR="007C7831">
        <w:rPr>
          <w:rStyle w:val="Char1"/>
          <w:rFonts w:cs="KFGQPC Uthman Taha Naskh" w:hint="cs"/>
          <w:szCs w:val="27"/>
          <w:rtl/>
        </w:rPr>
        <w:t xml:space="preserve"> و</w:t>
      </w:r>
      <w:r w:rsidRPr="00221C47">
        <w:rPr>
          <w:rStyle w:val="Char1"/>
          <w:rFonts w:cs="KFGQPC Uthman Taha Naskh" w:hint="cs"/>
          <w:szCs w:val="27"/>
          <w:rtl/>
        </w:rPr>
        <w:t>تأويل الجاهلين</w:t>
      </w:r>
      <w:r w:rsidRPr="00221C47">
        <w:rPr>
          <w:rFonts w:cs="B Lotus" w:hint="cs"/>
          <w:szCs w:val="28"/>
          <w:rtl/>
        </w:rPr>
        <w:t>.»</w:t>
      </w:r>
      <w:r w:rsidRPr="00221C47">
        <w:rPr>
          <w:rStyle w:val="FootnoteReference"/>
          <w:rFonts w:cs="B Lotus"/>
          <w:szCs w:val="28"/>
          <w:rtl/>
        </w:rPr>
        <w:footnoteReference w:id="254"/>
      </w:r>
      <w:r w:rsidR="00E02531" w:rsidRPr="00221C47">
        <w:rPr>
          <w:rFonts w:cs="B Lotus" w:hint="cs"/>
          <w:szCs w:val="28"/>
          <w:rtl/>
        </w:rPr>
        <w:t>؛</w:t>
      </w:r>
      <w:r w:rsidRPr="00221C47">
        <w:rPr>
          <w:rFonts w:cs="B Lotus" w:hint="cs"/>
          <w:szCs w:val="28"/>
          <w:rtl/>
        </w:rPr>
        <w:t xml:space="preserve"> «در هر دوره و زماني، افرادي عادل و وارسته، حامل اين علم (علم قرآن و سنّت)</w:t>
      </w:r>
      <w:r w:rsidR="002C1BA0" w:rsidRPr="00221C47">
        <w:rPr>
          <w:rFonts w:cs="B Lotus" w:hint="cs"/>
          <w:szCs w:val="28"/>
          <w:rtl/>
        </w:rPr>
        <w:t xml:space="preserve"> مي‌</w:t>
      </w:r>
      <w:r w:rsidRPr="00221C47">
        <w:rPr>
          <w:rFonts w:cs="B Lotus" w:hint="cs"/>
          <w:szCs w:val="28"/>
          <w:rtl/>
        </w:rPr>
        <w:t>گردند و آن را بر دوش</w:t>
      </w:r>
      <w:r w:rsidR="002C1BA0" w:rsidRPr="00221C47">
        <w:rPr>
          <w:rFonts w:cs="B Lotus" w:hint="cs"/>
          <w:szCs w:val="28"/>
          <w:rtl/>
        </w:rPr>
        <w:t xml:space="preserve"> مي‌</w:t>
      </w:r>
      <w:r w:rsidR="004D6B1D" w:rsidRPr="00221C47">
        <w:rPr>
          <w:rFonts w:cs="B Lotus" w:hint="cs"/>
          <w:szCs w:val="28"/>
          <w:rtl/>
        </w:rPr>
        <w:t>ك</w:t>
      </w:r>
      <w:r w:rsidRPr="00221C47">
        <w:rPr>
          <w:rFonts w:cs="B Lotus" w:hint="cs"/>
          <w:szCs w:val="28"/>
          <w:rtl/>
        </w:rPr>
        <w:t>شند، كه بر اساس آن، به از ميان بردن تحريف افراط گرايان و بدعت سازان، و دست برد باطل گرايان و تأويلا</w:t>
      </w:r>
      <w:r w:rsidR="002F1448" w:rsidRPr="00221C47">
        <w:rPr>
          <w:rFonts w:cs="B Lotus" w:hint="cs"/>
          <w:szCs w:val="28"/>
          <w:rtl/>
        </w:rPr>
        <w:t>ت</w:t>
      </w:r>
      <w:r w:rsidRPr="00221C47">
        <w:rPr>
          <w:rFonts w:cs="B Lotus" w:hint="cs"/>
          <w:szCs w:val="28"/>
          <w:rtl/>
        </w:rPr>
        <w:t xml:space="preserve"> نادرست و نا به جاي</w:t>
      </w:r>
      <w:r w:rsidR="002C1BA0" w:rsidRPr="00221C47">
        <w:rPr>
          <w:rFonts w:cs="B Lotus" w:hint="cs"/>
          <w:szCs w:val="28"/>
          <w:rtl/>
        </w:rPr>
        <w:t xml:space="preserve"> بي‌</w:t>
      </w:r>
      <w:r w:rsidRPr="00221C47">
        <w:rPr>
          <w:rFonts w:cs="B Lotus" w:hint="cs"/>
          <w:szCs w:val="28"/>
          <w:rtl/>
        </w:rPr>
        <w:t>خر</w:t>
      </w:r>
      <w:r w:rsidR="002F1448" w:rsidRPr="00221C47">
        <w:rPr>
          <w:rFonts w:cs="B Lotus" w:hint="cs"/>
          <w:szCs w:val="28"/>
          <w:rtl/>
        </w:rPr>
        <w:t>د</w:t>
      </w:r>
      <w:r w:rsidRPr="00221C47">
        <w:rPr>
          <w:rFonts w:cs="B Lotus" w:hint="cs"/>
          <w:szCs w:val="28"/>
          <w:rtl/>
        </w:rPr>
        <w:t>ان خواهند پرداخت. [و ابن عبدالبر</w:t>
      </w:r>
      <w:r w:rsidR="002C1BA0" w:rsidRPr="00221C47">
        <w:rPr>
          <w:rFonts w:cs="B Lotus" w:hint="cs"/>
          <w:szCs w:val="28"/>
          <w:rtl/>
        </w:rPr>
        <w:t xml:space="preserve"> مي‌</w:t>
      </w:r>
      <w:r w:rsidRPr="00221C47">
        <w:rPr>
          <w:rFonts w:cs="B Lotus" w:hint="cs"/>
          <w:szCs w:val="28"/>
          <w:rtl/>
        </w:rPr>
        <w:t xml:space="preserve">گويد: بر اساس اين حديث، هر دارنده‌ي علمي </w:t>
      </w:r>
      <w:r w:rsidR="002F1448" w:rsidRPr="00221C47">
        <w:rPr>
          <w:rFonts w:cs="B Lotus" w:hint="cs"/>
          <w:szCs w:val="28"/>
          <w:rtl/>
        </w:rPr>
        <w:t>-</w:t>
      </w:r>
      <w:r w:rsidRPr="00221C47">
        <w:rPr>
          <w:rFonts w:cs="B Lotus" w:hint="cs"/>
          <w:szCs w:val="28"/>
          <w:rtl/>
        </w:rPr>
        <w:t xml:space="preserve"> حامل</w:t>
      </w:r>
      <w:r w:rsidR="002F1448" w:rsidRPr="00221C47">
        <w:rPr>
          <w:rFonts w:cs="B Lotus" w:hint="cs"/>
          <w:szCs w:val="28"/>
          <w:rtl/>
        </w:rPr>
        <w:t>ِ</w:t>
      </w:r>
      <w:r w:rsidRPr="00221C47">
        <w:rPr>
          <w:rFonts w:cs="B Lotus" w:hint="cs"/>
          <w:szCs w:val="28"/>
          <w:rtl/>
        </w:rPr>
        <w:t xml:space="preserve"> علمي </w:t>
      </w:r>
      <w:r w:rsidR="002F1448" w:rsidRPr="00221C47">
        <w:rPr>
          <w:rFonts w:cs="B Lotus" w:hint="cs"/>
          <w:szCs w:val="28"/>
          <w:rtl/>
        </w:rPr>
        <w:t>-</w:t>
      </w:r>
      <w:r w:rsidRPr="00221C47">
        <w:rPr>
          <w:rFonts w:cs="B Lotus" w:hint="cs"/>
          <w:szCs w:val="28"/>
          <w:rtl/>
        </w:rPr>
        <w:t xml:space="preserve"> كه به خاطر علمش شناخته شده باشد، ع</w:t>
      </w:r>
      <w:r w:rsidR="00E02531" w:rsidRPr="00221C47">
        <w:rPr>
          <w:rFonts w:cs="B Lotus" w:hint="cs"/>
          <w:szCs w:val="28"/>
          <w:rtl/>
        </w:rPr>
        <w:t>ا</w:t>
      </w:r>
      <w:r w:rsidRPr="00221C47">
        <w:rPr>
          <w:rFonts w:cs="B Lotus" w:hint="cs"/>
          <w:szCs w:val="28"/>
          <w:rtl/>
        </w:rPr>
        <w:t>دل است و اساس بر عدالت اوست مگر زماني كه جرحش ثابت شود.]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و نظريه‌ي ابن عبدالبر [در اثبات عدالت راوي]، مورد رضايت و پسند علماء و صاحب نظران اسلامي نيست. </w:t>
      </w:r>
      <w:r w:rsidR="000F7C52" w:rsidRPr="00221C47">
        <w:rPr>
          <w:rFonts w:cs="B Lotus" w:hint="cs"/>
          <w:szCs w:val="28"/>
          <w:rtl/>
        </w:rPr>
        <w:t>زي</w:t>
      </w:r>
      <w:r w:rsidRPr="00221C47">
        <w:rPr>
          <w:rFonts w:cs="B Lotus" w:hint="cs"/>
          <w:szCs w:val="28"/>
          <w:rtl/>
        </w:rPr>
        <w:t>را حديثي كه بدان استدلال جسته</w:t>
      </w:r>
      <w:r w:rsidR="00E52610" w:rsidRPr="00221C47">
        <w:rPr>
          <w:rFonts w:cs="B Lotus" w:hint="cs"/>
          <w:szCs w:val="28"/>
          <w:rtl/>
        </w:rPr>
        <w:t>،</w:t>
      </w:r>
      <w:r w:rsidRPr="00221C47">
        <w:rPr>
          <w:rFonts w:cs="B Lotus" w:hint="cs"/>
          <w:szCs w:val="28"/>
          <w:rtl/>
        </w:rPr>
        <w:t xml:space="preserve"> به درجه‌ي صحت نرسيده؛ و به فرض اينكه به درجه‌ي صحّت رسيده باشد، معنايش چنين</w:t>
      </w:r>
      <w:r w:rsidR="002C1BA0" w:rsidRPr="00221C47">
        <w:rPr>
          <w:rFonts w:cs="B Lotus" w:hint="cs"/>
          <w:szCs w:val="28"/>
          <w:rtl/>
        </w:rPr>
        <w:t xml:space="preserve"> مي‌</w:t>
      </w:r>
      <w:r w:rsidRPr="00221C47">
        <w:rPr>
          <w:rFonts w:cs="B Lotus" w:hint="cs"/>
          <w:szCs w:val="28"/>
          <w:rtl/>
        </w:rPr>
        <w:t>شود: «</w:t>
      </w:r>
      <w:r w:rsidRPr="002E7E9B">
        <w:rPr>
          <w:rStyle w:val="Charf1"/>
          <w:rFonts w:hint="cs"/>
          <w:rtl/>
        </w:rPr>
        <w:t>لَيحمل هذا العلم من كل خلف عدوله</w:t>
      </w:r>
      <w:r w:rsidRPr="00221C47">
        <w:rPr>
          <w:rFonts w:cs="B Lotus" w:hint="cs"/>
          <w:szCs w:val="28"/>
          <w:rtl/>
        </w:rPr>
        <w:t>» [بايد در هر دور</w:t>
      </w:r>
      <w:r w:rsidR="00E52610" w:rsidRPr="00221C47">
        <w:rPr>
          <w:rFonts w:cs="B Lotus" w:hint="cs"/>
          <w:szCs w:val="28"/>
          <w:rtl/>
        </w:rPr>
        <w:t>ه</w:t>
      </w:r>
      <w:r w:rsidRPr="00221C47">
        <w:rPr>
          <w:rFonts w:cs="B Lotus" w:hint="cs"/>
          <w:szCs w:val="28"/>
          <w:rtl/>
        </w:rPr>
        <w:t xml:space="preserve"> و زماني، افرادي عادل و وارسته، حامل اين علم باشند.] به دليل ا</w:t>
      </w:r>
      <w:r w:rsidR="00E52610" w:rsidRPr="00221C47">
        <w:rPr>
          <w:rFonts w:cs="B Lotus" w:hint="cs"/>
          <w:szCs w:val="28"/>
          <w:rtl/>
        </w:rPr>
        <w:t>ي</w:t>
      </w:r>
      <w:r w:rsidRPr="00221C47">
        <w:rPr>
          <w:rFonts w:cs="B Lotus" w:hint="cs"/>
          <w:szCs w:val="28"/>
          <w:rtl/>
        </w:rPr>
        <w:t>نكه گاهي اتفاق</w:t>
      </w:r>
      <w:r w:rsidR="002C1BA0" w:rsidRPr="00221C47">
        <w:rPr>
          <w:rFonts w:cs="B Lotus" w:hint="cs"/>
          <w:szCs w:val="28"/>
          <w:rtl/>
        </w:rPr>
        <w:t xml:space="preserve"> مي‌</w:t>
      </w:r>
      <w:r w:rsidRPr="00221C47">
        <w:rPr>
          <w:rFonts w:cs="B Lotus" w:hint="cs"/>
          <w:szCs w:val="28"/>
          <w:rtl/>
        </w:rPr>
        <w:t>افتد كه حاملان اين علم، غيرعادل و ناوارسته</w:t>
      </w:r>
      <w:r w:rsidR="00AA7D51" w:rsidRPr="00221C47">
        <w:rPr>
          <w:rFonts w:cs="B Lotus" w:hint="cs"/>
          <w:szCs w:val="28"/>
          <w:rtl/>
        </w:rPr>
        <w:t>‌اند.</w:t>
      </w:r>
    </w:p>
    <w:p w:rsidR="00A22186" w:rsidRDefault="00A22186" w:rsidP="007C7831">
      <w:pPr>
        <w:pStyle w:val="af4"/>
        <w:rPr>
          <w:rtl/>
        </w:rPr>
      </w:pPr>
      <w:r>
        <w:rPr>
          <w:rFonts w:hint="cs"/>
          <w:rtl/>
        </w:rPr>
        <w:t>5- ضابط بودن راوي، چگونه تشخيص داده</w:t>
      </w:r>
      <w:r w:rsidR="002C1BA0">
        <w:rPr>
          <w:rFonts w:hint="cs"/>
          <w:rtl/>
        </w:rPr>
        <w:t xml:space="preserve"> مي‌</w:t>
      </w:r>
      <w:r>
        <w:rPr>
          <w:rFonts w:hint="cs"/>
          <w:rtl/>
        </w:rPr>
        <w:t>شود؟</w:t>
      </w:r>
      <w:r w:rsidR="00502B00">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ضابط بودن راوي، با موافقت رواياتش با روايات انسانهاي شناخته شده و داراي اعتبار و ضبط و اتقان، تشخيص داده</w:t>
      </w:r>
      <w:r w:rsidR="002C1BA0" w:rsidRPr="00221C47">
        <w:rPr>
          <w:rFonts w:cs="B Lotus" w:hint="cs"/>
          <w:szCs w:val="28"/>
          <w:rtl/>
        </w:rPr>
        <w:t xml:space="preserve"> مي‌</w:t>
      </w:r>
      <w:r w:rsidRPr="00221C47">
        <w:rPr>
          <w:rFonts w:cs="B Lotus" w:hint="cs"/>
          <w:szCs w:val="28"/>
          <w:rtl/>
        </w:rPr>
        <w:t>شود</w:t>
      </w:r>
      <w:r w:rsidR="006F518D" w:rsidRPr="00221C47">
        <w:rPr>
          <w:rFonts w:cs="B Lotus" w:hint="cs"/>
          <w:szCs w:val="28"/>
          <w:rtl/>
        </w:rPr>
        <w:t>؛</w:t>
      </w:r>
      <w:r w:rsidRPr="00221C47">
        <w:rPr>
          <w:rFonts w:cs="B Lotus" w:hint="cs"/>
          <w:szCs w:val="28"/>
          <w:rtl/>
        </w:rPr>
        <w:t xml:space="preserve"> پس اگر </w:t>
      </w:r>
      <w:r w:rsidR="006F518D" w:rsidRPr="00221C47">
        <w:rPr>
          <w:rFonts w:cs="B Lotus" w:hint="cs"/>
          <w:szCs w:val="28"/>
          <w:rtl/>
        </w:rPr>
        <w:t xml:space="preserve">چنانچه </w:t>
      </w:r>
      <w:r w:rsidRPr="00221C47">
        <w:rPr>
          <w:rFonts w:cs="B Lotus" w:hint="cs"/>
          <w:szCs w:val="28"/>
          <w:rtl/>
        </w:rPr>
        <w:t>رواياتش (هر چند از جهت معني) در اكثر موارد با روايات آنها موافق باشد، در اين صورت، آن راوي، «</w:t>
      </w:r>
      <w:r w:rsidRPr="00221C47">
        <w:rPr>
          <w:rStyle w:val="Char"/>
          <w:rFonts w:cs="B Lotus" w:hint="cs"/>
          <w:szCs w:val="28"/>
          <w:rtl/>
        </w:rPr>
        <w:t>ضابط و متقن</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 مخالفت</w:t>
      </w:r>
      <w:r w:rsidR="00502B00" w:rsidRPr="00221C47">
        <w:rPr>
          <w:rFonts w:cs="B Lotus" w:hint="cs"/>
          <w:szCs w:val="28"/>
          <w:rtl/>
        </w:rPr>
        <w:t>ِ</w:t>
      </w:r>
      <w:r w:rsidRPr="00221C47">
        <w:rPr>
          <w:rFonts w:cs="B Lotus" w:hint="cs"/>
          <w:szCs w:val="28"/>
          <w:rtl/>
        </w:rPr>
        <w:t xml:space="preserve"> اندك او با روايات</w:t>
      </w:r>
      <w:r w:rsidR="00502B00" w:rsidRPr="00221C47">
        <w:rPr>
          <w:rFonts w:cs="B Lotus" w:hint="cs"/>
          <w:szCs w:val="28"/>
          <w:rtl/>
        </w:rPr>
        <w:t>ِ</w:t>
      </w:r>
      <w:r w:rsidRPr="00221C47">
        <w:rPr>
          <w:rFonts w:cs="B Lotus" w:hint="cs"/>
          <w:szCs w:val="28"/>
          <w:rtl/>
        </w:rPr>
        <w:t xml:space="preserve"> راويان</w:t>
      </w:r>
      <w:r w:rsidR="00502B00" w:rsidRPr="00221C47">
        <w:rPr>
          <w:rFonts w:cs="B Lotus" w:hint="cs"/>
          <w:szCs w:val="28"/>
          <w:rtl/>
        </w:rPr>
        <w:t>ِ</w:t>
      </w:r>
      <w:r w:rsidRPr="00221C47">
        <w:rPr>
          <w:rFonts w:cs="B Lotus" w:hint="cs"/>
          <w:szCs w:val="28"/>
          <w:rtl/>
        </w:rPr>
        <w:t xml:space="preserve"> معتبر و ثقه و ضابط و متقن، ضرر و آسيبي به ضابط بودنش، وارد</w:t>
      </w:r>
      <w:r w:rsidR="002C1BA0" w:rsidRPr="00221C47">
        <w:rPr>
          <w:rFonts w:cs="B Lotus" w:hint="cs"/>
          <w:szCs w:val="28"/>
          <w:rtl/>
        </w:rPr>
        <w:t xml:space="preserve"> نمي‌</w:t>
      </w:r>
      <w:r w:rsidRPr="00221C47">
        <w:rPr>
          <w:rFonts w:cs="B Lotus" w:hint="cs"/>
          <w:szCs w:val="28"/>
          <w:rtl/>
        </w:rPr>
        <w:t>آورد. [يعني در صورتي كه رواياتش به ندرت با روايات</w:t>
      </w:r>
      <w:r w:rsidR="000C1736" w:rsidRPr="00221C47">
        <w:rPr>
          <w:rFonts w:cs="B Lotus" w:hint="cs"/>
          <w:szCs w:val="28"/>
          <w:rtl/>
        </w:rPr>
        <w:t>ِ</w:t>
      </w:r>
      <w:r w:rsidRPr="00221C47">
        <w:rPr>
          <w:rFonts w:cs="B Lotus" w:hint="cs"/>
          <w:szCs w:val="28"/>
          <w:rtl/>
        </w:rPr>
        <w:t xml:space="preserve"> راويان</w:t>
      </w:r>
      <w:r w:rsidR="000C1736" w:rsidRPr="00221C47">
        <w:rPr>
          <w:rFonts w:cs="B Lotus" w:hint="cs"/>
          <w:szCs w:val="28"/>
          <w:rtl/>
        </w:rPr>
        <w:t>ِ</w:t>
      </w:r>
      <w:r w:rsidRPr="00221C47">
        <w:rPr>
          <w:rFonts w:cs="B Lotus" w:hint="cs"/>
          <w:szCs w:val="28"/>
          <w:rtl/>
        </w:rPr>
        <w:t xml:space="preserve"> معتبر و ثقه، مخالف باشد، در اين صورت باز هم آن راوي، «</w:t>
      </w:r>
      <w:r w:rsidRPr="00221C47">
        <w:rPr>
          <w:rStyle w:val="Char"/>
          <w:rFonts w:cs="B Lotus" w:hint="cs"/>
          <w:szCs w:val="28"/>
          <w:rtl/>
        </w:rPr>
        <w:t>ضابط و ثبت</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Fonts w:cs="B Lotus" w:hint="cs"/>
          <w:szCs w:val="28"/>
          <w:rtl/>
        </w:rPr>
        <w:t>ولي در صورتي كه روايات او داراي مخالفت بسيار با رواياتِ راويان معتبر وثقه باشد، به اختلال و آشفتگي در ضبط او [و ايراد و خدشه و خلل و نقص در حفظ حديث او] منجر</w:t>
      </w:r>
      <w:r w:rsidR="002C1BA0" w:rsidRPr="00221C47">
        <w:rPr>
          <w:rFonts w:cs="B Lotus" w:hint="cs"/>
          <w:szCs w:val="28"/>
          <w:rtl/>
        </w:rPr>
        <w:t xml:space="preserve"> مي‌</w:t>
      </w:r>
      <w:r w:rsidRPr="00221C47">
        <w:rPr>
          <w:rFonts w:cs="B Lotus" w:hint="cs"/>
          <w:szCs w:val="28"/>
          <w:rtl/>
        </w:rPr>
        <w:t>شود و در اين صورت به رواي</w:t>
      </w:r>
      <w:r w:rsidR="000C1736" w:rsidRPr="00221C47">
        <w:rPr>
          <w:rFonts w:cs="B Lotus" w:hint="cs"/>
          <w:szCs w:val="28"/>
          <w:rtl/>
        </w:rPr>
        <w:t>ت</w:t>
      </w:r>
      <w:r w:rsidRPr="00221C47">
        <w:rPr>
          <w:rFonts w:cs="B Lotus" w:hint="cs"/>
          <w:szCs w:val="28"/>
          <w:rtl/>
        </w:rPr>
        <w:t>ش استناد و احتجاج</w:t>
      </w:r>
      <w:r w:rsidR="002C1BA0" w:rsidRPr="00221C47">
        <w:rPr>
          <w:rFonts w:cs="B Lotus" w:hint="cs"/>
          <w:szCs w:val="28"/>
          <w:rtl/>
        </w:rPr>
        <w:t xml:space="preserve"> نمي‌</w:t>
      </w:r>
      <w:r w:rsidRPr="00221C47">
        <w:rPr>
          <w:rFonts w:cs="B Lotus" w:hint="cs"/>
          <w:szCs w:val="28"/>
          <w:rtl/>
        </w:rPr>
        <w:t>شود.</w:t>
      </w:r>
    </w:p>
    <w:p w:rsidR="00A22186" w:rsidRDefault="00A22186" w:rsidP="007C7831">
      <w:pPr>
        <w:pStyle w:val="af4"/>
        <w:rPr>
          <w:rtl/>
        </w:rPr>
      </w:pPr>
      <w:r>
        <w:rPr>
          <w:rFonts w:hint="cs"/>
          <w:rtl/>
        </w:rPr>
        <w:t>6- آيا جرح و تعديل بدون بيان علّت، پذيرفته</w:t>
      </w:r>
      <w:r w:rsidR="002C1BA0">
        <w:rPr>
          <w:rFonts w:hint="cs"/>
          <w:rtl/>
        </w:rPr>
        <w:t xml:space="preserve"> مي‌</w:t>
      </w:r>
      <w:r>
        <w:rPr>
          <w:rFonts w:hint="cs"/>
          <w:rtl/>
        </w:rPr>
        <w:t>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اما «تعديل راوي»:</w:t>
      </w:r>
      <w:r w:rsidRPr="00221C47">
        <w:rPr>
          <w:rFonts w:cs="B Lotus" w:hint="cs"/>
          <w:szCs w:val="28"/>
          <w:rtl/>
        </w:rPr>
        <w:t xml:space="preserve"> مطابق مذهب صحيح و مشهور، تعديل راوي [از طرف پيشوايان و بزرگان عرصه‌ي حديث شناسي و رجال پژوهي] آن هم بدون ذكر علت، قابل قبول است، چرا كه اسباب و دلايل تعديل [تو</w:t>
      </w:r>
      <w:r w:rsidR="000C1736" w:rsidRPr="00221C47">
        <w:rPr>
          <w:rFonts w:cs="B Lotus" w:hint="cs"/>
          <w:szCs w:val="28"/>
          <w:rtl/>
        </w:rPr>
        <w:t>ث</w:t>
      </w:r>
      <w:r w:rsidRPr="00221C47">
        <w:rPr>
          <w:rFonts w:cs="B Lotus" w:hint="cs"/>
          <w:szCs w:val="28"/>
          <w:rtl/>
        </w:rPr>
        <w:t>يق راوي] بسيارند و شمارش و حساب كردن تك تك آنها [به نسبت شخصي</w:t>
      </w:r>
      <w:r w:rsidR="000C1736" w:rsidRPr="00221C47">
        <w:rPr>
          <w:rFonts w:cs="B Lotus" w:hint="cs"/>
          <w:szCs w:val="28"/>
          <w:rtl/>
        </w:rPr>
        <w:t>ّ</w:t>
      </w:r>
      <w:r w:rsidRPr="00221C47">
        <w:rPr>
          <w:rFonts w:cs="B Lotus" w:hint="cs"/>
          <w:szCs w:val="28"/>
          <w:rtl/>
        </w:rPr>
        <w:t>ت راوي] كاري بس سخت و دشوار است، به دليل اينكه در اين صورت بر فرد م</w:t>
      </w:r>
      <w:r w:rsidR="000C1736" w:rsidRPr="00221C47">
        <w:rPr>
          <w:rFonts w:cs="B Lotus" w:hint="cs"/>
          <w:szCs w:val="28"/>
          <w:rtl/>
        </w:rPr>
        <w:t>ُ</w:t>
      </w:r>
      <w:r w:rsidRPr="00221C47">
        <w:rPr>
          <w:rFonts w:cs="B Lotus" w:hint="cs"/>
          <w:szCs w:val="28"/>
          <w:rtl/>
        </w:rPr>
        <w:t>عد</w:t>
      </w:r>
      <w:r w:rsidR="000C1736" w:rsidRPr="00221C47">
        <w:rPr>
          <w:rFonts w:cs="B Lotus" w:hint="cs"/>
          <w:szCs w:val="28"/>
          <w:rtl/>
        </w:rPr>
        <w:t>ِّ</w:t>
      </w:r>
      <w:r w:rsidRPr="00221C47">
        <w:rPr>
          <w:rFonts w:cs="B Lotus" w:hint="cs"/>
          <w:szCs w:val="28"/>
          <w:rtl/>
        </w:rPr>
        <w:t>ل [توثيق كننده‌ي راوي] لازم است كه [تك تك اعمال و كردار و گفتار راوي را براي تعديل آن برشمارد و] مثلاً بگويد: «</w:t>
      </w:r>
      <w:r w:rsidRPr="002E7E9B">
        <w:rPr>
          <w:rStyle w:val="Charf1"/>
          <w:rFonts w:hint="cs"/>
          <w:rtl/>
        </w:rPr>
        <w:t>لم يفعل كذا، لم يرتكب كذا</w:t>
      </w:r>
      <w:r w:rsidRPr="00221C47">
        <w:rPr>
          <w:rFonts w:cs="B Lotus" w:hint="cs"/>
          <w:szCs w:val="28"/>
          <w:rtl/>
        </w:rPr>
        <w:t>»</w:t>
      </w:r>
      <w:r w:rsidR="007462DD" w:rsidRPr="00221C47">
        <w:rPr>
          <w:rFonts w:cs="B Lotus" w:hint="cs"/>
          <w:szCs w:val="28"/>
          <w:rtl/>
        </w:rPr>
        <w:t>؛</w:t>
      </w:r>
      <w:r w:rsidRPr="00221C47">
        <w:rPr>
          <w:rFonts w:cs="B Lotus" w:hint="cs"/>
          <w:szCs w:val="28"/>
          <w:rtl/>
        </w:rPr>
        <w:t xml:space="preserve"> «راوي فلان عمل را انجام نداده است يا مرتكب فلان عمل [كه در عدالت او خدشه وارد كند] نشده است».</w:t>
      </w:r>
    </w:p>
    <w:p w:rsidR="00A22186" w:rsidRPr="00221C47" w:rsidRDefault="00A22186" w:rsidP="00221C47">
      <w:pPr>
        <w:pStyle w:val="a8"/>
        <w:spacing w:line="240" w:lineRule="auto"/>
        <w:rPr>
          <w:rFonts w:cs="B Lotus"/>
          <w:szCs w:val="28"/>
          <w:rtl/>
        </w:rPr>
      </w:pPr>
      <w:r w:rsidRPr="00221C47">
        <w:rPr>
          <w:rFonts w:cs="B Lotus" w:hint="cs"/>
          <w:szCs w:val="28"/>
          <w:rtl/>
        </w:rPr>
        <w:t>و يا بگويد: «</w:t>
      </w:r>
      <w:r w:rsidRPr="002E7E9B">
        <w:rPr>
          <w:rStyle w:val="Charf1"/>
          <w:rFonts w:hint="cs"/>
          <w:rtl/>
        </w:rPr>
        <w:t>هو يفعل كذا</w:t>
      </w:r>
      <w:r w:rsidR="00807F4C" w:rsidRPr="002E7E9B">
        <w:rPr>
          <w:rStyle w:val="Charf1"/>
          <w:rFonts w:hint="cs"/>
          <w:rtl/>
        </w:rPr>
        <w:t xml:space="preserve"> و</w:t>
      </w:r>
      <w:r w:rsidRPr="002E7E9B">
        <w:rPr>
          <w:rStyle w:val="Charf1"/>
          <w:rFonts w:hint="cs"/>
          <w:rtl/>
        </w:rPr>
        <w:t>يفعل كذا</w:t>
      </w:r>
      <w:r w:rsidR="00807F4C" w:rsidRPr="002E7E9B">
        <w:rPr>
          <w:rStyle w:val="Charf1"/>
          <w:rFonts w:hint="cs"/>
          <w:rtl/>
        </w:rPr>
        <w:t xml:space="preserve"> و</w:t>
      </w:r>
      <w:r w:rsidRPr="002E7E9B">
        <w:rPr>
          <w:rStyle w:val="Charf1"/>
          <w:rFonts w:hint="cs"/>
          <w:rtl/>
        </w:rPr>
        <w:t>...</w:t>
      </w:r>
      <w:r w:rsidRPr="00221C47">
        <w:rPr>
          <w:rFonts w:cs="B Lotus" w:hint="cs"/>
          <w:szCs w:val="28"/>
          <w:rtl/>
        </w:rPr>
        <w:t>»</w:t>
      </w:r>
      <w:r w:rsidR="007462DD" w:rsidRPr="00221C47">
        <w:rPr>
          <w:rFonts w:cs="B Lotus" w:hint="cs"/>
          <w:szCs w:val="28"/>
          <w:rtl/>
        </w:rPr>
        <w:t>؛</w:t>
      </w:r>
      <w:r w:rsidRPr="00221C47">
        <w:rPr>
          <w:rFonts w:cs="B Lotus" w:hint="cs"/>
          <w:szCs w:val="28"/>
          <w:rtl/>
        </w:rPr>
        <w:t xml:space="preserve"> «شخص راوي، فلان و فلان عمل را انجام داده است...</w:t>
      </w:r>
      <w:r w:rsidR="00ED07CD" w:rsidRPr="00221C47">
        <w:rPr>
          <w:rFonts w:cs="B Lotus" w:hint="cs"/>
          <w:szCs w:val="28"/>
          <w:rtl/>
        </w:rPr>
        <w:t xml:space="preserve">» </w:t>
      </w:r>
      <w:r w:rsidRPr="00221C47">
        <w:rPr>
          <w:rFonts w:cs="B Lotus" w:hint="cs"/>
          <w:szCs w:val="28"/>
          <w:rtl/>
        </w:rPr>
        <w:t>[يعني تمامي آنچ</w:t>
      </w:r>
      <w:r w:rsidR="00ED07CD" w:rsidRPr="00221C47">
        <w:rPr>
          <w:rFonts w:cs="B Lotus" w:hint="cs"/>
          <w:szCs w:val="28"/>
          <w:rtl/>
        </w:rPr>
        <w:t>ه</w:t>
      </w:r>
      <w:r w:rsidRPr="00221C47">
        <w:rPr>
          <w:rFonts w:cs="B Lotus" w:hint="cs"/>
          <w:szCs w:val="28"/>
          <w:rtl/>
        </w:rPr>
        <w:t xml:space="preserve"> را كه با انجام آ</w:t>
      </w:r>
      <w:r w:rsidR="00352BEC" w:rsidRPr="00221C47">
        <w:rPr>
          <w:rFonts w:cs="B Lotus" w:hint="cs"/>
          <w:szCs w:val="28"/>
          <w:rtl/>
        </w:rPr>
        <w:t>ن</w:t>
      </w:r>
      <w:r w:rsidRPr="00221C47">
        <w:rPr>
          <w:rFonts w:cs="B Lotus" w:hint="cs"/>
          <w:szCs w:val="28"/>
          <w:rtl/>
        </w:rPr>
        <w:t xml:space="preserve"> و يا ترك آن، فسق او به اثبات</w:t>
      </w:r>
      <w:r w:rsidR="002C1BA0" w:rsidRPr="00221C47">
        <w:rPr>
          <w:rFonts w:cs="B Lotus" w:hint="cs"/>
          <w:szCs w:val="28"/>
          <w:rtl/>
        </w:rPr>
        <w:t xml:space="preserve"> مي‌</w:t>
      </w:r>
      <w:r w:rsidRPr="00221C47">
        <w:rPr>
          <w:rFonts w:cs="B Lotus" w:hint="cs"/>
          <w:szCs w:val="28"/>
          <w:rtl/>
        </w:rPr>
        <w:t>رسد را شمارش نمايد، و اين نيز كاري بس مشكل و دشوار و طاقت فرسا و سخت و غيرممكن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واما «جرح راوي»:</w:t>
      </w:r>
      <w:r w:rsidRPr="00221C47">
        <w:rPr>
          <w:rFonts w:cs="B Lotus" w:hint="cs"/>
          <w:szCs w:val="28"/>
          <w:rtl/>
        </w:rPr>
        <w:t xml:space="preserve"> فقط زماني پذيرفته</w:t>
      </w:r>
      <w:r w:rsidR="002C1BA0" w:rsidRPr="00221C47">
        <w:rPr>
          <w:rFonts w:cs="B Lotus" w:hint="cs"/>
          <w:szCs w:val="28"/>
          <w:rtl/>
        </w:rPr>
        <w:t xml:space="preserve"> مي‌</w:t>
      </w:r>
      <w:r w:rsidRPr="00221C47">
        <w:rPr>
          <w:rFonts w:cs="B Lotus" w:hint="cs"/>
          <w:szCs w:val="28"/>
          <w:rtl/>
        </w:rPr>
        <w:t>شود كه م</w:t>
      </w:r>
      <w:r w:rsidR="00352BEC" w:rsidRPr="00221C47">
        <w:rPr>
          <w:rFonts w:cs="B Lotus" w:hint="cs"/>
          <w:szCs w:val="28"/>
          <w:rtl/>
        </w:rPr>
        <w:t>ُ</w:t>
      </w:r>
      <w:r w:rsidRPr="00221C47">
        <w:rPr>
          <w:rFonts w:cs="B Lotus" w:hint="cs"/>
          <w:szCs w:val="28"/>
          <w:rtl/>
        </w:rPr>
        <w:t>فس</w:t>
      </w:r>
      <w:r w:rsidR="00352BEC" w:rsidRPr="00221C47">
        <w:rPr>
          <w:rFonts w:cs="B Lotus" w:hint="cs"/>
          <w:szCs w:val="28"/>
          <w:rtl/>
        </w:rPr>
        <w:t>َّ</w:t>
      </w:r>
      <w:r w:rsidRPr="00221C47">
        <w:rPr>
          <w:rFonts w:cs="B Lotus" w:hint="cs"/>
          <w:szCs w:val="28"/>
          <w:rtl/>
        </w:rPr>
        <w:t>ر و توضيح داده شده باشد. يعني علت و دليل</w:t>
      </w:r>
      <w:r w:rsidR="00352BEC" w:rsidRPr="00221C47">
        <w:rPr>
          <w:rFonts w:cs="B Lotus" w:hint="cs"/>
          <w:szCs w:val="28"/>
          <w:rtl/>
        </w:rPr>
        <w:t>ِ</w:t>
      </w:r>
      <w:r w:rsidRPr="00221C47">
        <w:rPr>
          <w:rFonts w:cs="B Lotus" w:hint="cs"/>
          <w:szCs w:val="28"/>
          <w:rtl/>
        </w:rPr>
        <w:t xml:space="preserve"> جرح</w:t>
      </w:r>
      <w:r w:rsidR="00352BEC" w:rsidRPr="00221C47">
        <w:rPr>
          <w:rFonts w:cs="B Lotus" w:hint="cs"/>
          <w:szCs w:val="28"/>
          <w:rtl/>
        </w:rPr>
        <w:t>،</w:t>
      </w:r>
      <w:r w:rsidRPr="00221C47">
        <w:rPr>
          <w:rFonts w:cs="B Lotus" w:hint="cs"/>
          <w:szCs w:val="28"/>
          <w:rtl/>
        </w:rPr>
        <w:t xml:space="preserve"> ذكر شده و مشخص باشد. چرا كه مذ</w:t>
      </w:r>
      <w:r w:rsidR="00352BEC" w:rsidRPr="00221C47">
        <w:rPr>
          <w:rFonts w:cs="B Lotus" w:hint="cs"/>
          <w:szCs w:val="28"/>
          <w:rtl/>
        </w:rPr>
        <w:t>ا</w:t>
      </w:r>
      <w:r w:rsidRPr="00221C47">
        <w:rPr>
          <w:rFonts w:cs="B Lotus" w:hint="cs"/>
          <w:szCs w:val="28"/>
          <w:rtl/>
        </w:rPr>
        <w:t>هب مردم در مورد اسباب و دلايل جرح راوي، متفاوت و گوناگون</w:t>
      </w:r>
      <w:r w:rsidR="002C1BA0" w:rsidRPr="00221C47">
        <w:rPr>
          <w:rFonts w:cs="B Lotus" w:hint="cs"/>
          <w:szCs w:val="28"/>
          <w:rtl/>
        </w:rPr>
        <w:t xml:space="preserve"> مي‌</w:t>
      </w:r>
      <w:r w:rsidRPr="00221C47">
        <w:rPr>
          <w:rFonts w:cs="B Lotus" w:hint="cs"/>
          <w:szCs w:val="28"/>
          <w:rtl/>
        </w:rPr>
        <w:t>باشند، و ممكن است يكي از آنها  مبنايش براي جرح راوي، صرفاً يك بينش شخصي باشد در حالي كه اساساً جرح خوانده نشود.</w:t>
      </w:r>
      <w:r w:rsidRPr="00221C47">
        <w:rPr>
          <w:rStyle w:val="FootnoteReference"/>
          <w:rFonts w:cs="B Lotus"/>
          <w:szCs w:val="28"/>
          <w:rtl/>
        </w:rPr>
        <w:footnoteReference w:id="255"/>
      </w:r>
      <w:r w:rsidRPr="00221C47">
        <w:rPr>
          <w:rFonts w:cs="B Lotus" w:hint="cs"/>
          <w:szCs w:val="28"/>
          <w:rtl/>
        </w:rPr>
        <w:t xml:space="preserve"> ‍[بنابراين بايد علت و دليل جرح</w:t>
      </w:r>
      <w:r w:rsidR="00352BEC" w:rsidRPr="00221C47">
        <w:rPr>
          <w:rFonts w:cs="B Lotus" w:hint="cs"/>
          <w:szCs w:val="28"/>
          <w:rtl/>
        </w:rPr>
        <w:t>،</w:t>
      </w:r>
      <w:r w:rsidRPr="00221C47">
        <w:rPr>
          <w:rFonts w:cs="B Lotus" w:hint="cs"/>
          <w:szCs w:val="28"/>
          <w:rtl/>
        </w:rPr>
        <w:t xml:space="preserve"> ذكر شده باشد تا اينكه مشخص شود كه آيا واقعاً جرح است يا خير؟]</w:t>
      </w:r>
    </w:p>
    <w:p w:rsidR="00A22186" w:rsidRDefault="00A22186" w:rsidP="00221C47">
      <w:pPr>
        <w:pStyle w:val="a8"/>
        <w:spacing w:line="240" w:lineRule="auto"/>
        <w:rPr>
          <w:rFonts w:cs="Times New Roman"/>
          <w:rtl/>
        </w:rPr>
      </w:pPr>
      <w:r w:rsidRPr="00221C47">
        <w:rPr>
          <w:rFonts w:cs="B Lotus" w:hint="cs"/>
          <w:szCs w:val="28"/>
          <w:rtl/>
        </w:rPr>
        <w:t>ابن صلاح گفته است: «و اين</w:t>
      </w:r>
      <w:r w:rsidR="00352BEC" w:rsidRPr="00221C47">
        <w:rPr>
          <w:rFonts w:cs="B Lotus" w:hint="cs"/>
          <w:szCs w:val="28"/>
          <w:rtl/>
        </w:rPr>
        <w:t>،</w:t>
      </w:r>
      <w:r w:rsidRPr="00221C47">
        <w:rPr>
          <w:rFonts w:cs="B Lotus" w:hint="cs"/>
          <w:szCs w:val="28"/>
          <w:rtl/>
        </w:rPr>
        <w:t xml:space="preserve"> اصلي بديهي و روشن و ثابت شده و قطعي در فقه و اصول فقه</w:t>
      </w:r>
      <w:r w:rsidR="002C1BA0" w:rsidRPr="00221C47">
        <w:rPr>
          <w:rFonts w:cs="B Lotus" w:hint="cs"/>
          <w:szCs w:val="28"/>
          <w:rtl/>
        </w:rPr>
        <w:t xml:space="preserve"> مي‌</w:t>
      </w:r>
      <w:r w:rsidRPr="00221C47">
        <w:rPr>
          <w:rFonts w:cs="B Lotus" w:hint="cs"/>
          <w:szCs w:val="28"/>
          <w:rtl/>
        </w:rPr>
        <w:t>باشد</w:t>
      </w:r>
      <w:r w:rsidR="007462DD" w:rsidRPr="00221C47">
        <w:rPr>
          <w:rFonts w:cs="B Lotus" w:hint="cs"/>
          <w:szCs w:val="28"/>
          <w:rtl/>
        </w:rPr>
        <w:t>؛</w:t>
      </w:r>
      <w:r w:rsidRPr="00221C47">
        <w:rPr>
          <w:rFonts w:cs="B Lotus" w:hint="cs"/>
          <w:szCs w:val="28"/>
          <w:rtl/>
        </w:rPr>
        <w:t xml:space="preserve"> و خطيب [يكي از حافظان حديث] يادآور شده كه اين روش [كه جرح راوي فقط زماني پذيرفته</w:t>
      </w:r>
      <w:r w:rsidR="002C1BA0" w:rsidRPr="00221C47">
        <w:rPr>
          <w:rFonts w:cs="B Lotus" w:hint="cs"/>
          <w:szCs w:val="28"/>
          <w:rtl/>
        </w:rPr>
        <w:t xml:space="preserve"> مي‌</w:t>
      </w:r>
      <w:r w:rsidRPr="00221C47">
        <w:rPr>
          <w:rFonts w:cs="B Lotus" w:hint="cs"/>
          <w:szCs w:val="28"/>
          <w:rtl/>
        </w:rPr>
        <w:t>شود كه م</w:t>
      </w:r>
      <w:r w:rsidR="00352BEC" w:rsidRPr="00221C47">
        <w:rPr>
          <w:rFonts w:cs="B Lotus" w:hint="cs"/>
          <w:szCs w:val="28"/>
          <w:rtl/>
        </w:rPr>
        <w:t>ُ</w:t>
      </w:r>
      <w:r w:rsidRPr="00221C47">
        <w:rPr>
          <w:rFonts w:cs="B Lotus" w:hint="cs"/>
          <w:szCs w:val="28"/>
          <w:rtl/>
        </w:rPr>
        <w:t>فسّ</w:t>
      </w:r>
      <w:r w:rsidR="00352BEC" w:rsidRPr="00221C47">
        <w:rPr>
          <w:rFonts w:cs="B Lotus" w:hint="cs"/>
          <w:szCs w:val="28"/>
          <w:rtl/>
        </w:rPr>
        <w:t>َ</w:t>
      </w:r>
      <w:r w:rsidRPr="00221C47">
        <w:rPr>
          <w:rFonts w:cs="B Lotus" w:hint="cs"/>
          <w:szCs w:val="28"/>
          <w:rtl/>
        </w:rPr>
        <w:t>ر و توضيح داده شده باشد كه عل</w:t>
      </w:r>
      <w:r w:rsidR="00352BEC" w:rsidRPr="00221C47">
        <w:rPr>
          <w:rFonts w:cs="B Lotus" w:hint="cs"/>
          <w:szCs w:val="28"/>
          <w:rtl/>
        </w:rPr>
        <w:t>ّ</w:t>
      </w:r>
      <w:r w:rsidRPr="00221C47">
        <w:rPr>
          <w:rFonts w:cs="B Lotus" w:hint="cs"/>
          <w:szCs w:val="28"/>
          <w:rtl/>
        </w:rPr>
        <w:t>ت و دليل جرح</w:t>
      </w:r>
      <w:r w:rsidR="00352BEC" w:rsidRPr="00221C47">
        <w:rPr>
          <w:rFonts w:cs="B Lotus" w:hint="cs"/>
          <w:szCs w:val="28"/>
          <w:rtl/>
        </w:rPr>
        <w:t>،</w:t>
      </w:r>
      <w:r w:rsidRPr="00221C47">
        <w:rPr>
          <w:rFonts w:cs="B Lotus" w:hint="cs"/>
          <w:szCs w:val="28"/>
          <w:rtl/>
        </w:rPr>
        <w:t xml:space="preserve"> ذكر شده و مشخص باشد]، روش پيشوايان و بزرگاني از </w:t>
      </w:r>
      <w:r w:rsidR="00352BEC" w:rsidRPr="00221C47">
        <w:rPr>
          <w:rFonts w:cs="B Lotus" w:hint="cs"/>
          <w:szCs w:val="28"/>
          <w:rtl/>
        </w:rPr>
        <w:t xml:space="preserve">- </w:t>
      </w:r>
      <w:r w:rsidRPr="00221C47">
        <w:rPr>
          <w:rFonts w:cs="B Lotus" w:hint="cs"/>
          <w:szCs w:val="28"/>
          <w:rtl/>
        </w:rPr>
        <w:t>حف</w:t>
      </w:r>
      <w:r w:rsidR="00352BEC" w:rsidRPr="00221C47">
        <w:rPr>
          <w:rFonts w:cs="B Lotus" w:hint="cs"/>
          <w:szCs w:val="28"/>
          <w:rtl/>
        </w:rPr>
        <w:t>ّ</w:t>
      </w:r>
      <w:r w:rsidRPr="00221C47">
        <w:rPr>
          <w:rFonts w:cs="B Lotus" w:hint="cs"/>
          <w:szCs w:val="28"/>
          <w:rtl/>
        </w:rPr>
        <w:t>اظ و نق</w:t>
      </w:r>
      <w:r w:rsidR="00352BEC" w:rsidRPr="00221C47">
        <w:rPr>
          <w:rFonts w:cs="B Lotus" w:hint="cs"/>
          <w:szCs w:val="28"/>
          <w:rtl/>
        </w:rPr>
        <w:t>ّ</w:t>
      </w:r>
      <w:r w:rsidRPr="00221C47">
        <w:rPr>
          <w:rFonts w:cs="B Lotus" w:hint="cs"/>
          <w:szCs w:val="28"/>
          <w:rtl/>
        </w:rPr>
        <w:t xml:space="preserve">ادان حديث </w:t>
      </w:r>
      <w:r w:rsidR="00353CC5" w:rsidRPr="00221C47">
        <w:rPr>
          <w:rFonts w:cs="B Lotus" w:hint="cs"/>
          <w:szCs w:val="28"/>
          <w:rtl/>
        </w:rPr>
        <w:t>-</w:t>
      </w:r>
      <w:r w:rsidRPr="00221C47">
        <w:rPr>
          <w:rFonts w:cs="B Lotus" w:hint="cs"/>
          <w:szCs w:val="28"/>
          <w:rtl/>
        </w:rPr>
        <w:t xml:space="preserve"> مانند بخاري و مسلم و ديگران</w:t>
      </w:r>
      <w:r w:rsidR="002C1BA0" w:rsidRPr="00221C47">
        <w:rPr>
          <w:rFonts w:cs="B Lotus" w:hint="cs"/>
          <w:szCs w:val="28"/>
          <w:rtl/>
        </w:rPr>
        <w:t xml:space="preserve"> مي‌</w:t>
      </w:r>
      <w:r w:rsidRPr="00221C47">
        <w:rPr>
          <w:rFonts w:cs="B Lotus" w:hint="cs"/>
          <w:szCs w:val="28"/>
          <w:rtl/>
        </w:rPr>
        <w:t>باشد؛ و به همين دليل است كه بخاري به [احاديث و روايات</w:t>
      </w:r>
      <w:r w:rsidR="00353CC5" w:rsidRPr="00221C47">
        <w:rPr>
          <w:rFonts w:cs="B Lotus" w:hint="cs"/>
          <w:szCs w:val="28"/>
          <w:rtl/>
        </w:rPr>
        <w:t>ِ</w:t>
      </w:r>
      <w:r w:rsidRPr="00221C47">
        <w:rPr>
          <w:rFonts w:cs="B Lotus" w:hint="cs"/>
          <w:szCs w:val="28"/>
          <w:rtl/>
        </w:rPr>
        <w:t>] كساني مانند عكرمه [مولي ابن عباس] و عمرو بن مرزوق كه قبلاً ديگران آنها را مجروح كرده</w:t>
      </w:r>
      <w:r w:rsidR="00AA7D51" w:rsidRPr="00221C47">
        <w:rPr>
          <w:rFonts w:cs="B Lotus" w:hint="cs"/>
          <w:szCs w:val="28"/>
          <w:rtl/>
        </w:rPr>
        <w:t>‌اند،</w:t>
      </w:r>
      <w:r w:rsidRPr="00221C47">
        <w:rPr>
          <w:rFonts w:cs="B Lotus" w:hint="cs"/>
          <w:szCs w:val="28"/>
          <w:rtl/>
        </w:rPr>
        <w:t xml:space="preserve"> استناد</w:t>
      </w:r>
      <w:r w:rsidR="002C1BA0" w:rsidRPr="00221C47">
        <w:rPr>
          <w:rFonts w:cs="B Lotus" w:hint="cs"/>
          <w:szCs w:val="28"/>
          <w:rtl/>
        </w:rPr>
        <w:t xml:space="preserve"> مي‌</w:t>
      </w:r>
      <w:r w:rsidRPr="00221C47">
        <w:rPr>
          <w:rFonts w:cs="B Lotus" w:hint="cs"/>
          <w:szCs w:val="28"/>
          <w:rtl/>
        </w:rPr>
        <w:t>كند، و مسلم نيز به سويد بن سعيد و كسان ديگري كه طعن در آنها مشهور است، استناد</w:t>
      </w:r>
      <w:r w:rsidR="002C1BA0" w:rsidRPr="00221C47">
        <w:rPr>
          <w:rFonts w:cs="B Lotus" w:hint="cs"/>
          <w:szCs w:val="28"/>
          <w:rtl/>
        </w:rPr>
        <w:t xml:space="preserve"> مي‌</w:t>
      </w:r>
      <w:r w:rsidRPr="00221C47">
        <w:rPr>
          <w:rFonts w:cs="B Lotus" w:hint="cs"/>
          <w:szCs w:val="28"/>
          <w:rtl/>
        </w:rPr>
        <w:t>نمايد؛ و اينچنين ابوداود نيز همين رويه را در پيش گرفته است؛ و همين دليل بر اين است كه آنها بر اين باور بوده</w:t>
      </w:r>
      <w:r w:rsidR="0084759D" w:rsidRPr="00221C47">
        <w:rPr>
          <w:rFonts w:cs="B Lotus" w:hint="cs"/>
          <w:szCs w:val="28"/>
          <w:rtl/>
        </w:rPr>
        <w:t xml:space="preserve">‌اند </w:t>
      </w:r>
      <w:r w:rsidRPr="00221C47">
        <w:rPr>
          <w:rFonts w:cs="B Lotus" w:hint="cs"/>
          <w:szCs w:val="28"/>
          <w:rtl/>
        </w:rPr>
        <w:t>كه جرح راوي، زماني پذيرفته</w:t>
      </w:r>
      <w:r w:rsidR="002C1BA0" w:rsidRPr="00221C47">
        <w:rPr>
          <w:rFonts w:cs="B Lotus" w:hint="cs"/>
          <w:szCs w:val="28"/>
          <w:rtl/>
        </w:rPr>
        <w:t xml:space="preserve"> مي‌</w:t>
      </w:r>
      <w:r w:rsidRPr="00221C47">
        <w:rPr>
          <w:rFonts w:cs="B Lotus" w:hint="cs"/>
          <w:szCs w:val="28"/>
          <w:rtl/>
        </w:rPr>
        <w:t>شود كه م</w:t>
      </w:r>
      <w:r w:rsidR="00353CC5" w:rsidRPr="00221C47">
        <w:rPr>
          <w:rFonts w:cs="B Lotus" w:hint="cs"/>
          <w:szCs w:val="28"/>
          <w:rtl/>
        </w:rPr>
        <w:t>ُ</w:t>
      </w:r>
      <w:r w:rsidRPr="00221C47">
        <w:rPr>
          <w:rFonts w:cs="B Lotus" w:hint="cs"/>
          <w:szCs w:val="28"/>
          <w:rtl/>
        </w:rPr>
        <w:t>فسّ</w:t>
      </w:r>
      <w:r w:rsidR="00353CC5" w:rsidRPr="00221C47">
        <w:rPr>
          <w:rFonts w:cs="B Lotus" w:hint="cs"/>
          <w:szCs w:val="28"/>
          <w:rtl/>
        </w:rPr>
        <w:t>َ</w:t>
      </w:r>
      <w:r w:rsidRPr="00221C47">
        <w:rPr>
          <w:rFonts w:cs="B Lotus" w:hint="cs"/>
          <w:szCs w:val="28"/>
          <w:rtl/>
        </w:rPr>
        <w:t>ر و توضيح داده شده باشد</w:t>
      </w:r>
      <w:r w:rsidR="00353CC5" w:rsidRPr="00221C47">
        <w:rPr>
          <w:rFonts w:cs="B Lotus" w:hint="cs"/>
          <w:szCs w:val="28"/>
          <w:rtl/>
        </w:rPr>
        <w:t>؛</w:t>
      </w:r>
      <w:r w:rsidRPr="00221C47">
        <w:rPr>
          <w:rFonts w:cs="B Lotus" w:hint="cs"/>
          <w:szCs w:val="28"/>
          <w:rtl/>
        </w:rPr>
        <w:t xml:space="preserve"> يعني علت و دليل جرح و طعن راوي، ذكر شده باشد.»</w:t>
      </w:r>
      <w:r w:rsidRPr="00221C47">
        <w:rPr>
          <w:rStyle w:val="FootnoteReference"/>
          <w:rFonts w:cs="B Lotus"/>
          <w:szCs w:val="28"/>
          <w:rtl/>
        </w:rPr>
        <w:footnoteReference w:id="256"/>
      </w:r>
      <w:r>
        <w:rPr>
          <w:rFonts w:cs="Times New Roman" w:hint="cs"/>
          <w:rtl/>
        </w:rPr>
        <w:t xml:space="preserve">  </w:t>
      </w:r>
    </w:p>
    <w:p w:rsidR="00A22186" w:rsidRDefault="00A22186" w:rsidP="007C7831">
      <w:pPr>
        <w:pStyle w:val="af4"/>
        <w:rPr>
          <w:rtl/>
        </w:rPr>
      </w:pPr>
      <w:r>
        <w:rPr>
          <w:rFonts w:hint="cs"/>
          <w:rtl/>
        </w:rPr>
        <w:t>7- آيا جرح و تعديل</w:t>
      </w:r>
      <w:r w:rsidR="00353CC5">
        <w:rPr>
          <w:rFonts w:hint="cs"/>
          <w:rtl/>
        </w:rPr>
        <w:t>،</w:t>
      </w:r>
      <w:r>
        <w:rPr>
          <w:rFonts w:hint="cs"/>
          <w:rtl/>
        </w:rPr>
        <w:t xml:space="preserve"> به قول يك نفر ثابت</w:t>
      </w:r>
      <w:r w:rsidR="002C1BA0">
        <w:rPr>
          <w:rFonts w:hint="cs"/>
          <w:rtl/>
        </w:rPr>
        <w:t xml:space="preserve"> مي‌</w:t>
      </w:r>
      <w:r>
        <w:rPr>
          <w:rFonts w:hint="cs"/>
          <w:rtl/>
        </w:rPr>
        <w:t>شود؟:</w:t>
      </w:r>
    </w:p>
    <w:p w:rsidR="00A22186" w:rsidRPr="00221C47" w:rsidRDefault="00A22186" w:rsidP="00221C47">
      <w:pPr>
        <w:pStyle w:val="a8"/>
        <w:spacing w:line="240" w:lineRule="auto"/>
        <w:rPr>
          <w:rFonts w:cs="B Lotus"/>
          <w:szCs w:val="28"/>
          <w:rtl/>
        </w:rPr>
      </w:pPr>
      <w:r w:rsidRPr="00221C47">
        <w:rPr>
          <w:rFonts w:cs="B Lotus" w:hint="cs"/>
          <w:szCs w:val="28"/>
          <w:rtl/>
        </w:rPr>
        <w:t>[در اينكه آيا به گفته‌ي يك نفر، جرح و يا تعديل كسي به اثبات</w:t>
      </w:r>
      <w:r w:rsidR="002C1BA0" w:rsidRPr="00221C47">
        <w:rPr>
          <w:rFonts w:cs="B Lotus" w:hint="cs"/>
          <w:szCs w:val="28"/>
          <w:rtl/>
        </w:rPr>
        <w:t xml:space="preserve"> مي‌</w:t>
      </w:r>
      <w:r w:rsidRPr="00221C47">
        <w:rPr>
          <w:rFonts w:cs="B Lotus" w:hint="cs"/>
          <w:szCs w:val="28"/>
          <w:rtl/>
        </w:rPr>
        <w:t xml:space="preserve">رسد و يا بايد دو نفر آن را بگويند، اختلاف است:] </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صحيح آن است كه جرح و تعديل</w:t>
      </w:r>
      <w:r w:rsidR="00234D1B" w:rsidRPr="00221C47">
        <w:rPr>
          <w:rFonts w:cs="B Lotus" w:hint="cs"/>
          <w:szCs w:val="28"/>
          <w:rtl/>
        </w:rPr>
        <w:t>ِ</w:t>
      </w:r>
      <w:r w:rsidRPr="00221C47">
        <w:rPr>
          <w:rFonts w:cs="B Lotus" w:hint="cs"/>
          <w:szCs w:val="28"/>
          <w:rtl/>
        </w:rPr>
        <w:t xml:space="preserve"> راوي، به گفته‌ي يك نفر ثابت</w:t>
      </w:r>
      <w:r w:rsidR="002C1BA0" w:rsidRPr="00221C47">
        <w:rPr>
          <w:rFonts w:cs="B Lotus" w:hint="cs"/>
          <w:szCs w:val="28"/>
          <w:rtl/>
        </w:rPr>
        <w:t xml:space="preserve"> مي‌</w:t>
      </w:r>
      <w:r w:rsidRPr="00221C47">
        <w:rPr>
          <w:rFonts w:cs="B Lotus" w:hint="cs"/>
          <w:szCs w:val="28"/>
          <w:rtl/>
        </w:rPr>
        <w:t>گردد.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برخي گفته</w:t>
      </w:r>
      <w:r w:rsidR="0084759D" w:rsidRPr="00221C47">
        <w:rPr>
          <w:rFonts w:cs="B Lotus" w:hint="cs"/>
          <w:szCs w:val="28"/>
          <w:rtl/>
        </w:rPr>
        <w:t xml:space="preserve">‌اند </w:t>
      </w:r>
      <w:r w:rsidRPr="00221C47">
        <w:rPr>
          <w:rFonts w:cs="B Lotus" w:hint="cs"/>
          <w:szCs w:val="28"/>
          <w:rtl/>
        </w:rPr>
        <w:t>كه براي جرح يا تعديل راوي، گفته‌ي دو نفر لازم و ضروري است.</w:t>
      </w:r>
      <w:r w:rsidRPr="00221C47">
        <w:rPr>
          <w:rStyle w:val="FootnoteReference"/>
          <w:rFonts w:cs="B Lotus"/>
          <w:szCs w:val="28"/>
          <w:rtl/>
        </w:rPr>
        <w:footnoteReference w:id="257"/>
      </w:r>
    </w:p>
    <w:p w:rsidR="00A22186" w:rsidRDefault="00A22186" w:rsidP="007C7831">
      <w:pPr>
        <w:pStyle w:val="af4"/>
        <w:rPr>
          <w:rtl/>
        </w:rPr>
      </w:pPr>
      <w:r>
        <w:rPr>
          <w:rFonts w:hint="cs"/>
          <w:rtl/>
        </w:rPr>
        <w:t>8- اجتماع جرح و تعديل در يك راوي:</w:t>
      </w:r>
    </w:p>
    <w:p w:rsidR="00A22186" w:rsidRPr="00221C47" w:rsidRDefault="00A22186" w:rsidP="00221C47">
      <w:pPr>
        <w:pStyle w:val="a8"/>
        <w:spacing w:line="240" w:lineRule="auto"/>
        <w:rPr>
          <w:rFonts w:cs="B Lotus"/>
          <w:szCs w:val="28"/>
          <w:rtl/>
        </w:rPr>
      </w:pPr>
      <w:r w:rsidRPr="00221C47">
        <w:rPr>
          <w:rFonts w:cs="B Lotus" w:hint="cs"/>
          <w:szCs w:val="28"/>
          <w:rtl/>
        </w:rPr>
        <w:t>در موردي كه نسبت به يك نفر از راويان، دو عقيده‌ي مختلف نقل شده باشد و شخصي</w:t>
      </w:r>
      <w:r w:rsidR="00234D1B" w:rsidRPr="00221C47">
        <w:rPr>
          <w:rFonts w:cs="B Lotus" w:hint="cs"/>
          <w:szCs w:val="28"/>
          <w:rtl/>
        </w:rPr>
        <w:t>ّ</w:t>
      </w:r>
      <w:r w:rsidRPr="00221C47">
        <w:rPr>
          <w:rFonts w:cs="B Lotus" w:hint="cs"/>
          <w:szCs w:val="28"/>
          <w:rtl/>
        </w:rPr>
        <w:t>ت او را هم جرح</w:t>
      </w:r>
      <w:r w:rsidR="00234D1B" w:rsidRPr="00221C47">
        <w:rPr>
          <w:rFonts w:cs="B Lotus" w:hint="cs"/>
          <w:szCs w:val="28"/>
          <w:rtl/>
        </w:rPr>
        <w:t>،</w:t>
      </w:r>
      <w:r w:rsidRPr="00221C47">
        <w:rPr>
          <w:rFonts w:cs="B Lotus" w:hint="cs"/>
          <w:szCs w:val="28"/>
          <w:rtl/>
        </w:rPr>
        <w:t xml:space="preserve"> و هم تعديل كرده باشند، در اين صورت: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قول م</w:t>
      </w:r>
      <w:r w:rsidR="00234D1B" w:rsidRPr="00221C47">
        <w:rPr>
          <w:rFonts w:cs="B Lotus" w:hint="cs"/>
          <w:szCs w:val="28"/>
          <w:rtl/>
        </w:rPr>
        <w:t>ُ</w:t>
      </w:r>
      <w:r w:rsidRPr="00221C47">
        <w:rPr>
          <w:rFonts w:cs="B Lotus" w:hint="cs"/>
          <w:szCs w:val="28"/>
          <w:rtl/>
        </w:rPr>
        <w:t>عت</w:t>
      </w:r>
      <w:r w:rsidR="00234D1B" w:rsidRPr="00221C47">
        <w:rPr>
          <w:rFonts w:cs="B Lotus" w:hint="cs"/>
          <w:szCs w:val="28"/>
          <w:rtl/>
        </w:rPr>
        <w:t>َ</w:t>
      </w:r>
      <w:r w:rsidRPr="00221C47">
        <w:rPr>
          <w:rFonts w:cs="B Lotus" w:hint="cs"/>
          <w:szCs w:val="28"/>
          <w:rtl/>
        </w:rPr>
        <w:t>مد و معتبر اين است كه جرح بر تعديل مقدم است؛ مشروط بر اينكه جرح راوي، م</w:t>
      </w:r>
      <w:r w:rsidR="00234D1B" w:rsidRPr="00221C47">
        <w:rPr>
          <w:rFonts w:cs="B Lotus" w:hint="cs"/>
          <w:szCs w:val="28"/>
          <w:rtl/>
        </w:rPr>
        <w:t>ُ</w:t>
      </w:r>
      <w:r w:rsidRPr="00221C47">
        <w:rPr>
          <w:rFonts w:cs="B Lotus" w:hint="cs"/>
          <w:szCs w:val="28"/>
          <w:rtl/>
        </w:rPr>
        <w:t>فسّ</w:t>
      </w:r>
      <w:r w:rsidR="00234D1B" w:rsidRPr="00221C47">
        <w:rPr>
          <w:rFonts w:cs="B Lotus" w:hint="cs"/>
          <w:szCs w:val="28"/>
          <w:rtl/>
        </w:rPr>
        <w:t>َ</w:t>
      </w:r>
      <w:r w:rsidRPr="00221C47">
        <w:rPr>
          <w:rFonts w:cs="B Lotus" w:hint="cs"/>
          <w:szCs w:val="28"/>
          <w:rtl/>
        </w:rPr>
        <w:t>ر و توضيح داده شده باشد. يعني علت و دليل جرح او</w:t>
      </w:r>
      <w:r w:rsidR="00234D1B" w:rsidRPr="00221C47">
        <w:rPr>
          <w:rFonts w:cs="B Lotus" w:hint="cs"/>
          <w:szCs w:val="28"/>
          <w:rtl/>
        </w:rPr>
        <w:t>،</w:t>
      </w:r>
      <w:r w:rsidRPr="00221C47">
        <w:rPr>
          <w:rFonts w:cs="B Lotus" w:hint="cs"/>
          <w:szCs w:val="28"/>
          <w:rtl/>
        </w:rPr>
        <w:t xml:space="preserve"> ذكر شده و مشخص باشد. [چون كسي كه او را تعديل كرده، با توجه به ظاهر راوي، او را تعديل نموده است، اما جرح كننده با توجه به مسائلي غيرآشكار و پوشيده، او را مجروح دانسته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برخي گفته</w:t>
      </w:r>
      <w:r w:rsidR="0084759D" w:rsidRPr="00221C47">
        <w:rPr>
          <w:rFonts w:cs="B Lotus" w:hint="cs"/>
          <w:szCs w:val="28"/>
          <w:rtl/>
        </w:rPr>
        <w:t xml:space="preserve">‌اند </w:t>
      </w:r>
      <w:r w:rsidRPr="00221C47">
        <w:rPr>
          <w:rFonts w:cs="B Lotus" w:hint="cs"/>
          <w:szCs w:val="28"/>
          <w:rtl/>
        </w:rPr>
        <w:t>كه: اگر تعداد تعديل كنندگان بر تعداد جرح كنندگان بيشتر باشد، در اين صورت، تعديل بر جرح مقدم است، و اولوي</w:t>
      </w:r>
      <w:r w:rsidR="00234D1B" w:rsidRPr="00221C47">
        <w:rPr>
          <w:rFonts w:cs="B Lotus" w:hint="cs"/>
          <w:szCs w:val="28"/>
          <w:rtl/>
        </w:rPr>
        <w:t>ّ</w:t>
      </w:r>
      <w:r w:rsidRPr="00221C47">
        <w:rPr>
          <w:rFonts w:cs="B Lotus" w:hint="cs"/>
          <w:szCs w:val="28"/>
          <w:rtl/>
        </w:rPr>
        <w:t>ت با پذيرش تعديل است. و اين قول از زمره‌ي اقوال ضعيف و غير قابل</w:t>
      </w:r>
      <w:r w:rsidR="00234D1B" w:rsidRPr="00221C47">
        <w:rPr>
          <w:rFonts w:cs="B Lotus" w:hint="cs"/>
          <w:szCs w:val="28"/>
          <w:rtl/>
        </w:rPr>
        <w:t>ِ</w:t>
      </w:r>
      <w:r w:rsidRPr="00221C47">
        <w:rPr>
          <w:rFonts w:cs="B Lotus" w:hint="cs"/>
          <w:szCs w:val="28"/>
          <w:rtl/>
        </w:rPr>
        <w:t xml:space="preserve"> اعتماد به شمار</w:t>
      </w:r>
      <w:r w:rsidR="002C1BA0" w:rsidRPr="00221C47">
        <w:rPr>
          <w:rFonts w:cs="B Lotus" w:hint="cs"/>
          <w:szCs w:val="28"/>
          <w:rtl/>
        </w:rPr>
        <w:t xml:space="preserve"> مي‌</w:t>
      </w:r>
      <w:r w:rsidRPr="00221C47">
        <w:rPr>
          <w:rFonts w:cs="B Lotus" w:hint="cs"/>
          <w:szCs w:val="28"/>
          <w:rtl/>
        </w:rPr>
        <w:t>آيد.</w:t>
      </w:r>
      <w:r w:rsidRPr="00221C47">
        <w:rPr>
          <w:rStyle w:val="FootnoteReference"/>
          <w:rFonts w:cs="B Lotus"/>
          <w:szCs w:val="28"/>
          <w:rtl/>
        </w:rPr>
        <w:footnoteReference w:id="258"/>
      </w:r>
    </w:p>
    <w:p w:rsidR="00A22186" w:rsidRDefault="00A22186" w:rsidP="007C7831">
      <w:pPr>
        <w:pStyle w:val="af4"/>
        <w:rPr>
          <w:rtl/>
        </w:rPr>
      </w:pPr>
      <w:r>
        <w:rPr>
          <w:rFonts w:hint="cs"/>
          <w:rtl/>
        </w:rPr>
        <w:t xml:space="preserve">9 </w:t>
      </w:r>
      <w:r>
        <w:rPr>
          <w:rFonts w:cs="Times New Roman" w:hint="cs"/>
          <w:rtl/>
        </w:rPr>
        <w:t>–</w:t>
      </w:r>
      <w:r>
        <w:rPr>
          <w:rFonts w:hint="cs"/>
          <w:rtl/>
        </w:rPr>
        <w:t xml:space="preserve"> حكم نقل</w:t>
      </w:r>
      <w:r w:rsidR="00C5652E">
        <w:rPr>
          <w:rFonts w:hint="cs"/>
          <w:rtl/>
        </w:rPr>
        <w:t>ِ</w:t>
      </w:r>
      <w:r>
        <w:rPr>
          <w:rFonts w:hint="cs"/>
          <w:rtl/>
        </w:rPr>
        <w:t xml:space="preserve"> حديث كردن فرد</w:t>
      </w:r>
      <w:r w:rsidR="00C5652E">
        <w:rPr>
          <w:rFonts w:hint="cs"/>
          <w:rtl/>
        </w:rPr>
        <w:t>ِ</w:t>
      </w:r>
      <w:r>
        <w:rPr>
          <w:rFonts w:hint="cs"/>
          <w:rtl/>
        </w:rPr>
        <w:t xml:space="preserve"> مورد وثوق و عادل، از كسي ديگر:</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چنانچه فرد مورد وثوق و عادل، از كسي نقل حديث كند؛ در نزد بيشتر علماء و صاحب نظران اسلامي، اين به معناي تعديل آن كس [م</w:t>
      </w:r>
      <w:r w:rsidR="00C5652E" w:rsidRPr="00221C47">
        <w:rPr>
          <w:rFonts w:cs="B Lotus" w:hint="cs"/>
          <w:szCs w:val="28"/>
          <w:rtl/>
        </w:rPr>
        <w:t>َ</w:t>
      </w:r>
      <w:r w:rsidRPr="00221C47">
        <w:rPr>
          <w:rFonts w:cs="B Lotus" w:hint="cs"/>
          <w:szCs w:val="28"/>
          <w:rtl/>
        </w:rPr>
        <w:t>روي عنه = منقول عنه] نخواهد بود. و قول صحيح نيز همين است.</w:t>
      </w:r>
    </w:p>
    <w:p w:rsidR="00A22186" w:rsidRPr="00221C47" w:rsidRDefault="00A22186" w:rsidP="00221C47">
      <w:pPr>
        <w:pStyle w:val="a8"/>
        <w:spacing w:line="240" w:lineRule="auto"/>
        <w:rPr>
          <w:rFonts w:cs="B Lotus"/>
          <w:szCs w:val="28"/>
          <w:rtl/>
        </w:rPr>
      </w:pPr>
      <w:r w:rsidRPr="00221C47">
        <w:rPr>
          <w:rFonts w:cs="B Lotus" w:hint="cs"/>
          <w:szCs w:val="28"/>
          <w:rtl/>
        </w:rPr>
        <w:t>و برخي گفته</w:t>
      </w:r>
      <w:r w:rsidR="0084759D" w:rsidRPr="00221C47">
        <w:rPr>
          <w:rFonts w:cs="B Lotus" w:hint="cs"/>
          <w:szCs w:val="28"/>
          <w:rtl/>
        </w:rPr>
        <w:t xml:space="preserve">‌اند </w:t>
      </w:r>
      <w:r w:rsidRPr="00221C47">
        <w:rPr>
          <w:rFonts w:cs="B Lotus" w:hint="cs"/>
          <w:szCs w:val="28"/>
          <w:rtl/>
        </w:rPr>
        <w:t>كه: اگر فرد مؤثق و عادل از كسي نقل حديث كند، اين به معناي تعديل آن كس خواهد بود.</w:t>
      </w:r>
      <w:r w:rsidRPr="00221C47">
        <w:rPr>
          <w:rStyle w:val="FootnoteReference"/>
          <w:rFonts w:cs="B Lotus"/>
          <w:szCs w:val="28"/>
          <w:rtl/>
        </w:rPr>
        <w:footnoteReference w:id="259"/>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عمل كردن يك عالم، يا فتواي او بر </w:t>
      </w:r>
      <w:r w:rsidR="00864346" w:rsidRPr="00221C47">
        <w:rPr>
          <w:rFonts w:cs="B Lotus" w:hint="cs"/>
          <w:szCs w:val="28"/>
          <w:rtl/>
        </w:rPr>
        <w:t>طبق يك حديث، حاكي از اعتقاد عمل‌كننده و فتوا</w:t>
      </w:r>
      <w:r w:rsidRPr="00221C47">
        <w:rPr>
          <w:rFonts w:cs="B Lotus" w:hint="cs"/>
          <w:szCs w:val="28"/>
          <w:rtl/>
        </w:rPr>
        <w:t>دهنده به صح</w:t>
      </w:r>
      <w:r w:rsidR="00C5652E" w:rsidRPr="00221C47">
        <w:rPr>
          <w:rFonts w:cs="B Lotus" w:hint="cs"/>
          <w:szCs w:val="28"/>
          <w:rtl/>
        </w:rPr>
        <w:t>ّ</w:t>
      </w:r>
      <w:r w:rsidRPr="00221C47">
        <w:rPr>
          <w:rFonts w:cs="B Lotus" w:hint="cs"/>
          <w:szCs w:val="28"/>
          <w:rtl/>
        </w:rPr>
        <w:t>ت روايت نيست. و همچنين مخالفت يك عالم با يك حديث [و فتوا ندادن به مضمون آن]، حاكي از عدم صحت آن روايت، و دليل بر قدح [جرح م</w:t>
      </w:r>
      <w:r w:rsidR="00C5652E" w:rsidRPr="00221C47">
        <w:rPr>
          <w:rFonts w:cs="B Lotus" w:hint="cs"/>
          <w:szCs w:val="28"/>
          <w:rtl/>
        </w:rPr>
        <w:t>ُ</w:t>
      </w:r>
      <w:r w:rsidRPr="00221C47">
        <w:rPr>
          <w:rFonts w:cs="B Lotus" w:hint="cs"/>
          <w:szCs w:val="28"/>
          <w:rtl/>
        </w:rPr>
        <w:t>فس</w:t>
      </w:r>
      <w:r w:rsidR="00C5652E" w:rsidRPr="00221C47">
        <w:rPr>
          <w:rFonts w:cs="B Lotus" w:hint="cs"/>
          <w:szCs w:val="28"/>
          <w:rtl/>
        </w:rPr>
        <w:t>َّ</w:t>
      </w:r>
      <w:r w:rsidRPr="00221C47">
        <w:rPr>
          <w:rFonts w:cs="B Lotus" w:hint="cs"/>
          <w:szCs w:val="28"/>
          <w:rtl/>
        </w:rPr>
        <w:t xml:space="preserve">ر] او به نسبت حديث و راوي نيست. [زيرا در زمينه‌ي مطابقه‌ي حكم فقيه با روايت، ممكن است مستند ديگري براي فتواي مزبور باشد چنانكه در صورت فتوا ندادن به مفاد روايت، ممكن است به واسطه‌ي مانعي از فتوا بر مفاد آن </w:t>
      </w:r>
      <w:r>
        <w:rPr>
          <w:rFonts w:cs="Times New Roman" w:hint="cs"/>
          <w:rtl/>
        </w:rPr>
        <w:t>–</w:t>
      </w:r>
      <w:r w:rsidRPr="00221C47">
        <w:rPr>
          <w:rFonts w:cs="B Lotus" w:hint="cs"/>
          <w:szCs w:val="28"/>
          <w:rtl/>
        </w:rPr>
        <w:t xml:space="preserve"> از قبيل معارضه‌ي روايت مزبور با روايت ديگري </w:t>
      </w:r>
      <w:r>
        <w:rPr>
          <w:rFonts w:cs="Times New Roman" w:hint="cs"/>
          <w:rtl/>
        </w:rPr>
        <w:t>–</w:t>
      </w:r>
      <w:r w:rsidRPr="00221C47">
        <w:rPr>
          <w:rFonts w:cs="B Lotus" w:hint="cs"/>
          <w:szCs w:val="28"/>
          <w:rtl/>
        </w:rPr>
        <w:t xml:space="preserve"> به روايت عمل نشده باشد، نه از لحاظ عدم صحّت روايت مزبور.]</w:t>
      </w:r>
    </w:p>
    <w:p w:rsidR="00A22186" w:rsidRPr="00221C47" w:rsidRDefault="00A22186" w:rsidP="00221C47">
      <w:pPr>
        <w:pStyle w:val="a8"/>
        <w:spacing w:line="240" w:lineRule="auto"/>
        <w:rPr>
          <w:rFonts w:cs="B Lotus"/>
          <w:szCs w:val="28"/>
          <w:rtl/>
        </w:rPr>
      </w:pPr>
      <w:r w:rsidRPr="00221C47">
        <w:rPr>
          <w:rFonts w:cs="B Lotus" w:hint="cs"/>
          <w:szCs w:val="28"/>
          <w:rtl/>
        </w:rPr>
        <w:t>و برخي گفته</w:t>
      </w:r>
      <w:r w:rsidR="0084759D" w:rsidRPr="00221C47">
        <w:rPr>
          <w:rFonts w:cs="B Lotus" w:hint="cs"/>
          <w:szCs w:val="28"/>
          <w:rtl/>
        </w:rPr>
        <w:t xml:space="preserve">‌اند </w:t>
      </w:r>
      <w:r w:rsidRPr="00221C47">
        <w:rPr>
          <w:rFonts w:cs="B Lotus" w:hint="cs"/>
          <w:szCs w:val="28"/>
          <w:rtl/>
        </w:rPr>
        <w:t xml:space="preserve">كه عمل كردن يك عالم با فتواي او بر </w:t>
      </w:r>
      <w:r w:rsidR="00C5652E" w:rsidRPr="00221C47">
        <w:rPr>
          <w:rFonts w:cs="B Lotus" w:hint="cs"/>
          <w:szCs w:val="28"/>
          <w:rtl/>
        </w:rPr>
        <w:t>طبق يك حديث، حاكي از اعتقادِ عمل‌</w:t>
      </w:r>
      <w:r w:rsidRPr="00221C47">
        <w:rPr>
          <w:rFonts w:cs="B Lotus" w:hint="cs"/>
          <w:szCs w:val="28"/>
          <w:rtl/>
        </w:rPr>
        <w:t>كننده و فتوا دهنده به صح</w:t>
      </w:r>
      <w:r w:rsidR="00C5652E" w:rsidRPr="00221C47">
        <w:rPr>
          <w:rFonts w:cs="B Lotus" w:hint="cs"/>
          <w:szCs w:val="28"/>
          <w:rtl/>
        </w:rPr>
        <w:t>ّ</w:t>
      </w:r>
      <w:r w:rsidRPr="00221C47">
        <w:rPr>
          <w:rFonts w:cs="B Lotus" w:hint="cs"/>
          <w:szCs w:val="28"/>
          <w:rtl/>
        </w:rPr>
        <w:t>ت روايت است. و علامه آمدي و ديگر صاحب نظران اصولي همين قول را قول صحيح قرار داده</w:t>
      </w:r>
      <w:r w:rsidR="0084759D" w:rsidRPr="00221C47">
        <w:rPr>
          <w:rFonts w:cs="B Lotus" w:hint="cs"/>
          <w:szCs w:val="28"/>
          <w:rtl/>
        </w:rPr>
        <w:t>‌اند</w:t>
      </w:r>
      <w:r w:rsidR="00680DE5" w:rsidRPr="00221C47">
        <w:rPr>
          <w:rFonts w:cs="B Lotus" w:hint="cs"/>
          <w:szCs w:val="28"/>
          <w:rtl/>
        </w:rPr>
        <w:t>.</w:t>
      </w:r>
      <w:r w:rsidR="0084759D" w:rsidRPr="00221C47">
        <w:rPr>
          <w:rFonts w:cs="B Lotus" w:hint="cs"/>
          <w:szCs w:val="28"/>
          <w:rtl/>
        </w:rPr>
        <w:t xml:space="preserve"> </w:t>
      </w:r>
      <w:r w:rsidRPr="00221C47">
        <w:rPr>
          <w:rFonts w:cs="B Lotus" w:hint="cs"/>
          <w:szCs w:val="28"/>
          <w:rtl/>
        </w:rPr>
        <w:t>و در اين زمينه، سخن به درازا كشيده شده و زياد بحث شده است.</w:t>
      </w:r>
    </w:p>
    <w:p w:rsidR="00A22186" w:rsidRDefault="00A22186" w:rsidP="007C7831">
      <w:pPr>
        <w:pStyle w:val="af4"/>
        <w:rPr>
          <w:rtl/>
        </w:rPr>
      </w:pPr>
      <w:r>
        <w:rPr>
          <w:rFonts w:hint="cs"/>
          <w:rtl/>
        </w:rPr>
        <w:t>10- حكم روايت</w:t>
      </w:r>
      <w:r w:rsidR="00C5652E">
        <w:rPr>
          <w:rFonts w:hint="cs"/>
          <w:rtl/>
        </w:rPr>
        <w:t>ِ</w:t>
      </w:r>
      <w:r>
        <w:rPr>
          <w:rFonts w:hint="cs"/>
          <w:rtl/>
        </w:rPr>
        <w:t xml:space="preserve"> كسي كه از فسق توبه كرده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روايت كسي كه از فسق توبه كرده، قابل قبول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كسي كه از دروغ بستن عمدي در حديث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توبه كند، روايتش پذيرفته</w:t>
      </w:r>
      <w:r w:rsidR="002C1BA0" w:rsidRPr="00221C47">
        <w:rPr>
          <w:rFonts w:cs="B Lotus" w:hint="cs"/>
          <w:szCs w:val="28"/>
          <w:rtl/>
        </w:rPr>
        <w:t xml:space="preserve"> نمي‌</w:t>
      </w:r>
      <w:r w:rsidRPr="00221C47">
        <w:rPr>
          <w:rFonts w:cs="B Lotus" w:hint="cs"/>
          <w:szCs w:val="28"/>
          <w:rtl/>
        </w:rPr>
        <w:t>شود.</w:t>
      </w:r>
      <w:r w:rsidRPr="00221C47">
        <w:rPr>
          <w:rStyle w:val="FootnoteReference"/>
          <w:rFonts w:cs="B Lotus"/>
          <w:szCs w:val="28"/>
          <w:rtl/>
        </w:rPr>
        <w:footnoteReference w:id="260"/>
      </w:r>
    </w:p>
    <w:p w:rsidR="00A22186" w:rsidRDefault="00A22186" w:rsidP="007C7831">
      <w:pPr>
        <w:pStyle w:val="af4"/>
        <w:rPr>
          <w:rtl/>
        </w:rPr>
      </w:pPr>
      <w:r>
        <w:rPr>
          <w:rFonts w:hint="cs"/>
          <w:rtl/>
        </w:rPr>
        <w:t>11- حكم روايت كسي كه در برابر روايت حديث، اجرت و مزد</w:t>
      </w:r>
      <w:r w:rsidR="002C1BA0">
        <w:rPr>
          <w:rFonts w:hint="cs"/>
          <w:rtl/>
        </w:rPr>
        <w:t xml:space="preserve"> مي‌</w:t>
      </w:r>
      <w:r>
        <w:rPr>
          <w:rFonts w:hint="cs"/>
          <w:rtl/>
        </w:rPr>
        <w:t>گيرد: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از ديدگاه برخي از ائمه مانند: احمد، اسحاق و ابوحاتم</w:t>
      </w:r>
      <w:r w:rsidR="00680DE5" w:rsidRPr="00221C47">
        <w:rPr>
          <w:rFonts w:cs="B Lotus" w:hint="cs"/>
          <w:szCs w:val="28"/>
          <w:rtl/>
        </w:rPr>
        <w:t>؛</w:t>
      </w:r>
      <w:r w:rsidRPr="00221C47">
        <w:rPr>
          <w:rFonts w:cs="B Lotus" w:hint="cs"/>
          <w:szCs w:val="28"/>
          <w:rtl/>
        </w:rPr>
        <w:t xml:space="preserve"> روايت كسي كه در برابر روايت حديث، پاداش بگيرد، پذيرفته</w:t>
      </w:r>
      <w:r w:rsidR="002C1BA0" w:rsidRPr="00221C47">
        <w:rPr>
          <w:rFonts w:cs="B Lotus" w:hint="cs"/>
          <w:szCs w:val="28"/>
          <w:rtl/>
        </w:rPr>
        <w:t xml:space="preserve"> نمي‌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از ديدگاه برخي ديگر از ائمه، مانند: ابونعيم فضل بن د</w:t>
      </w:r>
      <w:r w:rsidR="00C5652E" w:rsidRPr="00221C47">
        <w:rPr>
          <w:rFonts w:cs="B Lotus" w:hint="cs"/>
          <w:szCs w:val="28"/>
          <w:rtl/>
        </w:rPr>
        <w:t>ُ</w:t>
      </w:r>
      <w:r w:rsidRPr="00221C47">
        <w:rPr>
          <w:rFonts w:cs="B Lotus" w:hint="cs"/>
          <w:szCs w:val="28"/>
          <w:rtl/>
        </w:rPr>
        <w:t>كين</w:t>
      </w:r>
      <w:r w:rsidR="00680DE5" w:rsidRPr="00221C47">
        <w:rPr>
          <w:rFonts w:cs="B Lotus" w:hint="cs"/>
          <w:szCs w:val="28"/>
          <w:rtl/>
        </w:rPr>
        <w:t>؛</w:t>
      </w:r>
      <w:r w:rsidRPr="00221C47">
        <w:rPr>
          <w:rFonts w:cs="B Lotus" w:hint="cs"/>
          <w:szCs w:val="28"/>
          <w:rtl/>
        </w:rPr>
        <w:t xml:space="preserve"> روايت كسي كه در برابر روايت حديث، اجرت و مزد</w:t>
      </w:r>
      <w:r w:rsidR="002C1BA0" w:rsidRPr="00221C47">
        <w:rPr>
          <w:rFonts w:cs="B Lotus" w:hint="cs"/>
          <w:szCs w:val="28"/>
          <w:rtl/>
        </w:rPr>
        <w:t xml:space="preserve"> مي‌</w:t>
      </w:r>
      <w:r w:rsidRPr="00221C47">
        <w:rPr>
          <w:rFonts w:cs="B Lotus" w:hint="cs"/>
          <w:szCs w:val="28"/>
          <w:rtl/>
        </w:rPr>
        <w:t>گيرد، پذيرفته</w:t>
      </w:r>
      <w:r w:rsidR="002C1BA0" w:rsidRPr="00221C47">
        <w:rPr>
          <w:rFonts w:cs="B Lotus" w:hint="cs"/>
          <w:szCs w:val="28"/>
          <w:rtl/>
        </w:rPr>
        <w:t xml:space="preserve"> مي‌</w:t>
      </w:r>
      <w:r w:rsidRPr="00221C47">
        <w:rPr>
          <w:rFonts w:cs="B Lotus" w:hint="cs"/>
          <w:szCs w:val="28"/>
          <w:rtl/>
        </w:rPr>
        <w:t>شود و روايتش قابل قبول است. [و اين گروه از علماء در گرفتن پاداش در برابر روايت كردن حديث رخصت داده</w:t>
      </w:r>
      <w:r w:rsidR="0084759D" w:rsidRPr="00221C47">
        <w:rPr>
          <w:rFonts w:cs="B Lotus" w:hint="cs"/>
          <w:szCs w:val="28"/>
          <w:rtl/>
        </w:rPr>
        <w:t xml:space="preserve">‌اند </w:t>
      </w:r>
      <w:r w:rsidRPr="00221C47">
        <w:rPr>
          <w:rFonts w:cs="B Lotus" w:hint="cs"/>
          <w:szCs w:val="28"/>
          <w:rtl/>
        </w:rPr>
        <w:t>و آن را شبيه گرفتن پاداش در برابر تعليم قرآن و مانند آن دانسته</w:t>
      </w:r>
      <w:r w:rsidR="0084759D" w:rsidRPr="00221C47">
        <w:rPr>
          <w:rFonts w:cs="B Lotus" w:hint="cs"/>
          <w:szCs w:val="28"/>
          <w:rtl/>
        </w:rPr>
        <w:t xml:space="preserve">‌اند </w:t>
      </w:r>
      <w:r w:rsidRPr="00221C47">
        <w:rPr>
          <w:rFonts w:cs="B Lotus" w:hint="cs"/>
          <w:szCs w:val="28"/>
          <w:rtl/>
        </w:rPr>
        <w:t>با اين تفاوت كه از نظر عرف</w:t>
      </w:r>
      <w:r w:rsidR="00C5652E" w:rsidRPr="00221C47">
        <w:rPr>
          <w:rFonts w:cs="B Lotus" w:hint="cs"/>
          <w:szCs w:val="28"/>
          <w:rtl/>
        </w:rPr>
        <w:t>،</w:t>
      </w:r>
      <w:r w:rsidRPr="00221C47">
        <w:rPr>
          <w:rFonts w:cs="B Lotus" w:hint="cs"/>
          <w:szCs w:val="28"/>
          <w:rtl/>
        </w:rPr>
        <w:t xml:space="preserve"> گرفتن پاداش در اين موارد باعث زير س</w:t>
      </w:r>
      <w:r w:rsidR="00C5652E" w:rsidRPr="00221C47">
        <w:rPr>
          <w:rFonts w:cs="B Lotus" w:hint="cs"/>
          <w:szCs w:val="28"/>
          <w:rtl/>
        </w:rPr>
        <w:t>ؤ</w:t>
      </w:r>
      <w:r w:rsidRPr="00221C47">
        <w:rPr>
          <w:rFonts w:cs="B Lotus" w:hint="cs"/>
          <w:szCs w:val="28"/>
          <w:rtl/>
        </w:rPr>
        <w:t>ال رفتن شخصيت فرد</w:t>
      </w:r>
      <w:r w:rsidR="002C1BA0" w:rsidRPr="00221C47">
        <w:rPr>
          <w:rFonts w:cs="B Lotus" w:hint="cs"/>
          <w:szCs w:val="28"/>
          <w:rtl/>
        </w:rPr>
        <w:t xml:space="preserve"> مي‌</w:t>
      </w:r>
      <w:r w:rsidRPr="00221C47">
        <w:rPr>
          <w:rFonts w:cs="B Lotus" w:hint="cs"/>
          <w:szCs w:val="28"/>
          <w:rtl/>
        </w:rPr>
        <w:t>شود و اين زماني برطرف</w:t>
      </w:r>
      <w:r w:rsidR="002C1BA0" w:rsidRPr="00221C47">
        <w:rPr>
          <w:rFonts w:cs="B Lotus" w:hint="cs"/>
          <w:szCs w:val="28"/>
          <w:rtl/>
        </w:rPr>
        <w:t xml:space="preserve"> مي‌</w:t>
      </w:r>
      <w:r w:rsidRPr="00221C47">
        <w:rPr>
          <w:rFonts w:cs="B Lotus" w:hint="cs"/>
          <w:szCs w:val="28"/>
          <w:rtl/>
        </w:rPr>
        <w:t xml:space="preserve">گردد </w:t>
      </w:r>
      <w:r w:rsidR="00C5652E" w:rsidRPr="00221C47">
        <w:rPr>
          <w:rFonts w:cs="B Lotus" w:hint="cs"/>
          <w:szCs w:val="28"/>
          <w:rtl/>
        </w:rPr>
        <w:t>ك</w:t>
      </w:r>
      <w:r w:rsidRPr="00221C47">
        <w:rPr>
          <w:rFonts w:cs="B Lotus" w:hint="cs"/>
          <w:szCs w:val="28"/>
          <w:rtl/>
        </w:rPr>
        <w:t xml:space="preserve">ه عذري موجّه </w:t>
      </w:r>
      <w:r>
        <w:rPr>
          <w:rFonts w:cs="Times New Roman" w:hint="cs"/>
          <w:rtl/>
        </w:rPr>
        <w:t>–</w:t>
      </w:r>
      <w:r w:rsidRPr="00221C47">
        <w:rPr>
          <w:rFonts w:cs="B Lotus" w:hint="cs"/>
          <w:szCs w:val="28"/>
          <w:rtl/>
        </w:rPr>
        <w:t xml:space="preserve"> مانند تأمين معاش خود و خانواده </w:t>
      </w:r>
      <w:r>
        <w:rPr>
          <w:rFonts w:cs="Times New Roman" w:hint="cs"/>
          <w:rtl/>
        </w:rPr>
        <w:t>–</w:t>
      </w:r>
      <w:r w:rsidRPr="00221C47">
        <w:rPr>
          <w:rFonts w:cs="B Lotus" w:hint="cs"/>
          <w:szCs w:val="28"/>
          <w:rtl/>
        </w:rPr>
        <w:t xml:space="preserve"> او را از آ</w:t>
      </w:r>
      <w:r w:rsidR="00C5652E" w:rsidRPr="00221C47">
        <w:rPr>
          <w:rFonts w:cs="B Lotus" w:hint="cs"/>
          <w:szCs w:val="28"/>
          <w:rtl/>
        </w:rPr>
        <w:t>ن</w:t>
      </w:r>
      <w:r w:rsidRPr="00221C47">
        <w:rPr>
          <w:rFonts w:cs="B Lotus" w:hint="cs"/>
          <w:szCs w:val="28"/>
          <w:rtl/>
        </w:rPr>
        <w:t xml:space="preserve"> مبر</w:t>
      </w:r>
      <w:r w:rsidR="00C5652E" w:rsidRPr="00221C47">
        <w:rPr>
          <w:rFonts w:cs="B Lotus" w:hint="cs"/>
          <w:szCs w:val="28"/>
          <w:rtl/>
        </w:rPr>
        <w:t>ّ</w:t>
      </w:r>
      <w:r w:rsidRPr="00221C47">
        <w:rPr>
          <w:rFonts w:cs="B Lotus" w:hint="cs"/>
          <w:szCs w:val="28"/>
          <w:rtl/>
        </w:rPr>
        <w:t>ا كند. و در حقيقت اين گروه از علماء اين كار را به واسطه‌ي احتياج جايز دانسته</w:t>
      </w:r>
      <w:r w:rsidR="00AA7D51" w:rsidRPr="00221C47">
        <w:rPr>
          <w:rFonts w:cs="B Lotus" w:hint="cs"/>
          <w:szCs w:val="28"/>
          <w:rtl/>
        </w:rPr>
        <w:t>‌اند.</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ابواسحاق شيرازي براي كسي كه به سبب روايت كردن حديث براي شاگردان، وق</w:t>
      </w:r>
      <w:r w:rsidR="00C5652E" w:rsidRPr="00221C47">
        <w:rPr>
          <w:rFonts w:cs="B Lotus" w:hint="cs"/>
          <w:szCs w:val="28"/>
          <w:rtl/>
        </w:rPr>
        <w:t>تي براي تأمين معاش براي خانواده‌</w:t>
      </w:r>
      <w:r w:rsidRPr="00221C47">
        <w:rPr>
          <w:rFonts w:cs="B Lotus" w:hint="cs"/>
          <w:szCs w:val="28"/>
          <w:rtl/>
        </w:rPr>
        <w:t>اش نداشته باشد، فتوا داده بود كه او</w:t>
      </w:r>
      <w:r w:rsidR="002C1BA0" w:rsidRPr="00221C47">
        <w:rPr>
          <w:rFonts w:cs="B Lotus" w:hint="cs"/>
          <w:szCs w:val="28"/>
          <w:rtl/>
        </w:rPr>
        <w:t xml:space="preserve"> مي‌</w:t>
      </w:r>
      <w:r w:rsidRPr="00221C47">
        <w:rPr>
          <w:rFonts w:cs="B Lotus" w:hint="cs"/>
          <w:szCs w:val="28"/>
          <w:rtl/>
        </w:rPr>
        <w:t>تواند در برابر روايت كردن حديث، اجرت بگيرد.</w:t>
      </w:r>
    </w:p>
    <w:p w:rsidR="00A22186" w:rsidRDefault="00A22186" w:rsidP="007C7831">
      <w:pPr>
        <w:pStyle w:val="af4"/>
        <w:rPr>
          <w:rtl/>
        </w:rPr>
      </w:pPr>
      <w:r>
        <w:rPr>
          <w:rFonts w:hint="cs"/>
          <w:rtl/>
        </w:rPr>
        <w:t>12- حكم روايت كسي كه [در هنگام شنيدن حديث يا روايت كردن آن] به سهل انگاري، يا پذيرفتن تلقين در حديث و يا به كث</w:t>
      </w:r>
      <w:r w:rsidR="00C5652E">
        <w:rPr>
          <w:rFonts w:hint="cs"/>
          <w:rtl/>
        </w:rPr>
        <w:t>رت سهو، معروف و شناخته شده 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روايت كسي كه در هنگام شنيدن حديث يا روايت كردن آن به سهل انگاري شناخته شده باشد، پذيرفته</w:t>
      </w:r>
      <w:r w:rsidR="002C1BA0" w:rsidRPr="00221C47">
        <w:rPr>
          <w:rFonts w:cs="B Lotus" w:hint="cs"/>
          <w:szCs w:val="28"/>
          <w:rtl/>
        </w:rPr>
        <w:t xml:space="preserve"> نمي‌</w:t>
      </w:r>
      <w:r w:rsidRPr="00221C47">
        <w:rPr>
          <w:rFonts w:cs="B Lotus" w:hint="cs"/>
          <w:szCs w:val="28"/>
          <w:rtl/>
        </w:rPr>
        <w:t>شود. مانند كسي كه گاهي در مجلس</w:t>
      </w:r>
      <w:r w:rsidR="00103BE1" w:rsidRPr="00221C47">
        <w:rPr>
          <w:rFonts w:cs="B Lotus" w:hint="cs"/>
          <w:szCs w:val="28"/>
          <w:rtl/>
        </w:rPr>
        <w:t>ِ</w:t>
      </w:r>
      <w:r w:rsidRPr="00221C47">
        <w:rPr>
          <w:rFonts w:cs="B Lotus" w:hint="cs"/>
          <w:szCs w:val="28"/>
          <w:rtl/>
        </w:rPr>
        <w:t xml:space="preserve"> شنيدن</w:t>
      </w:r>
      <w:r w:rsidR="00103BE1" w:rsidRPr="00221C47">
        <w:rPr>
          <w:rFonts w:cs="B Lotus" w:hint="cs"/>
          <w:szCs w:val="28"/>
          <w:rtl/>
        </w:rPr>
        <w:t>ِ</w:t>
      </w:r>
      <w:r w:rsidRPr="00221C47">
        <w:rPr>
          <w:rFonts w:cs="B Lotus" w:hint="cs"/>
          <w:szCs w:val="28"/>
          <w:rtl/>
        </w:rPr>
        <w:t xml:space="preserve"> حديث</w:t>
      </w:r>
      <w:r w:rsidR="00103BE1" w:rsidRPr="00221C47">
        <w:rPr>
          <w:rFonts w:cs="B Lotus" w:hint="cs"/>
          <w:szCs w:val="28"/>
          <w:rtl/>
        </w:rPr>
        <w:t>،</w:t>
      </w:r>
      <w:r w:rsidR="002C1BA0" w:rsidRPr="00221C47">
        <w:rPr>
          <w:rFonts w:cs="B Lotus" w:hint="cs"/>
          <w:szCs w:val="28"/>
          <w:rtl/>
        </w:rPr>
        <w:t xml:space="preserve"> مي‌</w:t>
      </w:r>
      <w:r w:rsidRPr="00221C47">
        <w:rPr>
          <w:rFonts w:cs="B Lotus" w:hint="cs"/>
          <w:szCs w:val="28"/>
          <w:rtl/>
        </w:rPr>
        <w:t>خوابد و يا مانند كسي كه از نسخه‌ي اصلي</w:t>
      </w:r>
      <w:r w:rsidR="00C5652E" w:rsidRPr="00221C47">
        <w:rPr>
          <w:rFonts w:cs="B Lotus" w:hint="cs"/>
          <w:szCs w:val="28"/>
          <w:rtl/>
        </w:rPr>
        <w:t>ِ</w:t>
      </w:r>
      <w:r w:rsidRPr="00221C47">
        <w:rPr>
          <w:rFonts w:cs="B Lotus" w:hint="cs"/>
          <w:szCs w:val="28"/>
          <w:rtl/>
        </w:rPr>
        <w:t xml:space="preserve"> تصحيح شده و پاكسازي شده‌ي استاد</w:t>
      </w:r>
      <w:r w:rsidR="00C5652E" w:rsidRPr="00221C47">
        <w:rPr>
          <w:rFonts w:cs="B Lotus" w:hint="cs"/>
          <w:szCs w:val="28"/>
          <w:rtl/>
        </w:rPr>
        <w:t>،</w:t>
      </w:r>
      <w:r w:rsidRPr="00221C47">
        <w:rPr>
          <w:rFonts w:cs="B Lotus" w:hint="cs"/>
          <w:szCs w:val="28"/>
          <w:rtl/>
        </w:rPr>
        <w:t xml:space="preserve"> روايت</w:t>
      </w:r>
      <w:r w:rsidR="002C1BA0" w:rsidRPr="00221C47">
        <w:rPr>
          <w:rFonts w:cs="B Lotus" w:hint="cs"/>
          <w:szCs w:val="28"/>
          <w:rtl/>
        </w:rPr>
        <w:t xml:space="preserve"> نمي‌</w:t>
      </w:r>
      <w:r w:rsidRPr="00221C47">
        <w:rPr>
          <w:rFonts w:cs="B Lotus" w:hint="cs"/>
          <w:szCs w:val="28"/>
          <w:rtl/>
        </w:rPr>
        <w:t>كند [و نقل از آن، زياد برايش مهم نيست.]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روايت كسي كه به پذيرفتن تلقين در حديث شناخته شده و معروف است، پذيرفته</w:t>
      </w:r>
      <w:r w:rsidR="002C1BA0" w:rsidRPr="00221C47">
        <w:rPr>
          <w:rFonts w:cs="B Lotus" w:hint="cs"/>
          <w:szCs w:val="28"/>
          <w:rtl/>
        </w:rPr>
        <w:t xml:space="preserve"> نمي‌</w:t>
      </w:r>
      <w:r w:rsidR="00B06E16" w:rsidRPr="00221C47">
        <w:rPr>
          <w:rFonts w:cs="B Lotus" w:hint="cs"/>
          <w:szCs w:val="28"/>
          <w:rtl/>
        </w:rPr>
        <w:t>شود. اينطور كه چيزي بد</w:t>
      </w:r>
      <w:r w:rsidRPr="00221C47">
        <w:rPr>
          <w:rFonts w:cs="B Lotus" w:hint="cs"/>
          <w:szCs w:val="28"/>
          <w:rtl/>
        </w:rPr>
        <w:t>و تلقين شود و او بدون اينكه بداند كه آن چيز از جمله‌ي حديث است، به روايت آن بپردازد [و خود را به نقل احاديث و روايات شاذ</w:t>
      </w:r>
      <w:r w:rsidR="00C5652E" w:rsidRPr="00221C47">
        <w:rPr>
          <w:rFonts w:cs="B Lotus" w:hint="cs"/>
          <w:szCs w:val="28"/>
          <w:rtl/>
        </w:rPr>
        <w:t>ّ</w:t>
      </w:r>
      <w:r w:rsidRPr="00221C47">
        <w:rPr>
          <w:rFonts w:cs="B Lotus" w:hint="cs"/>
          <w:szCs w:val="28"/>
          <w:rtl/>
        </w:rPr>
        <w:t xml:space="preserve"> و م</w:t>
      </w:r>
      <w:r w:rsidR="00C5652E" w:rsidRPr="00221C47">
        <w:rPr>
          <w:rFonts w:cs="B Lotus" w:hint="cs"/>
          <w:szCs w:val="28"/>
          <w:rtl/>
        </w:rPr>
        <w:t>ُ</w:t>
      </w:r>
      <w:r w:rsidRPr="00221C47">
        <w:rPr>
          <w:rFonts w:cs="B Lotus" w:hint="cs"/>
          <w:szCs w:val="28"/>
          <w:rtl/>
        </w:rPr>
        <w:t>نكر مشغول نمايد.]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روايت كسي كه به خطا و سهو زياد د</w:t>
      </w:r>
      <w:r w:rsidR="00C5652E" w:rsidRPr="00221C47">
        <w:rPr>
          <w:rFonts w:cs="B Lotus" w:hint="cs"/>
          <w:szCs w:val="28"/>
          <w:rtl/>
        </w:rPr>
        <w:t>ر</w:t>
      </w:r>
      <w:r w:rsidRPr="00221C47">
        <w:rPr>
          <w:rFonts w:cs="B Lotus" w:hint="cs"/>
          <w:szCs w:val="28"/>
          <w:rtl/>
        </w:rPr>
        <w:t xml:space="preserve"> روايتش معروف باشد [مادامي كه عيناً از روي نسخه‌ي اصلي روايت نكند] پذيرفته</w:t>
      </w:r>
      <w:r w:rsidR="002C1BA0" w:rsidRPr="00221C47">
        <w:rPr>
          <w:rFonts w:cs="B Lotus" w:hint="cs"/>
          <w:szCs w:val="28"/>
          <w:rtl/>
        </w:rPr>
        <w:t xml:space="preserve"> نمي‌</w:t>
      </w:r>
      <w:r w:rsidRPr="00221C47">
        <w:rPr>
          <w:rFonts w:cs="B Lotus" w:hint="cs"/>
          <w:szCs w:val="28"/>
          <w:rtl/>
        </w:rPr>
        <w:t>شود. [و پرواضح است كه تمامي اينها اعتماد به راوي و اطمينان به ضبط و اتقان او را از بين</w:t>
      </w:r>
      <w:r w:rsidR="002C1BA0" w:rsidRPr="00221C47">
        <w:rPr>
          <w:rFonts w:cs="B Lotus" w:hint="cs"/>
          <w:szCs w:val="28"/>
          <w:rtl/>
        </w:rPr>
        <w:t xml:space="preserve"> مي‌</w:t>
      </w:r>
      <w:r w:rsidRPr="00221C47">
        <w:rPr>
          <w:rFonts w:cs="B Lotus" w:hint="cs"/>
          <w:szCs w:val="28"/>
          <w:rtl/>
        </w:rPr>
        <w:t>برند و اين جهات، موجب سلب اعتماد از راوي و روايتش</w:t>
      </w:r>
      <w:r w:rsidR="002C1BA0" w:rsidRPr="00221C47">
        <w:rPr>
          <w:rFonts w:cs="B Lotus" w:hint="cs"/>
          <w:szCs w:val="28"/>
          <w:rtl/>
        </w:rPr>
        <w:t xml:space="preserve"> مي‌</w:t>
      </w:r>
      <w:r w:rsidRPr="00221C47">
        <w:rPr>
          <w:rFonts w:cs="B Lotus" w:hint="cs"/>
          <w:szCs w:val="28"/>
          <w:rtl/>
        </w:rPr>
        <w:t>گردد و با وجود آنها ديگر</w:t>
      </w:r>
      <w:r w:rsidR="002C1BA0" w:rsidRPr="00221C47">
        <w:rPr>
          <w:rFonts w:cs="B Lotus" w:hint="cs"/>
          <w:szCs w:val="28"/>
          <w:rtl/>
        </w:rPr>
        <w:t xml:space="preserve"> نمي‌</w:t>
      </w:r>
      <w:r w:rsidRPr="00221C47">
        <w:rPr>
          <w:rFonts w:cs="B Lotus" w:hint="cs"/>
          <w:szCs w:val="28"/>
          <w:rtl/>
        </w:rPr>
        <w:t>توان روايت او را صحيح دانست و ديگر به گفته‌ي وي اعتمادي نيست.]</w:t>
      </w:r>
    </w:p>
    <w:p w:rsidR="00A22186" w:rsidRDefault="00A22186" w:rsidP="007C7831">
      <w:pPr>
        <w:pStyle w:val="af4"/>
        <w:rPr>
          <w:rtl/>
        </w:rPr>
      </w:pPr>
      <w:r>
        <w:rPr>
          <w:rFonts w:hint="cs"/>
          <w:rtl/>
        </w:rPr>
        <w:t>13-  حكم روايت</w:t>
      </w:r>
      <w:r w:rsidR="00C5652E">
        <w:rPr>
          <w:rFonts w:hint="cs"/>
          <w:rtl/>
        </w:rPr>
        <w:t>ِ</w:t>
      </w:r>
      <w:r>
        <w:rPr>
          <w:rFonts w:hint="cs"/>
          <w:rtl/>
        </w:rPr>
        <w:t xml:space="preserve"> كسي كه </w:t>
      </w:r>
      <w:r w:rsidRPr="00121091">
        <w:rPr>
          <w:rFonts w:ascii="mylotus" w:hAnsi="mylotus" w:cs="mylotus"/>
          <w:rtl/>
        </w:rPr>
        <w:t>«ح</w:t>
      </w:r>
      <w:r w:rsidR="00C5652E" w:rsidRPr="00121091">
        <w:rPr>
          <w:rFonts w:ascii="mylotus" w:hAnsi="mylotus" w:cs="mylotus"/>
          <w:rtl/>
        </w:rPr>
        <w:t>َ</w:t>
      </w:r>
      <w:r w:rsidRPr="00121091">
        <w:rPr>
          <w:rFonts w:ascii="mylotus" w:hAnsi="mylotus" w:cs="mylotus"/>
          <w:rtl/>
        </w:rPr>
        <w:t>د</w:t>
      </w:r>
      <w:r w:rsidR="00C5652E" w:rsidRPr="00121091">
        <w:rPr>
          <w:rFonts w:ascii="mylotus" w:hAnsi="mylotus" w:cs="mylotus"/>
          <w:rtl/>
        </w:rPr>
        <w:t>َّ</w:t>
      </w:r>
      <w:r w:rsidRPr="00121091">
        <w:rPr>
          <w:rFonts w:ascii="mylotus" w:hAnsi="mylotus" w:cs="mylotus"/>
          <w:rtl/>
        </w:rPr>
        <w:t>ث</w:t>
      </w:r>
      <w:r w:rsidR="00C5652E" w:rsidRPr="00121091">
        <w:rPr>
          <w:rFonts w:ascii="mylotus" w:hAnsi="mylotus" w:cs="mylotus"/>
          <w:rtl/>
        </w:rPr>
        <w:t>َ</w:t>
      </w:r>
      <w:r w:rsidRPr="00121091">
        <w:rPr>
          <w:rFonts w:ascii="mylotus" w:hAnsi="mylotus" w:cs="mylotus"/>
          <w:rtl/>
        </w:rPr>
        <w:t xml:space="preserve"> و</w:t>
      </w:r>
      <w:r w:rsidR="00C5652E" w:rsidRPr="00121091">
        <w:rPr>
          <w:rFonts w:ascii="mylotus" w:hAnsi="mylotus" w:cs="mylotus"/>
          <w:rtl/>
        </w:rPr>
        <w:t>َ</w:t>
      </w:r>
      <w:r w:rsidRPr="00121091">
        <w:rPr>
          <w:rFonts w:ascii="mylotus" w:hAnsi="mylotus" w:cs="mylotus"/>
          <w:rtl/>
        </w:rPr>
        <w:t>ن</w:t>
      </w:r>
      <w:r w:rsidR="00C5652E" w:rsidRPr="00121091">
        <w:rPr>
          <w:rFonts w:ascii="mylotus" w:hAnsi="mylotus" w:cs="mylotus"/>
          <w:rtl/>
        </w:rPr>
        <w:t>َ</w:t>
      </w:r>
      <w:r w:rsidRPr="00121091">
        <w:rPr>
          <w:rFonts w:ascii="mylotus" w:hAnsi="mylotus" w:cs="mylotus"/>
          <w:rtl/>
        </w:rPr>
        <w:t>س</w:t>
      </w:r>
      <w:r w:rsidR="00C5652E" w:rsidRPr="00121091">
        <w:rPr>
          <w:rFonts w:ascii="mylotus" w:hAnsi="mylotus" w:cs="mylotus"/>
          <w:rtl/>
        </w:rPr>
        <w:t>ِ</w:t>
      </w:r>
      <w:r w:rsidRPr="00121091">
        <w:rPr>
          <w:rFonts w:ascii="mylotus" w:hAnsi="mylotus" w:cs="mylotus"/>
          <w:rtl/>
        </w:rPr>
        <w:t>ي</w:t>
      </w:r>
      <w:r w:rsidR="00C5652E" w:rsidRPr="00121091">
        <w:rPr>
          <w:rFonts w:ascii="mylotus" w:hAnsi="mylotus" w:cs="mylotus"/>
          <w:rtl/>
        </w:rPr>
        <w:t>َ</w:t>
      </w:r>
      <w:r w:rsidRPr="00121091">
        <w:rPr>
          <w:rFonts w:ascii="mylotus" w:hAnsi="mylotus" w:cs="mylotus"/>
          <w:rtl/>
        </w:rPr>
        <w:t>»</w:t>
      </w:r>
      <w:r>
        <w:rPr>
          <w:rFonts w:hint="cs"/>
          <w:rtl/>
        </w:rPr>
        <w:t xml:space="preserve"> [روايت كرده و حديث</w:t>
      </w:r>
      <w:r w:rsidR="00C5652E">
        <w:rPr>
          <w:rFonts w:hint="cs"/>
          <w:rtl/>
        </w:rPr>
        <w:t>ِ</w:t>
      </w:r>
      <w:r>
        <w:rPr>
          <w:rFonts w:hint="cs"/>
          <w:rtl/>
        </w:rPr>
        <w:t xml:space="preserve"> روايت شده‌ي خود را فراموش كرده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تعريف «</w:t>
      </w:r>
      <w:r w:rsidRPr="00221C47">
        <w:rPr>
          <w:rStyle w:val="Char"/>
          <w:rFonts w:cs="B Lotus" w:hint="cs"/>
          <w:szCs w:val="28"/>
          <w:rtl/>
        </w:rPr>
        <w:t>مَنْ ح</w:t>
      </w:r>
      <w:r w:rsidR="00B06E16" w:rsidRPr="00221C47">
        <w:rPr>
          <w:rStyle w:val="Char"/>
          <w:rFonts w:cs="B Lotus" w:hint="cs"/>
          <w:szCs w:val="28"/>
          <w:rtl/>
        </w:rPr>
        <w:t>َ</w:t>
      </w:r>
      <w:r w:rsidRPr="00221C47">
        <w:rPr>
          <w:rStyle w:val="Char"/>
          <w:rFonts w:cs="B Lotus" w:hint="cs"/>
          <w:szCs w:val="28"/>
          <w:rtl/>
        </w:rPr>
        <w:t>دَّث</w:t>
      </w:r>
      <w:r w:rsidR="00B06E16" w:rsidRPr="00221C47">
        <w:rPr>
          <w:rStyle w:val="Char"/>
          <w:rFonts w:cs="B Lotus" w:hint="cs"/>
          <w:szCs w:val="28"/>
          <w:rtl/>
        </w:rPr>
        <w:t>َ</w:t>
      </w:r>
      <w:r w:rsidRPr="00221C47">
        <w:rPr>
          <w:rStyle w:val="Char"/>
          <w:rFonts w:cs="B Lotus" w:hint="cs"/>
          <w:szCs w:val="28"/>
          <w:rtl/>
        </w:rPr>
        <w:t xml:space="preserve"> و</w:t>
      </w:r>
      <w:r w:rsidR="00B06E16" w:rsidRPr="00221C47">
        <w:rPr>
          <w:rStyle w:val="Char"/>
          <w:rFonts w:cs="B Lotus" w:hint="cs"/>
          <w:szCs w:val="28"/>
          <w:rtl/>
        </w:rPr>
        <w:t>َ</w:t>
      </w:r>
      <w:r w:rsidRPr="00221C47">
        <w:rPr>
          <w:rStyle w:val="Char"/>
          <w:rFonts w:cs="B Lotus" w:hint="cs"/>
          <w:szCs w:val="28"/>
          <w:rtl/>
        </w:rPr>
        <w:t xml:space="preserve"> نَس</w:t>
      </w:r>
      <w:r w:rsidR="00B06E16" w:rsidRPr="00221C47">
        <w:rPr>
          <w:rStyle w:val="Char"/>
          <w:rFonts w:cs="B Lotus" w:hint="cs"/>
          <w:szCs w:val="28"/>
          <w:rtl/>
        </w:rPr>
        <w:t>ِ</w:t>
      </w:r>
      <w:r w:rsidRPr="00221C47">
        <w:rPr>
          <w:rStyle w:val="Char"/>
          <w:rFonts w:cs="B Lotus" w:hint="cs"/>
          <w:szCs w:val="28"/>
          <w:rtl/>
        </w:rPr>
        <w:t>ي</w:t>
      </w:r>
      <w:r w:rsidR="00B06E16" w:rsidRPr="00221C47">
        <w:rPr>
          <w:rStyle w:val="Char"/>
          <w:rFonts w:cs="B Lotus" w:hint="cs"/>
          <w:szCs w:val="28"/>
          <w:rtl/>
        </w:rPr>
        <w:t>َ</w:t>
      </w:r>
      <w:r w:rsidRPr="00221C47">
        <w:rPr>
          <w:rFonts w:cs="B Lotus" w:hint="cs"/>
          <w:szCs w:val="28"/>
          <w:rtl/>
        </w:rPr>
        <w:t>» [كسي كه حديثي را روايت كرده و بعدها آن را فراموش نموده است] عبارت است از: «</w:t>
      </w:r>
      <w:r w:rsidRPr="002E7E9B">
        <w:rPr>
          <w:rStyle w:val="Charf1"/>
          <w:rFonts w:hint="cs"/>
          <w:rtl/>
        </w:rPr>
        <w:t>ان لايذكر الشيخ رواية ماحدث به تلميذه عنه</w:t>
      </w:r>
      <w:r w:rsidRPr="00221C47">
        <w:rPr>
          <w:rFonts w:cs="B Lotus" w:hint="cs"/>
          <w:szCs w:val="28"/>
          <w:rtl/>
        </w:rPr>
        <w:t>»؛ اينكه استاد، حديثي را كه شاگردش از او روايت نموده، به ياد نياورد [و درباره‌ي آن دچار سهو يا فراموشي شده باشد.]</w:t>
      </w:r>
    </w:p>
    <w:p w:rsidR="006C147B" w:rsidRDefault="006C147B"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 حكم روايت كسي كه حديثي را روايت كرده و آن را فراموش نموده است. [مَنْ حدَّث و نَسي]:</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اگر با قطعيّت و جزميّت، حديث</w:t>
      </w:r>
      <w:r w:rsidR="00C5652E" w:rsidRPr="00221C47">
        <w:rPr>
          <w:rFonts w:cs="B Lotus" w:hint="cs"/>
          <w:szCs w:val="28"/>
          <w:rtl/>
        </w:rPr>
        <w:t>ِ</w:t>
      </w:r>
      <w:r w:rsidRPr="00221C47">
        <w:rPr>
          <w:rFonts w:cs="B Lotus" w:hint="cs"/>
          <w:szCs w:val="28"/>
          <w:rtl/>
        </w:rPr>
        <w:t xml:space="preserve"> روايت شده از خود را نفي كند، در اين صورت روايتش پذيرفته</w:t>
      </w:r>
      <w:r w:rsidR="002C1BA0" w:rsidRPr="00221C47">
        <w:rPr>
          <w:rFonts w:cs="B Lotus" w:hint="cs"/>
          <w:szCs w:val="28"/>
          <w:rtl/>
        </w:rPr>
        <w:t xml:space="preserve"> نمي‌</w:t>
      </w:r>
      <w:r w:rsidRPr="00221C47">
        <w:rPr>
          <w:rFonts w:cs="B Lotus" w:hint="cs"/>
          <w:szCs w:val="28"/>
          <w:rtl/>
        </w:rPr>
        <w:t xml:space="preserve">شود. مانند اينكه بگويد: </w:t>
      </w:r>
      <w:r w:rsidR="00C5652E" w:rsidRPr="00221C47">
        <w:rPr>
          <w:rFonts w:cs="B Lotus" w:hint="cs"/>
          <w:szCs w:val="28"/>
          <w:rtl/>
        </w:rPr>
        <w:t>«</w:t>
      </w:r>
      <w:r w:rsidR="00C5652E" w:rsidRPr="002E7E9B">
        <w:rPr>
          <w:rStyle w:val="Charf1"/>
          <w:rFonts w:hint="cs"/>
          <w:rtl/>
        </w:rPr>
        <w:t>ما رويتُه</w:t>
      </w:r>
      <w:r w:rsidR="00C5652E" w:rsidRPr="00221C47">
        <w:rPr>
          <w:rFonts w:cs="B Lotus" w:hint="cs"/>
          <w:szCs w:val="28"/>
          <w:rtl/>
        </w:rPr>
        <w:t>»</w:t>
      </w:r>
      <w:r w:rsidR="00994F7E" w:rsidRPr="00221C47">
        <w:rPr>
          <w:rFonts w:cs="B Lotus" w:hint="cs"/>
          <w:szCs w:val="28"/>
          <w:rtl/>
        </w:rPr>
        <w:t>؛</w:t>
      </w:r>
      <w:r w:rsidR="00C5652E" w:rsidRPr="00221C47">
        <w:rPr>
          <w:rFonts w:cs="B Lotus" w:hint="cs"/>
          <w:szCs w:val="28"/>
          <w:rtl/>
        </w:rPr>
        <w:t xml:space="preserve"> </w:t>
      </w:r>
      <w:r w:rsidRPr="00221C47">
        <w:rPr>
          <w:rFonts w:cs="B Lotus" w:hint="cs"/>
          <w:szCs w:val="28"/>
          <w:rtl/>
        </w:rPr>
        <w:t>«</w:t>
      </w:r>
      <w:r w:rsidRPr="00221C47">
        <w:rPr>
          <w:rStyle w:val="Char"/>
          <w:rFonts w:cs="B Lotus" w:hint="cs"/>
          <w:szCs w:val="28"/>
          <w:rtl/>
        </w:rPr>
        <w:t>به هيچ عنوان آن را روايت نك</w:t>
      </w:r>
      <w:r w:rsidR="00C5652E" w:rsidRPr="00221C47">
        <w:rPr>
          <w:rStyle w:val="Char"/>
          <w:rFonts w:cs="B Lotus" w:hint="cs"/>
          <w:szCs w:val="28"/>
          <w:rtl/>
        </w:rPr>
        <w:t>رده‌</w:t>
      </w:r>
      <w:r w:rsidRPr="00221C47">
        <w:rPr>
          <w:rStyle w:val="Char"/>
          <w:rFonts w:cs="B Lotus" w:hint="cs"/>
          <w:szCs w:val="28"/>
          <w:rtl/>
        </w:rPr>
        <w:t>ام</w:t>
      </w:r>
      <w:r w:rsidRPr="00221C47">
        <w:rPr>
          <w:rFonts w:cs="B Lotus" w:hint="cs"/>
          <w:szCs w:val="28"/>
          <w:rtl/>
        </w:rPr>
        <w:t>»</w:t>
      </w:r>
      <w:r w:rsidR="00994F7E" w:rsidRPr="00221C47">
        <w:rPr>
          <w:rFonts w:cs="B Lotus" w:hint="cs"/>
          <w:szCs w:val="28"/>
          <w:rtl/>
        </w:rPr>
        <w:t>؛</w:t>
      </w:r>
      <w:r w:rsidRPr="00221C47">
        <w:rPr>
          <w:rFonts w:cs="B Lotus" w:hint="cs"/>
          <w:szCs w:val="28"/>
          <w:rtl/>
        </w:rPr>
        <w:t xml:space="preserve"> يا «</w:t>
      </w:r>
      <w:r w:rsidRPr="002E7E9B">
        <w:rPr>
          <w:rStyle w:val="Charf1"/>
          <w:rFonts w:hint="cs"/>
          <w:rtl/>
        </w:rPr>
        <w:t>هو يكذب عليَّ</w:t>
      </w:r>
      <w:r w:rsidRPr="00221C47">
        <w:rPr>
          <w:rFonts w:cs="B Lotus" w:hint="cs"/>
          <w:szCs w:val="28"/>
          <w:rtl/>
        </w:rPr>
        <w:t>»</w:t>
      </w:r>
      <w:r w:rsidR="00994F7E" w:rsidRPr="00221C47">
        <w:rPr>
          <w:rFonts w:cs="B Lotus" w:hint="cs"/>
          <w:szCs w:val="28"/>
          <w:rtl/>
        </w:rPr>
        <w:t>؛</w:t>
      </w:r>
      <w:r w:rsidRPr="00221C47">
        <w:rPr>
          <w:rFonts w:cs="B Lotus" w:hint="cs"/>
          <w:szCs w:val="28"/>
          <w:rtl/>
        </w:rPr>
        <w:t xml:space="preserve"> «</w:t>
      </w:r>
      <w:r w:rsidRPr="00221C47">
        <w:rPr>
          <w:rStyle w:val="Char"/>
          <w:rFonts w:cs="B Lotus" w:hint="cs"/>
          <w:szCs w:val="28"/>
          <w:rtl/>
        </w:rPr>
        <w:t>او بر من دروغ بسته است</w:t>
      </w:r>
      <w:r w:rsidRPr="00221C47">
        <w:rPr>
          <w:rFonts w:cs="B Lotus" w:hint="cs"/>
          <w:szCs w:val="28"/>
          <w:rtl/>
        </w:rPr>
        <w:t>»، يا الفاظ</w:t>
      </w:r>
      <w:r w:rsidR="00C5652E" w:rsidRPr="00221C47">
        <w:rPr>
          <w:rFonts w:cs="B Lotus" w:hint="cs"/>
          <w:szCs w:val="28"/>
          <w:rtl/>
        </w:rPr>
        <w:t>ي</w:t>
      </w:r>
      <w:r w:rsidRPr="00221C47">
        <w:rPr>
          <w:rFonts w:cs="B Lotus" w:hint="cs"/>
          <w:szCs w:val="28"/>
          <w:rtl/>
        </w:rPr>
        <w:t xml:space="preserve"> شبيه اينها.</w:t>
      </w:r>
      <w:r w:rsidRPr="00221C47">
        <w:rPr>
          <w:rStyle w:val="FootnoteReference"/>
          <w:rFonts w:cs="B Lotus"/>
          <w:szCs w:val="28"/>
          <w:rtl/>
        </w:rPr>
        <w:footnoteReference w:id="261"/>
      </w:r>
    </w:p>
    <w:p w:rsidR="00A22186" w:rsidRPr="00221C47" w:rsidRDefault="00A22186" w:rsidP="001775D9">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اگر «م</w:t>
      </w:r>
      <w:r w:rsidR="00994F7E" w:rsidRPr="00221C47">
        <w:rPr>
          <w:rFonts w:cs="B Lotus" w:hint="cs"/>
          <w:szCs w:val="28"/>
          <w:rtl/>
        </w:rPr>
        <w:t>َ</w:t>
      </w:r>
      <w:r w:rsidRPr="00221C47">
        <w:rPr>
          <w:rFonts w:cs="B Lotus" w:hint="cs"/>
          <w:szCs w:val="28"/>
          <w:rtl/>
        </w:rPr>
        <w:t>روي عنه» در نفي آن متردّد باشد، همانند اينكه بگويد: «</w:t>
      </w:r>
      <w:r w:rsidRPr="002E7E9B">
        <w:rPr>
          <w:rStyle w:val="Charf1"/>
          <w:rFonts w:hint="cs"/>
          <w:rtl/>
        </w:rPr>
        <w:t>لا</w:t>
      </w:r>
      <w:r w:rsidR="005A701C" w:rsidRPr="00B01723">
        <w:rPr>
          <w:rStyle w:val="Char3"/>
          <w:rFonts w:ascii="Times New Roman" w:hAnsi="Times New Roman" w:cs="Times New Roman" w:hint="cs"/>
          <w:szCs w:val="28"/>
          <w:rtl/>
        </w:rPr>
        <w:t> </w:t>
      </w:r>
      <w:r w:rsidR="001775D9">
        <w:rPr>
          <w:rStyle w:val="Charf1"/>
          <w:rFonts w:hint="cs"/>
          <w:rtl/>
        </w:rPr>
        <w:t>أ</w:t>
      </w:r>
      <w:r w:rsidRPr="002E7E9B">
        <w:rPr>
          <w:rStyle w:val="Charf1"/>
          <w:rFonts w:hint="cs"/>
          <w:rtl/>
        </w:rPr>
        <w:t>عرفه</w:t>
      </w:r>
      <w:r w:rsidRPr="00221C47">
        <w:rPr>
          <w:rFonts w:cs="B Lotus" w:hint="cs"/>
          <w:szCs w:val="28"/>
          <w:rtl/>
        </w:rPr>
        <w:t>»</w:t>
      </w:r>
      <w:r w:rsidR="00994F7E" w:rsidRPr="00221C47">
        <w:rPr>
          <w:rFonts w:cs="B Lotus" w:hint="cs"/>
          <w:szCs w:val="28"/>
          <w:rtl/>
        </w:rPr>
        <w:t>؛</w:t>
      </w:r>
      <w:r w:rsidRPr="00221C47">
        <w:rPr>
          <w:rFonts w:cs="B Lotus" w:hint="cs"/>
          <w:szCs w:val="28"/>
          <w:rtl/>
        </w:rPr>
        <w:t xml:space="preserve"> «نمي‌شناسم»</w:t>
      </w:r>
      <w:r w:rsidR="00994F7E" w:rsidRPr="00221C47">
        <w:rPr>
          <w:rFonts w:cs="B Lotus" w:hint="cs"/>
          <w:szCs w:val="28"/>
          <w:rtl/>
        </w:rPr>
        <w:t>؛</w:t>
      </w:r>
      <w:r w:rsidRPr="00221C47">
        <w:rPr>
          <w:rFonts w:cs="B Lotus" w:hint="cs"/>
          <w:szCs w:val="28"/>
          <w:rtl/>
        </w:rPr>
        <w:t xml:space="preserve"> يا «</w:t>
      </w:r>
      <w:r w:rsidRPr="002E7E9B">
        <w:rPr>
          <w:rStyle w:val="Charf1"/>
          <w:rFonts w:hint="cs"/>
          <w:rtl/>
        </w:rPr>
        <w:t xml:space="preserve">لا </w:t>
      </w:r>
      <w:r w:rsidR="001775D9">
        <w:rPr>
          <w:rStyle w:val="Charf1"/>
          <w:rFonts w:hint="cs"/>
          <w:rtl/>
        </w:rPr>
        <w:t>أ</w:t>
      </w:r>
      <w:r w:rsidRPr="002E7E9B">
        <w:rPr>
          <w:rStyle w:val="Charf1"/>
          <w:rFonts w:hint="cs"/>
          <w:rtl/>
        </w:rPr>
        <w:t>ذكره</w:t>
      </w:r>
      <w:r w:rsidRPr="00221C47">
        <w:rPr>
          <w:rFonts w:cs="B Lotus" w:hint="cs"/>
          <w:szCs w:val="28"/>
          <w:rtl/>
        </w:rPr>
        <w:t>»</w:t>
      </w:r>
      <w:r w:rsidR="00994F7E" w:rsidRPr="00221C47">
        <w:rPr>
          <w:rFonts w:cs="B Lotus" w:hint="cs"/>
          <w:szCs w:val="28"/>
          <w:rtl/>
        </w:rPr>
        <w:t>؛</w:t>
      </w:r>
      <w:r w:rsidRPr="00221C47">
        <w:rPr>
          <w:rFonts w:cs="B Lotus" w:hint="cs"/>
          <w:szCs w:val="28"/>
          <w:rtl/>
        </w:rPr>
        <w:t xml:space="preserve"> «به خاطر نمي‌آورم»، و يا عباراتي از اين قبيل، [اين نوع الفاظ به معناي انكار روايت</w:t>
      </w:r>
      <w:r w:rsidR="00614AD7" w:rsidRPr="00221C47">
        <w:rPr>
          <w:rFonts w:cs="B Lotus" w:hint="cs"/>
          <w:szCs w:val="28"/>
          <w:rtl/>
        </w:rPr>
        <w:t>ِ</w:t>
      </w:r>
      <w:r w:rsidRPr="00221C47">
        <w:rPr>
          <w:rFonts w:cs="B Lotus" w:hint="cs"/>
          <w:szCs w:val="28"/>
          <w:rtl/>
        </w:rPr>
        <w:t xml:space="preserve"> راوي از او نيستند] و حديثش پذيرفته</w:t>
      </w:r>
      <w:r w:rsidR="002C1BA0" w:rsidRPr="00221C47">
        <w:rPr>
          <w:rFonts w:cs="B Lotus" w:hint="cs"/>
          <w:szCs w:val="28"/>
          <w:rtl/>
        </w:rPr>
        <w:t xml:space="preserve"> مي‌</w:t>
      </w:r>
      <w:r w:rsidRPr="00221C47">
        <w:rPr>
          <w:rFonts w:cs="B Lotus" w:hint="cs"/>
          <w:szCs w:val="28"/>
          <w:rtl/>
        </w:rPr>
        <w:t>شود.</w:t>
      </w:r>
    </w:p>
    <w:p w:rsidR="006C147B" w:rsidRDefault="006C147B"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ج) آيا در صورت رد شدن حديث، ق</w:t>
      </w:r>
      <w:r w:rsidR="00994F7E" w:rsidRPr="00221C47">
        <w:rPr>
          <w:rStyle w:val="Char"/>
          <w:rFonts w:cs="B Lotus" w:hint="cs"/>
          <w:szCs w:val="28"/>
          <w:rtl/>
        </w:rPr>
        <w:t>َ</w:t>
      </w:r>
      <w:r w:rsidRPr="00221C47">
        <w:rPr>
          <w:rStyle w:val="Char"/>
          <w:rFonts w:cs="B Lotus" w:hint="cs"/>
          <w:szCs w:val="28"/>
          <w:rtl/>
        </w:rPr>
        <w:t>دح و ج</w:t>
      </w:r>
      <w:r w:rsidR="00994F7E" w:rsidRPr="00221C47">
        <w:rPr>
          <w:rStyle w:val="Char"/>
          <w:rFonts w:cs="B Lotus" w:hint="cs"/>
          <w:szCs w:val="28"/>
          <w:rtl/>
        </w:rPr>
        <w:t>َ</w:t>
      </w:r>
      <w:r w:rsidRPr="00221C47">
        <w:rPr>
          <w:rStyle w:val="Char"/>
          <w:rFonts w:cs="B Lotus" w:hint="cs"/>
          <w:szCs w:val="28"/>
          <w:rtl/>
        </w:rPr>
        <w:t>رحي در يكي از دو راوي</w:t>
      </w:r>
      <w:r w:rsidR="00614AD7" w:rsidRPr="00221C47">
        <w:rPr>
          <w:rStyle w:val="Char"/>
          <w:rFonts w:cs="B Lotus" w:hint="cs"/>
          <w:szCs w:val="28"/>
          <w:rtl/>
        </w:rPr>
        <w:t>ِ</w:t>
      </w:r>
      <w:r w:rsidRPr="00221C47">
        <w:rPr>
          <w:rStyle w:val="Char"/>
          <w:rFonts w:cs="B Lotus" w:hint="cs"/>
          <w:szCs w:val="28"/>
          <w:rtl/>
        </w:rPr>
        <w:t xml:space="preserve"> آن، وارد مي‌شود يا خير؟</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وقتي كه يك راوي</w:t>
      </w:r>
      <w:r w:rsidR="00614AD7" w:rsidRPr="00221C47">
        <w:rPr>
          <w:rFonts w:cs="B Lotus" w:hint="cs"/>
          <w:szCs w:val="28"/>
          <w:rtl/>
        </w:rPr>
        <w:t>ِ</w:t>
      </w:r>
      <w:r w:rsidRPr="00221C47">
        <w:rPr>
          <w:rFonts w:cs="B Lotus" w:hint="cs"/>
          <w:szCs w:val="28"/>
          <w:rtl/>
        </w:rPr>
        <w:t xml:space="preserve"> معتبر و ثقه، از راوي</w:t>
      </w:r>
      <w:r w:rsidR="00614AD7" w:rsidRPr="00221C47">
        <w:rPr>
          <w:rFonts w:cs="B Lotus" w:hint="cs"/>
          <w:szCs w:val="28"/>
          <w:rtl/>
        </w:rPr>
        <w:t>ِ</w:t>
      </w:r>
      <w:r w:rsidRPr="00221C47">
        <w:rPr>
          <w:rFonts w:cs="B Lotus" w:hint="cs"/>
          <w:szCs w:val="28"/>
          <w:rtl/>
        </w:rPr>
        <w:t xml:space="preserve"> معتبر و ثق</w:t>
      </w:r>
      <w:r w:rsidR="00614AD7" w:rsidRPr="00221C47">
        <w:rPr>
          <w:rFonts w:cs="B Lotus" w:hint="cs"/>
          <w:szCs w:val="28"/>
          <w:rtl/>
        </w:rPr>
        <w:t>ه‌ي</w:t>
      </w:r>
      <w:r w:rsidRPr="00221C47">
        <w:rPr>
          <w:rFonts w:cs="B Lotus" w:hint="cs"/>
          <w:szCs w:val="28"/>
          <w:rtl/>
        </w:rPr>
        <w:t xml:space="preserve"> ديگر، حديثي را روايت كند، اما «مَروي عنه» [كسي كه حديث از او روايت شده است] آن حديث را كه از او روايت شده است انكار كند و به وسيل</w:t>
      </w:r>
      <w:r w:rsidR="00614AD7" w:rsidRPr="00221C47">
        <w:rPr>
          <w:rFonts w:cs="B Lotus" w:hint="cs"/>
          <w:szCs w:val="28"/>
          <w:rtl/>
        </w:rPr>
        <w:t>ه‌ي</w:t>
      </w:r>
      <w:r w:rsidRPr="00221C47">
        <w:rPr>
          <w:rFonts w:cs="B Lotus" w:hint="cs"/>
          <w:szCs w:val="28"/>
          <w:rtl/>
        </w:rPr>
        <w:t xml:space="preserve"> انكار او، حديث راويِ ديگر رد شود، در اين صورت قدح و جرحي در هيچ يك از آن دو وارد</w:t>
      </w:r>
      <w:r w:rsidR="002C1BA0" w:rsidRPr="00221C47">
        <w:rPr>
          <w:rFonts w:cs="B Lotus" w:hint="cs"/>
          <w:szCs w:val="28"/>
          <w:rtl/>
        </w:rPr>
        <w:t xml:space="preserve"> نمي‌</w:t>
      </w:r>
      <w:r w:rsidRPr="00221C47">
        <w:rPr>
          <w:rFonts w:cs="B Lotus" w:hint="cs"/>
          <w:szCs w:val="28"/>
          <w:rtl/>
        </w:rPr>
        <w:t>شود، چرا كه هيچ يك از آنها در طعن و جرح از ديگري برتر نيست.</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[بنابراين عدم پذيرش فرع </w:t>
      </w:r>
      <w:r w:rsidRPr="009E3EC8">
        <w:rPr>
          <w:rFonts w:cs="Times New Roman" w:hint="cs"/>
          <w:rtl/>
        </w:rPr>
        <w:t>–</w:t>
      </w:r>
      <w:r w:rsidRPr="00221C47">
        <w:rPr>
          <w:rFonts w:cs="B Lotus" w:hint="cs"/>
          <w:szCs w:val="28"/>
          <w:rtl/>
        </w:rPr>
        <w:t xml:space="preserve"> كه راوي</w:t>
      </w:r>
      <w:r w:rsidR="002C1BA0" w:rsidRPr="00221C47">
        <w:rPr>
          <w:rFonts w:cs="B Lotus" w:hint="cs"/>
          <w:szCs w:val="28"/>
          <w:rtl/>
        </w:rPr>
        <w:t xml:space="preserve"> مي‌</w:t>
      </w:r>
      <w:r w:rsidRPr="00221C47">
        <w:rPr>
          <w:rFonts w:cs="B Lotus" w:hint="cs"/>
          <w:szCs w:val="28"/>
          <w:rtl/>
        </w:rPr>
        <w:t xml:space="preserve">باشد </w:t>
      </w:r>
      <w:r w:rsidRPr="009E3EC8">
        <w:rPr>
          <w:rFonts w:cs="Times New Roman" w:hint="cs"/>
          <w:rtl/>
        </w:rPr>
        <w:t>–</w:t>
      </w:r>
      <w:r w:rsidRPr="00221C47">
        <w:rPr>
          <w:rFonts w:cs="B Lotus" w:hint="cs"/>
          <w:szCs w:val="28"/>
          <w:rtl/>
        </w:rPr>
        <w:t xml:space="preserve"> سبب</w:t>
      </w:r>
      <w:r w:rsidR="002C1BA0" w:rsidRPr="00221C47">
        <w:rPr>
          <w:rFonts w:cs="B Lotus" w:hint="cs"/>
          <w:szCs w:val="28"/>
          <w:rtl/>
        </w:rPr>
        <w:t xml:space="preserve"> نمي‌</w:t>
      </w:r>
      <w:r w:rsidRPr="00221C47">
        <w:rPr>
          <w:rFonts w:cs="B Lotus" w:hint="cs"/>
          <w:szCs w:val="28"/>
          <w:rtl/>
        </w:rPr>
        <w:t>شود تا بقي</w:t>
      </w:r>
      <w:r w:rsidR="00614AD7" w:rsidRPr="00221C47">
        <w:rPr>
          <w:rFonts w:cs="B Lotus" w:hint="cs"/>
          <w:szCs w:val="28"/>
          <w:rtl/>
        </w:rPr>
        <w:t>ه‌ي</w:t>
      </w:r>
      <w:r w:rsidRPr="00221C47">
        <w:rPr>
          <w:rFonts w:cs="B Lotus" w:hint="cs"/>
          <w:szCs w:val="28"/>
          <w:rtl/>
        </w:rPr>
        <w:t xml:space="preserve"> احاديثي كه او از استادش نقل كرده است </w:t>
      </w:r>
      <w:r w:rsidRPr="009E3EC8">
        <w:rPr>
          <w:rFonts w:cs="Times New Roman" w:hint="cs"/>
          <w:rtl/>
        </w:rPr>
        <w:t>–</w:t>
      </w:r>
      <w:r w:rsidRPr="00221C47">
        <w:rPr>
          <w:rFonts w:cs="B Lotus" w:hint="cs"/>
          <w:szCs w:val="28"/>
          <w:rtl/>
        </w:rPr>
        <w:t xml:space="preserve"> با اين توجيه كه او در بقي</w:t>
      </w:r>
      <w:r w:rsidR="00614AD7" w:rsidRPr="00221C47">
        <w:rPr>
          <w:rFonts w:cs="B Lotus" w:hint="cs"/>
          <w:szCs w:val="28"/>
          <w:rtl/>
        </w:rPr>
        <w:t>ه‌ي</w:t>
      </w:r>
      <w:r w:rsidRPr="00221C47">
        <w:rPr>
          <w:rFonts w:cs="B Lotus" w:hint="cs"/>
          <w:szCs w:val="28"/>
          <w:rtl/>
        </w:rPr>
        <w:t xml:space="preserve"> احاديثش نيز بر استادش دروغ</w:t>
      </w:r>
      <w:r w:rsidR="002C1BA0" w:rsidRPr="00221C47">
        <w:rPr>
          <w:rFonts w:cs="B Lotus" w:hint="cs"/>
          <w:szCs w:val="28"/>
          <w:rtl/>
        </w:rPr>
        <w:t xml:space="preserve"> مي‌</w:t>
      </w:r>
      <w:r w:rsidRPr="00221C47">
        <w:rPr>
          <w:rFonts w:cs="B Lotus" w:hint="cs"/>
          <w:szCs w:val="28"/>
          <w:rtl/>
        </w:rPr>
        <w:t xml:space="preserve">بندد </w:t>
      </w:r>
      <w:r w:rsidRPr="009E3EC8">
        <w:rPr>
          <w:rFonts w:cs="Times New Roman" w:hint="cs"/>
          <w:rtl/>
        </w:rPr>
        <w:t>–</w:t>
      </w:r>
      <w:r w:rsidRPr="00221C47">
        <w:rPr>
          <w:rFonts w:cs="B Lotus" w:hint="cs"/>
          <w:szCs w:val="28"/>
          <w:rtl/>
        </w:rPr>
        <w:t xml:space="preserve"> نپذيريم و همچنين پذيرفتن جرح استاد او </w:t>
      </w:r>
      <w:r w:rsidRPr="009E3EC8">
        <w:rPr>
          <w:rFonts w:cs="Times New Roman" w:hint="cs"/>
          <w:rtl/>
        </w:rPr>
        <w:t>–</w:t>
      </w:r>
      <w:r w:rsidRPr="00221C47">
        <w:rPr>
          <w:rFonts w:cs="B Lotus" w:hint="cs"/>
          <w:szCs w:val="28"/>
          <w:rtl/>
        </w:rPr>
        <w:t xml:space="preserve"> بر جرح او بر استادش </w:t>
      </w:r>
      <w:r w:rsidRPr="009E3EC8">
        <w:rPr>
          <w:rFonts w:cs="Times New Roman" w:hint="cs"/>
          <w:rtl/>
        </w:rPr>
        <w:t>–</w:t>
      </w:r>
      <w:r w:rsidRPr="00221C47">
        <w:rPr>
          <w:rFonts w:cs="B Lotus" w:hint="cs"/>
          <w:szCs w:val="28"/>
          <w:rtl/>
        </w:rPr>
        <w:t xml:space="preserve"> به معناي از دست رفتن اعتبار آنها نيست.]</w:t>
      </w:r>
    </w:p>
    <w:p w:rsidR="006C147B" w:rsidRDefault="006C147B"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د) مثال براي «حدَّث و ن</w:t>
      </w:r>
      <w:r w:rsidR="00614AD7" w:rsidRPr="00221C47">
        <w:rPr>
          <w:rStyle w:val="Char"/>
          <w:rFonts w:cs="B Lotus" w:hint="cs"/>
          <w:szCs w:val="28"/>
          <w:rtl/>
        </w:rPr>
        <w:t>َ</w:t>
      </w:r>
      <w:r w:rsidRPr="00221C47">
        <w:rPr>
          <w:rStyle w:val="Char"/>
          <w:rFonts w:cs="B Lotus" w:hint="cs"/>
          <w:szCs w:val="28"/>
          <w:rtl/>
        </w:rPr>
        <w:t>س</w:t>
      </w:r>
      <w:r w:rsidR="00614AD7" w:rsidRPr="00221C47">
        <w:rPr>
          <w:rStyle w:val="Char"/>
          <w:rFonts w:cs="B Lotus" w:hint="cs"/>
          <w:szCs w:val="28"/>
          <w:rtl/>
        </w:rPr>
        <w:t>ِ</w:t>
      </w:r>
      <w:r w:rsidRPr="00221C47">
        <w:rPr>
          <w:rStyle w:val="Char"/>
          <w:rFonts w:cs="B Lotus" w:hint="cs"/>
          <w:szCs w:val="28"/>
          <w:rtl/>
        </w:rPr>
        <w:t>ي</w:t>
      </w:r>
      <w:r w:rsidR="00614AD7" w:rsidRPr="00221C47">
        <w:rPr>
          <w:rStyle w:val="Char"/>
          <w:rFonts w:cs="B Lotus" w:hint="cs"/>
          <w:szCs w:val="28"/>
          <w:rtl/>
        </w:rPr>
        <w:t>َ</w:t>
      </w:r>
      <w:r w:rsidRPr="00221C47">
        <w:rPr>
          <w:rStyle w:val="Char"/>
          <w:rFonts w:cs="B Lotus" w:hint="cs"/>
          <w:szCs w:val="28"/>
          <w:rtl/>
        </w:rPr>
        <w:t>» [كسي كه حديثي را روايت كرده و آن را فراموش نموده است]</w:t>
      </w:r>
      <w:r w:rsidRPr="00221C47">
        <w:rPr>
          <w:rFonts w:cs="B Lotus" w:hint="cs"/>
          <w:szCs w:val="28"/>
          <w:rtl/>
        </w:rPr>
        <w:t>:</w:t>
      </w:r>
    </w:p>
    <w:p w:rsidR="00A22186" w:rsidRPr="00221C47" w:rsidRDefault="00A22186" w:rsidP="001775D9">
      <w:pPr>
        <w:pStyle w:val="a8"/>
        <w:spacing w:line="240" w:lineRule="auto"/>
        <w:rPr>
          <w:rFonts w:cs="B Lotus"/>
          <w:szCs w:val="28"/>
          <w:rtl/>
        </w:rPr>
      </w:pPr>
      <w:r w:rsidRPr="00221C47">
        <w:rPr>
          <w:rFonts w:cs="B Lotus" w:hint="cs"/>
          <w:szCs w:val="28"/>
          <w:rtl/>
        </w:rPr>
        <w:t>حديثي كه ابوداود، ترمذي و ابن ماجه آن را از روايت «ربيعة بن ابي عبدالرحمن، از سهيل ب</w:t>
      </w:r>
      <w:r w:rsidR="00EA5DC1" w:rsidRPr="00221C47">
        <w:rPr>
          <w:rFonts w:cs="B Lotus" w:hint="cs"/>
          <w:szCs w:val="28"/>
          <w:rtl/>
        </w:rPr>
        <w:t>ن ابي صالح، از پدرش از ابوهريره</w:t>
      </w:r>
      <w:r w:rsidR="00EA5DC1" w:rsidRPr="00221C47">
        <w:rPr>
          <w:rFonts w:cs="B Lotus" w:hint="cs"/>
          <w:sz w:val="28"/>
          <w:szCs w:val="28"/>
          <w:rtl/>
        </w:rPr>
        <w:sym w:font="AGA Arabesque" w:char="F074"/>
      </w:r>
      <w:r w:rsidR="00EA5DC1" w:rsidRPr="00221C47">
        <w:rPr>
          <w:rFonts w:cs="Times New Roman" w:hint="cs"/>
          <w:sz w:val="8"/>
          <w:szCs w:val="28"/>
          <w:rtl/>
        </w:rPr>
        <w:t> </w:t>
      </w:r>
      <w:r w:rsidRPr="00221C47">
        <w:rPr>
          <w:rFonts w:cs="B Lotus" w:hint="cs"/>
          <w:szCs w:val="28"/>
          <w:rtl/>
        </w:rPr>
        <w:t xml:space="preserve">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نقل كرده</w:t>
      </w:r>
      <w:r w:rsidR="0084759D" w:rsidRPr="00221C47">
        <w:rPr>
          <w:rFonts w:cs="B Lotus" w:hint="cs"/>
          <w:szCs w:val="28"/>
          <w:rtl/>
        </w:rPr>
        <w:t xml:space="preserve">‌اند </w:t>
      </w:r>
      <w:r w:rsidRPr="00221C47">
        <w:rPr>
          <w:rFonts w:cs="B Lotus" w:hint="cs"/>
          <w:szCs w:val="28"/>
          <w:rtl/>
        </w:rPr>
        <w:t>كه: «</w:t>
      </w:r>
      <w:r w:rsidR="001775D9">
        <w:rPr>
          <w:rStyle w:val="Char1"/>
          <w:rFonts w:cs="KFGQPC Uthman Taha Naskh" w:hint="cs"/>
          <w:szCs w:val="27"/>
          <w:rtl/>
        </w:rPr>
        <w:t>أ</w:t>
      </w:r>
      <w:r w:rsidRPr="00221C47">
        <w:rPr>
          <w:rStyle w:val="Char1"/>
          <w:rFonts w:cs="KFGQPC Uthman Taha Naskh" w:hint="cs"/>
          <w:szCs w:val="27"/>
          <w:rtl/>
        </w:rPr>
        <w:t>ن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قض</w:t>
      </w:r>
      <w:r w:rsidR="001775D9">
        <w:rPr>
          <w:rStyle w:val="Char1"/>
          <w:rFonts w:cs="KFGQPC Uthman Taha Naskh" w:hint="cs"/>
          <w:szCs w:val="27"/>
          <w:rtl/>
        </w:rPr>
        <w:t>ى</w:t>
      </w:r>
      <w:r w:rsidRPr="00221C47">
        <w:rPr>
          <w:rStyle w:val="Char1"/>
          <w:rFonts w:cs="KFGQPC Uthman Taha Naskh" w:hint="cs"/>
          <w:szCs w:val="27"/>
          <w:rtl/>
        </w:rPr>
        <w:t xml:space="preserve"> باليمين مع الشاهد</w:t>
      </w:r>
      <w:r w:rsidRPr="00221C47">
        <w:rPr>
          <w:rFonts w:cs="B Lotus" w:hint="cs"/>
          <w:szCs w:val="28"/>
          <w:rtl/>
        </w:rPr>
        <w:t>.» عبدالعزيز بن محمد الدراوردي گفته است: «</w:t>
      </w:r>
      <w:r w:rsidRPr="002E7E9B">
        <w:rPr>
          <w:rStyle w:val="Charf1"/>
          <w:rFonts w:hint="cs"/>
          <w:rtl/>
        </w:rPr>
        <w:t>حدثني به ربيع</w:t>
      </w:r>
      <w:r w:rsidR="00EA5DC1" w:rsidRPr="002E7E9B">
        <w:rPr>
          <w:rStyle w:val="Charf1"/>
          <w:rFonts w:hint="cs"/>
          <w:rtl/>
        </w:rPr>
        <w:t>ة</w:t>
      </w:r>
      <w:r w:rsidR="001775D9">
        <w:rPr>
          <w:rStyle w:val="Charf1"/>
          <w:rFonts w:hint="cs"/>
          <w:rtl/>
        </w:rPr>
        <w:t xml:space="preserve"> بن أ</w:t>
      </w:r>
      <w:r w:rsidRPr="002E7E9B">
        <w:rPr>
          <w:rStyle w:val="Charf1"/>
          <w:rFonts w:hint="cs"/>
          <w:rtl/>
        </w:rPr>
        <w:t>بي عبدالرحمن عن سهيل</w:t>
      </w:r>
      <w:r w:rsidRPr="00221C47">
        <w:rPr>
          <w:rFonts w:cs="B Lotus" w:hint="cs"/>
          <w:szCs w:val="28"/>
          <w:rtl/>
        </w:rPr>
        <w:t>»</w:t>
      </w:r>
      <w:r w:rsidR="00D64F0C" w:rsidRPr="00221C47">
        <w:rPr>
          <w:rFonts w:cs="B Lotus" w:hint="cs"/>
          <w:szCs w:val="28"/>
          <w:rtl/>
        </w:rPr>
        <w:t>؛</w:t>
      </w:r>
      <w:r w:rsidRPr="00221C47">
        <w:rPr>
          <w:rFonts w:cs="B Lotus" w:hint="cs"/>
          <w:szCs w:val="28"/>
          <w:rtl/>
        </w:rPr>
        <w:t xml:space="preserve"> «اين حديث را ربيع</w:t>
      </w:r>
      <w:r w:rsidR="00EA5DC1" w:rsidRPr="00221C47">
        <w:rPr>
          <w:rFonts w:cs="B Lotus" w:hint="cs"/>
          <w:szCs w:val="28"/>
          <w:rtl/>
        </w:rPr>
        <w:t>ة</w:t>
      </w:r>
      <w:r w:rsidRPr="00221C47">
        <w:rPr>
          <w:rFonts w:cs="B Lotus" w:hint="cs"/>
          <w:szCs w:val="28"/>
          <w:rtl/>
        </w:rPr>
        <w:t xml:space="preserve"> بن ابي عبدالرحمن از سهيل براي من نقل كرده است.» سپس با سهيل ملاقات كردم و از او در مورد اين حديث س</w:t>
      </w:r>
      <w:r w:rsidR="00EA5DC1" w:rsidRPr="00221C47">
        <w:rPr>
          <w:rFonts w:cs="B Lotus" w:hint="cs"/>
          <w:szCs w:val="28"/>
          <w:rtl/>
        </w:rPr>
        <w:t>ؤ</w:t>
      </w:r>
      <w:r w:rsidRPr="00221C47">
        <w:rPr>
          <w:rFonts w:cs="B Lotus" w:hint="cs"/>
          <w:szCs w:val="28"/>
          <w:rtl/>
        </w:rPr>
        <w:t>ال كردم اما او اين حديث را به ياد نياورد و نشناخت. بدو گفتم: ربيعه به نقل از تو اين حديث را براي من نقل نموده است. و به همين دليل سهيل بعد از اين قضيه</w:t>
      </w:r>
      <w:r w:rsidR="002C1BA0" w:rsidRPr="00221C47">
        <w:rPr>
          <w:rFonts w:cs="B Lotus" w:hint="cs"/>
          <w:szCs w:val="28"/>
          <w:rtl/>
        </w:rPr>
        <w:t xml:space="preserve"> مي‌</w:t>
      </w:r>
      <w:r w:rsidRPr="00221C47">
        <w:rPr>
          <w:rFonts w:cs="B Lotus" w:hint="cs"/>
          <w:szCs w:val="28"/>
          <w:rtl/>
        </w:rPr>
        <w:t>گفت: «</w:t>
      </w:r>
      <w:r w:rsidRPr="002E7E9B">
        <w:rPr>
          <w:rStyle w:val="Charf1"/>
          <w:rFonts w:hint="cs"/>
          <w:rtl/>
        </w:rPr>
        <w:t xml:space="preserve">حدثني عبدالعزيز عن ربيعة عنّي </w:t>
      </w:r>
      <w:r w:rsidR="001775D9">
        <w:rPr>
          <w:rStyle w:val="Charf1"/>
          <w:rFonts w:hint="cs"/>
          <w:rtl/>
        </w:rPr>
        <w:t>أ</w:t>
      </w:r>
      <w:r w:rsidRPr="002E7E9B">
        <w:rPr>
          <w:rStyle w:val="Charf1"/>
          <w:rFonts w:hint="cs"/>
          <w:rtl/>
        </w:rPr>
        <w:t xml:space="preserve">ني حدثته عن </w:t>
      </w:r>
      <w:r w:rsidR="001775D9">
        <w:rPr>
          <w:rStyle w:val="Charf1"/>
          <w:rFonts w:hint="cs"/>
          <w:rtl/>
        </w:rPr>
        <w:t>أ</w:t>
      </w:r>
      <w:r w:rsidRPr="002E7E9B">
        <w:rPr>
          <w:rStyle w:val="Charf1"/>
          <w:rFonts w:hint="cs"/>
          <w:rtl/>
        </w:rPr>
        <w:t>بي هريرة مرفوعاً بكذا....</w:t>
      </w:r>
      <w:r w:rsidRPr="00221C47">
        <w:rPr>
          <w:rFonts w:cs="B Lotus" w:hint="cs"/>
          <w:szCs w:val="28"/>
          <w:rtl/>
        </w:rPr>
        <w:t>»</w:t>
      </w:r>
      <w:r w:rsidR="00D64F0C" w:rsidRPr="00221C47">
        <w:rPr>
          <w:rFonts w:cs="B Lotus" w:hint="cs"/>
          <w:szCs w:val="28"/>
          <w:rtl/>
        </w:rPr>
        <w:t>؛</w:t>
      </w:r>
      <w:r w:rsidRPr="00221C47">
        <w:rPr>
          <w:rFonts w:cs="B Lotus" w:hint="cs"/>
          <w:szCs w:val="28"/>
          <w:rtl/>
        </w:rPr>
        <w:t xml:space="preserve"> «عبدالعزيز، از ربيعه، از من نقل كرده كه من بدو خبر داده</w:t>
      </w:r>
      <w:r w:rsidR="001736EA" w:rsidRPr="00221C47">
        <w:rPr>
          <w:rFonts w:cs="B Lotus" w:hint="cs"/>
          <w:szCs w:val="28"/>
          <w:rtl/>
        </w:rPr>
        <w:t xml:space="preserve">‌ام </w:t>
      </w:r>
      <w:r w:rsidRPr="00221C47">
        <w:rPr>
          <w:rFonts w:cs="B Lotus" w:hint="cs"/>
          <w:szCs w:val="28"/>
          <w:rtl/>
        </w:rPr>
        <w:t>كه ا</w:t>
      </w:r>
      <w:r w:rsidR="00EA5DC1" w:rsidRPr="00221C47">
        <w:rPr>
          <w:rFonts w:cs="B Lotus" w:hint="cs"/>
          <w:szCs w:val="28"/>
          <w:rtl/>
        </w:rPr>
        <w:t>ب</w:t>
      </w:r>
      <w:r w:rsidRPr="00221C47">
        <w:rPr>
          <w:rFonts w:cs="B Lotus" w:hint="cs"/>
          <w:szCs w:val="28"/>
          <w:rtl/>
        </w:rPr>
        <w:t>و 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به طور مرفوع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نقل كرده است كه ايشان د</w:t>
      </w:r>
      <w:r w:rsidR="00EA5DC1" w:rsidRPr="00221C47">
        <w:rPr>
          <w:rFonts w:cs="B Lotus" w:hint="cs"/>
          <w:szCs w:val="28"/>
          <w:rtl/>
        </w:rPr>
        <w:t>ر</w:t>
      </w:r>
      <w:r w:rsidRPr="00221C47">
        <w:rPr>
          <w:rFonts w:cs="B Lotus" w:hint="cs"/>
          <w:szCs w:val="28"/>
          <w:rtl/>
        </w:rPr>
        <w:t xml:space="preserve"> قضيه</w:t>
      </w:r>
      <w:r w:rsidR="0084759D" w:rsidRPr="00221C47">
        <w:rPr>
          <w:rFonts w:cs="B Lotus" w:hint="cs"/>
          <w:szCs w:val="28"/>
          <w:rtl/>
        </w:rPr>
        <w:t xml:space="preserve">‌اي </w:t>
      </w:r>
      <w:r w:rsidRPr="00221C47">
        <w:rPr>
          <w:rFonts w:cs="B Lotus" w:hint="cs"/>
          <w:szCs w:val="28"/>
          <w:rtl/>
        </w:rPr>
        <w:t>به سوگند همراه با شاهد، فيصله نموده</w:t>
      </w:r>
      <w:r w:rsidR="00AA7D51" w:rsidRPr="00221C47">
        <w:rPr>
          <w:rFonts w:cs="B Lotus" w:hint="cs"/>
          <w:szCs w:val="28"/>
          <w:rtl/>
        </w:rPr>
        <w:t>‌اند.</w:t>
      </w:r>
      <w:r w:rsidRPr="00221C47">
        <w:rPr>
          <w:rFonts w:cs="B Lotus" w:hint="cs"/>
          <w:szCs w:val="28"/>
          <w:rtl/>
        </w:rPr>
        <w:t>»</w:t>
      </w:r>
    </w:p>
    <w:p w:rsidR="006C147B" w:rsidRDefault="006C147B" w:rsidP="00221C47">
      <w:pPr>
        <w:pStyle w:val="a7"/>
        <w:spacing w:line="240" w:lineRule="auto"/>
        <w:rPr>
          <w:rtl/>
        </w:rPr>
      </w:pPr>
    </w:p>
    <w:p w:rsidR="00A22186" w:rsidRPr="00221C47" w:rsidRDefault="00A22186" w:rsidP="001775D9">
      <w:pPr>
        <w:pStyle w:val="a8"/>
        <w:spacing w:line="240" w:lineRule="auto"/>
        <w:rPr>
          <w:rStyle w:val="Char"/>
          <w:rFonts w:cs="B Lotus"/>
          <w:szCs w:val="28"/>
          <w:rtl/>
        </w:rPr>
      </w:pPr>
      <w:r w:rsidRPr="00221C47">
        <w:rPr>
          <w:rStyle w:val="Char"/>
          <w:rFonts w:cs="B Lotus" w:hint="cs"/>
          <w:szCs w:val="28"/>
          <w:rtl/>
        </w:rPr>
        <w:t>ه</w:t>
      </w:r>
      <w:r w:rsidR="00AF4B19" w:rsidRPr="00221C47">
        <w:rPr>
          <w:rStyle w:val="Char"/>
          <w:rFonts w:cs="B Lotus" w:hint="cs"/>
          <w:szCs w:val="28"/>
          <w:rtl/>
        </w:rPr>
        <w:t>‍</w:t>
      </w:r>
      <w:r w:rsidR="001775D9">
        <w:rPr>
          <w:rStyle w:val="Char"/>
          <w:rFonts w:cs="B Lotus" w:hint="cs"/>
          <w:szCs w:val="28"/>
          <w:rtl/>
        </w:rPr>
        <w:t>)</w:t>
      </w:r>
      <w:r w:rsidRPr="00221C47">
        <w:rPr>
          <w:rStyle w:val="Char"/>
          <w:rFonts w:cs="B Lotus" w:hint="cs"/>
          <w:szCs w:val="28"/>
          <w:rtl/>
        </w:rPr>
        <w:t xml:space="preserve"> مشهورترين كتابهايي كه در زمين</w:t>
      </w:r>
      <w:r w:rsidR="001E1803" w:rsidRPr="00221C47">
        <w:rPr>
          <w:rStyle w:val="Char"/>
          <w:rFonts w:cs="B Lotus" w:hint="cs"/>
          <w:szCs w:val="28"/>
          <w:rtl/>
        </w:rPr>
        <w:t>ه‌ي</w:t>
      </w:r>
      <w:r w:rsidRPr="00221C47">
        <w:rPr>
          <w:rStyle w:val="Char"/>
          <w:rFonts w:cs="B Lotus" w:hint="cs"/>
          <w:szCs w:val="28"/>
          <w:rtl/>
        </w:rPr>
        <w:t xml:space="preserve"> تدوين و نگارش احاديث </w:t>
      </w:r>
      <w:r w:rsidR="001E1803" w:rsidRPr="001775D9">
        <w:rPr>
          <w:rStyle w:val="Char"/>
          <w:rFonts w:ascii="mylotus" w:hAnsi="mylotus" w:cs="mylotus"/>
          <w:szCs w:val="28"/>
          <w:rtl/>
        </w:rPr>
        <w:t>«</w:t>
      </w:r>
      <w:r w:rsidRPr="001775D9">
        <w:rPr>
          <w:rStyle w:val="Char"/>
          <w:rFonts w:ascii="mylotus" w:hAnsi="mylotus" w:cs="mylotus"/>
          <w:szCs w:val="28"/>
          <w:rtl/>
        </w:rPr>
        <w:t>مَن حَدَّث و نسي»</w:t>
      </w:r>
      <w:r w:rsidRPr="00221C47">
        <w:rPr>
          <w:rStyle w:val="Char"/>
          <w:rFonts w:cs="B Lotus" w:hint="cs"/>
          <w:szCs w:val="28"/>
          <w:rtl/>
        </w:rPr>
        <w:t xml:space="preserve"> [كسان</w:t>
      </w:r>
      <w:r w:rsidR="001E1803" w:rsidRPr="00221C47">
        <w:rPr>
          <w:rStyle w:val="Char"/>
          <w:rFonts w:cs="B Lotus" w:hint="cs"/>
          <w:szCs w:val="28"/>
          <w:rtl/>
        </w:rPr>
        <w:t>ي كه روايت كرده و فراموش نموده‌</w:t>
      </w:r>
      <w:r w:rsidRPr="00221C47">
        <w:rPr>
          <w:rStyle w:val="Char"/>
          <w:rFonts w:cs="B Lotus" w:hint="cs"/>
          <w:szCs w:val="28"/>
          <w:rtl/>
        </w:rPr>
        <w:t>اند]، تأليف شده</w:t>
      </w:r>
      <w:r w:rsidR="00AF338E" w:rsidRPr="00221C47">
        <w:rPr>
          <w:rStyle w:val="Char"/>
          <w:rFonts w:cs="B Lotus" w:hint="cs"/>
          <w:szCs w:val="28"/>
          <w:rtl/>
        </w:rPr>
        <w:t>‌اند:</w:t>
      </w:r>
    </w:p>
    <w:p w:rsidR="00A22186" w:rsidRPr="00221C47" w:rsidRDefault="00A22186" w:rsidP="001775D9">
      <w:pPr>
        <w:pStyle w:val="a8"/>
        <w:spacing w:line="240" w:lineRule="auto"/>
        <w:rPr>
          <w:rFonts w:cs="B Lotus"/>
          <w:szCs w:val="28"/>
          <w:rtl/>
        </w:rPr>
      </w:pPr>
      <w:r w:rsidRPr="00221C47">
        <w:rPr>
          <w:rFonts w:cs="B Lotus" w:hint="cs"/>
          <w:szCs w:val="28"/>
          <w:rtl/>
        </w:rPr>
        <w:t>از مشهورترين كتابهايي كه در اين عرصه به رشت</w:t>
      </w:r>
      <w:r w:rsidR="00FA56A0" w:rsidRPr="00221C47">
        <w:rPr>
          <w:rFonts w:cs="B Lotus" w:hint="cs"/>
          <w:szCs w:val="28"/>
          <w:rtl/>
        </w:rPr>
        <w:t>ه‌ي</w:t>
      </w:r>
      <w:r w:rsidRPr="00221C47">
        <w:rPr>
          <w:rFonts w:cs="B Lotus" w:hint="cs"/>
          <w:szCs w:val="28"/>
          <w:rtl/>
        </w:rPr>
        <w:t xml:space="preserve"> تحرير درآمد</w:t>
      </w:r>
      <w:r w:rsidR="00FA56A0" w:rsidRPr="00221C47">
        <w:rPr>
          <w:rFonts w:cs="B Lotus" w:hint="cs"/>
          <w:szCs w:val="28"/>
          <w:rtl/>
        </w:rPr>
        <w:t>ه</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 xml:space="preserve">توان به كتاب </w:t>
      </w:r>
      <w:r w:rsidRPr="001775D9">
        <w:rPr>
          <w:rStyle w:val="Charf1"/>
          <w:rFonts w:hint="cs"/>
          <w:rtl/>
        </w:rPr>
        <w:t>«</w:t>
      </w:r>
      <w:r w:rsidR="001775D9" w:rsidRPr="001775D9">
        <w:rPr>
          <w:rStyle w:val="Charf1"/>
          <w:rFonts w:hint="cs"/>
          <w:rtl/>
        </w:rPr>
        <w:t>أ</w:t>
      </w:r>
      <w:r w:rsidRPr="001775D9">
        <w:rPr>
          <w:rStyle w:val="Charf1"/>
          <w:rFonts w:hint="cs"/>
          <w:rtl/>
        </w:rPr>
        <w:t>خبار من حدَّث ونسي»</w:t>
      </w:r>
      <w:r w:rsidRPr="00221C47">
        <w:rPr>
          <w:rFonts w:cs="B Lotus" w:hint="cs"/>
          <w:szCs w:val="28"/>
          <w:rtl/>
        </w:rPr>
        <w:t xml:space="preserve"> [خبرهاي كساني كه روايت كرده</w:t>
      </w:r>
      <w:r w:rsidR="0084759D" w:rsidRPr="00221C47">
        <w:rPr>
          <w:rFonts w:cs="B Lotus" w:hint="cs"/>
          <w:szCs w:val="28"/>
          <w:rtl/>
        </w:rPr>
        <w:t xml:space="preserve">‌اند </w:t>
      </w:r>
      <w:r w:rsidR="00FA56A0" w:rsidRPr="00221C47">
        <w:rPr>
          <w:rFonts w:cs="B Lotus" w:hint="cs"/>
          <w:szCs w:val="28"/>
          <w:rtl/>
        </w:rPr>
        <w:t>و فراموش نموده‌</w:t>
      </w:r>
      <w:r w:rsidRPr="00221C47">
        <w:rPr>
          <w:rFonts w:cs="B Lotus" w:hint="cs"/>
          <w:szCs w:val="28"/>
          <w:rtl/>
        </w:rPr>
        <w:t>اند]، تأليف خطيب بغدادي، اشاره كرد.</w:t>
      </w:r>
    </w:p>
    <w:p w:rsidR="00A22186" w:rsidRPr="00221C47" w:rsidRDefault="00A22186" w:rsidP="00221C47">
      <w:pPr>
        <w:spacing w:line="240" w:lineRule="auto"/>
        <w:jc w:val="center"/>
        <w:rPr>
          <w:rFonts w:cs="B Lotus"/>
          <w:szCs w:val="28"/>
          <w:rtl/>
        </w:rPr>
      </w:pPr>
    </w:p>
    <w:p w:rsidR="00C37DFA" w:rsidRPr="00221C47" w:rsidRDefault="00C37DFA" w:rsidP="00221C47">
      <w:pPr>
        <w:spacing w:line="240" w:lineRule="auto"/>
        <w:rPr>
          <w:rFonts w:cs="B Lotus"/>
          <w:szCs w:val="28"/>
          <w:rtl/>
        </w:rPr>
        <w:sectPr w:rsidR="00C37DFA" w:rsidRPr="00221C47" w:rsidSect="00C35A89">
          <w:headerReference w:type="default" r:id="rId31"/>
          <w:footnotePr>
            <w:numRestart w:val="eachPage"/>
          </w:footnotePr>
          <w:type w:val="oddPage"/>
          <w:pgSz w:w="9639" w:h="13608" w:code="9"/>
          <w:pgMar w:top="1814" w:right="1134" w:bottom="992" w:left="1134" w:header="964" w:footer="0" w:gutter="0"/>
          <w:cols w:space="708"/>
          <w:titlePg/>
          <w:bidi/>
          <w:rtlGutter/>
          <w:docGrid w:linePitch="360"/>
        </w:sectPr>
      </w:pPr>
    </w:p>
    <w:p w:rsidR="00CD5878" w:rsidRPr="001775D9" w:rsidRDefault="006C3296" w:rsidP="001775D9">
      <w:pPr>
        <w:spacing w:line="240" w:lineRule="auto"/>
        <w:rPr>
          <w:rFonts w:cs="B Lotus"/>
          <w:sz w:val="42"/>
          <w:szCs w:val="46"/>
          <w:rtl/>
        </w:rPr>
      </w:pPr>
      <w:r>
        <w:rPr>
          <w:rFonts w:cs="B Lotus" w:hint="cs"/>
          <w:noProof/>
          <w:szCs w:val="28"/>
          <w:rtl/>
          <w:lang w:bidi="ar-SA"/>
        </w:rPr>
        <w:drawing>
          <wp:anchor distT="0" distB="0" distL="114300" distR="114300" simplePos="0" relativeHeight="251666432" behindDoc="1" locked="0" layoutInCell="1" allowOverlap="1">
            <wp:simplePos x="0" y="0"/>
            <wp:positionH relativeFrom="column">
              <wp:posOffset>596265</wp:posOffset>
            </wp:positionH>
            <wp:positionV relativeFrom="paragraph">
              <wp:posOffset>103505</wp:posOffset>
            </wp:positionV>
            <wp:extent cx="3429000" cy="1667510"/>
            <wp:effectExtent l="0" t="0" r="0" b="889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Pr="00CD5878" w:rsidRDefault="00A22186" w:rsidP="00462777">
      <w:pPr>
        <w:pStyle w:val="af2"/>
        <w:rPr>
          <w:rtl/>
        </w:rPr>
      </w:pPr>
      <w:bookmarkStart w:id="76" w:name="_Toc372825129"/>
      <w:r w:rsidRPr="009E3EC8">
        <w:rPr>
          <w:rFonts w:hint="cs"/>
          <w:rtl/>
        </w:rPr>
        <w:t>مبحث دوم</w:t>
      </w:r>
      <w:r w:rsidR="00343D4A">
        <w:rPr>
          <w:rFonts w:hint="cs"/>
          <w:rtl/>
        </w:rPr>
        <w:t>:</w:t>
      </w:r>
      <w:r w:rsidR="001775D9">
        <w:rPr>
          <w:rtl/>
        </w:rPr>
        <w:br/>
      </w:r>
      <w:r w:rsidRPr="00CD5878">
        <w:rPr>
          <w:rFonts w:hint="cs"/>
          <w:rtl/>
        </w:rPr>
        <w:t>مفهوم كلّي كتابهاي جرح و تعديل</w:t>
      </w:r>
      <w:bookmarkEnd w:id="76"/>
    </w:p>
    <w:p w:rsidR="00C37DFA" w:rsidRPr="00221C47" w:rsidRDefault="00C37DFA"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Pr="00221C47" w:rsidRDefault="00A22186" w:rsidP="00221C47">
      <w:pPr>
        <w:pStyle w:val="a8"/>
        <w:spacing w:line="240" w:lineRule="auto"/>
        <w:rPr>
          <w:rFonts w:cs="B Lotus"/>
          <w:szCs w:val="28"/>
          <w:rtl/>
        </w:rPr>
      </w:pPr>
      <w:r w:rsidRPr="00221C47">
        <w:rPr>
          <w:rFonts w:cs="B Lotus" w:hint="cs"/>
          <w:szCs w:val="28"/>
          <w:rtl/>
        </w:rPr>
        <w:t>از آنجا كه حكم بر صحّت و ضعف حديث، مبتني بر اموري از قبيل: عدالت و ضبط راويان، يا طعن در عدالت و ضبط آنها</w:t>
      </w:r>
      <w:r w:rsidR="002C1BA0" w:rsidRPr="00221C47">
        <w:rPr>
          <w:rFonts w:cs="B Lotus" w:hint="cs"/>
          <w:szCs w:val="28"/>
          <w:rtl/>
        </w:rPr>
        <w:t xml:space="preserve"> مي‌</w:t>
      </w:r>
      <w:r w:rsidRPr="00221C47">
        <w:rPr>
          <w:rFonts w:cs="B Lotus" w:hint="cs"/>
          <w:szCs w:val="28"/>
          <w:rtl/>
        </w:rPr>
        <w:t>باشد، از اين رو علماء به نگارش و ساماندهي كتابهايي پرداخته</w:t>
      </w:r>
      <w:r w:rsidR="0084759D" w:rsidRPr="00221C47">
        <w:rPr>
          <w:rFonts w:cs="B Lotus" w:hint="cs"/>
          <w:szCs w:val="28"/>
          <w:rtl/>
        </w:rPr>
        <w:t xml:space="preserve">‌اند </w:t>
      </w:r>
      <w:r w:rsidRPr="00221C47">
        <w:rPr>
          <w:rFonts w:cs="B Lotus" w:hint="cs"/>
          <w:szCs w:val="28"/>
          <w:rtl/>
        </w:rPr>
        <w:t xml:space="preserve">كه در آنها عدالت و ضبط راويان </w:t>
      </w:r>
      <w:r w:rsidR="004E0C10" w:rsidRPr="00221C47">
        <w:rPr>
          <w:rFonts w:cs="B Lotus" w:hint="cs"/>
          <w:szCs w:val="28"/>
          <w:rtl/>
        </w:rPr>
        <w:t xml:space="preserve">- </w:t>
      </w:r>
      <w:r w:rsidRPr="00221C47">
        <w:rPr>
          <w:rFonts w:cs="B Lotus" w:hint="cs"/>
          <w:szCs w:val="28"/>
          <w:rtl/>
        </w:rPr>
        <w:t>به نقل از پيشوايان</w:t>
      </w:r>
      <w:r w:rsidR="00725B14" w:rsidRPr="00221C47">
        <w:rPr>
          <w:rFonts w:cs="B Lotus" w:hint="cs"/>
          <w:szCs w:val="28"/>
          <w:rtl/>
        </w:rPr>
        <w:t>ِ</w:t>
      </w:r>
      <w:r w:rsidRPr="00221C47">
        <w:rPr>
          <w:rFonts w:cs="B Lotus" w:hint="cs"/>
          <w:szCs w:val="28"/>
          <w:rtl/>
        </w:rPr>
        <w:t xml:space="preserve"> تعديل كننده و توثيق كننده </w:t>
      </w:r>
      <w:r>
        <w:rPr>
          <w:rFonts w:cs="Times New Roman" w:hint="cs"/>
          <w:rtl/>
        </w:rPr>
        <w:t>–</w:t>
      </w:r>
      <w:r w:rsidRPr="00221C47">
        <w:rPr>
          <w:rFonts w:cs="B Lotus" w:hint="cs"/>
          <w:szCs w:val="28"/>
          <w:rtl/>
        </w:rPr>
        <w:t xml:space="preserve"> نقل شده است؛ و اين تزكيه و توثيق آنها، «</w:t>
      </w:r>
      <w:r w:rsidRPr="00221C47">
        <w:rPr>
          <w:rStyle w:val="Char"/>
          <w:rFonts w:cs="B Lotus" w:hint="cs"/>
          <w:szCs w:val="28"/>
          <w:rtl/>
        </w:rPr>
        <w:t>تعديل</w:t>
      </w:r>
      <w:r w:rsidRPr="00221C47">
        <w:rPr>
          <w:rFonts w:cs="B Lotus" w:hint="cs"/>
          <w:szCs w:val="28"/>
          <w:rtl/>
        </w:rPr>
        <w:t>» ناميده شده است. همچنانكه در اين كتابها طعنهايي نيز متوجه عدالت يا ضبط و حفظ ر</w:t>
      </w:r>
      <w:r w:rsidR="00725B14" w:rsidRPr="00221C47">
        <w:rPr>
          <w:rFonts w:cs="B Lotus" w:hint="cs"/>
          <w:szCs w:val="28"/>
          <w:rtl/>
        </w:rPr>
        <w:t>ُ</w:t>
      </w:r>
      <w:r w:rsidRPr="00221C47">
        <w:rPr>
          <w:rFonts w:cs="B Lotus" w:hint="cs"/>
          <w:szCs w:val="28"/>
          <w:rtl/>
        </w:rPr>
        <w:t xml:space="preserve">وات </w:t>
      </w:r>
      <w:r w:rsidR="00725B14" w:rsidRPr="00221C47">
        <w:rPr>
          <w:rFonts w:cs="B Lotus" w:hint="cs"/>
          <w:szCs w:val="28"/>
          <w:rtl/>
        </w:rPr>
        <w:t>-</w:t>
      </w:r>
      <w:r w:rsidRPr="00221C47">
        <w:rPr>
          <w:rFonts w:cs="B Lotus" w:hint="cs"/>
          <w:szCs w:val="28"/>
          <w:rtl/>
        </w:rPr>
        <w:t xml:space="preserve"> به نقل از پيشوايان</w:t>
      </w:r>
      <w:r w:rsidR="00725B14" w:rsidRPr="00221C47">
        <w:rPr>
          <w:rFonts w:cs="B Lotus" w:hint="cs"/>
          <w:szCs w:val="28"/>
          <w:rtl/>
        </w:rPr>
        <w:t>ِ</w:t>
      </w:r>
      <w:r w:rsidRPr="00221C47">
        <w:rPr>
          <w:rFonts w:cs="B Lotus" w:hint="cs"/>
          <w:szCs w:val="28"/>
          <w:rtl/>
        </w:rPr>
        <w:t xml:space="preserve"> غيرمتعص</w:t>
      </w:r>
      <w:r w:rsidR="00725B14" w:rsidRPr="00221C47">
        <w:rPr>
          <w:rFonts w:cs="B Lotus" w:hint="cs"/>
          <w:szCs w:val="28"/>
          <w:rtl/>
        </w:rPr>
        <w:t>ّ</w:t>
      </w:r>
      <w:r w:rsidRPr="00221C47">
        <w:rPr>
          <w:rFonts w:cs="B Lotus" w:hint="cs"/>
          <w:szCs w:val="28"/>
          <w:rtl/>
        </w:rPr>
        <w:t xml:space="preserve">ب و تنگ نظر، و بزرگان غير متحجّر و فناتيك </w:t>
      </w:r>
      <w:r w:rsidR="00725B14" w:rsidRPr="00221C47">
        <w:rPr>
          <w:rFonts w:cs="B Lotus" w:hint="cs"/>
          <w:szCs w:val="28"/>
          <w:rtl/>
        </w:rPr>
        <w:t xml:space="preserve">- </w:t>
      </w:r>
      <w:r w:rsidRPr="00221C47">
        <w:rPr>
          <w:rFonts w:cs="B Lotus" w:hint="cs"/>
          <w:szCs w:val="28"/>
          <w:rtl/>
        </w:rPr>
        <w:t>شده است؛ و اين طعن و جرح آنها كه متوجه عدالت يا ضبط و حفظ روات شده، «</w:t>
      </w:r>
      <w:r w:rsidRPr="00221C47">
        <w:rPr>
          <w:rStyle w:val="Char"/>
          <w:rFonts w:cs="B Lotus" w:hint="cs"/>
          <w:szCs w:val="28"/>
          <w:rtl/>
        </w:rPr>
        <w:t>جرح</w:t>
      </w:r>
      <w:r w:rsidRPr="00221C47">
        <w:rPr>
          <w:rFonts w:cs="B Lotus" w:hint="cs"/>
          <w:szCs w:val="28"/>
          <w:rtl/>
        </w:rPr>
        <w:t>» ناميده شده است، و به همين جهت به اين كتابها، عنوان «</w:t>
      </w:r>
      <w:r w:rsidRPr="00221C47">
        <w:rPr>
          <w:rStyle w:val="Char"/>
          <w:rFonts w:cs="B Lotus" w:hint="cs"/>
          <w:szCs w:val="28"/>
          <w:rtl/>
        </w:rPr>
        <w:t>جرح و تعديل</w:t>
      </w:r>
      <w:r w:rsidRPr="00221C47">
        <w:rPr>
          <w:rFonts w:cs="B Lotus" w:hint="cs"/>
          <w:szCs w:val="28"/>
          <w:rtl/>
        </w:rPr>
        <w:t>» اطلاق</w:t>
      </w:r>
      <w:r w:rsidR="002C1BA0" w:rsidRPr="00221C47">
        <w:rPr>
          <w:rFonts w:cs="B Lotus" w:hint="cs"/>
          <w:szCs w:val="28"/>
          <w:rtl/>
        </w:rPr>
        <w:t xml:space="preserve"> مي‌</w:t>
      </w:r>
      <w:r w:rsidRPr="00221C47">
        <w:rPr>
          <w:rFonts w:cs="B Lotus" w:hint="cs"/>
          <w:szCs w:val="28"/>
          <w:rtl/>
        </w:rPr>
        <w:t>گردد.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و تعداد اين كتابها زياد و فراوان و متنوع و گوناگون است به طوري كه از يك سو در برخي از آنها فقط به بيان </w:t>
      </w:r>
      <w:r w:rsidR="00725B14" w:rsidRPr="00221C47">
        <w:rPr>
          <w:rFonts w:cs="B Lotus" w:hint="cs"/>
          <w:szCs w:val="28"/>
          <w:rtl/>
        </w:rPr>
        <w:t>«</w:t>
      </w:r>
      <w:r w:rsidRPr="00221C47">
        <w:rPr>
          <w:rStyle w:val="Char"/>
          <w:rFonts w:cs="B Lotus" w:hint="cs"/>
          <w:szCs w:val="28"/>
          <w:rtl/>
        </w:rPr>
        <w:t>راويان</w:t>
      </w:r>
      <w:r w:rsidR="00725B14" w:rsidRPr="00221C47">
        <w:rPr>
          <w:rStyle w:val="Char"/>
          <w:rFonts w:cs="B Lotus" w:hint="cs"/>
          <w:szCs w:val="28"/>
          <w:rtl/>
        </w:rPr>
        <w:t>ِ</w:t>
      </w:r>
      <w:r w:rsidRPr="00221C47">
        <w:rPr>
          <w:rStyle w:val="Char"/>
          <w:rFonts w:cs="B Lotus" w:hint="cs"/>
          <w:szCs w:val="28"/>
          <w:rtl/>
        </w:rPr>
        <w:t xml:space="preserve"> ثقه و معتبر</w:t>
      </w:r>
      <w:r w:rsidRPr="00221C47">
        <w:rPr>
          <w:rFonts w:cs="B Lotus" w:hint="cs"/>
          <w:szCs w:val="28"/>
          <w:rtl/>
        </w:rPr>
        <w:t>»، و در برخي فقط به بيان «</w:t>
      </w:r>
      <w:r w:rsidRPr="00221C47">
        <w:rPr>
          <w:rStyle w:val="Char"/>
          <w:rFonts w:cs="B Lotus" w:hint="cs"/>
          <w:szCs w:val="28"/>
          <w:rtl/>
        </w:rPr>
        <w:t>راويان ضعيف و جرح شده</w:t>
      </w:r>
      <w:r w:rsidR="00725B14" w:rsidRPr="00221C47">
        <w:rPr>
          <w:rFonts w:cs="B Lotus" w:hint="cs"/>
          <w:szCs w:val="28"/>
          <w:rtl/>
        </w:rPr>
        <w:t>»</w:t>
      </w:r>
      <w:r w:rsidRPr="00221C47">
        <w:rPr>
          <w:rFonts w:cs="B Lotus" w:hint="cs"/>
          <w:szCs w:val="28"/>
          <w:rtl/>
        </w:rPr>
        <w:t>، و در برخي نيز به بيان «</w:t>
      </w:r>
      <w:r w:rsidRPr="00221C47">
        <w:rPr>
          <w:rStyle w:val="Char"/>
          <w:rFonts w:cs="B Lotus" w:hint="cs"/>
          <w:szCs w:val="28"/>
          <w:rtl/>
        </w:rPr>
        <w:t>راويان ثقه و ضعيف</w:t>
      </w:r>
      <w:r w:rsidRPr="00221C47">
        <w:rPr>
          <w:rFonts w:cs="B Lotus" w:hint="cs"/>
          <w:szCs w:val="28"/>
          <w:rtl/>
        </w:rPr>
        <w:t>» پرداخته شده است؛ و از سويي ديگر، حوزه و قلمرو برخي از اين كتابها براي ذكر راويان</w:t>
      </w:r>
      <w:r w:rsidR="00725B14" w:rsidRPr="00221C47">
        <w:rPr>
          <w:rFonts w:cs="B Lotus" w:hint="cs"/>
          <w:szCs w:val="28"/>
          <w:rtl/>
        </w:rPr>
        <w:t>ِ</w:t>
      </w:r>
      <w:r w:rsidRPr="00221C47">
        <w:rPr>
          <w:rFonts w:cs="B Lotus" w:hint="cs"/>
          <w:szCs w:val="28"/>
          <w:rtl/>
        </w:rPr>
        <w:t xml:space="preserve"> حديث </w:t>
      </w:r>
      <w:r w:rsidR="00725B14" w:rsidRPr="00221C47">
        <w:rPr>
          <w:rFonts w:cs="B Lotus" w:hint="cs"/>
          <w:szCs w:val="28"/>
          <w:rtl/>
        </w:rPr>
        <w:t>-</w:t>
      </w:r>
      <w:r w:rsidRPr="00221C47">
        <w:rPr>
          <w:rFonts w:cs="B Lotus" w:hint="cs"/>
          <w:szCs w:val="28"/>
          <w:rtl/>
        </w:rPr>
        <w:t xml:space="preserve"> صرف نظر از رجال كتاب يا كتبي خاص از ميان كتابهاي حديث </w:t>
      </w:r>
      <w:r w:rsidR="00725B14" w:rsidRPr="00221C47">
        <w:rPr>
          <w:rFonts w:cs="B Lotus" w:hint="cs"/>
          <w:szCs w:val="28"/>
          <w:rtl/>
        </w:rPr>
        <w:t>-</w:t>
      </w:r>
      <w:r w:rsidRPr="00221C47">
        <w:rPr>
          <w:rFonts w:cs="B Lotus" w:hint="cs"/>
          <w:szCs w:val="28"/>
          <w:rtl/>
        </w:rPr>
        <w:t xml:space="preserve"> عام و گسترده است [و در آنها بيشتر ر</w:t>
      </w:r>
      <w:r w:rsidR="00725B14" w:rsidRPr="00221C47">
        <w:rPr>
          <w:rFonts w:cs="B Lotus" w:hint="cs"/>
          <w:szCs w:val="28"/>
          <w:rtl/>
        </w:rPr>
        <w:t>ُ</w:t>
      </w:r>
      <w:r w:rsidRPr="00221C47">
        <w:rPr>
          <w:rFonts w:cs="B Lotus" w:hint="cs"/>
          <w:szCs w:val="28"/>
          <w:rtl/>
        </w:rPr>
        <w:t>وات</w:t>
      </w:r>
      <w:r w:rsidR="00725B14" w:rsidRPr="00221C47">
        <w:rPr>
          <w:rFonts w:cs="B Lotus" w:hint="cs"/>
          <w:szCs w:val="28"/>
          <w:rtl/>
        </w:rPr>
        <w:t>ِ</w:t>
      </w:r>
      <w:r w:rsidRPr="00221C47">
        <w:rPr>
          <w:rFonts w:cs="B Lotus" w:hint="cs"/>
          <w:szCs w:val="28"/>
          <w:rtl/>
        </w:rPr>
        <w:t xml:space="preserve"> ثقه و معتبر و يا ضعيف و مجروح </w:t>
      </w:r>
      <w:r>
        <w:rPr>
          <w:rFonts w:cs="Times New Roman" w:hint="cs"/>
          <w:rtl/>
        </w:rPr>
        <w:t>–</w:t>
      </w:r>
      <w:r w:rsidRPr="00221C47">
        <w:rPr>
          <w:rFonts w:cs="B Lotus" w:hint="cs"/>
          <w:szCs w:val="28"/>
          <w:rtl/>
        </w:rPr>
        <w:t xml:space="preserve"> قطع نظر از رجال و راويان كتابي خاص </w:t>
      </w:r>
      <w:r>
        <w:rPr>
          <w:rFonts w:cs="Times New Roman" w:hint="cs"/>
          <w:rtl/>
        </w:rPr>
        <w:t>–</w:t>
      </w:r>
      <w:r w:rsidRPr="00221C47">
        <w:rPr>
          <w:rFonts w:cs="B Lotus" w:hint="cs"/>
          <w:szCs w:val="28"/>
          <w:rtl/>
        </w:rPr>
        <w:t xml:space="preserve"> تدوين و گردآوري شده است.]</w:t>
      </w:r>
    </w:p>
    <w:p w:rsidR="00A22186" w:rsidRPr="00221C47" w:rsidRDefault="00A22186" w:rsidP="00221C47">
      <w:pPr>
        <w:pStyle w:val="a8"/>
        <w:spacing w:line="240" w:lineRule="auto"/>
        <w:rPr>
          <w:rFonts w:cs="B Lotus"/>
          <w:szCs w:val="28"/>
          <w:rtl/>
        </w:rPr>
      </w:pPr>
      <w:r w:rsidRPr="00221C47">
        <w:rPr>
          <w:rFonts w:cs="B Lotus" w:hint="cs"/>
          <w:szCs w:val="28"/>
          <w:rtl/>
        </w:rPr>
        <w:t>و برخي از اين كتابها نيز ويژه‌ي تراجم و بيوگرافي راويان</w:t>
      </w:r>
      <w:r w:rsidR="00B21CED" w:rsidRPr="00221C47">
        <w:rPr>
          <w:rFonts w:cs="B Lotus" w:hint="cs"/>
          <w:szCs w:val="28"/>
          <w:rtl/>
        </w:rPr>
        <w:t>ِ</w:t>
      </w:r>
      <w:r w:rsidRPr="00221C47">
        <w:rPr>
          <w:rFonts w:cs="B Lotus" w:hint="cs"/>
          <w:szCs w:val="28"/>
          <w:rtl/>
        </w:rPr>
        <w:t xml:space="preserve"> كتابي خاص است و برخي نيز به بيان رجال و راويان كتابهايي معين و مشخص</w:t>
      </w:r>
      <w:r w:rsidR="00B21CED" w:rsidRPr="00221C47">
        <w:rPr>
          <w:rFonts w:cs="B Lotus" w:hint="cs"/>
          <w:szCs w:val="28"/>
          <w:rtl/>
        </w:rPr>
        <w:t>،</w:t>
      </w:r>
      <w:r w:rsidRPr="00221C47">
        <w:rPr>
          <w:rFonts w:cs="B Lotus" w:hint="cs"/>
          <w:szCs w:val="28"/>
          <w:rtl/>
        </w:rPr>
        <w:t xml:space="preserve"> اختصاص يافته</w:t>
      </w:r>
      <w:r w:rsidR="00AA7D51" w:rsidRPr="00221C47">
        <w:rPr>
          <w:rFonts w:cs="B Lotus" w:hint="cs"/>
          <w:szCs w:val="28"/>
          <w:rtl/>
        </w:rPr>
        <w:t>‌اند.</w:t>
      </w:r>
    </w:p>
    <w:p w:rsidR="00A22186" w:rsidRPr="00221C47" w:rsidRDefault="00A22186" w:rsidP="00221C47">
      <w:pPr>
        <w:pStyle w:val="a8"/>
        <w:spacing w:line="240" w:lineRule="auto"/>
        <w:rPr>
          <w:rFonts w:cs="B Lotus"/>
          <w:szCs w:val="28"/>
          <w:rtl/>
        </w:rPr>
      </w:pPr>
      <w:r w:rsidRPr="00221C47">
        <w:rPr>
          <w:rFonts w:cs="B Lotus" w:hint="cs"/>
          <w:szCs w:val="28"/>
          <w:rtl/>
        </w:rPr>
        <w:t>و [براستي] تلاش و كوشش علماي جرح و تعديل در نگارش و تصنيف اين كتابها، تلاشي شكوهمند و عالي و شگفت انگيز و جالب به شمار</w:t>
      </w:r>
      <w:r w:rsidR="002C1BA0" w:rsidRPr="00221C47">
        <w:rPr>
          <w:rFonts w:cs="B Lotus" w:hint="cs"/>
          <w:szCs w:val="28"/>
          <w:rtl/>
        </w:rPr>
        <w:t xml:space="preserve"> مي‌</w:t>
      </w:r>
      <w:r w:rsidRPr="00221C47">
        <w:rPr>
          <w:rFonts w:cs="B Lotus" w:hint="cs"/>
          <w:szCs w:val="28"/>
          <w:rtl/>
        </w:rPr>
        <w:t>آيد؛ هر چند كه اين كار، كاري بزرگ و سترگ و سخت و طاقت فرساست، به دليل اينكه علماي جرح و تعديل در وهله‌ي نخست، به اصلاح و پاكسازي دقيق تراجم و بيوگرافي تمام راويان حديث، و بيان جرح يا تعديلي كه متوجه آنها</w:t>
      </w:r>
      <w:r w:rsidR="002C1BA0" w:rsidRPr="00221C47">
        <w:rPr>
          <w:rFonts w:cs="B Lotus" w:hint="cs"/>
          <w:szCs w:val="28"/>
          <w:rtl/>
        </w:rPr>
        <w:t xml:space="preserve"> مي‌</w:t>
      </w:r>
      <w:r w:rsidRPr="00221C47">
        <w:rPr>
          <w:rFonts w:cs="B Lotus" w:hint="cs"/>
          <w:szCs w:val="28"/>
          <w:rtl/>
        </w:rPr>
        <w:t>شود، پرداخته</w:t>
      </w:r>
      <w:r w:rsidR="0084759D" w:rsidRPr="00221C47">
        <w:rPr>
          <w:rFonts w:cs="B Lotus" w:hint="cs"/>
          <w:szCs w:val="28"/>
          <w:rtl/>
        </w:rPr>
        <w:t xml:space="preserve">‌اند </w:t>
      </w:r>
      <w:r w:rsidRPr="00221C47">
        <w:rPr>
          <w:rFonts w:cs="B Lotus" w:hint="cs"/>
          <w:szCs w:val="28"/>
          <w:rtl/>
        </w:rPr>
        <w:t>و همّت گمارده</w:t>
      </w:r>
      <w:r w:rsidR="00AA7D51" w:rsidRPr="00221C47">
        <w:rPr>
          <w:rFonts w:cs="B Lotus" w:hint="cs"/>
          <w:szCs w:val="28"/>
          <w:rtl/>
        </w:rPr>
        <w:t>‌اند،</w:t>
      </w:r>
      <w:r w:rsidRPr="00221C47">
        <w:rPr>
          <w:rFonts w:cs="B Lotus" w:hint="cs"/>
          <w:szCs w:val="28"/>
          <w:rtl/>
        </w:rPr>
        <w:t xml:space="preserve"> سپس عهده دار بيان كساني كه از او حديث فرا گرفته</w:t>
      </w:r>
      <w:r w:rsidR="0084759D" w:rsidRPr="00221C47">
        <w:rPr>
          <w:rFonts w:cs="B Lotus" w:hint="cs"/>
          <w:szCs w:val="28"/>
          <w:rtl/>
        </w:rPr>
        <w:t xml:space="preserve">‌اند </w:t>
      </w:r>
      <w:r w:rsidRPr="00221C47">
        <w:rPr>
          <w:rFonts w:cs="B Lotus" w:hint="cs"/>
          <w:szCs w:val="28"/>
          <w:rtl/>
        </w:rPr>
        <w:t>[شاگردان وي] و [يا] او از آنها حديث دريافت داشته است [استادان وي] شده</w:t>
      </w:r>
      <w:r w:rsidR="00AA7D51" w:rsidRPr="00221C47">
        <w:rPr>
          <w:rFonts w:cs="B Lotus" w:hint="cs"/>
          <w:szCs w:val="28"/>
          <w:rtl/>
        </w:rPr>
        <w:t>‌اند،</w:t>
      </w:r>
      <w:r w:rsidRPr="00221C47">
        <w:rPr>
          <w:rFonts w:cs="B Lotus" w:hint="cs"/>
          <w:szCs w:val="28"/>
          <w:rtl/>
        </w:rPr>
        <w:t xml:space="preserve"> و بيان كرده</w:t>
      </w:r>
      <w:r w:rsidR="0084759D" w:rsidRPr="00221C47">
        <w:rPr>
          <w:rFonts w:cs="B Lotus" w:hint="cs"/>
          <w:szCs w:val="28"/>
          <w:rtl/>
        </w:rPr>
        <w:t xml:space="preserve">‌اند </w:t>
      </w:r>
      <w:r w:rsidRPr="00221C47">
        <w:rPr>
          <w:rFonts w:cs="B Lotus" w:hint="cs"/>
          <w:szCs w:val="28"/>
          <w:rtl/>
        </w:rPr>
        <w:t>كه اين راويان به كجاها مسافرت كرده</w:t>
      </w:r>
      <w:r w:rsidR="0084759D" w:rsidRPr="00221C47">
        <w:rPr>
          <w:rFonts w:cs="B Lotus" w:hint="cs"/>
          <w:szCs w:val="28"/>
          <w:rtl/>
        </w:rPr>
        <w:t xml:space="preserve">‌اند </w:t>
      </w:r>
      <w:r w:rsidRPr="00221C47">
        <w:rPr>
          <w:rFonts w:cs="B Lotus" w:hint="cs"/>
          <w:szCs w:val="28"/>
          <w:rtl/>
        </w:rPr>
        <w:t>و چه وقت با برخي از شيوخ [اساتيد] ملاقات و برخورد و ديدار و تجم</w:t>
      </w:r>
      <w:r w:rsidR="00456F2A" w:rsidRPr="00221C47">
        <w:rPr>
          <w:rFonts w:cs="B Lotus" w:hint="cs"/>
          <w:szCs w:val="28"/>
          <w:rtl/>
        </w:rPr>
        <w:t>ّ</w:t>
      </w:r>
      <w:r w:rsidRPr="00221C47">
        <w:rPr>
          <w:rFonts w:cs="B Lotus" w:hint="cs"/>
          <w:szCs w:val="28"/>
          <w:rtl/>
        </w:rPr>
        <w:t>ع داشته</w:t>
      </w:r>
      <w:r w:rsidR="0084759D" w:rsidRPr="00221C47">
        <w:rPr>
          <w:rFonts w:cs="B Lotus" w:hint="cs"/>
          <w:szCs w:val="28"/>
          <w:rtl/>
        </w:rPr>
        <w:t xml:space="preserve">‌اند </w:t>
      </w:r>
      <w:r w:rsidRPr="00221C47">
        <w:rPr>
          <w:rFonts w:cs="B Lotus" w:hint="cs"/>
          <w:szCs w:val="28"/>
          <w:rtl/>
        </w:rPr>
        <w:t>و جز آن از ديگر تلاشهاي علماي جرح و تعديل در راستاي مشخص كردن و محصور نمودن زمان راوياني كه در آن</w:t>
      </w:r>
      <w:r w:rsidR="002C1BA0" w:rsidRPr="00221C47">
        <w:rPr>
          <w:rFonts w:cs="B Lotus" w:hint="cs"/>
          <w:szCs w:val="28"/>
          <w:rtl/>
        </w:rPr>
        <w:t xml:space="preserve"> مي‌</w:t>
      </w:r>
      <w:r w:rsidRPr="00221C47">
        <w:rPr>
          <w:rFonts w:cs="B Lotus" w:hint="cs"/>
          <w:szCs w:val="28"/>
          <w:rtl/>
        </w:rPr>
        <w:t>زيسته</w:t>
      </w:r>
      <w:r w:rsidR="0084759D" w:rsidRPr="00221C47">
        <w:rPr>
          <w:rFonts w:cs="B Lotus" w:hint="cs"/>
          <w:szCs w:val="28"/>
          <w:rtl/>
        </w:rPr>
        <w:t xml:space="preserve">‌اند </w:t>
      </w:r>
      <w:r w:rsidRPr="00221C47">
        <w:rPr>
          <w:rFonts w:cs="B Lotus" w:hint="cs"/>
          <w:szCs w:val="28"/>
          <w:rtl/>
        </w:rPr>
        <w:t>كه به شكلي</w:t>
      </w:r>
      <w:r w:rsidR="002C1BA0" w:rsidRPr="00221C47">
        <w:rPr>
          <w:rFonts w:cs="B Lotus" w:hint="cs"/>
          <w:szCs w:val="28"/>
          <w:rtl/>
        </w:rPr>
        <w:t xml:space="preserve"> بي‌</w:t>
      </w:r>
      <w:r w:rsidRPr="00221C47">
        <w:rPr>
          <w:rFonts w:cs="B Lotus" w:hint="cs"/>
          <w:szCs w:val="28"/>
          <w:rtl/>
        </w:rPr>
        <w:t>سابقه و منحصر به فرد، اوضاع و احوال زندگي آنها را پوشش داده</w:t>
      </w:r>
      <w:r w:rsidR="0084759D" w:rsidRPr="00221C47">
        <w:rPr>
          <w:rFonts w:cs="B Lotus" w:hint="cs"/>
          <w:szCs w:val="28"/>
          <w:rtl/>
        </w:rPr>
        <w:t xml:space="preserve">‌اند </w:t>
      </w:r>
      <w:r w:rsidRPr="00221C47">
        <w:rPr>
          <w:rFonts w:cs="B Lotus" w:hint="cs"/>
          <w:szCs w:val="28"/>
          <w:rtl/>
        </w:rPr>
        <w:t>به طوري كه ملتهاي متمدن و مترقي عصر حاضر نيز نتوانسته</w:t>
      </w:r>
      <w:r w:rsidR="0084759D" w:rsidRPr="00221C47">
        <w:rPr>
          <w:rFonts w:cs="B Lotus" w:hint="cs"/>
          <w:szCs w:val="28"/>
          <w:rtl/>
        </w:rPr>
        <w:t xml:space="preserve">‌اند </w:t>
      </w:r>
      <w:r w:rsidRPr="00221C47">
        <w:rPr>
          <w:rFonts w:cs="B Lotus" w:hint="cs"/>
          <w:szCs w:val="28"/>
          <w:rtl/>
        </w:rPr>
        <w:t>كه خويشتن را به ميزان اندكي به تصنيفات و تاليفات علماي حديث، در نگارش و تحرير اين دائرة المعارف</w:t>
      </w:r>
      <w:r w:rsidR="002C1BA0" w:rsidRPr="00221C47">
        <w:rPr>
          <w:rFonts w:cs="B Lotus" w:hint="cs"/>
          <w:szCs w:val="28"/>
          <w:rtl/>
        </w:rPr>
        <w:t xml:space="preserve">‌هاي </w:t>
      </w:r>
      <w:r w:rsidRPr="00221C47">
        <w:rPr>
          <w:rFonts w:cs="B Lotus" w:hint="cs"/>
          <w:szCs w:val="28"/>
          <w:rtl/>
        </w:rPr>
        <w:t xml:space="preserve">بزرگ </w:t>
      </w:r>
      <w:r>
        <w:rPr>
          <w:rFonts w:cs="Times New Roman" w:hint="cs"/>
          <w:rtl/>
        </w:rPr>
        <w:t>–</w:t>
      </w:r>
      <w:r w:rsidR="00456F2A" w:rsidRPr="00221C47">
        <w:rPr>
          <w:rFonts w:cs="B Lotus" w:hint="cs"/>
          <w:szCs w:val="28"/>
          <w:rtl/>
        </w:rPr>
        <w:t xml:space="preserve"> كه در</w:t>
      </w:r>
      <w:r w:rsidRPr="00221C47">
        <w:rPr>
          <w:rFonts w:cs="B Lotus" w:hint="cs"/>
          <w:szCs w:val="28"/>
          <w:rtl/>
        </w:rPr>
        <w:t>باره‌ي تراجم رجال و ر</w:t>
      </w:r>
      <w:r w:rsidR="00F624EC" w:rsidRPr="00221C47">
        <w:rPr>
          <w:rFonts w:cs="B Lotus" w:hint="cs"/>
          <w:szCs w:val="28"/>
          <w:rtl/>
        </w:rPr>
        <w:t>ُو</w:t>
      </w:r>
      <w:r w:rsidRPr="00221C47">
        <w:rPr>
          <w:rFonts w:cs="B Lotus" w:hint="cs"/>
          <w:szCs w:val="28"/>
          <w:rtl/>
        </w:rPr>
        <w:t>ات</w:t>
      </w:r>
      <w:r w:rsidR="00F624EC" w:rsidRPr="00221C47">
        <w:rPr>
          <w:rFonts w:cs="B Lotus" w:hint="cs"/>
          <w:szCs w:val="28"/>
          <w:rtl/>
        </w:rPr>
        <w:t>ِ</w:t>
      </w:r>
      <w:r w:rsidRPr="00221C47">
        <w:rPr>
          <w:rFonts w:cs="B Lotus" w:hint="cs"/>
          <w:szCs w:val="28"/>
          <w:rtl/>
        </w:rPr>
        <w:t xml:space="preserve"> حديث </w:t>
      </w:r>
      <w:r>
        <w:rPr>
          <w:rFonts w:cs="Times New Roman" w:hint="cs"/>
          <w:rtl/>
        </w:rPr>
        <w:t>–</w:t>
      </w:r>
      <w:r w:rsidRPr="00221C47">
        <w:rPr>
          <w:rFonts w:cs="B Lotus" w:hint="cs"/>
          <w:szCs w:val="28"/>
          <w:rtl/>
        </w:rPr>
        <w:t xml:space="preserve"> به رشته‌ي تحرير درآمده</w:t>
      </w:r>
      <w:r w:rsidR="00AA7D51" w:rsidRPr="00221C47">
        <w:rPr>
          <w:rFonts w:cs="B Lotus" w:hint="cs"/>
          <w:szCs w:val="28"/>
          <w:rtl/>
        </w:rPr>
        <w:t>‌اند،</w:t>
      </w:r>
      <w:r w:rsidRPr="00221C47">
        <w:rPr>
          <w:rFonts w:cs="B Lotus" w:hint="cs"/>
          <w:szCs w:val="28"/>
          <w:rtl/>
        </w:rPr>
        <w:t xml:space="preserve"> نزديك گردانند. [و د</w:t>
      </w:r>
      <w:r w:rsidR="00F624EC" w:rsidRPr="00221C47">
        <w:rPr>
          <w:rFonts w:cs="B Lotus" w:hint="cs"/>
          <w:szCs w:val="28"/>
          <w:rtl/>
        </w:rPr>
        <w:t>ر</w:t>
      </w:r>
      <w:r w:rsidRPr="00221C47">
        <w:rPr>
          <w:rFonts w:cs="B Lotus" w:hint="cs"/>
          <w:szCs w:val="28"/>
          <w:rtl/>
        </w:rPr>
        <w:t xml:space="preserve"> گزارش و نقل اخبار خود، شرايطي را كه علماي حديث پژوهي و رجال شناسي در راويان شرط كرده</w:t>
      </w:r>
      <w:r w:rsidR="00AA7D51" w:rsidRPr="00221C47">
        <w:rPr>
          <w:rFonts w:cs="B Lotus" w:hint="cs"/>
          <w:szCs w:val="28"/>
          <w:rtl/>
        </w:rPr>
        <w:t>‌اند،</w:t>
      </w:r>
      <w:r w:rsidRPr="00221C47">
        <w:rPr>
          <w:rFonts w:cs="B Lotus" w:hint="cs"/>
          <w:szCs w:val="28"/>
          <w:rtl/>
        </w:rPr>
        <w:t xml:space="preserve"> وضع نمايند! به همين علت به بسياري از گزارشها و اخباري كه سرويسهاي اطلاعاتي و مؤسسه</w:t>
      </w:r>
      <w:r w:rsidR="002C1BA0" w:rsidRPr="00221C47">
        <w:rPr>
          <w:rFonts w:cs="B Lotus" w:hint="cs"/>
          <w:szCs w:val="28"/>
          <w:rtl/>
        </w:rPr>
        <w:t xml:space="preserve">‌هاي </w:t>
      </w:r>
      <w:r w:rsidRPr="00221C47">
        <w:rPr>
          <w:rFonts w:cs="B Lotus" w:hint="cs"/>
          <w:szCs w:val="28"/>
          <w:rtl/>
        </w:rPr>
        <w:t>مطبوعاتي و آژانسهاي خبري و خبرگزاريهاي رسمي، آنها را پخش و منتشر</w:t>
      </w:r>
      <w:r w:rsidR="002C1BA0" w:rsidRPr="00221C47">
        <w:rPr>
          <w:rFonts w:cs="B Lotus" w:hint="cs"/>
          <w:szCs w:val="28"/>
          <w:rtl/>
        </w:rPr>
        <w:t xml:space="preserve"> مي‌</w:t>
      </w:r>
      <w:r w:rsidRPr="00221C47">
        <w:rPr>
          <w:rFonts w:cs="B Lotus" w:hint="cs"/>
          <w:szCs w:val="28"/>
          <w:rtl/>
        </w:rPr>
        <w:t>كنند، اعتماد و اطميناني نيست و</w:t>
      </w:r>
      <w:r w:rsidR="002C1BA0" w:rsidRPr="00221C47">
        <w:rPr>
          <w:rFonts w:cs="B Lotus" w:hint="cs"/>
          <w:szCs w:val="28"/>
          <w:rtl/>
        </w:rPr>
        <w:t xml:space="preserve"> نمي‌</w:t>
      </w:r>
      <w:r w:rsidRPr="00221C47">
        <w:rPr>
          <w:rFonts w:cs="B Lotus" w:hint="cs"/>
          <w:szCs w:val="28"/>
          <w:rtl/>
        </w:rPr>
        <w:t>توان به صحّت و درستي آنها تكيه نمود.]</w:t>
      </w:r>
    </w:p>
    <w:p w:rsidR="00A22186" w:rsidRPr="00221C47" w:rsidRDefault="00A22186" w:rsidP="00221C47">
      <w:pPr>
        <w:pStyle w:val="a8"/>
        <w:spacing w:line="240" w:lineRule="auto"/>
        <w:rPr>
          <w:rFonts w:cs="B Lotus"/>
          <w:szCs w:val="28"/>
          <w:rtl/>
        </w:rPr>
      </w:pPr>
      <w:r w:rsidRPr="00221C47">
        <w:rPr>
          <w:rFonts w:cs="B Lotus" w:hint="cs"/>
          <w:szCs w:val="28"/>
          <w:rtl/>
        </w:rPr>
        <w:t>[و با وضع همين شرايط در راويان</w:t>
      </w:r>
      <w:r w:rsidR="003A599C" w:rsidRPr="00221C47">
        <w:rPr>
          <w:rFonts w:cs="B Lotus" w:hint="cs"/>
          <w:szCs w:val="28"/>
          <w:rtl/>
        </w:rPr>
        <w:t>ِ</w:t>
      </w:r>
      <w:r w:rsidRPr="00221C47">
        <w:rPr>
          <w:rFonts w:cs="B Lotus" w:hint="cs"/>
          <w:szCs w:val="28"/>
          <w:rtl/>
        </w:rPr>
        <w:t xml:space="preserve"> حديث بود كه علماي حديث شناسي و رجال پژوهي توانستند تا] با گذشت زمان، باز هم به حفظ و نگهداري تعريف كامل راويان و نقّالان حديث بپردازند [و نگذارند تا غبار كهنگي و فراموشي و نسيان بر روي تراجم و بيوگرافي دقيق و حساب شده‌ي راويان بنشيند.] خداوند متعال از طرف </w:t>
      </w:r>
      <w:r w:rsidR="00554C9E" w:rsidRPr="00221C47">
        <w:rPr>
          <w:rFonts w:cs="B Lotus" w:hint="cs"/>
          <w:szCs w:val="28"/>
          <w:rtl/>
        </w:rPr>
        <w:t>ما به اين علماء و دانشمندان، جز</w:t>
      </w:r>
      <w:r w:rsidRPr="00221C47">
        <w:rPr>
          <w:rFonts w:cs="B Lotus" w:hint="cs"/>
          <w:szCs w:val="28"/>
          <w:rtl/>
        </w:rPr>
        <w:t>ا</w:t>
      </w:r>
      <w:r w:rsidR="00554C9E" w:rsidRPr="00221C47">
        <w:rPr>
          <w:rFonts w:cs="B Lotus" w:hint="cs"/>
          <w:szCs w:val="28"/>
          <w:rtl/>
        </w:rPr>
        <w:t xml:space="preserve"> </w:t>
      </w:r>
      <w:r w:rsidRPr="00221C47">
        <w:rPr>
          <w:rFonts w:cs="B Lotus" w:hint="cs"/>
          <w:szCs w:val="28"/>
          <w:rtl/>
        </w:rPr>
        <w:t>و پاداش خير عنايت بفرمايد.</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و برخي از اسامي كتابهايي كه در عرصه‌ي جرح و تعديل و شناسايي راويان، به رشته‌ي تحرير در آمده</w:t>
      </w:r>
      <w:r w:rsidR="00AA7D51" w:rsidRPr="00221C47">
        <w:rPr>
          <w:rStyle w:val="Char"/>
          <w:rFonts w:cs="B Lotus" w:hint="cs"/>
          <w:szCs w:val="28"/>
          <w:rtl/>
        </w:rPr>
        <w:t>‌اند،</w:t>
      </w:r>
      <w:r w:rsidRPr="00221C47">
        <w:rPr>
          <w:rStyle w:val="Char"/>
          <w:rFonts w:cs="B Lotus" w:hint="cs"/>
          <w:szCs w:val="28"/>
          <w:rtl/>
        </w:rPr>
        <w:t xml:space="preserve">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«التاريخ الكبير»</w:t>
      </w:r>
      <w:r w:rsidRPr="00221C47">
        <w:rPr>
          <w:rFonts w:cs="B Lotus" w:hint="cs"/>
          <w:szCs w:val="28"/>
          <w:rtl/>
        </w:rPr>
        <w:t>، تأليف بخاري. محتويات اين كتاب كلي و عمومي است و شامل راويان</w:t>
      </w:r>
      <w:r w:rsidR="00554C9E" w:rsidRPr="00221C47">
        <w:rPr>
          <w:rFonts w:cs="B Lotus" w:hint="cs"/>
          <w:szCs w:val="28"/>
          <w:rtl/>
        </w:rPr>
        <w:t>ِ</w:t>
      </w:r>
      <w:r w:rsidRPr="00221C47">
        <w:rPr>
          <w:rFonts w:cs="B Lotus" w:hint="cs"/>
          <w:szCs w:val="28"/>
          <w:rtl/>
        </w:rPr>
        <w:t xml:space="preserve"> ثقه و معتبر و ضعيف و مجروح</w:t>
      </w:r>
      <w:r w:rsidR="002C1BA0" w:rsidRPr="00221C47">
        <w:rPr>
          <w:rFonts w:cs="B Lotus" w:hint="cs"/>
          <w:szCs w:val="28"/>
          <w:rtl/>
        </w:rPr>
        <w:t xml:space="preserve"> مي‌</w:t>
      </w:r>
      <w:r w:rsidRPr="00221C47">
        <w:rPr>
          <w:rFonts w:cs="B Lotus" w:hint="cs"/>
          <w:szCs w:val="28"/>
          <w:rtl/>
        </w:rPr>
        <w:t>باشد.</w:t>
      </w:r>
    </w:p>
    <w:p w:rsidR="001023BE" w:rsidRDefault="001023BE"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2- «الجرح و التعديل»</w:t>
      </w:r>
      <w:r w:rsidR="008F6004" w:rsidRPr="00221C47">
        <w:rPr>
          <w:rStyle w:val="Char"/>
          <w:rFonts w:cs="B Lotus" w:hint="cs"/>
          <w:szCs w:val="28"/>
          <w:rtl/>
        </w:rPr>
        <w:t>،</w:t>
      </w:r>
      <w:r w:rsidRPr="00221C47">
        <w:rPr>
          <w:rFonts w:cs="B Lotus" w:hint="cs"/>
          <w:szCs w:val="28"/>
          <w:rtl/>
        </w:rPr>
        <w:t xml:space="preserve"> تأليف ابن ابي حاتم. اين كتاب نيز شبيه كتاب امام بخاري است و مطالب و محتويات آن نيز كلي و عمومي است كه شامل راويان ثقه و ضعيف</w:t>
      </w:r>
      <w:r w:rsidR="002C1BA0" w:rsidRPr="00221C47">
        <w:rPr>
          <w:rFonts w:cs="B Lotus" w:hint="cs"/>
          <w:szCs w:val="28"/>
          <w:rtl/>
        </w:rPr>
        <w:t xml:space="preserve"> مي‌</w:t>
      </w:r>
      <w:r w:rsidRPr="00221C47">
        <w:rPr>
          <w:rFonts w:cs="B Lotus" w:hint="cs"/>
          <w:szCs w:val="28"/>
          <w:rtl/>
        </w:rPr>
        <w:t>باشد.</w:t>
      </w:r>
    </w:p>
    <w:p w:rsidR="001023BE" w:rsidRDefault="001023BE"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3- «الثقات»</w:t>
      </w:r>
      <w:r w:rsidRPr="00221C47">
        <w:rPr>
          <w:rFonts w:cs="B Lotus" w:hint="cs"/>
          <w:szCs w:val="28"/>
          <w:rtl/>
        </w:rPr>
        <w:t xml:space="preserve">، تأليف ابن </w:t>
      </w:r>
      <w:r w:rsidR="008F6004" w:rsidRPr="00221C47">
        <w:rPr>
          <w:rFonts w:cs="B Lotus" w:hint="cs"/>
          <w:szCs w:val="28"/>
          <w:rtl/>
        </w:rPr>
        <w:t>حب</w:t>
      </w:r>
      <w:r w:rsidRPr="00221C47">
        <w:rPr>
          <w:rFonts w:cs="B Lotus" w:hint="cs"/>
          <w:szCs w:val="28"/>
          <w:rtl/>
        </w:rPr>
        <w:t>ان. اين كتاب در خصوص راويان</w:t>
      </w:r>
      <w:r w:rsidR="00554C9E" w:rsidRPr="00221C47">
        <w:rPr>
          <w:rFonts w:cs="B Lotus" w:hint="cs"/>
          <w:szCs w:val="28"/>
          <w:rtl/>
        </w:rPr>
        <w:t>ِ</w:t>
      </w:r>
      <w:r w:rsidRPr="00221C47">
        <w:rPr>
          <w:rFonts w:cs="B Lotus" w:hint="cs"/>
          <w:szCs w:val="28"/>
          <w:rtl/>
        </w:rPr>
        <w:t xml:space="preserve"> ثقه و معتبر به رشته‌ي تحرير درآمده [و در آن ذكري از راويان ضعيف و مجروح به ميان نيامده است.]</w:t>
      </w:r>
    </w:p>
    <w:p w:rsidR="001023BE" w:rsidRDefault="001023BE"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4- «</w:t>
      </w:r>
      <w:r w:rsidRPr="0003083E">
        <w:rPr>
          <w:rStyle w:val="Char"/>
          <w:rFonts w:ascii="mylotus" w:hAnsi="mylotus" w:cs="mylotus"/>
          <w:szCs w:val="26"/>
          <w:rtl/>
        </w:rPr>
        <w:t>الكامل في الضعفاء</w:t>
      </w:r>
      <w:r w:rsidRPr="00221C47">
        <w:rPr>
          <w:rStyle w:val="Char"/>
          <w:rFonts w:cs="B Lotus" w:hint="cs"/>
          <w:szCs w:val="28"/>
          <w:rtl/>
        </w:rPr>
        <w:t>»</w:t>
      </w:r>
      <w:r w:rsidRPr="00221C47">
        <w:rPr>
          <w:rFonts w:cs="B Lotus" w:hint="cs"/>
          <w:szCs w:val="28"/>
          <w:rtl/>
        </w:rPr>
        <w:t>، تأليف ابن عدي. اين كتاب مربوط به بيان تراجم و بيوگرافي راويان</w:t>
      </w:r>
      <w:r w:rsidR="00554C9E" w:rsidRPr="00221C47">
        <w:rPr>
          <w:rFonts w:cs="B Lotus" w:hint="cs"/>
          <w:szCs w:val="28"/>
          <w:rtl/>
        </w:rPr>
        <w:t>ِ</w:t>
      </w:r>
      <w:r w:rsidRPr="00221C47">
        <w:rPr>
          <w:rFonts w:cs="B Lotus" w:hint="cs"/>
          <w:szCs w:val="28"/>
          <w:rtl/>
        </w:rPr>
        <w:t xml:space="preserve"> ضعيف و مجروح است؛ همچنانكه از عنوانش پيداست.</w:t>
      </w:r>
    </w:p>
    <w:p w:rsidR="00A22186" w:rsidRPr="00221C47" w:rsidRDefault="00A22186" w:rsidP="0003083E">
      <w:pPr>
        <w:pStyle w:val="a8"/>
        <w:spacing w:line="240" w:lineRule="auto"/>
        <w:rPr>
          <w:rFonts w:cs="B Lotus"/>
          <w:szCs w:val="28"/>
          <w:rtl/>
        </w:rPr>
      </w:pPr>
      <w:r w:rsidRPr="00221C47">
        <w:rPr>
          <w:rStyle w:val="Char"/>
          <w:rFonts w:cs="B Lotus" w:hint="cs"/>
          <w:szCs w:val="28"/>
          <w:rtl/>
        </w:rPr>
        <w:t>5- «</w:t>
      </w:r>
      <w:r w:rsidRPr="0003083E">
        <w:rPr>
          <w:rStyle w:val="Charf1"/>
          <w:rFonts w:hint="cs"/>
          <w:rtl/>
        </w:rPr>
        <w:t>الكم</w:t>
      </w:r>
      <w:r w:rsidR="00554C9E" w:rsidRPr="0003083E">
        <w:rPr>
          <w:rStyle w:val="Charf1"/>
          <w:rFonts w:hint="cs"/>
          <w:rtl/>
        </w:rPr>
        <w:t>ا</w:t>
      </w:r>
      <w:r w:rsidRPr="0003083E">
        <w:rPr>
          <w:rStyle w:val="Charf1"/>
          <w:rFonts w:hint="cs"/>
          <w:rtl/>
        </w:rPr>
        <w:t xml:space="preserve">ل في </w:t>
      </w:r>
      <w:r w:rsidR="0003083E">
        <w:rPr>
          <w:rStyle w:val="Charf1"/>
          <w:rFonts w:hint="cs"/>
          <w:rtl/>
        </w:rPr>
        <w:t>أ</w:t>
      </w:r>
      <w:r w:rsidRPr="0003083E">
        <w:rPr>
          <w:rStyle w:val="Charf1"/>
          <w:rFonts w:hint="cs"/>
          <w:rtl/>
        </w:rPr>
        <w:t>سماء الرجال</w:t>
      </w:r>
      <w:r w:rsidRPr="00221C47">
        <w:rPr>
          <w:rStyle w:val="Char"/>
          <w:rFonts w:cs="B Lotus" w:hint="cs"/>
          <w:szCs w:val="28"/>
          <w:rtl/>
        </w:rPr>
        <w:t>»</w:t>
      </w:r>
      <w:r w:rsidRPr="00221C47">
        <w:rPr>
          <w:rFonts w:cs="B Lotus" w:hint="cs"/>
          <w:szCs w:val="28"/>
          <w:rtl/>
        </w:rPr>
        <w:t xml:space="preserve">، تأليف عبدالغني مقدسي. محتويات و مطالب اين كتاب [از سويي] كلّي و عمومي است و شامل تراجم و بيوگرافي راويان ثقه و ضعيف </w:t>
      </w:r>
      <w:r>
        <w:rPr>
          <w:rFonts w:cs="Times New Roman" w:hint="cs"/>
          <w:rtl/>
        </w:rPr>
        <w:t>–</w:t>
      </w:r>
      <w:r w:rsidRPr="00221C47">
        <w:rPr>
          <w:rFonts w:cs="B Lotus" w:hint="cs"/>
          <w:szCs w:val="28"/>
          <w:rtl/>
        </w:rPr>
        <w:t xml:space="preserve"> هر دو </w:t>
      </w:r>
      <w:r>
        <w:rPr>
          <w:rFonts w:cs="Times New Roman" w:hint="cs"/>
          <w:rtl/>
        </w:rPr>
        <w:t>–</w:t>
      </w:r>
      <w:r w:rsidR="002C1BA0" w:rsidRPr="00221C47">
        <w:rPr>
          <w:rFonts w:cs="B Lotus" w:hint="cs"/>
          <w:szCs w:val="28"/>
          <w:rtl/>
        </w:rPr>
        <w:t xml:space="preserve"> مي‌</w:t>
      </w:r>
      <w:r w:rsidRPr="00221C47">
        <w:rPr>
          <w:rFonts w:cs="B Lotus" w:hint="cs"/>
          <w:szCs w:val="28"/>
          <w:rtl/>
        </w:rPr>
        <w:t>باشد، ولي [از سويي] خاصّ و ويژه است كه در آن فقط به راويان ثقه و ضعيف صحاح سته [بخاري، مسلم، ترمذي، ابوداود، ن</w:t>
      </w:r>
      <w:r w:rsidR="00554C9E" w:rsidRPr="00221C47">
        <w:rPr>
          <w:rFonts w:cs="B Lotus" w:hint="cs"/>
          <w:szCs w:val="28"/>
          <w:rtl/>
        </w:rPr>
        <w:t>س</w:t>
      </w:r>
      <w:r w:rsidRPr="00221C47">
        <w:rPr>
          <w:rFonts w:cs="B Lotus" w:hint="cs"/>
          <w:szCs w:val="28"/>
          <w:rtl/>
        </w:rPr>
        <w:t>ايي و ابن ماجه] پرداخته شده است.</w:t>
      </w:r>
    </w:p>
    <w:p w:rsidR="001023BE" w:rsidRDefault="001023BE"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6- «ميزان الاعتدال»</w:t>
      </w:r>
      <w:r w:rsidR="00F95325" w:rsidRPr="00221C47">
        <w:rPr>
          <w:rStyle w:val="Char"/>
          <w:rFonts w:cs="B Lotus" w:hint="cs"/>
          <w:szCs w:val="28"/>
          <w:rtl/>
        </w:rPr>
        <w:t>،</w:t>
      </w:r>
      <w:r w:rsidRPr="00221C47">
        <w:rPr>
          <w:rFonts w:cs="B Lotus" w:hint="cs"/>
          <w:szCs w:val="28"/>
          <w:rtl/>
        </w:rPr>
        <w:t xml:space="preserve"> تأليف ذه</w:t>
      </w:r>
      <w:r w:rsidR="00554C9E" w:rsidRPr="00221C47">
        <w:rPr>
          <w:rFonts w:cs="B Lotus" w:hint="cs"/>
          <w:szCs w:val="28"/>
          <w:rtl/>
        </w:rPr>
        <w:t>ب</w:t>
      </w:r>
      <w:r w:rsidRPr="00221C47">
        <w:rPr>
          <w:rFonts w:cs="B Lotus" w:hint="cs"/>
          <w:szCs w:val="28"/>
          <w:rtl/>
        </w:rPr>
        <w:t>ي. اين كتاب مربوط به بيان تراجم و بيوگرافي راويان ضعيف و متروك است. [و مراد از متروك] هر راوي</w:t>
      </w:r>
      <w:r w:rsidR="0084759D" w:rsidRPr="00221C47">
        <w:rPr>
          <w:rFonts w:cs="B Lotus" w:hint="cs"/>
          <w:szCs w:val="28"/>
          <w:rtl/>
        </w:rPr>
        <w:t xml:space="preserve">‌اي </w:t>
      </w:r>
      <w:r w:rsidRPr="00221C47">
        <w:rPr>
          <w:rFonts w:cs="B Lotus" w:hint="cs"/>
          <w:szCs w:val="28"/>
          <w:rtl/>
        </w:rPr>
        <w:t>است كه مورد جرح و طعن قرار گرفته باشد، گر چه جرح بر او پذيرفته نشده باشد و اساساً جرح خوانده نشود.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7- «تهذيب التهذيب»</w:t>
      </w:r>
      <w:r w:rsidR="006C65AC" w:rsidRPr="00221C47">
        <w:rPr>
          <w:rFonts w:cs="B Lotus" w:hint="cs"/>
          <w:szCs w:val="28"/>
          <w:rtl/>
        </w:rPr>
        <w:t>،</w:t>
      </w:r>
      <w:r w:rsidRPr="00221C47">
        <w:rPr>
          <w:rFonts w:cs="B Lotus" w:hint="cs"/>
          <w:szCs w:val="28"/>
          <w:rtl/>
        </w:rPr>
        <w:t xml:space="preserve"> تأليف ابن حجر. اين كتاب، يكي از تهذيبات و مختصراتِ كتاب «</w:t>
      </w:r>
      <w:r w:rsidR="0003083E">
        <w:rPr>
          <w:rStyle w:val="Char"/>
          <w:rFonts w:ascii="mylotus" w:hAnsi="mylotus" w:cs="mylotus"/>
          <w:szCs w:val="28"/>
          <w:rtl/>
        </w:rPr>
        <w:t xml:space="preserve">الكمال في </w:t>
      </w:r>
      <w:r w:rsidR="0003083E">
        <w:rPr>
          <w:rStyle w:val="Char"/>
          <w:rFonts w:ascii="mylotus" w:hAnsi="mylotus" w:cs="mylotus" w:hint="cs"/>
          <w:szCs w:val="28"/>
          <w:rtl/>
        </w:rPr>
        <w:t>أ</w:t>
      </w:r>
      <w:r w:rsidRPr="0003083E">
        <w:rPr>
          <w:rStyle w:val="Char"/>
          <w:rFonts w:ascii="mylotus" w:hAnsi="mylotus" w:cs="mylotus"/>
          <w:szCs w:val="28"/>
          <w:rtl/>
        </w:rPr>
        <w:t>سماء الرجال</w:t>
      </w:r>
      <w:r w:rsidRPr="00221C47">
        <w:rPr>
          <w:rFonts w:cs="B Lotus" w:hint="cs"/>
          <w:szCs w:val="28"/>
          <w:rtl/>
        </w:rPr>
        <w:t>» به شمار</w:t>
      </w:r>
      <w:r w:rsidR="002C1BA0" w:rsidRPr="00221C47">
        <w:rPr>
          <w:rFonts w:cs="B Lotus" w:hint="cs"/>
          <w:szCs w:val="28"/>
          <w:rtl/>
        </w:rPr>
        <w:t xml:space="preserve"> مي‌</w:t>
      </w:r>
      <w:r w:rsidRPr="00221C47">
        <w:rPr>
          <w:rFonts w:cs="B Lotus" w:hint="cs"/>
          <w:szCs w:val="28"/>
          <w:rtl/>
        </w:rPr>
        <w:t>آيد.</w:t>
      </w:r>
      <w:r w:rsidRPr="00221C47">
        <w:rPr>
          <w:rStyle w:val="FootnoteReference"/>
          <w:rFonts w:cs="B Lotus"/>
          <w:szCs w:val="28"/>
          <w:rtl/>
        </w:rPr>
        <w:footnoteReference w:id="262"/>
      </w:r>
    </w:p>
    <w:p w:rsidR="00A22186" w:rsidRPr="00221C47" w:rsidRDefault="00A22186" w:rsidP="00221C47">
      <w:pPr>
        <w:spacing w:line="240" w:lineRule="auto"/>
        <w:jc w:val="center"/>
        <w:rPr>
          <w:rFonts w:cs="B Lotus"/>
          <w:szCs w:val="28"/>
          <w:rtl/>
        </w:rPr>
      </w:pPr>
    </w:p>
    <w:p w:rsidR="00232247" w:rsidRPr="00221C47" w:rsidRDefault="00232247" w:rsidP="00221C47">
      <w:pPr>
        <w:spacing w:line="240" w:lineRule="auto"/>
        <w:rPr>
          <w:rFonts w:cs="B Lotus"/>
          <w:szCs w:val="28"/>
          <w:rtl/>
        </w:rPr>
        <w:sectPr w:rsidR="00232247"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462777" w:rsidRDefault="006C3296" w:rsidP="0003083E">
      <w:pPr>
        <w:spacing w:line="240" w:lineRule="auto"/>
        <w:rPr>
          <w:rFonts w:cs="B Lotus"/>
          <w:szCs w:val="28"/>
          <w:rtl/>
          <w:lang w:bidi="ar-SA"/>
        </w:rPr>
      </w:pPr>
      <w:r>
        <w:rPr>
          <w:rFonts w:cs="B Lotus" w:hint="cs"/>
          <w:noProof/>
          <w:szCs w:val="28"/>
          <w:rtl/>
          <w:lang w:bidi="ar-SA"/>
        </w:rPr>
        <w:drawing>
          <wp:anchor distT="0" distB="0" distL="114300" distR="114300" simplePos="0" relativeHeight="251667456" behindDoc="1" locked="0" layoutInCell="1" allowOverlap="1">
            <wp:simplePos x="0" y="0"/>
            <wp:positionH relativeFrom="column">
              <wp:posOffset>659765</wp:posOffset>
            </wp:positionH>
            <wp:positionV relativeFrom="paragraph">
              <wp:posOffset>229235</wp:posOffset>
            </wp:positionV>
            <wp:extent cx="3429000" cy="1667510"/>
            <wp:effectExtent l="0" t="0" r="0" b="889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03083E">
      <w:pPr>
        <w:spacing w:line="240" w:lineRule="auto"/>
        <w:rPr>
          <w:rFonts w:cs="B Lotus"/>
          <w:szCs w:val="28"/>
          <w:rtl/>
        </w:rPr>
      </w:pPr>
    </w:p>
    <w:p w:rsidR="00A22186" w:rsidRDefault="00A22186" w:rsidP="00462777">
      <w:pPr>
        <w:pStyle w:val="af2"/>
        <w:rPr>
          <w:rtl/>
        </w:rPr>
      </w:pPr>
      <w:bookmarkStart w:id="77" w:name="_Toc372825130"/>
      <w:r>
        <w:rPr>
          <w:rFonts w:hint="cs"/>
          <w:rtl/>
        </w:rPr>
        <w:t>مبحث سوم</w:t>
      </w:r>
      <w:r w:rsidR="00343D4A">
        <w:rPr>
          <w:rFonts w:hint="cs"/>
          <w:rtl/>
        </w:rPr>
        <w:t>:</w:t>
      </w:r>
      <w:r w:rsidR="0003083E">
        <w:rPr>
          <w:rtl/>
        </w:rPr>
        <w:br/>
      </w:r>
      <w:r>
        <w:rPr>
          <w:rFonts w:hint="cs"/>
          <w:rtl/>
        </w:rPr>
        <w:t>مراتب جرح و تعديل</w:t>
      </w:r>
      <w:bookmarkEnd w:id="77"/>
    </w:p>
    <w:p w:rsidR="00232247" w:rsidRPr="00221C47" w:rsidRDefault="00232247" w:rsidP="00221C47">
      <w:pPr>
        <w:spacing w:line="240" w:lineRule="auto"/>
        <w:rPr>
          <w:rFonts w:cs="B Lotus"/>
          <w:szCs w:val="28"/>
          <w:rtl/>
        </w:rPr>
      </w:pPr>
    </w:p>
    <w:p w:rsidR="001023BE" w:rsidRPr="00221C47" w:rsidRDefault="001023BE"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Pr="00221C47" w:rsidRDefault="00A22186" w:rsidP="00221C47">
      <w:pPr>
        <w:pStyle w:val="a8"/>
        <w:spacing w:line="240" w:lineRule="auto"/>
        <w:rPr>
          <w:rFonts w:cs="B Lotus"/>
          <w:szCs w:val="28"/>
          <w:rtl/>
        </w:rPr>
      </w:pPr>
      <w:r w:rsidRPr="00221C47">
        <w:rPr>
          <w:rFonts w:cs="B Lotus" w:hint="cs"/>
          <w:szCs w:val="28"/>
          <w:rtl/>
        </w:rPr>
        <w:t>ابن ابي حاتم در مقدمه‌ي كتابش «</w:t>
      </w:r>
      <w:r w:rsidRPr="00221C47">
        <w:rPr>
          <w:rStyle w:val="Char"/>
          <w:rFonts w:cs="B Lotus" w:hint="cs"/>
          <w:szCs w:val="28"/>
          <w:rtl/>
        </w:rPr>
        <w:t>الجرح و التعديل</w:t>
      </w:r>
      <w:r w:rsidRPr="00221C47">
        <w:rPr>
          <w:rFonts w:cs="B Lotus" w:hint="cs"/>
          <w:szCs w:val="28"/>
          <w:rtl/>
        </w:rPr>
        <w:t>»</w:t>
      </w:r>
      <w:r w:rsidR="002B681F" w:rsidRPr="00221C47">
        <w:rPr>
          <w:rFonts w:cs="B Lotus" w:hint="cs"/>
          <w:szCs w:val="28"/>
          <w:rtl/>
        </w:rPr>
        <w:t>،</w:t>
      </w:r>
      <w:r w:rsidRPr="00221C47">
        <w:rPr>
          <w:rFonts w:cs="B Lotus" w:hint="cs"/>
          <w:szCs w:val="28"/>
          <w:rtl/>
        </w:rPr>
        <w:t xml:space="preserve"> هر يك از مراتب جرح و تعديل را به چهار مرتبه تقسيم نموده و حكم هر يك از آن مراتب را نيز بيان كرده است. سپس علماء نيز به مراتب هر يك از جرح و تعديل، دو مرتبه‌ي ديگر را نيز اضافه نموده اند؛ از اين رو مراتب هر يك از جرح و تعديل به شش مرتبه رسيده</w:t>
      </w:r>
      <w:r w:rsidR="00AA7D51" w:rsidRPr="00221C47">
        <w:rPr>
          <w:rFonts w:cs="B Lotus" w:hint="cs"/>
          <w:szCs w:val="28"/>
          <w:rtl/>
        </w:rPr>
        <w:t>‌اند.</w:t>
      </w:r>
    </w:p>
    <w:p w:rsidR="00A22186" w:rsidRPr="00221C47" w:rsidRDefault="00A22186" w:rsidP="00221C47">
      <w:pPr>
        <w:spacing w:line="240" w:lineRule="auto"/>
        <w:rPr>
          <w:rFonts w:cs="B Lotus"/>
          <w:szCs w:val="28"/>
          <w:rtl/>
        </w:rPr>
      </w:pPr>
      <w:r w:rsidRPr="00221C47">
        <w:rPr>
          <w:rFonts w:cs="B Lotus" w:hint="cs"/>
          <w:szCs w:val="28"/>
          <w:rtl/>
        </w:rPr>
        <w:t>و اين مراتب شش گانه‌ي هر يك از جرح و تعديل با الفاظشان، عبارتند از:</w:t>
      </w:r>
    </w:p>
    <w:p w:rsidR="00A22186" w:rsidRDefault="00A22186" w:rsidP="007C7831">
      <w:pPr>
        <w:pStyle w:val="af4"/>
        <w:rPr>
          <w:rtl/>
        </w:rPr>
      </w:pPr>
      <w:r>
        <w:rPr>
          <w:rFonts w:hint="cs"/>
          <w:rtl/>
        </w:rPr>
        <w:t>1- مراتب الفاظي كه براي تعديل به كار رفته، به قرار زير است:</w:t>
      </w:r>
    </w:p>
    <w:p w:rsidR="00A22186" w:rsidRPr="00221C47" w:rsidRDefault="00A22186" w:rsidP="00032306">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الفاظي كه براي مبالغه و اغراق و غلو</w:t>
      </w:r>
      <w:r w:rsidR="00721657" w:rsidRPr="00221C47">
        <w:rPr>
          <w:rFonts w:cs="B Lotus" w:hint="cs"/>
          <w:szCs w:val="28"/>
          <w:rtl/>
        </w:rPr>
        <w:t>ّ</w:t>
      </w:r>
      <w:r w:rsidRPr="00221C47">
        <w:rPr>
          <w:rFonts w:cs="B Lotus" w:hint="cs"/>
          <w:szCs w:val="28"/>
          <w:rtl/>
        </w:rPr>
        <w:t xml:space="preserve"> و افراط در توثيق [و تزكيه‌ي راوي] به كار </w:t>
      </w:r>
      <w:r w:rsidR="00032306">
        <w:rPr>
          <w:rFonts w:cs="B Lotus" w:hint="cs"/>
          <w:szCs w:val="28"/>
          <w:rtl/>
        </w:rPr>
        <w:t>رفته است؛ يا الفاظي كه بر وزن «أ</w:t>
      </w:r>
      <w:r w:rsidRPr="00221C47">
        <w:rPr>
          <w:rFonts w:cs="B Lotus" w:hint="cs"/>
          <w:szCs w:val="28"/>
          <w:rtl/>
        </w:rPr>
        <w:t>فْعَل» [صيغه‌ي تفضيل] باشد</w:t>
      </w:r>
      <w:r w:rsidR="00721657" w:rsidRPr="00221C47">
        <w:rPr>
          <w:rFonts w:cs="B Lotus" w:hint="cs"/>
          <w:szCs w:val="28"/>
          <w:rtl/>
        </w:rPr>
        <w:t>؛</w:t>
      </w:r>
      <w:r w:rsidRPr="00221C47">
        <w:rPr>
          <w:rFonts w:cs="B Lotus" w:hint="cs"/>
          <w:szCs w:val="28"/>
          <w:rtl/>
        </w:rPr>
        <w:t xml:space="preserve"> اينچنين الفاظي كه براي تعديل راوي به كار رفته</w:t>
      </w:r>
      <w:r w:rsidR="00721657" w:rsidRPr="00221C47">
        <w:rPr>
          <w:rFonts w:cs="B Lotus" w:hint="cs"/>
          <w:szCs w:val="28"/>
          <w:rtl/>
        </w:rPr>
        <w:t>،</w:t>
      </w:r>
      <w:r w:rsidRPr="00221C47">
        <w:rPr>
          <w:rFonts w:cs="B Lotus" w:hint="cs"/>
          <w:szCs w:val="28"/>
          <w:rtl/>
        </w:rPr>
        <w:t xml:space="preserve"> از زمره‌ي بالاترين مرتبه از مراتب الفاظي به شمار</w:t>
      </w:r>
      <w:r w:rsidR="002C1BA0" w:rsidRPr="00221C47">
        <w:rPr>
          <w:rFonts w:cs="B Lotus" w:hint="cs"/>
          <w:szCs w:val="28"/>
          <w:rtl/>
        </w:rPr>
        <w:t xml:space="preserve"> مي‌</w:t>
      </w:r>
      <w:r w:rsidRPr="00221C47">
        <w:rPr>
          <w:rFonts w:cs="B Lotus" w:hint="cs"/>
          <w:szCs w:val="28"/>
          <w:rtl/>
        </w:rPr>
        <w:t>آيد كه براي تعديل راوي به كار رفته است. مثل: «</w:t>
      </w:r>
      <w:r w:rsidR="00032306">
        <w:rPr>
          <w:rStyle w:val="Charf1"/>
          <w:rFonts w:hint="cs"/>
          <w:rtl/>
        </w:rPr>
        <w:t>فلانٌ إ</w:t>
      </w:r>
      <w:r w:rsidRPr="002E7E9B">
        <w:rPr>
          <w:rStyle w:val="Charf1"/>
          <w:rFonts w:hint="cs"/>
          <w:rtl/>
        </w:rPr>
        <w:t>ليه المنته</w:t>
      </w:r>
      <w:r w:rsidR="00032306">
        <w:rPr>
          <w:rStyle w:val="Charf1"/>
          <w:rFonts w:hint="cs"/>
          <w:rtl/>
        </w:rPr>
        <w:t>ى</w:t>
      </w:r>
      <w:r w:rsidRPr="002E7E9B">
        <w:rPr>
          <w:rStyle w:val="Charf1"/>
          <w:rFonts w:hint="cs"/>
          <w:rtl/>
        </w:rPr>
        <w:t xml:space="preserve"> في التثبت</w:t>
      </w:r>
      <w:r w:rsidR="00466358" w:rsidRPr="00221C47">
        <w:rPr>
          <w:rFonts w:cs="B Lotus" w:hint="cs"/>
          <w:szCs w:val="28"/>
          <w:rtl/>
        </w:rPr>
        <w:t>» و يا «</w:t>
      </w:r>
      <w:r w:rsidR="00466358" w:rsidRPr="002E7E9B">
        <w:rPr>
          <w:rStyle w:val="Charf1"/>
          <w:rFonts w:hint="cs"/>
          <w:rtl/>
        </w:rPr>
        <w:t>فلانٌ</w:t>
      </w:r>
      <w:r w:rsidRPr="002E7E9B">
        <w:rPr>
          <w:rStyle w:val="Charf1"/>
          <w:rFonts w:hint="cs"/>
          <w:rtl/>
        </w:rPr>
        <w:t xml:space="preserve"> </w:t>
      </w:r>
      <w:r w:rsidR="00032306">
        <w:rPr>
          <w:rStyle w:val="Charf1"/>
          <w:rFonts w:hint="cs"/>
          <w:rtl/>
        </w:rPr>
        <w:t>أ</w:t>
      </w:r>
      <w:r w:rsidRPr="002E7E9B">
        <w:rPr>
          <w:rStyle w:val="Charf1"/>
          <w:rFonts w:hint="cs"/>
          <w:rtl/>
        </w:rPr>
        <w:t>ث</w:t>
      </w:r>
      <w:r w:rsidR="00466358" w:rsidRPr="002E7E9B">
        <w:rPr>
          <w:rStyle w:val="Charf1"/>
          <w:rFonts w:hint="cs"/>
          <w:rtl/>
        </w:rPr>
        <w:t>ْ</w:t>
      </w:r>
      <w:r w:rsidRPr="002E7E9B">
        <w:rPr>
          <w:rStyle w:val="Charf1"/>
          <w:rFonts w:hint="cs"/>
          <w:rtl/>
        </w:rPr>
        <w:t>ب</w:t>
      </w:r>
      <w:r w:rsidR="00466358" w:rsidRPr="002E7E9B">
        <w:rPr>
          <w:rStyle w:val="Charf1"/>
          <w:rFonts w:hint="cs"/>
          <w:rtl/>
        </w:rPr>
        <w:t>َ</w:t>
      </w:r>
      <w:r w:rsidRPr="002E7E9B">
        <w:rPr>
          <w:rStyle w:val="Charf1"/>
          <w:rFonts w:hint="cs"/>
          <w:rtl/>
        </w:rPr>
        <w:t>ت</w:t>
      </w:r>
      <w:r w:rsidR="00466358" w:rsidRPr="002E7E9B">
        <w:rPr>
          <w:rStyle w:val="Charf1"/>
          <w:rFonts w:hint="cs"/>
          <w:rtl/>
        </w:rPr>
        <w:t>ُ</w:t>
      </w:r>
      <w:r w:rsidRPr="002E7E9B">
        <w:rPr>
          <w:rStyle w:val="Charf1"/>
          <w:rFonts w:hint="cs"/>
          <w:rtl/>
        </w:rPr>
        <w:t xml:space="preserve"> الناس</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سپس در مرتبه‌ي دوم، الفاظي قرار دارد كه يك صفت يا دو صفت از صفات توثيق و تزكيه‌ي [راوي] را مورد تأكيد قرار دهد. مثل: «</w:t>
      </w:r>
      <w:r w:rsidRPr="002E7E9B">
        <w:rPr>
          <w:rStyle w:val="Charf1"/>
          <w:rFonts w:hint="cs"/>
          <w:rtl/>
        </w:rPr>
        <w:t>ثقة ثقة</w:t>
      </w:r>
      <w:r w:rsidR="00466358" w:rsidRPr="00221C47">
        <w:rPr>
          <w:rFonts w:cs="B Lotus" w:hint="cs"/>
          <w:szCs w:val="28"/>
          <w:rtl/>
        </w:rPr>
        <w:t>»، يا «</w:t>
      </w:r>
      <w:r w:rsidR="00466358" w:rsidRPr="002E7E9B">
        <w:rPr>
          <w:rStyle w:val="Charf1"/>
          <w:rFonts w:hint="cs"/>
          <w:rtl/>
        </w:rPr>
        <w:t>ثقة ثبتٌ</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بعد از آن [در مرتبه‌ي سوم]، الفاظي قرار دارد كه بيانگر صفتي دالّ بر توثيق و تزكيه‌ي [راوي] باشد، اما بدون تأكيد</w:t>
      </w:r>
      <w:r w:rsidR="00466358" w:rsidRPr="00221C47">
        <w:rPr>
          <w:rFonts w:cs="B Lotus" w:hint="cs"/>
          <w:szCs w:val="28"/>
          <w:rtl/>
        </w:rPr>
        <w:t>؛</w:t>
      </w:r>
      <w:r w:rsidRPr="00221C47">
        <w:rPr>
          <w:rFonts w:cs="B Lotus" w:hint="cs"/>
          <w:szCs w:val="28"/>
          <w:rtl/>
        </w:rPr>
        <w:t xml:space="preserve"> مانند: «</w:t>
      </w:r>
      <w:r w:rsidRPr="002E7E9B">
        <w:rPr>
          <w:rStyle w:val="Charf1"/>
          <w:rFonts w:hint="cs"/>
          <w:rtl/>
        </w:rPr>
        <w:t>ثقة</w:t>
      </w:r>
      <w:r w:rsidRPr="00221C47">
        <w:rPr>
          <w:rFonts w:cs="B Lotus" w:hint="cs"/>
          <w:szCs w:val="28"/>
          <w:rtl/>
        </w:rPr>
        <w:t>» يا «</w:t>
      </w:r>
      <w:r w:rsidRPr="002E7E9B">
        <w:rPr>
          <w:rStyle w:val="Charf1"/>
          <w:rFonts w:hint="cs"/>
          <w:rtl/>
        </w:rPr>
        <w:t>حجّة</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بعد از آن [در مرتبه‌ي چهارم]، الفاظي قرار دارد كه بيانگر تعديل و تزكيه‌ي راوي است، البته بدون اينكه از آن الفاظ، ضبط و اتقان</w:t>
      </w:r>
      <w:r w:rsidR="00466358" w:rsidRPr="00221C47">
        <w:rPr>
          <w:rFonts w:cs="B Lotus" w:hint="cs"/>
          <w:szCs w:val="28"/>
          <w:rtl/>
        </w:rPr>
        <w:t>ِ</w:t>
      </w:r>
      <w:r w:rsidRPr="00221C47">
        <w:rPr>
          <w:rFonts w:cs="B Lotus" w:hint="cs"/>
          <w:szCs w:val="28"/>
          <w:rtl/>
        </w:rPr>
        <w:t xml:space="preserve"> راوي احساس شود.</w:t>
      </w:r>
      <w:r w:rsidRPr="002E7E9B">
        <w:rPr>
          <w:rStyle w:val="FootnoteReference"/>
          <w:rFonts w:cs="B Lotus"/>
          <w:sz w:val="20"/>
          <w:szCs w:val="28"/>
          <w:rtl/>
        </w:rPr>
        <w:footnoteReference w:id="263"/>
      </w:r>
      <w:r w:rsidRPr="00221C47">
        <w:rPr>
          <w:rFonts w:cs="B Lotus" w:hint="cs"/>
          <w:szCs w:val="28"/>
          <w:rtl/>
        </w:rPr>
        <w:t xml:space="preserve"> مانند: «</w:t>
      </w:r>
      <w:r w:rsidRPr="002E7E9B">
        <w:rPr>
          <w:rStyle w:val="Charf1"/>
          <w:rFonts w:hint="cs"/>
          <w:rtl/>
        </w:rPr>
        <w:t>صدوق</w:t>
      </w:r>
      <w:r w:rsidRPr="00221C47">
        <w:rPr>
          <w:rFonts w:cs="B Lotus" w:hint="cs"/>
          <w:szCs w:val="28"/>
          <w:rtl/>
        </w:rPr>
        <w:t>» يا «</w:t>
      </w:r>
      <w:r w:rsidRPr="002E7E9B">
        <w:rPr>
          <w:rStyle w:val="Charf1"/>
          <w:rFonts w:hint="cs"/>
          <w:rtl/>
        </w:rPr>
        <w:t>محلّه الصدق</w:t>
      </w:r>
      <w:r w:rsidRPr="00221C47">
        <w:rPr>
          <w:rFonts w:cs="B Lotus" w:hint="cs"/>
          <w:szCs w:val="28"/>
          <w:rtl/>
        </w:rPr>
        <w:t>» و يا «</w:t>
      </w:r>
      <w:r w:rsidRPr="002E7E9B">
        <w:rPr>
          <w:rStyle w:val="Charf1"/>
          <w:rFonts w:hint="cs"/>
          <w:rtl/>
        </w:rPr>
        <w:t>لابأس به</w:t>
      </w:r>
      <w:r w:rsidRPr="00221C47">
        <w:rPr>
          <w:rFonts w:cs="B Lotus" w:hint="cs"/>
          <w:szCs w:val="28"/>
          <w:rtl/>
        </w:rPr>
        <w:t>»</w:t>
      </w:r>
      <w:r w:rsidR="00466358" w:rsidRPr="00221C47">
        <w:rPr>
          <w:rFonts w:cs="B Lotus" w:hint="cs"/>
          <w:szCs w:val="28"/>
          <w:rtl/>
        </w:rPr>
        <w:t xml:space="preserve"> </w:t>
      </w:r>
      <w:r w:rsidRPr="00221C47">
        <w:rPr>
          <w:rFonts w:cs="B Lotus" w:hint="cs"/>
          <w:szCs w:val="28"/>
          <w:rtl/>
        </w:rPr>
        <w:t xml:space="preserve">در نزد غير </w:t>
      </w:r>
      <w:r w:rsidRPr="002E7E9B">
        <w:rPr>
          <w:rStyle w:val="Charf1"/>
          <w:rFonts w:hint="cs"/>
          <w:rtl/>
        </w:rPr>
        <w:t>«ابن معين</w:t>
      </w:r>
      <w:r w:rsidRPr="002E7E9B">
        <w:rPr>
          <w:rStyle w:val="Charf1"/>
          <w:rFonts w:cs="Times New Roman" w:hint="cs"/>
          <w:rtl/>
        </w:rPr>
        <w:t>‌</w:t>
      </w:r>
      <w:r w:rsidR="00466358" w:rsidRPr="002E7E9B">
        <w:rPr>
          <w:rStyle w:val="Charf1"/>
          <w:rFonts w:hint="cs"/>
          <w:rtl/>
        </w:rPr>
        <w:t>»</w:t>
      </w:r>
      <w:r w:rsidR="00466358" w:rsidRPr="00221C47">
        <w:rPr>
          <w:rFonts w:cs="B Lotus" w:hint="cs"/>
          <w:szCs w:val="28"/>
          <w:rtl/>
        </w:rPr>
        <w:t>. چرا كه هرگاه ابن معين در</w:t>
      </w:r>
      <w:r w:rsidRPr="00221C47">
        <w:rPr>
          <w:rFonts w:cs="B Lotus" w:hint="cs"/>
          <w:szCs w:val="28"/>
          <w:rtl/>
        </w:rPr>
        <w:t>باره‌ي راوي</w:t>
      </w:r>
      <w:r w:rsidR="00466358" w:rsidRPr="00221C47">
        <w:rPr>
          <w:rFonts w:cs="B Lotus" w:hint="cs"/>
          <w:szCs w:val="28"/>
          <w:rtl/>
        </w:rPr>
        <w:t>،</w:t>
      </w:r>
      <w:r w:rsidRPr="00221C47">
        <w:rPr>
          <w:rFonts w:cs="B Lotus" w:hint="cs"/>
          <w:szCs w:val="28"/>
          <w:rtl/>
        </w:rPr>
        <w:t xml:space="preserve"> از الفاظ «</w:t>
      </w:r>
      <w:r w:rsidRPr="002E7E9B">
        <w:rPr>
          <w:rStyle w:val="Charf1"/>
          <w:rFonts w:hint="cs"/>
          <w:rtl/>
        </w:rPr>
        <w:t>لابأس به</w:t>
      </w:r>
      <w:r w:rsidRPr="00B01723">
        <w:rPr>
          <w:rStyle w:val="Char3"/>
          <w:rFonts w:ascii="Times New Roman" w:hAnsi="Times New Roman" w:cs="Times New Roman" w:hint="cs"/>
          <w:szCs w:val="28"/>
          <w:rtl/>
        </w:rPr>
        <w:t>‌</w:t>
      </w:r>
      <w:r w:rsidRPr="00221C47">
        <w:rPr>
          <w:rFonts w:cs="B Lotus" w:hint="cs"/>
          <w:szCs w:val="28"/>
          <w:rtl/>
        </w:rPr>
        <w:t>» استفاده كند، منظورش از به كار بردن اين الفاظ اين است كه راوي در نزد او «ثقه» است.</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Fonts w:cs="B Lotus" w:hint="cs"/>
          <w:szCs w:val="28"/>
          <w:rtl/>
        </w:rPr>
        <w:t xml:space="preserve"> سپس [در مرتبه‌ي پنجم]، الفاظي قرار دارد كه دلالتي بر تعديل و توثيق راوي يا بر تجريح و مذمّت راوي ندارد. مانند: «</w:t>
      </w:r>
      <w:r w:rsidR="00A22186" w:rsidRPr="002E7E9B">
        <w:rPr>
          <w:rStyle w:val="Charf1"/>
          <w:rFonts w:hint="cs"/>
          <w:rtl/>
        </w:rPr>
        <w:t>فل</w:t>
      </w:r>
      <w:r w:rsidR="00466358" w:rsidRPr="002E7E9B">
        <w:rPr>
          <w:rStyle w:val="Charf1"/>
          <w:rFonts w:hint="cs"/>
          <w:rtl/>
        </w:rPr>
        <w:t>ا</w:t>
      </w:r>
      <w:r w:rsidR="00A22186" w:rsidRPr="002E7E9B">
        <w:rPr>
          <w:rStyle w:val="Charf1"/>
          <w:rFonts w:hint="cs"/>
          <w:rtl/>
        </w:rPr>
        <w:t>ن شيخ</w:t>
      </w:r>
      <w:r w:rsidR="00A22186" w:rsidRPr="00221C47">
        <w:rPr>
          <w:rFonts w:cs="B Lotus" w:hint="cs"/>
          <w:szCs w:val="28"/>
          <w:rtl/>
        </w:rPr>
        <w:t>» يا «</w:t>
      </w:r>
      <w:r w:rsidR="002E7E9B">
        <w:rPr>
          <w:rStyle w:val="Charf1"/>
          <w:rFonts w:hint="cs"/>
          <w:rtl/>
        </w:rPr>
        <w:t>رو</w:t>
      </w:r>
      <w:r w:rsidR="002E7E9B">
        <w:rPr>
          <w:rStyle w:val="Charf1"/>
          <w:rFonts w:hint="cs"/>
          <w:rtl/>
          <w:lang w:bidi="ar-SA"/>
        </w:rPr>
        <w:t>ى</w:t>
      </w:r>
      <w:r w:rsidR="00A22186" w:rsidRPr="002E7E9B">
        <w:rPr>
          <w:rStyle w:val="Charf1"/>
          <w:rFonts w:hint="cs"/>
          <w:rtl/>
        </w:rPr>
        <w:t xml:space="preserve"> عنه الناس</w:t>
      </w:r>
      <w:r w:rsidR="00A22186" w:rsidRPr="00221C47">
        <w:rPr>
          <w:rFonts w:cs="B Lotus" w:hint="cs"/>
          <w:szCs w:val="28"/>
          <w:rtl/>
        </w:rPr>
        <w:t>».</w:t>
      </w:r>
      <w:r w:rsidR="00A22186" w:rsidRPr="00221C47">
        <w:rPr>
          <w:rStyle w:val="FootnoteReference"/>
          <w:rFonts w:cs="B Lotus"/>
          <w:szCs w:val="28"/>
          <w:rtl/>
        </w:rPr>
        <w:footnoteReference w:id="264"/>
      </w:r>
      <w:r w:rsidR="00A22186" w:rsidRPr="00221C47">
        <w:rPr>
          <w:rFonts w:cs="B Lotus" w:hint="cs"/>
          <w:szCs w:val="28"/>
          <w:rtl/>
        </w:rPr>
        <w:t xml:space="preserve"> </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w:t>
      </w:r>
      <w:r w:rsidRPr="00221C47">
        <w:rPr>
          <w:rFonts w:cs="B Lotus" w:hint="cs"/>
          <w:szCs w:val="28"/>
          <w:rtl/>
        </w:rPr>
        <w:t xml:space="preserve"> بعد از آن [در مرتبه‌ي ششم]، الفاظي قرار دارد كه بيانگر اين قضيه هستند كه [راوي] در نزديكي «تجريح» [مورد س</w:t>
      </w:r>
      <w:r w:rsidR="00466358" w:rsidRPr="00221C47">
        <w:rPr>
          <w:rFonts w:cs="B Lotus" w:hint="cs"/>
          <w:szCs w:val="28"/>
          <w:rtl/>
        </w:rPr>
        <w:t>ؤ</w:t>
      </w:r>
      <w:r w:rsidRPr="00221C47">
        <w:rPr>
          <w:rFonts w:cs="B Lotus" w:hint="cs"/>
          <w:szCs w:val="28"/>
          <w:rtl/>
        </w:rPr>
        <w:t>ال قرار گرفتن و</w:t>
      </w:r>
      <w:r w:rsidR="002C1BA0" w:rsidRPr="00221C47">
        <w:rPr>
          <w:rFonts w:cs="B Lotus" w:hint="cs"/>
          <w:szCs w:val="28"/>
          <w:rtl/>
        </w:rPr>
        <w:t xml:space="preserve"> بي‌</w:t>
      </w:r>
      <w:r w:rsidRPr="00221C47">
        <w:rPr>
          <w:rFonts w:cs="B Lotus" w:hint="cs"/>
          <w:szCs w:val="28"/>
          <w:rtl/>
        </w:rPr>
        <w:t>اعتبار شدن] قرار دارد. مانند: «</w:t>
      </w:r>
      <w:r w:rsidRPr="002E7E9B">
        <w:rPr>
          <w:rStyle w:val="Charf1"/>
          <w:rFonts w:hint="cs"/>
          <w:rtl/>
        </w:rPr>
        <w:t>فلان صالح الحديث</w:t>
      </w:r>
      <w:r w:rsidRPr="00221C47">
        <w:rPr>
          <w:rFonts w:cs="B Lotus" w:hint="cs"/>
          <w:szCs w:val="28"/>
          <w:rtl/>
        </w:rPr>
        <w:t>» يا «</w:t>
      </w:r>
      <w:r w:rsidRPr="002E7E9B">
        <w:rPr>
          <w:rStyle w:val="Charf1"/>
          <w:rFonts w:hint="cs"/>
          <w:rtl/>
        </w:rPr>
        <w:t>يكتب حديثه</w:t>
      </w:r>
      <w:r w:rsidRPr="00221C47">
        <w:rPr>
          <w:rFonts w:cs="B Lotus" w:hint="cs"/>
          <w:szCs w:val="28"/>
          <w:rtl/>
        </w:rPr>
        <w:t>».</w:t>
      </w:r>
      <w:r w:rsidRPr="00221C47">
        <w:rPr>
          <w:rStyle w:val="FootnoteReference"/>
          <w:rFonts w:cs="B Lotus"/>
          <w:szCs w:val="28"/>
          <w:rtl/>
        </w:rPr>
        <w:footnoteReference w:id="265"/>
      </w:r>
    </w:p>
    <w:p w:rsidR="00A22186" w:rsidRDefault="00A22186" w:rsidP="007C7831">
      <w:pPr>
        <w:pStyle w:val="af4"/>
        <w:rPr>
          <w:rtl/>
        </w:rPr>
      </w:pPr>
      <w:r>
        <w:rPr>
          <w:rFonts w:hint="cs"/>
          <w:rtl/>
        </w:rPr>
        <w:t>2- حكم مراتب الفاظ تعديل:</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اما در باره‌ي مراتب سه گانه‌ي نخست</w:t>
      </w:r>
      <w:r w:rsidR="00762ADD" w:rsidRPr="00221C47">
        <w:rPr>
          <w:rFonts w:cs="B Lotus" w:hint="cs"/>
          <w:szCs w:val="28"/>
          <w:rtl/>
        </w:rPr>
        <w:t>،</w:t>
      </w:r>
      <w:r w:rsidRPr="00221C47">
        <w:rPr>
          <w:rFonts w:cs="B Lotus" w:hint="cs"/>
          <w:szCs w:val="28"/>
          <w:rtl/>
        </w:rPr>
        <w:t xml:space="preserve"> بايد گفت كه به [احاديث] راويان</w:t>
      </w:r>
      <w:r w:rsidR="00466358" w:rsidRPr="00221C47">
        <w:rPr>
          <w:rFonts w:cs="B Lotus" w:hint="cs"/>
          <w:szCs w:val="28"/>
          <w:rtl/>
        </w:rPr>
        <w:t>ِ</w:t>
      </w:r>
      <w:r w:rsidRPr="00221C47">
        <w:rPr>
          <w:rFonts w:cs="B Lotus" w:hint="cs"/>
          <w:szCs w:val="28"/>
          <w:rtl/>
        </w:rPr>
        <w:t xml:space="preserve"> چنين مراتبي</w:t>
      </w:r>
      <w:r w:rsidR="00466358" w:rsidRPr="00221C47">
        <w:rPr>
          <w:rFonts w:cs="B Lotus" w:hint="cs"/>
          <w:szCs w:val="28"/>
          <w:rtl/>
        </w:rPr>
        <w:t>،</w:t>
      </w:r>
      <w:r w:rsidRPr="00221C47">
        <w:rPr>
          <w:rFonts w:cs="B Lotus" w:hint="cs"/>
          <w:szCs w:val="28"/>
          <w:rtl/>
        </w:rPr>
        <w:t xml:space="preserve"> استناد و احتجاج</w:t>
      </w:r>
      <w:r w:rsidR="002C1BA0" w:rsidRPr="00221C47">
        <w:rPr>
          <w:rFonts w:cs="B Lotus" w:hint="cs"/>
          <w:szCs w:val="28"/>
          <w:rtl/>
        </w:rPr>
        <w:t xml:space="preserve"> مي‌</w:t>
      </w:r>
      <w:r w:rsidRPr="00221C47">
        <w:rPr>
          <w:rFonts w:cs="B Lotus" w:hint="cs"/>
          <w:szCs w:val="28"/>
          <w:rtl/>
        </w:rPr>
        <w:t>شود؛ گرچه برخي از آنها از برخي ديگر قوي تر 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اما در مرتبه‌ي چهارم و پنجم</w:t>
      </w:r>
      <w:r w:rsidR="00762ADD" w:rsidRPr="00221C47">
        <w:rPr>
          <w:rFonts w:cs="B Lotus" w:hint="cs"/>
          <w:szCs w:val="28"/>
          <w:rtl/>
        </w:rPr>
        <w:t>،</w:t>
      </w:r>
      <w:r w:rsidRPr="00221C47">
        <w:rPr>
          <w:rFonts w:cs="B Lotus" w:hint="cs"/>
          <w:szCs w:val="28"/>
          <w:rtl/>
        </w:rPr>
        <w:t xml:space="preserve"> بايد گفت كه به [احاديث] راويان</w:t>
      </w:r>
      <w:r w:rsidR="00466358" w:rsidRPr="00221C47">
        <w:rPr>
          <w:rFonts w:cs="B Lotus" w:hint="cs"/>
          <w:szCs w:val="28"/>
          <w:rtl/>
        </w:rPr>
        <w:t>ِ</w:t>
      </w:r>
      <w:r w:rsidRPr="00221C47">
        <w:rPr>
          <w:rFonts w:cs="B Lotus" w:hint="cs"/>
          <w:szCs w:val="28"/>
          <w:rtl/>
        </w:rPr>
        <w:t xml:space="preserve"> چنين مراتبي، استناد و احتجاج</w:t>
      </w:r>
      <w:r w:rsidR="002C1BA0" w:rsidRPr="00221C47">
        <w:rPr>
          <w:rFonts w:cs="B Lotus" w:hint="cs"/>
          <w:szCs w:val="28"/>
          <w:rtl/>
        </w:rPr>
        <w:t xml:space="preserve"> نمي‌</w:t>
      </w:r>
      <w:r w:rsidRPr="00221C47">
        <w:rPr>
          <w:rFonts w:cs="B Lotus" w:hint="cs"/>
          <w:szCs w:val="28"/>
          <w:rtl/>
        </w:rPr>
        <w:t>شود، بلكه احاديث چنين راوياني نوشته</w:t>
      </w:r>
      <w:r w:rsidR="002C1BA0" w:rsidRPr="00221C47">
        <w:rPr>
          <w:rFonts w:cs="B Lotus" w:hint="cs"/>
          <w:szCs w:val="28"/>
          <w:rtl/>
        </w:rPr>
        <w:t xml:space="preserve"> مي‌</w:t>
      </w:r>
      <w:r w:rsidRPr="00221C47">
        <w:rPr>
          <w:rFonts w:cs="B Lotus" w:hint="cs"/>
          <w:szCs w:val="28"/>
          <w:rtl/>
        </w:rPr>
        <w:t>شود و بايد در پذيرفتن احاديث ايشان تأمل كرد و جنبه‌ي احتياط را رعايت نمود تا ضبط و اتقان آنها روشن و شناخته شود.</w:t>
      </w:r>
      <w:r w:rsidRPr="00221C47">
        <w:rPr>
          <w:rStyle w:val="FootnoteReference"/>
          <w:rFonts w:cs="B Lotus"/>
          <w:szCs w:val="28"/>
          <w:rtl/>
        </w:rPr>
        <w:footnoteReference w:id="266"/>
      </w:r>
      <w:r w:rsidRPr="00221C47">
        <w:rPr>
          <w:rFonts w:cs="B Lotus" w:hint="cs"/>
          <w:szCs w:val="28"/>
          <w:rtl/>
        </w:rPr>
        <w:t xml:space="preserve"> [و اين حكم مربوط به هر يك از مرتبه‌ي چهارم و پنجم است]، گرچه راويان</w:t>
      </w:r>
      <w:r w:rsidR="00466358" w:rsidRPr="00221C47">
        <w:rPr>
          <w:rFonts w:cs="B Lotus" w:hint="cs"/>
          <w:szCs w:val="28"/>
          <w:rtl/>
        </w:rPr>
        <w:t>ِ</w:t>
      </w:r>
      <w:r w:rsidRPr="00221C47">
        <w:rPr>
          <w:rFonts w:cs="B Lotus" w:hint="cs"/>
          <w:szCs w:val="28"/>
          <w:rtl/>
        </w:rPr>
        <w:t xml:space="preserve"> مرتبه‌ي پنجم از راويان</w:t>
      </w:r>
      <w:r w:rsidR="00466358" w:rsidRPr="00221C47">
        <w:rPr>
          <w:rFonts w:cs="B Lotus" w:hint="cs"/>
          <w:szCs w:val="28"/>
          <w:rtl/>
        </w:rPr>
        <w:t>ِ مرتبه‌ي چهارم پائين‌</w:t>
      </w:r>
      <w:r w:rsidRPr="00221C47">
        <w:rPr>
          <w:rFonts w:cs="B Lotus" w:hint="cs"/>
          <w:szCs w:val="28"/>
          <w:rtl/>
        </w:rPr>
        <w:t>تر باشند.</w:t>
      </w:r>
    </w:p>
    <w:p w:rsidR="00A22186" w:rsidRPr="00221C47" w:rsidRDefault="00A22186" w:rsidP="004B1E7E">
      <w:pPr>
        <w:pStyle w:val="a8"/>
        <w:spacing w:line="233" w:lineRule="auto"/>
        <w:rPr>
          <w:rFonts w:cs="B Lotus"/>
          <w:szCs w:val="28"/>
          <w:rtl/>
        </w:rPr>
      </w:pPr>
      <w:r w:rsidRPr="00221C47">
        <w:rPr>
          <w:rStyle w:val="Char"/>
          <w:rFonts w:cs="B Lotus" w:hint="cs"/>
          <w:szCs w:val="28"/>
          <w:rtl/>
        </w:rPr>
        <w:t>ج)</w:t>
      </w:r>
      <w:r w:rsidR="00A61E76" w:rsidRPr="00221C47">
        <w:rPr>
          <w:rFonts w:cs="B Lotus" w:hint="cs"/>
          <w:szCs w:val="28"/>
          <w:rtl/>
        </w:rPr>
        <w:t xml:space="preserve"> و اما در</w:t>
      </w:r>
      <w:r w:rsidRPr="00221C47">
        <w:rPr>
          <w:rFonts w:cs="B Lotus" w:hint="cs"/>
          <w:szCs w:val="28"/>
          <w:rtl/>
        </w:rPr>
        <w:t>باره‌ي راويانِ مرتبه‌ي ششم</w:t>
      </w:r>
      <w:r w:rsidR="000D36C9" w:rsidRPr="00221C47">
        <w:rPr>
          <w:rFonts w:cs="B Lotus" w:hint="cs"/>
          <w:szCs w:val="28"/>
          <w:rtl/>
        </w:rPr>
        <w:t>،</w:t>
      </w:r>
      <w:r w:rsidR="002C1BA0" w:rsidRPr="00221C47">
        <w:rPr>
          <w:rFonts w:cs="B Lotus" w:hint="cs"/>
          <w:szCs w:val="28"/>
          <w:rtl/>
        </w:rPr>
        <w:t xml:space="preserve"> مي‌</w:t>
      </w:r>
      <w:r w:rsidRPr="00221C47">
        <w:rPr>
          <w:rFonts w:cs="B Lotus" w:hint="cs"/>
          <w:szCs w:val="28"/>
          <w:rtl/>
        </w:rPr>
        <w:t>توان گفت كه به [احاديث] آنها احتجاج و استناد</w:t>
      </w:r>
      <w:r w:rsidR="002C1BA0" w:rsidRPr="00221C47">
        <w:rPr>
          <w:rFonts w:cs="B Lotus" w:hint="cs"/>
          <w:szCs w:val="28"/>
          <w:rtl/>
        </w:rPr>
        <w:t xml:space="preserve"> نمي‌</w:t>
      </w:r>
      <w:r w:rsidRPr="00221C47">
        <w:rPr>
          <w:rFonts w:cs="B Lotus" w:hint="cs"/>
          <w:szCs w:val="28"/>
          <w:rtl/>
        </w:rPr>
        <w:t>شود، بلكه احاديث چنين راوياني، صرفاً به عنوان «</w:t>
      </w:r>
      <w:r w:rsidRPr="00221C47">
        <w:rPr>
          <w:rStyle w:val="Char"/>
          <w:rFonts w:cs="B Lotus" w:hint="cs"/>
          <w:szCs w:val="28"/>
          <w:rtl/>
        </w:rPr>
        <w:t>شاهد</w:t>
      </w:r>
      <w:r w:rsidRPr="00221C47">
        <w:rPr>
          <w:rFonts w:cs="B Lotus" w:hint="cs"/>
          <w:szCs w:val="28"/>
          <w:rtl/>
        </w:rPr>
        <w:t>» اعتبار دارد نه «</w:t>
      </w:r>
      <w:r w:rsidRPr="00221C47">
        <w:rPr>
          <w:rStyle w:val="Char"/>
          <w:rFonts w:cs="B Lotus" w:hint="cs"/>
          <w:szCs w:val="28"/>
          <w:rtl/>
        </w:rPr>
        <w:t>اخت</w:t>
      </w:r>
      <w:r w:rsidR="00564F77" w:rsidRPr="00221C47">
        <w:rPr>
          <w:rStyle w:val="Char"/>
          <w:rFonts w:cs="B Lotus" w:hint="cs"/>
          <w:szCs w:val="28"/>
          <w:rtl/>
        </w:rPr>
        <w:t>ب</w:t>
      </w:r>
      <w:r w:rsidRPr="00221C47">
        <w:rPr>
          <w:rStyle w:val="Char"/>
          <w:rFonts w:cs="B Lotus" w:hint="cs"/>
          <w:szCs w:val="28"/>
          <w:rtl/>
        </w:rPr>
        <w:t>ار</w:t>
      </w:r>
      <w:r w:rsidRPr="00221C47">
        <w:rPr>
          <w:rFonts w:cs="B Lotus" w:hint="cs"/>
          <w:szCs w:val="28"/>
          <w:rtl/>
        </w:rPr>
        <w:t>». [يعني براي پذيرفتن احاديث چنين راوياني، نيازي به تأمل كردن در شخصيت آنها و رعايت كردن جنبه‌ي احتياط براي روشن شدن ضبط و اتقان آنها نيست] چرا كه وضعي</w:t>
      </w:r>
      <w:r w:rsidR="00564F77" w:rsidRPr="00221C47">
        <w:rPr>
          <w:rFonts w:cs="B Lotus" w:hint="cs"/>
          <w:szCs w:val="28"/>
          <w:rtl/>
        </w:rPr>
        <w:t>ّ</w:t>
      </w:r>
      <w:r w:rsidRPr="00221C47">
        <w:rPr>
          <w:rFonts w:cs="B Lotus" w:hint="cs"/>
          <w:szCs w:val="28"/>
          <w:rtl/>
        </w:rPr>
        <w:t>ت آنها در عدم ضبط و اتقانشان، مشخص و هويدا</w:t>
      </w:r>
      <w:r w:rsidR="00FE57F5" w:rsidRPr="00221C47">
        <w:rPr>
          <w:rFonts w:cs="Times New Roman" w:hint="cs"/>
          <w:szCs w:val="28"/>
          <w:rtl/>
        </w:rPr>
        <w:t> </w:t>
      </w:r>
      <w:r w:rsidRPr="00221C47">
        <w:rPr>
          <w:rFonts w:cs="B Lotus" w:hint="cs"/>
          <w:szCs w:val="28"/>
          <w:rtl/>
        </w:rPr>
        <w:t>است.</w:t>
      </w:r>
    </w:p>
    <w:p w:rsidR="00A22186" w:rsidRDefault="00A22186" w:rsidP="004B1E7E">
      <w:pPr>
        <w:pStyle w:val="af4"/>
        <w:spacing w:line="233" w:lineRule="auto"/>
        <w:rPr>
          <w:rtl/>
        </w:rPr>
      </w:pPr>
      <w:r>
        <w:rPr>
          <w:rFonts w:hint="cs"/>
          <w:rtl/>
        </w:rPr>
        <w:t>3- مراتب الفاظي كه براي «جرح» به كار رفته، به قرار ذيل است:</w:t>
      </w:r>
    </w:p>
    <w:p w:rsidR="00A22186" w:rsidRPr="00221C47" w:rsidRDefault="00A22186" w:rsidP="004B1E7E">
      <w:pPr>
        <w:pStyle w:val="a8"/>
        <w:spacing w:line="233" w:lineRule="auto"/>
        <w:rPr>
          <w:rFonts w:cs="B Lotus"/>
          <w:szCs w:val="28"/>
          <w:rtl/>
        </w:rPr>
      </w:pPr>
      <w:r w:rsidRPr="00221C47">
        <w:rPr>
          <w:rStyle w:val="Char"/>
          <w:rFonts w:cs="B Lotus" w:hint="cs"/>
          <w:szCs w:val="28"/>
          <w:rtl/>
        </w:rPr>
        <w:t>الف)</w:t>
      </w:r>
      <w:r w:rsidRPr="00221C47">
        <w:rPr>
          <w:rFonts w:cs="B Lotus" w:hint="cs"/>
          <w:szCs w:val="28"/>
          <w:rtl/>
        </w:rPr>
        <w:t xml:space="preserve"> الفاظي كه دلالت بر «</w:t>
      </w:r>
      <w:r w:rsidRPr="00221C47">
        <w:rPr>
          <w:rStyle w:val="Char"/>
          <w:rFonts w:cs="B Lotus" w:hint="cs"/>
          <w:szCs w:val="28"/>
          <w:rtl/>
        </w:rPr>
        <w:t>تليين</w:t>
      </w:r>
      <w:r w:rsidRPr="00221C47">
        <w:rPr>
          <w:rFonts w:cs="B Lotus" w:hint="cs"/>
          <w:szCs w:val="28"/>
          <w:rtl/>
        </w:rPr>
        <w:t>»</w:t>
      </w:r>
      <w:r w:rsidR="00564F77" w:rsidRPr="00221C47">
        <w:rPr>
          <w:rFonts w:cs="B Lotus" w:hint="cs"/>
          <w:szCs w:val="28"/>
          <w:rtl/>
        </w:rPr>
        <w:t xml:space="preserve"> </w:t>
      </w:r>
      <w:r w:rsidRPr="00221C47">
        <w:rPr>
          <w:rFonts w:cs="B Lotus" w:hint="cs"/>
          <w:szCs w:val="28"/>
          <w:rtl/>
        </w:rPr>
        <w:t>دارد. (و «تليين» كمترين مرتبه از مراتب الفاظ جرح است.) مثل: «</w:t>
      </w:r>
      <w:r w:rsidRPr="002E7E9B">
        <w:rPr>
          <w:rStyle w:val="Charf1"/>
          <w:rFonts w:hint="cs"/>
          <w:rtl/>
        </w:rPr>
        <w:t>فلانٌ ليّن الحديث</w:t>
      </w:r>
      <w:r w:rsidRPr="00221C47">
        <w:rPr>
          <w:rFonts w:cs="B Lotus" w:hint="cs"/>
          <w:szCs w:val="28"/>
          <w:rtl/>
        </w:rPr>
        <w:t>» يا «</w:t>
      </w:r>
      <w:r w:rsidRPr="002E7E9B">
        <w:rPr>
          <w:rStyle w:val="Charf1"/>
          <w:rFonts w:hint="cs"/>
          <w:rtl/>
        </w:rPr>
        <w:t>فيه مقال</w:t>
      </w:r>
      <w:r w:rsidRPr="00221C47">
        <w:rPr>
          <w:rFonts w:cs="B Lotus" w:hint="cs"/>
          <w:szCs w:val="28"/>
          <w:rtl/>
        </w:rPr>
        <w:t>».</w:t>
      </w:r>
      <w:r w:rsidRPr="00221C47">
        <w:rPr>
          <w:rStyle w:val="FootnoteReference"/>
          <w:rFonts w:cs="B Lotus"/>
          <w:szCs w:val="28"/>
          <w:rtl/>
        </w:rPr>
        <w:footnoteReference w:id="267"/>
      </w:r>
    </w:p>
    <w:p w:rsidR="00A22186" w:rsidRPr="00221C47" w:rsidRDefault="00A22186" w:rsidP="004B1E7E">
      <w:pPr>
        <w:pStyle w:val="a8"/>
        <w:spacing w:line="233" w:lineRule="auto"/>
        <w:rPr>
          <w:rFonts w:cs="B Lotus"/>
          <w:szCs w:val="28"/>
          <w:rtl/>
        </w:rPr>
      </w:pPr>
      <w:r w:rsidRPr="00221C47">
        <w:rPr>
          <w:rStyle w:val="Char"/>
          <w:rFonts w:cs="B Lotus" w:hint="cs"/>
          <w:szCs w:val="28"/>
          <w:rtl/>
        </w:rPr>
        <w:t>ب)</w:t>
      </w:r>
      <w:r w:rsidRPr="00221C47">
        <w:rPr>
          <w:rFonts w:cs="B Lotus" w:hint="cs"/>
          <w:szCs w:val="28"/>
          <w:rtl/>
        </w:rPr>
        <w:t xml:space="preserve"> سپس [در مرتبه</w:t>
      </w:r>
      <w:r w:rsidR="002C1BA0" w:rsidRPr="00221C47">
        <w:rPr>
          <w:rFonts w:cs="B Lotus" w:hint="cs"/>
          <w:szCs w:val="28"/>
          <w:rtl/>
        </w:rPr>
        <w:t xml:space="preserve">‌ي </w:t>
      </w:r>
      <w:r w:rsidRPr="00221C47">
        <w:rPr>
          <w:rFonts w:cs="B Lotus" w:hint="cs"/>
          <w:szCs w:val="28"/>
          <w:rtl/>
        </w:rPr>
        <w:t xml:space="preserve">دوم]. الفاظي قرار دارد كه به عدم احتجاج و استناد به راوي </w:t>
      </w:r>
      <w:r>
        <w:rPr>
          <w:rFonts w:cs="Times New Roman" w:hint="cs"/>
          <w:rtl/>
        </w:rPr>
        <w:t>–</w:t>
      </w:r>
      <w:r w:rsidRPr="00221C47">
        <w:rPr>
          <w:rFonts w:cs="B Lotus" w:hint="cs"/>
          <w:szCs w:val="28"/>
          <w:rtl/>
        </w:rPr>
        <w:t xml:space="preserve"> و يا الفاظي شبيه آن </w:t>
      </w:r>
      <w:r>
        <w:rPr>
          <w:rFonts w:cs="Times New Roman" w:hint="cs"/>
          <w:rtl/>
        </w:rPr>
        <w:t>–</w:t>
      </w:r>
      <w:r w:rsidRPr="00221C47">
        <w:rPr>
          <w:rFonts w:cs="B Lotus" w:hint="cs"/>
          <w:szCs w:val="28"/>
          <w:rtl/>
        </w:rPr>
        <w:t xml:space="preserve"> تصريح دارد. مثل: «</w:t>
      </w:r>
      <w:r w:rsidRPr="002E7E9B">
        <w:rPr>
          <w:rStyle w:val="Charf1"/>
          <w:rFonts w:hint="cs"/>
          <w:rtl/>
        </w:rPr>
        <w:t>فلان لا</w:t>
      </w:r>
      <w:r w:rsidR="004B1E7E">
        <w:rPr>
          <w:rStyle w:val="Charf1"/>
          <w:rFonts w:hint="cs"/>
          <w:rtl/>
        </w:rPr>
        <w:t xml:space="preserve"> </w:t>
      </w:r>
      <w:r w:rsidRPr="002E7E9B">
        <w:rPr>
          <w:rStyle w:val="Charf1"/>
          <w:rFonts w:hint="cs"/>
          <w:rtl/>
        </w:rPr>
        <w:t>يحتج به</w:t>
      </w:r>
      <w:r w:rsidRPr="00221C47">
        <w:rPr>
          <w:rFonts w:cs="B Lotus" w:hint="cs"/>
          <w:szCs w:val="28"/>
          <w:rtl/>
        </w:rPr>
        <w:t>» يا «</w:t>
      </w:r>
      <w:r w:rsidRPr="002E7E9B">
        <w:rPr>
          <w:rStyle w:val="Charf1"/>
          <w:rFonts w:hint="cs"/>
          <w:rtl/>
        </w:rPr>
        <w:t>ضعيف</w:t>
      </w:r>
      <w:r w:rsidRPr="00221C47">
        <w:rPr>
          <w:rFonts w:cs="B Lotus" w:hint="cs"/>
          <w:szCs w:val="28"/>
          <w:rtl/>
        </w:rPr>
        <w:t>» و يا «</w:t>
      </w:r>
      <w:r w:rsidR="002E7E9B">
        <w:rPr>
          <w:rStyle w:val="Charf1"/>
          <w:rFonts w:hint="cs"/>
          <w:rtl/>
        </w:rPr>
        <w:t>له منا</w:t>
      </w:r>
      <w:r w:rsidRPr="002E7E9B">
        <w:rPr>
          <w:rStyle w:val="Charf1"/>
          <w:rFonts w:hint="cs"/>
          <w:rtl/>
        </w:rPr>
        <w:t>كير</w:t>
      </w:r>
      <w:r w:rsidRPr="00221C47">
        <w:rPr>
          <w:rFonts w:cs="B Lotus" w:hint="cs"/>
          <w:szCs w:val="28"/>
          <w:rtl/>
        </w:rPr>
        <w:t>».</w:t>
      </w:r>
    </w:p>
    <w:p w:rsidR="00A22186" w:rsidRPr="00221C47" w:rsidRDefault="00A22186" w:rsidP="004B1E7E">
      <w:pPr>
        <w:pStyle w:val="a8"/>
        <w:spacing w:line="233" w:lineRule="auto"/>
        <w:rPr>
          <w:rFonts w:cs="B Lotus"/>
          <w:szCs w:val="28"/>
          <w:rtl/>
        </w:rPr>
      </w:pPr>
      <w:r w:rsidRPr="00221C47">
        <w:rPr>
          <w:rStyle w:val="Char"/>
          <w:rFonts w:cs="B Lotus" w:hint="cs"/>
          <w:szCs w:val="28"/>
          <w:rtl/>
        </w:rPr>
        <w:t>ج)</w:t>
      </w:r>
      <w:r w:rsidRPr="00221C47">
        <w:rPr>
          <w:rFonts w:cs="B Lotus" w:hint="cs"/>
          <w:szCs w:val="28"/>
          <w:rtl/>
        </w:rPr>
        <w:t xml:space="preserve"> بعد از آن [در مرتبه</w:t>
      </w:r>
      <w:r w:rsidR="002C1BA0" w:rsidRPr="00221C47">
        <w:rPr>
          <w:rFonts w:cs="B Lotus" w:hint="cs"/>
          <w:szCs w:val="28"/>
          <w:rtl/>
        </w:rPr>
        <w:t xml:space="preserve">‌ي </w:t>
      </w:r>
      <w:r w:rsidRPr="00221C47">
        <w:rPr>
          <w:rFonts w:cs="B Lotus" w:hint="cs"/>
          <w:szCs w:val="28"/>
          <w:rtl/>
        </w:rPr>
        <w:t>سوم]</w:t>
      </w:r>
      <w:r w:rsidR="00564F77" w:rsidRPr="00221C47">
        <w:rPr>
          <w:rFonts w:cs="B Lotus" w:hint="cs"/>
          <w:szCs w:val="28"/>
          <w:rtl/>
        </w:rPr>
        <w:t>،</w:t>
      </w:r>
      <w:r w:rsidRPr="00221C47">
        <w:rPr>
          <w:rFonts w:cs="B Lotus" w:hint="cs"/>
          <w:szCs w:val="28"/>
          <w:rtl/>
        </w:rPr>
        <w:t xml:space="preserve"> الفاظي قرار دارد كه به نوشته نشدن احاديث راوي،</w:t>
      </w:r>
      <w:r w:rsidRPr="00221C47">
        <w:rPr>
          <w:rStyle w:val="FootnoteReference"/>
          <w:rFonts w:cs="B Lotus"/>
          <w:szCs w:val="28"/>
          <w:rtl/>
        </w:rPr>
        <w:footnoteReference w:id="268"/>
      </w:r>
      <w:r w:rsidR="00564F77" w:rsidRPr="00221C47">
        <w:rPr>
          <w:rFonts w:cs="B Lotus" w:hint="cs"/>
          <w:szCs w:val="28"/>
          <w:rtl/>
        </w:rPr>
        <w:t xml:space="preserve"> و يا الفاظي شبيه آن، تصريح دارند. مثل: «</w:t>
      </w:r>
      <w:r w:rsidR="00564F77" w:rsidRPr="002E7E9B">
        <w:rPr>
          <w:rStyle w:val="Charf1"/>
          <w:rFonts w:hint="cs"/>
          <w:rtl/>
        </w:rPr>
        <w:t>فلان لا</w:t>
      </w:r>
      <w:r w:rsidR="00AD7AEC">
        <w:rPr>
          <w:rStyle w:val="Charf1"/>
          <w:rFonts w:hint="cs"/>
          <w:rtl/>
        </w:rPr>
        <w:t xml:space="preserve"> </w:t>
      </w:r>
      <w:r w:rsidR="00564F77" w:rsidRPr="002E7E9B">
        <w:rPr>
          <w:rStyle w:val="Charf1"/>
          <w:rFonts w:hint="cs"/>
          <w:rtl/>
        </w:rPr>
        <w:t>يكتب حديثه</w:t>
      </w:r>
      <w:r w:rsidR="00564F77" w:rsidRPr="00221C47">
        <w:rPr>
          <w:rFonts w:cs="B Lotus" w:hint="cs"/>
          <w:szCs w:val="28"/>
          <w:rtl/>
        </w:rPr>
        <w:t>» يا «</w:t>
      </w:r>
      <w:r w:rsidR="00564F77" w:rsidRPr="002E7E9B">
        <w:rPr>
          <w:rStyle w:val="Charf1"/>
          <w:rFonts w:hint="cs"/>
          <w:rtl/>
        </w:rPr>
        <w:t>لاتحلّ الرواية عنه</w:t>
      </w:r>
      <w:r w:rsidR="00564F77" w:rsidRPr="00221C47">
        <w:rPr>
          <w:rFonts w:cs="B Lotus" w:hint="cs"/>
          <w:szCs w:val="28"/>
          <w:rtl/>
        </w:rPr>
        <w:t>» يا «</w:t>
      </w:r>
      <w:r w:rsidR="00564F77" w:rsidRPr="002E7E9B">
        <w:rPr>
          <w:rStyle w:val="Charf1"/>
          <w:rFonts w:hint="cs"/>
          <w:rtl/>
        </w:rPr>
        <w:t>ضعيف جداً</w:t>
      </w:r>
      <w:r w:rsidR="00564F77" w:rsidRPr="00221C47">
        <w:rPr>
          <w:rFonts w:cs="B Lotus" w:hint="cs"/>
          <w:szCs w:val="28"/>
          <w:rtl/>
        </w:rPr>
        <w:t xml:space="preserve">» و يا </w:t>
      </w:r>
      <w:r w:rsidR="00564F77" w:rsidRPr="004B1E7E">
        <w:rPr>
          <w:rStyle w:val="Charf1"/>
          <w:rFonts w:hint="cs"/>
          <w:rtl/>
        </w:rPr>
        <w:t>«واهٍ بمرّة».</w:t>
      </w:r>
    </w:p>
    <w:p w:rsidR="00A22186" w:rsidRPr="00221C47" w:rsidRDefault="00A22186" w:rsidP="004B1E7E">
      <w:pPr>
        <w:pStyle w:val="a8"/>
        <w:spacing w:line="233" w:lineRule="auto"/>
        <w:rPr>
          <w:rFonts w:cs="B Lotus"/>
          <w:szCs w:val="28"/>
          <w:rtl/>
        </w:rPr>
      </w:pPr>
      <w:r w:rsidRPr="00221C47">
        <w:rPr>
          <w:rStyle w:val="Char"/>
          <w:rFonts w:cs="B Lotus" w:hint="cs"/>
          <w:szCs w:val="28"/>
          <w:rtl/>
        </w:rPr>
        <w:t>د)</w:t>
      </w:r>
      <w:r w:rsidRPr="00221C47">
        <w:rPr>
          <w:rFonts w:cs="B Lotus" w:hint="cs"/>
          <w:szCs w:val="28"/>
          <w:rtl/>
        </w:rPr>
        <w:t xml:space="preserve"> سپس [در مرتبه‌ي چهارم]، الفاظي قرار دارد كه بيانگر «</w:t>
      </w:r>
      <w:r w:rsidRPr="00221C47">
        <w:rPr>
          <w:rStyle w:val="Char"/>
          <w:rFonts w:cs="B Lotus" w:hint="cs"/>
          <w:szCs w:val="28"/>
          <w:rtl/>
        </w:rPr>
        <w:t>متهم بودن راوي به دروغگويي</w:t>
      </w:r>
      <w:r w:rsidRPr="00221C47">
        <w:rPr>
          <w:rFonts w:cs="B Lotus" w:hint="cs"/>
          <w:szCs w:val="28"/>
          <w:rtl/>
        </w:rPr>
        <w:t>» و يا شبيه آن [از ديگر اتهامات]</w:t>
      </w:r>
      <w:r w:rsidR="002C1BA0" w:rsidRPr="00221C47">
        <w:rPr>
          <w:rFonts w:cs="B Lotus" w:hint="cs"/>
          <w:szCs w:val="28"/>
          <w:rtl/>
        </w:rPr>
        <w:t xml:space="preserve"> مي‌</w:t>
      </w:r>
      <w:r w:rsidRPr="00221C47">
        <w:rPr>
          <w:rFonts w:cs="B Lotus" w:hint="cs"/>
          <w:szCs w:val="28"/>
          <w:rtl/>
        </w:rPr>
        <w:t>باشد، مثل: «</w:t>
      </w:r>
      <w:r w:rsidRPr="002E7E9B">
        <w:rPr>
          <w:rStyle w:val="Charf1"/>
          <w:rFonts w:hint="cs"/>
          <w:rtl/>
        </w:rPr>
        <w:t>فلان متهم بالكذب</w:t>
      </w:r>
      <w:r w:rsidRPr="00221C47">
        <w:rPr>
          <w:rFonts w:cs="B Lotus" w:hint="cs"/>
          <w:szCs w:val="28"/>
          <w:rtl/>
        </w:rPr>
        <w:t>» يا «</w:t>
      </w:r>
      <w:r w:rsidRPr="002E7E9B">
        <w:rPr>
          <w:rStyle w:val="Charf1"/>
          <w:rFonts w:hint="cs"/>
          <w:rtl/>
        </w:rPr>
        <w:t>متهم بالوضع</w:t>
      </w:r>
      <w:r w:rsidRPr="00221C47">
        <w:rPr>
          <w:rFonts w:cs="B Lotus" w:hint="cs"/>
          <w:szCs w:val="28"/>
          <w:rtl/>
        </w:rPr>
        <w:t>» يا «</w:t>
      </w:r>
      <w:r w:rsidRPr="002E7E9B">
        <w:rPr>
          <w:rStyle w:val="Charf1"/>
          <w:rFonts w:hint="cs"/>
          <w:rtl/>
        </w:rPr>
        <w:t>يسرق الحديث</w:t>
      </w:r>
      <w:r w:rsidRPr="00221C47">
        <w:rPr>
          <w:rFonts w:cs="B Lotus" w:hint="cs"/>
          <w:szCs w:val="28"/>
          <w:rtl/>
        </w:rPr>
        <w:t>» يا «</w:t>
      </w:r>
      <w:r w:rsidRPr="002E7E9B">
        <w:rPr>
          <w:rStyle w:val="Charf1"/>
          <w:rFonts w:hint="cs"/>
          <w:rtl/>
        </w:rPr>
        <w:t>ساقط</w:t>
      </w:r>
      <w:r w:rsidRPr="00221C47">
        <w:rPr>
          <w:rFonts w:cs="B Lotus" w:hint="cs"/>
          <w:szCs w:val="28"/>
          <w:rtl/>
        </w:rPr>
        <w:t>» يا «</w:t>
      </w:r>
      <w:r w:rsidRPr="002E7E9B">
        <w:rPr>
          <w:rStyle w:val="Charf1"/>
          <w:rFonts w:hint="cs"/>
          <w:rtl/>
        </w:rPr>
        <w:t>متروك</w:t>
      </w:r>
      <w:r w:rsidRPr="00221C47">
        <w:rPr>
          <w:rFonts w:cs="B Lotus" w:hint="cs"/>
          <w:szCs w:val="28"/>
          <w:rtl/>
        </w:rPr>
        <w:t>» و يا «</w:t>
      </w:r>
      <w:r w:rsidRPr="002E7E9B">
        <w:rPr>
          <w:rStyle w:val="Charf1"/>
          <w:rFonts w:hint="cs"/>
          <w:rtl/>
        </w:rPr>
        <w:t>ليس بثقة</w:t>
      </w:r>
      <w:r w:rsidRPr="00221C47">
        <w:rPr>
          <w:rFonts w:cs="B Lotus" w:hint="cs"/>
          <w:szCs w:val="28"/>
          <w:rtl/>
        </w:rPr>
        <w:t>».</w:t>
      </w:r>
    </w:p>
    <w:p w:rsidR="00A22186" w:rsidRPr="00221C47" w:rsidRDefault="00A22186" w:rsidP="004B1E7E">
      <w:pPr>
        <w:pStyle w:val="a8"/>
        <w:spacing w:line="233" w:lineRule="auto"/>
        <w:rPr>
          <w:rFonts w:cs="B Lotus"/>
          <w:szCs w:val="28"/>
          <w:rtl/>
        </w:rPr>
      </w:pPr>
      <w:r w:rsidRPr="00221C47">
        <w:rPr>
          <w:rStyle w:val="Char"/>
          <w:rFonts w:cs="B Lotus" w:hint="cs"/>
          <w:szCs w:val="28"/>
          <w:rtl/>
        </w:rPr>
        <w:t>ه</w:t>
      </w:r>
      <w:r w:rsidR="00466358" w:rsidRPr="00221C47">
        <w:rPr>
          <w:rStyle w:val="Char"/>
          <w:rFonts w:cs="B Lotus" w:hint="cs"/>
          <w:szCs w:val="28"/>
          <w:rtl/>
        </w:rPr>
        <w:t>‍</w:t>
      </w:r>
      <w:r w:rsidR="004B1E7E">
        <w:rPr>
          <w:rStyle w:val="Char"/>
          <w:rFonts w:cs="B Lotus" w:hint="cs"/>
          <w:szCs w:val="28"/>
          <w:rtl/>
        </w:rPr>
        <w:t>)</w:t>
      </w:r>
      <w:r w:rsidRPr="00221C47">
        <w:rPr>
          <w:rFonts w:cs="B Lotus" w:hint="cs"/>
          <w:szCs w:val="28"/>
          <w:rtl/>
        </w:rPr>
        <w:t xml:space="preserve"> بعد از آن [در مرتبه‌ي پنجم]، الفاظي قرار دارد كه دلالت بر «</w:t>
      </w:r>
      <w:r w:rsidRPr="00221C47">
        <w:rPr>
          <w:rStyle w:val="Char"/>
          <w:rFonts w:cs="B Lotus" w:hint="cs"/>
          <w:szCs w:val="28"/>
          <w:rtl/>
        </w:rPr>
        <w:t>متّصف شدن راوي به دروغگويي</w:t>
      </w:r>
      <w:r w:rsidRPr="00221C47">
        <w:rPr>
          <w:rFonts w:cs="B Lotus" w:hint="cs"/>
          <w:szCs w:val="28"/>
          <w:rtl/>
        </w:rPr>
        <w:t xml:space="preserve">» و شبيه آن [از ديگر صفات </w:t>
      </w:r>
      <w:r w:rsidR="005E6D60" w:rsidRPr="00221C47">
        <w:rPr>
          <w:rFonts w:cs="B Lotus" w:hint="cs"/>
          <w:szCs w:val="28"/>
          <w:rtl/>
        </w:rPr>
        <w:t>پ</w:t>
      </w:r>
      <w:r w:rsidRPr="00221C47">
        <w:rPr>
          <w:rFonts w:cs="B Lotus" w:hint="cs"/>
          <w:szCs w:val="28"/>
          <w:rtl/>
        </w:rPr>
        <w:t xml:space="preserve">ست و رذيله </w:t>
      </w:r>
      <w:r w:rsidR="005E6D60" w:rsidRPr="00221C47">
        <w:rPr>
          <w:rFonts w:cs="B Lotus" w:hint="cs"/>
          <w:szCs w:val="28"/>
          <w:rtl/>
        </w:rPr>
        <w:t xml:space="preserve">و </w:t>
      </w:r>
      <w:r w:rsidRPr="00221C47">
        <w:rPr>
          <w:rFonts w:cs="B Lotus" w:hint="cs"/>
          <w:szCs w:val="28"/>
          <w:rtl/>
        </w:rPr>
        <w:t>مضرّ به عدالت و ضبط راوي]</w:t>
      </w:r>
      <w:r w:rsidR="002C1BA0" w:rsidRPr="00221C47">
        <w:rPr>
          <w:rFonts w:cs="B Lotus" w:hint="cs"/>
          <w:szCs w:val="28"/>
          <w:rtl/>
        </w:rPr>
        <w:t xml:space="preserve"> مي‌</w:t>
      </w:r>
      <w:r w:rsidRPr="00221C47">
        <w:rPr>
          <w:rFonts w:cs="B Lotus" w:hint="cs"/>
          <w:szCs w:val="28"/>
          <w:rtl/>
        </w:rPr>
        <w:t>باشد. مثل: «</w:t>
      </w:r>
      <w:r w:rsidRPr="00221C47">
        <w:rPr>
          <w:rStyle w:val="Char"/>
          <w:rFonts w:cs="B Lotus" w:hint="cs"/>
          <w:szCs w:val="28"/>
          <w:rtl/>
        </w:rPr>
        <w:t>كذّاب</w:t>
      </w:r>
      <w:r w:rsidRPr="00221C47">
        <w:rPr>
          <w:rFonts w:cs="B Lotus" w:hint="cs"/>
          <w:szCs w:val="28"/>
          <w:rtl/>
        </w:rPr>
        <w:t>» يا «</w:t>
      </w:r>
      <w:r w:rsidRPr="00221C47">
        <w:rPr>
          <w:rStyle w:val="Char"/>
          <w:rFonts w:cs="B Lotus" w:hint="cs"/>
          <w:szCs w:val="28"/>
          <w:rtl/>
        </w:rPr>
        <w:t>دجّال</w:t>
      </w:r>
      <w:r w:rsidRPr="00221C47">
        <w:rPr>
          <w:rFonts w:cs="B Lotus" w:hint="cs"/>
          <w:szCs w:val="28"/>
          <w:rtl/>
        </w:rPr>
        <w:t>» يا «</w:t>
      </w:r>
      <w:r w:rsidRPr="00221C47">
        <w:rPr>
          <w:rStyle w:val="Char"/>
          <w:rFonts w:cs="B Lotus" w:hint="cs"/>
          <w:szCs w:val="28"/>
          <w:rtl/>
        </w:rPr>
        <w:t>وضّاع</w:t>
      </w:r>
      <w:r w:rsidRPr="00221C47">
        <w:rPr>
          <w:rFonts w:cs="B Lotus" w:hint="cs"/>
          <w:szCs w:val="28"/>
          <w:rtl/>
        </w:rPr>
        <w:t>» يا «</w:t>
      </w:r>
      <w:r w:rsidRPr="00221C47">
        <w:rPr>
          <w:rStyle w:val="Char"/>
          <w:rFonts w:cs="B Lotus" w:hint="cs"/>
          <w:szCs w:val="28"/>
          <w:rtl/>
        </w:rPr>
        <w:t>يكذب</w:t>
      </w:r>
      <w:r w:rsidRPr="00221C47">
        <w:rPr>
          <w:rFonts w:cs="B Lotus" w:hint="cs"/>
          <w:szCs w:val="28"/>
          <w:rtl/>
        </w:rPr>
        <w:t>» و يا «</w:t>
      </w:r>
      <w:r w:rsidRPr="00221C47">
        <w:rPr>
          <w:rStyle w:val="Char"/>
          <w:rFonts w:cs="B Lotus" w:hint="cs"/>
          <w:szCs w:val="28"/>
          <w:rtl/>
        </w:rPr>
        <w:t>يضع</w:t>
      </w:r>
      <w:r w:rsidRPr="00221C47">
        <w:rPr>
          <w:rFonts w:cs="B Lotus" w:hint="cs"/>
          <w:szCs w:val="28"/>
          <w:rtl/>
        </w:rPr>
        <w:t>».</w:t>
      </w:r>
    </w:p>
    <w:p w:rsidR="00A22186" w:rsidRPr="004B1E7E" w:rsidRDefault="00A22186" w:rsidP="004B1E7E">
      <w:pPr>
        <w:pStyle w:val="a8"/>
        <w:spacing w:line="233" w:lineRule="auto"/>
        <w:rPr>
          <w:rStyle w:val="Charf1"/>
          <w:rtl/>
        </w:rPr>
      </w:pPr>
      <w:r w:rsidRPr="00221C47">
        <w:rPr>
          <w:rStyle w:val="Char"/>
          <w:rFonts w:cs="B Lotus" w:hint="cs"/>
          <w:spacing w:val="-4"/>
          <w:szCs w:val="28"/>
          <w:rtl/>
        </w:rPr>
        <w:t>و)</w:t>
      </w:r>
      <w:r w:rsidRPr="00221C47">
        <w:rPr>
          <w:rFonts w:cs="B Lotus" w:hint="cs"/>
          <w:spacing w:val="-4"/>
          <w:szCs w:val="28"/>
          <w:rtl/>
        </w:rPr>
        <w:t xml:space="preserve"> و در آخر</w:t>
      </w:r>
      <w:r w:rsidR="005E6D60" w:rsidRPr="00221C47">
        <w:rPr>
          <w:rFonts w:cs="B Lotus" w:hint="cs"/>
          <w:spacing w:val="-4"/>
          <w:szCs w:val="28"/>
          <w:rtl/>
        </w:rPr>
        <w:t xml:space="preserve"> </w:t>
      </w:r>
      <w:r w:rsidRPr="00221C47">
        <w:rPr>
          <w:rFonts w:cs="B Lotus" w:hint="cs"/>
          <w:spacing w:val="-4"/>
          <w:szCs w:val="28"/>
          <w:rtl/>
        </w:rPr>
        <w:t>[در مرتبه‌ي ششم]</w:t>
      </w:r>
      <w:r w:rsidR="005E6D60" w:rsidRPr="00221C47">
        <w:rPr>
          <w:rFonts w:cs="B Lotus" w:hint="cs"/>
          <w:spacing w:val="-4"/>
          <w:szCs w:val="28"/>
          <w:rtl/>
        </w:rPr>
        <w:t>،</w:t>
      </w:r>
      <w:r w:rsidRPr="00221C47">
        <w:rPr>
          <w:rFonts w:cs="B Lotus" w:hint="cs"/>
          <w:spacing w:val="-4"/>
          <w:szCs w:val="28"/>
          <w:rtl/>
        </w:rPr>
        <w:t xml:space="preserve"> الفاظي قرار دارد كه براي مبالغه و اغراق در دروغگويي رواي به كار رفته است. [و اين مرتبه، بدترين مرتبه از مراتب</w:t>
      </w:r>
      <w:r w:rsidR="005E6D60" w:rsidRPr="00221C47">
        <w:rPr>
          <w:rFonts w:cs="B Lotus" w:hint="cs"/>
          <w:spacing w:val="-4"/>
          <w:szCs w:val="28"/>
          <w:rtl/>
        </w:rPr>
        <w:t>ِ</w:t>
      </w:r>
      <w:r w:rsidRPr="00221C47">
        <w:rPr>
          <w:rFonts w:cs="B Lotus" w:hint="cs"/>
          <w:spacing w:val="-4"/>
          <w:szCs w:val="28"/>
          <w:rtl/>
        </w:rPr>
        <w:t xml:space="preserve"> الفاظ جرح است.] مثل: </w:t>
      </w:r>
      <w:r w:rsidRPr="004B1E7E">
        <w:rPr>
          <w:rStyle w:val="Charf1"/>
          <w:rFonts w:hint="cs"/>
          <w:rtl/>
        </w:rPr>
        <w:t xml:space="preserve">«فلانٌ </w:t>
      </w:r>
      <w:r w:rsidR="004B1E7E">
        <w:rPr>
          <w:rStyle w:val="Charf1"/>
          <w:rFonts w:hint="cs"/>
          <w:rtl/>
        </w:rPr>
        <w:t>أ</w:t>
      </w:r>
      <w:r w:rsidRPr="004B1E7E">
        <w:rPr>
          <w:rStyle w:val="Charf1"/>
          <w:rFonts w:hint="cs"/>
          <w:rtl/>
        </w:rPr>
        <w:t>كذب الناس»</w:t>
      </w:r>
      <w:r w:rsidRPr="00221C47">
        <w:rPr>
          <w:rFonts w:cs="B Lotus" w:hint="cs"/>
          <w:spacing w:val="-4"/>
          <w:szCs w:val="28"/>
          <w:rtl/>
        </w:rPr>
        <w:t xml:space="preserve"> يا </w:t>
      </w:r>
      <w:r w:rsidRPr="004B1E7E">
        <w:rPr>
          <w:rStyle w:val="Charf1"/>
          <w:rFonts w:hint="cs"/>
          <w:rtl/>
        </w:rPr>
        <w:t>«</w:t>
      </w:r>
      <w:r w:rsidR="004B1E7E">
        <w:rPr>
          <w:rStyle w:val="Charf1"/>
          <w:rFonts w:hint="cs"/>
          <w:rtl/>
        </w:rPr>
        <w:t>إ</w:t>
      </w:r>
      <w:r w:rsidRPr="004B1E7E">
        <w:rPr>
          <w:rStyle w:val="Charf1"/>
          <w:rFonts w:hint="cs"/>
          <w:rtl/>
        </w:rPr>
        <w:t>ليه المنته</w:t>
      </w:r>
      <w:r w:rsidR="004B1E7E">
        <w:rPr>
          <w:rStyle w:val="Charf1"/>
          <w:rFonts w:hint="cs"/>
          <w:rtl/>
        </w:rPr>
        <w:t>ى</w:t>
      </w:r>
      <w:r w:rsidRPr="004B1E7E">
        <w:rPr>
          <w:rStyle w:val="Charf1"/>
          <w:rFonts w:hint="cs"/>
          <w:rtl/>
        </w:rPr>
        <w:t xml:space="preserve"> في الكذب»</w:t>
      </w:r>
      <w:r w:rsidRPr="00221C47">
        <w:rPr>
          <w:rFonts w:cs="B Lotus" w:hint="cs"/>
          <w:spacing w:val="-4"/>
          <w:szCs w:val="28"/>
          <w:rtl/>
        </w:rPr>
        <w:t xml:space="preserve"> و يا </w:t>
      </w:r>
      <w:r w:rsidRPr="004B1E7E">
        <w:rPr>
          <w:rStyle w:val="Charf1"/>
          <w:rFonts w:hint="cs"/>
          <w:rtl/>
        </w:rPr>
        <w:t>«هو ركن الكذب».</w:t>
      </w:r>
    </w:p>
    <w:p w:rsidR="00A22186" w:rsidRDefault="00A22186" w:rsidP="004B1E7E">
      <w:pPr>
        <w:pStyle w:val="af4"/>
        <w:spacing w:line="233" w:lineRule="auto"/>
        <w:rPr>
          <w:rtl/>
        </w:rPr>
      </w:pPr>
      <w:r>
        <w:rPr>
          <w:rFonts w:hint="cs"/>
          <w:rtl/>
        </w:rPr>
        <w:t>4- حكم مراتب الفاظ جرح:</w:t>
      </w:r>
    </w:p>
    <w:p w:rsidR="00A22186" w:rsidRPr="00221C47" w:rsidRDefault="00A22186" w:rsidP="004B1E7E">
      <w:pPr>
        <w:pStyle w:val="a8"/>
        <w:spacing w:line="233" w:lineRule="auto"/>
        <w:rPr>
          <w:rFonts w:cs="B Lotus"/>
          <w:szCs w:val="28"/>
          <w:rtl/>
        </w:rPr>
      </w:pPr>
      <w:r w:rsidRPr="00221C47">
        <w:rPr>
          <w:rStyle w:val="Char"/>
          <w:rFonts w:cs="B Lotus" w:hint="cs"/>
          <w:szCs w:val="28"/>
          <w:rtl/>
        </w:rPr>
        <w:t>الف)</w:t>
      </w:r>
      <w:r w:rsidR="005E6D60" w:rsidRPr="00221C47">
        <w:rPr>
          <w:rFonts w:cs="B Lotus" w:hint="cs"/>
          <w:szCs w:val="28"/>
          <w:rtl/>
        </w:rPr>
        <w:t xml:space="preserve"> اما در</w:t>
      </w:r>
      <w:r w:rsidRPr="00221C47">
        <w:rPr>
          <w:rFonts w:cs="B Lotus" w:hint="cs"/>
          <w:szCs w:val="28"/>
          <w:rtl/>
        </w:rPr>
        <w:t>باره‌ي راويان</w:t>
      </w:r>
      <w:r w:rsidR="005E6D60" w:rsidRPr="00221C47">
        <w:rPr>
          <w:rFonts w:cs="B Lotus" w:hint="cs"/>
          <w:szCs w:val="28"/>
          <w:rtl/>
        </w:rPr>
        <w:t>ِ</w:t>
      </w:r>
      <w:r w:rsidRPr="00221C47">
        <w:rPr>
          <w:rFonts w:cs="B Lotus" w:hint="cs"/>
          <w:szCs w:val="28"/>
          <w:rtl/>
        </w:rPr>
        <w:t xml:space="preserve"> دو مرتبه‌ي نخست [از مراتب الفاظ جرح]</w:t>
      </w:r>
      <w:r w:rsidR="005E6D60" w:rsidRPr="00221C47">
        <w:rPr>
          <w:rFonts w:cs="B Lotus" w:hint="cs"/>
          <w:szCs w:val="28"/>
          <w:rtl/>
        </w:rPr>
        <w:t>،</w:t>
      </w:r>
      <w:r w:rsidRPr="00221C47">
        <w:rPr>
          <w:rFonts w:cs="B Lotus" w:hint="cs"/>
          <w:szCs w:val="28"/>
          <w:rtl/>
        </w:rPr>
        <w:t xml:space="preserve"> بايد گفت كه طبعاً به احاديث آنها احتجاج و استناد</w:t>
      </w:r>
      <w:r w:rsidR="002C1BA0" w:rsidRPr="00221C47">
        <w:rPr>
          <w:rFonts w:cs="B Lotus" w:hint="cs"/>
          <w:szCs w:val="28"/>
          <w:rtl/>
        </w:rPr>
        <w:t xml:space="preserve"> نمي‌</w:t>
      </w:r>
      <w:r w:rsidRPr="00221C47">
        <w:rPr>
          <w:rFonts w:cs="B Lotus" w:hint="cs"/>
          <w:szCs w:val="28"/>
          <w:rtl/>
        </w:rPr>
        <w:t>شود، ولي احاديثشان فقط جهت اعتبار، نوشته</w:t>
      </w:r>
      <w:r w:rsidR="002C1BA0" w:rsidRPr="00221C47">
        <w:rPr>
          <w:rFonts w:cs="B Lotus" w:hint="cs"/>
          <w:szCs w:val="28"/>
          <w:rtl/>
        </w:rPr>
        <w:t xml:space="preserve"> مي‌</w:t>
      </w:r>
      <w:r w:rsidRPr="00221C47">
        <w:rPr>
          <w:rFonts w:cs="B Lotus" w:hint="cs"/>
          <w:szCs w:val="28"/>
          <w:rtl/>
        </w:rPr>
        <w:t>شوند.</w:t>
      </w:r>
      <w:r w:rsidRPr="00221C47">
        <w:rPr>
          <w:rStyle w:val="FootnoteReference"/>
          <w:rFonts w:cs="B Lotus"/>
          <w:szCs w:val="28"/>
          <w:rtl/>
        </w:rPr>
        <w:footnoteReference w:id="269"/>
      </w:r>
      <w:r w:rsidRPr="00221C47">
        <w:rPr>
          <w:rFonts w:cs="B Lotus" w:hint="cs"/>
          <w:szCs w:val="28"/>
          <w:rtl/>
        </w:rPr>
        <w:t xml:space="preserve"> [و اين حكم مربوط به هر يك از راويان</w:t>
      </w:r>
      <w:r w:rsidR="005E6D60" w:rsidRPr="00221C47">
        <w:rPr>
          <w:rFonts w:cs="B Lotus" w:hint="cs"/>
          <w:szCs w:val="28"/>
          <w:rtl/>
        </w:rPr>
        <w:t>ِ</w:t>
      </w:r>
      <w:r w:rsidRPr="00221C47">
        <w:rPr>
          <w:rFonts w:cs="B Lotus" w:hint="cs"/>
          <w:szCs w:val="28"/>
          <w:rtl/>
        </w:rPr>
        <w:t xml:space="preserve"> مرتبه‌ي اول و دوم است]، گرچه راويان</w:t>
      </w:r>
      <w:r w:rsidR="005E6D60" w:rsidRPr="00221C47">
        <w:rPr>
          <w:rFonts w:cs="B Lotus" w:hint="cs"/>
          <w:szCs w:val="28"/>
          <w:rtl/>
        </w:rPr>
        <w:t>ِ</w:t>
      </w:r>
      <w:r w:rsidRPr="00221C47">
        <w:rPr>
          <w:rFonts w:cs="B Lotus" w:hint="cs"/>
          <w:szCs w:val="28"/>
          <w:rtl/>
        </w:rPr>
        <w:t xml:space="preserve"> مرتبه‌ي </w:t>
      </w:r>
      <w:r w:rsidR="00F84197" w:rsidRPr="00221C47">
        <w:rPr>
          <w:rFonts w:cs="B Lotus" w:hint="cs"/>
          <w:szCs w:val="28"/>
          <w:rtl/>
        </w:rPr>
        <w:t xml:space="preserve">دوم از راويانِ مرتبه‌ي </w:t>
      </w:r>
      <w:r w:rsidR="00FA4495" w:rsidRPr="00221C47">
        <w:rPr>
          <w:rFonts w:cs="B Lotus" w:hint="cs"/>
          <w:szCs w:val="28"/>
          <w:rtl/>
        </w:rPr>
        <w:t>اول پائين‌</w:t>
      </w:r>
      <w:r w:rsidRPr="00221C47">
        <w:rPr>
          <w:rFonts w:cs="B Lotus" w:hint="cs"/>
          <w:szCs w:val="28"/>
          <w:rtl/>
        </w:rPr>
        <w:t>تر باشند.</w:t>
      </w:r>
    </w:p>
    <w:p w:rsidR="00A22186" w:rsidRPr="00221C47" w:rsidRDefault="00A22186" w:rsidP="004B1E7E">
      <w:pPr>
        <w:pStyle w:val="a8"/>
        <w:spacing w:line="233" w:lineRule="auto"/>
        <w:rPr>
          <w:rFonts w:cs="B Lotus"/>
          <w:szCs w:val="28"/>
          <w:rtl/>
        </w:rPr>
      </w:pPr>
      <w:r w:rsidRPr="00221C47">
        <w:rPr>
          <w:rStyle w:val="Char"/>
          <w:rFonts w:cs="B Lotus" w:hint="cs"/>
          <w:szCs w:val="28"/>
          <w:rtl/>
        </w:rPr>
        <w:t>ب)</w:t>
      </w:r>
      <w:r w:rsidR="005E6D60" w:rsidRPr="00221C47">
        <w:rPr>
          <w:rFonts w:cs="B Lotus" w:hint="cs"/>
          <w:szCs w:val="28"/>
          <w:rtl/>
        </w:rPr>
        <w:t xml:space="preserve"> و اما در</w:t>
      </w:r>
      <w:r w:rsidRPr="00221C47">
        <w:rPr>
          <w:rFonts w:cs="B Lotus" w:hint="cs"/>
          <w:szCs w:val="28"/>
          <w:rtl/>
        </w:rPr>
        <w:t>باره‌ي راويان</w:t>
      </w:r>
      <w:r w:rsidR="005E6D60" w:rsidRPr="00221C47">
        <w:rPr>
          <w:rFonts w:cs="B Lotus" w:hint="cs"/>
          <w:szCs w:val="28"/>
          <w:rtl/>
        </w:rPr>
        <w:t>ِ</w:t>
      </w:r>
      <w:r w:rsidRPr="00221C47">
        <w:rPr>
          <w:rFonts w:cs="B Lotus" w:hint="cs"/>
          <w:szCs w:val="28"/>
          <w:rtl/>
        </w:rPr>
        <w:t xml:space="preserve"> مراتب چهار گانه‌ي آخر</w:t>
      </w:r>
      <w:r w:rsidR="005E6D60" w:rsidRPr="00221C47">
        <w:rPr>
          <w:rFonts w:cs="B Lotus" w:hint="cs"/>
          <w:szCs w:val="28"/>
          <w:rtl/>
        </w:rPr>
        <w:t>،</w:t>
      </w:r>
      <w:r w:rsidR="002C1BA0" w:rsidRPr="00221C47">
        <w:rPr>
          <w:rFonts w:cs="B Lotus" w:hint="cs"/>
          <w:szCs w:val="28"/>
          <w:rtl/>
        </w:rPr>
        <w:t xml:space="preserve"> مي‌</w:t>
      </w:r>
      <w:r w:rsidRPr="00221C47">
        <w:rPr>
          <w:rFonts w:cs="B Lotus" w:hint="cs"/>
          <w:szCs w:val="28"/>
          <w:rtl/>
        </w:rPr>
        <w:t>توان گفت كه نه به احاديث آنها استناد و احتجاج</w:t>
      </w:r>
      <w:r w:rsidR="002C1BA0" w:rsidRPr="00221C47">
        <w:rPr>
          <w:rFonts w:cs="B Lotus" w:hint="cs"/>
          <w:szCs w:val="28"/>
          <w:rtl/>
        </w:rPr>
        <w:t xml:space="preserve"> مي‌</w:t>
      </w:r>
      <w:r w:rsidRPr="00221C47">
        <w:rPr>
          <w:rFonts w:cs="B Lotus" w:hint="cs"/>
          <w:szCs w:val="28"/>
          <w:rtl/>
        </w:rPr>
        <w:t>شود و نه احاديث آنها نوشته</w:t>
      </w:r>
      <w:r w:rsidR="002C1BA0" w:rsidRPr="00221C47">
        <w:rPr>
          <w:rFonts w:cs="B Lotus" w:hint="cs"/>
          <w:szCs w:val="28"/>
          <w:rtl/>
        </w:rPr>
        <w:t xml:space="preserve"> مي‌</w:t>
      </w:r>
      <w:r w:rsidRPr="00221C47">
        <w:rPr>
          <w:rFonts w:cs="B Lotus" w:hint="cs"/>
          <w:szCs w:val="28"/>
          <w:rtl/>
        </w:rPr>
        <w:t>شود. [يعني</w:t>
      </w:r>
      <w:r w:rsidR="002C1BA0" w:rsidRPr="00221C47">
        <w:rPr>
          <w:rFonts w:cs="B Lotus" w:hint="cs"/>
          <w:szCs w:val="28"/>
          <w:rtl/>
        </w:rPr>
        <w:t xml:space="preserve"> نمي‌</w:t>
      </w:r>
      <w:r w:rsidRPr="00221C47">
        <w:rPr>
          <w:rFonts w:cs="B Lotus" w:hint="cs"/>
          <w:szCs w:val="28"/>
          <w:rtl/>
        </w:rPr>
        <w:t>توان از احاديثشان در اعتبار بخشيدن به احاديث ديگر و تقويت آنها استفاده كرد</w:t>
      </w:r>
      <w:r w:rsidR="005E6D60" w:rsidRPr="00221C47">
        <w:rPr>
          <w:rFonts w:cs="B Lotus" w:hint="cs"/>
          <w:szCs w:val="28"/>
          <w:rtl/>
        </w:rPr>
        <w:t>،</w:t>
      </w:r>
      <w:r w:rsidRPr="00221C47">
        <w:rPr>
          <w:rFonts w:cs="B Lotus" w:hint="cs"/>
          <w:szCs w:val="28"/>
          <w:rtl/>
        </w:rPr>
        <w:t>] و نه</w:t>
      </w:r>
      <w:r w:rsidR="002C1BA0" w:rsidRPr="00221C47">
        <w:rPr>
          <w:rFonts w:cs="B Lotus" w:hint="cs"/>
          <w:szCs w:val="28"/>
          <w:rtl/>
        </w:rPr>
        <w:t xml:space="preserve"> مي‌</w:t>
      </w:r>
      <w:r w:rsidRPr="00221C47">
        <w:rPr>
          <w:rFonts w:cs="B Lotus" w:hint="cs"/>
          <w:szCs w:val="28"/>
          <w:rtl/>
        </w:rPr>
        <w:t>توان از احاديثشان جهت اعتبار [در شواهد و متابعات] استفاده نمود.</w:t>
      </w:r>
    </w:p>
    <w:p w:rsidR="008B71B6" w:rsidRPr="00221C47" w:rsidRDefault="008B71B6" w:rsidP="00221C47">
      <w:pPr>
        <w:spacing w:line="240" w:lineRule="auto"/>
        <w:rPr>
          <w:rFonts w:cs="B Lotus"/>
          <w:szCs w:val="28"/>
          <w:rtl/>
        </w:rPr>
        <w:sectPr w:rsidR="008B71B6"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8B71B6"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599872" behindDoc="1" locked="0" layoutInCell="1" allowOverlap="1">
                <wp:simplePos x="0" y="0"/>
                <wp:positionH relativeFrom="column">
                  <wp:posOffset>15240</wp:posOffset>
                </wp:positionH>
                <wp:positionV relativeFrom="paragraph">
                  <wp:posOffset>69850</wp:posOffset>
                </wp:positionV>
                <wp:extent cx="4597400" cy="6758940"/>
                <wp:effectExtent l="0" t="3175" r="0" b="635"/>
                <wp:wrapNone/>
                <wp:docPr id="4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0" cy="6758940"/>
                          <a:chOff x="1134" y="1142"/>
                          <a:chExt cx="7427" cy="11317"/>
                        </a:xfrm>
                      </wpg:grpSpPr>
                      <wps:wsp>
                        <wps:cNvPr id="43" name="AutoShape 25"/>
                        <wps:cNvSpPr>
                          <a:spLocks noChangeArrowheads="1"/>
                        </wps:cNvSpPr>
                        <wps:spPr bwMode="auto">
                          <a:xfrm>
                            <a:off x="1562" y="1600"/>
                            <a:ext cx="6540" cy="1042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 name="Picture 26"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1134" y="1142"/>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27"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V="1">
                            <a:off x="4645" y="8531"/>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2pt;margin-top:5.5pt;width:362pt;height:532.2pt;z-index:-251716608" coordorigin="1134,1142" coordsize="7427,11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">
                <v:roundrect id="AutoShape 25" o:spid="_x0000_s1027" style="position:absolute;left:1562;top:1600;width:6540;height:104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ibxsUA&#10;AADbAAAADwAAAGRycy9kb3ducmV2LnhtbESPT2sCMRTE74LfIbxCbzVb2y5laxQRBPHkPyx7e2xe&#10;s9tuXtYk6vbbm0LB4zAzv2Ems9624kI+NI4VPI8yEMSV0w0bBYf98ukdRIjIGlvHpOCXAsymw8EE&#10;C+2uvKXLLhqRIBwKVFDH2BVShqomi2HkOuLkfTlvMSbpjdQerwluWznOslxabDgt1NjRoqbqZ3e2&#10;CspjPvZv5Sev14ty1efdxnyfjFKPD/38A0SkPt7D/+2VVvD6An9f0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JvGxQAAANsAAAAPAAAAAAAAAAAAAAAAAJgCAABkcnMv&#10;ZG93bnJldi54bWxQSwUGAAAAAAQABAD1AAAAigMAAAAA&#10;" filled="f"/>
                <v:shape id="Picture 26" o:spid="_x0000_s1028" type="#_x0000_t75" alt="GUSHE8" style="position:absolute;left:1134;top:1142;width:3916;height:392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JO3rAAAAA2wAAAA8AAABkcnMvZG93bnJldi54bWxEj82qwjAUhPeC7xCO4E5TS7loNYpeKIg7&#10;f3B9aI5NsTkpTdTetzeCcJfDzHzDrDa9bcSTOl87VjCbJiCIS6drrhRczsVkDsIHZI2NY1LwRx42&#10;6+Fghbl2Lz7S8xQqESHsc1RgQmhzKX1pyKKfupY4ejfXWQxRdpXUHb4i3DYyTZIfabHmuGCwpV9D&#10;5f30sAps4dP0XOgg54frIpndd5nxR6XGo367BBGoD//hb3uvFWQZfL7EHyDX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0k7esAAAADbAAAADwAAAAAAAAAAAAAAAACfAgAA&#10;ZHJzL2Rvd25yZXYueG1sUEsFBgAAAAAEAAQA9wAAAIwDAAAAAA==&#10;">
                  <v:imagedata r:id="rId21" o:title="GUSHE8"/>
                </v:shape>
                <v:shape id="Picture 27" o:spid="_x0000_s1029" type="#_x0000_t75" alt="GUSHE8" style="position:absolute;left:4645;top:8531;width:3916;height:3928;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FnuHBAAAA2wAAAA8AAABkcnMvZG93bnJldi54bWxEj0+LwjAUxO+C3yE8YW+aWlTcaiq7QmHx&#10;5h/2/GieTWnzUpqo3W+/EQSPw8z8htnuBtuKO/W+dqxgPktAEJdO11wpuJyL6RqED8gaW8ek4I88&#10;7PLxaIuZdg8+0v0UKhEh7DNUYELoMil9aciin7mOOHpX11sMUfaV1D0+Ity2Mk2SlbRYc1ww2NHe&#10;UNmcblaBLXyangsd5Prw+5nMm++F8UelPibD1wZEoCG8w6/2j1awWMLzS/wBM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FnuHBAAAA2wAAAA8AAAAAAAAAAAAAAAAAnwIA&#10;AGRycy9kb3ducmV2LnhtbFBLBQYAAAAABAAEAPcAAACNAwAAAAA=&#10;">
                  <v:imagedata r:id="rId21" o:title="GUSHE8"/>
                </v:shape>
              </v:group>
            </w:pict>
          </mc:Fallback>
        </mc:AlternateContent>
      </w:r>
    </w:p>
    <w:p w:rsidR="006E05A3" w:rsidRPr="00221C47" w:rsidRDefault="006E05A3" w:rsidP="00221C47">
      <w:pPr>
        <w:spacing w:line="240" w:lineRule="auto"/>
        <w:rPr>
          <w:rFonts w:cs="B Lotus"/>
          <w:szCs w:val="28"/>
          <w:rtl/>
        </w:rPr>
      </w:pPr>
    </w:p>
    <w:p w:rsidR="006E05A3" w:rsidRPr="00221C47" w:rsidRDefault="006E05A3" w:rsidP="00221C47">
      <w:pPr>
        <w:spacing w:line="240" w:lineRule="auto"/>
        <w:rPr>
          <w:rFonts w:cs="B Lotus"/>
          <w:szCs w:val="28"/>
          <w:rtl/>
        </w:rPr>
      </w:pPr>
    </w:p>
    <w:p w:rsidR="00A22186" w:rsidRPr="005E6D60" w:rsidRDefault="00A22186" w:rsidP="004B1E7E">
      <w:pPr>
        <w:pStyle w:val="af1"/>
        <w:rPr>
          <w:rFonts w:cs="Times New Roman"/>
          <w:rtl/>
        </w:rPr>
      </w:pPr>
      <w:bookmarkStart w:id="78" w:name="_Toc372825131"/>
      <w:r>
        <w:rPr>
          <w:rFonts w:hint="cs"/>
          <w:rtl/>
        </w:rPr>
        <w:t>باب سوم</w:t>
      </w:r>
      <w:r w:rsidR="004B1E7E">
        <w:rPr>
          <w:rFonts w:hint="cs"/>
          <w:rtl/>
        </w:rPr>
        <w:t>:</w:t>
      </w:r>
      <w:r w:rsidR="004B1E7E">
        <w:rPr>
          <w:rFonts w:cs="Times New Roman" w:hint="cs"/>
          <w:rtl/>
        </w:rPr>
        <w:br/>
      </w:r>
      <w:r w:rsidRPr="004B1E7E">
        <w:rPr>
          <w:rFonts w:hint="cs"/>
          <w:rtl/>
        </w:rPr>
        <w:t>«روايت و آداب [نقل] آن،</w:t>
      </w:r>
      <w:r w:rsidR="008B71B6" w:rsidRPr="004B1E7E">
        <w:rPr>
          <w:rtl/>
        </w:rPr>
        <w:br/>
      </w:r>
      <w:r>
        <w:rPr>
          <w:rFonts w:hint="cs"/>
          <w:rtl/>
        </w:rPr>
        <w:t>و كيفيت و چگونگي ضبط آن</w:t>
      </w:r>
      <w:r w:rsidR="005E6D60">
        <w:rPr>
          <w:rFonts w:cs="Times New Roman" w:hint="cs"/>
          <w:rtl/>
        </w:rPr>
        <w:t>»</w:t>
      </w:r>
      <w:bookmarkEnd w:id="78"/>
    </w:p>
    <w:p w:rsidR="008B71B6" w:rsidRPr="00221C47" w:rsidRDefault="008B71B6" w:rsidP="00221C47">
      <w:pPr>
        <w:spacing w:line="240" w:lineRule="auto"/>
        <w:rPr>
          <w:rFonts w:cs="B Lotus"/>
          <w:szCs w:val="28"/>
          <w:rtl/>
        </w:rPr>
      </w:pPr>
    </w:p>
    <w:p w:rsidR="008B71B6" w:rsidRPr="00221C47" w:rsidRDefault="008B71B6" w:rsidP="00221C47">
      <w:pPr>
        <w:spacing w:line="240" w:lineRule="auto"/>
        <w:rPr>
          <w:rFonts w:cs="B Lotus"/>
          <w:szCs w:val="28"/>
          <w:rtl/>
        </w:rPr>
      </w:pPr>
    </w:p>
    <w:p w:rsidR="006439F6" w:rsidRPr="00221C47" w:rsidRDefault="006C3296" w:rsidP="00221C47">
      <w:pPr>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03968" behindDoc="0" locked="0" layoutInCell="1" allowOverlap="1">
                <wp:simplePos x="0" y="0"/>
                <wp:positionH relativeFrom="column">
                  <wp:posOffset>399415</wp:posOffset>
                </wp:positionH>
                <wp:positionV relativeFrom="paragraph">
                  <wp:posOffset>219075</wp:posOffset>
                </wp:positionV>
                <wp:extent cx="3891280" cy="1349375"/>
                <wp:effectExtent l="27940" t="19050" r="24130" b="22225"/>
                <wp:wrapNone/>
                <wp:docPr id="4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1280" cy="1349375"/>
                        </a:xfrm>
                        <a:prstGeom prst="plaque">
                          <a:avLst>
                            <a:gd name="adj" fmla="val 10977"/>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21" style="position:absolute;margin-left:31.45pt;margin-top:17.25pt;width:306.4pt;height:106.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" adj="2371" filled="f" strokeweight="3pt">
                <v:stroke linestyle="thinThin"/>
              </v:shape>
            </w:pict>
          </mc:Fallback>
        </mc:AlternateContent>
      </w:r>
    </w:p>
    <w:p w:rsidR="00A22186" w:rsidRPr="00221C47" w:rsidRDefault="008B71B6"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فصل اول: كيفيت و نحوه‌ي ضبط روايت، و ا</w:t>
      </w:r>
      <w:r w:rsidR="005E6D60" w:rsidRPr="00221C47">
        <w:rPr>
          <w:rFonts w:cs="B Lotus" w:hint="cs"/>
          <w:szCs w:val="28"/>
          <w:rtl/>
        </w:rPr>
        <w:t>َ</w:t>
      </w:r>
      <w:r w:rsidR="00A22186" w:rsidRPr="00221C47">
        <w:rPr>
          <w:rFonts w:cs="B Lotus" w:hint="cs"/>
          <w:szCs w:val="28"/>
          <w:rtl/>
        </w:rPr>
        <w:t>شكال مختلف اداء و تحمّل حديث.</w:t>
      </w:r>
    </w:p>
    <w:p w:rsidR="00A22186" w:rsidRPr="00221C47" w:rsidRDefault="008B71B6"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5E6D60" w:rsidRPr="00221C47">
        <w:rPr>
          <w:rFonts w:cs="B Lotus" w:hint="cs"/>
          <w:szCs w:val="28"/>
          <w:rtl/>
        </w:rPr>
        <w:t>فصل دوم: آداب [نقل] روايت.</w:t>
      </w:r>
    </w:p>
    <w:p w:rsidR="00A22186" w:rsidRPr="00221C47" w:rsidRDefault="00A22186" w:rsidP="00221C47">
      <w:pPr>
        <w:spacing w:line="240" w:lineRule="auto"/>
        <w:rPr>
          <w:rFonts w:cs="B Lotus"/>
          <w:szCs w:val="28"/>
          <w:rtl/>
        </w:rPr>
      </w:pPr>
    </w:p>
    <w:p w:rsidR="00591330" w:rsidRPr="00221C47" w:rsidRDefault="00591330" w:rsidP="00221C47">
      <w:pPr>
        <w:spacing w:line="240" w:lineRule="auto"/>
        <w:rPr>
          <w:rFonts w:cs="B Lotus"/>
          <w:szCs w:val="28"/>
          <w:rtl/>
        </w:rPr>
        <w:sectPr w:rsidR="00591330"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7878AE"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708416" behindDoc="0" locked="0" layoutInCell="1" allowOverlap="1">
                <wp:simplePos x="0" y="0"/>
                <wp:positionH relativeFrom="column">
                  <wp:posOffset>2632075</wp:posOffset>
                </wp:positionH>
                <wp:positionV relativeFrom="paragraph">
                  <wp:posOffset>-1151890</wp:posOffset>
                </wp:positionV>
                <wp:extent cx="2773680" cy="2946400"/>
                <wp:effectExtent l="3175" t="635" r="4445" b="0"/>
                <wp:wrapNone/>
                <wp:docPr id="38"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2946400"/>
                          <a:chOff x="5100" y="0"/>
                          <a:chExt cx="4565" cy="4849"/>
                        </a:xfrm>
                      </wpg:grpSpPr>
                      <pic:pic xmlns:pic="http://schemas.openxmlformats.org/drawingml/2006/picture">
                        <pic:nvPicPr>
                          <pic:cNvPr id="39" name="Picture 254"/>
                          <pic:cNvPicPr>
                            <a:picLocks noChangeAspect="1" noChangeArrowheads="1"/>
                          </pic:cNvPicPr>
                        </pic:nvPicPr>
                        <pic:blipFill>
                          <a:blip r:embed="rId22">
                            <a:lum bright="12000" contrast="-18000"/>
                            <a:grayscl/>
                            <a:extLst>
                              <a:ext uri="{28A0092B-C50C-407E-A947-70E740481C1C}">
                                <a14:useLocalDpi xmlns:a14="http://schemas.microsoft.com/office/drawing/2010/main" val="0"/>
                              </a:ext>
                            </a:extLst>
                          </a:blip>
                          <a:srcRect/>
                          <a:stretch>
                            <a:fillRect/>
                          </a:stretch>
                        </pic:blipFill>
                        <pic:spPr bwMode="auto">
                          <a:xfrm>
                            <a:off x="5100" y="1445"/>
                            <a:ext cx="3404" cy="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Rectangle 255"/>
                        <wps:cNvSpPr>
                          <a:spLocks noChangeArrowheads="1"/>
                        </wps:cNvSpPr>
                        <wps:spPr bwMode="auto">
                          <a:xfrm>
                            <a:off x="8989" y="0"/>
                            <a:ext cx="676"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 o:spid="_x0000_s1026" style="position:absolute;margin-left:207.25pt;margin-top:-90.7pt;width:218.4pt;height:232pt;z-index:251708416" coordorigin="5100" coordsize="4565,4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">
                <v:shape id="Picture 254" o:spid="_x0000_s1027" type="#_x0000_t75" style="position:absolute;left:5100;top:1445;width:3404;height: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zL3zCAAAA2wAAAA8AAABkcnMvZG93bnJldi54bWxEj8FqwzAQRO+B/oPYQm+xnIaa1okSSktI&#10;Toa6/YDFWlsm1spIquP8fRQo9DjMzBtmu5/tICbyoXesYJXlIIgbp3vuFPx8H5avIEJE1jg4JgVX&#10;CrDfPSy2WGp34S+a6tiJBOFQogIT41hKGRpDFkPmRuLktc5bjEn6TmqPlwS3g3zO80Ja7DktGBzp&#10;w1Bzrn9tovjqszVFMIN+mdbVaTwezpqVenqc3zcgIs3xP/zXPmkF6ze4f0k/QO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8y98wgAAANsAAAAPAAAAAAAAAAAAAAAAAJ8C&#10;AABkcnMvZG93bnJldi54bWxQSwUGAAAAAAQABAD3AAAAjgMAAAAA&#10;">
                  <v:imagedata r:id="rId23" o:title="" gain="53740f" blacklevel="3932f" grayscale="t"/>
                </v:shape>
                <v:rect id="Rectangle 255" o:spid="_x0000_s1028" style="position:absolute;left:8989;width:676;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AsIA&#10;AADbAAAADwAAAGRycy9kb3ducmV2LnhtbERPTWuDQBC9B/oflinkEuKaUkowrlICJRIKoabNeXCn&#10;KnVnjbtV+++7h0COj/ed5rPpxEiDay0r2EQxCOLK6pZrBZ/nt/UWhPPIGjvLpOCPHOTZwyLFRNuJ&#10;P2gsfS1CCLsEFTTe94mUrmrIoItsTxy4bzsY9AEOtdQDTiHcdPIpjl+kwZZDQ4M97Ruqfspfo2Cq&#10;TuPl/H6Qp9WlsHwtrvvy66jU8nF+3YHwNPu7+OYutILnsD5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9gCwgAAANsAAAAPAAAAAAAAAAAAAAAAAJgCAABkcnMvZG93&#10;bnJldi54bWxQSwUGAAAAAAQABAD1AAAAhwMAAAAA&#10;" filled="f" stroked="f"/>
              </v:group>
            </w:pict>
          </mc:Fallback>
        </mc:AlternateContent>
      </w:r>
    </w:p>
    <w:p w:rsidR="007878AE" w:rsidRPr="00221C47" w:rsidRDefault="007878AE" w:rsidP="00221C47">
      <w:pPr>
        <w:spacing w:line="240" w:lineRule="auto"/>
        <w:rPr>
          <w:rFonts w:cs="B Lotus"/>
          <w:szCs w:val="28"/>
          <w:rtl/>
        </w:rPr>
      </w:pPr>
    </w:p>
    <w:p w:rsidR="00794B23" w:rsidRPr="00221C47" w:rsidRDefault="00794B23" w:rsidP="00221C47">
      <w:pPr>
        <w:spacing w:line="240" w:lineRule="auto"/>
        <w:rPr>
          <w:rFonts w:cs="B Lotus"/>
          <w:szCs w:val="28"/>
          <w:rtl/>
        </w:rPr>
      </w:pPr>
    </w:p>
    <w:p w:rsidR="00794B23" w:rsidRPr="00221C47" w:rsidRDefault="00794B23" w:rsidP="00221C47">
      <w:pPr>
        <w:spacing w:line="240" w:lineRule="auto"/>
        <w:rPr>
          <w:rFonts w:cs="B Lotus"/>
          <w:szCs w:val="28"/>
          <w:rtl/>
        </w:rPr>
      </w:pPr>
    </w:p>
    <w:p w:rsidR="007878AE" w:rsidRPr="00221C47" w:rsidRDefault="007878AE" w:rsidP="00221C47">
      <w:pPr>
        <w:spacing w:line="240" w:lineRule="auto"/>
        <w:rPr>
          <w:rFonts w:cs="B Lotus"/>
          <w:szCs w:val="28"/>
          <w:rtl/>
        </w:rPr>
      </w:pPr>
    </w:p>
    <w:p w:rsidR="007878AE" w:rsidRPr="00221C47" w:rsidRDefault="007878AE" w:rsidP="00221C47">
      <w:pPr>
        <w:spacing w:line="240" w:lineRule="auto"/>
        <w:rPr>
          <w:rFonts w:cs="B Lotus"/>
          <w:szCs w:val="28"/>
          <w:rtl/>
        </w:rPr>
      </w:pPr>
    </w:p>
    <w:p w:rsidR="00794B23" w:rsidRPr="00221C47" w:rsidRDefault="00794B23" w:rsidP="00221C47">
      <w:pPr>
        <w:spacing w:line="240" w:lineRule="auto"/>
        <w:rPr>
          <w:rFonts w:cs="B Lotus"/>
          <w:szCs w:val="28"/>
        </w:rPr>
      </w:pPr>
    </w:p>
    <w:p w:rsidR="00B71EF9" w:rsidRPr="00221C47" w:rsidRDefault="00B71EF9" w:rsidP="00221C47">
      <w:pPr>
        <w:spacing w:line="240" w:lineRule="auto"/>
        <w:rPr>
          <w:rFonts w:cs="B Lotus"/>
          <w:szCs w:val="28"/>
        </w:rPr>
      </w:pPr>
    </w:p>
    <w:p w:rsidR="007878AE" w:rsidRPr="00221C47" w:rsidRDefault="007878AE" w:rsidP="00221C47">
      <w:pPr>
        <w:spacing w:line="240" w:lineRule="auto"/>
        <w:rPr>
          <w:rFonts w:cs="B Lotus"/>
          <w:szCs w:val="28"/>
          <w:rtl/>
        </w:rPr>
      </w:pPr>
    </w:p>
    <w:p w:rsidR="00BA550F" w:rsidRPr="00221C47" w:rsidRDefault="006C3296" w:rsidP="00221C47">
      <w:pPr>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17280" behindDoc="0" locked="0" layoutInCell="1" allowOverlap="1">
                <wp:simplePos x="0" y="0"/>
                <wp:positionH relativeFrom="column">
                  <wp:posOffset>114300</wp:posOffset>
                </wp:positionH>
                <wp:positionV relativeFrom="paragraph">
                  <wp:posOffset>190500</wp:posOffset>
                </wp:positionV>
                <wp:extent cx="4457700" cy="979805"/>
                <wp:effectExtent l="19050" t="19050" r="19050" b="20320"/>
                <wp:wrapNone/>
                <wp:docPr id="37"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97980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026" style="position:absolute;margin-left:9pt;margin-top:15pt;width:351pt;height:77.1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" filled="f" strokeweight="2.25pt"/>
            </w:pict>
          </mc:Fallback>
        </mc:AlternateContent>
      </w:r>
    </w:p>
    <w:p w:rsidR="00A22186" w:rsidRDefault="00A22186" w:rsidP="004B1E7E">
      <w:pPr>
        <w:pStyle w:val="af2"/>
        <w:rPr>
          <w:rtl/>
        </w:rPr>
      </w:pPr>
      <w:bookmarkStart w:id="79" w:name="_Toc372825132"/>
      <w:r>
        <w:rPr>
          <w:rFonts w:hint="cs"/>
          <w:rtl/>
        </w:rPr>
        <w:t>فصل اول</w:t>
      </w:r>
      <w:r w:rsidR="004B1E7E">
        <w:rPr>
          <w:rFonts w:hint="cs"/>
          <w:rtl/>
        </w:rPr>
        <w:t>:</w:t>
      </w:r>
      <w:r w:rsidR="004B1E7E">
        <w:rPr>
          <w:rtl/>
        </w:rPr>
        <w:br/>
      </w:r>
      <w:r>
        <w:rPr>
          <w:rFonts w:hint="cs"/>
          <w:rtl/>
        </w:rPr>
        <w:t>«نحوه</w:t>
      </w:r>
      <w:r w:rsidR="002C1BA0">
        <w:rPr>
          <w:rFonts w:hint="cs"/>
          <w:rtl/>
        </w:rPr>
        <w:t xml:space="preserve">‌ي </w:t>
      </w:r>
      <w:r>
        <w:rPr>
          <w:rFonts w:hint="cs"/>
          <w:rtl/>
        </w:rPr>
        <w:t>ضبط روايت و اشكال مختلف اداء و تحمّل حديث»</w:t>
      </w:r>
      <w:bookmarkEnd w:id="79"/>
    </w:p>
    <w:p w:rsidR="00591330" w:rsidRPr="00221C47" w:rsidRDefault="00591330" w:rsidP="00221C47">
      <w:pPr>
        <w:spacing w:line="240" w:lineRule="auto"/>
        <w:rPr>
          <w:rFonts w:cs="B Lotus"/>
          <w:szCs w:val="28"/>
          <w:rtl/>
        </w:rPr>
      </w:pPr>
    </w:p>
    <w:p w:rsidR="006439F6" w:rsidRPr="00221C47" w:rsidRDefault="006439F6" w:rsidP="00221C47">
      <w:pPr>
        <w:spacing w:line="240" w:lineRule="auto"/>
        <w:rPr>
          <w:rFonts w:cs="B Lotus"/>
          <w:szCs w:val="28"/>
          <w:rtl/>
        </w:rPr>
      </w:pPr>
    </w:p>
    <w:p w:rsidR="00A22186" w:rsidRPr="00221C47" w:rsidRDefault="006C3296" w:rsidP="00221C47">
      <w:pPr>
        <w:pStyle w:val="ad"/>
        <w:spacing w:line="240" w:lineRule="auto"/>
        <w:rPr>
          <w:rFonts w:cs="B Lotus"/>
          <w:szCs w:val="28"/>
          <w:rtl/>
        </w:rPr>
      </w:pPr>
      <w:r>
        <w:rPr>
          <w:rFonts w:cs="B Lotus" w:hint="cs"/>
          <w:noProof/>
          <w:szCs w:val="28"/>
          <w:lang w:bidi="ar-SA"/>
        </w:rPr>
        <mc:AlternateContent>
          <mc:Choice Requires="wps">
            <w:drawing>
              <wp:anchor distT="0" distB="0" distL="114300" distR="114300" simplePos="0" relativeHeight="251701248" behindDoc="0" locked="0" layoutInCell="1" allowOverlap="1">
                <wp:simplePos x="0" y="0"/>
                <wp:positionH relativeFrom="column">
                  <wp:posOffset>4239895</wp:posOffset>
                </wp:positionH>
                <wp:positionV relativeFrom="paragraph">
                  <wp:posOffset>90805</wp:posOffset>
                </wp:positionV>
                <wp:extent cx="0" cy="1510030"/>
                <wp:effectExtent l="20320" t="24130" r="27305" b="27940"/>
                <wp:wrapNone/>
                <wp:docPr id="36"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00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85pt,7.15pt" to="333.85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" strokeweight="3pt">
                <v:stroke linestyle="thinThin"/>
              </v:line>
            </w:pict>
          </mc:Fallback>
        </mc:AlternateContent>
      </w:r>
      <w:r w:rsidR="00591330" w:rsidRPr="00221C47">
        <w:rPr>
          <w:rFonts w:cs="B Lotus" w:hint="cs"/>
          <w:szCs w:val="28"/>
          <w:rtl/>
          <w:lang w:bidi="ar-SA"/>
        </w:rPr>
        <w:sym w:font="Wingdings" w:char="F0D7"/>
      </w:r>
      <w:r w:rsidR="00591330" w:rsidRPr="00221C47">
        <w:rPr>
          <w:rFonts w:cs="B Lotus" w:hint="cs"/>
          <w:szCs w:val="28"/>
          <w:rtl/>
          <w:lang w:bidi="ar-SA"/>
        </w:rPr>
        <w:t xml:space="preserve"> </w:t>
      </w:r>
      <w:r w:rsidR="00A22186" w:rsidRPr="00221C47">
        <w:rPr>
          <w:rFonts w:cs="B Lotus" w:hint="cs"/>
          <w:szCs w:val="28"/>
          <w:rtl/>
          <w:lang w:bidi="ar-SA"/>
        </w:rPr>
        <w:t>مبحث اول: نحوه</w:t>
      </w:r>
      <w:r w:rsidR="002C1BA0" w:rsidRPr="00221C47">
        <w:rPr>
          <w:rFonts w:cs="B Lotus" w:hint="cs"/>
          <w:szCs w:val="28"/>
          <w:rtl/>
          <w:lang w:bidi="ar-SA"/>
        </w:rPr>
        <w:t xml:space="preserve">‌ي </w:t>
      </w:r>
      <w:r w:rsidR="00A22186" w:rsidRPr="00221C47">
        <w:rPr>
          <w:rFonts w:cs="B Lotus" w:hint="cs"/>
          <w:szCs w:val="28"/>
          <w:rtl/>
          <w:lang w:bidi="ar-SA"/>
        </w:rPr>
        <w:t>سماع و تحمّل حديث، و چگونگي ضبط حديث</w:t>
      </w:r>
      <w:r w:rsidR="00A41D93" w:rsidRPr="00221C47">
        <w:rPr>
          <w:rFonts w:cs="B Lotus" w:hint="cs"/>
          <w:szCs w:val="28"/>
          <w:rtl/>
          <w:lang w:bidi="ar-SA"/>
        </w:rPr>
        <w:t>.</w:t>
      </w:r>
    </w:p>
    <w:p w:rsidR="00A22186" w:rsidRPr="00221C47" w:rsidRDefault="00591330"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دوم: طرق تحمّل و صيغه</w:t>
      </w:r>
      <w:r w:rsidR="002C1BA0" w:rsidRPr="00221C47">
        <w:rPr>
          <w:rFonts w:cs="B Lotus" w:hint="cs"/>
          <w:szCs w:val="28"/>
          <w:rtl/>
        </w:rPr>
        <w:t xml:space="preserve">‌هاي </w:t>
      </w:r>
      <w:r w:rsidR="00A22186" w:rsidRPr="00221C47">
        <w:rPr>
          <w:rFonts w:cs="B Lotus" w:hint="cs"/>
          <w:szCs w:val="28"/>
          <w:rtl/>
        </w:rPr>
        <w:t>اداي حديث</w:t>
      </w:r>
      <w:r w:rsidR="00A41D93" w:rsidRPr="00221C47">
        <w:rPr>
          <w:rFonts w:cs="B Lotus" w:hint="cs"/>
          <w:szCs w:val="28"/>
          <w:rtl/>
        </w:rPr>
        <w:t>.</w:t>
      </w:r>
    </w:p>
    <w:p w:rsidR="00A22186" w:rsidRPr="00221C47" w:rsidRDefault="00591330"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سوم: كتابت و ضبط حديث، و تأليف و نگارش احاديث</w:t>
      </w:r>
      <w:r w:rsidR="00A41D93" w:rsidRPr="00221C47">
        <w:rPr>
          <w:rFonts w:cs="B Lotus" w:hint="cs"/>
          <w:szCs w:val="28"/>
          <w:rtl/>
        </w:rPr>
        <w:t>.</w:t>
      </w:r>
    </w:p>
    <w:p w:rsidR="00A22186" w:rsidRPr="00221C47" w:rsidRDefault="00591330" w:rsidP="00221C47">
      <w:pPr>
        <w:pStyle w:val="ad"/>
        <w:spacing w:line="240" w:lineRule="auto"/>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چهارم: نحوه</w:t>
      </w:r>
      <w:r w:rsidR="002C1BA0" w:rsidRPr="00221C47">
        <w:rPr>
          <w:rFonts w:cs="B Lotus" w:hint="cs"/>
          <w:szCs w:val="28"/>
          <w:rtl/>
        </w:rPr>
        <w:t xml:space="preserve">‌ي </w:t>
      </w:r>
      <w:r w:rsidR="00A22186" w:rsidRPr="00221C47">
        <w:rPr>
          <w:rFonts w:cs="B Lotus" w:hint="cs"/>
          <w:szCs w:val="28"/>
          <w:rtl/>
        </w:rPr>
        <w:t>روايت حديث</w:t>
      </w:r>
      <w:r w:rsidR="00A41D93" w:rsidRPr="00221C47">
        <w:rPr>
          <w:rFonts w:cs="B Lotus" w:hint="cs"/>
          <w:szCs w:val="28"/>
          <w:rtl/>
        </w:rPr>
        <w:t>.</w:t>
      </w:r>
    </w:p>
    <w:p w:rsidR="00A22186" w:rsidRPr="00221C47" w:rsidRDefault="00A22186" w:rsidP="00221C47">
      <w:pPr>
        <w:spacing w:line="240" w:lineRule="auto"/>
        <w:rPr>
          <w:rFonts w:cs="B Lotus"/>
          <w:szCs w:val="28"/>
          <w:rtl/>
        </w:rPr>
      </w:pPr>
    </w:p>
    <w:p w:rsidR="00CD5878" w:rsidRPr="00221C47" w:rsidRDefault="00591330" w:rsidP="00221C47">
      <w:pPr>
        <w:spacing w:line="240" w:lineRule="auto"/>
        <w:rPr>
          <w:rFonts w:cs="B Lotus"/>
          <w:szCs w:val="28"/>
          <w:rtl/>
        </w:rPr>
      </w:pPr>
      <w:r w:rsidRPr="00221C47">
        <w:rPr>
          <w:rFonts w:cs="B Lotus"/>
          <w:szCs w:val="28"/>
          <w:rtl/>
        </w:rPr>
        <w:br w:type="page"/>
      </w:r>
    </w:p>
    <w:p w:rsidR="004B1E7E" w:rsidRDefault="006C3296" w:rsidP="004B1E7E">
      <w:pPr>
        <w:spacing w:line="240" w:lineRule="auto"/>
        <w:rPr>
          <w:rStyle w:val="Chare"/>
          <w:rtl/>
        </w:rPr>
      </w:pPr>
      <w:r>
        <w:rPr>
          <w:rFonts w:cs="B Lotus" w:hint="cs"/>
          <w:noProof/>
          <w:szCs w:val="28"/>
          <w:rtl/>
          <w:lang w:bidi="ar-SA"/>
        </w:rPr>
        <w:drawing>
          <wp:anchor distT="0" distB="0" distL="114300" distR="114300" simplePos="0" relativeHeight="251668480" behindDoc="1" locked="0" layoutInCell="1" allowOverlap="1">
            <wp:simplePos x="0" y="0"/>
            <wp:positionH relativeFrom="column">
              <wp:posOffset>-54610</wp:posOffset>
            </wp:positionH>
            <wp:positionV relativeFrom="paragraph">
              <wp:posOffset>-217805</wp:posOffset>
            </wp:positionV>
            <wp:extent cx="4802505" cy="221742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02505" cy="2217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Pr="004B1E7E" w:rsidRDefault="004B1E7E" w:rsidP="004B1E7E">
      <w:pPr>
        <w:pStyle w:val="af3"/>
        <w:rPr>
          <w:rtl/>
        </w:rPr>
      </w:pPr>
      <w:bookmarkStart w:id="80" w:name="_Toc372825133"/>
      <w:r w:rsidRPr="004B1E7E">
        <w:rPr>
          <w:rFonts w:hint="cs"/>
          <w:rtl/>
        </w:rPr>
        <w:t xml:space="preserve">مبحث </w:t>
      </w:r>
      <w:r w:rsidR="00A22186" w:rsidRPr="004B1E7E">
        <w:rPr>
          <w:rFonts w:hint="cs"/>
          <w:rtl/>
        </w:rPr>
        <w:t>اول</w:t>
      </w:r>
      <w:r w:rsidR="00343D4A" w:rsidRPr="004B1E7E">
        <w:rPr>
          <w:rFonts w:hint="cs"/>
          <w:rtl/>
        </w:rPr>
        <w:t>:</w:t>
      </w:r>
      <w:r w:rsidRPr="004B1E7E">
        <w:rPr>
          <w:rtl/>
        </w:rPr>
        <w:br/>
      </w:r>
      <w:r w:rsidR="00A22186" w:rsidRPr="004B1E7E">
        <w:rPr>
          <w:rFonts w:hint="cs"/>
          <w:sz w:val="28"/>
          <w:szCs w:val="28"/>
          <w:rtl/>
        </w:rPr>
        <w:t>كيفيت و نحوه</w:t>
      </w:r>
      <w:r w:rsidR="002C1BA0" w:rsidRPr="004B1E7E">
        <w:rPr>
          <w:rFonts w:hint="cs"/>
          <w:sz w:val="28"/>
          <w:szCs w:val="28"/>
          <w:rtl/>
        </w:rPr>
        <w:t xml:space="preserve">‌ي </w:t>
      </w:r>
      <w:r w:rsidR="00A22186" w:rsidRPr="004B1E7E">
        <w:rPr>
          <w:rFonts w:hint="cs"/>
          <w:sz w:val="28"/>
          <w:szCs w:val="28"/>
          <w:rtl/>
        </w:rPr>
        <w:t>سماع و تحمل حديث، و نوع ضبط آن</w:t>
      </w:r>
      <w:bookmarkEnd w:id="80"/>
    </w:p>
    <w:p w:rsidR="00591330" w:rsidRPr="00221C47" w:rsidRDefault="00591330" w:rsidP="00221C47">
      <w:pPr>
        <w:spacing w:line="240" w:lineRule="auto"/>
        <w:rPr>
          <w:rFonts w:cs="B Lotus"/>
          <w:szCs w:val="28"/>
          <w:rtl/>
        </w:rPr>
      </w:pPr>
    </w:p>
    <w:p w:rsidR="00FE57F5" w:rsidRPr="00221C47" w:rsidRDefault="00FE57F5" w:rsidP="00221C47">
      <w:pPr>
        <w:spacing w:line="240" w:lineRule="auto"/>
        <w:rPr>
          <w:rFonts w:cs="B Lotus"/>
          <w:szCs w:val="28"/>
          <w:rtl/>
        </w:rPr>
      </w:pPr>
    </w:p>
    <w:p w:rsidR="00A22186" w:rsidRDefault="00A22186" w:rsidP="009822B8">
      <w:pPr>
        <w:pStyle w:val="af4"/>
        <w:spacing w:line="228" w:lineRule="auto"/>
        <w:rPr>
          <w:rtl/>
        </w:rPr>
      </w:pPr>
      <w:r>
        <w:rPr>
          <w:rFonts w:hint="cs"/>
          <w:rtl/>
        </w:rPr>
        <w:t>1- پيش درآمد:</w:t>
      </w:r>
    </w:p>
    <w:p w:rsidR="00A22186" w:rsidRPr="00221C47" w:rsidRDefault="00A22186" w:rsidP="009822B8">
      <w:pPr>
        <w:pStyle w:val="a8"/>
        <w:spacing w:line="228" w:lineRule="auto"/>
        <w:rPr>
          <w:rFonts w:cs="B Lotus"/>
          <w:szCs w:val="28"/>
          <w:rtl/>
        </w:rPr>
      </w:pPr>
      <w:r w:rsidRPr="00221C47">
        <w:rPr>
          <w:rStyle w:val="Char"/>
          <w:rFonts w:cs="B Lotus" w:hint="cs"/>
          <w:szCs w:val="28"/>
          <w:rtl/>
        </w:rPr>
        <w:t>مراد از «كيفيت و نحوه</w:t>
      </w:r>
      <w:r w:rsidR="002C1BA0" w:rsidRPr="00221C47">
        <w:rPr>
          <w:rStyle w:val="Char"/>
          <w:rFonts w:cs="B Lotus" w:hint="cs"/>
          <w:szCs w:val="28"/>
          <w:rtl/>
        </w:rPr>
        <w:t xml:space="preserve">‌ي </w:t>
      </w:r>
      <w:r w:rsidRPr="00221C47">
        <w:rPr>
          <w:rStyle w:val="Char"/>
          <w:rFonts w:cs="B Lotus" w:hint="cs"/>
          <w:szCs w:val="28"/>
          <w:rtl/>
        </w:rPr>
        <w:t>سماع حديث»</w:t>
      </w:r>
      <w:r w:rsidRPr="00221C47">
        <w:rPr>
          <w:rFonts w:cs="B Lotus" w:hint="cs"/>
          <w:szCs w:val="28"/>
          <w:rtl/>
        </w:rPr>
        <w:t>: اين است كه لوازم و ضروريات و خواستها و شرايط كسي را بيان دارد كه</w:t>
      </w:r>
      <w:r w:rsidR="002C1BA0" w:rsidRPr="00221C47">
        <w:rPr>
          <w:rFonts w:cs="B Lotus" w:hint="cs"/>
          <w:szCs w:val="28"/>
          <w:rtl/>
        </w:rPr>
        <w:t xml:space="preserve"> مي‌</w:t>
      </w:r>
      <w:r w:rsidRPr="00221C47">
        <w:rPr>
          <w:rFonts w:cs="B Lotus" w:hint="cs"/>
          <w:szCs w:val="28"/>
          <w:rtl/>
        </w:rPr>
        <w:t>خواهد به سماع روايت از اساتيد، و تحم</w:t>
      </w:r>
      <w:r w:rsidR="00A41D93" w:rsidRPr="00221C47">
        <w:rPr>
          <w:rFonts w:cs="B Lotus" w:hint="cs"/>
          <w:szCs w:val="28"/>
          <w:rtl/>
        </w:rPr>
        <w:t>ّ</w:t>
      </w:r>
      <w:r w:rsidRPr="00221C47">
        <w:rPr>
          <w:rFonts w:cs="B Lotus" w:hint="cs"/>
          <w:szCs w:val="28"/>
          <w:rtl/>
        </w:rPr>
        <w:t>ل و دريافت آن بپردازد تا در آينده آن را به ديگري برساند. و اين همانند شرط قرار دادن - وجوبي يا استحبابي - سنّ معين [براي راوي]</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9822B8">
      <w:pPr>
        <w:pStyle w:val="a8"/>
        <w:spacing w:line="228" w:lineRule="auto"/>
        <w:rPr>
          <w:rFonts w:cs="B Lotus"/>
          <w:szCs w:val="28"/>
          <w:rtl/>
        </w:rPr>
      </w:pPr>
      <w:r w:rsidRPr="00221C47">
        <w:rPr>
          <w:rStyle w:val="Char"/>
          <w:rFonts w:cs="B Lotus" w:hint="cs"/>
          <w:szCs w:val="28"/>
          <w:rtl/>
        </w:rPr>
        <w:t>و مراد از «تحم</w:t>
      </w:r>
      <w:r w:rsidR="00FA4495" w:rsidRPr="00221C47">
        <w:rPr>
          <w:rStyle w:val="Char"/>
          <w:rFonts w:cs="B Lotus" w:hint="cs"/>
          <w:szCs w:val="28"/>
          <w:rtl/>
        </w:rPr>
        <w:t>ّ</w:t>
      </w:r>
      <w:r w:rsidRPr="00221C47">
        <w:rPr>
          <w:rStyle w:val="Char"/>
          <w:rFonts w:cs="B Lotus" w:hint="cs"/>
          <w:szCs w:val="28"/>
          <w:rtl/>
        </w:rPr>
        <w:t>ل حديث»</w:t>
      </w:r>
      <w:r w:rsidRPr="00221C47">
        <w:rPr>
          <w:rFonts w:cs="B Lotus" w:hint="cs"/>
          <w:szCs w:val="28"/>
          <w:rtl/>
        </w:rPr>
        <w:t xml:space="preserve">: بيان طرق تحصيل و دريافت حديث از اساتيد و شيوخ است. و </w:t>
      </w:r>
      <w:r w:rsidRPr="00221C47">
        <w:rPr>
          <w:rStyle w:val="Char"/>
          <w:rFonts w:cs="B Lotus" w:hint="cs"/>
          <w:szCs w:val="28"/>
          <w:rtl/>
        </w:rPr>
        <w:t>مراد از «بيان ضبط حديث»</w:t>
      </w:r>
      <w:r w:rsidRPr="00221C47">
        <w:rPr>
          <w:rFonts w:cs="B Lotus" w:hint="cs"/>
          <w:szCs w:val="28"/>
          <w:rtl/>
        </w:rPr>
        <w:t>: اين است كه نحوه و نوع</w:t>
      </w:r>
      <w:r w:rsidR="00A41D93" w:rsidRPr="00221C47">
        <w:rPr>
          <w:rFonts w:cs="B Lotus" w:hint="cs"/>
          <w:szCs w:val="28"/>
          <w:rtl/>
        </w:rPr>
        <w:t>ِ</w:t>
      </w:r>
      <w:r w:rsidRPr="00221C47">
        <w:rPr>
          <w:rFonts w:cs="B Lotus" w:hint="cs"/>
          <w:szCs w:val="28"/>
          <w:rtl/>
        </w:rPr>
        <w:t xml:space="preserve"> ضبط طالب [حديث پژوه] را اينگونه بيان</w:t>
      </w:r>
      <w:r w:rsidR="002C1BA0" w:rsidRPr="00221C47">
        <w:rPr>
          <w:rFonts w:cs="B Lotus" w:hint="cs"/>
          <w:szCs w:val="28"/>
          <w:rtl/>
        </w:rPr>
        <w:t xml:space="preserve"> مي‌</w:t>
      </w:r>
      <w:r w:rsidRPr="00221C47">
        <w:rPr>
          <w:rFonts w:cs="B Lotus" w:hint="cs"/>
          <w:szCs w:val="28"/>
          <w:rtl/>
        </w:rPr>
        <w:t>دارد كه ضبط و اتقان وي در فراگيري و دريافت روايت از استادش، چگونه و به چه نحوي است؛ آيا ضبط و اتقانش در درجه</w:t>
      </w:r>
      <w:r w:rsidR="0084759D" w:rsidRPr="00221C47">
        <w:rPr>
          <w:rFonts w:cs="B Lotus" w:hint="cs"/>
          <w:szCs w:val="28"/>
          <w:rtl/>
        </w:rPr>
        <w:t xml:space="preserve">‌اي </w:t>
      </w:r>
      <w:r w:rsidRPr="00221C47">
        <w:rPr>
          <w:rFonts w:cs="B Lotus" w:hint="cs"/>
          <w:szCs w:val="28"/>
          <w:rtl/>
        </w:rPr>
        <w:t>هست كه وي را در خور</w:t>
      </w:r>
      <w:r w:rsidR="00A41D93" w:rsidRPr="00221C47">
        <w:rPr>
          <w:rFonts w:cs="B Lotus" w:hint="cs"/>
          <w:szCs w:val="28"/>
          <w:rtl/>
        </w:rPr>
        <w:t>ِ</w:t>
      </w:r>
      <w:r w:rsidRPr="00221C47">
        <w:rPr>
          <w:rFonts w:cs="B Lotus" w:hint="cs"/>
          <w:szCs w:val="28"/>
          <w:rtl/>
        </w:rPr>
        <w:t xml:space="preserve"> نقل كردن روايت براي ديگران به شكلي بگرداند كه بتوان به روايت او اعتماد و اطمينان كرد [يا خير]؟</w:t>
      </w:r>
    </w:p>
    <w:p w:rsidR="00A22186" w:rsidRPr="00221C47" w:rsidRDefault="00A22186" w:rsidP="009822B8">
      <w:pPr>
        <w:pStyle w:val="a8"/>
        <w:spacing w:line="228" w:lineRule="auto"/>
        <w:rPr>
          <w:rFonts w:cs="B Lotus"/>
          <w:szCs w:val="28"/>
          <w:rtl/>
        </w:rPr>
      </w:pPr>
      <w:r w:rsidRPr="00221C47">
        <w:rPr>
          <w:rFonts w:cs="B Lotus" w:hint="cs"/>
          <w:szCs w:val="28"/>
          <w:rtl/>
        </w:rPr>
        <w:t>علماي مصطلح [الحديث] به اين نوع از علوم حديث [= نحوه</w:t>
      </w:r>
      <w:r w:rsidR="002C1BA0" w:rsidRPr="00221C47">
        <w:rPr>
          <w:rFonts w:cs="B Lotus" w:hint="cs"/>
          <w:szCs w:val="28"/>
          <w:rtl/>
        </w:rPr>
        <w:t xml:space="preserve">‌ي </w:t>
      </w:r>
      <w:r w:rsidRPr="00221C47">
        <w:rPr>
          <w:rFonts w:cs="B Lotus" w:hint="cs"/>
          <w:szCs w:val="28"/>
          <w:rtl/>
        </w:rPr>
        <w:t>سماع و تحم</w:t>
      </w:r>
      <w:r w:rsidR="00FA4495" w:rsidRPr="00221C47">
        <w:rPr>
          <w:rFonts w:cs="B Lotus" w:hint="cs"/>
          <w:szCs w:val="28"/>
          <w:rtl/>
        </w:rPr>
        <w:t>ّ</w:t>
      </w:r>
      <w:r w:rsidRPr="00221C47">
        <w:rPr>
          <w:rFonts w:cs="B Lotus" w:hint="cs"/>
          <w:szCs w:val="28"/>
          <w:rtl/>
        </w:rPr>
        <w:t>ل حديث و نوع ضبط آن]، توجه و اهتمام ورزيده‌اند، و براي آن قواعد و ضوابط و قوانين و شرايطي دقيق و مطمئن و شگفت‌آور و شكوهمند، وضع نموده</w:t>
      </w:r>
      <w:r w:rsidR="0084759D" w:rsidRPr="00221C47">
        <w:rPr>
          <w:rFonts w:cs="B Lotus" w:hint="cs"/>
          <w:szCs w:val="28"/>
          <w:rtl/>
        </w:rPr>
        <w:t xml:space="preserve">‌اند </w:t>
      </w:r>
      <w:r w:rsidRPr="00221C47">
        <w:rPr>
          <w:rFonts w:cs="B Lotus" w:hint="cs"/>
          <w:szCs w:val="28"/>
          <w:rtl/>
        </w:rPr>
        <w:t>و ميان طرق تحمل و دريافت حديث، تفاوت و فرق قائل شده‌اند و آنها را به مراتبي كه برخي از برخي ديگري قوي‌ترند، ساماندهي و مرتب نموده‌اند. و اين قضيه بيانگر انگشت گذاردن و تأكيد داشتن آنها بر توج</w:t>
      </w:r>
      <w:r w:rsidR="00A41D93" w:rsidRPr="00221C47">
        <w:rPr>
          <w:rFonts w:cs="B Lotus" w:hint="cs"/>
          <w:szCs w:val="28"/>
          <w:rtl/>
        </w:rPr>
        <w:t>ّ</w:t>
      </w:r>
      <w:r w:rsidRPr="00221C47">
        <w:rPr>
          <w:rFonts w:cs="B Lotus" w:hint="cs"/>
          <w:szCs w:val="28"/>
          <w:rtl/>
        </w:rPr>
        <w:t>ه و عنايت به احاديث و روايات رسول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و حُسن نقل و انتقال آنها از شخصي به شخص ديگر است؛ و اين توجه و عنايت</w:t>
      </w:r>
      <w:r w:rsidR="00A41D93" w:rsidRPr="00221C47">
        <w:rPr>
          <w:rFonts w:cs="B Lotus" w:hint="cs"/>
          <w:szCs w:val="28"/>
          <w:rtl/>
        </w:rPr>
        <w:t>ِ</w:t>
      </w:r>
      <w:r w:rsidRPr="00221C47">
        <w:rPr>
          <w:rFonts w:cs="B Lotus" w:hint="cs"/>
          <w:szCs w:val="28"/>
          <w:rtl/>
        </w:rPr>
        <w:t xml:space="preserve"> ويژه بدان جهت است تا مسلمان به نحوه</w:t>
      </w:r>
      <w:r w:rsidR="002C1BA0" w:rsidRPr="00221C47">
        <w:rPr>
          <w:rFonts w:cs="B Lotus" w:hint="cs"/>
          <w:szCs w:val="28"/>
          <w:rtl/>
        </w:rPr>
        <w:t xml:space="preserve">‌ي </w:t>
      </w:r>
      <w:r w:rsidRPr="00221C47">
        <w:rPr>
          <w:rFonts w:cs="B Lotus" w:hint="cs"/>
          <w:szCs w:val="28"/>
          <w:rtl/>
        </w:rPr>
        <w:t>رسيدن حديث به خود، اطمينان و اعتماد پيدا كند و مطمئن و متقاعد شود كه اين «نحوه</w:t>
      </w:r>
      <w:r w:rsidR="002C1BA0" w:rsidRPr="00221C47">
        <w:rPr>
          <w:rFonts w:cs="B Lotus" w:hint="cs"/>
          <w:szCs w:val="28"/>
          <w:rtl/>
        </w:rPr>
        <w:t xml:space="preserve">‌ي </w:t>
      </w:r>
      <w:r w:rsidRPr="00221C47">
        <w:rPr>
          <w:rFonts w:cs="B Lotus" w:hint="cs"/>
          <w:szCs w:val="28"/>
          <w:rtl/>
        </w:rPr>
        <w:t>رسيدن حديث بدو»، در بالاترين درجه</w:t>
      </w:r>
      <w:r w:rsidR="002C1BA0" w:rsidRPr="00221C47">
        <w:rPr>
          <w:rFonts w:cs="B Lotus" w:hint="cs"/>
          <w:szCs w:val="28"/>
          <w:rtl/>
        </w:rPr>
        <w:t xml:space="preserve">‌ي </w:t>
      </w:r>
      <w:r w:rsidRPr="00221C47">
        <w:rPr>
          <w:rFonts w:cs="B Lotus" w:hint="cs"/>
          <w:szCs w:val="28"/>
          <w:rtl/>
        </w:rPr>
        <w:t>سلامت و امني</w:t>
      </w:r>
      <w:r w:rsidR="00FA4495" w:rsidRPr="00221C47">
        <w:rPr>
          <w:rFonts w:cs="B Lotus" w:hint="cs"/>
          <w:szCs w:val="28"/>
          <w:rtl/>
        </w:rPr>
        <w:t>ّ</w:t>
      </w:r>
      <w:r w:rsidRPr="00221C47">
        <w:rPr>
          <w:rFonts w:cs="B Lotus" w:hint="cs"/>
          <w:szCs w:val="28"/>
          <w:rtl/>
        </w:rPr>
        <w:t>ت و راستي و درستي، و به انتها درجه</w:t>
      </w:r>
      <w:r w:rsidR="002C1BA0" w:rsidRPr="00221C47">
        <w:rPr>
          <w:rFonts w:cs="B Lotus" w:hint="cs"/>
          <w:szCs w:val="28"/>
          <w:rtl/>
        </w:rPr>
        <w:t xml:space="preserve">‌ي </w:t>
      </w:r>
      <w:r w:rsidRPr="00221C47">
        <w:rPr>
          <w:rFonts w:cs="B Lotus" w:hint="cs"/>
          <w:szCs w:val="28"/>
          <w:rtl/>
        </w:rPr>
        <w:t>دق</w:t>
      </w:r>
      <w:r w:rsidR="00FA4495" w:rsidRPr="00221C47">
        <w:rPr>
          <w:rFonts w:cs="B Lotus" w:hint="cs"/>
          <w:szCs w:val="28"/>
          <w:rtl/>
        </w:rPr>
        <w:t>ّ</w:t>
      </w:r>
      <w:r w:rsidRPr="00221C47">
        <w:rPr>
          <w:rFonts w:cs="B Lotus" w:hint="cs"/>
          <w:szCs w:val="28"/>
          <w:rtl/>
        </w:rPr>
        <w:t>ت و ظرافت و صح</w:t>
      </w:r>
      <w:r w:rsidR="00FA4495" w:rsidRPr="00221C47">
        <w:rPr>
          <w:rFonts w:cs="B Lotus" w:hint="cs"/>
          <w:szCs w:val="28"/>
          <w:rtl/>
        </w:rPr>
        <w:t>ّ</w:t>
      </w:r>
      <w:r w:rsidRPr="00221C47">
        <w:rPr>
          <w:rFonts w:cs="B Lotus" w:hint="cs"/>
          <w:szCs w:val="28"/>
          <w:rtl/>
        </w:rPr>
        <w:t>ت و كمال است.</w:t>
      </w:r>
    </w:p>
    <w:p w:rsidR="00A22186" w:rsidRDefault="00A22186" w:rsidP="009822B8">
      <w:pPr>
        <w:pStyle w:val="af4"/>
        <w:spacing w:line="228" w:lineRule="auto"/>
        <w:rPr>
          <w:rtl/>
        </w:rPr>
      </w:pPr>
      <w:r>
        <w:rPr>
          <w:rFonts w:hint="cs"/>
          <w:rtl/>
        </w:rPr>
        <w:t>2- آيا براي تحمّل و دريافت حديث، اسلام و بلوغ شرط است؟:</w:t>
      </w:r>
    </w:p>
    <w:p w:rsidR="00A22186" w:rsidRPr="00221C47" w:rsidRDefault="00A22186" w:rsidP="009822B8">
      <w:pPr>
        <w:pStyle w:val="a8"/>
        <w:spacing w:line="228" w:lineRule="auto"/>
        <w:rPr>
          <w:rFonts w:cs="B Lotus"/>
          <w:szCs w:val="28"/>
          <w:rtl/>
        </w:rPr>
      </w:pPr>
      <w:r w:rsidRPr="00221C47">
        <w:rPr>
          <w:rFonts w:cs="B Lotus" w:hint="cs"/>
          <w:szCs w:val="28"/>
          <w:rtl/>
        </w:rPr>
        <w:t>طبق قول صحيح، براي تحم</w:t>
      </w:r>
      <w:r w:rsidR="00A41D93" w:rsidRPr="00221C47">
        <w:rPr>
          <w:rFonts w:cs="B Lotus" w:hint="cs"/>
          <w:szCs w:val="28"/>
          <w:rtl/>
        </w:rPr>
        <w:t>ّ</w:t>
      </w:r>
      <w:r w:rsidRPr="00221C47">
        <w:rPr>
          <w:rFonts w:cs="B Lotus" w:hint="cs"/>
          <w:szCs w:val="28"/>
          <w:rtl/>
        </w:rPr>
        <w:t>ل و دريافت حديث، اسلام و بلوغ شرط نيست؛ ولي براي اداي حديث</w:t>
      </w:r>
      <w:r w:rsidRPr="00221C47">
        <w:rPr>
          <w:rStyle w:val="FootnoteReference"/>
          <w:rFonts w:cs="B Lotus"/>
          <w:szCs w:val="28"/>
          <w:rtl/>
        </w:rPr>
        <w:footnoteReference w:id="270"/>
      </w:r>
      <w:r w:rsidRPr="00221C47">
        <w:rPr>
          <w:rFonts w:cs="B Lotus" w:hint="cs"/>
          <w:szCs w:val="28"/>
          <w:rtl/>
        </w:rPr>
        <w:t xml:space="preserve"> - همچنانكه پيشتر در شرايط راوي گذشت - اسلام و بلوغ شرط است. بنابراين، روايت فرد مسلمانِ بالغ، كه پيش از اسلام آوردن و يا قبل از بلوغ خويش، به تحم</w:t>
      </w:r>
      <w:r w:rsidR="00A41D93" w:rsidRPr="00221C47">
        <w:rPr>
          <w:rFonts w:cs="B Lotus" w:hint="cs"/>
          <w:szCs w:val="28"/>
          <w:rtl/>
        </w:rPr>
        <w:t>ّ</w:t>
      </w:r>
      <w:r w:rsidRPr="00221C47">
        <w:rPr>
          <w:rFonts w:cs="B Lotus" w:hint="cs"/>
          <w:szCs w:val="28"/>
          <w:rtl/>
        </w:rPr>
        <w:t>ل و دريافت آن پرداخته باشد، قابل قبول و پذيرفته‌شدني است</w:t>
      </w:r>
      <w:r w:rsidR="00F647B5" w:rsidRPr="00221C47">
        <w:rPr>
          <w:rFonts w:cs="B Lotus" w:hint="cs"/>
          <w:szCs w:val="28"/>
          <w:rtl/>
        </w:rPr>
        <w:t>؛</w:t>
      </w:r>
      <w:r w:rsidRPr="00221C47">
        <w:rPr>
          <w:rFonts w:cs="B Lotus" w:hint="cs"/>
          <w:szCs w:val="28"/>
          <w:rtl/>
        </w:rPr>
        <w:t xml:space="preserve"> ولي در تحم</w:t>
      </w:r>
      <w:r w:rsidR="00A41D93" w:rsidRPr="00221C47">
        <w:rPr>
          <w:rFonts w:cs="B Lotus" w:hint="cs"/>
          <w:szCs w:val="28"/>
          <w:rtl/>
        </w:rPr>
        <w:t>ّ</w:t>
      </w:r>
      <w:r w:rsidRPr="00221C47">
        <w:rPr>
          <w:rFonts w:cs="B Lotus" w:hint="cs"/>
          <w:szCs w:val="28"/>
          <w:rtl/>
        </w:rPr>
        <w:t>ل حديث قبل از بلوغ، لازم است كه راوي به نسبت غير بالغها، به سنّ تمييز و تشخيص رسيده باشد.</w:t>
      </w:r>
    </w:p>
    <w:p w:rsidR="00A22186" w:rsidRPr="00221C47" w:rsidRDefault="00A22186" w:rsidP="009822B8">
      <w:pPr>
        <w:pStyle w:val="a8"/>
        <w:spacing w:line="228" w:lineRule="auto"/>
        <w:rPr>
          <w:rFonts w:cs="B Lotus"/>
          <w:szCs w:val="28"/>
          <w:rtl/>
        </w:rPr>
      </w:pPr>
      <w:r w:rsidRPr="00221C47">
        <w:rPr>
          <w:rFonts w:cs="B Lotus" w:hint="cs"/>
          <w:szCs w:val="28"/>
          <w:rtl/>
        </w:rPr>
        <w:t>و برخي گفته</w:t>
      </w:r>
      <w:r w:rsidR="0084759D" w:rsidRPr="00221C47">
        <w:rPr>
          <w:rFonts w:cs="B Lotus" w:hint="cs"/>
          <w:szCs w:val="28"/>
          <w:rtl/>
        </w:rPr>
        <w:t xml:space="preserve">‌اند </w:t>
      </w:r>
      <w:r w:rsidRPr="00221C47">
        <w:rPr>
          <w:rFonts w:cs="B Lotus" w:hint="cs"/>
          <w:szCs w:val="28"/>
          <w:rtl/>
        </w:rPr>
        <w:t>كه براي تحمل و دريافت حديث، «بلوغ» [بالغ بودن راوي] شرط است، ولي اين قول، قولي به دور از صواب و حقيقت</w:t>
      </w:r>
      <w:r w:rsidR="002C1BA0" w:rsidRPr="00221C47">
        <w:rPr>
          <w:rFonts w:cs="B Lotus" w:hint="cs"/>
          <w:szCs w:val="28"/>
          <w:rtl/>
        </w:rPr>
        <w:t xml:space="preserve"> مي‌</w:t>
      </w:r>
      <w:r w:rsidRPr="00221C47">
        <w:rPr>
          <w:rFonts w:cs="B Lotus" w:hint="cs"/>
          <w:szCs w:val="28"/>
          <w:rtl/>
        </w:rPr>
        <w:t>باشد</w:t>
      </w:r>
      <w:r w:rsidR="00F647B5" w:rsidRPr="00221C47">
        <w:rPr>
          <w:rFonts w:cs="B Lotus" w:hint="cs"/>
          <w:szCs w:val="28"/>
          <w:rtl/>
        </w:rPr>
        <w:t>؛</w:t>
      </w:r>
      <w:r w:rsidRPr="00221C47">
        <w:rPr>
          <w:rFonts w:cs="B Lotus" w:hint="cs"/>
          <w:szCs w:val="28"/>
          <w:rtl/>
        </w:rPr>
        <w:t xml:space="preserve"> چرا كه مسلمانان روايات</w:t>
      </w:r>
      <w:r w:rsidR="00A41D93" w:rsidRPr="00221C47">
        <w:rPr>
          <w:rFonts w:cs="B Lotus" w:hint="cs"/>
          <w:szCs w:val="28"/>
          <w:rtl/>
        </w:rPr>
        <w:t>ِ</w:t>
      </w:r>
      <w:r w:rsidRPr="00221C47">
        <w:rPr>
          <w:rFonts w:cs="B Lotus" w:hint="cs"/>
          <w:szCs w:val="28"/>
          <w:rtl/>
        </w:rPr>
        <w:t xml:space="preserve"> صحابه</w:t>
      </w:r>
      <w:r w:rsidR="002C1BA0" w:rsidRPr="00221C47">
        <w:rPr>
          <w:rFonts w:cs="B Lotus" w:hint="cs"/>
          <w:szCs w:val="28"/>
          <w:rtl/>
        </w:rPr>
        <w:t xml:space="preserve">‌هاي </w:t>
      </w:r>
      <w:r w:rsidRPr="00221C47">
        <w:rPr>
          <w:rFonts w:cs="B Lotus" w:hint="cs"/>
          <w:szCs w:val="28"/>
          <w:rtl/>
        </w:rPr>
        <w:t>كوچك، همچون حسن</w:t>
      </w:r>
      <w:r w:rsidR="00F647B5" w:rsidRPr="00221C47">
        <w:rPr>
          <w:rFonts w:cs="B Lotus" w:hint="cs"/>
          <w:szCs w:val="28"/>
          <w:rtl/>
        </w:rPr>
        <w:sym w:font="AGA Arabesque" w:char="F074"/>
      </w:r>
      <w:r w:rsidRPr="00221C47">
        <w:rPr>
          <w:rFonts w:cs="B Lotus" w:hint="cs"/>
          <w:szCs w:val="28"/>
          <w:rtl/>
        </w:rPr>
        <w:t xml:space="preserve"> و ابن‌عباس</w:t>
      </w:r>
      <w:r w:rsidR="00F647B5" w:rsidRPr="00221C47">
        <w:rPr>
          <w:rFonts w:cs="B Lotus" w:hint="cs"/>
          <w:szCs w:val="28"/>
          <w:rtl/>
        </w:rPr>
        <w:sym w:font="AGA Arabesque" w:char="F074"/>
      </w:r>
      <w:r w:rsidRPr="00221C47">
        <w:rPr>
          <w:rFonts w:cs="B Lotus" w:hint="cs"/>
          <w:szCs w:val="28"/>
          <w:rtl/>
        </w:rPr>
        <w:t xml:space="preserve"> و ديگران را پذيرفتند بدون اينكه تفاوت و فرقي قائل شوند كه آيا روايات را قبل از بلوغ دريافت داشته‌اند يا بعد از بلوغ؟</w:t>
      </w:r>
    </w:p>
    <w:p w:rsidR="00A22186" w:rsidRDefault="00A22186" w:rsidP="009822B8">
      <w:pPr>
        <w:pStyle w:val="af4"/>
        <w:spacing w:line="228" w:lineRule="auto"/>
        <w:rPr>
          <w:rtl/>
        </w:rPr>
      </w:pPr>
      <w:r>
        <w:rPr>
          <w:rFonts w:hint="cs"/>
          <w:rtl/>
        </w:rPr>
        <w:t>3- چه وقت مستحب است كه سماع حديث، آغاز شود؟:</w:t>
      </w:r>
    </w:p>
    <w:p w:rsidR="00A22186" w:rsidRPr="00221C47" w:rsidRDefault="00A22186" w:rsidP="009822B8">
      <w:pPr>
        <w:pStyle w:val="a8"/>
        <w:spacing w:line="228" w:lineRule="auto"/>
        <w:rPr>
          <w:rFonts w:cs="B Lotus"/>
          <w:szCs w:val="28"/>
          <w:rtl/>
        </w:rPr>
      </w:pPr>
      <w:r w:rsidRPr="00221C47">
        <w:rPr>
          <w:rStyle w:val="Char"/>
          <w:rFonts w:cs="B Lotus" w:hint="cs"/>
          <w:szCs w:val="28"/>
          <w:rtl/>
        </w:rPr>
        <w:t>الف)</w:t>
      </w:r>
      <w:r w:rsidRPr="00221C47">
        <w:rPr>
          <w:rFonts w:cs="B Lotus" w:hint="cs"/>
          <w:szCs w:val="28"/>
          <w:rtl/>
        </w:rPr>
        <w:t xml:space="preserve"> برخي گفته‌اند: براي شخص مستحب است كه در سي سالگي، شروع به سماع حديث نمايد. و اهل شام همين اعتقاد را دارند.</w:t>
      </w:r>
    </w:p>
    <w:p w:rsidR="00A22186" w:rsidRPr="00221C47" w:rsidRDefault="00A22186" w:rsidP="009822B8">
      <w:pPr>
        <w:pStyle w:val="a8"/>
        <w:spacing w:line="228" w:lineRule="auto"/>
        <w:rPr>
          <w:rFonts w:cs="B Lotus"/>
          <w:szCs w:val="28"/>
          <w:rtl/>
        </w:rPr>
      </w:pPr>
      <w:r w:rsidRPr="00221C47">
        <w:rPr>
          <w:rStyle w:val="Char"/>
          <w:rFonts w:cs="B Lotus" w:hint="cs"/>
          <w:szCs w:val="28"/>
          <w:rtl/>
        </w:rPr>
        <w:t>ب)</w:t>
      </w:r>
      <w:r w:rsidRPr="00221C47">
        <w:rPr>
          <w:rFonts w:cs="B Lotus" w:hint="cs"/>
          <w:szCs w:val="28"/>
          <w:rtl/>
        </w:rPr>
        <w:t xml:space="preserve"> و برخي گفته</w:t>
      </w:r>
      <w:r w:rsidR="0084759D" w:rsidRPr="00221C47">
        <w:rPr>
          <w:rFonts w:cs="B Lotus" w:hint="cs"/>
          <w:szCs w:val="28"/>
          <w:rtl/>
        </w:rPr>
        <w:t xml:space="preserve">‌اند </w:t>
      </w:r>
      <w:r w:rsidRPr="00221C47">
        <w:rPr>
          <w:rFonts w:cs="B Lotus" w:hint="cs"/>
          <w:szCs w:val="28"/>
          <w:rtl/>
        </w:rPr>
        <w:t>كه در بيست سالگي، شروع به سماع حديث مستحب است. و اين نظريه</w:t>
      </w:r>
      <w:r w:rsidR="002C1BA0" w:rsidRPr="00221C47">
        <w:rPr>
          <w:rFonts w:cs="B Lotus" w:hint="cs"/>
          <w:szCs w:val="28"/>
          <w:rtl/>
        </w:rPr>
        <w:t xml:space="preserve">‌ي </w:t>
      </w:r>
      <w:r w:rsidRPr="00221C47">
        <w:rPr>
          <w:rFonts w:cs="B Lotus" w:hint="cs"/>
          <w:szCs w:val="28"/>
          <w:rtl/>
        </w:rPr>
        <w:t>اهل كوفه است.</w:t>
      </w:r>
    </w:p>
    <w:p w:rsidR="00A22186" w:rsidRPr="00221C47" w:rsidRDefault="00A22186" w:rsidP="009822B8">
      <w:pPr>
        <w:pStyle w:val="a8"/>
        <w:spacing w:line="228" w:lineRule="auto"/>
        <w:rPr>
          <w:rFonts w:cs="B Lotus"/>
          <w:szCs w:val="28"/>
          <w:rtl/>
        </w:rPr>
      </w:pPr>
      <w:r w:rsidRPr="00221C47">
        <w:rPr>
          <w:rStyle w:val="Char"/>
          <w:rFonts w:cs="B Lotus" w:hint="cs"/>
          <w:szCs w:val="28"/>
          <w:rtl/>
        </w:rPr>
        <w:t>ج)</w:t>
      </w:r>
      <w:r w:rsidRPr="00221C47">
        <w:rPr>
          <w:rFonts w:cs="B Lotus" w:hint="cs"/>
          <w:szCs w:val="28"/>
          <w:rtl/>
        </w:rPr>
        <w:t xml:space="preserve"> و برخي نيز گفته‌اند كه براي شخص مستحب است كه در ده سالگي به سماع حديث بپردازد</w:t>
      </w:r>
      <w:r w:rsidR="00ED1836" w:rsidRPr="00221C47">
        <w:rPr>
          <w:rFonts w:cs="B Lotus" w:hint="cs"/>
          <w:szCs w:val="28"/>
          <w:rtl/>
        </w:rPr>
        <w:t>.</w:t>
      </w:r>
      <w:r w:rsidRPr="00221C47">
        <w:rPr>
          <w:rFonts w:cs="B Lotus" w:hint="cs"/>
          <w:szCs w:val="28"/>
          <w:rtl/>
        </w:rPr>
        <w:t xml:space="preserve"> و اين قول اهل بصره است.</w:t>
      </w:r>
    </w:p>
    <w:p w:rsidR="00A22186" w:rsidRPr="00221C47" w:rsidRDefault="00A22186" w:rsidP="009822B8">
      <w:pPr>
        <w:pStyle w:val="a8"/>
        <w:spacing w:line="228" w:lineRule="auto"/>
        <w:rPr>
          <w:rFonts w:cs="B Lotus"/>
          <w:szCs w:val="28"/>
          <w:rtl/>
        </w:rPr>
      </w:pPr>
      <w:r w:rsidRPr="00221C47">
        <w:rPr>
          <w:rStyle w:val="Char"/>
          <w:rFonts w:cs="B Lotus" w:hint="cs"/>
          <w:szCs w:val="28"/>
          <w:rtl/>
        </w:rPr>
        <w:t>د)</w:t>
      </w:r>
      <w:r w:rsidRPr="00221C47">
        <w:rPr>
          <w:rFonts w:cs="B Lotus" w:hint="cs"/>
          <w:szCs w:val="28"/>
          <w:rtl/>
        </w:rPr>
        <w:t xml:space="preserve"> در دوره</w:t>
      </w:r>
      <w:r w:rsidR="002C1BA0" w:rsidRPr="00221C47">
        <w:rPr>
          <w:rFonts w:cs="B Lotus" w:hint="cs"/>
          <w:szCs w:val="28"/>
          <w:rtl/>
        </w:rPr>
        <w:t xml:space="preserve">‌ها </w:t>
      </w:r>
      <w:r w:rsidRPr="00221C47">
        <w:rPr>
          <w:rFonts w:cs="B Lotus" w:hint="cs"/>
          <w:szCs w:val="28"/>
          <w:rtl/>
        </w:rPr>
        <w:t>و زمانهاي اخير، قول درست اين است كه بهتر است به سماع حديث زودتر اقدام شود، البته از زماني كه [از نظر قوانين و شرايط] سماع حديث براي شخص، درست</w:t>
      </w:r>
      <w:r w:rsidR="002C1BA0" w:rsidRPr="00221C47">
        <w:rPr>
          <w:rFonts w:cs="B Lotus" w:hint="cs"/>
          <w:szCs w:val="28"/>
          <w:rtl/>
        </w:rPr>
        <w:t xml:space="preserve"> مي‌</w:t>
      </w:r>
      <w:r w:rsidRPr="00221C47">
        <w:rPr>
          <w:rFonts w:cs="B Lotus" w:hint="cs"/>
          <w:szCs w:val="28"/>
          <w:rtl/>
        </w:rPr>
        <w:t>شود [يعني سن</w:t>
      </w:r>
      <w:r w:rsidR="00DD72DB" w:rsidRPr="00221C47">
        <w:rPr>
          <w:rFonts w:cs="B Lotus" w:hint="cs"/>
          <w:szCs w:val="28"/>
          <w:rtl/>
        </w:rPr>
        <w:t>ّ</w:t>
      </w:r>
      <w:r w:rsidRPr="00221C47">
        <w:rPr>
          <w:rFonts w:cs="B Lotus" w:hint="cs"/>
          <w:szCs w:val="28"/>
          <w:rtl/>
        </w:rPr>
        <w:t xml:space="preserve"> تمييز و تشخيص] چرا كه احاديث و روايات در كتابها تدوين شده و تحرير يافته است [و دسترسي بدانها مشكل و سخت نيست.]</w:t>
      </w:r>
    </w:p>
    <w:p w:rsidR="00A22186" w:rsidRDefault="00A22186" w:rsidP="009822B8">
      <w:pPr>
        <w:pStyle w:val="af4"/>
        <w:spacing w:line="228" w:lineRule="auto"/>
        <w:rPr>
          <w:rtl/>
        </w:rPr>
      </w:pPr>
      <w:r>
        <w:rPr>
          <w:rFonts w:hint="cs"/>
          <w:rtl/>
        </w:rPr>
        <w:t>4- آيا براي صحت</w:t>
      </w:r>
      <w:r w:rsidR="00ED1836">
        <w:rPr>
          <w:rFonts w:hint="cs"/>
          <w:rtl/>
        </w:rPr>
        <w:t>ِ</w:t>
      </w:r>
      <w:r>
        <w:rPr>
          <w:rFonts w:hint="cs"/>
          <w:rtl/>
        </w:rPr>
        <w:t xml:space="preserve"> سماع</w:t>
      </w:r>
      <w:r w:rsidR="00ED1836">
        <w:rPr>
          <w:rFonts w:hint="cs"/>
          <w:rtl/>
        </w:rPr>
        <w:t>ِ</w:t>
      </w:r>
      <w:r>
        <w:rPr>
          <w:rFonts w:hint="cs"/>
          <w:rtl/>
        </w:rPr>
        <w:t xml:space="preserve"> شخص صغير [كوچك]، سن و سال معيني شرط است؟:</w:t>
      </w:r>
    </w:p>
    <w:p w:rsidR="00A22186" w:rsidRPr="00221C47" w:rsidRDefault="00A22186" w:rsidP="009822B8">
      <w:pPr>
        <w:pStyle w:val="a8"/>
        <w:spacing w:line="228" w:lineRule="auto"/>
        <w:rPr>
          <w:rFonts w:cs="B Lotus"/>
          <w:szCs w:val="28"/>
          <w:rtl/>
        </w:rPr>
      </w:pPr>
      <w:r w:rsidRPr="00221C47">
        <w:rPr>
          <w:rStyle w:val="Char"/>
          <w:rFonts w:cs="B Lotus" w:hint="cs"/>
          <w:szCs w:val="28"/>
          <w:rtl/>
        </w:rPr>
        <w:t>الف)</w:t>
      </w:r>
      <w:r w:rsidRPr="00221C47">
        <w:rPr>
          <w:rFonts w:cs="B Lotus" w:hint="cs"/>
          <w:szCs w:val="28"/>
          <w:rtl/>
        </w:rPr>
        <w:t xml:space="preserve"> برخي از علماء</w:t>
      </w:r>
      <w:r w:rsidR="00ED1836" w:rsidRPr="00221C47">
        <w:rPr>
          <w:rFonts w:cs="B Lotus" w:hint="cs"/>
          <w:szCs w:val="28"/>
          <w:rtl/>
        </w:rPr>
        <w:t>،</w:t>
      </w:r>
      <w:r w:rsidRPr="00221C47">
        <w:rPr>
          <w:rFonts w:cs="B Lotus" w:hint="cs"/>
          <w:szCs w:val="28"/>
          <w:rtl/>
        </w:rPr>
        <w:t xml:space="preserve"> سن و سال صغير را پنج سال معين و مشخص كرده‌اند. و اهل حديث نيز همين نظريه را نصب العين و آويزه</w:t>
      </w:r>
      <w:r w:rsidR="002C1BA0" w:rsidRPr="00221C47">
        <w:rPr>
          <w:rFonts w:cs="B Lotus" w:hint="cs"/>
          <w:szCs w:val="28"/>
          <w:rtl/>
        </w:rPr>
        <w:t xml:space="preserve">‌ي </w:t>
      </w:r>
      <w:r w:rsidRPr="00221C47">
        <w:rPr>
          <w:rFonts w:cs="B Lotus" w:hint="cs"/>
          <w:szCs w:val="28"/>
          <w:rtl/>
        </w:rPr>
        <w:t>گوش خويش قرار داده</w:t>
      </w:r>
      <w:r w:rsidR="0084759D" w:rsidRPr="00221C47">
        <w:rPr>
          <w:rFonts w:cs="B Lotus" w:hint="cs"/>
          <w:szCs w:val="28"/>
          <w:rtl/>
        </w:rPr>
        <w:t xml:space="preserve">‌اند </w:t>
      </w:r>
      <w:r w:rsidRPr="00221C47">
        <w:rPr>
          <w:rFonts w:cs="B Lotus" w:hint="cs"/>
          <w:szCs w:val="28"/>
          <w:rtl/>
        </w:rPr>
        <w:t>و بدان عمل</w:t>
      </w:r>
      <w:r w:rsidR="002C1BA0" w:rsidRPr="00221C47">
        <w:rPr>
          <w:rFonts w:cs="B Lotus" w:hint="cs"/>
          <w:szCs w:val="28"/>
          <w:rtl/>
        </w:rPr>
        <w:t xml:space="preserve"> مي‌</w:t>
      </w:r>
      <w:r w:rsidRPr="00221C47">
        <w:rPr>
          <w:rFonts w:cs="B Lotus" w:hint="cs"/>
          <w:szCs w:val="28"/>
          <w:rtl/>
        </w:rPr>
        <w:t>كنند.</w:t>
      </w:r>
    </w:p>
    <w:p w:rsidR="00A22186" w:rsidRPr="00221C47" w:rsidRDefault="00A22186" w:rsidP="009822B8">
      <w:pPr>
        <w:pStyle w:val="a8"/>
        <w:spacing w:line="228" w:lineRule="auto"/>
        <w:rPr>
          <w:rFonts w:cs="B Lotus"/>
          <w:szCs w:val="28"/>
          <w:rtl/>
        </w:rPr>
      </w:pPr>
      <w:r w:rsidRPr="00221C47">
        <w:rPr>
          <w:rStyle w:val="Char"/>
          <w:rFonts w:cs="B Lotus" w:hint="cs"/>
          <w:szCs w:val="28"/>
          <w:rtl/>
        </w:rPr>
        <w:t>ب)</w:t>
      </w:r>
      <w:r w:rsidRPr="00221C47">
        <w:rPr>
          <w:rFonts w:cs="B Lotus" w:hint="cs"/>
          <w:szCs w:val="28"/>
          <w:rtl/>
        </w:rPr>
        <w:t xml:space="preserve"> و برخي از علماء گفته‌اند: قول درست در صح</w:t>
      </w:r>
      <w:r w:rsidR="00DD72DB" w:rsidRPr="00221C47">
        <w:rPr>
          <w:rFonts w:cs="B Lotus" w:hint="cs"/>
          <w:szCs w:val="28"/>
          <w:rtl/>
        </w:rPr>
        <w:t>ّ</w:t>
      </w:r>
      <w:r w:rsidRPr="00221C47">
        <w:rPr>
          <w:rFonts w:cs="B Lotus" w:hint="cs"/>
          <w:szCs w:val="28"/>
          <w:rtl/>
        </w:rPr>
        <w:t>ت سماع شخص صغير، اين است كه در وي «</w:t>
      </w:r>
      <w:r w:rsidRPr="00221C47">
        <w:rPr>
          <w:rStyle w:val="Char"/>
          <w:rFonts w:cs="B Lotus" w:hint="cs"/>
          <w:szCs w:val="28"/>
          <w:rtl/>
        </w:rPr>
        <w:t>سن تمييز و تشخيص</w:t>
      </w:r>
      <w:r w:rsidRPr="00221C47">
        <w:rPr>
          <w:rFonts w:cs="B Lotus" w:hint="cs"/>
          <w:szCs w:val="28"/>
          <w:rtl/>
        </w:rPr>
        <w:t>» معتبر دانسته شود و مورد توجه قرار بگيرد. پس اگر شخص ِ صغير [كوچك]، خطاب را درك كرد و فهميد و جواب متقابل داد، وي «</w:t>
      </w:r>
      <w:r w:rsidRPr="00221C47">
        <w:rPr>
          <w:rStyle w:val="Char"/>
          <w:rFonts w:cs="B Lotus" w:hint="cs"/>
          <w:szCs w:val="28"/>
          <w:rtl/>
        </w:rPr>
        <w:t>مُميّز</w:t>
      </w:r>
      <w:r w:rsidRPr="00221C47">
        <w:rPr>
          <w:rFonts w:cs="B Lotus" w:hint="cs"/>
          <w:szCs w:val="28"/>
          <w:rtl/>
        </w:rPr>
        <w:t>» [تمييزدهنده و تشخيص‌دهنده] به شمار</w:t>
      </w:r>
      <w:r w:rsidR="002C1BA0" w:rsidRPr="00221C47">
        <w:rPr>
          <w:rFonts w:cs="B Lotus" w:hint="cs"/>
          <w:szCs w:val="28"/>
          <w:rtl/>
        </w:rPr>
        <w:t xml:space="preserve"> مي‌</w:t>
      </w:r>
      <w:r w:rsidRPr="00221C47">
        <w:rPr>
          <w:rFonts w:cs="B Lotus" w:hint="cs"/>
          <w:szCs w:val="28"/>
          <w:rtl/>
        </w:rPr>
        <w:t>آيد كه سماعش صحيح و درست است و گرنه، سماعش صحيح نيست.</w:t>
      </w:r>
    </w:p>
    <w:p w:rsidR="00A22186" w:rsidRPr="00221C47" w:rsidRDefault="00A22186" w:rsidP="00221C47">
      <w:pPr>
        <w:spacing w:line="240" w:lineRule="auto"/>
        <w:jc w:val="center"/>
        <w:rPr>
          <w:rFonts w:cs="B Lotus"/>
          <w:szCs w:val="28"/>
          <w:rtl/>
        </w:rPr>
      </w:pPr>
    </w:p>
    <w:p w:rsidR="00A22186" w:rsidRPr="00CD5878" w:rsidRDefault="00591330" w:rsidP="009822B8">
      <w:pPr>
        <w:pStyle w:val="af3"/>
        <w:rPr>
          <w:w w:val="80"/>
          <w:rtl/>
        </w:rPr>
      </w:pPr>
      <w:r w:rsidRPr="00221C47">
        <w:rPr>
          <w:rFonts w:cs="B Lotus"/>
          <w:szCs w:val="28"/>
          <w:rtl/>
        </w:rPr>
        <w:br w:type="page"/>
      </w:r>
      <w:bookmarkStart w:id="81" w:name="_Toc372825134"/>
      <w:r w:rsidR="00A22186">
        <w:rPr>
          <w:rFonts w:hint="cs"/>
          <w:rtl/>
        </w:rPr>
        <w:t>مبحث دوم</w:t>
      </w:r>
      <w:r w:rsidR="009822B8">
        <w:rPr>
          <w:rFonts w:hint="cs"/>
          <w:rtl/>
        </w:rPr>
        <w:t>:</w:t>
      </w:r>
      <w:r w:rsidR="009822B8">
        <w:rPr>
          <w:w w:val="80"/>
          <w:rtl/>
        </w:rPr>
        <w:br/>
      </w:r>
      <w:r w:rsidR="00A22186" w:rsidRPr="00CD5878">
        <w:rPr>
          <w:rFonts w:hint="cs"/>
          <w:w w:val="80"/>
          <w:rtl/>
        </w:rPr>
        <w:t>طُرق و اَشكال مختلف تحمّل حديث و صيغه</w:t>
      </w:r>
      <w:r w:rsidR="002C1BA0" w:rsidRPr="00CD5878">
        <w:rPr>
          <w:rFonts w:hint="cs"/>
          <w:w w:val="80"/>
          <w:rtl/>
        </w:rPr>
        <w:t xml:space="preserve">‌هاي </w:t>
      </w:r>
      <w:r w:rsidR="00A22186" w:rsidRPr="00CD5878">
        <w:rPr>
          <w:rFonts w:hint="cs"/>
          <w:w w:val="80"/>
          <w:rtl/>
        </w:rPr>
        <w:t>اداي</w:t>
      </w:r>
      <w:r w:rsidR="00A22186" w:rsidRPr="00CD5878">
        <w:rPr>
          <w:rStyle w:val="FootnoteReference"/>
          <w:w w:val="80"/>
          <w:sz w:val="26"/>
          <w:szCs w:val="24"/>
          <w:rtl/>
        </w:rPr>
        <w:footnoteReference w:id="271"/>
      </w:r>
      <w:r w:rsidR="00A22186" w:rsidRPr="00CD5878">
        <w:rPr>
          <w:rFonts w:hint="cs"/>
          <w:w w:val="80"/>
          <w:rtl/>
        </w:rPr>
        <w:t xml:space="preserve"> حديث</w:t>
      </w:r>
      <w:bookmarkEnd w:id="81"/>
    </w:p>
    <w:p w:rsidR="00591330" w:rsidRPr="00221C47" w:rsidRDefault="00591330" w:rsidP="00221C47">
      <w:pPr>
        <w:spacing w:line="240" w:lineRule="auto"/>
        <w:rPr>
          <w:rFonts w:cs="B Lotus"/>
          <w:szCs w:val="28"/>
          <w:rtl/>
        </w:rPr>
      </w:pPr>
    </w:p>
    <w:p w:rsidR="00A22186" w:rsidRPr="00221C47" w:rsidRDefault="00A22186" w:rsidP="00221C47">
      <w:pPr>
        <w:spacing w:line="240" w:lineRule="auto"/>
        <w:rPr>
          <w:rFonts w:cs="B Lotus"/>
          <w:szCs w:val="28"/>
          <w:rtl/>
        </w:rPr>
      </w:pPr>
      <w:r w:rsidRPr="00221C47">
        <w:rPr>
          <w:rFonts w:cs="B Lotus" w:hint="cs"/>
          <w:szCs w:val="28"/>
          <w:rtl/>
        </w:rPr>
        <w:t xml:space="preserve">اشكال مختلف </w:t>
      </w:r>
      <w:r w:rsidRPr="00221C47">
        <w:rPr>
          <w:rStyle w:val="Char"/>
          <w:rFonts w:cs="B Lotus" w:hint="cs"/>
          <w:szCs w:val="28"/>
          <w:rtl/>
        </w:rPr>
        <w:t>تحم</w:t>
      </w:r>
      <w:r w:rsidR="00C20C48" w:rsidRPr="00221C47">
        <w:rPr>
          <w:rStyle w:val="Char"/>
          <w:rFonts w:cs="B Lotus" w:hint="cs"/>
          <w:szCs w:val="28"/>
          <w:rtl/>
        </w:rPr>
        <w:t>ّ</w:t>
      </w:r>
      <w:r w:rsidRPr="00221C47">
        <w:rPr>
          <w:rStyle w:val="Char"/>
          <w:rFonts w:cs="B Lotus" w:hint="cs"/>
          <w:szCs w:val="28"/>
          <w:rtl/>
        </w:rPr>
        <w:t>ل حديث</w:t>
      </w:r>
      <w:r w:rsidRPr="00221C47">
        <w:rPr>
          <w:rFonts w:cs="B Lotus" w:hint="cs"/>
          <w:szCs w:val="28"/>
          <w:rtl/>
        </w:rPr>
        <w:t>، هشت نوع است كه عبارتند از:</w:t>
      </w:r>
    </w:p>
    <w:p w:rsidR="00A22186" w:rsidRPr="00221C47" w:rsidRDefault="00A22186" w:rsidP="00221C47">
      <w:pPr>
        <w:pStyle w:val="a8"/>
        <w:spacing w:line="240" w:lineRule="auto"/>
        <w:rPr>
          <w:rFonts w:cs="B Lotus"/>
          <w:szCs w:val="28"/>
          <w:rtl/>
        </w:rPr>
      </w:pPr>
      <w:r w:rsidRPr="00221C47">
        <w:rPr>
          <w:rFonts w:cs="B Lotus" w:hint="cs"/>
          <w:szCs w:val="28"/>
          <w:rtl/>
        </w:rPr>
        <w:t>شنيدن و سماع از شيخ [استاد]؛ خواندن و قرائت نزد شيخ؛ اجازه؛ مناوله؛ مكاتبه؛ اعلام؛ وصيّت، و وِجاده.</w:t>
      </w:r>
    </w:p>
    <w:p w:rsidR="00A22186" w:rsidRPr="00221C47" w:rsidRDefault="00A22186" w:rsidP="00221C47">
      <w:pPr>
        <w:pStyle w:val="a8"/>
        <w:spacing w:line="240" w:lineRule="auto"/>
        <w:rPr>
          <w:rFonts w:cs="B Lotus"/>
          <w:szCs w:val="28"/>
          <w:rtl/>
        </w:rPr>
      </w:pPr>
      <w:r w:rsidRPr="00221C47">
        <w:rPr>
          <w:rFonts w:cs="B Lotus" w:hint="cs"/>
          <w:szCs w:val="28"/>
          <w:rtl/>
        </w:rPr>
        <w:t>و بزودي با ايجاز و اختصار به بيان هر يك از اين اشكال و طُرق، همراه با بيان الفاظ اداي هر كدام از آنها به ترتيب خواهم پرداخت.</w:t>
      </w:r>
    </w:p>
    <w:p w:rsidR="00A22186" w:rsidRDefault="00A22186" w:rsidP="007C7831">
      <w:pPr>
        <w:pStyle w:val="af4"/>
        <w:rPr>
          <w:rtl/>
        </w:rPr>
      </w:pPr>
      <w:r>
        <w:rPr>
          <w:rFonts w:hint="cs"/>
          <w:rtl/>
        </w:rPr>
        <w:t>1- شنيدن و سماع از شيخ [استاد]:</w:t>
      </w:r>
    </w:p>
    <w:p w:rsidR="00A22186" w:rsidRPr="00221C47" w:rsidRDefault="00A22186" w:rsidP="00221C47">
      <w:pPr>
        <w:spacing w:line="240" w:lineRule="auto"/>
        <w:rPr>
          <w:rFonts w:cs="B Lotus"/>
          <w:szCs w:val="28"/>
          <w:rtl/>
        </w:rPr>
      </w:pPr>
      <w:r w:rsidRPr="00221C47">
        <w:rPr>
          <w:rStyle w:val="Char"/>
          <w:rFonts w:cs="B Lotus" w:hint="cs"/>
          <w:szCs w:val="28"/>
          <w:rtl/>
        </w:rPr>
        <w:t>الف) صورت سماع از شيخ:</w:t>
      </w:r>
      <w:r w:rsidRPr="00221C47">
        <w:rPr>
          <w:rFonts w:cs="B Lotus" w:hint="cs"/>
          <w:szCs w:val="28"/>
          <w:rtl/>
        </w:rPr>
        <w:t xml:space="preserve"> اينكه شيخ بخواند و طالب [حديث پژوه و دانشجو] بشنود؛ خواه شيخ براساس حفظ خويش القاي حديث نمايد و چه از روي كتاب خود، و فرقي</w:t>
      </w:r>
      <w:r w:rsidR="002C1BA0" w:rsidRPr="00221C47">
        <w:rPr>
          <w:rFonts w:cs="B Lotus" w:hint="cs"/>
          <w:szCs w:val="28"/>
          <w:rtl/>
        </w:rPr>
        <w:t xml:space="preserve"> نمي‌</w:t>
      </w:r>
      <w:r w:rsidRPr="00221C47">
        <w:rPr>
          <w:rFonts w:cs="B Lotus" w:hint="cs"/>
          <w:szCs w:val="28"/>
          <w:rtl/>
        </w:rPr>
        <w:t>كند كه طالب و حديث پژوه، به سماع حديث و نوشتن آن بپردازد، و يا فقط به سماع حديث مشغول شود و حديث را ننويسد.</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ب) رتبه و درجه</w:t>
      </w:r>
      <w:r w:rsidR="002C1BA0" w:rsidRPr="00221C47">
        <w:rPr>
          <w:rStyle w:val="Char"/>
          <w:rFonts w:cs="B Lotus" w:hint="cs"/>
          <w:szCs w:val="28"/>
          <w:rtl/>
        </w:rPr>
        <w:t xml:space="preserve">‌ي </w:t>
      </w:r>
      <w:r w:rsidRPr="00221C47">
        <w:rPr>
          <w:rStyle w:val="Char"/>
          <w:rFonts w:cs="B Lotus" w:hint="cs"/>
          <w:szCs w:val="28"/>
          <w:rtl/>
        </w:rPr>
        <w:t>«سماع از شيخ»:</w:t>
      </w:r>
    </w:p>
    <w:p w:rsidR="00A22186" w:rsidRPr="00221C47" w:rsidRDefault="00A22186" w:rsidP="00221C47">
      <w:pPr>
        <w:pStyle w:val="a8"/>
        <w:spacing w:line="240" w:lineRule="auto"/>
        <w:rPr>
          <w:rFonts w:cs="B Lotus"/>
          <w:spacing w:val="-4"/>
          <w:w w:val="96"/>
          <w:szCs w:val="28"/>
          <w:rtl/>
        </w:rPr>
      </w:pPr>
      <w:r w:rsidRPr="00221C47">
        <w:rPr>
          <w:rFonts w:cs="B Lotus" w:hint="cs"/>
          <w:spacing w:val="-4"/>
          <w:w w:val="96"/>
          <w:szCs w:val="28"/>
          <w:rtl/>
        </w:rPr>
        <w:t>در نزد جمهور، سماع از شيخ از زمره</w:t>
      </w:r>
      <w:r w:rsidR="002C1BA0" w:rsidRPr="00221C47">
        <w:rPr>
          <w:rFonts w:cs="B Lotus" w:hint="cs"/>
          <w:spacing w:val="-4"/>
          <w:w w:val="96"/>
          <w:szCs w:val="28"/>
          <w:rtl/>
        </w:rPr>
        <w:t xml:space="preserve">‌ي </w:t>
      </w:r>
      <w:r w:rsidRPr="00221C47">
        <w:rPr>
          <w:rFonts w:cs="B Lotus" w:hint="cs"/>
          <w:spacing w:val="-4"/>
          <w:w w:val="96"/>
          <w:szCs w:val="28"/>
          <w:rtl/>
        </w:rPr>
        <w:t>برترين و والاترين اقسام تحمّل حديث است.</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ج) الفاظ اداء [در سماع از شيخ]:</w:t>
      </w:r>
    </w:p>
    <w:p w:rsidR="00A22186" w:rsidRPr="00221C47" w:rsidRDefault="00A22186" w:rsidP="009822B8">
      <w:pPr>
        <w:pStyle w:val="1"/>
        <w:spacing w:line="240" w:lineRule="auto"/>
        <w:rPr>
          <w:rFonts w:cs="B Lotus"/>
          <w:szCs w:val="28"/>
          <w:rtl/>
        </w:rPr>
      </w:pPr>
      <w:r w:rsidRPr="00221C47">
        <w:rPr>
          <w:rStyle w:val="Char"/>
          <w:rFonts w:cs="B Lotus" w:hint="cs"/>
          <w:szCs w:val="28"/>
          <w:rtl/>
        </w:rPr>
        <w:t>1-</w:t>
      </w:r>
      <w:r w:rsidR="00F86EB7" w:rsidRPr="00221C47">
        <w:rPr>
          <w:rFonts w:cs="B Lotus"/>
          <w:szCs w:val="28"/>
          <w:rtl/>
        </w:rPr>
        <w:tab/>
      </w:r>
      <w:r w:rsidRPr="00221C47">
        <w:rPr>
          <w:rFonts w:cs="B Lotus" w:hint="cs"/>
          <w:szCs w:val="28"/>
          <w:rtl/>
        </w:rPr>
        <w:t xml:space="preserve">پيش از اختصاص يافتن برخي الفاظ براي هر يك از اقسام طرق تحمل حديث، براي فرد شنونده از شيخ [سامع من لفظ الشيخ] درست بود كه در اداي حديثي كه از شيخ شنيده بگويد: </w:t>
      </w:r>
      <w:r w:rsidRPr="009822B8">
        <w:rPr>
          <w:rStyle w:val="Charf1"/>
          <w:rFonts w:hint="cs"/>
          <w:rtl/>
        </w:rPr>
        <w:t xml:space="preserve">«سمعتُ» </w:t>
      </w:r>
      <w:r w:rsidRPr="00221C47">
        <w:rPr>
          <w:rFonts w:cs="B Lotus" w:hint="cs"/>
          <w:szCs w:val="28"/>
          <w:rtl/>
        </w:rPr>
        <w:t xml:space="preserve">يا </w:t>
      </w:r>
      <w:r w:rsidRPr="009822B8">
        <w:rPr>
          <w:rStyle w:val="Charf1"/>
          <w:rFonts w:hint="cs"/>
          <w:rtl/>
        </w:rPr>
        <w:t>«</w:t>
      </w:r>
      <w:r w:rsidR="009822B8">
        <w:rPr>
          <w:rStyle w:val="Charf1"/>
          <w:rFonts w:hint="cs"/>
          <w:rtl/>
        </w:rPr>
        <w:t>أ</w:t>
      </w:r>
      <w:r w:rsidRPr="009822B8">
        <w:rPr>
          <w:rStyle w:val="Charf1"/>
          <w:rFonts w:hint="cs"/>
          <w:rtl/>
        </w:rPr>
        <w:t>خبرني»</w:t>
      </w:r>
      <w:r w:rsidRPr="00221C47">
        <w:rPr>
          <w:rFonts w:cs="B Lotus" w:hint="cs"/>
          <w:szCs w:val="28"/>
          <w:rtl/>
        </w:rPr>
        <w:t xml:space="preserve"> يا </w:t>
      </w:r>
      <w:r w:rsidRPr="009822B8">
        <w:rPr>
          <w:rStyle w:val="Charf1"/>
          <w:rFonts w:hint="cs"/>
          <w:rtl/>
        </w:rPr>
        <w:t>«</w:t>
      </w:r>
      <w:r w:rsidR="009822B8">
        <w:rPr>
          <w:rStyle w:val="Charf1"/>
          <w:rFonts w:hint="cs"/>
          <w:rtl/>
        </w:rPr>
        <w:t>أ</w:t>
      </w:r>
      <w:r w:rsidRPr="009822B8">
        <w:rPr>
          <w:rStyle w:val="Charf1"/>
          <w:rFonts w:hint="cs"/>
          <w:rtl/>
        </w:rPr>
        <w:t>نبأني»</w:t>
      </w:r>
      <w:r w:rsidRPr="00221C47">
        <w:rPr>
          <w:rFonts w:cs="B Lotus" w:hint="cs"/>
          <w:szCs w:val="28"/>
          <w:rtl/>
        </w:rPr>
        <w:t xml:space="preserve"> يا </w:t>
      </w:r>
      <w:r w:rsidRPr="009822B8">
        <w:rPr>
          <w:rStyle w:val="Charf1"/>
          <w:rFonts w:hint="cs"/>
          <w:rtl/>
        </w:rPr>
        <w:t>«قال لي»</w:t>
      </w:r>
      <w:r w:rsidRPr="00221C47">
        <w:rPr>
          <w:rFonts w:cs="B Lotus" w:hint="cs"/>
          <w:szCs w:val="28"/>
          <w:rtl/>
        </w:rPr>
        <w:t xml:space="preserve"> و يا </w:t>
      </w:r>
      <w:r w:rsidRPr="009822B8">
        <w:rPr>
          <w:rStyle w:val="Charf1"/>
          <w:rFonts w:hint="cs"/>
          <w:rtl/>
        </w:rPr>
        <w:t>«ذكر</w:t>
      </w:r>
      <w:r w:rsidR="009822B8">
        <w:rPr>
          <w:rStyle w:val="Charf1"/>
          <w:rFonts w:hint="cs"/>
          <w:rtl/>
        </w:rPr>
        <w:t xml:space="preserve"> </w:t>
      </w:r>
      <w:r w:rsidRPr="009822B8">
        <w:rPr>
          <w:rStyle w:val="Charf1"/>
          <w:rFonts w:hint="cs"/>
          <w:rtl/>
        </w:rPr>
        <w:t>لي».</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00F86EB7" w:rsidRPr="00221C47">
        <w:rPr>
          <w:rFonts w:cs="B Lotus"/>
          <w:szCs w:val="28"/>
          <w:rtl/>
        </w:rPr>
        <w:tab/>
      </w:r>
      <w:r w:rsidRPr="00221C47">
        <w:rPr>
          <w:rFonts w:cs="B Lotus" w:hint="cs"/>
          <w:szCs w:val="28"/>
          <w:rtl/>
        </w:rPr>
        <w:t>و پس از اختصاص يافتن برخي الفاظ براي هر يك از اقسام طرق تحمل حديث، الفاظ اداء [براي هر يك از اقسام مختلفِ طرق تحمل حديث]، به شكل ذيل، اختصاص يافت و متداول و شايع شد:</w:t>
      </w:r>
    </w:p>
    <w:p w:rsidR="0043232F" w:rsidRPr="00221C47" w:rsidRDefault="00A22186" w:rsidP="00221C47">
      <w:pPr>
        <w:numPr>
          <w:ilvl w:val="0"/>
          <w:numId w:val="12"/>
        </w:numPr>
        <w:tabs>
          <w:tab w:val="clear" w:pos="680"/>
          <w:tab w:val="num" w:pos="960"/>
        </w:tabs>
        <w:spacing w:line="240" w:lineRule="auto"/>
        <w:ind w:left="974" w:hanging="294"/>
        <w:rPr>
          <w:rFonts w:cs="B Lotus"/>
          <w:szCs w:val="28"/>
        </w:rPr>
      </w:pPr>
      <w:r w:rsidRPr="00221C47">
        <w:rPr>
          <w:rFonts w:cs="B Lotus" w:hint="cs"/>
          <w:szCs w:val="28"/>
          <w:rtl/>
        </w:rPr>
        <w:t xml:space="preserve">الفاظ براي سماع از شيخ: </w:t>
      </w:r>
      <w:r w:rsidRPr="009822B8">
        <w:rPr>
          <w:rStyle w:val="Charf1"/>
          <w:rFonts w:hint="cs"/>
          <w:rtl/>
        </w:rPr>
        <w:t>«سمعتُ» يا «حدثني».</w:t>
      </w:r>
    </w:p>
    <w:p w:rsidR="0043232F" w:rsidRPr="00221C47" w:rsidRDefault="00A22186" w:rsidP="00221C47">
      <w:pPr>
        <w:numPr>
          <w:ilvl w:val="0"/>
          <w:numId w:val="12"/>
        </w:numPr>
        <w:tabs>
          <w:tab w:val="clear" w:pos="680"/>
          <w:tab w:val="num" w:pos="960"/>
        </w:tabs>
        <w:spacing w:line="240" w:lineRule="auto"/>
        <w:ind w:left="974" w:hanging="294"/>
        <w:rPr>
          <w:rFonts w:cs="B Lotus"/>
          <w:szCs w:val="28"/>
        </w:rPr>
      </w:pPr>
      <w:r w:rsidRPr="00221C47">
        <w:rPr>
          <w:rFonts w:cs="B Lotus" w:hint="cs"/>
          <w:szCs w:val="28"/>
          <w:rtl/>
        </w:rPr>
        <w:t xml:space="preserve">الفاظ براي اجازه: </w:t>
      </w:r>
      <w:r w:rsidRPr="009822B8">
        <w:rPr>
          <w:rStyle w:val="Charf1"/>
          <w:rFonts w:hint="cs"/>
          <w:rtl/>
        </w:rPr>
        <w:t>«</w:t>
      </w:r>
      <w:r w:rsidR="009822B8">
        <w:rPr>
          <w:rStyle w:val="Charf1"/>
          <w:rFonts w:hint="cs"/>
          <w:rtl/>
        </w:rPr>
        <w:t>أ</w:t>
      </w:r>
      <w:r w:rsidRPr="009822B8">
        <w:rPr>
          <w:rStyle w:val="Charf1"/>
          <w:rFonts w:hint="cs"/>
          <w:rtl/>
        </w:rPr>
        <w:t>نبأني».</w:t>
      </w:r>
    </w:p>
    <w:p w:rsidR="00A22186" w:rsidRPr="00221C47" w:rsidRDefault="00A22186" w:rsidP="00221C47">
      <w:pPr>
        <w:numPr>
          <w:ilvl w:val="0"/>
          <w:numId w:val="12"/>
        </w:numPr>
        <w:tabs>
          <w:tab w:val="clear" w:pos="680"/>
          <w:tab w:val="num" w:pos="960"/>
        </w:tabs>
        <w:spacing w:line="240" w:lineRule="auto"/>
        <w:ind w:left="974" w:hanging="294"/>
        <w:rPr>
          <w:rFonts w:cs="B Lotus"/>
          <w:szCs w:val="28"/>
          <w:rtl/>
        </w:rPr>
      </w:pPr>
      <w:r w:rsidRPr="00221C47">
        <w:rPr>
          <w:rFonts w:cs="B Lotus" w:hint="cs"/>
          <w:szCs w:val="28"/>
          <w:rtl/>
        </w:rPr>
        <w:t>الفاظ براي سماع مذاكره</w:t>
      </w:r>
      <w:r w:rsidRPr="00221C47">
        <w:rPr>
          <w:rStyle w:val="FootnoteReference"/>
          <w:rFonts w:cs="B Lotus"/>
          <w:szCs w:val="28"/>
          <w:rtl/>
        </w:rPr>
        <w:footnoteReference w:id="272"/>
      </w:r>
      <w:r w:rsidRPr="00221C47">
        <w:rPr>
          <w:rFonts w:cs="B Lotus" w:hint="cs"/>
          <w:szCs w:val="28"/>
          <w:rtl/>
        </w:rPr>
        <w:t xml:space="preserve">: </w:t>
      </w:r>
      <w:r w:rsidRPr="009822B8">
        <w:rPr>
          <w:rStyle w:val="Charf1"/>
          <w:rFonts w:hint="cs"/>
          <w:rtl/>
        </w:rPr>
        <w:t>«قال لي» يا «ذكر لي».</w:t>
      </w:r>
    </w:p>
    <w:p w:rsidR="00A22186" w:rsidRDefault="00A22186" w:rsidP="007C7831">
      <w:pPr>
        <w:pStyle w:val="af4"/>
        <w:rPr>
          <w:rtl/>
        </w:rPr>
      </w:pPr>
      <w:r>
        <w:rPr>
          <w:rFonts w:hint="cs"/>
          <w:rtl/>
        </w:rPr>
        <w:t>2- خواندن و قرائت نزد شيخ:</w:t>
      </w:r>
    </w:p>
    <w:p w:rsidR="00A22186" w:rsidRPr="00221C47" w:rsidRDefault="00A22186" w:rsidP="00221C47">
      <w:pPr>
        <w:pStyle w:val="a8"/>
        <w:spacing w:line="240" w:lineRule="auto"/>
        <w:rPr>
          <w:rFonts w:cs="B Lotus"/>
          <w:szCs w:val="28"/>
          <w:rtl/>
        </w:rPr>
      </w:pPr>
      <w:r w:rsidRPr="00221C47">
        <w:rPr>
          <w:rFonts w:cs="B Lotus" w:hint="cs"/>
          <w:szCs w:val="28"/>
          <w:rtl/>
        </w:rPr>
        <w:t>بيشتر محدثين اين نوع از اشكال تحمل حديث را «</w:t>
      </w:r>
      <w:r w:rsidRPr="00221C47">
        <w:rPr>
          <w:rStyle w:val="Char"/>
          <w:rFonts w:cs="B Lotus" w:hint="cs"/>
          <w:szCs w:val="28"/>
          <w:rtl/>
        </w:rPr>
        <w:t>ع</w:t>
      </w:r>
      <w:r w:rsidR="008266DE" w:rsidRPr="00221C47">
        <w:rPr>
          <w:rStyle w:val="Char"/>
          <w:rFonts w:cs="B Lotus" w:hint="cs"/>
          <w:szCs w:val="28"/>
          <w:rtl/>
        </w:rPr>
        <w:t>َ</w:t>
      </w:r>
      <w:r w:rsidRPr="00221C47">
        <w:rPr>
          <w:rStyle w:val="Char"/>
          <w:rFonts w:cs="B Lotus" w:hint="cs"/>
          <w:szCs w:val="28"/>
          <w:rtl/>
        </w:rPr>
        <w:t>رض</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نامند.</w:t>
      </w:r>
    </w:p>
    <w:p w:rsidR="00A22186" w:rsidRPr="00B51A8B" w:rsidRDefault="00A22186" w:rsidP="00221C47">
      <w:pPr>
        <w:pStyle w:val="Heading3"/>
        <w:spacing w:line="240" w:lineRule="auto"/>
        <w:rPr>
          <w:rFonts w:cs="B Lotus"/>
          <w:rtl/>
        </w:rPr>
      </w:pPr>
      <w:r w:rsidRPr="00B51A8B">
        <w:rPr>
          <w:rFonts w:cs="B Lotus" w:hint="cs"/>
          <w:rtl/>
        </w:rPr>
        <w:t>الف) صورت خواندن و قرائت نزد شيخ:</w:t>
      </w:r>
    </w:p>
    <w:p w:rsidR="00A22186" w:rsidRPr="00221C47" w:rsidRDefault="00A22186" w:rsidP="00221C47">
      <w:pPr>
        <w:pStyle w:val="a8"/>
        <w:spacing w:line="240" w:lineRule="auto"/>
        <w:rPr>
          <w:rFonts w:cs="B Lotus"/>
          <w:szCs w:val="28"/>
          <w:rtl/>
        </w:rPr>
      </w:pPr>
      <w:r w:rsidRPr="00221C47">
        <w:rPr>
          <w:rFonts w:cs="B Lotus" w:hint="cs"/>
          <w:szCs w:val="28"/>
          <w:rtl/>
        </w:rPr>
        <w:t>اينكه شاگرد [دانشجو و حديث پژوه] حديث را بخواند و شيخ بشنود</w:t>
      </w:r>
      <w:r w:rsidRPr="00221C47">
        <w:rPr>
          <w:rStyle w:val="FootnoteReference"/>
          <w:rFonts w:cs="B Lotus"/>
          <w:szCs w:val="28"/>
          <w:rtl/>
        </w:rPr>
        <w:footnoteReference w:id="273"/>
      </w:r>
      <w:r w:rsidRPr="00221C47">
        <w:rPr>
          <w:rFonts w:cs="B Lotus" w:hint="cs"/>
          <w:szCs w:val="28"/>
          <w:rtl/>
        </w:rPr>
        <w:t xml:space="preserve">؛ چه خود حديث پژوه و دانشجو نزد شيخ قرائت كند يا ديگري بخواند و شيخ بشنود؛ و چه خواندنش از حفظ باشد يا از روي كتاب؛ و چه استاد، حديث را حفظ باشد يا با كتاب مصحّح خود و </w:t>
      </w:r>
      <w:r w:rsidR="002E7ADA" w:rsidRPr="00221C47">
        <w:rPr>
          <w:rFonts w:cs="B Lotus" w:hint="cs"/>
          <w:szCs w:val="28"/>
          <w:rtl/>
        </w:rPr>
        <w:t>ي</w:t>
      </w:r>
      <w:r w:rsidRPr="00221C47">
        <w:rPr>
          <w:rFonts w:cs="B Lotus" w:hint="cs"/>
          <w:szCs w:val="28"/>
          <w:rtl/>
        </w:rPr>
        <w:t>ا</w:t>
      </w:r>
      <w:r w:rsidR="002E7ADA" w:rsidRPr="00221C47">
        <w:rPr>
          <w:rFonts w:cs="B Lotus" w:hint="cs"/>
          <w:szCs w:val="28"/>
          <w:rtl/>
        </w:rPr>
        <w:t xml:space="preserve"> </w:t>
      </w:r>
      <w:r w:rsidRPr="00221C47">
        <w:rPr>
          <w:rFonts w:cs="B Lotus" w:hint="cs"/>
          <w:szCs w:val="28"/>
          <w:rtl/>
        </w:rPr>
        <w:t>ثقه‌اي ديگر، مقابله كند.</w:t>
      </w:r>
      <w:r w:rsidRPr="00221C47">
        <w:rPr>
          <w:rStyle w:val="FootnoteReference"/>
          <w:rFonts w:cs="B Lotus"/>
          <w:szCs w:val="28"/>
          <w:rtl/>
        </w:rPr>
        <w:footnoteReference w:id="274"/>
      </w:r>
    </w:p>
    <w:p w:rsidR="00A22186" w:rsidRPr="00B51A8B" w:rsidRDefault="00A22186" w:rsidP="00221C47">
      <w:pPr>
        <w:pStyle w:val="Heading3"/>
        <w:spacing w:line="240" w:lineRule="auto"/>
        <w:rPr>
          <w:rFonts w:cs="B Lotus"/>
          <w:rtl/>
        </w:rPr>
      </w:pPr>
      <w:r w:rsidRPr="00B51A8B">
        <w:rPr>
          <w:rFonts w:cs="B Lotus" w:hint="cs"/>
          <w:rtl/>
        </w:rPr>
        <w:t>ب) حكم روايت نمودن حديث از طريق قرائت نزد شيخ:</w:t>
      </w:r>
    </w:p>
    <w:p w:rsidR="00A22186" w:rsidRPr="00221C47" w:rsidRDefault="00A22186" w:rsidP="00221C47">
      <w:pPr>
        <w:pStyle w:val="a8"/>
        <w:spacing w:line="240" w:lineRule="auto"/>
        <w:rPr>
          <w:rFonts w:cs="B Lotus"/>
          <w:szCs w:val="28"/>
          <w:rtl/>
        </w:rPr>
      </w:pPr>
      <w:r w:rsidRPr="00221C47">
        <w:rPr>
          <w:rFonts w:cs="B Lotus" w:hint="cs"/>
          <w:szCs w:val="28"/>
          <w:rtl/>
        </w:rPr>
        <w:t>روايتي كه از طريق قرائت نزد شيخ نقل</w:t>
      </w:r>
      <w:r w:rsidR="002C1BA0" w:rsidRPr="00221C47">
        <w:rPr>
          <w:rFonts w:cs="B Lotus" w:hint="cs"/>
          <w:szCs w:val="28"/>
          <w:rtl/>
        </w:rPr>
        <w:t xml:space="preserve"> مي‌</w:t>
      </w:r>
      <w:r w:rsidRPr="00221C47">
        <w:rPr>
          <w:rFonts w:cs="B Lotus" w:hint="cs"/>
          <w:szCs w:val="28"/>
          <w:rtl/>
        </w:rPr>
        <w:t>شود - با تمام صورتهاي ياد شده</w:t>
      </w:r>
      <w:r w:rsidR="002C1BA0" w:rsidRPr="00221C47">
        <w:rPr>
          <w:rFonts w:cs="B Lotus" w:hint="cs"/>
          <w:szCs w:val="28"/>
          <w:rtl/>
        </w:rPr>
        <w:t xml:space="preserve">‌ي </w:t>
      </w:r>
      <w:r w:rsidRPr="00221C47">
        <w:rPr>
          <w:rFonts w:cs="B Lotus" w:hint="cs"/>
          <w:szCs w:val="28"/>
          <w:rtl/>
        </w:rPr>
        <w:t>بالا -</w:t>
      </w:r>
      <w:r w:rsidR="004217C6">
        <w:rPr>
          <w:rFonts w:cs="B Lotus" w:hint="cs"/>
          <w:szCs w:val="28"/>
          <w:rtl/>
        </w:rPr>
        <w:t>،</w:t>
      </w:r>
      <w:r w:rsidRPr="00221C47">
        <w:rPr>
          <w:rFonts w:cs="B Lotus" w:hint="cs"/>
          <w:szCs w:val="28"/>
          <w:rtl/>
        </w:rPr>
        <w:t xml:space="preserve"> بدون هيچ گونه اختلافي، روايتي صحيح به شمار</w:t>
      </w:r>
      <w:r w:rsidR="002C1BA0" w:rsidRPr="00221C47">
        <w:rPr>
          <w:rFonts w:cs="B Lotus" w:hint="cs"/>
          <w:szCs w:val="28"/>
          <w:rtl/>
        </w:rPr>
        <w:t xml:space="preserve"> مي‌</w:t>
      </w:r>
      <w:r w:rsidRPr="00221C47">
        <w:rPr>
          <w:rFonts w:cs="B Lotus" w:hint="cs"/>
          <w:szCs w:val="28"/>
          <w:rtl/>
        </w:rPr>
        <w:t>آيد. به جز برخي از سخت‌گيران و متشدّدانِ</w:t>
      </w:r>
      <w:r w:rsidR="002C1BA0" w:rsidRPr="00221C47">
        <w:rPr>
          <w:rFonts w:cs="B Lotus" w:hint="cs"/>
          <w:szCs w:val="28"/>
          <w:rtl/>
        </w:rPr>
        <w:t xml:space="preserve"> بي‌</w:t>
      </w:r>
      <w:r w:rsidRPr="00221C47">
        <w:rPr>
          <w:rFonts w:cs="B Lotus" w:hint="cs"/>
          <w:szCs w:val="28"/>
          <w:rtl/>
        </w:rPr>
        <w:t>اعتبار و غيرمعتمدي كه از آنها برخلاف اين نظريه، قولي نقل شده است [و گفته‌اند: روايتي كه از طريق «قرائت نزد شيخ» نقل</w:t>
      </w:r>
      <w:r w:rsidR="002C1BA0" w:rsidRPr="00221C47">
        <w:rPr>
          <w:rFonts w:cs="B Lotus" w:hint="cs"/>
          <w:szCs w:val="28"/>
          <w:rtl/>
        </w:rPr>
        <w:t xml:space="preserve"> مي‌</w:t>
      </w:r>
      <w:r w:rsidRPr="00221C47">
        <w:rPr>
          <w:rFonts w:cs="B Lotus" w:hint="cs"/>
          <w:szCs w:val="28"/>
          <w:rtl/>
        </w:rPr>
        <w:t>شود، روايتي صحيح نيست. و چنانكه گفته شد، قول اين سختگيران و متشد</w:t>
      </w:r>
      <w:r w:rsidR="00860923" w:rsidRPr="00221C47">
        <w:rPr>
          <w:rFonts w:cs="B Lotus" w:hint="cs"/>
          <w:szCs w:val="28"/>
          <w:rtl/>
        </w:rPr>
        <w:t>ّ</w:t>
      </w:r>
      <w:r w:rsidRPr="00221C47">
        <w:rPr>
          <w:rFonts w:cs="B Lotus" w:hint="cs"/>
          <w:szCs w:val="28"/>
          <w:rtl/>
        </w:rPr>
        <w:t>دان، از درجه</w:t>
      </w:r>
      <w:r w:rsidR="002C1BA0" w:rsidRPr="00221C47">
        <w:rPr>
          <w:rFonts w:cs="B Lotus" w:hint="cs"/>
          <w:szCs w:val="28"/>
          <w:rtl/>
        </w:rPr>
        <w:t xml:space="preserve">‌ي </w:t>
      </w:r>
      <w:r w:rsidRPr="00221C47">
        <w:rPr>
          <w:rFonts w:cs="B Lotus" w:hint="cs"/>
          <w:szCs w:val="28"/>
          <w:rtl/>
        </w:rPr>
        <w:t>اعتبار ساقط است و بدان توجهي</w:t>
      </w:r>
      <w:r w:rsidR="002C1BA0" w:rsidRPr="00221C47">
        <w:rPr>
          <w:rFonts w:cs="B Lotus" w:hint="cs"/>
          <w:szCs w:val="28"/>
          <w:rtl/>
        </w:rPr>
        <w:t xml:space="preserve"> نمي‌</w:t>
      </w:r>
      <w:r w:rsidRPr="00221C47">
        <w:rPr>
          <w:rFonts w:cs="B Lotus" w:hint="cs"/>
          <w:szCs w:val="28"/>
          <w:rtl/>
        </w:rPr>
        <w:t>شود.]</w:t>
      </w:r>
    </w:p>
    <w:p w:rsidR="00A22186" w:rsidRPr="00B51A8B" w:rsidRDefault="00A22186" w:rsidP="00221C47">
      <w:pPr>
        <w:pStyle w:val="Heading3"/>
        <w:spacing w:line="240" w:lineRule="auto"/>
        <w:rPr>
          <w:rFonts w:cs="B Lotus"/>
          <w:rtl/>
        </w:rPr>
      </w:pPr>
      <w:r w:rsidRPr="00B51A8B">
        <w:rPr>
          <w:rFonts w:cs="B Lotus" w:hint="cs"/>
          <w:rtl/>
        </w:rPr>
        <w:t>ج) درجه و رتبه</w:t>
      </w:r>
      <w:r w:rsidR="002C1BA0" w:rsidRPr="00B51A8B">
        <w:rPr>
          <w:rFonts w:cs="B Lotus" w:hint="cs"/>
          <w:rtl/>
        </w:rPr>
        <w:t xml:space="preserve">‌ي </w:t>
      </w:r>
      <w:r w:rsidRPr="00B51A8B">
        <w:rPr>
          <w:rFonts w:cs="B Lotus" w:hint="cs"/>
          <w:rtl/>
        </w:rPr>
        <w:t>«قرائت نزد شيخ»:</w:t>
      </w:r>
    </w:p>
    <w:p w:rsidR="00A22186" w:rsidRPr="00221C47" w:rsidRDefault="00A22186" w:rsidP="00221C47">
      <w:pPr>
        <w:pStyle w:val="a8"/>
        <w:spacing w:line="240" w:lineRule="auto"/>
        <w:rPr>
          <w:rFonts w:cs="B Lotus"/>
          <w:szCs w:val="28"/>
          <w:rtl/>
        </w:rPr>
      </w:pPr>
      <w:r w:rsidRPr="00221C47">
        <w:rPr>
          <w:rFonts w:cs="B Lotus" w:hint="cs"/>
          <w:szCs w:val="28"/>
          <w:rtl/>
        </w:rPr>
        <w:t>علماء در درجه و رتبه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قرائت نزد شيخ</w:t>
      </w:r>
      <w:r w:rsidRPr="00221C47">
        <w:rPr>
          <w:rFonts w:cs="B Lotus" w:hint="cs"/>
          <w:szCs w:val="28"/>
          <w:rtl/>
        </w:rPr>
        <w:t>»</w:t>
      </w:r>
      <w:r w:rsidR="00890938" w:rsidRPr="00221C47">
        <w:rPr>
          <w:rFonts w:cs="B Lotus" w:hint="cs"/>
          <w:szCs w:val="28"/>
          <w:rtl/>
        </w:rPr>
        <w:t>،</w:t>
      </w:r>
      <w:r w:rsidRPr="00221C47">
        <w:rPr>
          <w:rFonts w:cs="B Lotus" w:hint="cs"/>
          <w:szCs w:val="28"/>
          <w:rtl/>
        </w:rPr>
        <w:t xml:space="preserve"> با همديگر اخ</w:t>
      </w:r>
      <w:r w:rsidR="00F86EB7" w:rsidRPr="00221C47">
        <w:rPr>
          <w:rFonts w:cs="B Lotus" w:hint="cs"/>
          <w:szCs w:val="28"/>
          <w:rtl/>
        </w:rPr>
        <w:t>تلاف نظر دارند و از آنها دراين‌</w:t>
      </w:r>
      <w:r w:rsidRPr="00221C47">
        <w:rPr>
          <w:rFonts w:cs="B Lotus" w:hint="cs"/>
          <w:szCs w:val="28"/>
          <w:rtl/>
        </w:rPr>
        <w:t>باره، سه قول نقل شده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با «سماع از شيخ»، برابر و يكسان است. اين قول از مالك، بخاري، و بيشتر علماي </w:t>
      </w:r>
      <w:r w:rsidR="00860923" w:rsidRPr="00221C47">
        <w:rPr>
          <w:rFonts w:cs="B Lotus" w:hint="cs"/>
          <w:szCs w:val="28"/>
          <w:rtl/>
        </w:rPr>
        <w:t>ح</w:t>
      </w:r>
      <w:r w:rsidRPr="00221C47">
        <w:rPr>
          <w:rFonts w:cs="B Lotus" w:hint="cs"/>
          <w:szCs w:val="28"/>
          <w:rtl/>
        </w:rPr>
        <w:t>جاز و كوفه، نقل شده است.</w:t>
      </w:r>
    </w:p>
    <w:p w:rsidR="00A22186" w:rsidRPr="00221C47" w:rsidRDefault="00A22186" w:rsidP="009822B8">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از «سماع از شيخ»، پائين</w:t>
      </w:r>
      <w:r w:rsidR="009822B8">
        <w:rPr>
          <w:rFonts w:cs="B Lotus" w:hint="eastAsia"/>
          <w:szCs w:val="28"/>
          <w:rtl/>
        </w:rPr>
        <w:t>‌</w:t>
      </w:r>
      <w:r w:rsidRPr="00221C47">
        <w:rPr>
          <w:rFonts w:cs="B Lotus" w:hint="cs"/>
          <w:szCs w:val="28"/>
          <w:rtl/>
        </w:rPr>
        <w:t>تر است. اين قول از جمهور علماي مشرق زمين نقل شده است. و قول صحيح نيز به شمار</w:t>
      </w:r>
      <w:r w:rsidR="002C1BA0" w:rsidRPr="00221C47">
        <w:rPr>
          <w:rFonts w:cs="B Lotus" w:hint="cs"/>
          <w:szCs w:val="28"/>
          <w:rtl/>
        </w:rPr>
        <w:t xml:space="preserve"> مي‌</w:t>
      </w:r>
      <w:r w:rsidRPr="00221C47">
        <w:rPr>
          <w:rFonts w:cs="B Lotus" w:hint="cs"/>
          <w:szCs w:val="28"/>
          <w:rtl/>
        </w:rPr>
        <w:t>آيد.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از «سماع از شيخ»، بالاتر و برتر است. اين قول از ابوحنيفه و اب</w:t>
      </w:r>
      <w:r w:rsidR="00D05687" w:rsidRPr="00221C47">
        <w:rPr>
          <w:rFonts w:cs="B Lotus" w:hint="cs"/>
          <w:szCs w:val="28"/>
          <w:rtl/>
        </w:rPr>
        <w:t>ن</w:t>
      </w:r>
      <w:r w:rsidRPr="00221C47">
        <w:rPr>
          <w:rFonts w:cs="B Lotus" w:hint="cs"/>
          <w:szCs w:val="28"/>
          <w:rtl/>
        </w:rPr>
        <w:t xml:space="preserve"> ابي ذئب، و در روايتي از مالك، نقل شده است.</w:t>
      </w:r>
    </w:p>
    <w:p w:rsidR="00A22186" w:rsidRPr="00B51A8B" w:rsidRDefault="00A22186" w:rsidP="00221C47">
      <w:pPr>
        <w:pStyle w:val="Heading3"/>
        <w:spacing w:line="240" w:lineRule="auto"/>
        <w:rPr>
          <w:rFonts w:cs="B Lotus"/>
          <w:rtl/>
        </w:rPr>
      </w:pPr>
      <w:r w:rsidRPr="00B51A8B">
        <w:rPr>
          <w:rFonts w:cs="B Lotus" w:hint="cs"/>
          <w:rtl/>
        </w:rPr>
        <w:t>د) الفاظ اداء [در «قرائت نزد شيخ»]:</w:t>
      </w:r>
    </w:p>
    <w:p w:rsidR="00A22186" w:rsidRPr="00221C47" w:rsidRDefault="00A22186" w:rsidP="009822B8">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نزديكتر به احتياط، اين الفاظ است: </w:t>
      </w:r>
      <w:r w:rsidRPr="009822B8">
        <w:rPr>
          <w:rStyle w:val="Charf1"/>
          <w:rFonts w:hint="cs"/>
          <w:rtl/>
        </w:rPr>
        <w:t>«قر</w:t>
      </w:r>
      <w:r w:rsidR="00D05687" w:rsidRPr="009822B8">
        <w:rPr>
          <w:rStyle w:val="Charf1"/>
          <w:rFonts w:hint="cs"/>
          <w:rtl/>
        </w:rPr>
        <w:t>أ</w:t>
      </w:r>
      <w:r w:rsidRPr="009822B8">
        <w:rPr>
          <w:rStyle w:val="Charf1"/>
          <w:rFonts w:hint="cs"/>
          <w:rtl/>
        </w:rPr>
        <w:t>ت</w:t>
      </w:r>
      <w:r w:rsidR="00D05687" w:rsidRPr="009822B8">
        <w:rPr>
          <w:rStyle w:val="Charf1"/>
          <w:rFonts w:hint="cs"/>
          <w:rtl/>
        </w:rPr>
        <w:t>ُ</w:t>
      </w:r>
      <w:r w:rsidR="009822B8">
        <w:rPr>
          <w:rStyle w:val="Charf1"/>
          <w:rFonts w:hint="cs"/>
          <w:rtl/>
        </w:rPr>
        <w:t xml:space="preserve"> </w:t>
      </w:r>
      <w:r w:rsidR="009822B8">
        <w:rPr>
          <w:rStyle w:val="Charf1"/>
          <w:rFonts w:hint="cs"/>
          <w:rtl/>
          <w:lang w:bidi="ar-SA"/>
        </w:rPr>
        <w:t>على</w:t>
      </w:r>
      <w:r w:rsidRPr="009822B8">
        <w:rPr>
          <w:rStyle w:val="Charf1"/>
          <w:rFonts w:hint="cs"/>
          <w:rtl/>
        </w:rPr>
        <w:t xml:space="preserve"> فلان»</w:t>
      </w:r>
      <w:r w:rsidR="00890938" w:rsidRPr="00221C47">
        <w:rPr>
          <w:rFonts w:cs="B Lotus" w:hint="cs"/>
          <w:szCs w:val="28"/>
          <w:rtl/>
        </w:rPr>
        <w:t>؛</w:t>
      </w:r>
      <w:r w:rsidRPr="00221C47">
        <w:rPr>
          <w:rFonts w:cs="B Lotus" w:hint="cs"/>
          <w:szCs w:val="28"/>
          <w:rtl/>
        </w:rPr>
        <w:t xml:space="preserve"> يا </w:t>
      </w:r>
      <w:r w:rsidRPr="009822B8">
        <w:rPr>
          <w:rStyle w:val="Charf1"/>
          <w:rFonts w:hint="cs"/>
          <w:rtl/>
        </w:rPr>
        <w:t>«</w:t>
      </w:r>
      <w:r w:rsidR="009822B8">
        <w:rPr>
          <w:rStyle w:val="Charf1"/>
          <w:rFonts w:hint="cs"/>
          <w:rtl/>
        </w:rPr>
        <w:t>قُري عليه و</w:t>
      </w:r>
      <w:r w:rsidRPr="009822B8">
        <w:rPr>
          <w:rStyle w:val="Charf1"/>
          <w:rFonts w:hint="cs"/>
          <w:rtl/>
        </w:rPr>
        <w:t>أنا أسمع ف</w:t>
      </w:r>
      <w:r w:rsidR="009822B8">
        <w:rPr>
          <w:rStyle w:val="Charf1"/>
          <w:rFonts w:hint="cs"/>
          <w:rtl/>
        </w:rPr>
        <w:t>أ</w:t>
      </w:r>
      <w:r w:rsidRPr="009822B8">
        <w:rPr>
          <w:rStyle w:val="Charf1"/>
          <w:rFonts w:hint="cs"/>
          <w:rtl/>
        </w:rPr>
        <w:t>قرّ به»</w:t>
      </w:r>
      <w:r w:rsidRPr="00221C47">
        <w:rPr>
          <w:rStyle w:val="FootnoteReference"/>
          <w:rFonts w:cs="B Lotus"/>
          <w:szCs w:val="28"/>
          <w:rtl/>
        </w:rPr>
        <w:footnoteReference w:id="275"/>
      </w:r>
      <w:r w:rsidR="009822B8">
        <w:rPr>
          <w:rFonts w:cs="B Lotus" w:hint="cs"/>
          <w:szCs w:val="28"/>
          <w:rtl/>
        </w:rPr>
        <w:t>.</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اداي قرائت نزد شيخ، با عبارات و الفاظِ سماع كه مقيّد به الفاظ</w:t>
      </w:r>
      <w:r w:rsidR="000F39E8" w:rsidRPr="00221C47">
        <w:rPr>
          <w:rFonts w:cs="B Lotus" w:hint="cs"/>
          <w:szCs w:val="28"/>
          <w:rtl/>
        </w:rPr>
        <w:t>ِ</w:t>
      </w:r>
      <w:r w:rsidRPr="00221C47">
        <w:rPr>
          <w:rFonts w:cs="B Lotus" w:hint="cs"/>
          <w:szCs w:val="28"/>
          <w:rtl/>
        </w:rPr>
        <w:t xml:space="preserve"> قرائت باشد، جايز است؛ مانند: </w:t>
      </w:r>
      <w:r w:rsidRPr="009822B8">
        <w:rPr>
          <w:rStyle w:val="Charf1"/>
          <w:rFonts w:hint="cs"/>
          <w:rtl/>
        </w:rPr>
        <w:t>«حدثنا قراءة عليه»</w:t>
      </w:r>
      <w:r w:rsidR="006A4A7F" w:rsidRPr="009822B8">
        <w:rPr>
          <w:rStyle w:val="Charf1"/>
          <w:rFonts w:hint="cs"/>
          <w:rtl/>
        </w:rPr>
        <w:t>.</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از ديدگاه بسياري از محدثين، فقط اطلاق لفظ </w:t>
      </w:r>
      <w:r w:rsidRPr="009822B8">
        <w:rPr>
          <w:rStyle w:val="Charf1"/>
          <w:rFonts w:hint="cs"/>
          <w:rtl/>
        </w:rPr>
        <w:t>«</w:t>
      </w:r>
      <w:r w:rsidR="00807E5D">
        <w:rPr>
          <w:rStyle w:val="Charf1"/>
          <w:rFonts w:hint="cs"/>
          <w:rtl/>
        </w:rPr>
        <w:t>أ</w:t>
      </w:r>
      <w:r w:rsidRPr="009822B8">
        <w:rPr>
          <w:rStyle w:val="Charf1"/>
          <w:rFonts w:hint="cs"/>
          <w:rtl/>
        </w:rPr>
        <w:t>خبرنا»</w:t>
      </w:r>
      <w:r w:rsidRPr="00221C47">
        <w:rPr>
          <w:rFonts w:cs="B Lotus" w:hint="cs"/>
          <w:szCs w:val="28"/>
          <w:rtl/>
        </w:rPr>
        <w:t xml:space="preserve"> [بر قرائت نزد شيخ] شايع و متداول است نه الفاظ ديگر.</w:t>
      </w:r>
    </w:p>
    <w:p w:rsidR="00A22186" w:rsidRDefault="00A22186" w:rsidP="007C7831">
      <w:pPr>
        <w:pStyle w:val="af4"/>
        <w:rPr>
          <w:rtl/>
        </w:rPr>
      </w:pPr>
      <w:r>
        <w:rPr>
          <w:rFonts w:hint="cs"/>
          <w:rtl/>
        </w:rPr>
        <w:t>3- «اجازه»:</w:t>
      </w:r>
    </w:p>
    <w:p w:rsidR="00A22186" w:rsidRPr="00B51A8B" w:rsidRDefault="00A22186" w:rsidP="00221C47">
      <w:pPr>
        <w:pStyle w:val="Heading3"/>
        <w:spacing w:line="240" w:lineRule="auto"/>
        <w:rPr>
          <w:rFonts w:cs="B Lotus"/>
          <w:rtl/>
        </w:rPr>
      </w:pPr>
      <w:r w:rsidRPr="00B51A8B">
        <w:rPr>
          <w:rFonts w:cs="B Lotus" w:hint="cs"/>
          <w:rtl/>
        </w:rPr>
        <w:t>الف) تعريف «اجازه»:</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اجازه</w:t>
      </w:r>
      <w:r w:rsidRPr="00221C47">
        <w:rPr>
          <w:rFonts w:cs="B Lotus" w:hint="cs"/>
          <w:szCs w:val="28"/>
          <w:rtl/>
        </w:rPr>
        <w:t xml:space="preserve">» عبارت است از: </w:t>
      </w:r>
      <w:r w:rsidRPr="00807E5D">
        <w:rPr>
          <w:rStyle w:val="Charf1"/>
          <w:rFonts w:hint="cs"/>
          <w:rtl/>
        </w:rPr>
        <w:t>«</w:t>
      </w:r>
      <w:r w:rsidR="00807E5D">
        <w:rPr>
          <w:rStyle w:val="Charf1"/>
          <w:rFonts w:hint="cs"/>
          <w:rtl/>
        </w:rPr>
        <w:t>الإ</w:t>
      </w:r>
      <w:r w:rsidRPr="00807E5D">
        <w:rPr>
          <w:rStyle w:val="Charf1"/>
          <w:rFonts w:hint="cs"/>
          <w:rtl/>
        </w:rPr>
        <w:t>ذن بالرواية، لفظاً</w:t>
      </w:r>
      <w:r w:rsidR="00807F4C" w:rsidRPr="00807E5D">
        <w:rPr>
          <w:rStyle w:val="Charf1"/>
          <w:rFonts w:hint="cs"/>
          <w:rtl/>
        </w:rPr>
        <w:t xml:space="preserve"> أو </w:t>
      </w:r>
      <w:r w:rsidRPr="00807E5D">
        <w:rPr>
          <w:rStyle w:val="Charf1"/>
          <w:rFonts w:hint="cs"/>
          <w:rtl/>
        </w:rPr>
        <w:t>كتابة»</w:t>
      </w:r>
      <w:r w:rsidRPr="00221C47">
        <w:rPr>
          <w:rFonts w:cs="B Lotus" w:hint="cs"/>
          <w:szCs w:val="28"/>
          <w:rtl/>
        </w:rPr>
        <w:t>؛ اجازه</w:t>
      </w:r>
      <w:r w:rsidR="002C1BA0" w:rsidRPr="00221C47">
        <w:rPr>
          <w:rFonts w:cs="B Lotus" w:hint="cs"/>
          <w:szCs w:val="28"/>
          <w:rtl/>
        </w:rPr>
        <w:t xml:space="preserve">‌ي </w:t>
      </w:r>
      <w:r w:rsidRPr="00221C47">
        <w:rPr>
          <w:rFonts w:cs="B Lotus" w:hint="cs"/>
          <w:szCs w:val="28"/>
          <w:rtl/>
        </w:rPr>
        <w:t>استاد به شاگرد در نقل مسموعات يا مؤلفات خويش؛ چه اين اجازه، لفظي باشد يا كتبي.</w:t>
      </w:r>
      <w:r w:rsidRPr="00221C47">
        <w:rPr>
          <w:rStyle w:val="FootnoteReference"/>
          <w:rFonts w:cs="B Lotus"/>
          <w:szCs w:val="28"/>
          <w:rtl/>
        </w:rPr>
        <w:footnoteReference w:id="276"/>
      </w:r>
    </w:p>
    <w:p w:rsidR="00A22186" w:rsidRPr="00B51A8B" w:rsidRDefault="00A22186" w:rsidP="00221C47">
      <w:pPr>
        <w:pStyle w:val="Heading3"/>
        <w:spacing w:line="240" w:lineRule="auto"/>
        <w:rPr>
          <w:rFonts w:cs="B Lotus"/>
          <w:rtl/>
        </w:rPr>
      </w:pPr>
      <w:r w:rsidRPr="00B51A8B">
        <w:rPr>
          <w:rFonts w:cs="B Lotus" w:hint="cs"/>
          <w:rtl/>
        </w:rPr>
        <w:t>ب) صورت اجازه:</w:t>
      </w:r>
    </w:p>
    <w:p w:rsidR="00A22186" w:rsidRPr="00221C47" w:rsidRDefault="00A22186" w:rsidP="00215189">
      <w:pPr>
        <w:pStyle w:val="a8"/>
        <w:spacing w:line="240" w:lineRule="auto"/>
        <w:rPr>
          <w:rFonts w:cs="B Lotus"/>
          <w:szCs w:val="28"/>
          <w:rtl/>
        </w:rPr>
      </w:pPr>
      <w:r w:rsidRPr="00221C47">
        <w:rPr>
          <w:rFonts w:cs="B Lotus" w:hint="cs"/>
          <w:szCs w:val="28"/>
          <w:rtl/>
        </w:rPr>
        <w:t xml:space="preserve">اينكه شيخ [استاد] به يكي از دانشجويان و شاگردان خود بگويد: </w:t>
      </w:r>
      <w:r w:rsidRPr="00215189">
        <w:rPr>
          <w:rStyle w:val="Charf1"/>
          <w:rFonts w:hint="cs"/>
          <w:rtl/>
        </w:rPr>
        <w:t>«</w:t>
      </w:r>
      <w:r w:rsidR="00215189">
        <w:rPr>
          <w:rStyle w:val="Charf1"/>
          <w:rFonts w:hint="cs"/>
          <w:rtl/>
        </w:rPr>
        <w:t>أ</w:t>
      </w:r>
      <w:r w:rsidRPr="00215189">
        <w:rPr>
          <w:rStyle w:val="Charf1"/>
          <w:rFonts w:hint="cs"/>
          <w:rtl/>
        </w:rPr>
        <w:t xml:space="preserve">جزت لك </w:t>
      </w:r>
      <w:r w:rsidR="00215189">
        <w:rPr>
          <w:rStyle w:val="Charf1"/>
          <w:rFonts w:hint="cs"/>
          <w:rtl/>
        </w:rPr>
        <w:t>أ</w:t>
      </w:r>
      <w:r w:rsidRPr="00215189">
        <w:rPr>
          <w:rStyle w:val="Charf1"/>
          <w:rFonts w:hint="cs"/>
          <w:rtl/>
        </w:rPr>
        <w:t>ن تروي عنّي صحيح البخاري»</w:t>
      </w:r>
      <w:r w:rsidR="006A4A7F" w:rsidRPr="00221C47">
        <w:rPr>
          <w:rFonts w:cs="B Lotus" w:hint="cs"/>
          <w:szCs w:val="28"/>
          <w:rtl/>
        </w:rPr>
        <w:t>؛</w:t>
      </w:r>
      <w:r w:rsidRPr="00221C47">
        <w:rPr>
          <w:rFonts w:cs="B Lotus" w:hint="cs"/>
          <w:szCs w:val="28"/>
          <w:rtl/>
        </w:rPr>
        <w:t xml:space="preserve"> تو را اجازه دادم تا از من، صحيح بخاري را روايت نمايي.</w:t>
      </w:r>
    </w:p>
    <w:p w:rsidR="00A22186" w:rsidRPr="00B51A8B" w:rsidRDefault="00A22186" w:rsidP="00221C47">
      <w:pPr>
        <w:pStyle w:val="Heading3"/>
        <w:spacing w:line="240" w:lineRule="auto"/>
        <w:rPr>
          <w:rFonts w:cs="B Lotus"/>
          <w:rtl/>
        </w:rPr>
      </w:pPr>
      <w:r w:rsidRPr="00B51A8B">
        <w:rPr>
          <w:rFonts w:cs="B Lotus" w:hint="cs"/>
          <w:rtl/>
        </w:rPr>
        <w:t>ج) انواع اجازه:</w:t>
      </w:r>
    </w:p>
    <w:p w:rsidR="00A22186" w:rsidRPr="00221C47" w:rsidRDefault="00A22186" w:rsidP="00221C47">
      <w:pPr>
        <w:spacing w:line="240" w:lineRule="auto"/>
        <w:rPr>
          <w:rFonts w:cs="B Lotus"/>
          <w:szCs w:val="28"/>
          <w:rtl/>
        </w:rPr>
      </w:pPr>
      <w:r w:rsidRPr="00221C47">
        <w:rPr>
          <w:rFonts w:cs="B Lotus" w:hint="cs"/>
          <w:szCs w:val="28"/>
          <w:rtl/>
        </w:rPr>
        <w:t>اجازه داراي انواع زيادي است كه من به بيان پنج نوع از آن</w:t>
      </w:r>
      <w:r w:rsidR="002C1BA0" w:rsidRPr="00221C47">
        <w:rPr>
          <w:rFonts w:cs="B Lotus" w:hint="cs"/>
          <w:szCs w:val="28"/>
          <w:rtl/>
        </w:rPr>
        <w:t xml:space="preserve"> مي‌</w:t>
      </w:r>
      <w:r w:rsidRPr="00221C47">
        <w:rPr>
          <w:rFonts w:cs="B Lotus" w:hint="cs"/>
          <w:szCs w:val="28"/>
          <w:rtl/>
        </w:rPr>
        <w:t>پردازم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«اجازه</w:t>
      </w:r>
      <w:r w:rsidR="002C1BA0" w:rsidRPr="00221C47">
        <w:rPr>
          <w:rStyle w:val="Char"/>
          <w:rFonts w:cs="B Lotus" w:hint="cs"/>
          <w:szCs w:val="28"/>
          <w:rtl/>
        </w:rPr>
        <w:t xml:space="preserve">‌ي </w:t>
      </w:r>
      <w:r w:rsidRPr="00221C47">
        <w:rPr>
          <w:rStyle w:val="Char"/>
          <w:rFonts w:cs="B Lotus" w:hint="cs"/>
          <w:szCs w:val="28"/>
          <w:rtl/>
        </w:rPr>
        <w:t>شيخ به يك نفر معين و به خصوص، در مورد كتابِ خاص يا روايت مشخص و معلوم»؛</w:t>
      </w:r>
      <w:r w:rsidRPr="00221C47">
        <w:rPr>
          <w:rFonts w:cs="B Lotus" w:hint="cs"/>
          <w:szCs w:val="28"/>
          <w:rtl/>
        </w:rPr>
        <w:t xml:space="preserve"> مانند اينكه شيخ بگويد: «</w:t>
      </w:r>
      <w:r w:rsidRPr="002E7E9B">
        <w:rPr>
          <w:rStyle w:val="Charf1"/>
          <w:rFonts w:hint="cs"/>
          <w:rtl/>
        </w:rPr>
        <w:t>أجزتك صحيح البخاري</w:t>
      </w:r>
      <w:r w:rsidRPr="00221C47">
        <w:rPr>
          <w:rFonts w:cs="B Lotus" w:hint="cs"/>
          <w:szCs w:val="28"/>
          <w:rtl/>
        </w:rPr>
        <w:t>» [به تو اجازه دادم تا از من صحيح بخاري را نقل كني.] و اين نوع از زمره</w:t>
      </w:r>
      <w:r w:rsidR="002C1BA0" w:rsidRPr="00221C47">
        <w:rPr>
          <w:rFonts w:cs="B Lotus" w:hint="cs"/>
          <w:szCs w:val="28"/>
          <w:rtl/>
        </w:rPr>
        <w:t xml:space="preserve">‌ي </w:t>
      </w:r>
      <w:r w:rsidRPr="00221C47">
        <w:rPr>
          <w:rFonts w:cs="B Lotus" w:hint="cs"/>
          <w:szCs w:val="28"/>
          <w:rtl/>
        </w:rPr>
        <w:t>برترين انواع اجازه</w:t>
      </w:r>
      <w:r w:rsidR="0084759D" w:rsidRPr="00221C47">
        <w:rPr>
          <w:rFonts w:cs="B Lotus" w:hint="cs"/>
          <w:szCs w:val="28"/>
          <w:rtl/>
        </w:rPr>
        <w:t xml:space="preserve">‌اي </w:t>
      </w:r>
      <w:r w:rsidRPr="00221C47">
        <w:rPr>
          <w:rFonts w:cs="B Lotus" w:hint="cs"/>
          <w:szCs w:val="28"/>
          <w:rtl/>
        </w:rPr>
        <w:t>است كه عاري از مناوله</w:t>
      </w:r>
      <w:r w:rsidR="002C1BA0" w:rsidRPr="00221C47">
        <w:rPr>
          <w:rFonts w:cs="B Lotus" w:hint="cs"/>
          <w:szCs w:val="28"/>
          <w:rtl/>
        </w:rPr>
        <w:t xml:space="preserve"> مي‌</w:t>
      </w:r>
      <w:r w:rsidRPr="00221C47">
        <w:rPr>
          <w:rFonts w:cs="B Lotus" w:hint="cs"/>
          <w:szCs w:val="28"/>
          <w:rtl/>
        </w:rPr>
        <w:t>باشد [و معمولاً اين نوع را جايز دانسته‌اند. گر چه برخي از علماء مانند: شعبه و ابراهيم حربي و قاضي حسين و ماوردي و ابوبكر خجندي، اين نوع را نيز روا نمي‌دارند.]</w:t>
      </w:r>
    </w:p>
    <w:p w:rsidR="00A22186" w:rsidRPr="00221C47" w:rsidRDefault="00A22186" w:rsidP="00215189">
      <w:pPr>
        <w:pStyle w:val="a8"/>
        <w:spacing w:line="240" w:lineRule="auto"/>
        <w:rPr>
          <w:rFonts w:cs="B Lotus"/>
          <w:szCs w:val="28"/>
          <w:rtl/>
        </w:rPr>
      </w:pPr>
      <w:r w:rsidRPr="00221C47">
        <w:rPr>
          <w:rStyle w:val="Char"/>
          <w:rFonts w:cs="B Lotus" w:hint="cs"/>
          <w:szCs w:val="28"/>
          <w:rtl/>
        </w:rPr>
        <w:t>2- اجازه</w:t>
      </w:r>
      <w:r w:rsidR="002C1BA0" w:rsidRPr="00221C47">
        <w:rPr>
          <w:rStyle w:val="Char"/>
          <w:rFonts w:cs="B Lotus" w:hint="cs"/>
          <w:szCs w:val="28"/>
          <w:rtl/>
        </w:rPr>
        <w:t xml:space="preserve">‌ي </w:t>
      </w:r>
      <w:r w:rsidRPr="00221C47">
        <w:rPr>
          <w:rStyle w:val="Char"/>
          <w:rFonts w:cs="B Lotus" w:hint="cs"/>
          <w:szCs w:val="28"/>
          <w:rtl/>
        </w:rPr>
        <w:t>شيخ به شخص معيّني براي غيرمعيّن؛</w:t>
      </w:r>
      <w:r w:rsidRPr="00221C47">
        <w:rPr>
          <w:rFonts w:cs="B Lotus" w:hint="cs"/>
          <w:szCs w:val="28"/>
          <w:rtl/>
        </w:rPr>
        <w:t xml:space="preserve"> [يعني اجازه</w:t>
      </w:r>
      <w:r w:rsidR="002C1BA0" w:rsidRPr="00221C47">
        <w:rPr>
          <w:rFonts w:cs="B Lotus" w:hint="cs"/>
          <w:szCs w:val="28"/>
          <w:rtl/>
        </w:rPr>
        <w:t xml:space="preserve">‌ي </w:t>
      </w:r>
      <w:r w:rsidRPr="00221C47">
        <w:rPr>
          <w:rFonts w:cs="B Lotus" w:hint="cs"/>
          <w:szCs w:val="28"/>
          <w:rtl/>
        </w:rPr>
        <w:t>شيخ به شخص معيني با تعميم مورد كه نقل از هر كتاب معتبري را مثلاً براي وي اجازه نمايد] مثل اينكه به شخصي معي</w:t>
      </w:r>
      <w:r w:rsidR="000F39E8" w:rsidRPr="00221C47">
        <w:rPr>
          <w:rFonts w:cs="B Lotus" w:hint="cs"/>
          <w:szCs w:val="28"/>
          <w:rtl/>
        </w:rPr>
        <w:t>ّ</w:t>
      </w:r>
      <w:r w:rsidRPr="00221C47">
        <w:rPr>
          <w:rFonts w:cs="B Lotus" w:hint="cs"/>
          <w:szCs w:val="28"/>
          <w:rtl/>
        </w:rPr>
        <w:t xml:space="preserve">ن بگويد: </w:t>
      </w:r>
      <w:r w:rsidRPr="00215189">
        <w:rPr>
          <w:rStyle w:val="Charf1"/>
          <w:rFonts w:hint="cs"/>
          <w:rtl/>
        </w:rPr>
        <w:t>«</w:t>
      </w:r>
      <w:r w:rsidR="00215189">
        <w:rPr>
          <w:rStyle w:val="Charf1"/>
          <w:rFonts w:hint="cs"/>
          <w:rtl/>
        </w:rPr>
        <w:t>أ</w:t>
      </w:r>
      <w:r w:rsidRPr="00215189">
        <w:rPr>
          <w:rStyle w:val="Charf1"/>
          <w:rFonts w:hint="cs"/>
          <w:rtl/>
        </w:rPr>
        <w:t>جزتك رواية مسموعاتي»</w:t>
      </w:r>
      <w:r w:rsidR="00516254" w:rsidRPr="00221C47">
        <w:rPr>
          <w:rFonts w:cs="B Lotus" w:hint="cs"/>
          <w:szCs w:val="28"/>
          <w:rtl/>
        </w:rPr>
        <w:t>؛</w:t>
      </w:r>
      <w:r w:rsidRPr="00221C47">
        <w:rPr>
          <w:rFonts w:cs="B Lotus" w:hint="cs"/>
          <w:szCs w:val="28"/>
          <w:rtl/>
        </w:rPr>
        <w:t xml:space="preserve"> به تو اجازه دادم تا مسموعات مرا روايت نمايي.</w:t>
      </w:r>
    </w:p>
    <w:p w:rsidR="00A22186" w:rsidRPr="00221C47" w:rsidRDefault="00A22186" w:rsidP="00215189">
      <w:pPr>
        <w:pStyle w:val="a8"/>
        <w:spacing w:line="240" w:lineRule="auto"/>
        <w:rPr>
          <w:rFonts w:cs="B Lotus"/>
          <w:szCs w:val="28"/>
          <w:rtl/>
        </w:rPr>
      </w:pPr>
      <w:r w:rsidRPr="00221C47">
        <w:rPr>
          <w:rStyle w:val="Char"/>
          <w:rFonts w:cs="B Lotus" w:hint="cs"/>
          <w:szCs w:val="28"/>
          <w:rtl/>
        </w:rPr>
        <w:t>3- اجازه</w:t>
      </w:r>
      <w:r w:rsidR="002C1BA0" w:rsidRPr="00221C47">
        <w:rPr>
          <w:rStyle w:val="Char"/>
          <w:rFonts w:cs="B Lotus" w:hint="cs"/>
          <w:szCs w:val="28"/>
          <w:rtl/>
        </w:rPr>
        <w:t xml:space="preserve">‌ي </w:t>
      </w:r>
      <w:r w:rsidRPr="00221C47">
        <w:rPr>
          <w:rStyle w:val="Char"/>
          <w:rFonts w:cs="B Lotus" w:hint="cs"/>
          <w:szCs w:val="28"/>
          <w:rtl/>
        </w:rPr>
        <w:t>شيخ به شخص غيرمعيّن براي غيرمعيّن.</w:t>
      </w:r>
      <w:r w:rsidRPr="00221C47">
        <w:rPr>
          <w:rFonts w:cs="B Lotus" w:hint="cs"/>
          <w:szCs w:val="28"/>
          <w:rtl/>
        </w:rPr>
        <w:t xml:space="preserve"> [اجازه</w:t>
      </w:r>
      <w:r w:rsidR="002C1BA0" w:rsidRPr="00221C47">
        <w:rPr>
          <w:rFonts w:cs="B Lotus" w:hint="cs"/>
          <w:szCs w:val="28"/>
          <w:rtl/>
        </w:rPr>
        <w:t xml:space="preserve">‌ي </w:t>
      </w:r>
      <w:r w:rsidRPr="00221C47">
        <w:rPr>
          <w:rFonts w:cs="B Lotus" w:hint="cs"/>
          <w:szCs w:val="28"/>
          <w:rtl/>
        </w:rPr>
        <w:t>شيخ به شخص غيرمعيّن با تعميم مورد كه نقل همه</w:t>
      </w:r>
      <w:r w:rsidR="002C1BA0" w:rsidRPr="00221C47">
        <w:rPr>
          <w:rFonts w:cs="B Lotus" w:hint="cs"/>
          <w:szCs w:val="28"/>
          <w:rtl/>
        </w:rPr>
        <w:t xml:space="preserve">‌ي </w:t>
      </w:r>
      <w:r w:rsidRPr="00221C47">
        <w:rPr>
          <w:rFonts w:cs="B Lotus" w:hint="cs"/>
          <w:szCs w:val="28"/>
          <w:rtl/>
        </w:rPr>
        <w:t>مسموعات وي را مثلاً براي اشخاص غيرمعين اجازه نمايد]</w:t>
      </w:r>
      <w:r w:rsidR="00516254" w:rsidRPr="00221C47">
        <w:rPr>
          <w:rFonts w:cs="B Lotus" w:hint="cs"/>
          <w:szCs w:val="28"/>
          <w:rtl/>
        </w:rPr>
        <w:t>؛</w:t>
      </w:r>
      <w:r w:rsidRPr="00221C47">
        <w:rPr>
          <w:rFonts w:cs="B Lotus" w:hint="cs"/>
          <w:szCs w:val="28"/>
          <w:rtl/>
        </w:rPr>
        <w:t xml:space="preserve"> مثل اينكه بگويد: </w:t>
      </w:r>
      <w:r w:rsidRPr="00215189">
        <w:rPr>
          <w:rStyle w:val="Charf1"/>
          <w:rFonts w:hint="cs"/>
          <w:rtl/>
        </w:rPr>
        <w:t>«</w:t>
      </w:r>
      <w:r w:rsidR="00215189">
        <w:rPr>
          <w:rStyle w:val="Charf1"/>
          <w:rFonts w:hint="cs"/>
          <w:rtl/>
        </w:rPr>
        <w:t>أ</w:t>
      </w:r>
      <w:r w:rsidRPr="00215189">
        <w:rPr>
          <w:rStyle w:val="Charf1"/>
          <w:rFonts w:hint="cs"/>
          <w:rtl/>
        </w:rPr>
        <w:t xml:space="preserve">جزت </w:t>
      </w:r>
      <w:r w:rsidR="00215189">
        <w:rPr>
          <w:rStyle w:val="Charf1"/>
          <w:rFonts w:hint="cs"/>
          <w:rtl/>
        </w:rPr>
        <w:t>أ</w:t>
      </w:r>
      <w:r w:rsidRPr="00215189">
        <w:rPr>
          <w:rStyle w:val="Charf1"/>
          <w:rFonts w:hint="cs"/>
          <w:rtl/>
        </w:rPr>
        <w:t>هل زماني رواية مسموعاتي»</w:t>
      </w:r>
      <w:r w:rsidR="00516254" w:rsidRPr="00221C47">
        <w:rPr>
          <w:rFonts w:cs="B Lotus" w:hint="cs"/>
          <w:szCs w:val="28"/>
          <w:rtl/>
        </w:rPr>
        <w:t>؛</w:t>
      </w:r>
      <w:r w:rsidRPr="00221C47">
        <w:rPr>
          <w:rFonts w:cs="B Lotus" w:hint="cs"/>
          <w:szCs w:val="28"/>
          <w:rtl/>
        </w:rPr>
        <w:t xml:space="preserve"> به اهل زمانم - معاصرانم - اجازه دادم كه همه</w:t>
      </w:r>
      <w:r w:rsidR="002C1BA0" w:rsidRPr="00221C47">
        <w:rPr>
          <w:rFonts w:cs="B Lotus" w:hint="cs"/>
          <w:szCs w:val="28"/>
          <w:rtl/>
        </w:rPr>
        <w:t xml:space="preserve">‌ي </w:t>
      </w:r>
      <w:r w:rsidRPr="00221C47">
        <w:rPr>
          <w:rFonts w:cs="B Lotus" w:hint="cs"/>
          <w:szCs w:val="28"/>
          <w:rtl/>
        </w:rPr>
        <w:t>مسموعات مرا روايت كنند.</w:t>
      </w:r>
    </w:p>
    <w:p w:rsidR="00A22186" w:rsidRPr="00221C47" w:rsidRDefault="00A22186" w:rsidP="00215189">
      <w:pPr>
        <w:pStyle w:val="a8"/>
        <w:spacing w:line="240" w:lineRule="auto"/>
        <w:rPr>
          <w:rFonts w:cs="B Lotus"/>
          <w:szCs w:val="28"/>
          <w:rtl/>
        </w:rPr>
      </w:pPr>
      <w:r w:rsidRPr="00221C47">
        <w:rPr>
          <w:rStyle w:val="Char"/>
          <w:rFonts w:cs="B Lotus" w:hint="cs"/>
          <w:szCs w:val="28"/>
          <w:rtl/>
        </w:rPr>
        <w:t>4- اجازه</w:t>
      </w:r>
      <w:r w:rsidR="002C1BA0" w:rsidRPr="00221C47">
        <w:rPr>
          <w:rStyle w:val="Char"/>
          <w:rFonts w:cs="B Lotus" w:hint="cs"/>
          <w:szCs w:val="28"/>
          <w:rtl/>
        </w:rPr>
        <w:t xml:space="preserve">‌ي </w:t>
      </w:r>
      <w:r w:rsidRPr="00221C47">
        <w:rPr>
          <w:rStyle w:val="Char"/>
          <w:rFonts w:cs="B Lotus" w:hint="cs"/>
          <w:szCs w:val="28"/>
          <w:rtl/>
        </w:rPr>
        <w:t>شيخ به فرد مجهول، يا اجازه</w:t>
      </w:r>
      <w:r w:rsidR="002C1BA0" w:rsidRPr="00221C47">
        <w:rPr>
          <w:rStyle w:val="Char"/>
          <w:rFonts w:cs="B Lotus" w:hint="cs"/>
          <w:szCs w:val="28"/>
          <w:rtl/>
        </w:rPr>
        <w:t xml:space="preserve">‌ي </w:t>
      </w:r>
      <w:r w:rsidRPr="00221C47">
        <w:rPr>
          <w:rStyle w:val="Char"/>
          <w:rFonts w:cs="B Lotus" w:hint="cs"/>
          <w:szCs w:val="28"/>
          <w:rtl/>
        </w:rPr>
        <w:t>شيخ براي مجهول.</w:t>
      </w:r>
      <w:r w:rsidRPr="00221C47">
        <w:rPr>
          <w:rFonts w:cs="B Lotus" w:hint="cs"/>
          <w:szCs w:val="28"/>
          <w:rtl/>
        </w:rPr>
        <w:t xml:space="preserve"> مثل ا ينكه بگويد: </w:t>
      </w:r>
      <w:r w:rsidRPr="00215189">
        <w:rPr>
          <w:rStyle w:val="Charf1"/>
          <w:rFonts w:hint="cs"/>
          <w:rtl/>
        </w:rPr>
        <w:t>«</w:t>
      </w:r>
      <w:r w:rsidR="00215189">
        <w:rPr>
          <w:rStyle w:val="Charf1"/>
          <w:rFonts w:hint="cs"/>
          <w:rtl/>
        </w:rPr>
        <w:t>أ</w:t>
      </w:r>
      <w:r w:rsidRPr="00215189">
        <w:rPr>
          <w:rStyle w:val="Charf1"/>
          <w:rFonts w:hint="cs"/>
          <w:rtl/>
        </w:rPr>
        <w:t>جزتك كتاب السنن»</w:t>
      </w:r>
      <w:r w:rsidR="00516254" w:rsidRPr="00221C47">
        <w:rPr>
          <w:rFonts w:cs="B Lotus" w:hint="cs"/>
          <w:szCs w:val="28"/>
          <w:rtl/>
        </w:rPr>
        <w:t>؛</w:t>
      </w:r>
      <w:r w:rsidRPr="00221C47">
        <w:rPr>
          <w:rFonts w:cs="B Lotus" w:hint="cs"/>
          <w:szCs w:val="28"/>
          <w:rtl/>
        </w:rPr>
        <w:t xml:space="preserve"> «تو را اجازه دادم كه كتابهاي سنن را روايت كني». يا بگويد: </w:t>
      </w:r>
      <w:r w:rsidRPr="00215189">
        <w:rPr>
          <w:rStyle w:val="Charf1"/>
          <w:rFonts w:hint="cs"/>
          <w:rtl/>
        </w:rPr>
        <w:t>«</w:t>
      </w:r>
      <w:r w:rsidR="00215189">
        <w:rPr>
          <w:rStyle w:val="Charf1"/>
          <w:rFonts w:hint="cs"/>
          <w:rtl/>
        </w:rPr>
        <w:t>أ</w:t>
      </w:r>
      <w:r w:rsidRPr="00215189">
        <w:rPr>
          <w:rStyle w:val="Charf1"/>
          <w:rFonts w:hint="cs"/>
          <w:rtl/>
        </w:rPr>
        <w:t>جزت لمحمد بن خالد الدمشقي»</w:t>
      </w:r>
      <w:r w:rsidR="00516254" w:rsidRPr="00221C47">
        <w:rPr>
          <w:rFonts w:cs="B Lotus" w:hint="cs"/>
          <w:szCs w:val="28"/>
          <w:rtl/>
        </w:rPr>
        <w:t>؛</w:t>
      </w:r>
      <w:r w:rsidRPr="00221C47">
        <w:rPr>
          <w:rFonts w:cs="B Lotus" w:hint="cs"/>
          <w:szCs w:val="28"/>
          <w:rtl/>
        </w:rPr>
        <w:t xml:space="preserve"> «اجازه</w:t>
      </w:r>
      <w:r w:rsidR="002C1BA0" w:rsidRPr="00221C47">
        <w:rPr>
          <w:rFonts w:cs="B Lotus" w:hint="cs"/>
          <w:szCs w:val="28"/>
          <w:rtl/>
        </w:rPr>
        <w:t xml:space="preserve">‌ي </w:t>
      </w:r>
      <w:r w:rsidRPr="00221C47">
        <w:rPr>
          <w:rFonts w:cs="B Lotus" w:hint="cs"/>
          <w:szCs w:val="28"/>
          <w:rtl/>
        </w:rPr>
        <w:t>روايت به محمد بن خالد دمشقي دادم»، و شيخ اين سخن را در جايي بگويد كه عده</w:t>
      </w:r>
      <w:r w:rsidR="0084759D" w:rsidRPr="00221C47">
        <w:rPr>
          <w:rFonts w:cs="B Lotus" w:hint="cs"/>
          <w:szCs w:val="28"/>
          <w:rtl/>
        </w:rPr>
        <w:t xml:space="preserve">‌اي </w:t>
      </w:r>
      <w:r w:rsidRPr="00221C47">
        <w:rPr>
          <w:rFonts w:cs="B Lotus" w:hint="cs"/>
          <w:szCs w:val="28"/>
          <w:rtl/>
        </w:rPr>
        <w:t>در اين نام اشتراك دارند.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5- اجازه به كسي كه فعلاً وجود ندارد [و معدوم است]</w:t>
      </w:r>
      <w:r w:rsidRPr="00221C47">
        <w:rPr>
          <w:rFonts w:cs="B Lotus" w:hint="cs"/>
          <w:szCs w:val="28"/>
          <w:rtl/>
        </w:rPr>
        <w:t xml:space="preserve">؛ خواه اين اجازه براي فرد غايب و ناموجود، در ضمن اجازه براي فرد موجود باشد، مانند اينكه بگويد: </w:t>
      </w:r>
      <w:r w:rsidRPr="00215189">
        <w:rPr>
          <w:rStyle w:val="Charf1"/>
          <w:rFonts w:hint="cs"/>
          <w:rtl/>
        </w:rPr>
        <w:t>«اجزت لفلانٍ و لمن يولد له»</w:t>
      </w:r>
      <w:r w:rsidRPr="00221C47">
        <w:rPr>
          <w:rFonts w:cs="B Lotus" w:hint="cs"/>
          <w:szCs w:val="28"/>
          <w:rtl/>
        </w:rPr>
        <w:t xml:space="preserve"> [به فلاني و فرزندش كه در آينده متولد</w:t>
      </w:r>
      <w:r w:rsidR="002C1BA0" w:rsidRPr="00221C47">
        <w:rPr>
          <w:rFonts w:cs="B Lotus" w:hint="cs"/>
          <w:szCs w:val="28"/>
          <w:rtl/>
        </w:rPr>
        <w:t xml:space="preserve"> مي‌</w:t>
      </w:r>
      <w:r w:rsidRPr="00221C47">
        <w:rPr>
          <w:rFonts w:cs="B Lotus" w:hint="cs"/>
          <w:szCs w:val="28"/>
          <w:rtl/>
        </w:rPr>
        <w:t>شود، اجازه</w:t>
      </w:r>
      <w:r w:rsidR="002C1BA0" w:rsidRPr="00221C47">
        <w:rPr>
          <w:rFonts w:cs="B Lotus" w:hint="cs"/>
          <w:szCs w:val="28"/>
          <w:rtl/>
        </w:rPr>
        <w:t xml:space="preserve">‌ي </w:t>
      </w:r>
      <w:r w:rsidRPr="00221C47">
        <w:rPr>
          <w:rFonts w:cs="B Lotus" w:hint="cs"/>
          <w:szCs w:val="28"/>
          <w:rtl/>
        </w:rPr>
        <w:t>روايت دادم.]، و يا اجازه</w:t>
      </w:r>
      <w:r w:rsidR="002C1BA0" w:rsidRPr="00221C47">
        <w:rPr>
          <w:rFonts w:cs="B Lotus" w:hint="cs"/>
          <w:szCs w:val="28"/>
          <w:rtl/>
        </w:rPr>
        <w:t xml:space="preserve">‌ي </w:t>
      </w:r>
      <w:r w:rsidRPr="00221C47">
        <w:rPr>
          <w:rFonts w:cs="B Lotus" w:hint="cs"/>
          <w:szCs w:val="28"/>
          <w:rtl/>
        </w:rPr>
        <w:t xml:space="preserve">شيخ، مستقلاً و جداگانه [قطع نظر از فرد موجود] براي فرد معدوم و غايب باشد. مثل اينكه بگويد: </w:t>
      </w:r>
      <w:r w:rsidRPr="00215189">
        <w:rPr>
          <w:rStyle w:val="Charf1"/>
          <w:rFonts w:hint="cs"/>
          <w:rtl/>
        </w:rPr>
        <w:t>«</w:t>
      </w:r>
      <w:r w:rsidR="00215189">
        <w:rPr>
          <w:rStyle w:val="Charf1"/>
          <w:rFonts w:hint="cs"/>
          <w:rtl/>
        </w:rPr>
        <w:t>أ</w:t>
      </w:r>
      <w:r w:rsidRPr="00215189">
        <w:rPr>
          <w:rStyle w:val="Charf1"/>
          <w:rFonts w:hint="cs"/>
          <w:rtl/>
        </w:rPr>
        <w:t>جزتُ لمن يولد لفلان»</w:t>
      </w:r>
      <w:r w:rsidRPr="00221C47">
        <w:rPr>
          <w:rFonts w:cs="B Lotus" w:hint="cs"/>
          <w:szCs w:val="28"/>
          <w:rtl/>
        </w:rPr>
        <w:t xml:space="preserve"> [براي فرزند فلاني كه در آينده متولد</w:t>
      </w:r>
      <w:r w:rsidR="002C1BA0" w:rsidRPr="00221C47">
        <w:rPr>
          <w:rFonts w:cs="B Lotus" w:hint="cs"/>
          <w:szCs w:val="28"/>
          <w:rtl/>
        </w:rPr>
        <w:t xml:space="preserve"> مي‌</w:t>
      </w:r>
      <w:r w:rsidRPr="00221C47">
        <w:rPr>
          <w:rFonts w:cs="B Lotus" w:hint="cs"/>
          <w:szCs w:val="28"/>
          <w:rtl/>
        </w:rPr>
        <w:t>شود، اجازه</w:t>
      </w:r>
      <w:r w:rsidR="002C1BA0" w:rsidRPr="00221C47">
        <w:rPr>
          <w:rFonts w:cs="B Lotus" w:hint="cs"/>
          <w:szCs w:val="28"/>
          <w:rtl/>
        </w:rPr>
        <w:t xml:space="preserve">‌ي </w:t>
      </w:r>
      <w:r w:rsidRPr="00221C47">
        <w:rPr>
          <w:rFonts w:cs="B Lotus" w:hint="cs"/>
          <w:szCs w:val="28"/>
          <w:rtl/>
        </w:rPr>
        <w:t>روايت دادم.]</w:t>
      </w:r>
      <w:r w:rsidRPr="00221C47">
        <w:rPr>
          <w:rStyle w:val="FootnoteReference"/>
          <w:rFonts w:cs="B Lotus"/>
          <w:szCs w:val="28"/>
          <w:rtl/>
        </w:rPr>
        <w:footnoteReference w:id="277"/>
      </w:r>
    </w:p>
    <w:p w:rsidR="00A22186" w:rsidRPr="00B51A8B" w:rsidRDefault="00A22186" w:rsidP="00221C47">
      <w:pPr>
        <w:pStyle w:val="Heading3"/>
        <w:spacing w:line="240" w:lineRule="auto"/>
        <w:rPr>
          <w:rFonts w:cs="B Lotus"/>
          <w:rtl/>
        </w:rPr>
      </w:pPr>
      <w:r w:rsidRPr="00B51A8B">
        <w:rPr>
          <w:rFonts w:cs="B Lotus" w:hint="cs"/>
          <w:rtl/>
        </w:rPr>
        <w:t>د) حكم [انواع] اجازه:</w:t>
      </w:r>
    </w:p>
    <w:p w:rsidR="00A22186" w:rsidRPr="00221C47" w:rsidRDefault="00A22186" w:rsidP="00221C47">
      <w:pPr>
        <w:pStyle w:val="a8"/>
        <w:spacing w:line="240" w:lineRule="auto"/>
        <w:rPr>
          <w:rFonts w:cs="B Lotus"/>
          <w:szCs w:val="28"/>
          <w:rtl/>
        </w:rPr>
      </w:pPr>
      <w:r w:rsidRPr="00221C47">
        <w:rPr>
          <w:rFonts w:cs="B Lotus" w:hint="cs"/>
          <w:szCs w:val="28"/>
          <w:rtl/>
        </w:rPr>
        <w:t>طبق قول صحيح - كه جمهور علماء آن را پذيرفته‌اند و مورد عمل نيز قرار گرفته است -</w:t>
      </w:r>
      <w:r w:rsidR="004217C6">
        <w:rPr>
          <w:rFonts w:cs="B Lotus" w:hint="cs"/>
          <w:szCs w:val="28"/>
          <w:rtl/>
        </w:rPr>
        <w:t>،</w:t>
      </w:r>
      <w:r w:rsidRPr="00221C47">
        <w:rPr>
          <w:rFonts w:cs="B Lotus" w:hint="cs"/>
          <w:szCs w:val="28"/>
          <w:rtl/>
        </w:rPr>
        <w:t xml:space="preserve"> روايت نمودن نوع اول از انواع اجازه و عمل بدان، مشكلي ندارد و جايز است. و عده</w:t>
      </w:r>
      <w:r w:rsidR="0084759D" w:rsidRPr="00221C47">
        <w:rPr>
          <w:rFonts w:cs="B Lotus" w:hint="cs"/>
          <w:szCs w:val="28"/>
          <w:rtl/>
        </w:rPr>
        <w:t xml:space="preserve">‌اي </w:t>
      </w:r>
      <w:r w:rsidRPr="00221C47">
        <w:rPr>
          <w:rFonts w:cs="B Lotus" w:hint="cs"/>
          <w:szCs w:val="28"/>
          <w:rtl/>
        </w:rPr>
        <w:t>از علماء</w:t>
      </w:r>
      <w:r w:rsidRPr="00221C47">
        <w:rPr>
          <w:rStyle w:val="FootnoteReference"/>
          <w:rFonts w:cs="B Lotus"/>
          <w:szCs w:val="28"/>
          <w:rtl/>
        </w:rPr>
        <w:footnoteReference w:id="278"/>
      </w:r>
      <w:r w:rsidRPr="00221C47">
        <w:rPr>
          <w:rFonts w:cs="B Lotus" w:hint="cs"/>
          <w:szCs w:val="28"/>
          <w:rtl/>
        </w:rPr>
        <w:t>، روايت و عمل نمودن به نوع اول را باطل معرفي نموده‌اند، و يكي از دو روايت امام شافعي نيز به همين قضيه اشاره دارد.</w:t>
      </w:r>
    </w:p>
    <w:p w:rsidR="00A22186" w:rsidRPr="00221C47" w:rsidRDefault="00A22186" w:rsidP="00221C47">
      <w:pPr>
        <w:pStyle w:val="a8"/>
        <w:spacing w:line="240" w:lineRule="auto"/>
        <w:rPr>
          <w:rFonts w:cs="B Lotus"/>
          <w:szCs w:val="28"/>
          <w:rtl/>
        </w:rPr>
      </w:pPr>
      <w:r w:rsidRPr="00221C47">
        <w:rPr>
          <w:rFonts w:cs="B Lotus" w:hint="cs"/>
          <w:szCs w:val="28"/>
          <w:rtl/>
        </w:rPr>
        <w:t>و اما در مورد جواز بقيه</w:t>
      </w:r>
      <w:r w:rsidR="002C1BA0" w:rsidRPr="00221C47">
        <w:rPr>
          <w:rFonts w:cs="B Lotus" w:hint="cs"/>
          <w:szCs w:val="28"/>
          <w:rtl/>
        </w:rPr>
        <w:t xml:space="preserve">‌ي </w:t>
      </w:r>
      <w:r w:rsidRPr="00221C47">
        <w:rPr>
          <w:rFonts w:cs="B Lotus" w:hint="cs"/>
          <w:szCs w:val="28"/>
          <w:rtl/>
        </w:rPr>
        <w:t>انواع اجازه، اختلاف علماء [در جواز و عدم جواز آن] بدتر و جدّي تر و بيشتر و فزونتر است</w:t>
      </w:r>
      <w:r w:rsidRPr="00221C47">
        <w:rPr>
          <w:rStyle w:val="FootnoteReference"/>
          <w:rFonts w:cs="B Lotus"/>
          <w:szCs w:val="28"/>
          <w:rtl/>
        </w:rPr>
        <w:footnoteReference w:id="279"/>
      </w:r>
      <w:r w:rsidR="00215189">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به هر حال، تحم</w:t>
      </w:r>
      <w:r w:rsidR="008535B3" w:rsidRPr="00221C47">
        <w:rPr>
          <w:rFonts w:cs="B Lotus" w:hint="cs"/>
          <w:szCs w:val="28"/>
          <w:rtl/>
        </w:rPr>
        <w:t>ّ</w:t>
      </w:r>
      <w:r w:rsidRPr="00221C47">
        <w:rPr>
          <w:rFonts w:cs="B Lotus" w:hint="cs"/>
          <w:szCs w:val="28"/>
          <w:rtl/>
        </w:rPr>
        <w:t>ل و روايت حديث به اين طريق [اجازه]، تحم</w:t>
      </w:r>
      <w:r w:rsidR="008535B3" w:rsidRPr="00221C47">
        <w:rPr>
          <w:rFonts w:cs="B Lotus" w:hint="cs"/>
          <w:szCs w:val="28"/>
          <w:rtl/>
        </w:rPr>
        <w:t>ّ</w:t>
      </w:r>
      <w:r w:rsidRPr="00221C47">
        <w:rPr>
          <w:rFonts w:cs="B Lotus" w:hint="cs"/>
          <w:szCs w:val="28"/>
          <w:rtl/>
        </w:rPr>
        <w:t>لي ناچيز و اندك است كه مناسب نيست كه در آن تساهل و</w:t>
      </w:r>
      <w:r w:rsidR="002C1BA0" w:rsidRPr="00221C47">
        <w:rPr>
          <w:rFonts w:cs="B Lotus" w:hint="cs"/>
          <w:szCs w:val="28"/>
          <w:rtl/>
        </w:rPr>
        <w:t xml:space="preserve"> بي‌</w:t>
      </w:r>
      <w:r w:rsidRPr="00221C47">
        <w:rPr>
          <w:rFonts w:cs="B Lotus" w:hint="cs"/>
          <w:szCs w:val="28"/>
          <w:rtl/>
        </w:rPr>
        <w:t>دقتي صورت بگيرد.</w:t>
      </w:r>
    </w:p>
    <w:p w:rsidR="00A22186" w:rsidRPr="00B51A8B" w:rsidRDefault="00985D82" w:rsidP="00221C47">
      <w:pPr>
        <w:pStyle w:val="Heading3"/>
        <w:spacing w:line="240" w:lineRule="auto"/>
        <w:rPr>
          <w:rFonts w:cs="B Lotus"/>
          <w:rtl/>
        </w:rPr>
      </w:pPr>
      <w:r>
        <w:rPr>
          <w:rFonts w:cs="B Lotus" w:hint="cs"/>
          <w:rtl/>
        </w:rPr>
        <w:t>هـ)</w:t>
      </w:r>
      <w:r w:rsidR="00A22186" w:rsidRPr="00B51A8B">
        <w:rPr>
          <w:rFonts w:cs="B Lotus" w:hint="cs"/>
          <w:rtl/>
        </w:rPr>
        <w:t xml:space="preserve"> الفاظ اداء [در اجازه]: </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در اجازه، بهتر است كه بگويد: </w:t>
      </w:r>
      <w:r w:rsidRPr="00215189">
        <w:rPr>
          <w:rStyle w:val="Charf1"/>
          <w:rFonts w:hint="cs"/>
          <w:rtl/>
        </w:rPr>
        <w:t>«</w:t>
      </w:r>
      <w:r w:rsidR="00215189">
        <w:rPr>
          <w:rStyle w:val="Charf1"/>
          <w:rFonts w:hint="cs"/>
          <w:rtl/>
        </w:rPr>
        <w:t>أ</w:t>
      </w:r>
      <w:r w:rsidRPr="00215189">
        <w:rPr>
          <w:rStyle w:val="Charf1"/>
          <w:rFonts w:hint="cs"/>
          <w:rtl/>
        </w:rPr>
        <w:t>جاز</w:t>
      </w:r>
      <w:r w:rsidR="00215189">
        <w:rPr>
          <w:rStyle w:val="Charf1"/>
          <w:rFonts w:hint="cs"/>
          <w:rtl/>
        </w:rPr>
        <w:t xml:space="preserve"> </w:t>
      </w:r>
      <w:r w:rsidRPr="00215189">
        <w:rPr>
          <w:rStyle w:val="Charf1"/>
          <w:rFonts w:hint="cs"/>
          <w:rtl/>
        </w:rPr>
        <w:t>لي فلانٌ».</w:t>
      </w:r>
    </w:p>
    <w:p w:rsidR="00A22186" w:rsidRPr="00221C47" w:rsidRDefault="00A22186" w:rsidP="00215189">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اداي اجازه، با عبارات و الفاظ</w:t>
      </w:r>
      <w:r w:rsidR="008535B3" w:rsidRPr="00221C47">
        <w:rPr>
          <w:rFonts w:cs="B Lotus" w:hint="cs"/>
          <w:szCs w:val="28"/>
          <w:rtl/>
        </w:rPr>
        <w:t>ِ</w:t>
      </w:r>
      <w:r w:rsidRPr="00221C47">
        <w:rPr>
          <w:rFonts w:cs="B Lotus" w:hint="cs"/>
          <w:szCs w:val="28"/>
          <w:rtl/>
        </w:rPr>
        <w:t xml:space="preserve"> سماع و قرائت كه مقيّد به لفظ</w:t>
      </w:r>
      <w:r w:rsidR="008535B3" w:rsidRPr="00221C47">
        <w:rPr>
          <w:rFonts w:cs="B Lotus" w:hint="cs"/>
          <w:szCs w:val="28"/>
          <w:rtl/>
        </w:rPr>
        <w:t>ِ</w:t>
      </w:r>
      <w:r w:rsidRPr="00221C47">
        <w:rPr>
          <w:rFonts w:cs="B Lotus" w:hint="cs"/>
          <w:szCs w:val="28"/>
          <w:rtl/>
        </w:rPr>
        <w:t xml:space="preserve"> اجازه باشد، جايز است. مثل: </w:t>
      </w:r>
      <w:r w:rsidRPr="00215189">
        <w:rPr>
          <w:rStyle w:val="Charf1"/>
          <w:rFonts w:hint="cs"/>
          <w:rtl/>
        </w:rPr>
        <w:t>«حدث</w:t>
      </w:r>
      <w:r w:rsidR="00215189">
        <w:rPr>
          <w:rStyle w:val="Charf1"/>
          <w:rFonts w:hint="cs"/>
          <w:rtl/>
        </w:rPr>
        <w:t>َ</w:t>
      </w:r>
      <w:r w:rsidRPr="00215189">
        <w:rPr>
          <w:rStyle w:val="Charf1"/>
          <w:rFonts w:hint="cs"/>
          <w:rtl/>
        </w:rPr>
        <w:t xml:space="preserve">نا </w:t>
      </w:r>
      <w:r w:rsidR="00215189">
        <w:rPr>
          <w:rStyle w:val="Charf1"/>
          <w:rFonts w:hint="cs"/>
          <w:rtl/>
        </w:rPr>
        <w:t>إ</w:t>
      </w:r>
      <w:r w:rsidRPr="00215189">
        <w:rPr>
          <w:rStyle w:val="Charf1"/>
          <w:rFonts w:hint="cs"/>
          <w:rtl/>
        </w:rPr>
        <w:t>جازةً»</w:t>
      </w:r>
      <w:r w:rsidRPr="00221C47">
        <w:rPr>
          <w:rFonts w:cs="B Lotus" w:hint="cs"/>
          <w:szCs w:val="28"/>
          <w:rtl/>
        </w:rPr>
        <w:t xml:space="preserve"> يا </w:t>
      </w:r>
      <w:r w:rsidRPr="00215189">
        <w:rPr>
          <w:rStyle w:val="Charf1"/>
          <w:rFonts w:hint="cs"/>
          <w:rtl/>
        </w:rPr>
        <w:t>«</w:t>
      </w:r>
      <w:r w:rsidR="00215189">
        <w:rPr>
          <w:rStyle w:val="Charf1"/>
          <w:rFonts w:hint="cs"/>
          <w:rtl/>
        </w:rPr>
        <w:t>أ</w:t>
      </w:r>
      <w:r w:rsidRPr="00215189">
        <w:rPr>
          <w:rStyle w:val="Charf1"/>
          <w:rFonts w:hint="cs"/>
          <w:rtl/>
        </w:rPr>
        <w:t>خبر</w:t>
      </w:r>
      <w:r w:rsidR="00215189">
        <w:rPr>
          <w:rStyle w:val="Charf1"/>
          <w:rFonts w:hint="cs"/>
          <w:rtl/>
        </w:rPr>
        <w:t>َ</w:t>
      </w:r>
      <w:r w:rsidRPr="00215189">
        <w:rPr>
          <w:rStyle w:val="Charf1"/>
          <w:rFonts w:hint="cs"/>
          <w:rtl/>
        </w:rPr>
        <w:t xml:space="preserve">نا </w:t>
      </w:r>
      <w:r w:rsidR="00215189">
        <w:rPr>
          <w:rStyle w:val="Charf1"/>
          <w:rFonts w:hint="cs"/>
          <w:rtl/>
        </w:rPr>
        <w:t>أ</w:t>
      </w:r>
      <w:r w:rsidRPr="00215189">
        <w:rPr>
          <w:rStyle w:val="Charf1"/>
          <w:rFonts w:hint="cs"/>
          <w:rtl/>
        </w:rPr>
        <w:t>جازةً»</w:t>
      </w:r>
      <w:r w:rsidRPr="00221C47">
        <w:rPr>
          <w:rFonts w:cs="B Lotus" w:hint="cs"/>
          <w:szCs w:val="28"/>
          <w:rtl/>
        </w:rPr>
        <w:t>.</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و اصطلاح متأخرين [در الفاظ اداء در اجازه]، اصطلاح </w:t>
      </w:r>
      <w:r w:rsidRPr="00215189">
        <w:rPr>
          <w:rStyle w:val="Charf1"/>
          <w:rFonts w:hint="cs"/>
          <w:rtl/>
        </w:rPr>
        <w:t>«انبأنا»</w:t>
      </w:r>
      <w:r w:rsidRPr="00221C47">
        <w:rPr>
          <w:rFonts w:cs="B Lotus" w:hint="cs"/>
          <w:szCs w:val="28"/>
          <w:rtl/>
        </w:rPr>
        <w:t xml:space="preserve"> است. و نويسنده</w:t>
      </w:r>
      <w:r w:rsidR="002C1BA0" w:rsidRPr="00221C47">
        <w:rPr>
          <w:rFonts w:cs="B Lotus" w:hint="cs"/>
          <w:szCs w:val="28"/>
          <w:rtl/>
        </w:rPr>
        <w:t xml:space="preserve">‌ي </w:t>
      </w:r>
      <w:r w:rsidRPr="00221C47">
        <w:rPr>
          <w:rFonts w:cs="B Lotus" w:hint="cs"/>
          <w:szCs w:val="28"/>
          <w:rtl/>
        </w:rPr>
        <w:t xml:space="preserve">كتاب </w:t>
      </w:r>
      <w:r w:rsidRPr="00215189">
        <w:rPr>
          <w:rStyle w:val="Charf1"/>
          <w:rFonts w:hint="cs"/>
          <w:rtl/>
        </w:rPr>
        <w:t>«الوجازه»</w:t>
      </w:r>
      <w:r w:rsidRPr="00221C47">
        <w:rPr>
          <w:rStyle w:val="FootnoteReference"/>
          <w:rFonts w:cs="B Lotus"/>
          <w:szCs w:val="28"/>
          <w:rtl/>
        </w:rPr>
        <w:footnoteReference w:id="280"/>
      </w:r>
      <w:r w:rsidRPr="00221C47">
        <w:rPr>
          <w:rFonts w:cs="B Lotus" w:hint="cs"/>
          <w:szCs w:val="28"/>
          <w:rtl/>
        </w:rPr>
        <w:t xml:space="preserve"> نيز همين اصطلاح را انتخاب نموده است.</w:t>
      </w:r>
    </w:p>
    <w:p w:rsidR="00A22186" w:rsidRDefault="00A22186" w:rsidP="007C7831">
      <w:pPr>
        <w:pStyle w:val="af4"/>
        <w:rPr>
          <w:rtl/>
        </w:rPr>
      </w:pPr>
      <w:r>
        <w:rPr>
          <w:rFonts w:hint="cs"/>
          <w:rtl/>
        </w:rPr>
        <w:t>4- «مناوله»</w:t>
      </w:r>
      <w:r>
        <w:rPr>
          <w:rStyle w:val="FootnoteReference"/>
          <w:rtl/>
        </w:rPr>
        <w:footnoteReference w:id="281"/>
      </w:r>
      <w:r>
        <w:rPr>
          <w:rFonts w:hint="cs"/>
          <w:rtl/>
        </w:rPr>
        <w:t>:</w:t>
      </w:r>
    </w:p>
    <w:p w:rsidR="00A22186" w:rsidRPr="00B51A8B" w:rsidRDefault="00A22186" w:rsidP="00221C47">
      <w:pPr>
        <w:pStyle w:val="Heading3"/>
        <w:spacing w:line="240" w:lineRule="auto"/>
        <w:rPr>
          <w:rFonts w:cs="B Lotus"/>
          <w:rtl/>
        </w:rPr>
      </w:pPr>
      <w:r w:rsidRPr="00B51A8B">
        <w:rPr>
          <w:rFonts w:cs="B Lotus" w:hint="cs"/>
          <w:rtl/>
        </w:rPr>
        <w:t>الف) انواع مناوله:</w:t>
      </w:r>
    </w:p>
    <w:p w:rsidR="00A22186" w:rsidRPr="00221C47" w:rsidRDefault="00A22186" w:rsidP="00221C47">
      <w:pPr>
        <w:spacing w:line="240" w:lineRule="auto"/>
        <w:rPr>
          <w:rFonts w:cs="B Lotus"/>
          <w:szCs w:val="28"/>
          <w:rtl/>
        </w:rPr>
      </w:pPr>
      <w:r w:rsidRPr="00221C47">
        <w:rPr>
          <w:rFonts w:cs="B Lotus" w:hint="cs"/>
          <w:szCs w:val="28"/>
          <w:rtl/>
        </w:rPr>
        <w:t>مناوله بر دو نوع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مناوله‌اي كه توأم با اجازه است:</w:t>
      </w:r>
      <w:r w:rsidRPr="00221C47">
        <w:rPr>
          <w:rFonts w:cs="B Lotus" w:hint="cs"/>
          <w:szCs w:val="28"/>
          <w:rtl/>
        </w:rPr>
        <w:t xml:space="preserve"> اين نوع از انواع مناوله به طور مطلق از زمره</w:t>
      </w:r>
      <w:r w:rsidR="002C1BA0" w:rsidRPr="00221C47">
        <w:rPr>
          <w:rFonts w:cs="B Lotus" w:hint="cs"/>
          <w:szCs w:val="28"/>
          <w:rtl/>
        </w:rPr>
        <w:t xml:space="preserve">‌ي </w:t>
      </w:r>
      <w:r w:rsidRPr="00221C47">
        <w:rPr>
          <w:rFonts w:cs="B Lotus" w:hint="cs"/>
          <w:szCs w:val="28"/>
          <w:rtl/>
        </w:rPr>
        <w:t>برترين و قوي</w:t>
      </w:r>
      <w:r w:rsidR="00AF338E" w:rsidRPr="00221C47">
        <w:rPr>
          <w:rFonts w:cs="B Lotus" w:hint="cs"/>
          <w:szCs w:val="28"/>
          <w:rtl/>
        </w:rPr>
        <w:t xml:space="preserve">‌ترين </w:t>
      </w:r>
      <w:r w:rsidRPr="00221C47">
        <w:rPr>
          <w:rFonts w:cs="B Lotus" w:hint="cs"/>
          <w:szCs w:val="28"/>
          <w:rtl/>
        </w:rPr>
        <w:t>انواع مناوله است. و يكي از صورتهاي اين نوع، اين است كه شيخ، كتاب حديث خود را [و يا نوشته</w:t>
      </w:r>
      <w:r w:rsidR="002C1BA0" w:rsidRPr="00221C47">
        <w:rPr>
          <w:rFonts w:cs="B Lotus" w:hint="cs"/>
          <w:szCs w:val="28"/>
          <w:rtl/>
        </w:rPr>
        <w:t xml:space="preserve">‌هاي </w:t>
      </w:r>
      <w:r w:rsidRPr="00221C47">
        <w:rPr>
          <w:rFonts w:cs="B Lotus" w:hint="cs"/>
          <w:szCs w:val="28"/>
          <w:rtl/>
        </w:rPr>
        <w:t xml:space="preserve">حديث خود را] به شاگرد بدهد و بدو بگويد: </w:t>
      </w:r>
      <w:r w:rsidRPr="00215189">
        <w:rPr>
          <w:rStyle w:val="Charf1"/>
          <w:rFonts w:hint="cs"/>
          <w:rtl/>
        </w:rPr>
        <w:t>«هذا روايتي عن فلان، فاروه عني»</w:t>
      </w:r>
      <w:r w:rsidR="00534300" w:rsidRPr="00221C47">
        <w:rPr>
          <w:rFonts w:cs="B Lotus" w:hint="cs"/>
          <w:szCs w:val="28"/>
          <w:rtl/>
        </w:rPr>
        <w:t>؛</w:t>
      </w:r>
      <w:r w:rsidRPr="00221C47">
        <w:rPr>
          <w:rFonts w:cs="B Lotus" w:hint="cs"/>
          <w:szCs w:val="28"/>
          <w:rtl/>
        </w:rPr>
        <w:t xml:space="preserve"> «اينها احاديثي هستند كه من از فلاني نقل كرده‌ام، پس تو نيز آنها را از من روايت كن.»</w:t>
      </w:r>
      <w:r w:rsidR="00534300" w:rsidRPr="00221C47">
        <w:rPr>
          <w:rFonts w:cs="B Lotus" w:hint="cs"/>
          <w:szCs w:val="28"/>
          <w:rtl/>
        </w:rPr>
        <w:t>؛</w:t>
      </w:r>
      <w:r w:rsidRPr="00221C47">
        <w:rPr>
          <w:rFonts w:cs="B Lotus" w:hint="cs"/>
          <w:szCs w:val="28"/>
          <w:rtl/>
        </w:rPr>
        <w:t xml:space="preserve"> و سپس شيخ، يا اين كتاب را در ملك شاگردش درمي‌آورد و يا آن را به عنوان عاريت در اختيارش قرار</w:t>
      </w:r>
      <w:r w:rsidR="002C1BA0" w:rsidRPr="00221C47">
        <w:rPr>
          <w:rFonts w:cs="B Lotus" w:hint="cs"/>
          <w:szCs w:val="28"/>
          <w:rtl/>
        </w:rPr>
        <w:t xml:space="preserve"> مي‌</w:t>
      </w:r>
      <w:r w:rsidRPr="00221C47">
        <w:rPr>
          <w:rFonts w:cs="B Lotus" w:hint="cs"/>
          <w:szCs w:val="28"/>
          <w:rtl/>
        </w:rPr>
        <w:t>دهد تا از روي آن براي خويش نسخه</w:t>
      </w:r>
      <w:r w:rsidR="0084759D" w:rsidRPr="00221C47">
        <w:rPr>
          <w:rFonts w:cs="B Lotus" w:hint="cs"/>
          <w:szCs w:val="28"/>
          <w:rtl/>
        </w:rPr>
        <w:t xml:space="preserve">‌اي </w:t>
      </w:r>
      <w:r w:rsidRPr="00221C47">
        <w:rPr>
          <w:rFonts w:cs="B Lotus" w:hint="cs"/>
          <w:szCs w:val="28"/>
          <w:rtl/>
        </w:rPr>
        <w:t>بنويسد. [و اين نسخه را با اصل آن تطبيق دهد و سپس كتاب را به استاد خويش برگرداند.]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مناوله</w:t>
      </w:r>
      <w:r w:rsidR="0084759D" w:rsidRPr="00221C47">
        <w:rPr>
          <w:rStyle w:val="Char"/>
          <w:rFonts w:cs="B Lotus" w:hint="cs"/>
          <w:szCs w:val="28"/>
          <w:rtl/>
        </w:rPr>
        <w:t xml:space="preserve">‌اي </w:t>
      </w:r>
      <w:r w:rsidRPr="00221C47">
        <w:rPr>
          <w:rStyle w:val="Char"/>
          <w:rFonts w:cs="B Lotus" w:hint="cs"/>
          <w:szCs w:val="28"/>
          <w:rtl/>
        </w:rPr>
        <w:t>كه مجر</w:t>
      </w:r>
      <w:r w:rsidR="008535B3" w:rsidRPr="00221C47">
        <w:rPr>
          <w:rStyle w:val="Char"/>
          <w:rFonts w:cs="B Lotus" w:hint="cs"/>
          <w:szCs w:val="28"/>
          <w:rtl/>
        </w:rPr>
        <w:t>ّ</w:t>
      </w:r>
      <w:r w:rsidRPr="00221C47">
        <w:rPr>
          <w:rStyle w:val="Char"/>
          <w:rFonts w:cs="B Lotus" w:hint="cs"/>
          <w:szCs w:val="28"/>
          <w:rtl/>
        </w:rPr>
        <w:t>د از اجازه باشد:</w:t>
      </w:r>
      <w:r w:rsidRPr="00221C47">
        <w:rPr>
          <w:rFonts w:cs="B Lotus" w:hint="cs"/>
          <w:szCs w:val="28"/>
          <w:rtl/>
        </w:rPr>
        <w:t xml:space="preserve"> و صورت اين نوع از مناوله اين است كه شيخ</w:t>
      </w:r>
      <w:r w:rsidR="008535B3" w:rsidRPr="00221C47">
        <w:rPr>
          <w:rFonts w:cs="B Lotus" w:hint="cs"/>
          <w:szCs w:val="28"/>
          <w:rtl/>
        </w:rPr>
        <w:t>،</w:t>
      </w:r>
      <w:r w:rsidRPr="00221C47">
        <w:rPr>
          <w:rFonts w:cs="B Lotus" w:hint="cs"/>
          <w:szCs w:val="28"/>
          <w:rtl/>
        </w:rPr>
        <w:t xml:space="preserve"> كتاب خود را به شاگرد داده و فقط بدو بگويد كه احاديث و روايات اين كتاب، از جمله</w:t>
      </w:r>
      <w:r w:rsidR="002C1BA0" w:rsidRPr="00221C47">
        <w:rPr>
          <w:rFonts w:cs="B Lotus" w:hint="cs"/>
          <w:szCs w:val="28"/>
          <w:rtl/>
        </w:rPr>
        <w:t xml:space="preserve">‌ي </w:t>
      </w:r>
      <w:r w:rsidRPr="00221C47">
        <w:rPr>
          <w:rFonts w:cs="B Lotus" w:hint="cs"/>
          <w:szCs w:val="28"/>
          <w:rtl/>
        </w:rPr>
        <w:t>مسموعات و شنيده</w:t>
      </w:r>
      <w:r w:rsidR="002C1BA0" w:rsidRPr="00221C47">
        <w:rPr>
          <w:rFonts w:cs="B Lotus" w:hint="cs"/>
          <w:szCs w:val="28"/>
          <w:rtl/>
        </w:rPr>
        <w:t xml:space="preserve">‌هاي </w:t>
      </w:r>
      <w:r w:rsidRPr="00221C47">
        <w:rPr>
          <w:rFonts w:cs="B Lotus" w:hint="cs"/>
          <w:szCs w:val="28"/>
          <w:rtl/>
        </w:rPr>
        <w:t>من است [و بدو اجازه</w:t>
      </w:r>
      <w:r w:rsidR="002C1BA0" w:rsidRPr="00221C47">
        <w:rPr>
          <w:rFonts w:cs="B Lotus" w:hint="cs"/>
          <w:szCs w:val="28"/>
          <w:rtl/>
        </w:rPr>
        <w:t xml:space="preserve">‌ي </w:t>
      </w:r>
      <w:r w:rsidRPr="00221C47">
        <w:rPr>
          <w:rFonts w:cs="B Lotus" w:hint="cs"/>
          <w:szCs w:val="28"/>
          <w:rtl/>
        </w:rPr>
        <w:t>نقل احاديث و روايات آن كتاب را ندهد.</w:t>
      </w:r>
      <w:r w:rsidRPr="00221C47">
        <w:rPr>
          <w:rStyle w:val="FootnoteReference"/>
          <w:rFonts w:cs="B Lotus"/>
          <w:szCs w:val="28"/>
          <w:rtl/>
        </w:rPr>
        <w:footnoteReference w:id="282"/>
      </w:r>
      <w:r w:rsidR="008B45CA" w:rsidRPr="00221C47">
        <w:rPr>
          <w:rFonts w:cs="B Lotus" w:hint="cs"/>
          <w:szCs w:val="28"/>
          <w:rtl/>
        </w:rPr>
        <w:t>]</w:t>
      </w:r>
    </w:p>
    <w:p w:rsidR="00A22186" w:rsidRPr="00B51A8B" w:rsidRDefault="00A22186" w:rsidP="00221C47">
      <w:pPr>
        <w:pStyle w:val="Heading3"/>
        <w:spacing w:line="240" w:lineRule="auto"/>
        <w:rPr>
          <w:rFonts w:cs="B Lotus"/>
          <w:rtl/>
        </w:rPr>
      </w:pPr>
      <w:r w:rsidRPr="00B51A8B">
        <w:rPr>
          <w:rFonts w:cs="B Lotus" w:hint="cs"/>
          <w:rtl/>
        </w:rPr>
        <w:t>ب) حكم روايت كردن احاديث از طريق مناوله:</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اما مناوله</w:t>
      </w:r>
      <w:r w:rsidR="0084759D" w:rsidRPr="00221C47">
        <w:rPr>
          <w:rStyle w:val="Char"/>
          <w:rFonts w:cs="B Lotus" w:hint="cs"/>
          <w:szCs w:val="28"/>
          <w:rtl/>
        </w:rPr>
        <w:t xml:space="preserve">‌اي </w:t>
      </w:r>
      <w:r w:rsidRPr="00221C47">
        <w:rPr>
          <w:rStyle w:val="Char"/>
          <w:rFonts w:cs="B Lotus" w:hint="cs"/>
          <w:szCs w:val="28"/>
          <w:rtl/>
        </w:rPr>
        <w:t>كه توأم با اجازه است:</w:t>
      </w:r>
      <w:r w:rsidRPr="00221C47">
        <w:rPr>
          <w:rFonts w:cs="B Lotus" w:hint="cs"/>
          <w:szCs w:val="28"/>
          <w:rtl/>
        </w:rPr>
        <w:t xml:space="preserve"> در اين نوع</w:t>
      </w:r>
      <w:r w:rsidR="001C4128" w:rsidRPr="00221C47">
        <w:rPr>
          <w:rFonts w:cs="B Lotus" w:hint="cs"/>
          <w:szCs w:val="28"/>
          <w:rtl/>
        </w:rPr>
        <w:t>،</w:t>
      </w:r>
      <w:r w:rsidRPr="00221C47">
        <w:rPr>
          <w:rFonts w:cs="B Lotus" w:hint="cs"/>
          <w:szCs w:val="28"/>
          <w:rtl/>
        </w:rPr>
        <w:t xml:space="preserve"> روايت نمودن احاديث از طريق آن، جايز است. و اين نوع از لحاظ درجه و رتبه، از درجه</w:t>
      </w:r>
      <w:r w:rsidR="002C1BA0" w:rsidRPr="00221C47">
        <w:rPr>
          <w:rFonts w:cs="B Lotus" w:hint="cs"/>
          <w:szCs w:val="28"/>
          <w:rtl/>
        </w:rPr>
        <w:t xml:space="preserve">‌ي </w:t>
      </w:r>
      <w:r w:rsidRPr="00221C47">
        <w:rPr>
          <w:rFonts w:cs="B Lotus" w:hint="cs"/>
          <w:szCs w:val="28"/>
          <w:rtl/>
        </w:rPr>
        <w:t>«سماع از شيخ» و «قرائت نزد شيخ»</w:t>
      </w:r>
      <w:r w:rsidR="00534300" w:rsidRPr="00221C47">
        <w:rPr>
          <w:rFonts w:cs="B Lotus" w:hint="cs"/>
          <w:szCs w:val="28"/>
          <w:rtl/>
        </w:rPr>
        <w:t>؛</w:t>
      </w:r>
      <w:r w:rsidRPr="00221C47">
        <w:rPr>
          <w:rFonts w:cs="B Lotus" w:hint="cs"/>
          <w:szCs w:val="28"/>
          <w:rtl/>
        </w:rPr>
        <w:t xml:space="preserve"> پائين تر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و اما مناوله</w:t>
      </w:r>
      <w:r w:rsidR="0084759D" w:rsidRPr="00221C47">
        <w:rPr>
          <w:rStyle w:val="Char"/>
          <w:rFonts w:cs="B Lotus" w:hint="cs"/>
          <w:szCs w:val="28"/>
          <w:rtl/>
        </w:rPr>
        <w:t xml:space="preserve">‌اي </w:t>
      </w:r>
      <w:r w:rsidRPr="00221C47">
        <w:rPr>
          <w:rStyle w:val="Char"/>
          <w:rFonts w:cs="B Lotus" w:hint="cs"/>
          <w:szCs w:val="28"/>
          <w:rtl/>
        </w:rPr>
        <w:t>كه مجرد و تهي از اجازه است:</w:t>
      </w:r>
      <w:r w:rsidRPr="00221C47">
        <w:rPr>
          <w:rFonts w:cs="B Lotus" w:hint="cs"/>
          <w:szCs w:val="28"/>
          <w:rtl/>
        </w:rPr>
        <w:t xml:space="preserve"> طبق قول صحيح، روايت كردن احاديث از طريق آن، جايز نيست.</w:t>
      </w:r>
    </w:p>
    <w:p w:rsidR="00A22186" w:rsidRPr="00B51A8B" w:rsidRDefault="00A22186" w:rsidP="00221C47">
      <w:pPr>
        <w:pStyle w:val="Heading3"/>
        <w:spacing w:line="240" w:lineRule="auto"/>
        <w:rPr>
          <w:rFonts w:cs="B Lotus"/>
          <w:rtl/>
        </w:rPr>
      </w:pPr>
      <w:r w:rsidRPr="00B51A8B">
        <w:rPr>
          <w:rFonts w:cs="B Lotus" w:hint="cs"/>
          <w:rtl/>
        </w:rPr>
        <w:t>ج) الفاظ اداء [در مناوله]:</w:t>
      </w:r>
    </w:p>
    <w:p w:rsidR="00A22186" w:rsidRPr="00221C47" w:rsidRDefault="00A22186" w:rsidP="00215189">
      <w:pPr>
        <w:pStyle w:val="a8"/>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اگر مناوله توأم با اجازه است، بهتر است كه در وقت تحديث و نقل روايت بگويد: «</w:t>
      </w:r>
      <w:r w:rsidRPr="00221C47">
        <w:rPr>
          <w:rStyle w:val="Char"/>
          <w:rFonts w:cs="B Lotus" w:hint="cs"/>
          <w:szCs w:val="28"/>
          <w:rtl/>
        </w:rPr>
        <w:t>ناولني</w:t>
      </w:r>
      <w:r w:rsidRPr="00221C47">
        <w:rPr>
          <w:rFonts w:cs="B Lotus" w:hint="cs"/>
          <w:szCs w:val="28"/>
          <w:rtl/>
        </w:rPr>
        <w:t>» يا «</w:t>
      </w:r>
      <w:r w:rsidRPr="00221C47">
        <w:rPr>
          <w:rStyle w:val="Char"/>
          <w:rFonts w:cs="B Lotus" w:hint="cs"/>
          <w:szCs w:val="28"/>
          <w:rtl/>
        </w:rPr>
        <w:t>ناولني و اجازلي</w:t>
      </w:r>
      <w:r w:rsidRPr="00221C47">
        <w:rPr>
          <w:rFonts w:cs="B Lotus" w:hint="cs"/>
          <w:szCs w:val="28"/>
          <w:rtl/>
        </w:rPr>
        <w:t>».</w:t>
      </w:r>
    </w:p>
    <w:p w:rsidR="00A22186" w:rsidRPr="00221C47" w:rsidRDefault="00A22186" w:rsidP="00215189">
      <w:pPr>
        <w:pStyle w:val="a8"/>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اداي مناوله، با عبارات و الفاظ سماع و قرائت كه مقيّد [به لفظ مناولة، يا مناولة توأم با اجازه] باشد، جايز است؛ مانند: </w:t>
      </w:r>
      <w:r w:rsidRPr="00215189">
        <w:rPr>
          <w:rStyle w:val="Charf1"/>
          <w:rFonts w:hint="cs"/>
          <w:rtl/>
        </w:rPr>
        <w:t>«حدثنا مناولة»</w:t>
      </w:r>
      <w:r w:rsidRPr="00221C47">
        <w:rPr>
          <w:rFonts w:cs="B Lotus" w:hint="cs"/>
          <w:szCs w:val="28"/>
          <w:rtl/>
        </w:rPr>
        <w:t xml:space="preserve"> يا </w:t>
      </w:r>
      <w:r w:rsidRPr="00215189">
        <w:rPr>
          <w:rStyle w:val="Charf1"/>
          <w:rFonts w:hint="cs"/>
          <w:rtl/>
        </w:rPr>
        <w:t>«</w:t>
      </w:r>
      <w:r w:rsidR="00215189">
        <w:rPr>
          <w:rStyle w:val="Charf1"/>
          <w:rFonts w:hint="cs"/>
          <w:rtl/>
        </w:rPr>
        <w:t>أ</w:t>
      </w:r>
      <w:r w:rsidRPr="00215189">
        <w:rPr>
          <w:rStyle w:val="Charf1"/>
          <w:rFonts w:hint="cs"/>
          <w:rtl/>
        </w:rPr>
        <w:t>خبر مناولة و</w:t>
      </w:r>
      <w:r w:rsidR="00215189">
        <w:rPr>
          <w:rStyle w:val="Charf1"/>
          <w:rFonts w:hint="cs"/>
          <w:rtl/>
        </w:rPr>
        <w:t>إ</w:t>
      </w:r>
      <w:r w:rsidRPr="00215189">
        <w:rPr>
          <w:rStyle w:val="Charf1"/>
          <w:rFonts w:hint="cs"/>
          <w:rtl/>
        </w:rPr>
        <w:t>جازة».</w:t>
      </w:r>
    </w:p>
    <w:p w:rsidR="00A22186" w:rsidRDefault="00A22186" w:rsidP="00215189">
      <w:pPr>
        <w:pStyle w:val="af4"/>
        <w:rPr>
          <w:rtl/>
        </w:rPr>
      </w:pPr>
      <w:r>
        <w:rPr>
          <w:rFonts w:hint="cs"/>
          <w:rtl/>
        </w:rPr>
        <w:t>5- «مكاتبه» [كتابت]:</w:t>
      </w:r>
    </w:p>
    <w:p w:rsidR="00A22186" w:rsidRPr="00B51A8B" w:rsidRDefault="00A22186" w:rsidP="00215189">
      <w:pPr>
        <w:pStyle w:val="Heading3"/>
        <w:keepNext w:val="0"/>
        <w:spacing w:line="240" w:lineRule="auto"/>
        <w:rPr>
          <w:rFonts w:cs="B Lotus"/>
          <w:rtl/>
        </w:rPr>
      </w:pPr>
      <w:r w:rsidRPr="00B51A8B">
        <w:rPr>
          <w:rFonts w:cs="B Lotus" w:hint="cs"/>
          <w:rtl/>
        </w:rPr>
        <w:t>الف) صورت مكاتبه:</w:t>
      </w:r>
    </w:p>
    <w:p w:rsidR="00A22186" w:rsidRPr="00221C47" w:rsidRDefault="002674F3" w:rsidP="00215189">
      <w:pPr>
        <w:pStyle w:val="a8"/>
        <w:spacing w:line="240" w:lineRule="auto"/>
        <w:rPr>
          <w:rFonts w:cs="B Lotus"/>
          <w:szCs w:val="28"/>
          <w:rtl/>
        </w:rPr>
      </w:pPr>
      <w:r w:rsidRPr="00221C47">
        <w:rPr>
          <w:rFonts w:cs="B Lotus" w:hint="cs"/>
          <w:szCs w:val="28"/>
          <w:rtl/>
        </w:rPr>
        <w:t>«</w:t>
      </w:r>
      <w:r w:rsidR="00A22186" w:rsidRPr="00221C47">
        <w:rPr>
          <w:rStyle w:val="Char"/>
          <w:rFonts w:cs="B Lotus" w:hint="cs"/>
          <w:szCs w:val="28"/>
          <w:rtl/>
        </w:rPr>
        <w:t>مكاتبه</w:t>
      </w:r>
      <w:r w:rsidRPr="00221C47">
        <w:rPr>
          <w:rFonts w:cs="B Lotus" w:hint="cs"/>
          <w:szCs w:val="28"/>
          <w:rtl/>
        </w:rPr>
        <w:t>»</w:t>
      </w:r>
      <w:r w:rsidR="00A22186" w:rsidRPr="00221C47">
        <w:rPr>
          <w:rFonts w:cs="B Lotus" w:hint="cs"/>
          <w:szCs w:val="28"/>
          <w:rtl/>
        </w:rPr>
        <w:t xml:space="preserve"> اينگونه است كه شيخ به خط</w:t>
      </w:r>
      <w:r w:rsidR="001C4128" w:rsidRPr="00221C47">
        <w:rPr>
          <w:rFonts w:cs="B Lotus" w:hint="cs"/>
          <w:szCs w:val="28"/>
          <w:rtl/>
        </w:rPr>
        <w:t>ِّ</w:t>
      </w:r>
      <w:r w:rsidR="00534300" w:rsidRPr="00221C47">
        <w:rPr>
          <w:rFonts w:cs="B Lotus" w:hint="cs"/>
          <w:szCs w:val="28"/>
          <w:rtl/>
        </w:rPr>
        <w:t xml:space="preserve"> خودش، يا [به خطّ</w:t>
      </w:r>
      <w:r w:rsidR="00A22186" w:rsidRPr="00221C47">
        <w:rPr>
          <w:rFonts w:cs="B Lotus" w:hint="cs"/>
          <w:szCs w:val="28"/>
          <w:rtl/>
        </w:rPr>
        <w:t xml:space="preserve"> نويسنده‌اش، البته] با فرمان خودش، چند حديثي را براي شخص حاضر و يا غايب بنويسد [و آنگاه به وي اجازه</w:t>
      </w:r>
      <w:r w:rsidR="002C1BA0" w:rsidRPr="00221C47">
        <w:rPr>
          <w:rFonts w:cs="B Lotus" w:hint="cs"/>
          <w:szCs w:val="28"/>
          <w:rtl/>
        </w:rPr>
        <w:t xml:space="preserve">‌ي </w:t>
      </w:r>
      <w:r w:rsidR="00A22186" w:rsidRPr="00221C47">
        <w:rPr>
          <w:rFonts w:cs="B Lotus" w:hint="cs"/>
          <w:szCs w:val="28"/>
          <w:rtl/>
        </w:rPr>
        <w:t>روايت آن را بدهد و آن كس نيز اين احاديث را با قيد كتابت</w:t>
      </w:r>
      <w:r w:rsidRPr="00221C47">
        <w:rPr>
          <w:rFonts w:cs="B Lotus" w:hint="cs"/>
          <w:szCs w:val="28"/>
          <w:rtl/>
        </w:rPr>
        <w:t>،</w:t>
      </w:r>
      <w:r w:rsidR="00A22186" w:rsidRPr="00221C47">
        <w:rPr>
          <w:rFonts w:cs="B Lotus" w:hint="cs"/>
          <w:szCs w:val="28"/>
          <w:rtl/>
        </w:rPr>
        <w:t xml:space="preserve"> از او روايت بكند و بگويد: </w:t>
      </w:r>
      <w:r w:rsidR="00A22186" w:rsidRPr="00215189">
        <w:rPr>
          <w:rStyle w:val="Charf1"/>
          <w:rFonts w:hint="cs"/>
          <w:rtl/>
        </w:rPr>
        <w:t>«</w:t>
      </w:r>
      <w:r w:rsidR="00215189">
        <w:rPr>
          <w:rStyle w:val="Charf1"/>
          <w:rFonts w:hint="cs"/>
          <w:rtl/>
        </w:rPr>
        <w:t>كتب إ</w:t>
      </w:r>
      <w:r w:rsidR="00A22186" w:rsidRPr="00215189">
        <w:rPr>
          <w:rStyle w:val="Charf1"/>
          <w:rFonts w:hint="cs"/>
          <w:rtl/>
        </w:rPr>
        <w:t>ليّ</w:t>
      </w:r>
      <w:r w:rsidR="00215189">
        <w:rPr>
          <w:rStyle w:val="Charf1"/>
          <w:rFonts w:hint="cs"/>
          <w:rtl/>
        </w:rPr>
        <w:t>َ</w:t>
      </w:r>
      <w:r w:rsidR="00A22186" w:rsidRPr="00215189">
        <w:rPr>
          <w:rStyle w:val="Charf1"/>
          <w:rFonts w:hint="cs"/>
          <w:rtl/>
        </w:rPr>
        <w:t xml:space="preserve"> فلان قال حدثنا...»</w:t>
      </w:r>
      <w:r w:rsidR="00A22186" w:rsidRPr="00221C47">
        <w:rPr>
          <w:rFonts w:cs="B Lotus" w:hint="cs"/>
          <w:szCs w:val="28"/>
          <w:rtl/>
        </w:rPr>
        <w:t xml:space="preserve"> و يا </w:t>
      </w:r>
      <w:r w:rsidR="00A22186" w:rsidRPr="00215189">
        <w:rPr>
          <w:rStyle w:val="Charf1"/>
          <w:rFonts w:hint="cs"/>
          <w:rtl/>
        </w:rPr>
        <w:t>«</w:t>
      </w:r>
      <w:r w:rsidR="00215189">
        <w:rPr>
          <w:rStyle w:val="Charf1"/>
          <w:rFonts w:hint="cs"/>
          <w:rtl/>
        </w:rPr>
        <w:t>أ</w:t>
      </w:r>
      <w:r w:rsidR="00A22186" w:rsidRPr="00215189">
        <w:rPr>
          <w:rStyle w:val="Charf1"/>
          <w:rFonts w:hint="cs"/>
          <w:rtl/>
        </w:rPr>
        <w:t>خبرني فلان مكاتبة يا كتابة»</w:t>
      </w:r>
      <w:r w:rsidR="00A22186" w:rsidRPr="00221C47">
        <w:rPr>
          <w:rStyle w:val="FootnoteReference"/>
          <w:rFonts w:cs="B Lotus"/>
          <w:szCs w:val="28"/>
          <w:rtl/>
        </w:rPr>
        <w:footnoteReference w:id="283"/>
      </w:r>
      <w:r w:rsidR="00A22186" w:rsidRPr="00221C47">
        <w:rPr>
          <w:rFonts w:cs="B Lotus" w:hint="cs"/>
          <w:szCs w:val="28"/>
          <w:rtl/>
        </w:rPr>
        <w:t>]</w:t>
      </w:r>
    </w:p>
    <w:p w:rsidR="00A22186" w:rsidRPr="00B51A8B" w:rsidRDefault="00A22186" w:rsidP="00221C47">
      <w:pPr>
        <w:pStyle w:val="Heading3"/>
        <w:spacing w:line="240" w:lineRule="auto"/>
        <w:rPr>
          <w:rFonts w:cs="B Lotus"/>
          <w:rtl/>
        </w:rPr>
      </w:pPr>
      <w:r w:rsidRPr="00B51A8B">
        <w:rPr>
          <w:rFonts w:cs="B Lotus" w:hint="cs"/>
          <w:rtl/>
        </w:rPr>
        <w:t>ب) انواع مكاتبه:</w:t>
      </w:r>
    </w:p>
    <w:p w:rsidR="00A22186" w:rsidRPr="00221C47" w:rsidRDefault="00A22186" w:rsidP="00221C47">
      <w:pPr>
        <w:spacing w:line="240" w:lineRule="auto"/>
        <w:rPr>
          <w:rFonts w:cs="B Lotus"/>
          <w:szCs w:val="28"/>
          <w:rtl/>
        </w:rPr>
      </w:pPr>
      <w:r w:rsidRPr="00221C47">
        <w:rPr>
          <w:rFonts w:cs="B Lotus" w:hint="cs"/>
          <w:szCs w:val="28"/>
          <w:rtl/>
        </w:rPr>
        <w:t>مكاتبه بر دو نوع است:</w:t>
      </w:r>
    </w:p>
    <w:p w:rsidR="00A22186" w:rsidRPr="00221C47" w:rsidRDefault="00A22186" w:rsidP="00215189">
      <w:pPr>
        <w:pStyle w:val="a8"/>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مكاتبه</w:t>
      </w:r>
      <w:r w:rsidR="0084759D" w:rsidRPr="00221C47">
        <w:rPr>
          <w:rFonts w:cs="B Lotus" w:hint="cs"/>
          <w:szCs w:val="28"/>
          <w:rtl/>
        </w:rPr>
        <w:t xml:space="preserve">‌اي </w:t>
      </w:r>
      <w:r w:rsidRPr="00221C47">
        <w:rPr>
          <w:rFonts w:cs="B Lotus" w:hint="cs"/>
          <w:szCs w:val="28"/>
          <w:rtl/>
        </w:rPr>
        <w:t xml:space="preserve">كه توأم با اجازه باشد؛ مثل اينكه بگويد: </w:t>
      </w:r>
      <w:r w:rsidRPr="00215189">
        <w:rPr>
          <w:rStyle w:val="Charf1"/>
          <w:rFonts w:hint="cs"/>
          <w:rtl/>
        </w:rPr>
        <w:t>«</w:t>
      </w:r>
      <w:r w:rsidR="00215189">
        <w:rPr>
          <w:rStyle w:val="Charf1"/>
          <w:rFonts w:hint="cs"/>
          <w:rtl/>
        </w:rPr>
        <w:t>أ</w:t>
      </w:r>
      <w:r w:rsidRPr="00215189">
        <w:rPr>
          <w:rStyle w:val="Charf1"/>
          <w:rFonts w:hint="cs"/>
          <w:rtl/>
        </w:rPr>
        <w:t>ج</w:t>
      </w:r>
      <w:r w:rsidR="008F30AD" w:rsidRPr="00215189">
        <w:rPr>
          <w:rStyle w:val="Charf1"/>
          <w:rFonts w:hint="cs"/>
          <w:rtl/>
        </w:rPr>
        <w:t>ز</w:t>
      </w:r>
      <w:r w:rsidRPr="00215189">
        <w:rPr>
          <w:rStyle w:val="Charf1"/>
          <w:rFonts w:hint="cs"/>
          <w:rtl/>
        </w:rPr>
        <w:t>تك ما كتبتُ لك»</w:t>
      </w:r>
      <w:r w:rsidR="002674F3" w:rsidRPr="00221C47">
        <w:rPr>
          <w:rFonts w:cs="B Lotus" w:hint="cs"/>
          <w:szCs w:val="28"/>
          <w:rtl/>
        </w:rPr>
        <w:t>؛</w:t>
      </w:r>
      <w:r w:rsidRPr="00221C47">
        <w:rPr>
          <w:rFonts w:cs="B Lotus" w:hint="cs"/>
          <w:szCs w:val="28"/>
          <w:rtl/>
        </w:rPr>
        <w:t xml:space="preserve"> يا </w:t>
      </w:r>
      <w:r w:rsidRPr="00215189">
        <w:rPr>
          <w:rStyle w:val="Charf1"/>
          <w:rFonts w:hint="cs"/>
          <w:rtl/>
        </w:rPr>
        <w:t>«</w:t>
      </w:r>
      <w:r w:rsidR="00215189">
        <w:rPr>
          <w:rStyle w:val="Charf1"/>
          <w:rFonts w:hint="cs"/>
          <w:rtl/>
        </w:rPr>
        <w:t>أ</w:t>
      </w:r>
      <w:r w:rsidRPr="00215189">
        <w:rPr>
          <w:rStyle w:val="Charf1"/>
          <w:rFonts w:hint="cs"/>
          <w:rtl/>
        </w:rPr>
        <w:t xml:space="preserve">جزتك ما كتبت </w:t>
      </w:r>
      <w:r w:rsidR="00215189">
        <w:rPr>
          <w:rStyle w:val="Charf1"/>
          <w:rFonts w:hint="cs"/>
          <w:rtl/>
        </w:rPr>
        <w:t>إ</w:t>
      </w:r>
      <w:r w:rsidRPr="00215189">
        <w:rPr>
          <w:rStyle w:val="Charf1"/>
          <w:rFonts w:hint="cs"/>
          <w:rtl/>
        </w:rPr>
        <w:t>ليك»</w:t>
      </w:r>
      <w:r w:rsidRPr="00221C47">
        <w:rPr>
          <w:rFonts w:cs="B Lotus" w:hint="cs"/>
          <w:szCs w:val="28"/>
          <w:rtl/>
        </w:rPr>
        <w:t xml:space="preserve"> و الفاظي شبيه اينها.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مكاتبه</w:t>
      </w:r>
      <w:r w:rsidR="0084759D" w:rsidRPr="00221C47">
        <w:rPr>
          <w:rFonts w:cs="B Lotus" w:hint="cs"/>
          <w:szCs w:val="28"/>
          <w:rtl/>
        </w:rPr>
        <w:t xml:space="preserve">‌اي </w:t>
      </w:r>
      <w:r w:rsidRPr="00221C47">
        <w:rPr>
          <w:rFonts w:cs="B Lotus" w:hint="cs"/>
          <w:szCs w:val="28"/>
          <w:rtl/>
        </w:rPr>
        <w:t>كه مجرّد و تهي از اجازه</w:t>
      </w:r>
      <w:r w:rsidR="002C1BA0" w:rsidRPr="00221C47">
        <w:rPr>
          <w:rFonts w:cs="B Lotus" w:hint="cs"/>
          <w:szCs w:val="28"/>
          <w:rtl/>
        </w:rPr>
        <w:t xml:space="preserve">‌ي </w:t>
      </w:r>
      <w:r w:rsidRPr="00221C47">
        <w:rPr>
          <w:rFonts w:cs="B Lotus" w:hint="cs"/>
          <w:szCs w:val="28"/>
          <w:rtl/>
        </w:rPr>
        <w:t>روايت باشد؛ مثل اينكه شيخ براي شاگردش برخي از احاديث را بنويسد، و برايش ارسال نمايد بدون اينكه به وي اجازه</w:t>
      </w:r>
      <w:r w:rsidR="002C1BA0" w:rsidRPr="00221C47">
        <w:rPr>
          <w:rFonts w:cs="B Lotus" w:hint="cs"/>
          <w:szCs w:val="28"/>
          <w:rtl/>
        </w:rPr>
        <w:t xml:space="preserve">‌ي </w:t>
      </w:r>
      <w:r w:rsidRPr="00221C47">
        <w:rPr>
          <w:rFonts w:cs="B Lotus" w:hint="cs"/>
          <w:szCs w:val="28"/>
          <w:rtl/>
        </w:rPr>
        <w:t>روايت آنها را بدهد.</w:t>
      </w:r>
    </w:p>
    <w:p w:rsidR="00A22186" w:rsidRPr="00B51A8B" w:rsidRDefault="00A22186" w:rsidP="00221C47">
      <w:pPr>
        <w:pStyle w:val="Heading3"/>
        <w:spacing w:line="240" w:lineRule="auto"/>
        <w:rPr>
          <w:rFonts w:cs="B Lotus"/>
          <w:rtl/>
        </w:rPr>
      </w:pPr>
      <w:r w:rsidRPr="00B51A8B">
        <w:rPr>
          <w:rFonts w:cs="B Lotus" w:hint="cs"/>
          <w:rtl/>
        </w:rPr>
        <w:t>ج) حكم روايت نمودن احاديث از طريق مكاتبه:</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w:t>
      </w:r>
      <w:r w:rsidRPr="00221C47">
        <w:rPr>
          <w:rStyle w:val="Char"/>
          <w:rFonts w:cs="B Lotus" w:hint="cs"/>
          <w:szCs w:val="28"/>
          <w:rtl/>
        </w:rPr>
        <w:t>اما مكاتبه</w:t>
      </w:r>
      <w:r w:rsidR="0084759D" w:rsidRPr="00221C47">
        <w:rPr>
          <w:rStyle w:val="Char"/>
          <w:rFonts w:cs="B Lotus" w:hint="cs"/>
          <w:szCs w:val="28"/>
          <w:rtl/>
        </w:rPr>
        <w:t xml:space="preserve">‌اي </w:t>
      </w:r>
      <w:r w:rsidRPr="00221C47">
        <w:rPr>
          <w:rStyle w:val="Char"/>
          <w:rFonts w:cs="B Lotus" w:hint="cs"/>
          <w:szCs w:val="28"/>
          <w:rtl/>
        </w:rPr>
        <w:t>كه توأم با اجازه است:</w:t>
      </w:r>
      <w:r w:rsidRPr="00221C47">
        <w:rPr>
          <w:rFonts w:cs="B Lotus" w:hint="cs"/>
          <w:szCs w:val="28"/>
          <w:rtl/>
        </w:rPr>
        <w:t xml:space="preserve"> حكمش اين است كه روايت كردن احاديث از طريق آن، صحيح و بلامانع است. و اين نوع از مكاتبه در صحّت و قوّت به سان مناوله</w:t>
      </w:r>
      <w:r w:rsidR="0084759D" w:rsidRPr="00221C47">
        <w:rPr>
          <w:rFonts w:cs="B Lotus" w:hint="cs"/>
          <w:szCs w:val="28"/>
          <w:rtl/>
        </w:rPr>
        <w:t xml:space="preserve">‌اي </w:t>
      </w:r>
      <w:r w:rsidRPr="00221C47">
        <w:rPr>
          <w:rFonts w:cs="B Lotus" w:hint="cs"/>
          <w:szCs w:val="28"/>
          <w:rtl/>
        </w:rPr>
        <w:t>است كه توأم با اجازه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w:t>
      </w:r>
      <w:r w:rsidRPr="00221C47">
        <w:rPr>
          <w:rStyle w:val="Char"/>
          <w:rFonts w:cs="B Lotus" w:hint="cs"/>
          <w:szCs w:val="28"/>
          <w:rtl/>
        </w:rPr>
        <w:t>و اما مكاتبه</w:t>
      </w:r>
      <w:r w:rsidR="0084759D" w:rsidRPr="00221C47">
        <w:rPr>
          <w:rStyle w:val="Char"/>
          <w:rFonts w:cs="B Lotus" w:hint="cs"/>
          <w:szCs w:val="28"/>
          <w:rtl/>
        </w:rPr>
        <w:t xml:space="preserve">‌اي </w:t>
      </w:r>
      <w:r w:rsidRPr="00221C47">
        <w:rPr>
          <w:rStyle w:val="Char"/>
          <w:rFonts w:cs="B Lotus" w:hint="cs"/>
          <w:szCs w:val="28"/>
          <w:rtl/>
        </w:rPr>
        <w:t>كه مجرّد و عاري از اجازه است:</w:t>
      </w:r>
      <w:r w:rsidRPr="00221C47">
        <w:rPr>
          <w:rFonts w:cs="B Lotus" w:hint="cs"/>
          <w:szCs w:val="28"/>
          <w:rtl/>
        </w:rPr>
        <w:t xml:space="preserve"> حكمش اين است كه جمعي از علماء از نقل و روايت آن منع كرده‌اند، و گروهي نيز روايت آن را جايز و روا دانسته‌اند.</w:t>
      </w:r>
    </w:p>
    <w:p w:rsidR="00A22186" w:rsidRPr="00221C47" w:rsidRDefault="00A22186" w:rsidP="00221C47">
      <w:pPr>
        <w:pStyle w:val="a8"/>
        <w:spacing w:line="240" w:lineRule="auto"/>
        <w:rPr>
          <w:rFonts w:cs="B Lotus"/>
          <w:szCs w:val="28"/>
          <w:rtl/>
        </w:rPr>
      </w:pPr>
      <w:r w:rsidRPr="00221C47">
        <w:rPr>
          <w:rFonts w:cs="B Lotus" w:hint="cs"/>
          <w:szCs w:val="28"/>
          <w:rtl/>
        </w:rPr>
        <w:t>و از ديدگاه اهل حديث نيز قول صحيح، همان جايز بودن نقل و روايت آن است</w:t>
      </w:r>
      <w:r w:rsidR="00687178" w:rsidRPr="00221C47">
        <w:rPr>
          <w:rFonts w:cs="B Lotus" w:hint="cs"/>
          <w:szCs w:val="28"/>
          <w:rtl/>
        </w:rPr>
        <w:t>؛</w:t>
      </w:r>
      <w:r w:rsidRPr="00221C47">
        <w:rPr>
          <w:rFonts w:cs="B Lotus" w:hint="cs"/>
          <w:szCs w:val="28"/>
          <w:rtl/>
        </w:rPr>
        <w:t xml:space="preserve"> چرا كه خود «مكاتبه» بيانگر اجازه</w:t>
      </w:r>
      <w:r w:rsidR="002C1BA0" w:rsidRPr="00221C47">
        <w:rPr>
          <w:rFonts w:cs="B Lotus" w:hint="cs"/>
          <w:szCs w:val="28"/>
          <w:rtl/>
        </w:rPr>
        <w:t xml:space="preserve">‌ي </w:t>
      </w:r>
      <w:r w:rsidRPr="00221C47">
        <w:rPr>
          <w:rFonts w:cs="B Lotus" w:hint="cs"/>
          <w:szCs w:val="28"/>
          <w:rtl/>
        </w:rPr>
        <w:t>روايت است.</w:t>
      </w:r>
    </w:p>
    <w:p w:rsidR="00A22186" w:rsidRPr="00B51A8B" w:rsidRDefault="00A22186" w:rsidP="00221C47">
      <w:pPr>
        <w:pStyle w:val="Heading3"/>
        <w:spacing w:line="240" w:lineRule="auto"/>
        <w:rPr>
          <w:rFonts w:cs="B Lotus"/>
          <w:rtl/>
        </w:rPr>
      </w:pPr>
      <w:r w:rsidRPr="00B51A8B">
        <w:rPr>
          <w:rFonts w:cs="B Lotus" w:hint="cs"/>
          <w:rtl/>
        </w:rPr>
        <w:t>د) آيا براي اعتماد و اطمينان يافتن به خطّ شيخ، وجود دليل و برهاني شرط است يا خير؟:</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برخي از حديث</w:t>
      </w:r>
      <w:r w:rsidR="001736EA" w:rsidRPr="00221C47">
        <w:rPr>
          <w:rFonts w:cs="B Lotus" w:hint="cs"/>
          <w:szCs w:val="28"/>
          <w:rtl/>
        </w:rPr>
        <w:t xml:space="preserve">‌پژوهان </w:t>
      </w:r>
      <w:r w:rsidRPr="00221C47">
        <w:rPr>
          <w:rFonts w:cs="B Lotus" w:hint="cs"/>
          <w:szCs w:val="28"/>
          <w:rtl/>
        </w:rPr>
        <w:t>بر اثبات خط از جانب شيخ، وجود دليل و برهان را شرط كرده‌اند و اينگونه ادعا كرده‌اند كه خط با خط شباهت دارد. و اين قول، قولي ضعيف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برخي از حديث‌شناسان و رجال پژوهان، گفته‌اند: همين كه مكتوب اليه [كسي كه شيخ برايش احاديث را نوشته و فرستاده]</w:t>
      </w:r>
      <w:r w:rsidR="00687178" w:rsidRPr="00221C47">
        <w:rPr>
          <w:rFonts w:cs="B Lotus" w:hint="cs"/>
          <w:szCs w:val="28"/>
          <w:rtl/>
        </w:rPr>
        <w:t>،</w:t>
      </w:r>
      <w:r w:rsidRPr="00221C47">
        <w:rPr>
          <w:rFonts w:cs="B Lotus" w:hint="cs"/>
          <w:szCs w:val="28"/>
          <w:rtl/>
        </w:rPr>
        <w:t xml:space="preserve"> خط</w:t>
      </w:r>
      <w:r w:rsidR="008F30AD" w:rsidRPr="00221C47">
        <w:rPr>
          <w:rFonts w:cs="B Lotus" w:hint="cs"/>
          <w:szCs w:val="28"/>
          <w:rtl/>
        </w:rPr>
        <w:t>ِّ</w:t>
      </w:r>
      <w:r w:rsidRPr="00221C47">
        <w:rPr>
          <w:rFonts w:cs="B Lotus" w:hint="cs"/>
          <w:szCs w:val="28"/>
          <w:rtl/>
        </w:rPr>
        <w:t xml:space="preserve"> كاتب [استاد] را بشناسد و تشخيص بدهد، كافي است [و نيازي به دليل و برهان ندارد]، چرا كه خط انسان با خط ديگران، مشتبه</w:t>
      </w:r>
      <w:r w:rsidR="002C1BA0" w:rsidRPr="00221C47">
        <w:rPr>
          <w:rFonts w:cs="B Lotus" w:hint="cs"/>
          <w:szCs w:val="28"/>
          <w:rtl/>
        </w:rPr>
        <w:t xml:space="preserve"> نمي‌</w:t>
      </w:r>
      <w:r w:rsidRPr="00221C47">
        <w:rPr>
          <w:rFonts w:cs="B Lotus" w:hint="cs"/>
          <w:szCs w:val="28"/>
          <w:rtl/>
        </w:rPr>
        <w:t>شود و باعث ايجاد سوء تفاهم و شك و ترديد</w:t>
      </w:r>
      <w:r w:rsidR="002C1BA0" w:rsidRPr="00221C47">
        <w:rPr>
          <w:rFonts w:cs="B Lotus" w:hint="cs"/>
          <w:szCs w:val="28"/>
          <w:rtl/>
        </w:rPr>
        <w:t xml:space="preserve"> نمي‌</w:t>
      </w:r>
      <w:r w:rsidRPr="00221C47">
        <w:rPr>
          <w:rFonts w:cs="B Lotus" w:hint="cs"/>
          <w:szCs w:val="28"/>
          <w:rtl/>
        </w:rPr>
        <w:t>گردد. و قول صحيح، همين است.</w:t>
      </w:r>
    </w:p>
    <w:p w:rsidR="00A22186" w:rsidRPr="00B51A8B" w:rsidRDefault="00A22186" w:rsidP="00215189">
      <w:pPr>
        <w:pStyle w:val="Heading3"/>
        <w:spacing w:line="240" w:lineRule="auto"/>
        <w:rPr>
          <w:rFonts w:cs="B Lotus"/>
          <w:rtl/>
        </w:rPr>
      </w:pPr>
      <w:r w:rsidRPr="00B51A8B">
        <w:rPr>
          <w:rFonts w:cs="B Lotus" w:hint="cs"/>
          <w:rtl/>
        </w:rPr>
        <w:t>ه‍</w:t>
      </w:r>
      <w:r w:rsidR="00215189">
        <w:rPr>
          <w:rFonts w:cs="B Lotus" w:hint="cs"/>
          <w:rtl/>
        </w:rPr>
        <w:t>)</w:t>
      </w:r>
      <w:r w:rsidRPr="00B51A8B">
        <w:rPr>
          <w:rFonts w:cs="B Lotus" w:hint="cs"/>
          <w:rtl/>
        </w:rPr>
        <w:t xml:space="preserve"> الفاظ اداء [در مكاتبه]:</w:t>
      </w:r>
    </w:p>
    <w:p w:rsidR="008F30AD" w:rsidRPr="00215189" w:rsidRDefault="00A22186" w:rsidP="00221C47">
      <w:pPr>
        <w:pStyle w:val="1"/>
        <w:spacing w:line="240" w:lineRule="auto"/>
        <w:rPr>
          <w:rStyle w:val="Charf1"/>
          <w:rtl/>
        </w:rPr>
      </w:pPr>
      <w:r w:rsidRPr="00221C47">
        <w:rPr>
          <w:rStyle w:val="Char"/>
          <w:rFonts w:cs="B Lotus" w:hint="cs"/>
          <w:szCs w:val="28"/>
          <w:rtl/>
        </w:rPr>
        <w:t>1</w:t>
      </w:r>
      <w:r w:rsidR="00F86EB7" w:rsidRPr="00221C47">
        <w:rPr>
          <w:rFonts w:cs="B Lotus" w:hint="cs"/>
          <w:szCs w:val="28"/>
          <w:rtl/>
        </w:rPr>
        <w:t>-</w:t>
      </w:r>
      <w:r w:rsidR="00F86EB7" w:rsidRPr="00221C47">
        <w:rPr>
          <w:rFonts w:cs="B Lotus"/>
          <w:szCs w:val="28"/>
          <w:rtl/>
        </w:rPr>
        <w:tab/>
      </w:r>
      <w:r w:rsidRPr="00221C47">
        <w:rPr>
          <w:rFonts w:cs="B Lotus" w:hint="cs"/>
          <w:szCs w:val="28"/>
          <w:rtl/>
        </w:rPr>
        <w:t>تصريح به لفظ «</w:t>
      </w:r>
      <w:r w:rsidRPr="00221C47">
        <w:rPr>
          <w:rStyle w:val="Char"/>
          <w:rFonts w:cs="B Lotus" w:hint="cs"/>
          <w:szCs w:val="28"/>
          <w:rtl/>
        </w:rPr>
        <w:t>كتابت</w:t>
      </w:r>
      <w:r w:rsidRPr="00221C47">
        <w:rPr>
          <w:rFonts w:cs="B Lotus" w:hint="cs"/>
          <w:szCs w:val="28"/>
          <w:rtl/>
        </w:rPr>
        <w:t xml:space="preserve">» [نقل نمودن حديث با قيد «كتابت»]؛ مثل اينكه بگويد: </w:t>
      </w:r>
      <w:r w:rsidR="008F30AD" w:rsidRPr="00215189">
        <w:rPr>
          <w:rStyle w:val="Charf1"/>
          <w:rFonts w:hint="cs"/>
          <w:rtl/>
        </w:rPr>
        <w:t>«</w:t>
      </w:r>
      <w:r w:rsidR="00215189">
        <w:rPr>
          <w:rStyle w:val="Charf1"/>
          <w:rFonts w:hint="cs"/>
          <w:rtl/>
        </w:rPr>
        <w:t>كتب إ</w:t>
      </w:r>
      <w:r w:rsidR="008F30AD" w:rsidRPr="00215189">
        <w:rPr>
          <w:rStyle w:val="Charf1"/>
          <w:rFonts w:hint="cs"/>
          <w:rtl/>
        </w:rPr>
        <w:t>ليّ فلانٌ».</w:t>
      </w:r>
    </w:p>
    <w:p w:rsidR="00A22186" w:rsidRPr="00221C47" w:rsidRDefault="008F30AD" w:rsidP="00221C47">
      <w:pPr>
        <w:pStyle w:val="1"/>
        <w:spacing w:line="240" w:lineRule="auto"/>
        <w:rPr>
          <w:rFonts w:cs="B Lotus"/>
          <w:szCs w:val="28"/>
          <w:rtl/>
        </w:rPr>
      </w:pPr>
      <w:r w:rsidRPr="00221C47">
        <w:rPr>
          <w:rStyle w:val="Char"/>
          <w:rFonts w:cs="B Lotus" w:hint="cs"/>
          <w:szCs w:val="28"/>
          <w:rtl/>
        </w:rPr>
        <w:t>2-</w:t>
      </w:r>
      <w:r w:rsidR="00F86EB7" w:rsidRPr="00221C47">
        <w:rPr>
          <w:rFonts w:cs="B Lotus"/>
          <w:szCs w:val="28"/>
          <w:rtl/>
        </w:rPr>
        <w:tab/>
      </w:r>
      <w:r w:rsidRPr="00221C47">
        <w:rPr>
          <w:rFonts w:cs="B Lotus" w:hint="cs"/>
          <w:szCs w:val="28"/>
          <w:rtl/>
        </w:rPr>
        <w:t xml:space="preserve">به كار گرفتن عبارات و الفاظِ سماع و قرائت كه مقيّد به قيد «كتابت» باشد؛ مثل اينكه بگويد: </w:t>
      </w:r>
      <w:r w:rsidR="00A22186" w:rsidRPr="00215189">
        <w:rPr>
          <w:rStyle w:val="Charf1"/>
          <w:rFonts w:hint="cs"/>
          <w:rtl/>
        </w:rPr>
        <w:t>«حدثني فلانٌ كتابة»</w:t>
      </w:r>
      <w:r w:rsidR="00A22186" w:rsidRPr="00221C47">
        <w:rPr>
          <w:rFonts w:cs="B Lotus" w:hint="cs"/>
          <w:szCs w:val="28"/>
          <w:rtl/>
        </w:rPr>
        <w:t xml:space="preserve"> يا </w:t>
      </w:r>
      <w:r w:rsidR="00A22186" w:rsidRPr="00215189">
        <w:rPr>
          <w:rStyle w:val="Charf1"/>
          <w:rFonts w:hint="cs"/>
          <w:rtl/>
        </w:rPr>
        <w:t>«</w:t>
      </w:r>
      <w:r w:rsidR="00215189">
        <w:rPr>
          <w:rStyle w:val="Charf1"/>
          <w:rFonts w:hint="cs"/>
          <w:rtl/>
        </w:rPr>
        <w:t>أ</w:t>
      </w:r>
      <w:r w:rsidR="00A22186" w:rsidRPr="00215189">
        <w:rPr>
          <w:rStyle w:val="Charf1"/>
          <w:rFonts w:hint="cs"/>
          <w:rtl/>
        </w:rPr>
        <w:t>خبرني فلان كتابة».</w:t>
      </w:r>
    </w:p>
    <w:p w:rsidR="00A22186" w:rsidRDefault="00A22186" w:rsidP="007C7831">
      <w:pPr>
        <w:pStyle w:val="af4"/>
        <w:rPr>
          <w:rtl/>
        </w:rPr>
      </w:pPr>
      <w:r>
        <w:rPr>
          <w:rFonts w:hint="cs"/>
          <w:rtl/>
        </w:rPr>
        <w:t>6- اعلام:</w:t>
      </w:r>
    </w:p>
    <w:p w:rsidR="00A22186" w:rsidRPr="00B51A8B" w:rsidRDefault="00A22186" w:rsidP="00221C47">
      <w:pPr>
        <w:pStyle w:val="Heading3"/>
        <w:spacing w:line="240" w:lineRule="auto"/>
        <w:rPr>
          <w:rFonts w:cs="B Lotus"/>
          <w:rtl/>
        </w:rPr>
      </w:pPr>
      <w:r w:rsidRPr="00B51A8B">
        <w:rPr>
          <w:rFonts w:cs="B Lotus" w:hint="cs"/>
          <w:rtl/>
        </w:rPr>
        <w:t>الف) صورت اعلام:</w:t>
      </w:r>
    </w:p>
    <w:p w:rsidR="00A22186" w:rsidRPr="00221C47" w:rsidRDefault="00A22186" w:rsidP="00221C47">
      <w:pPr>
        <w:pStyle w:val="a8"/>
        <w:spacing w:line="240" w:lineRule="auto"/>
        <w:rPr>
          <w:rFonts w:cs="B Lotus"/>
          <w:szCs w:val="28"/>
          <w:rtl/>
        </w:rPr>
      </w:pPr>
      <w:r w:rsidRPr="00221C47">
        <w:rPr>
          <w:rFonts w:cs="B Lotus" w:hint="cs"/>
          <w:szCs w:val="28"/>
          <w:rtl/>
        </w:rPr>
        <w:t>اينكه شيخ [بدون اجازه و اذن دادن به كسي، فقط] به شاگردش اعلام كند كه اين حديث يا اين كتاب، [روايت يا] سماع من از فلان شخص است.</w:t>
      </w:r>
    </w:p>
    <w:p w:rsidR="00A22186" w:rsidRPr="00B51A8B" w:rsidRDefault="00A22186" w:rsidP="00221C47">
      <w:pPr>
        <w:pStyle w:val="Heading3"/>
        <w:spacing w:line="240" w:lineRule="auto"/>
        <w:rPr>
          <w:rFonts w:cs="B Lotus"/>
          <w:rtl/>
        </w:rPr>
      </w:pPr>
      <w:r w:rsidRPr="00B51A8B">
        <w:rPr>
          <w:rFonts w:cs="B Lotus" w:hint="cs"/>
          <w:rtl/>
        </w:rPr>
        <w:t>ب) حكم روايت نمودن حديث از طريق «اعلام»:</w:t>
      </w:r>
    </w:p>
    <w:p w:rsidR="00A22186" w:rsidRPr="00221C47" w:rsidRDefault="00A22186" w:rsidP="00221C47">
      <w:pPr>
        <w:pStyle w:val="a8"/>
        <w:spacing w:line="240" w:lineRule="auto"/>
        <w:rPr>
          <w:rFonts w:cs="B Lotus"/>
          <w:szCs w:val="28"/>
          <w:rtl/>
        </w:rPr>
      </w:pPr>
      <w:r w:rsidRPr="00221C47">
        <w:rPr>
          <w:rFonts w:cs="B Lotus" w:hint="cs"/>
          <w:szCs w:val="28"/>
          <w:rtl/>
        </w:rPr>
        <w:t>علماء درباره</w:t>
      </w:r>
      <w:r w:rsidR="002C1BA0" w:rsidRPr="00221C47">
        <w:rPr>
          <w:rFonts w:cs="B Lotus" w:hint="cs"/>
          <w:szCs w:val="28"/>
          <w:rtl/>
        </w:rPr>
        <w:t xml:space="preserve">‌ي </w:t>
      </w:r>
      <w:r w:rsidRPr="00221C47">
        <w:rPr>
          <w:rFonts w:cs="B Lotus" w:hint="cs"/>
          <w:szCs w:val="28"/>
          <w:rtl/>
        </w:rPr>
        <w:t>حكم روايت كردن حديث از طريق اعلام، با يكديگر اختلاف نظر دارند و در اين باره دو قول از آنها نقل شده است كه عبارتند از:</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جمع زيادي از محدثين و فقهاء و صاحب نظران اصولي، بر اين باورند كه روايت نمودن حديث از طريق «اعلام»، جايز و روا</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وعده</w:t>
      </w:r>
      <w:r w:rsidR="002C1BA0" w:rsidRPr="00221C47">
        <w:rPr>
          <w:rFonts w:cs="B Lotus" w:hint="cs"/>
          <w:szCs w:val="28"/>
          <w:rtl/>
        </w:rPr>
        <w:t>‌ي بي‌</w:t>
      </w:r>
      <w:r w:rsidRPr="00221C47">
        <w:rPr>
          <w:rFonts w:cs="B Lotus" w:hint="cs"/>
          <w:szCs w:val="28"/>
          <w:rtl/>
        </w:rPr>
        <w:t>شماري از محدثين و ديگران، تحديث آن را جايز و روا ندانسته</w:t>
      </w:r>
      <w:r w:rsidR="0084759D" w:rsidRPr="00221C47">
        <w:rPr>
          <w:rFonts w:cs="B Lotus" w:hint="cs"/>
          <w:szCs w:val="28"/>
          <w:rtl/>
        </w:rPr>
        <w:t xml:space="preserve">‌اند </w:t>
      </w:r>
      <w:r w:rsidRPr="00221C47">
        <w:rPr>
          <w:rFonts w:cs="B Lotus" w:hint="cs"/>
          <w:szCs w:val="28"/>
          <w:rtl/>
        </w:rPr>
        <w:t>- و قول صحيح نيز همين است - زيرا ممكن است كه خود شيخ بداند كه اين حديث از زمره</w:t>
      </w:r>
      <w:r w:rsidR="002C1BA0" w:rsidRPr="00221C47">
        <w:rPr>
          <w:rFonts w:cs="B Lotus" w:hint="cs"/>
          <w:szCs w:val="28"/>
          <w:rtl/>
        </w:rPr>
        <w:t xml:space="preserve">‌ي </w:t>
      </w:r>
      <w:r w:rsidRPr="00221C47">
        <w:rPr>
          <w:rFonts w:cs="B Lotus" w:hint="cs"/>
          <w:szCs w:val="28"/>
          <w:rtl/>
        </w:rPr>
        <w:t>روايات و مسموعات او است ولي به واسطه</w:t>
      </w:r>
      <w:r w:rsidR="002C1BA0" w:rsidRPr="00221C47">
        <w:rPr>
          <w:rFonts w:cs="B Lotus" w:hint="cs"/>
          <w:szCs w:val="28"/>
          <w:rtl/>
        </w:rPr>
        <w:t xml:space="preserve">‌ي </w:t>
      </w:r>
      <w:r w:rsidRPr="00221C47">
        <w:rPr>
          <w:rFonts w:cs="B Lotus" w:hint="cs"/>
          <w:szCs w:val="28"/>
          <w:rtl/>
        </w:rPr>
        <w:t>خللي كه در حديث وجود دارد، روايت آن را جايز و روا نداند؛ آري اگر خود شيخ اجازه</w:t>
      </w:r>
      <w:r w:rsidR="002C1BA0" w:rsidRPr="00221C47">
        <w:rPr>
          <w:rFonts w:cs="B Lotus" w:hint="cs"/>
          <w:szCs w:val="28"/>
          <w:rtl/>
        </w:rPr>
        <w:t xml:space="preserve">‌ي </w:t>
      </w:r>
      <w:r w:rsidRPr="00221C47">
        <w:rPr>
          <w:rFonts w:cs="B Lotus" w:hint="cs"/>
          <w:szCs w:val="28"/>
          <w:rtl/>
        </w:rPr>
        <w:t>روايت آن را بدهد، در اين صورت روايت آن، جايز و بدون اشكال</w:t>
      </w:r>
      <w:r w:rsidR="002C1BA0" w:rsidRPr="00221C47">
        <w:rPr>
          <w:rFonts w:cs="B Lotus" w:hint="cs"/>
          <w:szCs w:val="28"/>
          <w:rtl/>
        </w:rPr>
        <w:t xml:space="preserve"> مي‌</w:t>
      </w:r>
      <w:r w:rsidRPr="00221C47">
        <w:rPr>
          <w:rFonts w:cs="B Lotus" w:hint="cs"/>
          <w:szCs w:val="28"/>
          <w:rtl/>
        </w:rPr>
        <w:t>باشد.</w:t>
      </w:r>
    </w:p>
    <w:p w:rsidR="00A22186" w:rsidRPr="00B51A8B" w:rsidRDefault="00A22186" w:rsidP="00221C47">
      <w:pPr>
        <w:pStyle w:val="Heading3"/>
        <w:spacing w:line="240" w:lineRule="auto"/>
        <w:rPr>
          <w:rFonts w:cs="B Lotus"/>
          <w:rtl/>
        </w:rPr>
      </w:pPr>
      <w:r w:rsidRPr="00B51A8B">
        <w:rPr>
          <w:rFonts w:cs="B Lotus" w:hint="cs"/>
          <w:rtl/>
        </w:rPr>
        <w:t>ج) الفاظ اداء [در اعلام]:</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در اين قسم بايد راوي به نحو </w:t>
      </w:r>
      <w:r w:rsidRPr="00215189">
        <w:rPr>
          <w:rStyle w:val="Charf1"/>
          <w:rFonts w:hint="cs"/>
          <w:rtl/>
        </w:rPr>
        <w:t>«</w:t>
      </w:r>
      <w:r w:rsidR="00215189">
        <w:rPr>
          <w:rStyle w:val="Charf1"/>
          <w:rFonts w:hint="cs"/>
          <w:rtl/>
        </w:rPr>
        <w:t>أ</w:t>
      </w:r>
      <w:r w:rsidRPr="00215189">
        <w:rPr>
          <w:rStyle w:val="Charf1"/>
          <w:rFonts w:hint="cs"/>
          <w:rtl/>
        </w:rPr>
        <w:t>علمني شيخي بكذا»</w:t>
      </w:r>
      <w:r w:rsidR="00A540F6" w:rsidRPr="00221C47">
        <w:rPr>
          <w:rFonts w:cs="B Lotus" w:hint="cs"/>
          <w:szCs w:val="28"/>
          <w:rtl/>
        </w:rPr>
        <w:t>،</w:t>
      </w:r>
      <w:r w:rsidRPr="00221C47">
        <w:rPr>
          <w:rFonts w:cs="B Lotus" w:hint="cs"/>
          <w:szCs w:val="28"/>
          <w:rtl/>
        </w:rPr>
        <w:t xml:space="preserve"> از وي احاديث را نقل نمايد، و در اداي احاديث از اين اصطلاح، استفاده كند.</w:t>
      </w:r>
    </w:p>
    <w:p w:rsidR="00A22186" w:rsidRDefault="00A22186" w:rsidP="007C7831">
      <w:pPr>
        <w:pStyle w:val="af4"/>
        <w:rPr>
          <w:rtl/>
        </w:rPr>
      </w:pPr>
      <w:r>
        <w:rPr>
          <w:rFonts w:hint="cs"/>
          <w:rtl/>
        </w:rPr>
        <w:t>7- «وصيّت»:</w:t>
      </w:r>
    </w:p>
    <w:p w:rsidR="00A22186" w:rsidRPr="00B51A8B" w:rsidRDefault="00A22186" w:rsidP="00221C47">
      <w:pPr>
        <w:pStyle w:val="Heading3"/>
        <w:spacing w:line="240" w:lineRule="auto"/>
        <w:rPr>
          <w:rFonts w:cs="B Lotus"/>
          <w:rtl/>
        </w:rPr>
      </w:pPr>
      <w:r w:rsidRPr="00B51A8B">
        <w:rPr>
          <w:rFonts w:cs="B Lotus" w:hint="cs"/>
          <w:rtl/>
        </w:rPr>
        <w:t>الف) صورت وصيّت:</w:t>
      </w:r>
    </w:p>
    <w:p w:rsidR="00A22186" w:rsidRPr="00221C47" w:rsidRDefault="00A22186" w:rsidP="00221C47">
      <w:pPr>
        <w:pStyle w:val="a8"/>
        <w:spacing w:line="240" w:lineRule="auto"/>
        <w:rPr>
          <w:rFonts w:cs="B Lotus"/>
          <w:szCs w:val="28"/>
          <w:rtl/>
        </w:rPr>
      </w:pPr>
      <w:r w:rsidRPr="00221C47">
        <w:rPr>
          <w:rFonts w:cs="B Lotus" w:hint="cs"/>
          <w:szCs w:val="28"/>
          <w:rtl/>
        </w:rPr>
        <w:t>اينكه شيخ در زمان وفات يا هنگام مسافرت خود، وصيّت كند كه فلان شخص، فلان كتاب از كتابهاي مرا از من روايت نمايد. [يا فلان نسخه</w:t>
      </w:r>
      <w:r w:rsidR="002C1BA0" w:rsidRPr="00221C47">
        <w:rPr>
          <w:rFonts w:cs="B Lotus" w:hint="cs"/>
          <w:szCs w:val="28"/>
          <w:rtl/>
        </w:rPr>
        <w:t xml:space="preserve">‌ي </w:t>
      </w:r>
      <w:r w:rsidRPr="00221C47">
        <w:rPr>
          <w:rFonts w:cs="B Lotus" w:hint="cs"/>
          <w:szCs w:val="28"/>
          <w:rtl/>
        </w:rPr>
        <w:t>مصح</w:t>
      </w:r>
      <w:r w:rsidR="009A4AA9" w:rsidRPr="00221C47">
        <w:rPr>
          <w:rFonts w:cs="B Lotus" w:hint="cs"/>
          <w:szCs w:val="28"/>
          <w:rtl/>
        </w:rPr>
        <w:t>ّ</w:t>
      </w:r>
      <w:r w:rsidRPr="00221C47">
        <w:rPr>
          <w:rFonts w:cs="B Lotus" w:hint="cs"/>
          <w:szCs w:val="28"/>
          <w:rtl/>
        </w:rPr>
        <w:t>ح من از آن فلان باشد.]</w:t>
      </w:r>
    </w:p>
    <w:p w:rsidR="00A22186" w:rsidRPr="00B51A8B" w:rsidRDefault="00A22186" w:rsidP="00221C47">
      <w:pPr>
        <w:pStyle w:val="Heading3"/>
        <w:spacing w:line="240" w:lineRule="auto"/>
        <w:rPr>
          <w:rFonts w:cs="B Lotus"/>
          <w:rtl/>
        </w:rPr>
      </w:pPr>
      <w:r w:rsidRPr="00B51A8B">
        <w:rPr>
          <w:rFonts w:cs="B Lotus" w:hint="cs"/>
          <w:rtl/>
        </w:rPr>
        <w:t>ب) حكم روايت نمودن حديث از طريق وصيّت: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برخي از علماي سلف بر اين باورند كه روايت نمودن حديث از طريق وصيّت، جايز و روا است. و اين قول به دور از صواب و حقيقت است. زيرا در اين قسم، شيخ فقط كتابش را براي فلان شخص وصيّت كرده و روايت آن را وصيّت ننموده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[و جمعي از محدثين روايت مزبور را از طريق وصيّت] جايز ندانسته‌اند. و قول درست و صحيح نيز، همين قول است.</w:t>
      </w:r>
    </w:p>
    <w:p w:rsidR="00A22186" w:rsidRPr="00B51A8B" w:rsidRDefault="00A22186" w:rsidP="00221C47">
      <w:pPr>
        <w:pStyle w:val="Heading3"/>
        <w:spacing w:line="240" w:lineRule="auto"/>
        <w:rPr>
          <w:rFonts w:cs="B Lotus"/>
          <w:rtl/>
        </w:rPr>
      </w:pPr>
      <w:r w:rsidRPr="00B51A8B">
        <w:rPr>
          <w:rFonts w:cs="B Lotus" w:hint="cs"/>
          <w:rtl/>
        </w:rPr>
        <w:t>ج) الفاظ اداء [در وصيّت]:</w:t>
      </w:r>
    </w:p>
    <w:p w:rsidR="00A22186" w:rsidRPr="00221C47" w:rsidRDefault="00A22186" w:rsidP="00215189">
      <w:pPr>
        <w:pStyle w:val="a8"/>
        <w:spacing w:line="240" w:lineRule="auto"/>
        <w:rPr>
          <w:rFonts w:cs="B Lotus"/>
          <w:spacing w:val="-4"/>
          <w:w w:val="98"/>
          <w:szCs w:val="28"/>
          <w:rtl/>
        </w:rPr>
      </w:pPr>
      <w:r w:rsidRPr="00221C47">
        <w:rPr>
          <w:rFonts w:cs="B Lotus" w:hint="cs"/>
          <w:spacing w:val="-4"/>
          <w:w w:val="98"/>
          <w:szCs w:val="28"/>
          <w:rtl/>
        </w:rPr>
        <w:t xml:space="preserve">در اين نوع، بايد شخص راوي بگويد: </w:t>
      </w:r>
      <w:r w:rsidRPr="00215189">
        <w:rPr>
          <w:rStyle w:val="Charf1"/>
          <w:rFonts w:hint="cs"/>
          <w:rtl/>
        </w:rPr>
        <w:t>«</w:t>
      </w:r>
      <w:r w:rsidR="00215189">
        <w:rPr>
          <w:rStyle w:val="Charf1"/>
          <w:rFonts w:hint="cs"/>
          <w:rtl/>
        </w:rPr>
        <w:t>أو</w:t>
      </w:r>
      <w:r w:rsidR="00215189">
        <w:rPr>
          <w:rStyle w:val="Charf1"/>
          <w:rFonts w:hint="cs"/>
          <w:rtl/>
          <w:lang w:bidi="ar-SA"/>
        </w:rPr>
        <w:t>صى</w:t>
      </w:r>
      <w:r w:rsidRPr="00215189">
        <w:rPr>
          <w:rStyle w:val="Charf1"/>
          <w:rFonts w:hint="cs"/>
          <w:rtl/>
        </w:rPr>
        <w:t xml:space="preserve"> </w:t>
      </w:r>
      <w:r w:rsidR="00215189">
        <w:rPr>
          <w:rStyle w:val="Charf1"/>
          <w:rFonts w:hint="cs"/>
          <w:rtl/>
        </w:rPr>
        <w:t>إ</w:t>
      </w:r>
      <w:r w:rsidRPr="00215189">
        <w:rPr>
          <w:rStyle w:val="Charf1"/>
          <w:rFonts w:hint="cs"/>
          <w:rtl/>
        </w:rPr>
        <w:t>ليّ فلان بكذا»</w:t>
      </w:r>
      <w:r w:rsidRPr="00221C47">
        <w:rPr>
          <w:rFonts w:cs="B Lotus" w:hint="cs"/>
          <w:spacing w:val="-4"/>
          <w:w w:val="98"/>
          <w:szCs w:val="28"/>
          <w:rtl/>
        </w:rPr>
        <w:t xml:space="preserve"> يا </w:t>
      </w:r>
      <w:r w:rsidRPr="00215189">
        <w:rPr>
          <w:rStyle w:val="Charf1"/>
          <w:rFonts w:hint="cs"/>
          <w:rtl/>
        </w:rPr>
        <w:t>«حدثني فلانٌ وصيّ</w:t>
      </w:r>
      <w:r w:rsidR="009A4AA9" w:rsidRPr="00215189">
        <w:rPr>
          <w:rStyle w:val="Charf1"/>
          <w:rFonts w:hint="cs"/>
          <w:rtl/>
        </w:rPr>
        <w:t>ة</w:t>
      </w:r>
      <w:r w:rsidRPr="00215189">
        <w:rPr>
          <w:rStyle w:val="Charf1"/>
          <w:rFonts w:hint="cs"/>
          <w:rtl/>
        </w:rPr>
        <w:t>».</w:t>
      </w:r>
    </w:p>
    <w:p w:rsidR="00A22186" w:rsidRDefault="00A22186" w:rsidP="007C7831">
      <w:pPr>
        <w:pStyle w:val="af4"/>
        <w:rPr>
          <w:rtl/>
        </w:rPr>
      </w:pPr>
      <w:r>
        <w:rPr>
          <w:rFonts w:hint="cs"/>
          <w:rtl/>
        </w:rPr>
        <w:t>8- «وجاده»:</w:t>
      </w:r>
    </w:p>
    <w:p w:rsidR="00A22186" w:rsidRPr="00221C47" w:rsidRDefault="00A540F6" w:rsidP="00221C47">
      <w:pPr>
        <w:pStyle w:val="a8"/>
        <w:spacing w:line="240" w:lineRule="auto"/>
        <w:rPr>
          <w:rFonts w:cs="B Lotus"/>
          <w:szCs w:val="28"/>
          <w:rtl/>
        </w:rPr>
      </w:pPr>
      <w:r w:rsidRPr="00221C47">
        <w:rPr>
          <w:rFonts w:cs="B Lotus" w:hint="cs"/>
          <w:szCs w:val="28"/>
          <w:rtl/>
        </w:rPr>
        <w:t>«</w:t>
      </w:r>
      <w:r w:rsidRPr="00215189">
        <w:rPr>
          <w:rStyle w:val="Charf1"/>
          <w:rFonts w:hint="cs"/>
          <w:rtl/>
        </w:rPr>
        <w:t>و</w:t>
      </w:r>
      <w:r w:rsidR="00A22186" w:rsidRPr="00215189">
        <w:rPr>
          <w:rStyle w:val="Charf1"/>
          <w:rFonts w:hint="cs"/>
          <w:rtl/>
        </w:rPr>
        <w:t>جادة</w:t>
      </w:r>
      <w:r w:rsidR="00A22186" w:rsidRPr="00221C47">
        <w:rPr>
          <w:rFonts w:cs="B Lotus" w:hint="cs"/>
          <w:szCs w:val="28"/>
          <w:rtl/>
        </w:rPr>
        <w:t>» به كسر واو، مصدري جعلي و مولّد از «</w:t>
      </w:r>
      <w:r w:rsidR="00A22186" w:rsidRPr="00221C47">
        <w:rPr>
          <w:rStyle w:val="Char"/>
          <w:rFonts w:cs="B Lotus" w:hint="cs"/>
          <w:szCs w:val="28"/>
          <w:rtl/>
        </w:rPr>
        <w:t>وَجَدَ</w:t>
      </w:r>
      <w:r w:rsidR="00A22186" w:rsidRPr="00221C47">
        <w:rPr>
          <w:rFonts w:cs="B Lotus" w:hint="cs"/>
          <w:szCs w:val="28"/>
          <w:rtl/>
        </w:rPr>
        <w:t>» است كه چنين واژه</w:t>
      </w:r>
      <w:r w:rsidR="0084759D" w:rsidRPr="00221C47">
        <w:rPr>
          <w:rFonts w:cs="B Lotus" w:hint="cs"/>
          <w:szCs w:val="28"/>
          <w:rtl/>
        </w:rPr>
        <w:t xml:space="preserve">‌اي </w:t>
      </w:r>
      <w:r w:rsidR="00A22186" w:rsidRPr="00221C47">
        <w:rPr>
          <w:rFonts w:cs="B Lotus" w:hint="cs"/>
          <w:szCs w:val="28"/>
          <w:rtl/>
        </w:rPr>
        <w:t>از عربها شنيده نشده است [بلكه فقط محدثين آن را به كار برده</w:t>
      </w:r>
      <w:r w:rsidR="0084759D" w:rsidRPr="00221C47">
        <w:rPr>
          <w:rFonts w:cs="B Lotus" w:hint="cs"/>
          <w:szCs w:val="28"/>
          <w:rtl/>
        </w:rPr>
        <w:t xml:space="preserve">‌اند </w:t>
      </w:r>
      <w:r w:rsidR="00A22186" w:rsidRPr="00221C47">
        <w:rPr>
          <w:rFonts w:cs="B Lotus" w:hint="cs"/>
          <w:szCs w:val="28"/>
          <w:rtl/>
        </w:rPr>
        <w:t>و به معني: دريافت علم از اوراق و برگها - بدون شنيدن و اجازه و مناوله -</w:t>
      </w:r>
      <w:r w:rsidR="002C1BA0" w:rsidRPr="00221C47">
        <w:rPr>
          <w:rFonts w:cs="B Lotus" w:hint="cs"/>
          <w:szCs w:val="28"/>
          <w:rtl/>
        </w:rPr>
        <w:t xml:space="preserve"> مي‌</w:t>
      </w:r>
      <w:r w:rsidR="00A22186" w:rsidRPr="00221C47">
        <w:rPr>
          <w:rFonts w:cs="B Lotus" w:hint="cs"/>
          <w:szCs w:val="28"/>
          <w:rtl/>
        </w:rPr>
        <w:t>باشد.]</w:t>
      </w:r>
    </w:p>
    <w:p w:rsidR="00AF4B19" w:rsidRPr="00B51A8B" w:rsidRDefault="00A22186" w:rsidP="00221C47">
      <w:pPr>
        <w:pStyle w:val="Heading3"/>
        <w:spacing w:line="240" w:lineRule="auto"/>
        <w:rPr>
          <w:rFonts w:cs="B Lotus"/>
          <w:rtl/>
        </w:rPr>
      </w:pPr>
      <w:r w:rsidRPr="00B51A8B">
        <w:rPr>
          <w:rFonts w:cs="B Lotus" w:hint="cs"/>
          <w:rtl/>
        </w:rPr>
        <w:t xml:space="preserve">الف) صورت «وجادة»: </w:t>
      </w:r>
    </w:p>
    <w:p w:rsidR="00A22186" w:rsidRPr="00221C47" w:rsidRDefault="00A22186" w:rsidP="00221C47">
      <w:pPr>
        <w:pStyle w:val="a8"/>
        <w:spacing w:line="240" w:lineRule="auto"/>
        <w:rPr>
          <w:rFonts w:cs="B Lotus"/>
          <w:szCs w:val="28"/>
          <w:rtl/>
        </w:rPr>
      </w:pPr>
      <w:r w:rsidRPr="00221C47">
        <w:rPr>
          <w:rFonts w:cs="B Lotus" w:hint="cs"/>
          <w:szCs w:val="28"/>
          <w:rtl/>
        </w:rPr>
        <w:t>به اين صورت كه طالب حديث [حديث پژوه]، احاديثي [يا كتابي] به خط شيخ [يا يكي از مشايخ حديث] بيابد و خط او را به خوبي بشناسد، بدون اينكه آن احاديث را از آن شيخ شنيده و يا اجازه</w:t>
      </w:r>
      <w:r w:rsidR="0084759D" w:rsidRPr="00221C47">
        <w:rPr>
          <w:rFonts w:cs="B Lotus" w:hint="cs"/>
          <w:szCs w:val="28"/>
          <w:rtl/>
        </w:rPr>
        <w:t xml:space="preserve">‌اي </w:t>
      </w:r>
      <w:r w:rsidRPr="00221C47">
        <w:rPr>
          <w:rFonts w:cs="B Lotus" w:hint="cs"/>
          <w:szCs w:val="28"/>
          <w:rtl/>
        </w:rPr>
        <w:t>براي روايت آنها از وي داشته باشد</w:t>
      </w:r>
      <w:r w:rsidRPr="00221C47">
        <w:rPr>
          <w:rStyle w:val="FootnoteReference"/>
          <w:rFonts w:cs="B Lotus"/>
          <w:szCs w:val="28"/>
          <w:rtl/>
        </w:rPr>
        <w:footnoteReference w:id="284"/>
      </w:r>
      <w:r w:rsidR="004217C6">
        <w:rPr>
          <w:rFonts w:cs="B Lotus" w:hint="cs"/>
          <w:szCs w:val="28"/>
          <w:rtl/>
        </w:rPr>
        <w:t>.</w:t>
      </w:r>
    </w:p>
    <w:p w:rsidR="00A22186" w:rsidRPr="00B51A8B" w:rsidRDefault="00A22186" w:rsidP="00221C47">
      <w:pPr>
        <w:pStyle w:val="Heading3"/>
        <w:spacing w:line="240" w:lineRule="auto"/>
        <w:rPr>
          <w:rFonts w:cs="B Lotus"/>
          <w:rtl/>
        </w:rPr>
      </w:pPr>
      <w:r w:rsidRPr="00B51A8B">
        <w:rPr>
          <w:rFonts w:cs="B Lotus" w:hint="cs"/>
          <w:rtl/>
        </w:rPr>
        <w:t>ب) حكم روايت نمودن حديث از طريق «وجاده»:</w:t>
      </w:r>
    </w:p>
    <w:p w:rsidR="00A22186" w:rsidRPr="00221C47" w:rsidRDefault="00A22186" w:rsidP="00221C47">
      <w:pPr>
        <w:pStyle w:val="a8"/>
        <w:spacing w:line="240" w:lineRule="auto"/>
        <w:rPr>
          <w:rFonts w:cs="B Lotus"/>
          <w:szCs w:val="28"/>
          <w:rtl/>
        </w:rPr>
      </w:pPr>
      <w:r w:rsidRPr="00221C47">
        <w:rPr>
          <w:rFonts w:cs="B Lotus" w:hint="cs"/>
          <w:szCs w:val="28"/>
          <w:rtl/>
        </w:rPr>
        <w:t>ر</w:t>
      </w:r>
      <w:r w:rsidR="004B7D8B" w:rsidRPr="00221C47">
        <w:rPr>
          <w:rFonts w:cs="B Lotus" w:hint="cs"/>
          <w:szCs w:val="28"/>
          <w:rtl/>
        </w:rPr>
        <w:t>و</w:t>
      </w:r>
      <w:r w:rsidRPr="00221C47">
        <w:rPr>
          <w:rFonts w:cs="B Lotus" w:hint="cs"/>
          <w:szCs w:val="28"/>
          <w:rtl/>
        </w:rPr>
        <w:t>ايت كردن حديث از طريق وجاده، از باب «</w:t>
      </w:r>
      <w:r w:rsidRPr="00221C47">
        <w:rPr>
          <w:rStyle w:val="Char"/>
          <w:rFonts w:cs="B Lotus" w:hint="cs"/>
          <w:szCs w:val="28"/>
          <w:rtl/>
        </w:rPr>
        <w:t>منقطع</w:t>
      </w:r>
      <w:r w:rsidRPr="00221C47">
        <w:rPr>
          <w:rFonts w:cs="B Lotus" w:hint="cs"/>
          <w:szCs w:val="28"/>
          <w:rtl/>
        </w:rPr>
        <w:t>» به شمار</w:t>
      </w:r>
      <w:r w:rsidR="002C1BA0" w:rsidRPr="00221C47">
        <w:rPr>
          <w:rFonts w:cs="B Lotus" w:hint="cs"/>
          <w:szCs w:val="28"/>
          <w:rtl/>
        </w:rPr>
        <w:t xml:space="preserve"> مي‌</w:t>
      </w:r>
      <w:r w:rsidRPr="00221C47">
        <w:rPr>
          <w:rFonts w:cs="B Lotus" w:hint="cs"/>
          <w:szCs w:val="28"/>
          <w:rtl/>
        </w:rPr>
        <w:t>آيد كه در آن نوعي از «</w:t>
      </w:r>
      <w:r w:rsidRPr="00221C47">
        <w:rPr>
          <w:rStyle w:val="Char"/>
          <w:rFonts w:cs="B Lotus" w:hint="cs"/>
          <w:szCs w:val="28"/>
          <w:rtl/>
        </w:rPr>
        <w:t>اتصال</w:t>
      </w:r>
      <w:r w:rsidRPr="00221C47">
        <w:rPr>
          <w:rFonts w:cs="B Lotus" w:hint="cs"/>
          <w:szCs w:val="28"/>
          <w:rtl/>
        </w:rPr>
        <w:t>» وجود دارد. [به هر حال بيشتر محدثين و صاحب نظران فقهي و اصولي، نقل احاديث كتب صحاح را كه انتساب آنها به نويسندگان و مؤلفان، يقيني باشد، جايز دانسته‌اند، منتها بايد هنگام تحديث بگويد: «</w:t>
      </w:r>
      <w:r w:rsidRPr="00221C47">
        <w:rPr>
          <w:rStyle w:val="Char"/>
          <w:rFonts w:cs="B Lotus" w:hint="cs"/>
          <w:szCs w:val="28"/>
          <w:rtl/>
        </w:rPr>
        <w:t>وجدتُ بخط فلان</w:t>
      </w:r>
      <w:r w:rsidRPr="00221C47">
        <w:rPr>
          <w:rFonts w:cs="B Lotus" w:hint="cs"/>
          <w:szCs w:val="28"/>
          <w:rtl/>
        </w:rPr>
        <w:t xml:space="preserve">» يا </w:t>
      </w:r>
      <w:r w:rsidRPr="00215189">
        <w:rPr>
          <w:rStyle w:val="Charf1"/>
          <w:rFonts w:hint="cs"/>
          <w:rtl/>
        </w:rPr>
        <w:t>«في كتاب صحّ</w:t>
      </w:r>
      <w:r w:rsidR="004B7D8B" w:rsidRPr="00215189">
        <w:rPr>
          <w:rStyle w:val="Charf1"/>
          <w:rFonts w:hint="cs"/>
          <w:rtl/>
        </w:rPr>
        <w:t>ح</w:t>
      </w:r>
      <w:r w:rsidRPr="00215189">
        <w:rPr>
          <w:rStyle w:val="Charf1"/>
          <w:rFonts w:hint="cs"/>
          <w:rtl/>
        </w:rPr>
        <w:t>ه فلان كذا»</w:t>
      </w:r>
      <w:r w:rsidRPr="00221C47">
        <w:rPr>
          <w:rFonts w:cs="B Lotus" w:hint="cs"/>
          <w:szCs w:val="28"/>
          <w:rtl/>
        </w:rPr>
        <w:t>.]</w:t>
      </w:r>
    </w:p>
    <w:p w:rsidR="00A22186" w:rsidRPr="00B51A8B" w:rsidRDefault="00A22186" w:rsidP="00221C47">
      <w:pPr>
        <w:pStyle w:val="Heading3"/>
        <w:spacing w:line="240" w:lineRule="auto"/>
        <w:rPr>
          <w:rFonts w:cs="B Lotus"/>
          <w:rtl/>
        </w:rPr>
      </w:pPr>
      <w:r w:rsidRPr="00B51A8B">
        <w:rPr>
          <w:rFonts w:cs="B Lotus" w:hint="cs"/>
          <w:rtl/>
        </w:rPr>
        <w:t>ج) الفاظ اداء [در «وجاده»]:</w:t>
      </w:r>
    </w:p>
    <w:p w:rsidR="00A22186" w:rsidRPr="00221C47" w:rsidRDefault="00A22186" w:rsidP="00221C47">
      <w:pPr>
        <w:pStyle w:val="a8"/>
        <w:spacing w:line="240" w:lineRule="auto"/>
        <w:rPr>
          <w:rFonts w:cs="B Lotus"/>
          <w:szCs w:val="28"/>
          <w:rtl/>
        </w:rPr>
      </w:pPr>
      <w:r w:rsidRPr="00221C47">
        <w:rPr>
          <w:rFonts w:cs="B Lotus" w:hint="cs"/>
          <w:szCs w:val="28"/>
          <w:rtl/>
        </w:rPr>
        <w:t>در اين نوع، بايد شخص راوي بگويد: «</w:t>
      </w:r>
      <w:r w:rsidRPr="00221C47">
        <w:rPr>
          <w:rStyle w:val="Char"/>
          <w:rFonts w:cs="B Lotus" w:hint="cs"/>
          <w:szCs w:val="28"/>
          <w:rtl/>
        </w:rPr>
        <w:t>وجدتُ بخط فلان</w:t>
      </w:r>
      <w:r w:rsidRPr="00221C47">
        <w:rPr>
          <w:rFonts w:cs="B Lotus" w:hint="cs"/>
          <w:szCs w:val="28"/>
          <w:rtl/>
        </w:rPr>
        <w:t xml:space="preserve">» يا </w:t>
      </w:r>
      <w:r w:rsidRPr="00215189">
        <w:rPr>
          <w:rStyle w:val="Charf1"/>
          <w:rFonts w:hint="cs"/>
          <w:rtl/>
        </w:rPr>
        <w:t>«قرأت بخط فلان كذا»</w:t>
      </w:r>
      <w:r w:rsidRPr="00221C47">
        <w:rPr>
          <w:rFonts w:cs="B Lotus" w:hint="cs"/>
          <w:szCs w:val="28"/>
          <w:rtl/>
        </w:rPr>
        <w:t>، و سپس به بيان سند و متن حديث بپردازد</w:t>
      </w:r>
      <w:r w:rsidRPr="00221C47">
        <w:rPr>
          <w:rStyle w:val="FootnoteReference"/>
          <w:rFonts w:cs="B Lotus"/>
          <w:szCs w:val="28"/>
          <w:rtl/>
        </w:rPr>
        <w:footnoteReference w:id="285"/>
      </w:r>
      <w:r w:rsidR="00215189">
        <w:rPr>
          <w:rFonts w:cs="B Lotus" w:hint="cs"/>
          <w:szCs w:val="28"/>
          <w:rtl/>
        </w:rPr>
        <w:t>.</w:t>
      </w:r>
    </w:p>
    <w:p w:rsidR="00A22186" w:rsidRPr="00CD5878" w:rsidRDefault="00591330" w:rsidP="004217C6">
      <w:pPr>
        <w:pStyle w:val="af3"/>
        <w:rPr>
          <w:w w:val="90"/>
          <w:rtl/>
        </w:rPr>
      </w:pPr>
      <w:r w:rsidRPr="00221C47">
        <w:rPr>
          <w:rFonts w:cs="B Lotus"/>
          <w:szCs w:val="28"/>
          <w:rtl/>
        </w:rPr>
        <w:br w:type="page"/>
      </w:r>
      <w:bookmarkStart w:id="82" w:name="_Toc372825135"/>
      <w:r w:rsidR="00A22186">
        <w:rPr>
          <w:rFonts w:hint="cs"/>
          <w:rtl/>
        </w:rPr>
        <w:t>مبحث سوّم</w:t>
      </w:r>
      <w:r w:rsidR="00343D4A">
        <w:rPr>
          <w:rFonts w:hint="cs"/>
          <w:rtl/>
        </w:rPr>
        <w:t>:</w:t>
      </w:r>
      <w:r w:rsidR="004217C6">
        <w:rPr>
          <w:w w:val="90"/>
          <w:rtl/>
        </w:rPr>
        <w:br/>
      </w:r>
      <w:r w:rsidR="00A22186" w:rsidRPr="00CD5878">
        <w:rPr>
          <w:rFonts w:hint="cs"/>
          <w:w w:val="90"/>
          <w:rtl/>
        </w:rPr>
        <w:t>كتابت و ضبط حديث، و تأليف و نگارش احاديث</w:t>
      </w:r>
      <w:r w:rsidR="00A22186" w:rsidRPr="00CD5878">
        <w:rPr>
          <w:rStyle w:val="FootnoteReference"/>
          <w:w w:val="90"/>
          <w:sz w:val="28"/>
          <w:szCs w:val="26"/>
          <w:rtl/>
        </w:rPr>
        <w:footnoteReference w:id="286"/>
      </w:r>
      <w:bookmarkEnd w:id="82"/>
    </w:p>
    <w:p w:rsidR="00A22186" w:rsidRDefault="00A22186" w:rsidP="007C7831">
      <w:pPr>
        <w:pStyle w:val="af4"/>
        <w:rPr>
          <w:rtl/>
        </w:rPr>
      </w:pPr>
      <w:r>
        <w:rPr>
          <w:rFonts w:hint="cs"/>
          <w:rtl/>
        </w:rPr>
        <w:t>1- حكم كتابت حديث:</w:t>
      </w:r>
    </w:p>
    <w:p w:rsidR="00A22186" w:rsidRPr="00221C47" w:rsidRDefault="00A22186" w:rsidP="00221C47">
      <w:pPr>
        <w:pStyle w:val="a8"/>
        <w:spacing w:line="240" w:lineRule="auto"/>
        <w:rPr>
          <w:rFonts w:cs="B Lotus"/>
          <w:szCs w:val="28"/>
          <w:rtl/>
        </w:rPr>
      </w:pPr>
      <w:r w:rsidRPr="00221C47">
        <w:rPr>
          <w:rFonts w:cs="B Lotus" w:hint="cs"/>
          <w:szCs w:val="28"/>
          <w:rtl/>
        </w:rPr>
        <w:t>س</w:t>
      </w:r>
      <w:r w:rsidR="00FE5BD6" w:rsidRPr="00221C47">
        <w:rPr>
          <w:rFonts w:cs="B Lotus" w:hint="cs"/>
          <w:szCs w:val="28"/>
          <w:rtl/>
        </w:rPr>
        <w:t>َ</w:t>
      </w:r>
      <w:r w:rsidRPr="00221C47">
        <w:rPr>
          <w:rFonts w:cs="B Lotus" w:hint="cs"/>
          <w:szCs w:val="28"/>
          <w:rtl/>
        </w:rPr>
        <w:t>ل</w:t>
      </w:r>
      <w:r w:rsidR="00FE5BD6" w:rsidRPr="00221C47">
        <w:rPr>
          <w:rFonts w:cs="B Lotus" w:hint="cs"/>
          <w:szCs w:val="28"/>
          <w:rtl/>
        </w:rPr>
        <w:t>َ</w:t>
      </w:r>
      <w:r w:rsidRPr="00221C47">
        <w:rPr>
          <w:rFonts w:cs="B Lotus" w:hint="cs"/>
          <w:szCs w:val="28"/>
          <w:rtl/>
        </w:rPr>
        <w:t>ف - صحابه و تابعين - در كتابت و نگارش حديث، با يكديگر اختلاف نموده</w:t>
      </w:r>
      <w:r w:rsidR="0084759D" w:rsidRPr="00221C47">
        <w:rPr>
          <w:rFonts w:cs="B Lotus" w:hint="cs"/>
          <w:szCs w:val="28"/>
          <w:rtl/>
        </w:rPr>
        <w:t xml:space="preserve">‌اند </w:t>
      </w:r>
      <w:r w:rsidRPr="00221C47">
        <w:rPr>
          <w:rFonts w:cs="B Lotus" w:hint="cs"/>
          <w:szCs w:val="28"/>
          <w:rtl/>
        </w:rPr>
        <w:t>و در اين زمينه اقوالي از آنها نقل شده است:</w:t>
      </w:r>
    </w:p>
    <w:p w:rsidR="00A22186" w:rsidRPr="00221C47" w:rsidRDefault="00A22186" w:rsidP="004217C6">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جمعي از آنها، مانند: ابن عمر، ابن مسعود</w:t>
      </w:r>
      <w:r w:rsidR="004217C6">
        <w:rPr>
          <w:rFonts w:cs="B Lotus" w:hint="cs"/>
          <w:szCs w:val="28"/>
          <w:rtl/>
        </w:rPr>
        <w:t xml:space="preserve"> </w:t>
      </w:r>
      <w:r w:rsidRPr="00221C47">
        <w:rPr>
          <w:rFonts w:cs="B Lotus" w:hint="cs"/>
          <w:szCs w:val="28"/>
          <w:rtl/>
        </w:rPr>
        <w:t>و زيد بن ثابت</w:t>
      </w:r>
      <w:r w:rsidR="004217C6" w:rsidRPr="004217C6">
        <w:rPr>
          <w:rFonts w:cs="B Lotus" w:hint="cs"/>
          <w:sz w:val="28"/>
          <w:szCs w:val="32"/>
        </w:rPr>
        <w:sym w:font="AGA Arabesque" w:char="F079"/>
      </w:r>
      <w:r w:rsidR="004217C6">
        <w:rPr>
          <w:rFonts w:cs="B Lotus" w:hint="cs"/>
          <w:sz w:val="8"/>
          <w:szCs w:val="28"/>
          <w:rtl/>
        </w:rPr>
        <w:t>،</w:t>
      </w:r>
      <w:r w:rsidRPr="00221C47">
        <w:rPr>
          <w:rFonts w:cs="B Lotus" w:hint="cs"/>
          <w:szCs w:val="28"/>
          <w:rtl/>
        </w:rPr>
        <w:t xml:space="preserve"> كتابت حديث را امري ناخوشايند</w:t>
      </w:r>
      <w:r w:rsidR="002C1BA0" w:rsidRPr="00221C47">
        <w:rPr>
          <w:rFonts w:cs="B Lotus" w:hint="cs"/>
          <w:szCs w:val="28"/>
          <w:rtl/>
        </w:rPr>
        <w:t xml:space="preserve"> مي‌</w:t>
      </w:r>
      <w:r w:rsidRPr="00221C47">
        <w:rPr>
          <w:rFonts w:cs="B Lotus" w:hint="cs"/>
          <w:szCs w:val="28"/>
          <w:rtl/>
        </w:rPr>
        <w:t>دانستند.</w:t>
      </w:r>
    </w:p>
    <w:p w:rsidR="00A22186" w:rsidRPr="00221C47" w:rsidRDefault="00A22186" w:rsidP="004217C6">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گروهي از آنها، مانند: عبدالله بن عمرو</w:t>
      </w:r>
      <w:r w:rsidR="004217C6">
        <w:rPr>
          <w:rFonts w:cs="B Lotus" w:hint="cs"/>
          <w:sz w:val="8"/>
          <w:szCs w:val="28"/>
          <w:rtl/>
        </w:rPr>
        <w:t>،</w:t>
      </w:r>
      <w:r w:rsidRPr="00221C47">
        <w:rPr>
          <w:rFonts w:cs="B Lotus" w:hint="cs"/>
          <w:szCs w:val="28"/>
          <w:rtl/>
        </w:rPr>
        <w:t xml:space="preserve"> انس</w:t>
      </w:r>
      <w:r w:rsidR="004217C6">
        <w:rPr>
          <w:rFonts w:cs="B Lotus" w:hint="cs"/>
          <w:sz w:val="8"/>
          <w:szCs w:val="28"/>
          <w:rtl/>
        </w:rPr>
        <w:t>،</w:t>
      </w:r>
      <w:r w:rsidRPr="00221C47">
        <w:rPr>
          <w:rFonts w:cs="B Lotus" w:hint="cs"/>
          <w:szCs w:val="28"/>
          <w:rtl/>
        </w:rPr>
        <w:t xml:space="preserve"> عمر بن عبدالعزيز</w:t>
      </w:r>
      <w:r w:rsidR="004217C6" w:rsidRPr="004217C6">
        <w:rPr>
          <w:rFonts w:cs="B Lotus" w:hint="cs"/>
          <w:sz w:val="28"/>
          <w:szCs w:val="32"/>
        </w:rPr>
        <w:sym w:font="AGA Arabesque" w:char="F079"/>
      </w:r>
      <w:r w:rsidRPr="00221C47">
        <w:rPr>
          <w:rFonts w:cs="B Lotus" w:hint="cs"/>
          <w:szCs w:val="28"/>
          <w:rtl/>
        </w:rPr>
        <w:t xml:space="preserve"> و بيشتر صحابه، بر اين باور بودند كه كتابت حديث، امري مباح و مشروع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پس از اين، س</w:t>
      </w:r>
      <w:r w:rsidR="00AB46DC" w:rsidRPr="00221C47">
        <w:rPr>
          <w:rFonts w:cs="B Lotus" w:hint="cs"/>
          <w:szCs w:val="28"/>
          <w:rtl/>
        </w:rPr>
        <w:t>َ</w:t>
      </w:r>
      <w:r w:rsidRPr="00221C47">
        <w:rPr>
          <w:rFonts w:cs="B Lotus" w:hint="cs"/>
          <w:szCs w:val="28"/>
          <w:rtl/>
        </w:rPr>
        <w:t>ل</w:t>
      </w:r>
      <w:r w:rsidR="00AB46DC" w:rsidRPr="00221C47">
        <w:rPr>
          <w:rFonts w:cs="B Lotus" w:hint="cs"/>
          <w:szCs w:val="28"/>
          <w:rtl/>
        </w:rPr>
        <w:t>َ</w:t>
      </w:r>
      <w:r w:rsidRPr="00221C47">
        <w:rPr>
          <w:rFonts w:cs="B Lotus" w:hint="cs"/>
          <w:szCs w:val="28"/>
          <w:rtl/>
        </w:rPr>
        <w:t>ف بر جواز كتابت حديث به نتيجه</w:t>
      </w:r>
      <w:r w:rsidR="002C1BA0" w:rsidRPr="00221C47">
        <w:rPr>
          <w:rFonts w:cs="B Lotus" w:hint="cs"/>
          <w:szCs w:val="28"/>
          <w:rtl/>
        </w:rPr>
        <w:t xml:space="preserve">‌ي </w:t>
      </w:r>
      <w:r w:rsidRPr="00221C47">
        <w:rPr>
          <w:rFonts w:cs="B Lotus" w:hint="cs"/>
          <w:szCs w:val="28"/>
          <w:rtl/>
        </w:rPr>
        <w:t>واحدي رسيدند و با يكديگر به اتفاق نظري در اين زمينه دست يافتند و اختلاف به انتها رسيد و منقضي شد. و [به راستي] اگر احاديث و رواي</w:t>
      </w:r>
      <w:r w:rsidR="00D03072" w:rsidRPr="00221C47">
        <w:rPr>
          <w:rFonts w:cs="B Lotus" w:hint="cs"/>
          <w:szCs w:val="28"/>
          <w:rtl/>
        </w:rPr>
        <w:t>ا</w:t>
      </w:r>
      <w:r w:rsidRPr="00221C47">
        <w:rPr>
          <w:rFonts w:cs="B Lotus" w:hint="cs"/>
          <w:szCs w:val="28"/>
          <w:rtl/>
        </w:rPr>
        <w:t>ت در كتابها تدوين و گردآوري و نگارش و ساماندهي</w:t>
      </w:r>
      <w:r w:rsidR="002C1BA0" w:rsidRPr="00221C47">
        <w:rPr>
          <w:rFonts w:cs="B Lotus" w:hint="cs"/>
          <w:szCs w:val="28"/>
          <w:rtl/>
        </w:rPr>
        <w:t xml:space="preserve"> نمي‌</w:t>
      </w:r>
      <w:r w:rsidRPr="00221C47">
        <w:rPr>
          <w:rFonts w:cs="B Lotus" w:hint="cs"/>
          <w:szCs w:val="28"/>
          <w:rtl/>
        </w:rPr>
        <w:t>شد، حتماً در زمانهاي اخير - به ويژه در عصر كنوني ما - از ميان</w:t>
      </w:r>
      <w:r w:rsidR="002C1BA0" w:rsidRPr="00221C47">
        <w:rPr>
          <w:rFonts w:cs="B Lotus" w:hint="cs"/>
          <w:szCs w:val="28"/>
          <w:rtl/>
        </w:rPr>
        <w:t xml:space="preserve"> مي‌</w:t>
      </w:r>
      <w:r w:rsidRPr="00221C47">
        <w:rPr>
          <w:rFonts w:cs="B Lotus" w:hint="cs"/>
          <w:szCs w:val="28"/>
          <w:rtl/>
        </w:rPr>
        <w:t>رفت و چيزي از آنهاباقي</w:t>
      </w:r>
      <w:r w:rsidR="002C1BA0" w:rsidRPr="00221C47">
        <w:rPr>
          <w:rFonts w:cs="B Lotus" w:hint="cs"/>
          <w:szCs w:val="28"/>
          <w:rtl/>
        </w:rPr>
        <w:t xml:space="preserve"> نمي‌</w:t>
      </w:r>
      <w:r w:rsidRPr="00221C47">
        <w:rPr>
          <w:rFonts w:cs="B Lotus" w:hint="cs"/>
          <w:szCs w:val="28"/>
          <w:rtl/>
        </w:rPr>
        <w:t>ماند.</w:t>
      </w:r>
    </w:p>
    <w:p w:rsidR="00A22186" w:rsidRDefault="00A22186" w:rsidP="007C7831">
      <w:pPr>
        <w:pStyle w:val="af4"/>
        <w:rPr>
          <w:rtl/>
        </w:rPr>
      </w:pPr>
      <w:r>
        <w:rPr>
          <w:rFonts w:hint="cs"/>
          <w:rtl/>
        </w:rPr>
        <w:t>2- علل اختلاف</w:t>
      </w:r>
      <w:r w:rsidR="00D03072">
        <w:rPr>
          <w:rFonts w:hint="cs"/>
          <w:rtl/>
        </w:rPr>
        <w:t>ِ</w:t>
      </w:r>
      <w:r>
        <w:rPr>
          <w:rFonts w:hint="cs"/>
          <w:rtl/>
        </w:rPr>
        <w:t xml:space="preserve"> [سلف] در كتابت حديث:</w:t>
      </w:r>
    </w:p>
    <w:p w:rsidR="00A22186" w:rsidRPr="00221C47" w:rsidRDefault="00A22186" w:rsidP="00221C47">
      <w:pPr>
        <w:pStyle w:val="a8"/>
        <w:spacing w:line="240" w:lineRule="auto"/>
        <w:rPr>
          <w:rFonts w:cs="B Lotus"/>
          <w:szCs w:val="28"/>
          <w:rtl/>
        </w:rPr>
      </w:pPr>
      <w:r w:rsidRPr="00221C47">
        <w:rPr>
          <w:rFonts w:cs="B Lotus" w:hint="cs"/>
          <w:szCs w:val="28"/>
          <w:rtl/>
        </w:rPr>
        <w:t>سبب اختلاف در كتابت حديث، اين است كه در زمينه</w:t>
      </w:r>
      <w:r w:rsidR="002C1BA0" w:rsidRPr="00221C47">
        <w:rPr>
          <w:rFonts w:cs="B Lotus" w:hint="cs"/>
          <w:szCs w:val="28"/>
          <w:rtl/>
        </w:rPr>
        <w:t xml:space="preserve">‌ي </w:t>
      </w:r>
      <w:r w:rsidRPr="00221C47">
        <w:rPr>
          <w:rFonts w:cs="B Lotus" w:hint="cs"/>
          <w:szCs w:val="28"/>
          <w:rtl/>
        </w:rPr>
        <w:t>اباحت كتابت و نهي از آن، احاديث و رواياتي متعارض و متضاد وارد شده است، [كه</w:t>
      </w:r>
      <w:r w:rsidR="002C1BA0" w:rsidRPr="00221C47">
        <w:rPr>
          <w:rFonts w:cs="B Lotus" w:hint="cs"/>
          <w:szCs w:val="28"/>
          <w:rtl/>
        </w:rPr>
        <w:t xml:space="preserve"> مي‌</w:t>
      </w:r>
      <w:r w:rsidRPr="00221C47">
        <w:rPr>
          <w:rFonts w:cs="B Lotus" w:hint="cs"/>
          <w:szCs w:val="28"/>
          <w:rtl/>
        </w:rPr>
        <w:t>توان آن احاديث را به دو دسته تقسيم كرد:]</w:t>
      </w:r>
    </w:p>
    <w:p w:rsidR="00A22186" w:rsidRPr="00221C47" w:rsidRDefault="00A22186" w:rsidP="004217C6">
      <w:pPr>
        <w:pStyle w:val="a8"/>
        <w:spacing w:line="240" w:lineRule="auto"/>
        <w:rPr>
          <w:rFonts w:cs="B Lotus"/>
          <w:szCs w:val="28"/>
          <w:rtl/>
        </w:rPr>
      </w:pPr>
      <w:r w:rsidRPr="00221C47">
        <w:rPr>
          <w:rStyle w:val="Char"/>
          <w:rFonts w:cs="B Lotus" w:hint="cs"/>
          <w:szCs w:val="28"/>
          <w:rtl/>
        </w:rPr>
        <w:t>الف) احاديث نهي از كتابت حديث:</w:t>
      </w:r>
      <w:r w:rsidRPr="00221C47">
        <w:rPr>
          <w:rFonts w:cs="B Lotus" w:hint="cs"/>
          <w:szCs w:val="28"/>
          <w:rtl/>
        </w:rPr>
        <w:t xml:space="preserve"> مانند آنچه مسلم روايت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4217C6">
        <w:rPr>
          <w:rStyle w:val="Char1"/>
          <w:rFonts w:cs="KFGQPC Uthman Taha Naskh" w:hint="cs"/>
          <w:szCs w:val="27"/>
          <w:rtl/>
        </w:rPr>
        <w:t>لا تكتبوا عنّي شيئاً إ</w:t>
      </w:r>
      <w:r w:rsidRPr="00221C47">
        <w:rPr>
          <w:rStyle w:val="Char1"/>
          <w:rFonts w:cs="KFGQPC Uthman Taha Naskh" w:hint="cs"/>
          <w:szCs w:val="27"/>
          <w:rtl/>
        </w:rPr>
        <w:t>لّا القر</w:t>
      </w:r>
      <w:r w:rsidR="004217C6">
        <w:rPr>
          <w:rStyle w:val="Char1"/>
          <w:rFonts w:cs="KFGQPC Uthman Taha Naskh" w:hint="cs"/>
          <w:szCs w:val="27"/>
          <w:rtl/>
        </w:rPr>
        <w:t>آ</w:t>
      </w:r>
      <w:r w:rsidRPr="00221C47">
        <w:rPr>
          <w:rStyle w:val="Char1"/>
          <w:rFonts w:cs="KFGQPC Uthman Taha Naskh" w:hint="cs"/>
          <w:szCs w:val="27"/>
          <w:rtl/>
        </w:rPr>
        <w:t>ن،</w:t>
      </w:r>
      <w:r w:rsidR="007C7831">
        <w:rPr>
          <w:rStyle w:val="Char1"/>
          <w:rFonts w:cs="KFGQPC Uthman Taha Naskh" w:hint="cs"/>
          <w:szCs w:val="27"/>
          <w:rtl/>
        </w:rPr>
        <w:t xml:space="preserve"> و</w:t>
      </w:r>
      <w:r w:rsidR="004217C6">
        <w:rPr>
          <w:rStyle w:val="Char1"/>
          <w:rFonts w:cs="KFGQPC Uthman Taha Naskh" w:hint="cs"/>
          <w:szCs w:val="27"/>
          <w:rtl/>
        </w:rPr>
        <w:t>من كتب عنّي شيئاً غير القرآ</w:t>
      </w:r>
      <w:r w:rsidRPr="00221C47">
        <w:rPr>
          <w:rStyle w:val="Char1"/>
          <w:rFonts w:cs="KFGQPC Uthman Taha Naskh" w:hint="cs"/>
          <w:szCs w:val="27"/>
          <w:rtl/>
        </w:rPr>
        <w:t>ن فليمحه</w:t>
      </w:r>
      <w:r w:rsidRPr="00221C47">
        <w:rPr>
          <w:rFonts w:cs="B Lotus" w:hint="cs"/>
          <w:szCs w:val="28"/>
          <w:rtl/>
        </w:rPr>
        <w:t>»</w:t>
      </w:r>
      <w:r w:rsidR="00AB46DC" w:rsidRPr="00221C47">
        <w:rPr>
          <w:rFonts w:cs="B Lotus" w:hint="cs"/>
          <w:szCs w:val="28"/>
          <w:rtl/>
        </w:rPr>
        <w:t>؛</w:t>
      </w:r>
      <w:r w:rsidRPr="00221C47">
        <w:rPr>
          <w:rFonts w:cs="B Lotus" w:hint="cs"/>
          <w:szCs w:val="28"/>
          <w:rtl/>
        </w:rPr>
        <w:t xml:space="preserve"> يعني از زبان من غير از قرآن، چيز ديگري ننويسيد و هر كه از من چيزي غير از قرآن نوشته است، محوش سازد!</w:t>
      </w:r>
      <w:r w:rsidRPr="00221C47">
        <w:rPr>
          <w:rStyle w:val="FootnoteReference"/>
          <w:rFonts w:cs="B Lotus"/>
          <w:szCs w:val="28"/>
          <w:rtl/>
        </w:rPr>
        <w:footnoteReference w:id="287"/>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احاديث «اجازه دادن به كتابت حديث»</w:t>
      </w:r>
      <w:r w:rsidRPr="00221C47">
        <w:rPr>
          <w:rFonts w:cs="B Lotus" w:hint="cs"/>
          <w:szCs w:val="28"/>
          <w:rtl/>
        </w:rPr>
        <w:t>: مانند آنچه شيخان [بخاري و مسلم] روايت كرده</w:t>
      </w:r>
      <w:r w:rsidR="0084759D" w:rsidRPr="00221C47">
        <w:rPr>
          <w:rFonts w:cs="B Lotus" w:hint="cs"/>
          <w:szCs w:val="28"/>
          <w:rtl/>
        </w:rPr>
        <w:t xml:space="preserve">‌اند </w:t>
      </w:r>
      <w:r w:rsidRPr="00221C47">
        <w:rPr>
          <w:rFonts w:cs="B Lotus" w:hint="cs"/>
          <w:szCs w:val="28"/>
          <w:rtl/>
        </w:rPr>
        <w:t>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 «</w:t>
      </w:r>
      <w:r w:rsidR="004217C6">
        <w:rPr>
          <w:rStyle w:val="Char1"/>
          <w:rFonts w:cs="KFGQPC Uthman Taha Naskh" w:hint="cs"/>
          <w:szCs w:val="27"/>
          <w:rtl/>
        </w:rPr>
        <w:t>اكتبوا لأ</w:t>
      </w:r>
      <w:r w:rsidRPr="00221C47">
        <w:rPr>
          <w:rStyle w:val="Char1"/>
          <w:rFonts w:cs="KFGQPC Uthman Taha Naskh" w:hint="cs"/>
          <w:szCs w:val="27"/>
          <w:rtl/>
        </w:rPr>
        <w:t>بي شاه</w:t>
      </w:r>
      <w:r w:rsidRPr="00221C47">
        <w:rPr>
          <w:rFonts w:cs="B Lotus" w:hint="cs"/>
          <w:szCs w:val="28"/>
          <w:rtl/>
        </w:rPr>
        <w:t>»</w:t>
      </w:r>
      <w:r w:rsidR="000839DA" w:rsidRPr="00221C47">
        <w:rPr>
          <w:rFonts w:cs="B Lotus" w:hint="cs"/>
          <w:szCs w:val="28"/>
          <w:rtl/>
        </w:rPr>
        <w:t>؛</w:t>
      </w:r>
      <w:r w:rsidRPr="00221C47">
        <w:rPr>
          <w:rFonts w:cs="B Lotus" w:hint="cs"/>
          <w:szCs w:val="28"/>
          <w:rtl/>
        </w:rPr>
        <w:t xml:space="preserve"> «براي ابوشاه [خطبه‌م را] بنويسيد.</w:t>
      </w:r>
      <w:r w:rsidRPr="00221C47">
        <w:rPr>
          <w:rStyle w:val="FootnoteReference"/>
          <w:rFonts w:cs="B Lotus"/>
          <w:szCs w:val="28"/>
          <w:rtl/>
        </w:rPr>
        <w:footnoteReference w:id="288"/>
      </w:r>
      <w:r w:rsidR="00D03072"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و در اين زمينه، احاديث ديگري نيز وجود دارد كه مجموع آنها بيانگر «اباحت كتابت حديث» هستند، و</w:t>
      </w:r>
      <w:r w:rsidR="002C1BA0" w:rsidRPr="00221C47">
        <w:rPr>
          <w:rFonts w:cs="B Lotus" w:hint="cs"/>
          <w:szCs w:val="28"/>
          <w:rtl/>
        </w:rPr>
        <w:t xml:space="preserve"> مي‌</w:t>
      </w:r>
      <w:r w:rsidRPr="00221C47">
        <w:rPr>
          <w:rFonts w:cs="B Lotus" w:hint="cs"/>
          <w:szCs w:val="28"/>
          <w:rtl/>
        </w:rPr>
        <w:t>توان از ميان آنها به اجازه</w:t>
      </w:r>
      <w:r w:rsidR="002C1BA0" w:rsidRPr="00221C47">
        <w:rPr>
          <w:rFonts w:cs="B Lotus" w:hint="cs"/>
          <w:szCs w:val="28"/>
          <w:rtl/>
        </w:rPr>
        <w:t xml:space="preserve">‌ي </w:t>
      </w:r>
      <w:r w:rsidRPr="00221C47">
        <w:rPr>
          <w:rFonts w:cs="B Lotus" w:hint="cs"/>
          <w:szCs w:val="28"/>
          <w:rtl/>
        </w:rPr>
        <w:t>[پيامبر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به عبدالله بن عمرو</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[در مورد كتابت حديث] اشاره كرد</w:t>
      </w:r>
      <w:r w:rsidRPr="00221C47">
        <w:rPr>
          <w:rStyle w:val="FootnoteReference"/>
          <w:rFonts w:cs="B Lotus"/>
          <w:szCs w:val="28"/>
          <w:rtl/>
        </w:rPr>
        <w:footnoteReference w:id="289"/>
      </w:r>
      <w:r w:rsidR="004217C6">
        <w:rPr>
          <w:rFonts w:cs="B Lotus" w:hint="cs"/>
          <w:szCs w:val="28"/>
          <w:rtl/>
        </w:rPr>
        <w:t>.</w:t>
      </w:r>
    </w:p>
    <w:p w:rsidR="00A22186" w:rsidRDefault="00A22186" w:rsidP="007C7831">
      <w:pPr>
        <w:pStyle w:val="af4"/>
        <w:rPr>
          <w:rtl/>
        </w:rPr>
      </w:pPr>
      <w:r>
        <w:rPr>
          <w:rFonts w:hint="cs"/>
          <w:rtl/>
        </w:rPr>
        <w:t>3- جمع ميان احاديث نهي و احاديث اباحت:</w:t>
      </w:r>
    </w:p>
    <w:p w:rsidR="00A22186" w:rsidRPr="00221C47" w:rsidRDefault="00A22186" w:rsidP="00221C47">
      <w:pPr>
        <w:pStyle w:val="a8"/>
        <w:spacing w:line="240" w:lineRule="auto"/>
        <w:rPr>
          <w:rFonts w:cs="B Lotus"/>
          <w:szCs w:val="28"/>
          <w:rtl/>
        </w:rPr>
      </w:pPr>
      <w:r w:rsidRPr="00221C47">
        <w:rPr>
          <w:rFonts w:cs="B Lotus" w:hint="cs"/>
          <w:szCs w:val="28"/>
          <w:rtl/>
        </w:rPr>
        <w:t>علماء و انديشمندان اسلامي، ميان احاديث نهي از كتاب</w:t>
      </w:r>
      <w:r w:rsidR="007745B7" w:rsidRPr="00221C47">
        <w:rPr>
          <w:rFonts w:cs="B Lotus" w:hint="cs"/>
          <w:szCs w:val="28"/>
          <w:rtl/>
        </w:rPr>
        <w:t>ت</w:t>
      </w:r>
      <w:r w:rsidRPr="00221C47">
        <w:rPr>
          <w:rFonts w:cs="B Lotus" w:hint="cs"/>
          <w:szCs w:val="28"/>
          <w:rtl/>
        </w:rPr>
        <w:t xml:space="preserve"> حديث و احاديث اباحت، به اشكال و صورتهاي مختلفي جمع نموده‌اند كه برخي از آن صورتها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برخي گفته‌اند: اجازه دادن به كتابت احاديث، براي كساني بود كه بيم نسيان و فراموشي احاديث را داشتند. و نهي از كتابت، مخصوص كساني است كه از فراموش شدن احاديث، ايمن بودند. و اين ترس و هراس وجود داشت كه اگر به نوشتن حديث روي آورد، به نوشته</w:t>
      </w:r>
      <w:r w:rsidR="002C1BA0" w:rsidRPr="00221C47">
        <w:rPr>
          <w:rFonts w:cs="B Lotus" w:hint="cs"/>
          <w:szCs w:val="28"/>
          <w:rtl/>
        </w:rPr>
        <w:t xml:space="preserve">‌ها </w:t>
      </w:r>
      <w:r w:rsidRPr="00221C47">
        <w:rPr>
          <w:rFonts w:cs="B Lotus" w:hint="cs"/>
          <w:szCs w:val="28"/>
          <w:rtl/>
        </w:rPr>
        <w:t>دل خوش كرده و اعتماد و اتكاء نموده [و رفته رفته از حفظ احاديث دست برداشته و از فوايد</w:t>
      </w:r>
      <w:r w:rsidR="002C1BA0" w:rsidRPr="00221C47">
        <w:rPr>
          <w:rFonts w:cs="B Lotus" w:hint="cs"/>
          <w:szCs w:val="28"/>
          <w:rtl/>
        </w:rPr>
        <w:t xml:space="preserve"> بي‌</w:t>
      </w:r>
      <w:r w:rsidRPr="00221C47">
        <w:rPr>
          <w:rFonts w:cs="B Lotus" w:hint="cs"/>
          <w:szCs w:val="28"/>
          <w:rtl/>
        </w:rPr>
        <w:t>شمار آن محروم بماند.]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برخي نيز گفته‌اند: نهي از كتابت احاديث، به خاطر بيم از آميخته شدن احاديث با قرآن بود، اما بعداز آنكه خطر آميختگي قرآن و حديث از ميان رفت، اجازه</w:t>
      </w:r>
      <w:r w:rsidR="002C1BA0" w:rsidRPr="00221C47">
        <w:rPr>
          <w:rFonts w:cs="B Lotus" w:hint="cs"/>
          <w:szCs w:val="28"/>
          <w:rtl/>
        </w:rPr>
        <w:t xml:space="preserve">‌ي </w:t>
      </w:r>
      <w:r w:rsidRPr="00221C47">
        <w:rPr>
          <w:rFonts w:cs="B Lotus" w:hint="cs"/>
          <w:szCs w:val="28"/>
          <w:rtl/>
        </w:rPr>
        <w:t>كتابت احاديث پا به عرصه</w:t>
      </w:r>
      <w:r w:rsidR="002C1BA0" w:rsidRPr="00221C47">
        <w:rPr>
          <w:rFonts w:cs="B Lotus" w:hint="cs"/>
          <w:szCs w:val="28"/>
          <w:rtl/>
        </w:rPr>
        <w:t xml:space="preserve">‌ي </w:t>
      </w:r>
      <w:r w:rsidRPr="00221C47">
        <w:rPr>
          <w:rFonts w:cs="B Lotus" w:hint="cs"/>
          <w:szCs w:val="28"/>
          <w:rtl/>
        </w:rPr>
        <w:t>وجود گذاشت؛ از اين رو</w:t>
      </w:r>
      <w:r w:rsidR="002C1BA0" w:rsidRPr="00221C47">
        <w:rPr>
          <w:rFonts w:cs="B Lotus" w:hint="cs"/>
          <w:szCs w:val="28"/>
          <w:rtl/>
        </w:rPr>
        <w:t xml:space="preserve"> مي‌</w:t>
      </w:r>
      <w:r w:rsidRPr="00221C47">
        <w:rPr>
          <w:rFonts w:cs="B Lotus" w:hint="cs"/>
          <w:szCs w:val="28"/>
          <w:rtl/>
        </w:rPr>
        <w:t>توان چنين برداشت كرد كه «نهي از كتابت حديث»، امري منسوخ شده به شمار</w:t>
      </w:r>
      <w:r w:rsidR="002C1BA0" w:rsidRPr="00221C47">
        <w:rPr>
          <w:rFonts w:cs="B Lotus" w:hint="cs"/>
          <w:szCs w:val="28"/>
          <w:rtl/>
        </w:rPr>
        <w:t xml:space="preserve"> مي‌</w:t>
      </w:r>
      <w:r w:rsidRPr="00221C47">
        <w:rPr>
          <w:rFonts w:cs="B Lotus" w:hint="cs"/>
          <w:szCs w:val="28"/>
          <w:rtl/>
        </w:rPr>
        <w:t>آيد</w:t>
      </w:r>
      <w:r w:rsidRPr="00221C47">
        <w:rPr>
          <w:rStyle w:val="FootnoteReference"/>
          <w:rFonts w:cs="B Lotus"/>
          <w:szCs w:val="28"/>
          <w:rtl/>
        </w:rPr>
        <w:footnoteReference w:id="290"/>
      </w:r>
      <w:r w:rsidR="004217C6">
        <w:rPr>
          <w:rFonts w:cs="B Lotus" w:hint="cs"/>
          <w:szCs w:val="28"/>
          <w:rtl/>
        </w:rPr>
        <w:t>.</w:t>
      </w:r>
    </w:p>
    <w:p w:rsidR="00A22186" w:rsidRDefault="00A22186" w:rsidP="007C7831">
      <w:pPr>
        <w:pStyle w:val="af4"/>
        <w:rPr>
          <w:rtl/>
        </w:rPr>
      </w:pPr>
      <w:r>
        <w:rPr>
          <w:rFonts w:hint="cs"/>
          <w:rtl/>
        </w:rPr>
        <w:t>4- [مراعات] چه اموري بر كاتب [نويسنده‌ي] حديث، واجب و الزامي است؟:</w:t>
      </w:r>
    </w:p>
    <w:p w:rsidR="00A22186" w:rsidRPr="00221C47" w:rsidRDefault="00A22186" w:rsidP="00221C47">
      <w:pPr>
        <w:pStyle w:val="a8"/>
        <w:spacing w:line="240" w:lineRule="auto"/>
        <w:rPr>
          <w:rFonts w:cs="B Lotus"/>
          <w:szCs w:val="28"/>
          <w:rtl/>
        </w:rPr>
      </w:pPr>
      <w:r w:rsidRPr="00221C47">
        <w:rPr>
          <w:rFonts w:cs="B Lotus" w:hint="cs"/>
          <w:szCs w:val="28"/>
          <w:rtl/>
        </w:rPr>
        <w:t>براي نويسنده</w:t>
      </w:r>
      <w:r w:rsidR="002C1BA0" w:rsidRPr="00221C47">
        <w:rPr>
          <w:rFonts w:cs="B Lotus" w:hint="cs"/>
          <w:szCs w:val="28"/>
          <w:rtl/>
        </w:rPr>
        <w:t xml:space="preserve">‌ي </w:t>
      </w:r>
      <w:r w:rsidRPr="00221C47">
        <w:rPr>
          <w:rFonts w:cs="B Lotus" w:hint="cs"/>
          <w:szCs w:val="28"/>
          <w:rtl/>
        </w:rPr>
        <w:t>احاديث و روايات، مناسب و زيبنده است كه [در كتابت احاديث] اين نكات را رعايت نمايد:</w:t>
      </w:r>
    </w:p>
    <w:p w:rsidR="00564674" w:rsidRPr="00221C47" w:rsidRDefault="00A22186" w:rsidP="00FD21B1">
      <w:pPr>
        <w:numPr>
          <w:ilvl w:val="0"/>
          <w:numId w:val="13"/>
        </w:numPr>
        <w:tabs>
          <w:tab w:val="clear" w:pos="680"/>
          <w:tab w:val="num" w:pos="567"/>
        </w:tabs>
        <w:spacing w:line="240" w:lineRule="auto"/>
        <w:ind w:left="511" w:hanging="227"/>
        <w:rPr>
          <w:rFonts w:cs="B Lotus"/>
          <w:szCs w:val="28"/>
        </w:rPr>
      </w:pPr>
      <w:r w:rsidRPr="00221C47">
        <w:rPr>
          <w:rFonts w:cs="B Lotus" w:hint="cs"/>
          <w:szCs w:val="28"/>
          <w:rtl/>
        </w:rPr>
        <w:t>اينكه سعي و تلاش و همت و كوشش خويش را در راستاي ضبط و تحقيق حديث از حيث شكل و صورت و نقطه، صرف نمايد تا حديث از اين حيث دچار التباس و ابهام و اختلال و آشفتگي نگردد؛ به ويژه در اسامي ا</w:t>
      </w:r>
      <w:r w:rsidR="00EF6955" w:rsidRPr="00221C47">
        <w:rPr>
          <w:rFonts w:cs="B Lotus" w:hint="cs"/>
          <w:szCs w:val="28"/>
          <w:rtl/>
        </w:rPr>
        <w:t>َ</w:t>
      </w:r>
      <w:r w:rsidRPr="00221C47">
        <w:rPr>
          <w:rFonts w:cs="B Lotus" w:hint="cs"/>
          <w:szCs w:val="28"/>
          <w:rtl/>
        </w:rPr>
        <w:t>علام بايد دقت و تلاش بيشتري را مبذول دارد چرا كه مشكل و معضل و غموض و پيچيدگي در آنها بيشتر رخ</w:t>
      </w:r>
      <w:r w:rsidR="002C1BA0" w:rsidRPr="00221C47">
        <w:rPr>
          <w:rFonts w:cs="B Lotus" w:hint="cs"/>
          <w:szCs w:val="28"/>
          <w:rtl/>
        </w:rPr>
        <w:t xml:space="preserve"> مي‌</w:t>
      </w:r>
      <w:r w:rsidRPr="00221C47">
        <w:rPr>
          <w:rFonts w:cs="B Lotus" w:hint="cs"/>
          <w:szCs w:val="28"/>
          <w:rtl/>
        </w:rPr>
        <w:t>دهد</w:t>
      </w:r>
      <w:r w:rsidR="0069713D" w:rsidRPr="00221C47">
        <w:rPr>
          <w:rFonts w:cs="B Lotus" w:hint="cs"/>
          <w:szCs w:val="28"/>
          <w:rtl/>
        </w:rPr>
        <w:t>؛</w:t>
      </w:r>
      <w:r w:rsidRPr="00221C47">
        <w:rPr>
          <w:rFonts w:cs="B Lotus" w:hint="cs"/>
          <w:szCs w:val="28"/>
          <w:rtl/>
        </w:rPr>
        <w:t xml:space="preserve"> زيرا اسامي اعلام از ماقبل و مابعد خود، تشخيص داده</w:t>
      </w:r>
      <w:r w:rsidR="002C1BA0" w:rsidRPr="00221C47">
        <w:rPr>
          <w:rFonts w:cs="B Lotus" w:hint="cs"/>
          <w:szCs w:val="28"/>
          <w:rtl/>
        </w:rPr>
        <w:t xml:space="preserve"> نمي‌</w:t>
      </w:r>
      <w:r w:rsidRPr="00221C47">
        <w:rPr>
          <w:rFonts w:cs="B Lotus" w:hint="cs"/>
          <w:szCs w:val="28"/>
          <w:rtl/>
        </w:rPr>
        <w:t>شوند و از سياق و سباق خود قابل درك و دريافت</w:t>
      </w:r>
      <w:r w:rsidR="002C1BA0" w:rsidRPr="00221C47">
        <w:rPr>
          <w:rFonts w:cs="B Lotus" w:hint="cs"/>
          <w:szCs w:val="28"/>
          <w:rtl/>
        </w:rPr>
        <w:t xml:space="preserve"> نمي‌</w:t>
      </w:r>
      <w:r w:rsidRPr="00221C47">
        <w:rPr>
          <w:rFonts w:cs="B Lotus" w:hint="cs"/>
          <w:szCs w:val="28"/>
          <w:rtl/>
        </w:rPr>
        <w:t>باشند.</w:t>
      </w:r>
    </w:p>
    <w:p w:rsidR="00564674" w:rsidRPr="00221C47" w:rsidRDefault="00A22186" w:rsidP="00FD21B1">
      <w:pPr>
        <w:numPr>
          <w:ilvl w:val="0"/>
          <w:numId w:val="13"/>
        </w:numPr>
        <w:tabs>
          <w:tab w:val="clear" w:pos="680"/>
          <w:tab w:val="num" w:pos="567"/>
        </w:tabs>
        <w:spacing w:line="240" w:lineRule="auto"/>
        <w:ind w:left="511" w:hanging="227"/>
        <w:rPr>
          <w:rFonts w:cs="B Lotus"/>
          <w:szCs w:val="28"/>
        </w:rPr>
      </w:pPr>
      <w:r w:rsidRPr="00221C47">
        <w:rPr>
          <w:rFonts w:cs="B Lotus" w:hint="cs"/>
          <w:szCs w:val="28"/>
          <w:rtl/>
        </w:rPr>
        <w:t>اينكه خط وي واضح و روشن و خوانا و مطابق قواعد و قوانين مشهور رسم الخط باشد.</w:t>
      </w:r>
    </w:p>
    <w:p w:rsidR="00564674" w:rsidRPr="00221C47" w:rsidRDefault="00A22186" w:rsidP="00FD21B1">
      <w:pPr>
        <w:numPr>
          <w:ilvl w:val="0"/>
          <w:numId w:val="13"/>
        </w:numPr>
        <w:tabs>
          <w:tab w:val="clear" w:pos="680"/>
          <w:tab w:val="num" w:pos="567"/>
        </w:tabs>
        <w:spacing w:line="240" w:lineRule="auto"/>
        <w:ind w:left="511" w:hanging="227"/>
        <w:rPr>
          <w:rFonts w:cs="B Lotus"/>
          <w:szCs w:val="28"/>
        </w:rPr>
      </w:pPr>
      <w:r w:rsidRPr="00221C47">
        <w:rPr>
          <w:rFonts w:cs="B Lotus" w:hint="cs"/>
          <w:szCs w:val="28"/>
          <w:rtl/>
        </w:rPr>
        <w:t>و اينكه براي خود، اصطلاح ويژه و خاصّي را ترسيم نكند</w:t>
      </w:r>
      <w:r w:rsidR="0069713D" w:rsidRPr="00221C47">
        <w:rPr>
          <w:rFonts w:cs="B Lotus" w:hint="cs"/>
          <w:szCs w:val="28"/>
          <w:rtl/>
        </w:rPr>
        <w:t>؛</w:t>
      </w:r>
      <w:r w:rsidRPr="00221C47">
        <w:rPr>
          <w:rFonts w:cs="B Lotus" w:hint="cs"/>
          <w:szCs w:val="28"/>
          <w:rtl/>
        </w:rPr>
        <w:t xml:space="preserve"> اينطور كه براي خويشتن رمز و نشانه و كد و علامتي قرار ندهد كه [به جز او] ديگر مردمان</w:t>
      </w:r>
      <w:r w:rsidR="00F66A40" w:rsidRPr="00221C47">
        <w:rPr>
          <w:rFonts w:cs="B Lotus" w:hint="cs"/>
          <w:szCs w:val="28"/>
          <w:rtl/>
        </w:rPr>
        <w:t>،</w:t>
      </w:r>
      <w:r w:rsidRPr="00221C47">
        <w:rPr>
          <w:rFonts w:cs="B Lotus" w:hint="cs"/>
          <w:szCs w:val="28"/>
          <w:rtl/>
        </w:rPr>
        <w:t xml:space="preserve"> معني و مفهوم آن را ندانند و چيزي از آن سر در نياورند.</w:t>
      </w:r>
    </w:p>
    <w:p w:rsidR="00A22186" w:rsidRPr="00221C47" w:rsidRDefault="00A22186" w:rsidP="00FD21B1">
      <w:pPr>
        <w:numPr>
          <w:ilvl w:val="0"/>
          <w:numId w:val="13"/>
        </w:numPr>
        <w:tabs>
          <w:tab w:val="clear" w:pos="680"/>
          <w:tab w:val="num" w:pos="567"/>
        </w:tabs>
        <w:spacing w:line="240" w:lineRule="auto"/>
        <w:ind w:left="511" w:hanging="227"/>
        <w:rPr>
          <w:rFonts w:cs="B Lotus"/>
          <w:szCs w:val="28"/>
          <w:rtl/>
        </w:rPr>
      </w:pPr>
      <w:r w:rsidRPr="00221C47">
        <w:rPr>
          <w:rFonts w:cs="B Lotus" w:hint="cs"/>
          <w:szCs w:val="28"/>
          <w:rtl/>
        </w:rPr>
        <w:t>و براي نويسنده</w:t>
      </w:r>
      <w:r w:rsidR="002C1BA0" w:rsidRPr="00221C47">
        <w:rPr>
          <w:rFonts w:cs="B Lotus" w:hint="cs"/>
          <w:szCs w:val="28"/>
          <w:rtl/>
        </w:rPr>
        <w:t xml:space="preserve">‌ي </w:t>
      </w:r>
      <w:r w:rsidRPr="00221C47">
        <w:rPr>
          <w:rFonts w:cs="B Lotus" w:hint="cs"/>
          <w:szCs w:val="28"/>
          <w:rtl/>
        </w:rPr>
        <w:t>روايات و احاديث، مناسب و شايسته است كه بر نوشتن «درود و سلام بر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Pr="00FD21B1">
        <w:rPr>
          <w:rStyle w:val="Charf1"/>
          <w:rFonts w:hint="cs"/>
          <w:rtl/>
        </w:rPr>
        <w:t>[</w:t>
      </w:r>
      <w:r w:rsidR="00FD21B1">
        <w:rPr>
          <w:rStyle w:val="Charf1"/>
          <w:rFonts w:hint="cs"/>
          <w:rtl/>
          <w:lang w:bidi="ar-SA"/>
        </w:rPr>
        <w:t>صلى</w:t>
      </w:r>
      <w:r w:rsidRPr="00FD21B1">
        <w:rPr>
          <w:rStyle w:val="Charf1"/>
          <w:rFonts w:hint="cs"/>
          <w:rtl/>
        </w:rPr>
        <w:t xml:space="preserve"> الله عليه و سلّم] </w:t>
      </w:r>
      <w:r w:rsidRPr="00221C47">
        <w:rPr>
          <w:rFonts w:cs="B Lotus" w:hint="cs"/>
          <w:szCs w:val="28"/>
          <w:rtl/>
        </w:rPr>
        <w:t>- هر زمان كه نام مبارك ايشان برده</w:t>
      </w:r>
      <w:r w:rsidR="002C1BA0" w:rsidRPr="00221C47">
        <w:rPr>
          <w:rFonts w:cs="B Lotus" w:hint="cs"/>
          <w:szCs w:val="28"/>
          <w:rtl/>
        </w:rPr>
        <w:t xml:space="preserve"> مي‌</w:t>
      </w:r>
      <w:r w:rsidRPr="00221C47">
        <w:rPr>
          <w:rFonts w:cs="B Lotus" w:hint="cs"/>
          <w:szCs w:val="28"/>
          <w:rtl/>
        </w:rPr>
        <w:t xml:space="preserve">شود - پايبند و متعهّد باشد. و نبايد از تكرار نوشتن </w:t>
      </w:r>
      <w:r w:rsidRPr="00FD21B1">
        <w:rPr>
          <w:rStyle w:val="Charf1"/>
          <w:rFonts w:hint="cs"/>
          <w:rtl/>
        </w:rPr>
        <w:t>«</w:t>
      </w:r>
      <w:r w:rsidR="00FD21B1">
        <w:rPr>
          <w:rStyle w:val="Charf1"/>
          <w:rFonts w:hint="cs"/>
          <w:rtl/>
          <w:lang w:bidi="ar-SA"/>
        </w:rPr>
        <w:t>صلى</w:t>
      </w:r>
      <w:r w:rsidRPr="00FD21B1">
        <w:rPr>
          <w:rStyle w:val="Charf1"/>
          <w:rFonts w:hint="cs"/>
          <w:rtl/>
        </w:rPr>
        <w:t xml:space="preserve"> الله عليه وسلّم»</w:t>
      </w:r>
      <w:r w:rsidRPr="00221C47">
        <w:rPr>
          <w:rFonts w:cs="B Lotus" w:hint="cs"/>
          <w:szCs w:val="28"/>
          <w:rtl/>
        </w:rPr>
        <w:t xml:space="preserve"> خسته و ملول و دلتنگ و كسل شود. و اگر از روي نسخه</w:t>
      </w:r>
      <w:r w:rsidR="002C1BA0" w:rsidRPr="00221C47">
        <w:rPr>
          <w:rFonts w:cs="B Lotus" w:hint="cs"/>
          <w:szCs w:val="28"/>
          <w:rtl/>
        </w:rPr>
        <w:t xml:space="preserve">‌ي </w:t>
      </w:r>
      <w:r w:rsidRPr="00221C47">
        <w:rPr>
          <w:rFonts w:cs="B Lotus" w:hint="cs"/>
          <w:szCs w:val="28"/>
          <w:rtl/>
        </w:rPr>
        <w:t>اصلي، نسخه‌پردازي</w:t>
      </w:r>
      <w:r w:rsidR="002C1BA0" w:rsidRPr="00221C47">
        <w:rPr>
          <w:rFonts w:cs="B Lotus" w:hint="cs"/>
          <w:szCs w:val="28"/>
          <w:rtl/>
        </w:rPr>
        <w:t xml:space="preserve"> مي‌</w:t>
      </w:r>
      <w:r w:rsidRPr="00221C47">
        <w:rPr>
          <w:rFonts w:cs="B Lotus" w:hint="cs"/>
          <w:szCs w:val="28"/>
          <w:rtl/>
        </w:rPr>
        <w:t>كند كه در آن بر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درود و سلام </w:t>
      </w:r>
      <w:r w:rsidRPr="00FD21B1">
        <w:rPr>
          <w:rStyle w:val="Charf1"/>
          <w:rFonts w:hint="cs"/>
          <w:rtl/>
        </w:rPr>
        <w:t>[صل</w:t>
      </w:r>
      <w:r w:rsidR="00FD21B1">
        <w:rPr>
          <w:rStyle w:val="Charf1"/>
          <w:rFonts w:hint="cs"/>
          <w:rtl/>
        </w:rPr>
        <w:t>ى</w:t>
      </w:r>
      <w:r w:rsidRPr="00FD21B1">
        <w:rPr>
          <w:rStyle w:val="Charf1"/>
          <w:rFonts w:hint="cs"/>
          <w:rtl/>
        </w:rPr>
        <w:t xml:space="preserve"> الله عليه و سلّم]</w:t>
      </w:r>
      <w:r w:rsidRPr="00221C47">
        <w:rPr>
          <w:rFonts w:cs="B Lotus" w:hint="cs"/>
          <w:szCs w:val="28"/>
          <w:rtl/>
        </w:rPr>
        <w:t xml:space="preserve"> فرستاده نشده است، در اين صورت، نبايد وي خويشتن را پايبند و مقيّد به اصل كند [و بدون جمله</w:t>
      </w:r>
      <w:r w:rsidR="002C1BA0" w:rsidRPr="00221C47">
        <w:rPr>
          <w:rFonts w:cs="B Lotus" w:hint="cs"/>
          <w:szCs w:val="28"/>
          <w:rtl/>
        </w:rPr>
        <w:t xml:space="preserve">‌ي </w:t>
      </w:r>
      <w:r w:rsidRPr="00FD21B1">
        <w:rPr>
          <w:rStyle w:val="Charf1"/>
          <w:rFonts w:hint="cs"/>
          <w:rtl/>
        </w:rPr>
        <w:t>«صل</w:t>
      </w:r>
      <w:r w:rsidR="00FD21B1">
        <w:rPr>
          <w:rStyle w:val="Charf1"/>
          <w:rFonts w:hint="cs"/>
          <w:rtl/>
        </w:rPr>
        <w:t>ى</w:t>
      </w:r>
      <w:r w:rsidRPr="00FD21B1">
        <w:rPr>
          <w:rStyle w:val="Charf1"/>
          <w:rFonts w:hint="cs"/>
          <w:rtl/>
        </w:rPr>
        <w:t xml:space="preserve"> الله عليه و سلّم»</w:t>
      </w:r>
      <w:r w:rsidRPr="00221C47">
        <w:rPr>
          <w:rFonts w:cs="B Lotus" w:hint="cs"/>
          <w:szCs w:val="28"/>
          <w:rtl/>
        </w:rPr>
        <w:t xml:space="preserve"> از آن نسخه‌پردازي كند.]</w:t>
      </w:r>
    </w:p>
    <w:p w:rsidR="00A22186" w:rsidRPr="00221C47" w:rsidRDefault="00A22186" w:rsidP="00FD21B1">
      <w:pPr>
        <w:pStyle w:val="a8"/>
        <w:spacing w:line="240" w:lineRule="auto"/>
        <w:rPr>
          <w:rFonts w:cs="B Lotus"/>
          <w:szCs w:val="28"/>
          <w:rtl/>
        </w:rPr>
      </w:pPr>
      <w:r w:rsidRPr="00221C47">
        <w:rPr>
          <w:rFonts w:cs="B Lotus" w:hint="cs"/>
          <w:szCs w:val="28"/>
          <w:rtl/>
        </w:rPr>
        <w:t>و همچنين براي «نويسنده</w:t>
      </w:r>
      <w:r w:rsidR="002C1BA0" w:rsidRPr="00221C47">
        <w:rPr>
          <w:rFonts w:cs="B Lotus" w:hint="cs"/>
          <w:szCs w:val="28"/>
          <w:rtl/>
        </w:rPr>
        <w:t xml:space="preserve">‌ي </w:t>
      </w:r>
      <w:r w:rsidRPr="00221C47">
        <w:rPr>
          <w:rFonts w:cs="B Lotus" w:hint="cs"/>
          <w:szCs w:val="28"/>
          <w:rtl/>
        </w:rPr>
        <w:t>احاديث» بايسته است كه [هر زمان نام مبارك «الله» را</w:t>
      </w:r>
      <w:r w:rsidR="002C1BA0" w:rsidRPr="00221C47">
        <w:rPr>
          <w:rFonts w:cs="B Lotus" w:hint="cs"/>
          <w:szCs w:val="28"/>
          <w:rtl/>
        </w:rPr>
        <w:t xml:space="preserve"> مي‌</w:t>
      </w:r>
      <w:r w:rsidRPr="00221C47">
        <w:rPr>
          <w:rFonts w:cs="B Lotus" w:hint="cs"/>
          <w:szCs w:val="28"/>
          <w:rtl/>
        </w:rPr>
        <w:t xml:space="preserve">برد، بايد] به ستايش و تمجيد و سپاس و تعريف خدا با الفاظي مانند: </w:t>
      </w:r>
      <w:r w:rsidRPr="00FD21B1">
        <w:rPr>
          <w:rStyle w:val="Charf1"/>
          <w:rFonts w:hint="cs"/>
          <w:rtl/>
        </w:rPr>
        <w:t>«عزّ و جلّ»</w:t>
      </w:r>
      <w:r w:rsidRPr="00221C47">
        <w:rPr>
          <w:rFonts w:cs="B Lotus" w:hint="cs"/>
          <w:szCs w:val="28"/>
          <w:rtl/>
        </w:rPr>
        <w:t xml:space="preserve"> بپردازد، و نيز [هر گاه نام صحابه و علماء را</w:t>
      </w:r>
      <w:r w:rsidR="002C1BA0" w:rsidRPr="00221C47">
        <w:rPr>
          <w:rFonts w:cs="B Lotus" w:hint="cs"/>
          <w:szCs w:val="28"/>
          <w:rtl/>
        </w:rPr>
        <w:t xml:space="preserve"> مي‌</w:t>
      </w:r>
      <w:r w:rsidRPr="00221C47">
        <w:rPr>
          <w:rFonts w:cs="B Lotus" w:hint="cs"/>
          <w:szCs w:val="28"/>
          <w:rtl/>
        </w:rPr>
        <w:t xml:space="preserve">گيرد، بايد] رضايت و خشنودي الهي و رحمت و بخشش خداوندي را براي آنها خواهان شود [و از الفاظ </w:t>
      </w:r>
      <w:r w:rsidRPr="00FD21B1">
        <w:rPr>
          <w:rStyle w:val="Charf1"/>
          <w:rFonts w:hint="cs"/>
          <w:rtl/>
        </w:rPr>
        <w:t>«رضي الله عنه»</w:t>
      </w:r>
      <w:r w:rsidRPr="00221C47">
        <w:rPr>
          <w:rFonts w:cs="B Lotus" w:hint="cs"/>
          <w:szCs w:val="28"/>
          <w:rtl/>
        </w:rPr>
        <w:t xml:space="preserve"> و </w:t>
      </w:r>
      <w:r w:rsidRPr="00FD21B1">
        <w:rPr>
          <w:rStyle w:val="Charf1"/>
          <w:rFonts w:hint="cs"/>
          <w:rtl/>
        </w:rPr>
        <w:t>«رحمه الله»</w:t>
      </w:r>
      <w:r w:rsidRPr="00221C47">
        <w:rPr>
          <w:rFonts w:cs="B Lotus" w:hint="cs"/>
          <w:szCs w:val="28"/>
          <w:rtl/>
        </w:rPr>
        <w:t xml:space="preserve"> استفاده كند.] و مكروه و زشت است كه [در وقت بردن نام مبارك پيامبر اكرم</w:t>
      </w:r>
      <w:r w:rsidR="001C3FF6" w:rsidRPr="00221C47">
        <w:rPr>
          <w:rFonts w:cs="B Lotus" w:hint="cs"/>
          <w:sz w:val="28"/>
          <w:szCs w:val="28"/>
          <w:rtl/>
        </w:rPr>
        <w:sym w:font="AGA Arabesque" w:char="F072"/>
      </w:r>
      <w:r w:rsidRPr="00221C47">
        <w:rPr>
          <w:rFonts w:cs="B Lotus" w:hint="cs"/>
          <w:szCs w:val="28"/>
          <w:rtl/>
        </w:rPr>
        <w:t>] فقط به «</w:t>
      </w:r>
      <w:r w:rsidRPr="00FD21B1">
        <w:rPr>
          <w:rStyle w:val="Charf1"/>
          <w:rFonts w:hint="cs"/>
          <w:rtl/>
        </w:rPr>
        <w:t>صلاة</w:t>
      </w:r>
      <w:r w:rsidRPr="00221C47">
        <w:rPr>
          <w:rFonts w:cs="B Lotus" w:hint="cs"/>
          <w:szCs w:val="28"/>
          <w:rtl/>
        </w:rPr>
        <w:t>» [درود] و يا «</w:t>
      </w:r>
      <w:r w:rsidRPr="00221C47">
        <w:rPr>
          <w:rStyle w:val="Char"/>
          <w:rFonts w:cs="B Lotus" w:hint="cs"/>
          <w:szCs w:val="28"/>
          <w:rtl/>
        </w:rPr>
        <w:t>سلام</w:t>
      </w:r>
      <w:r w:rsidRPr="00221C47">
        <w:rPr>
          <w:rFonts w:cs="B Lotus" w:hint="cs"/>
          <w:szCs w:val="28"/>
          <w:rtl/>
        </w:rPr>
        <w:t>» بسنده و اكتفا كند؛ همچنانكه مكروه است كه براي «درود و سلام» از علامت و نشانه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ص</w:t>
      </w:r>
      <w:r w:rsidRPr="00221C47">
        <w:rPr>
          <w:rFonts w:cs="B Lotus" w:hint="cs"/>
          <w:szCs w:val="28"/>
          <w:rtl/>
        </w:rPr>
        <w:t>» و يا الفاظي شبيه آن مثل «</w:t>
      </w:r>
      <w:r w:rsidRPr="00221C47">
        <w:rPr>
          <w:rStyle w:val="Char"/>
          <w:rFonts w:cs="B Lotus" w:hint="cs"/>
          <w:szCs w:val="28"/>
          <w:rtl/>
        </w:rPr>
        <w:t>صلعلم</w:t>
      </w:r>
      <w:r w:rsidRPr="00221C47">
        <w:rPr>
          <w:rFonts w:cs="B Lotus" w:hint="cs"/>
          <w:szCs w:val="28"/>
          <w:rtl/>
        </w:rPr>
        <w:t>» به كار برده شود، بلكه بر او لازم و ضروري است كه درود و سلام را به صورت كامل بنويسد [</w:t>
      </w:r>
      <w:r w:rsidRPr="00FD21B1">
        <w:rPr>
          <w:rStyle w:val="Charf1"/>
          <w:rFonts w:hint="cs"/>
          <w:rtl/>
        </w:rPr>
        <w:t>صل</w:t>
      </w:r>
      <w:r w:rsidR="00FD21B1">
        <w:rPr>
          <w:rStyle w:val="Charf1"/>
          <w:rFonts w:hint="cs"/>
          <w:rtl/>
        </w:rPr>
        <w:t>ى الله عليه و</w:t>
      </w:r>
      <w:r w:rsidRPr="00FD21B1">
        <w:rPr>
          <w:rStyle w:val="Charf1"/>
          <w:rFonts w:hint="cs"/>
          <w:rtl/>
        </w:rPr>
        <w:t>سلّم</w:t>
      </w:r>
      <w:r w:rsidRPr="00221C47">
        <w:rPr>
          <w:rFonts w:cs="B Lotus" w:hint="cs"/>
          <w:szCs w:val="28"/>
          <w:rtl/>
        </w:rPr>
        <w:t>].</w:t>
      </w:r>
    </w:p>
    <w:p w:rsidR="00A22186" w:rsidRDefault="00A22186" w:rsidP="007C7831">
      <w:pPr>
        <w:pStyle w:val="af4"/>
        <w:rPr>
          <w:rtl/>
        </w:rPr>
      </w:pPr>
      <w:r>
        <w:rPr>
          <w:rFonts w:hint="cs"/>
          <w:rtl/>
        </w:rPr>
        <w:t>5- مقابله كردنِ [نسخه</w:t>
      </w:r>
      <w:r w:rsidR="002C1BA0">
        <w:rPr>
          <w:rFonts w:hint="cs"/>
          <w:rtl/>
        </w:rPr>
        <w:t xml:space="preserve">‌ي </w:t>
      </w:r>
      <w:r>
        <w:rPr>
          <w:rFonts w:hint="cs"/>
          <w:rtl/>
        </w:rPr>
        <w:t>نوشته شده با اصل] و كيفيت و چگونگي آن:</w:t>
      </w:r>
    </w:p>
    <w:p w:rsidR="00A22186" w:rsidRPr="00221C47" w:rsidRDefault="00A22186" w:rsidP="00221C47">
      <w:pPr>
        <w:pStyle w:val="a8"/>
        <w:spacing w:line="240" w:lineRule="auto"/>
        <w:rPr>
          <w:rFonts w:cs="B Lotus"/>
          <w:szCs w:val="28"/>
          <w:rtl/>
        </w:rPr>
      </w:pPr>
      <w:r w:rsidRPr="00221C47">
        <w:rPr>
          <w:rFonts w:cs="B Lotus" w:hint="cs"/>
          <w:szCs w:val="28"/>
          <w:rtl/>
        </w:rPr>
        <w:t>بر نويسنده</w:t>
      </w:r>
      <w:r w:rsidR="002C1BA0" w:rsidRPr="00221C47">
        <w:rPr>
          <w:rFonts w:cs="B Lotus" w:hint="cs"/>
          <w:szCs w:val="28"/>
          <w:rtl/>
        </w:rPr>
        <w:t xml:space="preserve">‌ي </w:t>
      </w:r>
      <w:r w:rsidRPr="00221C47">
        <w:rPr>
          <w:rFonts w:cs="B Lotus" w:hint="cs"/>
          <w:szCs w:val="28"/>
          <w:rtl/>
        </w:rPr>
        <w:t>احاديث، واجب است كه پس از پايان كتابت، آن نسخه را با اصلِ</w:t>
      </w:r>
      <w:r w:rsidRPr="00221C47">
        <w:rPr>
          <w:rStyle w:val="FootnoteReference"/>
          <w:rFonts w:cs="B Lotus"/>
          <w:szCs w:val="28"/>
          <w:rtl/>
        </w:rPr>
        <w:footnoteReference w:id="291"/>
      </w:r>
      <w:r w:rsidRPr="00221C47">
        <w:rPr>
          <w:rFonts w:cs="B Lotus" w:hint="cs"/>
          <w:szCs w:val="28"/>
          <w:rtl/>
        </w:rPr>
        <w:t xml:space="preserve"> شيخ خويش، تطبيق دهد و مقابله نمايد؛ گر چه اصل نسخه را از شيخش از طريق «اجازه» دريافت داشته باشد.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و كيفيت «مقابله» اين است كه </w:t>
      </w:r>
      <w:r w:rsidR="00864346" w:rsidRPr="00221C47">
        <w:rPr>
          <w:rFonts w:cs="B Lotus" w:hint="cs"/>
          <w:szCs w:val="28"/>
          <w:rtl/>
        </w:rPr>
        <w:t>شاگرد و استاد در حال سماع، نوشته‌هاي خود را مقابل هم‌ديگر قرار دهند؛ و اگر چنانچه اين مقابله در حال قرائت يا پس از آن با ثقه ديگري هم صورت بگيرد كفايت مي‌كند به همان صورتي كه اين مقابله با فرعي كه با اصل شيخ مقابله شده، معتبر است.</w:t>
      </w:r>
    </w:p>
    <w:p w:rsidR="00A22186" w:rsidRDefault="00A22186" w:rsidP="007C7831">
      <w:pPr>
        <w:pStyle w:val="af4"/>
        <w:rPr>
          <w:rtl/>
        </w:rPr>
      </w:pPr>
      <w:r>
        <w:rPr>
          <w:rFonts w:hint="cs"/>
          <w:rtl/>
        </w:rPr>
        <w:t>6- اصطلاحاتي در كتابتِ الفاظِ اداي [حديث] و غير آن:</w:t>
      </w:r>
    </w:p>
    <w:p w:rsidR="00A22186" w:rsidRPr="00221C47" w:rsidRDefault="00A22186" w:rsidP="00221C47">
      <w:pPr>
        <w:pStyle w:val="a8"/>
        <w:spacing w:line="240" w:lineRule="auto"/>
        <w:rPr>
          <w:rFonts w:cs="B Lotus"/>
          <w:szCs w:val="28"/>
          <w:rtl/>
        </w:rPr>
      </w:pPr>
      <w:r w:rsidRPr="00221C47">
        <w:rPr>
          <w:rFonts w:cs="B Lotus" w:hint="cs"/>
          <w:szCs w:val="28"/>
          <w:rtl/>
        </w:rPr>
        <w:t>در نزد بسياري از نويسندگان و كاتبان احاديث و روايات، اينگونه رواج پيدا كرده است كه آنها در الفاظ اداي حديث، به علائم و نشانه</w:t>
      </w:r>
      <w:r w:rsidR="002C1BA0" w:rsidRPr="00221C47">
        <w:rPr>
          <w:rFonts w:cs="B Lotus" w:hint="cs"/>
          <w:szCs w:val="28"/>
          <w:rtl/>
        </w:rPr>
        <w:t xml:space="preserve">‌هاي </w:t>
      </w:r>
      <w:r w:rsidRPr="00221C47">
        <w:rPr>
          <w:rFonts w:cs="B Lotus" w:hint="cs"/>
          <w:szCs w:val="28"/>
          <w:rtl/>
        </w:rPr>
        <w:t>اختصاري، اكتفا و بسنده</w:t>
      </w:r>
      <w:r w:rsidR="002C1BA0" w:rsidRPr="00221C47">
        <w:rPr>
          <w:rFonts w:cs="B Lotus" w:hint="cs"/>
          <w:szCs w:val="28"/>
          <w:rtl/>
        </w:rPr>
        <w:t xml:space="preserve"> مي‌</w:t>
      </w:r>
      <w:r w:rsidRPr="00221C47">
        <w:rPr>
          <w:rFonts w:cs="B Lotus" w:hint="cs"/>
          <w:szCs w:val="28"/>
          <w:rtl/>
        </w:rPr>
        <w:t>كنند</w:t>
      </w:r>
      <w:r w:rsidR="004F40CD" w:rsidRPr="00221C47">
        <w:rPr>
          <w:rFonts w:cs="B Lotus" w:hint="cs"/>
          <w:szCs w:val="28"/>
          <w:rtl/>
        </w:rPr>
        <w:t>؛</w:t>
      </w:r>
      <w:r w:rsidRPr="00221C47">
        <w:rPr>
          <w:rFonts w:cs="B Lotus" w:hint="cs"/>
          <w:szCs w:val="28"/>
          <w:rtl/>
        </w:rPr>
        <w:t xml:space="preserve"> بدين گونه كه در وقت به كار بردن الفاظ اداء، از اين علايم و نشانه</w:t>
      </w:r>
      <w:r w:rsidR="002C1BA0" w:rsidRPr="00221C47">
        <w:rPr>
          <w:rFonts w:cs="B Lotus" w:hint="cs"/>
          <w:szCs w:val="28"/>
          <w:rtl/>
        </w:rPr>
        <w:t xml:space="preserve">‌هاي </w:t>
      </w:r>
      <w:r w:rsidRPr="00221C47">
        <w:rPr>
          <w:rFonts w:cs="B Lotus" w:hint="cs"/>
          <w:szCs w:val="28"/>
          <w:rtl/>
        </w:rPr>
        <w:t>اختصاري براي كتابت استفاده</w:t>
      </w:r>
      <w:r w:rsidR="002C1BA0" w:rsidRPr="00221C47">
        <w:rPr>
          <w:rFonts w:cs="B Lotus" w:hint="cs"/>
          <w:szCs w:val="28"/>
          <w:rtl/>
        </w:rPr>
        <w:t xml:space="preserve"> مي‌</w:t>
      </w:r>
      <w:r w:rsidRPr="00221C47">
        <w:rPr>
          <w:rFonts w:cs="B Lotus" w:hint="cs"/>
          <w:szCs w:val="28"/>
          <w:rtl/>
        </w:rPr>
        <w:t>كنند: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براي تعبير از «</w:t>
      </w:r>
      <w:r w:rsidRPr="00221C47">
        <w:rPr>
          <w:rStyle w:val="Char"/>
          <w:rFonts w:cs="B Lotus" w:hint="cs"/>
          <w:szCs w:val="28"/>
          <w:rtl/>
        </w:rPr>
        <w:t>حدثنا</w:t>
      </w:r>
      <w:r w:rsidRPr="00221C47">
        <w:rPr>
          <w:rFonts w:cs="B Lotus" w:hint="cs"/>
          <w:szCs w:val="28"/>
          <w:rtl/>
        </w:rPr>
        <w:t>»، از «</w:t>
      </w:r>
      <w:r w:rsidRPr="00221C47">
        <w:rPr>
          <w:rStyle w:val="Char"/>
          <w:rFonts w:cs="B Lotus" w:hint="cs"/>
          <w:szCs w:val="28"/>
          <w:rtl/>
        </w:rPr>
        <w:t>ثنا</w:t>
      </w:r>
      <w:r w:rsidRPr="00221C47">
        <w:rPr>
          <w:rFonts w:cs="B Lotus" w:hint="cs"/>
          <w:szCs w:val="28"/>
          <w:rtl/>
        </w:rPr>
        <w:t>» يا «</w:t>
      </w:r>
      <w:r w:rsidRPr="00221C47">
        <w:rPr>
          <w:rStyle w:val="Char"/>
          <w:rFonts w:cs="B Lotus" w:hint="cs"/>
          <w:szCs w:val="28"/>
          <w:rtl/>
        </w:rPr>
        <w:t>نا</w:t>
      </w:r>
      <w:r w:rsidRPr="00221C47">
        <w:rPr>
          <w:rFonts w:cs="B Lotus" w:hint="cs"/>
          <w:szCs w:val="28"/>
          <w:rtl/>
        </w:rPr>
        <w:t>» استفاده</w:t>
      </w:r>
      <w:r w:rsidR="002C1BA0" w:rsidRPr="00221C47">
        <w:rPr>
          <w:rFonts w:cs="B Lotus" w:hint="cs"/>
          <w:szCs w:val="28"/>
          <w:rtl/>
        </w:rPr>
        <w:t xml:space="preserve"> مي‌</w:t>
      </w:r>
      <w:r w:rsidRPr="00221C47">
        <w:rPr>
          <w:rFonts w:cs="B Lotus" w:hint="cs"/>
          <w:szCs w:val="28"/>
          <w:rtl/>
        </w:rPr>
        <w:t>كنند.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براي تعبير از «</w:t>
      </w:r>
      <w:r w:rsidR="00FD21B1">
        <w:rPr>
          <w:rStyle w:val="Char"/>
          <w:rFonts w:cs="B Lotus" w:hint="cs"/>
          <w:szCs w:val="28"/>
          <w:rtl/>
        </w:rPr>
        <w:t>أ</w:t>
      </w:r>
      <w:r w:rsidRPr="00221C47">
        <w:rPr>
          <w:rStyle w:val="Char"/>
          <w:rFonts w:cs="B Lotus" w:hint="cs"/>
          <w:szCs w:val="28"/>
          <w:rtl/>
        </w:rPr>
        <w:t>خبرنا</w:t>
      </w:r>
      <w:r w:rsidRPr="00221C47">
        <w:rPr>
          <w:rFonts w:cs="B Lotus" w:hint="cs"/>
          <w:szCs w:val="28"/>
          <w:rtl/>
        </w:rPr>
        <w:t>» از «</w:t>
      </w:r>
      <w:r w:rsidRPr="00221C47">
        <w:rPr>
          <w:rStyle w:val="Char"/>
          <w:rFonts w:cs="B Lotus" w:hint="cs"/>
          <w:szCs w:val="28"/>
          <w:rtl/>
        </w:rPr>
        <w:t>انا</w:t>
      </w:r>
      <w:r w:rsidRPr="00221C47">
        <w:rPr>
          <w:rFonts w:cs="B Lotus" w:hint="cs"/>
          <w:szCs w:val="28"/>
          <w:rtl/>
        </w:rPr>
        <w:t>» يا «</w:t>
      </w:r>
      <w:r w:rsidRPr="00221C47">
        <w:rPr>
          <w:rStyle w:val="Char"/>
          <w:rFonts w:cs="B Lotus" w:hint="cs"/>
          <w:szCs w:val="28"/>
          <w:rtl/>
        </w:rPr>
        <w:t>ارنا</w:t>
      </w:r>
      <w:r w:rsidRPr="00221C47">
        <w:rPr>
          <w:rFonts w:cs="B Lotus" w:hint="cs"/>
          <w:szCs w:val="28"/>
          <w:rtl/>
        </w:rPr>
        <w:t>» بهره</w:t>
      </w:r>
      <w:r w:rsidR="002C1BA0" w:rsidRPr="00221C47">
        <w:rPr>
          <w:rFonts w:cs="B Lotus" w:hint="cs"/>
          <w:szCs w:val="28"/>
          <w:rtl/>
        </w:rPr>
        <w:t xml:space="preserve"> مي‌</w:t>
      </w:r>
      <w:r w:rsidRPr="00221C47">
        <w:rPr>
          <w:rFonts w:cs="B Lotus" w:hint="cs"/>
          <w:szCs w:val="28"/>
          <w:rtl/>
        </w:rPr>
        <w:t>گيرند.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براي انتقال از سندي به سند ديگر، از علامت اختصاري «</w:t>
      </w:r>
      <w:r w:rsidRPr="00221C47">
        <w:rPr>
          <w:rStyle w:val="Char"/>
          <w:rFonts w:cs="B Lotus" w:hint="cs"/>
          <w:szCs w:val="28"/>
          <w:rtl/>
        </w:rPr>
        <w:t>ح</w:t>
      </w:r>
      <w:r w:rsidRPr="00221C47">
        <w:rPr>
          <w:rFonts w:cs="B Lotus" w:hint="cs"/>
          <w:szCs w:val="28"/>
          <w:rtl/>
        </w:rPr>
        <w:t>» استفاده</w:t>
      </w:r>
      <w:r w:rsidR="002C1BA0" w:rsidRPr="00221C47">
        <w:rPr>
          <w:rFonts w:cs="B Lotus" w:hint="cs"/>
          <w:szCs w:val="28"/>
          <w:rtl/>
        </w:rPr>
        <w:t xml:space="preserve"> مي‌</w:t>
      </w:r>
      <w:r w:rsidRPr="00221C47">
        <w:rPr>
          <w:rFonts w:cs="B Lotus" w:hint="cs"/>
          <w:szCs w:val="28"/>
          <w:rtl/>
        </w:rPr>
        <w:t>كنند كه فرد خواننده، در وقت خواندن، آن را به «</w:t>
      </w:r>
      <w:r w:rsidRPr="00221C47">
        <w:rPr>
          <w:rStyle w:val="Char"/>
          <w:rFonts w:cs="B Lotus" w:hint="cs"/>
          <w:szCs w:val="28"/>
          <w:rtl/>
        </w:rPr>
        <w:t>حا</w:t>
      </w:r>
      <w:r w:rsidRPr="00221C47">
        <w:rPr>
          <w:rFonts w:cs="B Lotus" w:hint="cs"/>
          <w:szCs w:val="28"/>
          <w:rtl/>
        </w:rPr>
        <w:t>» تلفظ</w:t>
      </w:r>
      <w:r w:rsidR="002C1BA0" w:rsidRPr="00221C47">
        <w:rPr>
          <w:rFonts w:cs="B Lotus" w:hint="cs"/>
          <w:szCs w:val="28"/>
          <w:rtl/>
        </w:rPr>
        <w:t xml:space="preserve"> مي‌</w:t>
      </w:r>
      <w:r w:rsidRPr="00221C47">
        <w:rPr>
          <w:rFonts w:cs="B Lotus" w:hint="cs"/>
          <w:szCs w:val="28"/>
          <w:rtl/>
        </w:rPr>
        <w:t>كند</w:t>
      </w:r>
      <w:r w:rsidRPr="00221C47">
        <w:rPr>
          <w:rStyle w:val="FootnoteReference"/>
          <w:rFonts w:cs="B Lotus"/>
          <w:szCs w:val="28"/>
          <w:rtl/>
        </w:rPr>
        <w:footnoteReference w:id="292"/>
      </w:r>
      <w:r w:rsidR="00FD21B1">
        <w:rPr>
          <w:rFonts w:cs="B Lotus" w:hint="cs"/>
          <w:szCs w:val="28"/>
          <w:rtl/>
        </w:rPr>
        <w:t>.</w:t>
      </w:r>
    </w:p>
    <w:p w:rsidR="00A22186" w:rsidRPr="00221C47" w:rsidRDefault="00A22186" w:rsidP="00FD21B1">
      <w:pPr>
        <w:pStyle w:val="1"/>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و معمولاً در ضمن سلسله</w:t>
      </w:r>
      <w:r w:rsidR="002C1BA0" w:rsidRPr="00221C47">
        <w:rPr>
          <w:rFonts w:cs="B Lotus" w:hint="cs"/>
          <w:szCs w:val="28"/>
          <w:rtl/>
        </w:rPr>
        <w:t xml:space="preserve">‌ي </w:t>
      </w:r>
      <w:r w:rsidRPr="00221C47">
        <w:rPr>
          <w:rFonts w:cs="B Lotus" w:hint="cs"/>
          <w:szCs w:val="28"/>
          <w:rtl/>
        </w:rPr>
        <w:t>سند</w:t>
      </w:r>
      <w:r w:rsidR="00AE488F" w:rsidRPr="00221C47">
        <w:rPr>
          <w:rFonts w:cs="B Lotus" w:hint="cs"/>
          <w:szCs w:val="28"/>
          <w:rtl/>
        </w:rPr>
        <w:t>ِ</w:t>
      </w:r>
      <w:r w:rsidRPr="00221C47">
        <w:rPr>
          <w:rFonts w:cs="B Lotus" w:hint="cs"/>
          <w:szCs w:val="28"/>
          <w:rtl/>
        </w:rPr>
        <w:t xml:space="preserve"> حديث، لفظ «</w:t>
      </w:r>
      <w:r w:rsidRPr="00221C47">
        <w:rPr>
          <w:rStyle w:val="Char"/>
          <w:rFonts w:cs="B Lotus" w:hint="cs"/>
          <w:szCs w:val="28"/>
          <w:rtl/>
        </w:rPr>
        <w:t>قال</w:t>
      </w:r>
      <w:r w:rsidRPr="00221C47">
        <w:rPr>
          <w:rFonts w:cs="B Lotus" w:hint="cs"/>
          <w:szCs w:val="28"/>
          <w:rtl/>
        </w:rPr>
        <w:t>» و الفاظي شبيه آن را كه تكرار</w:t>
      </w:r>
      <w:r w:rsidR="002C1BA0" w:rsidRPr="00221C47">
        <w:rPr>
          <w:rFonts w:cs="B Lotus" w:hint="cs"/>
          <w:szCs w:val="28"/>
          <w:rtl/>
        </w:rPr>
        <w:t xml:space="preserve"> مي‌</w:t>
      </w:r>
      <w:r w:rsidRPr="00221C47">
        <w:rPr>
          <w:rFonts w:cs="B Lotus" w:hint="cs"/>
          <w:szCs w:val="28"/>
          <w:rtl/>
        </w:rPr>
        <w:t>شوند - از حيث نوشتاري، نه گفتاري - و به خاطر اختصار حذف</w:t>
      </w:r>
      <w:r w:rsidR="002C1BA0" w:rsidRPr="00221C47">
        <w:rPr>
          <w:rFonts w:cs="B Lotus" w:hint="cs"/>
          <w:szCs w:val="28"/>
          <w:rtl/>
        </w:rPr>
        <w:t xml:space="preserve"> مي‌</w:t>
      </w:r>
      <w:r w:rsidRPr="00221C47">
        <w:rPr>
          <w:rFonts w:cs="B Lotus" w:hint="cs"/>
          <w:szCs w:val="28"/>
          <w:rtl/>
        </w:rPr>
        <w:t>كنند، ولي براي شخص خواننده مناسب است كه الفاظ حذف شده را در هنگام خواندن، تلفظ نمايد. مثل: «</w:t>
      </w:r>
      <w:r w:rsidR="00FD21B1">
        <w:rPr>
          <w:rStyle w:val="Char1"/>
          <w:rFonts w:cs="KFGQPC Uthman Taha Naskh" w:hint="cs"/>
          <w:szCs w:val="27"/>
          <w:rtl/>
        </w:rPr>
        <w:t>حدثنا عبدالله بن يوسف، أ</w:t>
      </w:r>
      <w:r w:rsidRPr="00221C47">
        <w:rPr>
          <w:rStyle w:val="Char1"/>
          <w:rFonts w:cs="KFGQPC Uthman Taha Naskh" w:hint="cs"/>
          <w:szCs w:val="27"/>
          <w:rtl/>
        </w:rPr>
        <w:t>خبرنا مالك</w:t>
      </w:r>
      <w:r w:rsidRPr="00221C47">
        <w:rPr>
          <w:rFonts w:cs="B Lotus" w:hint="cs"/>
          <w:szCs w:val="28"/>
          <w:rtl/>
        </w:rPr>
        <w:t>». كه براي خواننده مناسب و شايسته است كه بگويد: «</w:t>
      </w:r>
      <w:r w:rsidRPr="00221C47">
        <w:rPr>
          <w:rStyle w:val="Char1"/>
          <w:rFonts w:cs="KFGQPC Uthman Taha Naskh" w:hint="cs"/>
          <w:szCs w:val="27"/>
          <w:rtl/>
        </w:rPr>
        <w:t>حدثنا عبدالله بن يوسف قال</w:t>
      </w:r>
      <w:r w:rsidR="00FD21B1">
        <w:rPr>
          <w:rStyle w:val="Char1"/>
          <w:rFonts w:cs="KFGQPC Uthman Taha Naskh" w:hint="cs"/>
          <w:szCs w:val="27"/>
          <w:rtl/>
        </w:rPr>
        <w:t>:</w:t>
      </w:r>
      <w:r w:rsidRPr="00221C47">
        <w:rPr>
          <w:rStyle w:val="Char1"/>
          <w:rFonts w:cs="KFGQPC Uthman Taha Naskh" w:hint="cs"/>
          <w:szCs w:val="27"/>
          <w:rtl/>
        </w:rPr>
        <w:t xml:space="preserve"> </w:t>
      </w:r>
      <w:r w:rsidR="00FD21B1">
        <w:rPr>
          <w:rStyle w:val="Char1"/>
          <w:rFonts w:cs="KFGQPC Uthman Taha Naskh" w:hint="cs"/>
          <w:szCs w:val="27"/>
          <w:rtl/>
        </w:rPr>
        <w:t>أ</w:t>
      </w:r>
      <w:r w:rsidRPr="00221C47">
        <w:rPr>
          <w:rStyle w:val="Char1"/>
          <w:rFonts w:cs="KFGQPC Uthman Taha Naskh" w:hint="cs"/>
          <w:szCs w:val="27"/>
          <w:rtl/>
        </w:rPr>
        <w:t>خبرنا مالك</w:t>
      </w:r>
      <w:r w:rsidRPr="00221C47">
        <w:rPr>
          <w:rFonts w:cs="B Lotus" w:hint="cs"/>
          <w:szCs w:val="28"/>
          <w:rtl/>
        </w:rPr>
        <w:t>».</w:t>
      </w:r>
    </w:p>
    <w:p w:rsidR="00A22186" w:rsidRPr="00221C47" w:rsidRDefault="00A22186" w:rsidP="00FD21B1">
      <w:pPr>
        <w:pStyle w:val="a8"/>
        <w:spacing w:line="240" w:lineRule="auto"/>
        <w:rPr>
          <w:rFonts w:cs="B Lotus"/>
          <w:szCs w:val="28"/>
          <w:rtl/>
        </w:rPr>
      </w:pPr>
      <w:r w:rsidRPr="00221C47">
        <w:rPr>
          <w:rFonts w:cs="B Lotus" w:hint="cs"/>
          <w:szCs w:val="28"/>
          <w:rtl/>
        </w:rPr>
        <w:t>همچنين عادت چنين بوده كه در آخر سلسله</w:t>
      </w:r>
      <w:r w:rsidR="002C1BA0" w:rsidRPr="00221C47">
        <w:rPr>
          <w:rFonts w:cs="B Lotus" w:hint="cs"/>
          <w:szCs w:val="28"/>
          <w:rtl/>
        </w:rPr>
        <w:t xml:space="preserve">‌ي </w:t>
      </w:r>
      <w:r w:rsidRPr="00221C47">
        <w:rPr>
          <w:rFonts w:cs="B Lotus" w:hint="cs"/>
          <w:szCs w:val="28"/>
          <w:rtl/>
        </w:rPr>
        <w:t>سندِ حديث - به جهت اختصار - واژه</w:t>
      </w:r>
      <w:r w:rsidR="002C1BA0" w:rsidRPr="00221C47">
        <w:rPr>
          <w:rFonts w:cs="B Lotus" w:hint="cs"/>
          <w:szCs w:val="28"/>
          <w:rtl/>
        </w:rPr>
        <w:t xml:space="preserve">‌ي </w:t>
      </w:r>
      <w:r w:rsidRPr="00221C47">
        <w:rPr>
          <w:rFonts w:cs="B Lotus" w:hint="cs"/>
          <w:szCs w:val="28"/>
          <w:rtl/>
        </w:rPr>
        <w:t>«</w:t>
      </w:r>
      <w:r w:rsidR="00FD21B1">
        <w:rPr>
          <w:rStyle w:val="Char"/>
          <w:rFonts w:cs="B Lotus" w:hint="cs"/>
          <w:szCs w:val="28"/>
          <w:rtl/>
        </w:rPr>
        <w:t>أ</w:t>
      </w:r>
      <w:r w:rsidRPr="00221C47">
        <w:rPr>
          <w:rStyle w:val="Char"/>
          <w:rFonts w:cs="B Lotus" w:hint="cs"/>
          <w:szCs w:val="28"/>
          <w:rtl/>
        </w:rPr>
        <w:t>نّه</w:t>
      </w:r>
      <w:r w:rsidRPr="00221C47">
        <w:rPr>
          <w:rFonts w:cs="B Lotus" w:hint="cs"/>
          <w:szCs w:val="28"/>
          <w:rtl/>
        </w:rPr>
        <w:t>» را حذف</w:t>
      </w:r>
      <w:r w:rsidR="002C1BA0" w:rsidRPr="00221C47">
        <w:rPr>
          <w:rFonts w:cs="B Lotus" w:hint="cs"/>
          <w:szCs w:val="28"/>
          <w:rtl/>
        </w:rPr>
        <w:t xml:space="preserve"> مي‌</w:t>
      </w:r>
      <w:r w:rsidRPr="00221C47">
        <w:rPr>
          <w:rFonts w:cs="B Lotus" w:hint="cs"/>
          <w:szCs w:val="28"/>
          <w:rtl/>
        </w:rPr>
        <w:t>كنند</w:t>
      </w:r>
      <w:r w:rsidR="004F40CD" w:rsidRPr="00221C47">
        <w:rPr>
          <w:rFonts w:cs="B Lotus" w:hint="cs"/>
          <w:szCs w:val="28"/>
          <w:rtl/>
        </w:rPr>
        <w:t>؛</w:t>
      </w:r>
      <w:r w:rsidRPr="00221C47">
        <w:rPr>
          <w:rFonts w:cs="B Lotus" w:hint="cs"/>
          <w:szCs w:val="28"/>
          <w:rtl/>
        </w:rPr>
        <w:t xml:space="preserve"> مثل: «</w:t>
      </w:r>
      <w:r w:rsidR="00FD21B1">
        <w:rPr>
          <w:rStyle w:val="Charf1"/>
          <w:rFonts w:hint="cs"/>
          <w:rtl/>
        </w:rPr>
        <w:t>عن أ</w:t>
      </w:r>
      <w:r w:rsidRPr="002E7E9B">
        <w:rPr>
          <w:rStyle w:val="Charf1"/>
          <w:rFonts w:hint="cs"/>
          <w:rtl/>
        </w:rPr>
        <w:t>بي هريرة قال</w:t>
      </w:r>
      <w:r w:rsidRPr="00221C47">
        <w:rPr>
          <w:rFonts w:cs="B Lotus" w:hint="cs"/>
          <w:szCs w:val="28"/>
          <w:rtl/>
        </w:rPr>
        <w:t>»</w:t>
      </w:r>
      <w:r w:rsidR="004F40CD" w:rsidRPr="00221C47">
        <w:rPr>
          <w:rFonts w:cs="B Lotus" w:hint="cs"/>
          <w:szCs w:val="28"/>
          <w:rtl/>
        </w:rPr>
        <w:t>؛</w:t>
      </w:r>
      <w:r w:rsidRPr="00221C47">
        <w:rPr>
          <w:rFonts w:cs="B Lotus" w:hint="cs"/>
          <w:szCs w:val="28"/>
          <w:rtl/>
        </w:rPr>
        <w:t xml:space="preserve"> كه خواننده در هنگام خواندن بايد «</w:t>
      </w:r>
      <w:r w:rsidR="00FD21B1">
        <w:rPr>
          <w:rStyle w:val="Char"/>
          <w:rFonts w:cs="B Lotus" w:hint="cs"/>
          <w:szCs w:val="28"/>
          <w:rtl/>
        </w:rPr>
        <w:t>أ</w:t>
      </w:r>
      <w:r w:rsidRPr="00221C47">
        <w:rPr>
          <w:rStyle w:val="Char"/>
          <w:rFonts w:cs="B Lotus" w:hint="cs"/>
          <w:szCs w:val="28"/>
          <w:rtl/>
        </w:rPr>
        <w:t>نّه</w:t>
      </w:r>
      <w:r w:rsidRPr="00221C47">
        <w:rPr>
          <w:rFonts w:cs="B Lotus" w:hint="cs"/>
          <w:szCs w:val="28"/>
          <w:rtl/>
        </w:rPr>
        <w:t>» را تلفظ نمايد و بگويد: «</w:t>
      </w:r>
      <w:r w:rsidRPr="002E7E9B">
        <w:rPr>
          <w:rStyle w:val="Charf1"/>
          <w:rFonts w:hint="cs"/>
          <w:rtl/>
        </w:rPr>
        <w:t xml:space="preserve">عن </w:t>
      </w:r>
      <w:r w:rsidR="00FD21B1">
        <w:rPr>
          <w:rStyle w:val="Charf1"/>
          <w:rFonts w:hint="cs"/>
          <w:rtl/>
        </w:rPr>
        <w:t>أ</w:t>
      </w:r>
      <w:r w:rsidRPr="002E7E9B">
        <w:rPr>
          <w:rStyle w:val="Charf1"/>
          <w:rFonts w:hint="cs"/>
          <w:rtl/>
        </w:rPr>
        <w:t xml:space="preserve">بي هريرة </w:t>
      </w:r>
      <w:r w:rsidR="00FD21B1">
        <w:rPr>
          <w:rStyle w:val="Charf1"/>
          <w:rFonts w:hint="cs"/>
          <w:rtl/>
        </w:rPr>
        <w:t>أ</w:t>
      </w:r>
      <w:r w:rsidRPr="002E7E9B">
        <w:rPr>
          <w:rStyle w:val="Charf1"/>
          <w:rFonts w:hint="cs"/>
          <w:rtl/>
        </w:rPr>
        <w:t>نّه قال</w:t>
      </w:r>
      <w:r w:rsidRPr="00221C47">
        <w:rPr>
          <w:rFonts w:cs="B Lotus" w:hint="cs"/>
          <w:szCs w:val="28"/>
          <w:rtl/>
        </w:rPr>
        <w:t>». و اين به جهت تصحيح كلام از حيث اعراب</w:t>
      </w:r>
      <w:r w:rsidR="002C1BA0" w:rsidRPr="00221C47">
        <w:rPr>
          <w:rFonts w:cs="B Lotus" w:hint="cs"/>
          <w:szCs w:val="28"/>
          <w:rtl/>
        </w:rPr>
        <w:t xml:space="preserve"> مي‌</w:t>
      </w:r>
      <w:r w:rsidRPr="00221C47">
        <w:rPr>
          <w:rFonts w:cs="B Lotus" w:hint="cs"/>
          <w:szCs w:val="28"/>
          <w:rtl/>
        </w:rPr>
        <w:t>باشد</w:t>
      </w:r>
      <w:r w:rsidRPr="00221C47">
        <w:rPr>
          <w:rStyle w:val="FootnoteReference"/>
          <w:rFonts w:cs="B Lotus"/>
          <w:szCs w:val="28"/>
          <w:rtl/>
        </w:rPr>
        <w:footnoteReference w:id="293"/>
      </w:r>
      <w:r w:rsidR="00FD21B1">
        <w:rPr>
          <w:rFonts w:cs="B Lotus" w:hint="cs"/>
          <w:szCs w:val="28"/>
          <w:rtl/>
        </w:rPr>
        <w:t>.</w:t>
      </w:r>
    </w:p>
    <w:p w:rsidR="00A22186" w:rsidRDefault="00A22186" w:rsidP="007C7831">
      <w:pPr>
        <w:pStyle w:val="af4"/>
        <w:rPr>
          <w:rtl/>
        </w:rPr>
      </w:pPr>
      <w:r>
        <w:rPr>
          <w:rFonts w:hint="cs"/>
          <w:rtl/>
        </w:rPr>
        <w:t>7- مسافرت در راستاي تحصيل و فراگيري حديث:</w:t>
      </w:r>
    </w:p>
    <w:p w:rsidR="00A22186" w:rsidRPr="00221C47" w:rsidRDefault="00A22186" w:rsidP="00221C47">
      <w:pPr>
        <w:pStyle w:val="a8"/>
        <w:spacing w:line="240" w:lineRule="auto"/>
        <w:rPr>
          <w:rFonts w:cs="B Lotus"/>
          <w:szCs w:val="28"/>
          <w:rtl/>
        </w:rPr>
      </w:pPr>
      <w:r w:rsidRPr="00221C47">
        <w:rPr>
          <w:rFonts w:cs="B Lotus" w:hint="cs"/>
          <w:szCs w:val="28"/>
          <w:rtl/>
        </w:rPr>
        <w:t>براستي كه سلفِ ما، توجه و عنايت</w:t>
      </w:r>
      <w:r w:rsidR="002C1BA0" w:rsidRPr="00221C47">
        <w:rPr>
          <w:rFonts w:cs="B Lotus" w:hint="cs"/>
          <w:szCs w:val="28"/>
          <w:rtl/>
        </w:rPr>
        <w:t xml:space="preserve"> بي‌</w:t>
      </w:r>
      <w:r w:rsidRPr="00221C47">
        <w:rPr>
          <w:rFonts w:cs="B Lotus" w:hint="cs"/>
          <w:szCs w:val="28"/>
          <w:rtl/>
        </w:rPr>
        <w:t>نظير،</w:t>
      </w:r>
      <w:r w:rsidR="002C1BA0" w:rsidRPr="00221C47">
        <w:rPr>
          <w:rFonts w:cs="B Lotus" w:hint="cs"/>
          <w:szCs w:val="28"/>
          <w:rtl/>
        </w:rPr>
        <w:t xml:space="preserve"> بي‌</w:t>
      </w:r>
      <w:r w:rsidRPr="00221C47">
        <w:rPr>
          <w:rFonts w:cs="B Lotus" w:hint="cs"/>
          <w:szCs w:val="28"/>
          <w:rtl/>
        </w:rPr>
        <w:t>همتا و منحصر به فردي را به احاديث و روايات مبذول داشته‌اند، و در راستاي تدوين و گردآوري و ضبط و تحرير آنها، چنان اهتمام و عنايت ورزيده‌اند و تلاش و كوشش نموده‌اند، و وقت و زمان گذاشته‌اند كه عقلِ [قاصر و ناقص بشري] قادر به تصديق و تأييد نمودن و اثبات و تصويب آن نيست [و از درك حقيقت و واقعيّت آن عاجز و ناتوان و درمانده و وامانده است.]</w:t>
      </w:r>
    </w:p>
    <w:p w:rsidR="00A22186" w:rsidRPr="00221C47" w:rsidRDefault="00A22186" w:rsidP="00221C47">
      <w:pPr>
        <w:pStyle w:val="a8"/>
        <w:spacing w:line="240" w:lineRule="auto"/>
        <w:rPr>
          <w:rFonts w:cs="B Lotus"/>
          <w:szCs w:val="28"/>
          <w:rtl/>
        </w:rPr>
      </w:pPr>
      <w:r w:rsidRPr="00221C47">
        <w:rPr>
          <w:rFonts w:cs="B Lotus" w:hint="cs"/>
          <w:szCs w:val="28"/>
          <w:rtl/>
        </w:rPr>
        <w:t>پس از اينكه يكي از آنها [سلفِ صالح؛ آن طلايه‌داران عرصه</w:t>
      </w:r>
      <w:r w:rsidR="002C1BA0" w:rsidRPr="00221C47">
        <w:rPr>
          <w:rFonts w:cs="B Lotus" w:hint="cs"/>
          <w:szCs w:val="28"/>
          <w:rtl/>
        </w:rPr>
        <w:t xml:space="preserve">‌ي </w:t>
      </w:r>
      <w:r w:rsidRPr="00221C47">
        <w:rPr>
          <w:rFonts w:cs="B Lotus" w:hint="cs"/>
          <w:szCs w:val="28"/>
          <w:rtl/>
        </w:rPr>
        <w:t>علم و دانش، حكمت و فرزانگي، تلاش و كوشش و صداقت و اخلاص] به گردآوري و فراگيري احاديث از شيوخ سرزمين خويش</w:t>
      </w:r>
      <w:r w:rsidR="002C1BA0" w:rsidRPr="00221C47">
        <w:rPr>
          <w:rFonts w:cs="B Lotus" w:hint="cs"/>
          <w:szCs w:val="28"/>
          <w:rtl/>
        </w:rPr>
        <w:t xml:space="preserve"> مي‌</w:t>
      </w:r>
      <w:r w:rsidRPr="00221C47">
        <w:rPr>
          <w:rFonts w:cs="B Lotus" w:hint="cs"/>
          <w:szCs w:val="28"/>
          <w:rtl/>
        </w:rPr>
        <w:t>پرداخت، به دنبال آن به شهرها و نقاط دور و نزديك ديگر سرزمينها، بار سفر</w:t>
      </w:r>
      <w:r w:rsidR="002C1BA0" w:rsidRPr="00221C47">
        <w:rPr>
          <w:rFonts w:cs="B Lotus" w:hint="cs"/>
          <w:szCs w:val="28"/>
          <w:rtl/>
        </w:rPr>
        <w:t xml:space="preserve"> مي‌</w:t>
      </w:r>
      <w:r w:rsidRPr="00221C47">
        <w:rPr>
          <w:rFonts w:cs="B Lotus" w:hint="cs"/>
          <w:szCs w:val="28"/>
          <w:rtl/>
        </w:rPr>
        <w:t>بست و خانه و كاشانه</w:t>
      </w:r>
      <w:r w:rsidR="002C1BA0" w:rsidRPr="00221C47">
        <w:rPr>
          <w:rFonts w:cs="B Lotus" w:hint="cs"/>
          <w:szCs w:val="28"/>
          <w:rtl/>
        </w:rPr>
        <w:t xml:space="preserve">‌ي </w:t>
      </w:r>
      <w:r w:rsidRPr="00221C47">
        <w:rPr>
          <w:rFonts w:cs="B Lotus" w:hint="cs"/>
          <w:szCs w:val="28"/>
          <w:rtl/>
        </w:rPr>
        <w:t>خويش را به مقصد آنجا ترك</w:t>
      </w:r>
      <w:r w:rsidR="002C1BA0" w:rsidRPr="00221C47">
        <w:rPr>
          <w:rFonts w:cs="B Lotus" w:hint="cs"/>
          <w:szCs w:val="28"/>
          <w:rtl/>
        </w:rPr>
        <w:t xml:space="preserve"> مي‌</w:t>
      </w:r>
      <w:r w:rsidRPr="00221C47">
        <w:rPr>
          <w:rFonts w:cs="B Lotus" w:hint="cs"/>
          <w:szCs w:val="28"/>
          <w:rtl/>
        </w:rPr>
        <w:t>كرد تا بدين وسيله به فراگيري احاديث و روايات از شيوخ و اساتيد آن سرزمينها بپردازد؛ و در اين راستا، سختيها و مشكلات طاقت‌فرساي سفر، و دشواريها و مرارتهاي زندگي را با طيب خاطر از صميم قلب و با كمالِ خوشوقتي تحمّل</w:t>
      </w:r>
      <w:r w:rsidR="002C1BA0" w:rsidRPr="00221C47">
        <w:rPr>
          <w:rFonts w:cs="B Lotus" w:hint="cs"/>
          <w:szCs w:val="28"/>
          <w:rtl/>
        </w:rPr>
        <w:t xml:space="preserve"> مي‌</w:t>
      </w:r>
      <w:r w:rsidRPr="00221C47">
        <w:rPr>
          <w:rFonts w:cs="B Lotus" w:hint="cs"/>
          <w:szCs w:val="28"/>
          <w:rtl/>
        </w:rPr>
        <w:t>كرد و به دوش</w:t>
      </w:r>
      <w:r w:rsidR="002C1BA0" w:rsidRPr="00221C47">
        <w:rPr>
          <w:rFonts w:cs="B Lotus" w:hint="cs"/>
          <w:szCs w:val="28"/>
          <w:rtl/>
        </w:rPr>
        <w:t xml:space="preserve"> مي‌</w:t>
      </w:r>
      <w:r w:rsidRPr="00221C47">
        <w:rPr>
          <w:rFonts w:cs="B Lotus" w:hint="cs"/>
          <w:szCs w:val="28"/>
          <w:rtl/>
        </w:rPr>
        <w:t xml:space="preserve">كشيد؛ و خطيب بغدادي نيز كتابي را با عنوان </w:t>
      </w:r>
      <w:r w:rsidRPr="00FD21B1">
        <w:rPr>
          <w:rStyle w:val="Charf1"/>
          <w:rFonts w:hint="cs"/>
          <w:rtl/>
        </w:rPr>
        <w:t>«الرحلة في طلب الحديث»</w:t>
      </w:r>
      <w:r w:rsidRPr="00221C47">
        <w:rPr>
          <w:rFonts w:cs="B Lotus" w:hint="cs"/>
          <w:szCs w:val="28"/>
          <w:rtl/>
        </w:rPr>
        <w:t xml:space="preserve"> به رشته</w:t>
      </w:r>
      <w:r w:rsidR="002C1BA0" w:rsidRPr="00221C47">
        <w:rPr>
          <w:rFonts w:cs="B Lotus" w:hint="cs"/>
          <w:szCs w:val="28"/>
          <w:rtl/>
        </w:rPr>
        <w:t xml:space="preserve">‌ي </w:t>
      </w:r>
      <w:r w:rsidRPr="00221C47">
        <w:rPr>
          <w:rFonts w:cs="B Lotus" w:hint="cs"/>
          <w:szCs w:val="28"/>
          <w:rtl/>
        </w:rPr>
        <w:t>تحرير درآورده است. وي در اين كتاب به تدوين و گردآوري اخبار صحابه، تابعين و ديگر حديث‌پژوهاني پرداخته است كه براستي انسان [از خواندن و مطالعه</w:t>
      </w:r>
      <w:r w:rsidR="002C1BA0" w:rsidRPr="00221C47">
        <w:rPr>
          <w:rFonts w:cs="B Lotus" w:hint="cs"/>
          <w:szCs w:val="28"/>
          <w:rtl/>
        </w:rPr>
        <w:t xml:space="preserve">‌ي </w:t>
      </w:r>
      <w:r w:rsidRPr="00221C47">
        <w:rPr>
          <w:rFonts w:cs="B Lotus" w:hint="cs"/>
          <w:szCs w:val="28"/>
          <w:rtl/>
        </w:rPr>
        <w:t>اوضاع و احوال آنها] دچار حيرت و شگفتي و بُهت و اعجاب</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Fonts w:cs="B Lotus" w:hint="cs"/>
          <w:szCs w:val="28"/>
          <w:rtl/>
        </w:rPr>
        <w:t>پس آنكه مشتاق و علاقمند به شنيدن چنين اخبارِ تحريك‌كننده و به شوق‌آورنده‌اي [در راستاي تحصيل و فراگيري احاديث] است بايد به كتاب خطيب بغدادي مراجعه كند، چرا كه [مطالعه‌ي] اين كتاب، مشوّق و محرّك حديث‌پژوهان به شمار</w:t>
      </w:r>
      <w:r w:rsidR="002C1BA0" w:rsidRPr="00221C47">
        <w:rPr>
          <w:rFonts w:cs="B Lotus" w:hint="cs"/>
          <w:szCs w:val="28"/>
          <w:rtl/>
        </w:rPr>
        <w:t xml:space="preserve"> مي‌</w:t>
      </w:r>
      <w:r w:rsidRPr="00221C47">
        <w:rPr>
          <w:rFonts w:cs="B Lotus" w:hint="cs"/>
          <w:szCs w:val="28"/>
          <w:rtl/>
        </w:rPr>
        <w:t>آيد كه عزم و تصميم آنها را تيز و برنده، و قصد و اراده</w:t>
      </w:r>
      <w:r w:rsidR="002C1BA0" w:rsidRPr="00221C47">
        <w:rPr>
          <w:rFonts w:cs="B Lotus" w:hint="cs"/>
          <w:szCs w:val="28"/>
          <w:rtl/>
        </w:rPr>
        <w:t xml:space="preserve">‌ي </w:t>
      </w:r>
      <w:r w:rsidRPr="00221C47">
        <w:rPr>
          <w:rFonts w:cs="B Lotus" w:hint="cs"/>
          <w:szCs w:val="28"/>
          <w:rtl/>
        </w:rPr>
        <w:t>آنها را تقويت</w:t>
      </w:r>
      <w:r w:rsidR="002C1BA0" w:rsidRPr="00221C47">
        <w:rPr>
          <w:rFonts w:cs="B Lotus" w:hint="cs"/>
          <w:szCs w:val="28"/>
          <w:rtl/>
        </w:rPr>
        <w:t xml:space="preserve"> مي‌</w:t>
      </w:r>
      <w:r w:rsidRPr="00221C47">
        <w:rPr>
          <w:rFonts w:cs="B Lotus" w:hint="cs"/>
          <w:szCs w:val="28"/>
          <w:rtl/>
        </w:rPr>
        <w:t>كند و بدان نيرو و نشاط</w:t>
      </w:r>
      <w:r w:rsidR="002C1BA0" w:rsidRPr="00221C47">
        <w:rPr>
          <w:rFonts w:cs="B Lotus" w:hint="cs"/>
          <w:szCs w:val="28"/>
          <w:rtl/>
        </w:rPr>
        <w:t xml:space="preserve"> مي‌</w:t>
      </w:r>
      <w:r w:rsidRPr="00221C47">
        <w:rPr>
          <w:rFonts w:cs="B Lotus" w:hint="cs"/>
          <w:szCs w:val="28"/>
          <w:rtl/>
        </w:rPr>
        <w:t>بخشد.</w:t>
      </w:r>
    </w:p>
    <w:p w:rsidR="00A22186" w:rsidRDefault="00A22186" w:rsidP="007C7831">
      <w:pPr>
        <w:pStyle w:val="af4"/>
        <w:rPr>
          <w:rtl/>
        </w:rPr>
      </w:pPr>
      <w:r>
        <w:rPr>
          <w:rFonts w:hint="cs"/>
          <w:rtl/>
        </w:rPr>
        <w:t>8- انواع گوناگون نگارش و تأليف كتابهاي حديث:</w:t>
      </w:r>
    </w:p>
    <w:p w:rsidR="00A22186" w:rsidRPr="00221C47" w:rsidRDefault="00A22186" w:rsidP="00221C47">
      <w:pPr>
        <w:pStyle w:val="a8"/>
        <w:spacing w:line="240" w:lineRule="auto"/>
        <w:rPr>
          <w:rFonts w:cs="B Lotus"/>
          <w:szCs w:val="28"/>
          <w:rtl/>
        </w:rPr>
      </w:pPr>
      <w:r w:rsidRPr="00221C47">
        <w:rPr>
          <w:rFonts w:cs="B Lotus" w:hint="cs"/>
          <w:szCs w:val="28"/>
          <w:rtl/>
        </w:rPr>
        <w:t>كسي كه اين قدرت و توان را در خود</w:t>
      </w:r>
      <w:r w:rsidR="002C1BA0" w:rsidRPr="00221C47">
        <w:rPr>
          <w:rFonts w:cs="B Lotus" w:hint="cs"/>
          <w:szCs w:val="28"/>
          <w:rtl/>
        </w:rPr>
        <w:t xml:space="preserve"> مي‌</w:t>
      </w:r>
      <w:r w:rsidRPr="00221C47">
        <w:rPr>
          <w:rFonts w:cs="B Lotus" w:hint="cs"/>
          <w:szCs w:val="28"/>
          <w:rtl/>
        </w:rPr>
        <w:t>بيند تا به تصنيف و نگارش احاديث - و غير آن - بپردازد، بر وي واجب است تا اين مسئوليت را به عهده گيرد و به تدوين و نگارش آنها بپردازد. و مقصود از تدوين و نگارش احاديث اين است كه رواي</w:t>
      </w:r>
      <w:r w:rsidR="00BB33C8" w:rsidRPr="00221C47">
        <w:rPr>
          <w:rFonts w:cs="B Lotus" w:hint="cs"/>
          <w:szCs w:val="28"/>
          <w:rtl/>
        </w:rPr>
        <w:t>ا</w:t>
      </w:r>
      <w:r w:rsidRPr="00221C47">
        <w:rPr>
          <w:rFonts w:cs="B Lotus" w:hint="cs"/>
          <w:szCs w:val="28"/>
          <w:rtl/>
        </w:rPr>
        <w:t>ت و احاديث پراكنده، گردآوري و ساماندهي شوند، و احاديث پيچيده و مشكل، واضح و روشن گردند و روايات</w:t>
      </w:r>
      <w:r w:rsidR="00BB33C8" w:rsidRPr="00221C47">
        <w:rPr>
          <w:rFonts w:cs="B Lotus" w:hint="cs"/>
          <w:szCs w:val="28"/>
          <w:rtl/>
        </w:rPr>
        <w:t>ِ</w:t>
      </w:r>
      <w:r w:rsidRPr="00221C47">
        <w:rPr>
          <w:rFonts w:cs="B Lotus" w:hint="cs"/>
          <w:szCs w:val="28"/>
          <w:rtl/>
        </w:rPr>
        <w:t xml:space="preserve"> غيرمرتّب، طبقه‌بندي و بخش‌بندي شوند</w:t>
      </w:r>
      <w:r w:rsidR="00BB33C8" w:rsidRPr="00221C47">
        <w:rPr>
          <w:rFonts w:cs="B Lotus" w:hint="cs"/>
          <w:szCs w:val="28"/>
          <w:rtl/>
        </w:rPr>
        <w:t xml:space="preserve">، </w:t>
      </w:r>
      <w:r w:rsidRPr="00221C47">
        <w:rPr>
          <w:rFonts w:cs="B Lotus" w:hint="cs"/>
          <w:szCs w:val="28"/>
          <w:rtl/>
        </w:rPr>
        <w:t xml:space="preserve"> و احاديث نامرتب و نامنظم به گونه</w:t>
      </w:r>
      <w:r w:rsidR="0084759D" w:rsidRPr="00221C47">
        <w:rPr>
          <w:rFonts w:cs="B Lotus" w:hint="cs"/>
          <w:szCs w:val="28"/>
          <w:rtl/>
        </w:rPr>
        <w:t xml:space="preserve">‌اي </w:t>
      </w:r>
      <w:r w:rsidRPr="00221C47">
        <w:rPr>
          <w:rFonts w:cs="B Lotus" w:hint="cs"/>
          <w:szCs w:val="28"/>
          <w:rtl/>
        </w:rPr>
        <w:t>فهرست‌بندي و تقسيم‌بندي و رده‌بندي و گروه‌بندي شوند كه حديث‌پژوهان به راحتي بتوانند به آسانترين روش و در كمترين وقت، از آن بهره گيرند و استفاده نمايند.</w:t>
      </w:r>
    </w:p>
    <w:p w:rsidR="00A22186" w:rsidRPr="00221C47" w:rsidRDefault="00A22186" w:rsidP="00221C47">
      <w:pPr>
        <w:pStyle w:val="a8"/>
        <w:spacing w:line="240" w:lineRule="auto"/>
        <w:rPr>
          <w:rFonts w:cs="B Lotus"/>
          <w:szCs w:val="28"/>
          <w:rtl/>
        </w:rPr>
      </w:pPr>
      <w:r w:rsidRPr="00221C47">
        <w:rPr>
          <w:rFonts w:cs="B Lotus" w:hint="cs"/>
          <w:spacing w:val="-4"/>
          <w:szCs w:val="28"/>
          <w:rtl/>
        </w:rPr>
        <w:t>و فرد نويسنده بايد توجه داشته باشد كه نبايد قبل از اصلاح و تصحيح كتابش و پيش از تحرير و نگارش، و منظم و مرتب كردنش، به انتشار آن دست يازد</w:t>
      </w:r>
      <w:r w:rsidR="00300A5C" w:rsidRPr="00221C47">
        <w:rPr>
          <w:rFonts w:cs="B Lotus" w:hint="cs"/>
          <w:spacing w:val="-4"/>
          <w:szCs w:val="28"/>
          <w:rtl/>
        </w:rPr>
        <w:t>؛</w:t>
      </w:r>
      <w:r w:rsidRPr="00221C47">
        <w:rPr>
          <w:rFonts w:cs="B Lotus" w:hint="cs"/>
          <w:spacing w:val="-4"/>
          <w:szCs w:val="28"/>
          <w:rtl/>
        </w:rPr>
        <w:t xml:space="preserve"> و تصنيف و تأليفش بايد در زمينه</w:t>
      </w:r>
      <w:r w:rsidR="0084759D" w:rsidRPr="00221C47">
        <w:rPr>
          <w:rFonts w:cs="B Lotus" w:hint="cs"/>
          <w:spacing w:val="-4"/>
          <w:szCs w:val="28"/>
          <w:rtl/>
        </w:rPr>
        <w:t xml:space="preserve">‌اي </w:t>
      </w:r>
      <w:r w:rsidRPr="00221C47">
        <w:rPr>
          <w:rFonts w:cs="B Lotus" w:hint="cs"/>
          <w:spacing w:val="-4"/>
          <w:szCs w:val="28"/>
          <w:rtl/>
        </w:rPr>
        <w:t>باشد كه از نفعي عام و فايده</w:t>
      </w:r>
      <w:r w:rsidR="0084759D" w:rsidRPr="00221C47">
        <w:rPr>
          <w:rFonts w:cs="B Lotus" w:hint="cs"/>
          <w:spacing w:val="-4"/>
          <w:szCs w:val="28"/>
          <w:rtl/>
        </w:rPr>
        <w:t xml:space="preserve">‌اي </w:t>
      </w:r>
      <w:r w:rsidRPr="00221C47">
        <w:rPr>
          <w:rFonts w:cs="B Lotus" w:hint="cs"/>
          <w:spacing w:val="-4"/>
          <w:szCs w:val="28"/>
          <w:rtl/>
        </w:rPr>
        <w:t>زياد برخوردار باشد</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و علماء و صاحب‌نظران عرصه</w:t>
      </w:r>
      <w:r w:rsidR="002C1BA0" w:rsidRPr="00221C47">
        <w:rPr>
          <w:rFonts w:cs="B Lotus" w:hint="cs"/>
          <w:szCs w:val="28"/>
          <w:rtl/>
        </w:rPr>
        <w:t xml:space="preserve">‌ي </w:t>
      </w:r>
      <w:r w:rsidRPr="00221C47">
        <w:rPr>
          <w:rFonts w:cs="B Lotus" w:hint="cs"/>
          <w:szCs w:val="28"/>
          <w:rtl/>
        </w:rPr>
        <w:t>حديث، به اشكال و صورتهاي مختلف و گوناگون در زمينه</w:t>
      </w:r>
      <w:r w:rsidR="002C1BA0" w:rsidRPr="00221C47">
        <w:rPr>
          <w:rFonts w:cs="B Lotus" w:hint="cs"/>
          <w:szCs w:val="28"/>
          <w:rtl/>
        </w:rPr>
        <w:t xml:space="preserve">‌ي </w:t>
      </w:r>
      <w:r w:rsidRPr="00221C47">
        <w:rPr>
          <w:rFonts w:cs="B Lotus" w:hint="cs"/>
          <w:szCs w:val="28"/>
          <w:rtl/>
        </w:rPr>
        <w:t>تدوين و نگارش احاديث، دست به تأليف و تصنيف زده‌اند و در اين راستا قلم‌فرسايي نموده‌اند، كه از مشهورترين اين اشكال و صورتها در عرصه</w:t>
      </w:r>
      <w:r w:rsidR="002C1BA0" w:rsidRPr="00221C47">
        <w:rPr>
          <w:rFonts w:cs="B Lotus" w:hint="cs"/>
          <w:szCs w:val="28"/>
          <w:rtl/>
        </w:rPr>
        <w:t xml:space="preserve">‌ي </w:t>
      </w:r>
      <w:r w:rsidRPr="00221C47">
        <w:rPr>
          <w:rFonts w:cs="B Lotus" w:hint="cs"/>
          <w:szCs w:val="28"/>
          <w:rtl/>
        </w:rPr>
        <w:t>تأليف و نگارش احاديث</w:t>
      </w:r>
      <w:r w:rsidR="002C1BA0" w:rsidRPr="00221C47">
        <w:rPr>
          <w:rFonts w:cs="B Lotus" w:hint="cs"/>
          <w:szCs w:val="28"/>
          <w:rtl/>
        </w:rPr>
        <w:t xml:space="preserve"> مي‌</w:t>
      </w:r>
      <w:r w:rsidRPr="00221C47">
        <w:rPr>
          <w:rFonts w:cs="B Lotus" w:hint="cs"/>
          <w:szCs w:val="28"/>
          <w:rtl/>
        </w:rPr>
        <w:t>توان به اين انواع اشاره كرد: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جوامع (مفرد: جامع):</w:t>
      </w:r>
      <w:r w:rsidRPr="00221C47">
        <w:rPr>
          <w:rFonts w:cs="B Lotus" w:hint="cs"/>
          <w:szCs w:val="28"/>
          <w:rtl/>
        </w:rPr>
        <w:t xml:space="preserve"> «</w:t>
      </w:r>
      <w:r w:rsidRPr="00221C47">
        <w:rPr>
          <w:rStyle w:val="Char"/>
          <w:rFonts w:cs="B Lotus" w:hint="cs"/>
          <w:szCs w:val="28"/>
          <w:rtl/>
        </w:rPr>
        <w:t>جامع</w:t>
      </w:r>
      <w:r w:rsidRPr="00221C47">
        <w:rPr>
          <w:rFonts w:cs="B Lotus" w:hint="cs"/>
          <w:szCs w:val="28"/>
          <w:rtl/>
        </w:rPr>
        <w:t>»</w:t>
      </w:r>
      <w:r w:rsidR="002A403D" w:rsidRPr="00221C47">
        <w:rPr>
          <w:rFonts w:cs="B Lotus" w:hint="cs"/>
          <w:szCs w:val="28"/>
          <w:rtl/>
        </w:rPr>
        <w:t>،</w:t>
      </w:r>
      <w:r w:rsidRPr="00221C47">
        <w:rPr>
          <w:rFonts w:cs="B Lotus" w:hint="cs"/>
          <w:szCs w:val="28"/>
          <w:rtl/>
        </w:rPr>
        <w:t xml:space="preserve"> هر كتاب حديثي است كه نويسنده در آن به تدوين و گردآوري تمام ابواب حديث پرداخته باشد. و ابواب حديث عبارتند از: «</w:t>
      </w:r>
      <w:r w:rsidRPr="00221C47">
        <w:rPr>
          <w:rStyle w:val="Char"/>
          <w:rFonts w:cs="B Lotus" w:hint="cs"/>
          <w:szCs w:val="28"/>
          <w:rtl/>
        </w:rPr>
        <w:t>عقايد، عبادات، معاملات، تاريخ و سيره، مناقب، رقاق، فتن و اخبار روز رستاخيز</w:t>
      </w:r>
      <w:r w:rsidRPr="00221C47">
        <w:rPr>
          <w:rFonts w:cs="B Lotus" w:hint="cs"/>
          <w:szCs w:val="28"/>
          <w:rtl/>
        </w:rPr>
        <w:t xml:space="preserve">». مثل: </w:t>
      </w:r>
      <w:r w:rsidRPr="00325CAC">
        <w:rPr>
          <w:rStyle w:val="Charf1"/>
          <w:rFonts w:hint="cs"/>
          <w:rtl/>
        </w:rPr>
        <w:t>«الجامع الصحيح»</w:t>
      </w:r>
      <w:r w:rsidRPr="00221C47">
        <w:rPr>
          <w:rFonts w:cs="B Lotus" w:hint="cs"/>
          <w:szCs w:val="28"/>
          <w:rtl/>
        </w:rPr>
        <w:t xml:space="preserve"> امام بخاري</w:t>
      </w:r>
      <w:r w:rsidRPr="00221C47">
        <w:rPr>
          <w:rStyle w:val="FootnoteReference"/>
          <w:rFonts w:cs="B Lotus"/>
          <w:szCs w:val="28"/>
          <w:rtl/>
        </w:rPr>
        <w:footnoteReference w:id="294"/>
      </w:r>
      <w:r w:rsidR="00FD21B1">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مسانيد (مفرد: مُسند):</w:t>
      </w:r>
      <w:r w:rsidRPr="00221C47">
        <w:rPr>
          <w:rFonts w:cs="B Lotus" w:hint="cs"/>
          <w:szCs w:val="28"/>
          <w:rtl/>
        </w:rPr>
        <w:t xml:space="preserve"> </w:t>
      </w:r>
      <w:r w:rsidRPr="00221C47">
        <w:rPr>
          <w:rStyle w:val="Char"/>
          <w:rFonts w:cs="B Lotus" w:hint="cs"/>
          <w:szCs w:val="28"/>
          <w:rtl/>
        </w:rPr>
        <w:t>مُسند</w:t>
      </w:r>
      <w:r w:rsidRPr="00221C47">
        <w:rPr>
          <w:rFonts w:cs="B Lotus" w:hint="cs"/>
          <w:szCs w:val="28"/>
          <w:rtl/>
        </w:rPr>
        <w:t>، كتاب حديثي است كه در آن مرويّات</w:t>
      </w:r>
      <w:r w:rsidR="00BB33C8" w:rsidRPr="00221C47">
        <w:rPr>
          <w:rFonts w:cs="B Lotus" w:hint="cs"/>
          <w:szCs w:val="28"/>
          <w:rtl/>
        </w:rPr>
        <w:t>ِ</w:t>
      </w:r>
      <w:r w:rsidRPr="00221C47">
        <w:rPr>
          <w:rFonts w:cs="B Lotus" w:hint="cs"/>
          <w:szCs w:val="28"/>
          <w:rtl/>
        </w:rPr>
        <w:t xml:space="preserve"> هر يك از صحابه به طور جداگانه - قطع نظر از موضوعي كه حديث بدان تعلق و ارتباط دارد - گردآوري شود. مثل: «</w:t>
      </w:r>
      <w:r w:rsidRPr="00221C47">
        <w:rPr>
          <w:rStyle w:val="Char"/>
          <w:rFonts w:cs="B Lotus" w:hint="cs"/>
          <w:szCs w:val="28"/>
          <w:rtl/>
        </w:rPr>
        <w:t>مسند امام احمد بن حنبل</w:t>
      </w:r>
      <w:r w:rsidRPr="00221C47">
        <w:rPr>
          <w:rFonts w:cs="B Lotus" w:hint="cs"/>
          <w:szCs w:val="28"/>
          <w:rtl/>
        </w:rPr>
        <w:t>».</w:t>
      </w:r>
      <w:r w:rsidRPr="00221C47">
        <w:rPr>
          <w:rStyle w:val="FootnoteReference"/>
          <w:rFonts w:cs="B Lotus"/>
          <w:szCs w:val="28"/>
          <w:rtl/>
        </w:rPr>
        <w:footnoteReference w:id="295"/>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سنن:</w:t>
      </w:r>
      <w:r w:rsidRPr="00221C47">
        <w:rPr>
          <w:rFonts w:cs="B Lotus" w:hint="cs"/>
          <w:szCs w:val="28"/>
          <w:rtl/>
        </w:rPr>
        <w:t xml:space="preserve"> كتاب س</w:t>
      </w:r>
      <w:r w:rsidR="00BB33C8" w:rsidRPr="00221C47">
        <w:rPr>
          <w:rFonts w:cs="B Lotus" w:hint="cs"/>
          <w:szCs w:val="28"/>
          <w:rtl/>
        </w:rPr>
        <w:t>ن</w:t>
      </w:r>
      <w:r w:rsidRPr="00221C47">
        <w:rPr>
          <w:rFonts w:cs="B Lotus" w:hint="cs"/>
          <w:szCs w:val="28"/>
          <w:rtl/>
        </w:rPr>
        <w:t>ن عبارت از كتابهايي است كه بر مبناي ابواب فقه [از جمله طهارت، نماز، زكات، روزه و...] طبقه‌بندي و نگارش شده‌اند، تا منبع و مأخذي براي فقهاء در استنباط و استخراج مسائل باشند.</w:t>
      </w:r>
    </w:p>
    <w:p w:rsidR="00A22186" w:rsidRPr="00221C47" w:rsidRDefault="00A22186" w:rsidP="00FD21B1">
      <w:pPr>
        <w:pStyle w:val="a8"/>
        <w:spacing w:line="240" w:lineRule="auto"/>
        <w:rPr>
          <w:rFonts w:cs="B Lotus"/>
          <w:szCs w:val="28"/>
          <w:rtl/>
        </w:rPr>
      </w:pPr>
      <w:r w:rsidRPr="00221C47">
        <w:rPr>
          <w:rFonts w:cs="B Lotus" w:hint="cs"/>
          <w:szCs w:val="28"/>
          <w:rtl/>
        </w:rPr>
        <w:t>و وجه اختلاف «</w:t>
      </w:r>
      <w:r w:rsidRPr="00221C47">
        <w:rPr>
          <w:rStyle w:val="Char"/>
          <w:rFonts w:cs="B Lotus" w:hint="cs"/>
          <w:szCs w:val="28"/>
          <w:rtl/>
        </w:rPr>
        <w:t>سنن</w:t>
      </w:r>
      <w:r w:rsidRPr="00221C47">
        <w:rPr>
          <w:rFonts w:cs="B Lotus" w:hint="cs"/>
          <w:szCs w:val="28"/>
          <w:rtl/>
        </w:rPr>
        <w:t>» با «</w:t>
      </w:r>
      <w:r w:rsidRPr="00221C47">
        <w:rPr>
          <w:rStyle w:val="Char"/>
          <w:rFonts w:cs="B Lotus" w:hint="cs"/>
          <w:szCs w:val="28"/>
          <w:rtl/>
        </w:rPr>
        <w:t>جوامع</w:t>
      </w:r>
      <w:r w:rsidRPr="00221C47">
        <w:rPr>
          <w:rFonts w:cs="B Lotus" w:hint="cs"/>
          <w:szCs w:val="28"/>
          <w:rtl/>
        </w:rPr>
        <w:t>» در اين است كه در كتاب سنن، هيچ يك از عقايد، تاريخ و سيره، مناقب و... وجود ندارد، بلكه چنين كتابهايي منحصر و محدود به ابواب فقهي و احاديث احكام هستند، مثل «</w:t>
      </w:r>
      <w:r w:rsidRPr="00221C47">
        <w:rPr>
          <w:rStyle w:val="Char"/>
          <w:rFonts w:cs="B Lotus" w:hint="cs"/>
          <w:szCs w:val="28"/>
          <w:rtl/>
        </w:rPr>
        <w:t>سنن ابي داود</w:t>
      </w:r>
      <w:r w:rsidRPr="00221C47">
        <w:rPr>
          <w:rFonts w:cs="B Lotus" w:hint="cs"/>
          <w:szCs w:val="28"/>
          <w:rtl/>
        </w:rPr>
        <w:t>»</w:t>
      </w:r>
      <w:r w:rsidRPr="00221C47">
        <w:rPr>
          <w:rStyle w:val="FootnoteReference"/>
          <w:rFonts w:cs="B Lotus"/>
          <w:szCs w:val="28"/>
          <w:rtl/>
        </w:rPr>
        <w:footnoteReference w:id="296"/>
      </w:r>
      <w:r w:rsidR="00FD21B1">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 معاجم (مفرد: معجم):</w:t>
      </w:r>
      <w:r w:rsidRPr="00221C47">
        <w:rPr>
          <w:rFonts w:cs="B Lotus" w:hint="cs"/>
          <w:szCs w:val="28"/>
          <w:rtl/>
        </w:rPr>
        <w:t xml:space="preserve"> </w:t>
      </w:r>
      <w:r w:rsidRPr="00221C47">
        <w:rPr>
          <w:rStyle w:val="Char"/>
          <w:rFonts w:cs="B Lotus" w:hint="cs"/>
          <w:szCs w:val="28"/>
          <w:rtl/>
        </w:rPr>
        <w:t>مُعجم</w:t>
      </w:r>
      <w:r w:rsidRPr="00221C47">
        <w:rPr>
          <w:rFonts w:cs="B Lotus" w:hint="cs"/>
          <w:szCs w:val="28"/>
          <w:rtl/>
        </w:rPr>
        <w:t>، كتاب حديثي است كه نويسنده غالباً احاديث آن را برحسب ترتيب اسامي شيوخ خويش و بر مبناي حروف الفبا، گردآوري نموده باشد. مثل: معجم</w:t>
      </w:r>
      <w:r w:rsidR="002C1BA0" w:rsidRPr="00221C47">
        <w:rPr>
          <w:rFonts w:cs="B Lotus" w:hint="cs"/>
          <w:szCs w:val="28"/>
          <w:rtl/>
        </w:rPr>
        <w:t xml:space="preserve">‌هاي </w:t>
      </w:r>
      <w:r w:rsidRPr="00221C47">
        <w:rPr>
          <w:rFonts w:cs="B Lotus" w:hint="cs"/>
          <w:szCs w:val="28"/>
          <w:rtl/>
        </w:rPr>
        <w:t>سه گانه</w:t>
      </w:r>
      <w:r w:rsidR="002C1BA0" w:rsidRPr="00221C47">
        <w:rPr>
          <w:rFonts w:cs="B Lotus" w:hint="cs"/>
          <w:szCs w:val="28"/>
          <w:rtl/>
        </w:rPr>
        <w:t xml:space="preserve">‌ي </w:t>
      </w:r>
      <w:r w:rsidRPr="00221C47">
        <w:rPr>
          <w:rFonts w:cs="B Lotus" w:hint="cs"/>
          <w:szCs w:val="28"/>
          <w:rtl/>
        </w:rPr>
        <w:t xml:space="preserve">علامه طبراني كه عبارتند از: </w:t>
      </w:r>
      <w:r w:rsidRPr="00FD21B1">
        <w:rPr>
          <w:rStyle w:val="Charf1"/>
          <w:rFonts w:hint="cs"/>
          <w:rtl/>
        </w:rPr>
        <w:t>«</w:t>
      </w:r>
      <w:r w:rsidR="00FD21B1" w:rsidRPr="00FD21B1">
        <w:rPr>
          <w:rStyle w:val="Charf1"/>
          <w:rFonts w:hint="cs"/>
          <w:rtl/>
        </w:rPr>
        <w:t>ال</w:t>
      </w:r>
      <w:r w:rsidRPr="00FD21B1">
        <w:rPr>
          <w:rStyle w:val="Charf1"/>
          <w:rFonts w:hint="cs"/>
          <w:rtl/>
        </w:rPr>
        <w:t>معجم الكبير»، «</w:t>
      </w:r>
      <w:r w:rsidR="00FD21B1" w:rsidRPr="00FD21B1">
        <w:rPr>
          <w:rStyle w:val="Charf1"/>
          <w:rFonts w:hint="cs"/>
          <w:rtl/>
        </w:rPr>
        <w:t>المعجم الأ</w:t>
      </w:r>
      <w:r w:rsidRPr="00FD21B1">
        <w:rPr>
          <w:rStyle w:val="Charf1"/>
          <w:rFonts w:hint="cs"/>
          <w:rtl/>
        </w:rPr>
        <w:t>وسط» و «</w:t>
      </w:r>
      <w:r w:rsidR="00FD21B1" w:rsidRPr="00FD21B1">
        <w:rPr>
          <w:rStyle w:val="Charf1"/>
          <w:rFonts w:hint="cs"/>
          <w:rtl/>
        </w:rPr>
        <w:t>ال</w:t>
      </w:r>
      <w:r w:rsidRPr="00FD21B1">
        <w:rPr>
          <w:rStyle w:val="Charf1"/>
          <w:rFonts w:hint="cs"/>
          <w:rtl/>
        </w:rPr>
        <w:t>معجم الصغير»</w:t>
      </w:r>
      <w:r w:rsidRPr="00221C47">
        <w:rPr>
          <w:rStyle w:val="FootnoteReference"/>
          <w:rFonts w:cs="B Lotus"/>
          <w:szCs w:val="28"/>
          <w:rtl/>
        </w:rPr>
        <w:footnoteReference w:id="297"/>
      </w:r>
      <w:r w:rsidR="00FD21B1">
        <w:rPr>
          <w:rFonts w:cs="B Lotus" w:hint="cs"/>
          <w:szCs w:val="28"/>
          <w:rtl/>
        </w:rPr>
        <w:t>.</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Style w:val="Char"/>
          <w:rFonts w:cs="B Lotus" w:hint="cs"/>
          <w:szCs w:val="28"/>
          <w:rtl/>
        </w:rPr>
        <w:t xml:space="preserve"> «علل»</w:t>
      </w:r>
      <w:r w:rsidR="00A22186" w:rsidRPr="00221C47">
        <w:rPr>
          <w:rFonts w:cs="B Lotus" w:hint="cs"/>
          <w:szCs w:val="28"/>
          <w:rtl/>
        </w:rPr>
        <w:t>: عبارت از كتابهايي است كه شامل احاديث معلول</w:t>
      </w:r>
      <w:r w:rsidR="002C1BA0" w:rsidRPr="00221C47">
        <w:rPr>
          <w:rFonts w:cs="B Lotus" w:hint="cs"/>
          <w:szCs w:val="28"/>
          <w:rtl/>
        </w:rPr>
        <w:t xml:space="preserve"> مي‌</w:t>
      </w:r>
      <w:r w:rsidR="00A22186" w:rsidRPr="00221C47">
        <w:rPr>
          <w:rFonts w:cs="B Lotus" w:hint="cs"/>
          <w:szCs w:val="28"/>
          <w:rtl/>
        </w:rPr>
        <w:t>باشد كه در آنها «</w:t>
      </w:r>
      <w:r w:rsidR="00A22186" w:rsidRPr="00221C47">
        <w:rPr>
          <w:rStyle w:val="Char"/>
          <w:rFonts w:cs="B Lotus" w:hint="cs"/>
          <w:szCs w:val="28"/>
          <w:rtl/>
        </w:rPr>
        <w:t>علّت احاديث</w:t>
      </w:r>
      <w:r w:rsidR="00A22186" w:rsidRPr="00221C47">
        <w:rPr>
          <w:rFonts w:cs="B Lotus" w:hint="cs"/>
          <w:szCs w:val="28"/>
          <w:rtl/>
        </w:rPr>
        <w:t>» نيز تبيين و روشن شده است. همانند كتاب «</w:t>
      </w:r>
      <w:r w:rsidR="00A22186" w:rsidRPr="00221C47">
        <w:rPr>
          <w:rStyle w:val="Char"/>
          <w:rFonts w:cs="B Lotus" w:hint="cs"/>
          <w:szCs w:val="28"/>
          <w:rtl/>
        </w:rPr>
        <w:t>العلل</w:t>
      </w:r>
      <w:r w:rsidR="00A22186" w:rsidRPr="00221C47">
        <w:rPr>
          <w:rFonts w:cs="B Lotus" w:hint="cs"/>
          <w:szCs w:val="28"/>
          <w:rtl/>
        </w:rPr>
        <w:t>»</w:t>
      </w:r>
      <w:r w:rsidR="003306CF" w:rsidRPr="00221C47">
        <w:rPr>
          <w:rFonts w:cs="B Lotus" w:hint="cs"/>
          <w:szCs w:val="28"/>
          <w:rtl/>
        </w:rPr>
        <w:t>،</w:t>
      </w:r>
      <w:r w:rsidR="00A22186" w:rsidRPr="00221C47">
        <w:rPr>
          <w:rFonts w:cs="B Lotus" w:hint="cs"/>
          <w:szCs w:val="28"/>
          <w:rtl/>
        </w:rPr>
        <w:t xml:space="preserve"> تأليف ابن ابي حاتم و «</w:t>
      </w:r>
      <w:r w:rsidR="00A22186" w:rsidRPr="00221C47">
        <w:rPr>
          <w:rStyle w:val="Char"/>
          <w:rFonts w:cs="B Lotus" w:hint="cs"/>
          <w:szCs w:val="28"/>
          <w:rtl/>
        </w:rPr>
        <w:t>العلل</w:t>
      </w:r>
      <w:r w:rsidR="00A22186" w:rsidRPr="00221C47">
        <w:rPr>
          <w:rFonts w:cs="B Lotus" w:hint="cs"/>
          <w:szCs w:val="28"/>
          <w:rtl/>
        </w:rPr>
        <w:t>»</w:t>
      </w:r>
      <w:r w:rsidR="003306CF" w:rsidRPr="00221C47">
        <w:rPr>
          <w:rFonts w:cs="B Lotus" w:hint="cs"/>
          <w:szCs w:val="28"/>
          <w:rtl/>
        </w:rPr>
        <w:t>،</w:t>
      </w:r>
      <w:r w:rsidR="00A22186" w:rsidRPr="00221C47">
        <w:rPr>
          <w:rFonts w:cs="B Lotus" w:hint="cs"/>
          <w:szCs w:val="28"/>
          <w:rtl/>
        </w:rPr>
        <w:t xml:space="preserve"> تأليف دار قطني</w:t>
      </w:r>
      <w:r w:rsidR="00A22186" w:rsidRPr="00221C47">
        <w:rPr>
          <w:rStyle w:val="FootnoteReference"/>
          <w:rFonts w:cs="B Lotus"/>
          <w:szCs w:val="28"/>
          <w:rtl/>
        </w:rPr>
        <w:footnoteReference w:id="298"/>
      </w:r>
      <w:r w:rsidR="00325CAC">
        <w:rPr>
          <w:rFonts w:cs="B Lotus" w:hint="cs"/>
          <w:szCs w:val="28"/>
          <w:rtl/>
        </w:rPr>
        <w:t>.</w:t>
      </w:r>
    </w:p>
    <w:p w:rsidR="00A22186" w:rsidRPr="00221C47" w:rsidRDefault="00A22186" w:rsidP="00221C47">
      <w:pPr>
        <w:pStyle w:val="a8"/>
        <w:spacing w:line="240" w:lineRule="auto"/>
        <w:rPr>
          <w:rFonts w:cs="B Lotus"/>
          <w:spacing w:val="-2"/>
          <w:szCs w:val="28"/>
          <w:rtl/>
        </w:rPr>
      </w:pPr>
      <w:r w:rsidRPr="00221C47">
        <w:rPr>
          <w:rStyle w:val="Char"/>
          <w:rFonts w:cs="B Lotus" w:hint="cs"/>
          <w:szCs w:val="28"/>
          <w:rtl/>
        </w:rPr>
        <w:t>و) «اجزاء» (مفرد: جزء)</w:t>
      </w:r>
      <w:r w:rsidRPr="00221C47">
        <w:rPr>
          <w:rFonts w:cs="B Lotus" w:hint="cs"/>
          <w:szCs w:val="28"/>
          <w:rtl/>
        </w:rPr>
        <w:t xml:space="preserve">: </w:t>
      </w:r>
      <w:r w:rsidRPr="00221C47">
        <w:rPr>
          <w:rStyle w:val="Char"/>
          <w:rFonts w:cs="B Lotus" w:hint="cs"/>
          <w:szCs w:val="28"/>
          <w:rtl/>
        </w:rPr>
        <w:t>جُزء</w:t>
      </w:r>
      <w:r w:rsidRPr="00221C47">
        <w:rPr>
          <w:rFonts w:cs="B Lotus" w:hint="cs"/>
          <w:szCs w:val="28"/>
          <w:rtl/>
        </w:rPr>
        <w:t xml:space="preserve">، عبارت از هر كتاب كوچك حديثي است كه </w:t>
      </w:r>
      <w:r w:rsidRPr="00221C47">
        <w:rPr>
          <w:rFonts w:cs="B Lotus" w:hint="cs"/>
          <w:spacing w:val="-2"/>
          <w:szCs w:val="28"/>
          <w:rtl/>
        </w:rPr>
        <w:t xml:space="preserve">در آن فقط مرويّات يك نفر از راويان حديث گردآوري شده باشد، و يا در پيرامون يك موضوع - پس از تحقيق و بررسي و جستجو و موشكافي در آن موضوع - تدوين و جمع‌آوري شده باشد. مثل: </w:t>
      </w:r>
      <w:r w:rsidRPr="00FD21B1">
        <w:rPr>
          <w:rStyle w:val="Charf1"/>
          <w:rFonts w:hint="cs"/>
          <w:rtl/>
        </w:rPr>
        <w:t>«جزء رفع اليدين في الصلاة»</w:t>
      </w:r>
      <w:r w:rsidRPr="00221C47">
        <w:rPr>
          <w:rFonts w:cs="B Lotus" w:hint="cs"/>
          <w:spacing w:val="-2"/>
          <w:szCs w:val="28"/>
          <w:rtl/>
        </w:rPr>
        <w:t>، تأليف بخاري</w:t>
      </w:r>
      <w:r w:rsidRPr="00221C47">
        <w:rPr>
          <w:rStyle w:val="FootnoteReference"/>
          <w:rFonts w:cs="B Lotus"/>
          <w:spacing w:val="-2"/>
          <w:szCs w:val="28"/>
          <w:rtl/>
        </w:rPr>
        <w:footnoteReference w:id="299"/>
      </w:r>
      <w:r w:rsidR="00FD21B1">
        <w:rPr>
          <w:rFonts w:cs="B Lotus" w:hint="cs"/>
          <w:spacing w:val="-2"/>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ز) «اطراف» (مفرد: طرف)</w:t>
      </w:r>
      <w:r w:rsidRPr="00221C47">
        <w:rPr>
          <w:rFonts w:cs="B Lotus" w:hint="cs"/>
          <w:szCs w:val="28"/>
          <w:rtl/>
        </w:rPr>
        <w:t xml:space="preserve">: </w:t>
      </w:r>
      <w:r w:rsidRPr="00221C47">
        <w:rPr>
          <w:rStyle w:val="Char"/>
          <w:rFonts w:cs="B Lotus" w:hint="cs"/>
          <w:szCs w:val="28"/>
          <w:rtl/>
        </w:rPr>
        <w:t>اطراف</w:t>
      </w:r>
      <w:r w:rsidR="00B24C2C" w:rsidRPr="00221C47">
        <w:rPr>
          <w:rFonts w:cs="B Lotus" w:hint="cs"/>
          <w:szCs w:val="28"/>
          <w:rtl/>
        </w:rPr>
        <w:t>،</w:t>
      </w:r>
      <w:r w:rsidRPr="00221C47">
        <w:rPr>
          <w:rFonts w:cs="B Lotus" w:hint="cs"/>
          <w:szCs w:val="28"/>
          <w:rtl/>
        </w:rPr>
        <w:t xml:space="preserve"> عبارت از كتاب حديثي است كه نويسنده در آن به ذكر جزئي از هر حديث كه بر بقيه</w:t>
      </w:r>
      <w:r w:rsidR="002C1BA0" w:rsidRPr="00221C47">
        <w:rPr>
          <w:rFonts w:cs="B Lotus" w:hint="cs"/>
          <w:szCs w:val="28"/>
          <w:rtl/>
        </w:rPr>
        <w:t xml:space="preserve">‌ي </w:t>
      </w:r>
      <w:r w:rsidRPr="00221C47">
        <w:rPr>
          <w:rFonts w:cs="B Lotus" w:hint="cs"/>
          <w:szCs w:val="28"/>
          <w:rtl/>
        </w:rPr>
        <w:t>آن دلالت دارد [و نموداري از مضمون آن است] اكتفا كند و پس از آن به ذكر اسا</w:t>
      </w:r>
      <w:r w:rsidR="00BB33C8" w:rsidRPr="00221C47">
        <w:rPr>
          <w:rFonts w:cs="B Lotus" w:hint="cs"/>
          <w:szCs w:val="28"/>
          <w:rtl/>
        </w:rPr>
        <w:t>ن</w:t>
      </w:r>
      <w:r w:rsidRPr="00221C47">
        <w:rPr>
          <w:rFonts w:cs="B Lotus" w:hint="cs"/>
          <w:szCs w:val="28"/>
          <w:rtl/>
        </w:rPr>
        <w:t xml:space="preserve">يد هر يك از متون - به طور كامل - و يا به نقل از مأخذي كه حديث در آن وجود دارد بپردازد. مثل </w:t>
      </w:r>
      <w:r w:rsidRPr="00FD21B1">
        <w:rPr>
          <w:rStyle w:val="Charf1"/>
          <w:rFonts w:hint="cs"/>
          <w:rtl/>
        </w:rPr>
        <w:t>«</w:t>
      </w:r>
      <w:r w:rsidR="00FD21B1">
        <w:rPr>
          <w:rStyle w:val="Charf1"/>
          <w:rFonts w:hint="cs"/>
          <w:rtl/>
        </w:rPr>
        <w:t>تحفة الأشراف بمعرفة الأ</w:t>
      </w:r>
      <w:r w:rsidRPr="00FD21B1">
        <w:rPr>
          <w:rStyle w:val="Charf1"/>
          <w:rFonts w:hint="cs"/>
          <w:rtl/>
        </w:rPr>
        <w:t>طراف»</w:t>
      </w:r>
      <w:r w:rsidR="00B24C2C" w:rsidRPr="00221C47">
        <w:rPr>
          <w:rFonts w:cs="B Lotus" w:hint="cs"/>
          <w:szCs w:val="28"/>
          <w:rtl/>
        </w:rPr>
        <w:t>،</w:t>
      </w:r>
      <w:r w:rsidRPr="00221C47">
        <w:rPr>
          <w:rFonts w:cs="B Lotus" w:hint="cs"/>
          <w:szCs w:val="28"/>
          <w:rtl/>
        </w:rPr>
        <w:t xml:space="preserve"> تأليف [يوسف بن عبدالرحمن] مزّي.</w:t>
      </w:r>
      <w:r w:rsidRPr="00221C47">
        <w:rPr>
          <w:rStyle w:val="FootnoteReference"/>
          <w:rFonts w:cs="B Lotus"/>
          <w:szCs w:val="28"/>
          <w:rtl/>
        </w:rPr>
        <w:footnoteReference w:id="300"/>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«مستدركات» (مفرد: مستدرك)</w:t>
      </w:r>
      <w:r w:rsidRPr="00221C47">
        <w:rPr>
          <w:rFonts w:cs="B Lotus" w:hint="cs"/>
          <w:szCs w:val="28"/>
          <w:rtl/>
        </w:rPr>
        <w:t xml:space="preserve">: </w:t>
      </w:r>
      <w:r w:rsidRPr="00221C47">
        <w:rPr>
          <w:rStyle w:val="Char"/>
          <w:rFonts w:cs="B Lotus" w:hint="cs"/>
          <w:szCs w:val="28"/>
          <w:rtl/>
        </w:rPr>
        <w:t>مستدرك</w:t>
      </w:r>
      <w:r w:rsidRPr="00221C47">
        <w:rPr>
          <w:rFonts w:cs="B Lotus" w:hint="cs"/>
          <w:szCs w:val="28"/>
          <w:rtl/>
        </w:rPr>
        <w:t xml:space="preserve">، عبارت از هر كتاب حديثي است كه نويسنده در آن به عنوان متمّم كتابي ديگر و با همان شرايط، احاديثي را كه از آن كتاب فوت شده، گردآوري نموده باشد. مانند </w:t>
      </w:r>
      <w:r w:rsidRPr="00FD21B1">
        <w:rPr>
          <w:rStyle w:val="Charf1"/>
          <w:rFonts w:hint="cs"/>
          <w:rtl/>
        </w:rPr>
        <w:t>«</w:t>
      </w:r>
      <w:r w:rsidR="00FD21B1">
        <w:rPr>
          <w:rStyle w:val="Charf1"/>
          <w:rFonts w:hint="cs"/>
          <w:rtl/>
        </w:rPr>
        <w:t xml:space="preserve">المستدرك </w:t>
      </w:r>
      <w:r w:rsidR="00FD21B1">
        <w:rPr>
          <w:rStyle w:val="Charf1"/>
          <w:rFonts w:hint="cs"/>
          <w:rtl/>
          <w:lang w:bidi="ar-SA"/>
        </w:rPr>
        <w:t>على</w:t>
      </w:r>
      <w:r w:rsidRPr="00FD21B1">
        <w:rPr>
          <w:rStyle w:val="Charf1"/>
          <w:rFonts w:hint="cs"/>
          <w:rtl/>
        </w:rPr>
        <w:t xml:space="preserve"> الصحيحين»</w:t>
      </w:r>
      <w:r w:rsidR="002F0652" w:rsidRPr="00221C47">
        <w:rPr>
          <w:rFonts w:cs="B Lotus" w:hint="cs"/>
          <w:szCs w:val="28"/>
          <w:rtl/>
        </w:rPr>
        <w:t>،</w:t>
      </w:r>
      <w:r w:rsidRPr="00221C47">
        <w:rPr>
          <w:rFonts w:cs="B Lotus" w:hint="cs"/>
          <w:szCs w:val="28"/>
          <w:rtl/>
        </w:rPr>
        <w:t xml:space="preserve"> تأليف ابوعبدالله حاكم نيشابوري</w:t>
      </w:r>
      <w:r w:rsidRPr="00221C47">
        <w:rPr>
          <w:rStyle w:val="FootnoteReference"/>
          <w:rFonts w:cs="B Lotus"/>
          <w:szCs w:val="28"/>
          <w:rtl/>
        </w:rPr>
        <w:footnoteReference w:id="301"/>
      </w:r>
      <w:r w:rsidR="00FD21B1">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ط) «مُستخرجات</w:t>
      </w:r>
      <w:r w:rsidR="006B379E" w:rsidRPr="00221C47">
        <w:rPr>
          <w:rStyle w:val="Char"/>
          <w:rFonts w:cs="B Lotus" w:hint="cs"/>
          <w:szCs w:val="28"/>
          <w:rtl/>
        </w:rPr>
        <w:t>»</w:t>
      </w:r>
      <w:r w:rsidRPr="00221C47">
        <w:rPr>
          <w:rStyle w:val="Char"/>
          <w:rFonts w:cs="B Lotus" w:hint="cs"/>
          <w:szCs w:val="28"/>
          <w:rtl/>
        </w:rPr>
        <w:t xml:space="preserve"> (مفرد: مُستخرج)</w:t>
      </w:r>
      <w:r w:rsidRPr="00221C47">
        <w:rPr>
          <w:rFonts w:cs="B Lotus" w:hint="cs"/>
          <w:szCs w:val="28"/>
          <w:rtl/>
        </w:rPr>
        <w:t xml:space="preserve">: </w:t>
      </w:r>
      <w:r w:rsidRPr="00221C47">
        <w:rPr>
          <w:rStyle w:val="Char"/>
          <w:rFonts w:cs="B Lotus" w:hint="cs"/>
          <w:szCs w:val="28"/>
          <w:rtl/>
        </w:rPr>
        <w:t>مُستخرج</w:t>
      </w:r>
      <w:r w:rsidRPr="00221C47">
        <w:rPr>
          <w:rFonts w:cs="B Lotus" w:hint="cs"/>
          <w:szCs w:val="28"/>
          <w:rtl/>
        </w:rPr>
        <w:t>، عبارت از هر كتاب حديثي است كه در آن مؤلف، احاديث يك كتاب حديث را به غير اسناد صاحب آن كتاب، بلكه با سندي كه خود فراهم نموده است، روايت كند، و چه بسا كه طريق مستخرج با طريق شيخ راوي ديگر يا طريق بالاتر از وي، به هم پيوند بخورند</w:t>
      </w:r>
      <w:r w:rsidRPr="00221C47">
        <w:rPr>
          <w:rStyle w:val="FootnoteReference"/>
          <w:rFonts w:cs="B Lotus"/>
          <w:szCs w:val="28"/>
          <w:rtl/>
        </w:rPr>
        <w:footnoteReference w:id="302"/>
      </w:r>
      <w:r w:rsidR="00FD21B1">
        <w:rPr>
          <w:rFonts w:cs="B Lotus" w:hint="cs"/>
          <w:szCs w:val="28"/>
          <w:rtl/>
        </w:rPr>
        <w:t>.</w:t>
      </w:r>
      <w:r w:rsidRPr="00221C47">
        <w:rPr>
          <w:rFonts w:cs="B Lotus" w:hint="cs"/>
          <w:szCs w:val="28"/>
          <w:rtl/>
        </w:rPr>
        <w:t xml:space="preserve"> مانند: </w:t>
      </w:r>
      <w:r w:rsidRPr="00FD21B1">
        <w:rPr>
          <w:rStyle w:val="Charf1"/>
          <w:rFonts w:hint="cs"/>
          <w:rtl/>
        </w:rPr>
        <w:t>«</w:t>
      </w:r>
      <w:r w:rsidR="00FD21B1">
        <w:rPr>
          <w:rStyle w:val="Charf1"/>
          <w:rFonts w:hint="cs"/>
          <w:rtl/>
        </w:rPr>
        <w:t xml:space="preserve">المستخرج </w:t>
      </w:r>
      <w:r w:rsidR="00FD21B1">
        <w:rPr>
          <w:rStyle w:val="Charf1"/>
          <w:rFonts w:hint="cs"/>
          <w:rtl/>
          <w:lang w:bidi="ar-SA"/>
        </w:rPr>
        <w:t>على</w:t>
      </w:r>
      <w:r w:rsidRPr="00FD21B1">
        <w:rPr>
          <w:rStyle w:val="Charf1"/>
          <w:rFonts w:hint="cs"/>
          <w:rtl/>
        </w:rPr>
        <w:t xml:space="preserve"> الصحيحين»</w:t>
      </w:r>
      <w:r w:rsidRPr="00221C47">
        <w:rPr>
          <w:rFonts w:cs="B Lotus" w:hint="cs"/>
          <w:szCs w:val="28"/>
          <w:rtl/>
        </w:rPr>
        <w:t>، تأليف ابونعيم اصفهاني</w:t>
      </w:r>
      <w:r w:rsidRPr="00221C47">
        <w:rPr>
          <w:rStyle w:val="FootnoteReference"/>
          <w:rFonts w:cs="B Lotus"/>
          <w:szCs w:val="28"/>
          <w:rtl/>
        </w:rPr>
        <w:footnoteReference w:id="303"/>
      </w:r>
      <w:r w:rsidR="00FD21B1">
        <w:rPr>
          <w:rFonts w:cs="B Lotus" w:hint="cs"/>
          <w:szCs w:val="28"/>
          <w:rtl/>
        </w:rPr>
        <w:t>.</w:t>
      </w:r>
    </w:p>
    <w:p w:rsidR="00CD5878" w:rsidRPr="00C307D1" w:rsidRDefault="00591330" w:rsidP="00221C47">
      <w:pPr>
        <w:spacing w:line="240" w:lineRule="auto"/>
        <w:rPr>
          <w:rFonts w:cs="B Lotus"/>
          <w:sz w:val="2"/>
          <w:szCs w:val="2"/>
          <w:rtl/>
        </w:rPr>
      </w:pPr>
      <w:r w:rsidRPr="00221C47">
        <w:rPr>
          <w:rFonts w:cs="B Lotus"/>
          <w:szCs w:val="28"/>
          <w:rtl/>
        </w:rPr>
        <w:br w:type="page"/>
      </w:r>
    </w:p>
    <w:p w:rsidR="00A22186" w:rsidRDefault="00A22186" w:rsidP="00325CAC">
      <w:pPr>
        <w:pStyle w:val="af3"/>
        <w:rPr>
          <w:rtl/>
        </w:rPr>
      </w:pPr>
      <w:bookmarkStart w:id="83" w:name="_Toc372825136"/>
      <w:r w:rsidRPr="00325CAC">
        <w:rPr>
          <w:rFonts w:hint="cs"/>
          <w:rtl/>
        </w:rPr>
        <w:t>مبحث چهارم</w:t>
      </w:r>
      <w:r w:rsidR="00343D4A" w:rsidRPr="00325CAC">
        <w:rPr>
          <w:rFonts w:hint="cs"/>
          <w:rtl/>
        </w:rPr>
        <w:t>:</w:t>
      </w:r>
      <w:r w:rsidR="00CD5878" w:rsidRPr="00325CAC">
        <w:rPr>
          <w:rtl/>
        </w:rPr>
        <w:br/>
      </w:r>
      <w:r w:rsidRPr="00325CAC">
        <w:rPr>
          <w:rFonts w:hint="cs"/>
          <w:rtl/>
        </w:rPr>
        <w:t>نحوه</w:t>
      </w:r>
      <w:r w:rsidR="002C1BA0" w:rsidRPr="00325CAC">
        <w:rPr>
          <w:rFonts w:hint="cs"/>
          <w:rtl/>
        </w:rPr>
        <w:t xml:space="preserve">‌ي </w:t>
      </w:r>
      <w:r w:rsidRPr="00325CAC">
        <w:rPr>
          <w:rFonts w:hint="cs"/>
          <w:rtl/>
        </w:rPr>
        <w:t>روايت حديث</w:t>
      </w:r>
      <w:r>
        <w:rPr>
          <w:rStyle w:val="FootnoteReference"/>
          <w:rtl/>
        </w:rPr>
        <w:footnoteReference w:id="304"/>
      </w:r>
      <w:bookmarkEnd w:id="83"/>
    </w:p>
    <w:p w:rsidR="00A22186" w:rsidRDefault="00A22186" w:rsidP="007C7831">
      <w:pPr>
        <w:pStyle w:val="af4"/>
        <w:rPr>
          <w:rtl/>
        </w:rPr>
      </w:pPr>
      <w:r>
        <w:rPr>
          <w:rFonts w:hint="cs"/>
          <w:rtl/>
        </w:rPr>
        <w:t>1- هدف از اين نامگذاري [</w:t>
      </w:r>
      <w:r w:rsidRPr="00C307D1">
        <w:rPr>
          <w:rStyle w:val="Charf1"/>
          <w:rFonts w:hint="cs"/>
          <w:b w:val="0"/>
          <w:bCs/>
          <w:rtl/>
        </w:rPr>
        <w:t>صفة رواية الحديث</w:t>
      </w:r>
      <w:r>
        <w:rPr>
          <w:rFonts w:hint="cs"/>
          <w:rtl/>
        </w:rPr>
        <w:t xml:space="preserve"> = چگونگي روايت حديث]: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مراد از اين عنوان [صفة رواية الحديث]</w:t>
      </w:r>
      <w:r w:rsidRPr="00221C47">
        <w:rPr>
          <w:rFonts w:cs="B Lotus" w:hint="cs"/>
          <w:szCs w:val="28"/>
          <w:rtl/>
        </w:rPr>
        <w:t>: بيان نحوه</w:t>
      </w:r>
      <w:r w:rsidR="002C1BA0" w:rsidRPr="00221C47">
        <w:rPr>
          <w:rFonts w:cs="B Lotus" w:hint="cs"/>
          <w:szCs w:val="28"/>
          <w:rtl/>
        </w:rPr>
        <w:t xml:space="preserve">‌ي </w:t>
      </w:r>
      <w:r w:rsidRPr="00221C47">
        <w:rPr>
          <w:rFonts w:cs="B Lotus" w:hint="cs"/>
          <w:szCs w:val="28"/>
          <w:rtl/>
        </w:rPr>
        <w:t>روايت و نقل حديث، و بيان آداب و متعلقات آن است كه زيبنده است [شخص</w:t>
      </w:r>
      <w:r w:rsidR="004A42AD" w:rsidRPr="00221C47">
        <w:rPr>
          <w:rFonts w:cs="B Lotus" w:hint="cs"/>
          <w:szCs w:val="28"/>
          <w:rtl/>
        </w:rPr>
        <w:t>ِ</w:t>
      </w:r>
      <w:r w:rsidRPr="00221C47">
        <w:rPr>
          <w:rFonts w:cs="B Lotus" w:hint="cs"/>
          <w:szCs w:val="28"/>
          <w:rtl/>
        </w:rPr>
        <w:t xml:space="preserve"> راوي خويشتن را] بدانها بيارايد و مزي</w:t>
      </w:r>
      <w:r w:rsidR="004A42AD" w:rsidRPr="00221C47">
        <w:rPr>
          <w:rFonts w:cs="B Lotus" w:hint="cs"/>
          <w:szCs w:val="28"/>
          <w:rtl/>
        </w:rPr>
        <w:t>ّ</w:t>
      </w:r>
      <w:r w:rsidRPr="00221C47">
        <w:rPr>
          <w:rFonts w:cs="B Lotus" w:hint="cs"/>
          <w:szCs w:val="28"/>
          <w:rtl/>
        </w:rPr>
        <w:t>ن بنمايد؛ و پيشتر در مباحث گذشته به برخي از اين امور اشاره شد و در اينجا نيز به ذكر بقيه</w:t>
      </w:r>
      <w:r w:rsidR="002C1BA0" w:rsidRPr="00221C47">
        <w:rPr>
          <w:rFonts w:cs="B Lotus" w:hint="cs"/>
          <w:szCs w:val="28"/>
          <w:rtl/>
        </w:rPr>
        <w:t xml:space="preserve">‌ي </w:t>
      </w:r>
      <w:r w:rsidRPr="00221C47">
        <w:rPr>
          <w:rFonts w:cs="B Lotus" w:hint="cs"/>
          <w:szCs w:val="28"/>
          <w:rtl/>
        </w:rPr>
        <w:t>آنها خواهم پرداخت:</w:t>
      </w:r>
    </w:p>
    <w:p w:rsidR="00A22186" w:rsidRDefault="00A22186" w:rsidP="007C7831">
      <w:pPr>
        <w:pStyle w:val="af4"/>
        <w:rPr>
          <w:rtl/>
        </w:rPr>
      </w:pPr>
      <w:r>
        <w:rPr>
          <w:rFonts w:hint="cs"/>
          <w:rtl/>
        </w:rPr>
        <w:t>2- آيا روايت راوي از كتابش، هنگامي كه محتويات آن را حفظ نباشد، جايز است؟:</w:t>
      </w:r>
    </w:p>
    <w:p w:rsidR="00A22186" w:rsidRPr="00221C47" w:rsidRDefault="00A22186" w:rsidP="00221C47">
      <w:pPr>
        <w:pStyle w:val="a8"/>
        <w:spacing w:line="240" w:lineRule="auto"/>
        <w:rPr>
          <w:rFonts w:cs="B Lotus"/>
          <w:szCs w:val="28"/>
          <w:rtl/>
        </w:rPr>
      </w:pPr>
      <w:r w:rsidRPr="00221C47">
        <w:rPr>
          <w:rFonts w:cs="B Lotus" w:hint="cs"/>
          <w:szCs w:val="28"/>
          <w:rtl/>
        </w:rPr>
        <w:t>در اين زمينه، علماء و صاحب نظران اسلامي با يكديگر اختلاف دارند به طوري كه برخي از آنها در اين راستا سخت گرفته‌اند و راه افراط و زياده‌روي را دنبال كرده‌اند؛ و برخي نيز در اين زمينه، تساهل ورزيده‌اند و سهل و آسان گرفته‌اند و دچار تفريط و كوتاهي و اهمال و</w:t>
      </w:r>
      <w:r w:rsidR="002C1BA0" w:rsidRPr="00221C47">
        <w:rPr>
          <w:rFonts w:cs="B Lotus" w:hint="cs"/>
          <w:szCs w:val="28"/>
          <w:rtl/>
        </w:rPr>
        <w:t xml:space="preserve"> بي‌</w:t>
      </w:r>
      <w:r w:rsidRPr="00221C47">
        <w:rPr>
          <w:rFonts w:cs="B Lotus" w:hint="cs"/>
          <w:szCs w:val="28"/>
          <w:rtl/>
        </w:rPr>
        <w:t>دقتي شده‌اند؛ و برخي از آنها نيز در اين عرصه، معتدل و ميانه‌رو بوده‌اند و جانب اعتدال و ميانه‌روي را گرفته‌اند و افراط و تفريط نكرده‌اند: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اما سختگيران گفته‌اند: </w:t>
      </w:r>
      <w:r w:rsidRPr="00C307D1">
        <w:rPr>
          <w:rStyle w:val="Charf1"/>
          <w:rFonts w:hint="cs"/>
          <w:rtl/>
        </w:rPr>
        <w:t>«</w:t>
      </w:r>
      <w:r w:rsidR="00C307D1">
        <w:rPr>
          <w:rStyle w:val="Charf1"/>
          <w:rFonts w:hint="cs"/>
          <w:rtl/>
        </w:rPr>
        <w:t>لا حجة إ</w:t>
      </w:r>
      <w:r w:rsidRPr="00C307D1">
        <w:rPr>
          <w:rStyle w:val="Charf1"/>
          <w:rFonts w:hint="cs"/>
          <w:rtl/>
        </w:rPr>
        <w:t>لا في</w:t>
      </w:r>
      <w:r w:rsidR="004A42AD" w:rsidRPr="00C307D1">
        <w:rPr>
          <w:rStyle w:val="Charf1"/>
          <w:rFonts w:hint="cs"/>
          <w:rtl/>
        </w:rPr>
        <w:t>م</w:t>
      </w:r>
      <w:r w:rsidRPr="00C307D1">
        <w:rPr>
          <w:rStyle w:val="Charf1"/>
          <w:rFonts w:hint="cs"/>
          <w:rtl/>
        </w:rPr>
        <w:t>ا رواه الراوي من حفظه»</w:t>
      </w:r>
      <w:r w:rsidR="00346750" w:rsidRPr="00221C47">
        <w:rPr>
          <w:rFonts w:cs="B Lotus" w:hint="cs"/>
          <w:szCs w:val="28"/>
          <w:rtl/>
        </w:rPr>
        <w:t>؛</w:t>
      </w:r>
      <w:r w:rsidRPr="00221C47">
        <w:rPr>
          <w:rFonts w:cs="B Lotus" w:hint="cs"/>
          <w:szCs w:val="28"/>
          <w:rtl/>
        </w:rPr>
        <w:t xml:space="preserve"> يعني فقط زماني روايتِ راوي قابل اعتماد است كه آن را بر مبناي حفظ خويش نقل نمايد [نه اينكه به نقل آن از روي كتاب خويش بپردازد در حالي كه محتويات آن را حفظ نباشد] و اين قول از مالك، ابوحنيفه و ابوبكر صيدلاني شافعي، نقل شده است.</w:t>
      </w:r>
    </w:p>
    <w:p w:rsidR="00EB2D5A" w:rsidRDefault="00EB2D5A"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عده</w:t>
      </w:r>
      <w:r w:rsidR="0084759D" w:rsidRPr="00221C47">
        <w:rPr>
          <w:rFonts w:cs="B Lotus" w:hint="cs"/>
          <w:szCs w:val="28"/>
          <w:rtl/>
        </w:rPr>
        <w:t xml:space="preserve">‌اي </w:t>
      </w:r>
      <w:r w:rsidRPr="00221C47">
        <w:rPr>
          <w:rFonts w:cs="B Lotus" w:hint="cs"/>
          <w:szCs w:val="28"/>
          <w:rtl/>
        </w:rPr>
        <w:t>از علماي آسانگير كه در اين زمينه تساهل ورزيده‌اند [و دچار تفريط و كوتاهي و ا</w:t>
      </w:r>
      <w:r w:rsidR="004A42AD" w:rsidRPr="00221C47">
        <w:rPr>
          <w:rFonts w:cs="B Lotus" w:hint="cs"/>
          <w:szCs w:val="28"/>
          <w:rtl/>
        </w:rPr>
        <w:t>ِ</w:t>
      </w:r>
      <w:r w:rsidRPr="00221C47">
        <w:rPr>
          <w:rFonts w:cs="B Lotus" w:hint="cs"/>
          <w:szCs w:val="28"/>
          <w:rtl/>
        </w:rPr>
        <w:t>همال و</w:t>
      </w:r>
      <w:r w:rsidR="002C1BA0" w:rsidRPr="00221C47">
        <w:rPr>
          <w:rFonts w:cs="B Lotus" w:hint="cs"/>
          <w:szCs w:val="28"/>
          <w:rtl/>
        </w:rPr>
        <w:t xml:space="preserve"> بي‌</w:t>
      </w:r>
      <w:r w:rsidRPr="00221C47">
        <w:rPr>
          <w:rFonts w:cs="B Lotus" w:hint="cs"/>
          <w:szCs w:val="28"/>
          <w:rtl/>
        </w:rPr>
        <w:t>دقتي شده‌اند]، بدون اينكه نسخه</w:t>
      </w:r>
      <w:r w:rsidR="002C1BA0" w:rsidRPr="00221C47">
        <w:rPr>
          <w:rFonts w:cs="B Lotus" w:hint="cs"/>
          <w:szCs w:val="28"/>
          <w:rtl/>
        </w:rPr>
        <w:t xml:space="preserve">‌هاي </w:t>
      </w:r>
      <w:r w:rsidRPr="00221C47">
        <w:rPr>
          <w:rFonts w:cs="B Lotus" w:hint="cs"/>
          <w:szCs w:val="28"/>
          <w:rtl/>
        </w:rPr>
        <w:t>كتاب را به اصلشان تطبيق بدهند و آنها را با يكديگر مقابله و مقايسه نمايند، از روي آنها روايت نموده‌اند؛ كه از ميان</w:t>
      </w:r>
      <w:r w:rsidR="002C1BA0" w:rsidRPr="00221C47">
        <w:rPr>
          <w:rFonts w:cs="B Lotus" w:hint="cs"/>
          <w:szCs w:val="28"/>
          <w:rtl/>
        </w:rPr>
        <w:t xml:space="preserve"> </w:t>
      </w:r>
      <w:r w:rsidR="004A42AD" w:rsidRPr="00221C47">
        <w:rPr>
          <w:rFonts w:cs="B Lotus" w:hint="cs"/>
          <w:szCs w:val="28"/>
          <w:rtl/>
        </w:rPr>
        <w:t xml:space="preserve">آنها </w:t>
      </w:r>
      <w:r w:rsidR="002C1BA0" w:rsidRPr="00221C47">
        <w:rPr>
          <w:rFonts w:cs="B Lotus" w:hint="cs"/>
          <w:szCs w:val="28"/>
          <w:rtl/>
        </w:rPr>
        <w:t>مي‌</w:t>
      </w:r>
      <w:r w:rsidRPr="00221C47">
        <w:rPr>
          <w:rFonts w:cs="B Lotus" w:hint="cs"/>
          <w:szCs w:val="28"/>
          <w:rtl/>
        </w:rPr>
        <w:t xml:space="preserve">توان به </w:t>
      </w:r>
      <w:r w:rsidRPr="00C307D1">
        <w:rPr>
          <w:rStyle w:val="Charf1"/>
          <w:rFonts w:hint="cs"/>
          <w:rtl/>
        </w:rPr>
        <w:t>«ابن لهيعه»</w:t>
      </w:r>
      <w:r w:rsidRPr="00221C47">
        <w:rPr>
          <w:rFonts w:cs="B Lotus" w:hint="cs"/>
          <w:szCs w:val="28"/>
          <w:rtl/>
        </w:rPr>
        <w:t xml:space="preserve"> اشاره نمود.</w:t>
      </w:r>
    </w:p>
    <w:p w:rsidR="00EB2D5A" w:rsidRDefault="00EB2D5A"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ولي ميانه‌روان و اعتدال‌گرايان [كه </w:t>
      </w:r>
      <w:r w:rsidR="004A42AD" w:rsidRPr="00221C47">
        <w:rPr>
          <w:rFonts w:cs="B Lotus" w:hint="cs"/>
          <w:szCs w:val="28"/>
          <w:rtl/>
        </w:rPr>
        <w:t>جمهور علماء هستند] گفته‌اند: هر</w:t>
      </w:r>
      <w:r w:rsidRPr="00221C47">
        <w:rPr>
          <w:rFonts w:cs="B Lotus" w:hint="cs"/>
          <w:szCs w:val="28"/>
          <w:rtl/>
        </w:rPr>
        <w:t>گاه فرد راوي، عهده‌دار تحمّل و دريافت حديث [از استاد خويش] شود، و نسخه</w:t>
      </w:r>
      <w:r w:rsidR="002C1BA0" w:rsidRPr="00221C47">
        <w:rPr>
          <w:rFonts w:cs="B Lotus" w:hint="cs"/>
          <w:szCs w:val="28"/>
          <w:rtl/>
        </w:rPr>
        <w:t xml:space="preserve">‌ي </w:t>
      </w:r>
      <w:r w:rsidRPr="00221C47">
        <w:rPr>
          <w:rFonts w:cs="B Lotus" w:hint="cs"/>
          <w:szCs w:val="28"/>
          <w:rtl/>
        </w:rPr>
        <w:t>خويش را با اصل آن [كتاب استاد] تطبيق دهد - بنا به شرايطي كه قبلاً گذشت - در اين صورت، روايت وي از روي كتاب درست است، گر چه كتاب از او دور باشد</w:t>
      </w:r>
      <w:r w:rsidR="000B54CD" w:rsidRPr="00221C47">
        <w:rPr>
          <w:rFonts w:cs="B Lotus" w:hint="cs"/>
          <w:szCs w:val="28"/>
          <w:rtl/>
        </w:rPr>
        <w:t>؛</w:t>
      </w:r>
      <w:r w:rsidRPr="00221C47">
        <w:rPr>
          <w:rFonts w:cs="B Lotus" w:hint="cs"/>
          <w:szCs w:val="28"/>
          <w:rtl/>
        </w:rPr>
        <w:t xml:space="preserve"> البته مشروط بر اينكه به ظن قوي از تغيير و تبديل در امان باشد، به ويژه اگر راوي از زمره</w:t>
      </w:r>
      <w:r w:rsidR="002C1BA0" w:rsidRPr="00221C47">
        <w:rPr>
          <w:rFonts w:cs="B Lotus" w:hint="cs"/>
          <w:szCs w:val="28"/>
          <w:rtl/>
        </w:rPr>
        <w:t xml:space="preserve">‌ي </w:t>
      </w:r>
      <w:r w:rsidRPr="00221C47">
        <w:rPr>
          <w:rFonts w:cs="B Lotus" w:hint="cs"/>
          <w:szCs w:val="28"/>
          <w:rtl/>
        </w:rPr>
        <w:t>كساني باشد كه غالباً تغيير و تبديلها از ديد وي پوشيده و پنهان</w:t>
      </w:r>
      <w:r w:rsidR="002C1BA0" w:rsidRPr="00221C47">
        <w:rPr>
          <w:rFonts w:cs="B Lotus" w:hint="cs"/>
          <w:szCs w:val="28"/>
          <w:rtl/>
        </w:rPr>
        <w:t xml:space="preserve"> نمي‌</w:t>
      </w:r>
      <w:r w:rsidRPr="00221C47">
        <w:rPr>
          <w:rFonts w:cs="B Lotus" w:hint="cs"/>
          <w:szCs w:val="28"/>
          <w:rtl/>
        </w:rPr>
        <w:t>ماند.</w:t>
      </w:r>
    </w:p>
    <w:p w:rsidR="00A22186" w:rsidRDefault="00A22186" w:rsidP="007C7831">
      <w:pPr>
        <w:pStyle w:val="af4"/>
        <w:rPr>
          <w:rtl/>
        </w:rPr>
      </w:pPr>
      <w:r>
        <w:rPr>
          <w:rFonts w:hint="cs"/>
          <w:rtl/>
        </w:rPr>
        <w:t>3- حكم روايتِ فرد نابينايي كه شنيده</w:t>
      </w:r>
      <w:r w:rsidR="002C1BA0">
        <w:rPr>
          <w:rFonts w:hint="cs"/>
          <w:rtl/>
        </w:rPr>
        <w:t xml:space="preserve">‌هاي </w:t>
      </w:r>
      <w:r>
        <w:rPr>
          <w:rFonts w:hint="cs"/>
          <w:rtl/>
        </w:rPr>
        <w:t>خود را حفظ نيست:</w:t>
      </w:r>
    </w:p>
    <w:p w:rsidR="00A22186" w:rsidRPr="00221C47" w:rsidRDefault="00A22186" w:rsidP="00221C47">
      <w:pPr>
        <w:pStyle w:val="a8"/>
        <w:spacing w:line="240" w:lineRule="auto"/>
        <w:rPr>
          <w:rFonts w:cs="B Lotus"/>
          <w:szCs w:val="28"/>
          <w:rtl/>
        </w:rPr>
      </w:pPr>
      <w:r w:rsidRPr="00221C47">
        <w:rPr>
          <w:rFonts w:cs="B Lotus" w:hint="cs"/>
          <w:szCs w:val="28"/>
          <w:rtl/>
        </w:rPr>
        <w:t>هر گاه فرد نابينايي كه شنيده</w:t>
      </w:r>
      <w:r w:rsidR="002C1BA0" w:rsidRPr="00221C47">
        <w:rPr>
          <w:rFonts w:cs="B Lotus" w:hint="cs"/>
          <w:szCs w:val="28"/>
          <w:rtl/>
        </w:rPr>
        <w:t xml:space="preserve">‌هاي </w:t>
      </w:r>
      <w:r w:rsidRPr="00221C47">
        <w:rPr>
          <w:rFonts w:cs="B Lotus" w:hint="cs"/>
          <w:szCs w:val="28"/>
          <w:rtl/>
        </w:rPr>
        <w:t>خود را حفظ نيست، از فرد ثقه و معتبر، براي كتابت حديثي كه آن را شنيده و ضبط نموده - و به منظور محافظت و نگهداري از نوشته - كمك و ياري بگيرد و در وقت قرائت آن</w:t>
      </w:r>
      <w:r w:rsidR="000B54CD" w:rsidRPr="00221C47">
        <w:rPr>
          <w:rFonts w:cs="B Lotus" w:hint="cs"/>
          <w:szCs w:val="28"/>
          <w:rtl/>
        </w:rPr>
        <w:t>،</w:t>
      </w:r>
      <w:r w:rsidRPr="00221C47">
        <w:rPr>
          <w:rFonts w:cs="B Lotus" w:hint="cs"/>
          <w:szCs w:val="28"/>
          <w:rtl/>
        </w:rPr>
        <w:t xml:space="preserve"> به گونه</w:t>
      </w:r>
      <w:r w:rsidR="0084759D" w:rsidRPr="00221C47">
        <w:rPr>
          <w:rFonts w:cs="B Lotus" w:hint="cs"/>
          <w:szCs w:val="28"/>
          <w:rtl/>
        </w:rPr>
        <w:t xml:space="preserve">‌اي </w:t>
      </w:r>
      <w:r w:rsidRPr="00221C47">
        <w:rPr>
          <w:rFonts w:cs="B Lotus" w:hint="cs"/>
          <w:szCs w:val="28"/>
          <w:rtl/>
        </w:rPr>
        <w:t>احتياط به خرج دهد كه به ظنّ قوي از تغيير و تبديل درامان باشد، در اين صورت از ديدگاه بيشتر علماء، روايتش صحيح است و روايت وي به سان روايت فرد چشم‌دار و بيناي</w:t>
      </w:r>
      <w:r w:rsidR="002C1BA0" w:rsidRPr="00221C47">
        <w:rPr>
          <w:rFonts w:cs="B Lotus" w:hint="cs"/>
          <w:szCs w:val="28"/>
          <w:rtl/>
        </w:rPr>
        <w:t xml:space="preserve"> بي‌</w:t>
      </w:r>
      <w:r w:rsidRPr="00221C47">
        <w:rPr>
          <w:rFonts w:cs="B Lotus" w:hint="cs"/>
          <w:szCs w:val="28"/>
          <w:rtl/>
        </w:rPr>
        <w:t>سوادي</w:t>
      </w:r>
      <w:r w:rsidR="002C1BA0" w:rsidRPr="00221C47">
        <w:rPr>
          <w:rFonts w:cs="B Lotus" w:hint="cs"/>
          <w:szCs w:val="28"/>
          <w:rtl/>
        </w:rPr>
        <w:t xml:space="preserve"> مي‌</w:t>
      </w:r>
      <w:r w:rsidRPr="00221C47">
        <w:rPr>
          <w:rFonts w:cs="B Lotus" w:hint="cs"/>
          <w:szCs w:val="28"/>
          <w:rtl/>
        </w:rPr>
        <w:t>باشد كه شنيده</w:t>
      </w:r>
      <w:r w:rsidR="002C1BA0" w:rsidRPr="00221C47">
        <w:rPr>
          <w:rFonts w:cs="B Lotus" w:hint="cs"/>
          <w:szCs w:val="28"/>
          <w:rtl/>
        </w:rPr>
        <w:t xml:space="preserve">‌هاي </w:t>
      </w:r>
      <w:r w:rsidRPr="00221C47">
        <w:rPr>
          <w:rFonts w:cs="B Lotus" w:hint="cs"/>
          <w:szCs w:val="28"/>
          <w:rtl/>
        </w:rPr>
        <w:t>خود را حفظ نيست.</w:t>
      </w:r>
    </w:p>
    <w:p w:rsidR="00A22186" w:rsidRDefault="00A22186" w:rsidP="007C7831">
      <w:pPr>
        <w:pStyle w:val="af4"/>
        <w:rPr>
          <w:rtl/>
        </w:rPr>
      </w:pPr>
      <w:r>
        <w:rPr>
          <w:rFonts w:hint="cs"/>
          <w:rtl/>
        </w:rPr>
        <w:t>4- نقل حديث به معني</w:t>
      </w:r>
      <w:r w:rsidR="000B54CD">
        <w:rPr>
          <w:rFonts w:hint="cs"/>
          <w:rtl/>
        </w:rPr>
        <w:t>،</w:t>
      </w:r>
      <w:r>
        <w:rPr>
          <w:rFonts w:hint="cs"/>
          <w:rtl/>
        </w:rPr>
        <w:t xml:space="preserve"> و شرايط آن:</w:t>
      </w:r>
    </w:p>
    <w:p w:rsidR="00A22186" w:rsidRPr="00221C47" w:rsidRDefault="00A22186" w:rsidP="00221C47">
      <w:pPr>
        <w:pStyle w:val="a8"/>
        <w:spacing w:line="240" w:lineRule="auto"/>
        <w:rPr>
          <w:rFonts w:cs="B Lotus"/>
          <w:szCs w:val="28"/>
          <w:rtl/>
        </w:rPr>
      </w:pPr>
      <w:r w:rsidRPr="00221C47">
        <w:rPr>
          <w:rFonts w:cs="B Lotus" w:hint="cs"/>
          <w:szCs w:val="28"/>
          <w:rtl/>
        </w:rPr>
        <w:t>س</w:t>
      </w:r>
      <w:r w:rsidR="000B54CD" w:rsidRPr="00221C47">
        <w:rPr>
          <w:rFonts w:cs="B Lotus" w:hint="cs"/>
          <w:szCs w:val="28"/>
          <w:rtl/>
        </w:rPr>
        <w:t>َ</w:t>
      </w:r>
      <w:r w:rsidRPr="00221C47">
        <w:rPr>
          <w:rFonts w:cs="B Lotus" w:hint="cs"/>
          <w:szCs w:val="28"/>
          <w:rtl/>
        </w:rPr>
        <w:t>ل</w:t>
      </w:r>
      <w:r w:rsidR="000B54CD" w:rsidRPr="00221C47">
        <w:rPr>
          <w:rFonts w:cs="B Lotus" w:hint="cs"/>
          <w:szCs w:val="28"/>
          <w:rtl/>
        </w:rPr>
        <w:t>َ</w:t>
      </w:r>
      <w:r w:rsidRPr="00221C47">
        <w:rPr>
          <w:rFonts w:cs="B Lotus" w:hint="cs"/>
          <w:szCs w:val="28"/>
          <w:rtl/>
        </w:rPr>
        <w:t>ف پيرامون «</w:t>
      </w:r>
      <w:r w:rsidRPr="00221C47">
        <w:rPr>
          <w:rStyle w:val="Char"/>
          <w:rFonts w:cs="B Lotus" w:hint="cs"/>
          <w:szCs w:val="28"/>
          <w:rtl/>
        </w:rPr>
        <w:t>نقل حديث به معني</w:t>
      </w:r>
      <w:r w:rsidRPr="00221C47">
        <w:rPr>
          <w:rFonts w:cs="B Lotus" w:hint="cs"/>
          <w:szCs w:val="28"/>
          <w:rtl/>
        </w:rPr>
        <w:t>»</w:t>
      </w:r>
      <w:r w:rsidR="000B54CD" w:rsidRPr="00221C47">
        <w:rPr>
          <w:rFonts w:cs="B Lotus" w:hint="cs"/>
          <w:szCs w:val="28"/>
          <w:rtl/>
        </w:rPr>
        <w:t>،</w:t>
      </w:r>
      <w:r w:rsidRPr="00221C47">
        <w:rPr>
          <w:rFonts w:cs="B Lotus" w:hint="cs"/>
          <w:szCs w:val="28"/>
          <w:rtl/>
        </w:rPr>
        <w:t xml:space="preserve"> اختلاف كرده‌اند به گونه</w:t>
      </w:r>
      <w:r w:rsidR="0084759D" w:rsidRPr="00221C47">
        <w:rPr>
          <w:rFonts w:cs="B Lotus" w:hint="cs"/>
          <w:szCs w:val="28"/>
          <w:rtl/>
        </w:rPr>
        <w:t xml:space="preserve">‌اي </w:t>
      </w:r>
      <w:r w:rsidRPr="00221C47">
        <w:rPr>
          <w:rFonts w:cs="B Lotus" w:hint="cs"/>
          <w:szCs w:val="28"/>
          <w:rtl/>
        </w:rPr>
        <w:t>كه برخي از آنها، «نقل حديث به معني» را منع كرده‌اند و برخي نيز، آن را جايز و روا دانسته‌اند: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جمعي از محدثين و صاحب نظران فقهي و اصولي، از قبيل: ابن سيرين و ابوبكر رازي بر اين باورند كه «نقل حديث به معني» درست نيست.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جمهور س</w:t>
      </w:r>
      <w:r w:rsidR="004A42AD" w:rsidRPr="00221C47">
        <w:rPr>
          <w:rFonts w:cs="B Lotus" w:hint="cs"/>
          <w:szCs w:val="28"/>
          <w:rtl/>
        </w:rPr>
        <w:t>َ</w:t>
      </w:r>
      <w:r w:rsidRPr="00221C47">
        <w:rPr>
          <w:rFonts w:cs="B Lotus" w:hint="cs"/>
          <w:szCs w:val="28"/>
          <w:rtl/>
        </w:rPr>
        <w:t>ل</w:t>
      </w:r>
      <w:r w:rsidR="004A42AD" w:rsidRPr="00221C47">
        <w:rPr>
          <w:rFonts w:cs="B Lotus" w:hint="cs"/>
          <w:szCs w:val="28"/>
          <w:rtl/>
        </w:rPr>
        <w:t>َ</w:t>
      </w:r>
      <w:r w:rsidRPr="00221C47">
        <w:rPr>
          <w:rFonts w:cs="B Lotus" w:hint="cs"/>
          <w:szCs w:val="28"/>
          <w:rtl/>
        </w:rPr>
        <w:t>ف و خ</w:t>
      </w:r>
      <w:r w:rsidR="004A42AD" w:rsidRPr="00221C47">
        <w:rPr>
          <w:rFonts w:cs="B Lotus" w:hint="cs"/>
          <w:szCs w:val="28"/>
          <w:rtl/>
        </w:rPr>
        <w:t>َ</w:t>
      </w:r>
      <w:r w:rsidRPr="00221C47">
        <w:rPr>
          <w:rFonts w:cs="B Lotus" w:hint="cs"/>
          <w:szCs w:val="28"/>
          <w:rtl/>
        </w:rPr>
        <w:t>ل</w:t>
      </w:r>
      <w:r w:rsidR="004A42AD" w:rsidRPr="00221C47">
        <w:rPr>
          <w:rFonts w:cs="B Lotus" w:hint="cs"/>
          <w:szCs w:val="28"/>
          <w:rtl/>
        </w:rPr>
        <w:t>َ</w:t>
      </w:r>
      <w:r w:rsidRPr="00221C47">
        <w:rPr>
          <w:rFonts w:cs="B Lotus" w:hint="cs"/>
          <w:szCs w:val="28"/>
          <w:rtl/>
        </w:rPr>
        <w:t>ف از محدثين و صاحب نظران عرصه</w:t>
      </w:r>
      <w:r w:rsidR="002C1BA0" w:rsidRPr="00221C47">
        <w:rPr>
          <w:rFonts w:cs="B Lotus" w:hint="cs"/>
          <w:szCs w:val="28"/>
          <w:rtl/>
        </w:rPr>
        <w:t xml:space="preserve">‌ي </w:t>
      </w:r>
      <w:r w:rsidRPr="00221C47">
        <w:rPr>
          <w:rFonts w:cs="B Lotus" w:hint="cs"/>
          <w:szCs w:val="28"/>
          <w:rtl/>
        </w:rPr>
        <w:t>فقه و اصول، همانند امام ابوحنيفه، مالك، شافعي و احمد به جواز «نقل حديثِ به معني» رفته‌اند. البته مشروط بر اينكه راوي حديث، قاطعانه و با اطمينان و تأكيد به بيان «معني حديث» بپردازد [و پيرامون</w:t>
      </w:r>
      <w:r w:rsidR="004A42AD" w:rsidRPr="00221C47">
        <w:rPr>
          <w:rFonts w:cs="B Lotus" w:hint="cs"/>
          <w:szCs w:val="28"/>
          <w:rtl/>
        </w:rPr>
        <w:t xml:space="preserve"> صحّت و درستي معني و مضمون حديث</w:t>
      </w:r>
      <w:r w:rsidRPr="00221C47">
        <w:rPr>
          <w:rFonts w:cs="B Lotus" w:hint="cs"/>
          <w:szCs w:val="28"/>
          <w:rtl/>
        </w:rPr>
        <w:t>، هيچ گونه شك و ترديدي نداشته باشد.]</w:t>
      </w:r>
    </w:p>
    <w:p w:rsidR="00A22186" w:rsidRPr="00221C47" w:rsidRDefault="00A22186" w:rsidP="00221C47">
      <w:pPr>
        <w:spacing w:line="240" w:lineRule="auto"/>
        <w:rPr>
          <w:rFonts w:cs="B Lotus"/>
          <w:szCs w:val="28"/>
          <w:rtl/>
        </w:rPr>
      </w:pPr>
      <w:r w:rsidRPr="00221C47">
        <w:rPr>
          <w:rFonts w:cs="B Lotus" w:hint="cs"/>
          <w:szCs w:val="28"/>
          <w:rtl/>
        </w:rPr>
        <w:t>ناگفته نماند، كساني كه «</w:t>
      </w:r>
      <w:r w:rsidRPr="00221C47">
        <w:rPr>
          <w:rStyle w:val="Char"/>
          <w:rFonts w:cs="B Lotus" w:hint="cs"/>
          <w:szCs w:val="28"/>
          <w:rtl/>
        </w:rPr>
        <w:t>نقل حديث به معني</w:t>
      </w:r>
      <w:r w:rsidRPr="00221C47">
        <w:rPr>
          <w:rFonts w:cs="B Lotus" w:hint="cs"/>
          <w:szCs w:val="28"/>
          <w:rtl/>
        </w:rPr>
        <w:t>» را جايز و روا دانسته‌اند، براي آن يكسري شرايط و ضوابطي را نيز وضع نموده‌اند كه عبارتند از:</w:t>
      </w:r>
    </w:p>
    <w:p w:rsidR="00C53156" w:rsidRDefault="00C53156" w:rsidP="00221C47">
      <w:pPr>
        <w:pStyle w:val="a7"/>
        <w:spacing w:line="240" w:lineRule="auto"/>
        <w:rPr>
          <w:rtl/>
        </w:rPr>
      </w:pP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اينكه راوي به الفاظ، و مقاصد و مدلولات الفاظ، آشنا و آگاه باشد. [زيرا چنانكه</w:t>
      </w:r>
      <w:r w:rsidR="002C1BA0" w:rsidRPr="00221C47">
        <w:rPr>
          <w:rFonts w:cs="B Lotus" w:hint="cs"/>
          <w:szCs w:val="28"/>
          <w:rtl/>
        </w:rPr>
        <w:t xml:space="preserve"> مي‌</w:t>
      </w:r>
      <w:r w:rsidRPr="00221C47">
        <w:rPr>
          <w:rFonts w:cs="B Lotus" w:hint="cs"/>
          <w:szCs w:val="28"/>
          <w:rtl/>
        </w:rPr>
        <w:t>دانيم، لغت عرب بسيار وسيع، و خصوصيات و قواعد زبان، در تغيير معاني، كاملاً دخيل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اينكه راوي به تغيير معاني و مفاهيم الفاظ</w:t>
      </w:r>
      <w:r w:rsidR="000B54CD" w:rsidRPr="00221C47">
        <w:rPr>
          <w:rFonts w:cs="B Lotus" w:hint="cs"/>
          <w:szCs w:val="28"/>
          <w:rtl/>
        </w:rPr>
        <w:t>،</w:t>
      </w:r>
      <w:r w:rsidRPr="00221C47">
        <w:rPr>
          <w:rFonts w:cs="B Lotus" w:hint="cs"/>
          <w:szCs w:val="28"/>
          <w:rtl/>
        </w:rPr>
        <w:t xml:space="preserve"> آگاه و مطلع باشد.</w:t>
      </w:r>
    </w:p>
    <w:p w:rsidR="00C53156" w:rsidRDefault="00C53156"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Fonts w:cs="B Lotus" w:hint="cs"/>
          <w:szCs w:val="28"/>
          <w:rtl/>
        </w:rPr>
        <w:t>ناگفته نماند كه تمام اين مباحث در غير كتابها و نوشته‌ها، معمول و متداول</w:t>
      </w:r>
      <w:r w:rsidR="002C1BA0" w:rsidRPr="00221C47">
        <w:rPr>
          <w:rFonts w:cs="B Lotus" w:hint="cs"/>
          <w:szCs w:val="28"/>
          <w:rtl/>
        </w:rPr>
        <w:t xml:space="preserve"> مي‌</w:t>
      </w:r>
      <w:r w:rsidRPr="00221C47">
        <w:rPr>
          <w:rFonts w:cs="B Lotus" w:hint="cs"/>
          <w:szCs w:val="28"/>
          <w:rtl/>
        </w:rPr>
        <w:t>باشد؛ اما در مورد كتابها و نوشته‌ها، روايت چيزي از آنها به معني</w:t>
      </w:r>
      <w:r w:rsidR="004A42AD" w:rsidRPr="00221C47">
        <w:rPr>
          <w:rFonts w:cs="B Lotus" w:hint="cs"/>
          <w:szCs w:val="28"/>
          <w:rtl/>
        </w:rPr>
        <w:t>،</w:t>
      </w:r>
      <w:r w:rsidRPr="00221C47">
        <w:rPr>
          <w:rFonts w:cs="B Lotus" w:hint="cs"/>
          <w:szCs w:val="28"/>
          <w:rtl/>
        </w:rPr>
        <w:t xml:space="preserve"> و تغيير و تبديل الفاظ و واژه</w:t>
      </w:r>
      <w:r w:rsidR="002C1BA0" w:rsidRPr="00221C47">
        <w:rPr>
          <w:rFonts w:cs="B Lotus" w:hint="cs"/>
          <w:szCs w:val="28"/>
          <w:rtl/>
        </w:rPr>
        <w:t xml:space="preserve">‌هاي </w:t>
      </w:r>
      <w:r w:rsidRPr="00221C47">
        <w:rPr>
          <w:rFonts w:cs="B Lotus" w:hint="cs"/>
          <w:szCs w:val="28"/>
          <w:rtl/>
        </w:rPr>
        <w:t>آنها - گرچه مطابق با معاني آنها باشد - جايز و روا نيست، چرا كه جواز</w:t>
      </w:r>
      <w:r w:rsidR="004A42AD" w:rsidRPr="00221C47">
        <w:rPr>
          <w:rFonts w:cs="B Lotus" w:hint="cs"/>
          <w:szCs w:val="28"/>
          <w:rtl/>
        </w:rPr>
        <w:t>ِ</w:t>
      </w:r>
      <w:r w:rsidRPr="00221C47">
        <w:rPr>
          <w:rFonts w:cs="B Lotus" w:hint="cs"/>
          <w:szCs w:val="28"/>
          <w:rtl/>
        </w:rPr>
        <w:t xml:space="preserve"> نقل به معني، براي ضرورت و نياز است، آن هم هنگامي كه كلمه</w:t>
      </w:r>
      <w:r w:rsidR="0084759D" w:rsidRPr="00221C47">
        <w:rPr>
          <w:rFonts w:cs="B Lotus" w:hint="cs"/>
          <w:szCs w:val="28"/>
          <w:rtl/>
        </w:rPr>
        <w:t xml:space="preserve">‌اي </w:t>
      </w:r>
      <w:r w:rsidRPr="00221C47">
        <w:rPr>
          <w:rFonts w:cs="B Lotus" w:hint="cs"/>
          <w:szCs w:val="28"/>
          <w:rtl/>
        </w:rPr>
        <w:t>از كلمات، و واژه</w:t>
      </w:r>
      <w:r w:rsidR="0084759D" w:rsidRPr="00221C47">
        <w:rPr>
          <w:rFonts w:cs="B Lotus" w:hint="cs"/>
          <w:szCs w:val="28"/>
          <w:rtl/>
        </w:rPr>
        <w:t xml:space="preserve">‌اي </w:t>
      </w:r>
      <w:r w:rsidRPr="00221C47">
        <w:rPr>
          <w:rFonts w:cs="B Lotus" w:hint="cs"/>
          <w:szCs w:val="28"/>
          <w:rtl/>
        </w:rPr>
        <w:t>از واژه</w:t>
      </w:r>
      <w:r w:rsidR="002C1BA0" w:rsidRPr="00221C47">
        <w:rPr>
          <w:rFonts w:cs="B Lotus" w:hint="cs"/>
          <w:szCs w:val="28"/>
          <w:rtl/>
        </w:rPr>
        <w:t xml:space="preserve">‌ها </w:t>
      </w:r>
      <w:r w:rsidRPr="00221C47">
        <w:rPr>
          <w:rFonts w:cs="B Lotus" w:hint="cs"/>
          <w:szCs w:val="28"/>
          <w:rtl/>
        </w:rPr>
        <w:t>از [حافظه‌ي] راوي، دور</w:t>
      </w:r>
      <w:r w:rsidR="000B54CD" w:rsidRPr="00221C47">
        <w:rPr>
          <w:rFonts w:cs="B Lotus" w:hint="cs"/>
          <w:szCs w:val="28"/>
          <w:rtl/>
        </w:rPr>
        <w:t xml:space="preserve"> </w:t>
      </w:r>
      <w:r w:rsidRPr="00221C47">
        <w:rPr>
          <w:rFonts w:cs="B Lotus" w:hint="cs"/>
          <w:szCs w:val="28"/>
          <w:rtl/>
        </w:rPr>
        <w:t>و پنهان شود، اما پس از تثبيت شدن احاديث و روايات در كتابها، ضرورت و نيازي براي نقل چيزي از آنها به معني، باقي</w:t>
      </w:r>
      <w:r w:rsidR="002C1BA0" w:rsidRPr="00221C47">
        <w:rPr>
          <w:rFonts w:cs="B Lotus" w:hint="cs"/>
          <w:szCs w:val="28"/>
          <w:rtl/>
        </w:rPr>
        <w:t xml:space="preserve"> نمي‌</w:t>
      </w:r>
      <w:r w:rsidRPr="00221C47">
        <w:rPr>
          <w:rFonts w:cs="B Lotus" w:hint="cs"/>
          <w:szCs w:val="28"/>
          <w:rtl/>
        </w:rPr>
        <w:t>ماند.</w:t>
      </w:r>
    </w:p>
    <w:p w:rsidR="00A22186" w:rsidRPr="00221C47" w:rsidRDefault="00A22186" w:rsidP="00C307D1">
      <w:pPr>
        <w:pStyle w:val="a8"/>
        <w:spacing w:line="240" w:lineRule="auto"/>
        <w:rPr>
          <w:rFonts w:cs="B Lotus"/>
          <w:szCs w:val="28"/>
          <w:rtl/>
        </w:rPr>
      </w:pPr>
      <w:r w:rsidRPr="00221C47">
        <w:rPr>
          <w:rFonts w:cs="B Lotus" w:hint="cs"/>
          <w:szCs w:val="28"/>
          <w:rtl/>
        </w:rPr>
        <w:t>و براي كسي كه به «</w:t>
      </w:r>
      <w:r w:rsidRPr="00221C47">
        <w:rPr>
          <w:rStyle w:val="Char"/>
          <w:rFonts w:cs="B Lotus" w:hint="cs"/>
          <w:szCs w:val="28"/>
          <w:rtl/>
        </w:rPr>
        <w:t>نقل حديث به معني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 xml:space="preserve">پردازد، مناسب و زيبنده است كه پس از روايت حديث بگويد: </w:t>
      </w:r>
      <w:r w:rsidRPr="00C307D1">
        <w:rPr>
          <w:rStyle w:val="Charf1"/>
          <w:rFonts w:hint="cs"/>
          <w:rtl/>
        </w:rPr>
        <w:t>«</w:t>
      </w:r>
      <w:r w:rsidR="00C307D1">
        <w:rPr>
          <w:rStyle w:val="Charf1"/>
          <w:rFonts w:hint="cs"/>
          <w:rtl/>
        </w:rPr>
        <w:t>أ</w:t>
      </w:r>
      <w:r w:rsidRPr="00C307D1">
        <w:rPr>
          <w:rStyle w:val="Charf1"/>
          <w:rFonts w:hint="cs"/>
          <w:rtl/>
        </w:rPr>
        <w:t>و كما قال»</w:t>
      </w:r>
      <w:r w:rsidRPr="00221C47">
        <w:rPr>
          <w:rFonts w:cs="B Lotus" w:hint="cs"/>
          <w:szCs w:val="28"/>
          <w:rtl/>
        </w:rPr>
        <w:t xml:space="preserve">، يا </w:t>
      </w:r>
      <w:r w:rsidRPr="00C307D1">
        <w:rPr>
          <w:rStyle w:val="Charf1"/>
          <w:rFonts w:hint="cs"/>
          <w:rtl/>
        </w:rPr>
        <w:t>«</w:t>
      </w:r>
      <w:r w:rsidR="00C307D1">
        <w:rPr>
          <w:rStyle w:val="Charf1"/>
          <w:rFonts w:hint="cs"/>
          <w:rtl/>
        </w:rPr>
        <w:t>أ</w:t>
      </w:r>
      <w:r w:rsidRPr="00C307D1">
        <w:rPr>
          <w:rStyle w:val="Charf1"/>
          <w:rFonts w:hint="cs"/>
          <w:rtl/>
        </w:rPr>
        <w:t>و نحوه»</w:t>
      </w:r>
      <w:r w:rsidRPr="00221C47">
        <w:rPr>
          <w:rFonts w:cs="B Lotus" w:hint="cs"/>
          <w:szCs w:val="28"/>
          <w:rtl/>
        </w:rPr>
        <w:t xml:space="preserve"> و يا </w:t>
      </w:r>
      <w:r w:rsidRPr="00C307D1">
        <w:rPr>
          <w:rStyle w:val="Charf1"/>
          <w:rFonts w:hint="cs"/>
          <w:rtl/>
        </w:rPr>
        <w:t>«</w:t>
      </w:r>
      <w:r w:rsidR="00C307D1">
        <w:rPr>
          <w:rStyle w:val="Charf1"/>
          <w:rFonts w:hint="cs"/>
          <w:rtl/>
        </w:rPr>
        <w:t>أ</w:t>
      </w:r>
      <w:r w:rsidRPr="00C307D1">
        <w:rPr>
          <w:rStyle w:val="Charf1"/>
          <w:rFonts w:hint="cs"/>
          <w:rtl/>
        </w:rPr>
        <w:t>و شبهه»</w:t>
      </w:r>
      <w:r w:rsidRPr="00221C47">
        <w:rPr>
          <w:rStyle w:val="FootnoteReference"/>
          <w:rFonts w:cs="B Lotus"/>
          <w:szCs w:val="28"/>
          <w:rtl/>
        </w:rPr>
        <w:footnoteReference w:id="305"/>
      </w:r>
      <w:r w:rsidR="0097791A" w:rsidRPr="00221C47">
        <w:rPr>
          <w:rFonts w:cs="B Lotus" w:hint="cs"/>
          <w:szCs w:val="28"/>
          <w:rtl/>
        </w:rPr>
        <w:t>.</w:t>
      </w:r>
    </w:p>
    <w:p w:rsidR="00A22186" w:rsidRDefault="00A22186" w:rsidP="007C7831">
      <w:pPr>
        <w:pStyle w:val="af4"/>
        <w:rPr>
          <w:rtl/>
        </w:rPr>
      </w:pPr>
      <w:r>
        <w:rPr>
          <w:rFonts w:hint="cs"/>
          <w:rtl/>
        </w:rPr>
        <w:t>5- «لحن</w:t>
      </w:r>
      <w:r>
        <w:rPr>
          <w:rStyle w:val="FootnoteReference"/>
          <w:rtl/>
        </w:rPr>
        <w:footnoteReference w:id="306"/>
      </w:r>
      <w:r>
        <w:rPr>
          <w:rFonts w:hint="cs"/>
          <w:rtl/>
        </w:rPr>
        <w:t xml:space="preserve"> حديث»، و سبب آن:</w:t>
      </w:r>
    </w:p>
    <w:p w:rsidR="00A22186" w:rsidRPr="00221C47" w:rsidRDefault="00A22186" w:rsidP="00221C47">
      <w:pPr>
        <w:pStyle w:val="a8"/>
        <w:spacing w:line="240" w:lineRule="auto"/>
        <w:rPr>
          <w:rFonts w:cs="B Lotus"/>
          <w:szCs w:val="28"/>
          <w:rtl/>
        </w:rPr>
      </w:pPr>
      <w:r w:rsidRPr="00221C47">
        <w:rPr>
          <w:rFonts w:cs="B Lotus" w:hint="cs"/>
          <w:szCs w:val="28"/>
          <w:rtl/>
        </w:rPr>
        <w:t>لحن در حديث - يعني خطا و اشتباه در تلفظ و خواندن حديث - و برجسته‌ترين و شاخص‌ترين اسباب و علل آن،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عدم يادگيري و فراگيري نحو و لغت:</w:t>
      </w:r>
      <w:r w:rsidRPr="00221C47">
        <w:rPr>
          <w:rFonts w:cs="B Lotus" w:hint="cs"/>
          <w:szCs w:val="28"/>
          <w:rtl/>
        </w:rPr>
        <w:t xml:space="preserve"> بر حديث پژوه</w:t>
      </w:r>
      <w:r w:rsidR="006F2EF9" w:rsidRPr="00221C47">
        <w:rPr>
          <w:rFonts w:cs="B Lotus" w:hint="cs"/>
          <w:szCs w:val="28"/>
          <w:rtl/>
        </w:rPr>
        <w:t>،</w:t>
      </w:r>
      <w:r w:rsidRPr="00221C47">
        <w:rPr>
          <w:rFonts w:cs="B Lotus" w:hint="cs"/>
          <w:szCs w:val="28"/>
          <w:rtl/>
        </w:rPr>
        <w:t xml:space="preserve"> لازم و ضروري است كه به ميزاني به تحصيل و آموزش نحو و لغت بپردازد كه وي را از «</w:t>
      </w:r>
      <w:r w:rsidRPr="00221C47">
        <w:rPr>
          <w:rStyle w:val="Char"/>
          <w:rFonts w:cs="B Lotus" w:hint="cs"/>
          <w:szCs w:val="28"/>
          <w:rtl/>
        </w:rPr>
        <w:t>لحن</w:t>
      </w:r>
      <w:r w:rsidRPr="00221C47">
        <w:rPr>
          <w:rFonts w:cs="B Lotus" w:hint="cs"/>
          <w:szCs w:val="28"/>
          <w:rtl/>
        </w:rPr>
        <w:t>» [خطا و اشتباه در تلفظ و خواندن حديث] و «</w:t>
      </w:r>
      <w:r w:rsidRPr="00221C47">
        <w:rPr>
          <w:rStyle w:val="Char"/>
          <w:rFonts w:cs="B Lotus" w:hint="cs"/>
          <w:szCs w:val="28"/>
          <w:rtl/>
        </w:rPr>
        <w:t>تصحيف</w:t>
      </w:r>
      <w:r w:rsidRPr="00221C47">
        <w:rPr>
          <w:rFonts w:cs="B Lotus" w:hint="cs"/>
          <w:szCs w:val="28"/>
          <w:rtl/>
        </w:rPr>
        <w:t>» [خطا كردن در نوشتن و تغيير دادن كلمه با كم يا زياد كردن نقطه</w:t>
      </w:r>
      <w:r w:rsidR="002C1BA0" w:rsidRPr="00221C47">
        <w:rPr>
          <w:rFonts w:cs="B Lotus" w:hint="cs"/>
          <w:szCs w:val="28"/>
          <w:rtl/>
        </w:rPr>
        <w:t xml:space="preserve">‌هاي </w:t>
      </w:r>
      <w:r w:rsidRPr="00221C47">
        <w:rPr>
          <w:rFonts w:cs="B Lotus" w:hint="cs"/>
          <w:szCs w:val="28"/>
          <w:rtl/>
        </w:rPr>
        <w:t>آن] در امان بدارد.</w:t>
      </w:r>
    </w:p>
    <w:p w:rsidR="00A22186" w:rsidRPr="00221C47" w:rsidRDefault="00A22186" w:rsidP="00C307D1">
      <w:pPr>
        <w:pStyle w:val="a8"/>
        <w:spacing w:line="240" w:lineRule="auto"/>
        <w:rPr>
          <w:rFonts w:cs="B Lotus"/>
          <w:szCs w:val="28"/>
          <w:rtl/>
        </w:rPr>
      </w:pPr>
      <w:r w:rsidRPr="00221C47">
        <w:rPr>
          <w:rFonts w:cs="B Lotus" w:hint="cs"/>
          <w:szCs w:val="28"/>
          <w:rtl/>
        </w:rPr>
        <w:t xml:space="preserve">خطيب از حماد بن سلمه روايت كرده كه وي گفته است: </w:t>
      </w:r>
      <w:r w:rsidRPr="00C307D1">
        <w:rPr>
          <w:rStyle w:val="Charf1"/>
          <w:rFonts w:hint="cs"/>
          <w:rtl/>
        </w:rPr>
        <w:t>«مثل الذي يطلب الحديث ولايعرف النحو مثل الحمار عليه مِخلاة لا</w:t>
      </w:r>
      <w:r w:rsidR="00C307D1">
        <w:rPr>
          <w:rStyle w:val="Charf1"/>
          <w:rFonts w:hint="cs"/>
          <w:rtl/>
        </w:rPr>
        <w:t xml:space="preserve"> </w:t>
      </w:r>
      <w:r w:rsidRPr="00C307D1">
        <w:rPr>
          <w:rStyle w:val="Charf1"/>
          <w:rFonts w:hint="cs"/>
          <w:rtl/>
        </w:rPr>
        <w:t>شعير فيها»</w:t>
      </w:r>
      <w:r w:rsidR="00DE45BB" w:rsidRPr="00221C47">
        <w:rPr>
          <w:rFonts w:cs="B Lotus" w:hint="cs"/>
          <w:szCs w:val="28"/>
          <w:rtl/>
        </w:rPr>
        <w:t>؛</w:t>
      </w:r>
      <w:r w:rsidRPr="00221C47">
        <w:rPr>
          <w:rStyle w:val="FootnoteReference"/>
          <w:rFonts w:cs="B Lotus"/>
          <w:szCs w:val="28"/>
          <w:rtl/>
        </w:rPr>
        <w:footnoteReference w:id="307"/>
      </w:r>
      <w:r w:rsidRPr="00221C47">
        <w:rPr>
          <w:rFonts w:cs="B Lotus" w:hint="cs"/>
          <w:szCs w:val="28"/>
          <w:rtl/>
        </w:rPr>
        <w:t xml:space="preserve"> «داستان كسي كه بدون شناخت و آگاهي از نحو، به دنبال فراگيري حديث بپردازد، به س</w:t>
      </w:r>
      <w:r w:rsidR="006F2EF9" w:rsidRPr="00221C47">
        <w:rPr>
          <w:rFonts w:cs="B Lotus" w:hint="cs"/>
          <w:szCs w:val="28"/>
          <w:rtl/>
        </w:rPr>
        <w:t>ان داستان الاغي است كه بر او تو</w:t>
      </w:r>
      <w:r w:rsidRPr="00221C47">
        <w:rPr>
          <w:rFonts w:cs="B Lotus" w:hint="cs"/>
          <w:szCs w:val="28"/>
          <w:rtl/>
        </w:rPr>
        <w:t>بره‌اي بدون جو، حمل شده باشد.»</w:t>
      </w:r>
    </w:p>
    <w:p w:rsidR="00A22186" w:rsidRPr="00221C47" w:rsidRDefault="00A22186" w:rsidP="00221C47">
      <w:pPr>
        <w:pStyle w:val="a8"/>
        <w:spacing w:line="240" w:lineRule="auto"/>
        <w:rPr>
          <w:rStyle w:val="Char"/>
          <w:rFonts w:cs="B Lotus"/>
          <w:szCs w:val="28"/>
          <w:rtl/>
        </w:rPr>
      </w:pPr>
      <w:r w:rsidRPr="00221C47">
        <w:rPr>
          <w:rStyle w:val="Char"/>
          <w:rFonts w:cs="B Lotus" w:hint="cs"/>
          <w:szCs w:val="28"/>
          <w:rtl/>
        </w:rPr>
        <w:t>ب) تحصيل و فراگيري احاديث از كتابها و ورقها، و عدم دريافت آنها از شيوخ و معلّمان و آموزگاران و استادانِ [ماهر و خبره]:</w:t>
      </w:r>
    </w:p>
    <w:p w:rsidR="00A22186" w:rsidRPr="00221C47" w:rsidRDefault="00A22186" w:rsidP="00221C47">
      <w:pPr>
        <w:pStyle w:val="a8"/>
        <w:spacing w:line="240" w:lineRule="auto"/>
        <w:rPr>
          <w:rFonts w:cs="B Lotus"/>
          <w:szCs w:val="28"/>
          <w:rtl/>
        </w:rPr>
      </w:pPr>
      <w:r w:rsidRPr="00221C47">
        <w:rPr>
          <w:rFonts w:cs="B Lotus" w:hint="cs"/>
          <w:szCs w:val="28"/>
          <w:rtl/>
        </w:rPr>
        <w:t>پيشتر گذشت كه تحمّل و دريافت حديث، داراي اشكال و طرق مختلفي است كه برخي از آنها از برخي ديگر، قوي‌تر و مؤثرتر هستند. [و گفته شد كه] قوي</w:t>
      </w:r>
      <w:r w:rsidR="00AF338E" w:rsidRPr="00221C47">
        <w:rPr>
          <w:rFonts w:cs="B Lotus" w:hint="cs"/>
          <w:szCs w:val="28"/>
          <w:rtl/>
        </w:rPr>
        <w:t xml:space="preserve">‌ترين </w:t>
      </w:r>
      <w:r w:rsidRPr="00221C47">
        <w:rPr>
          <w:rFonts w:cs="B Lotus" w:hint="cs"/>
          <w:szCs w:val="28"/>
          <w:rtl/>
        </w:rPr>
        <w:t>و مؤثرترين اين طرق، عبارت است از: «</w:t>
      </w:r>
      <w:r w:rsidRPr="00221C47">
        <w:rPr>
          <w:rStyle w:val="Char"/>
          <w:rFonts w:cs="B Lotus" w:hint="cs"/>
          <w:szCs w:val="28"/>
          <w:rtl/>
        </w:rPr>
        <w:t>سماع از شيخ</w:t>
      </w:r>
      <w:r w:rsidRPr="00221C47">
        <w:rPr>
          <w:rFonts w:cs="B Lotus" w:hint="cs"/>
          <w:szCs w:val="28"/>
          <w:rtl/>
        </w:rPr>
        <w:t>» و «</w:t>
      </w:r>
      <w:r w:rsidRPr="00221C47">
        <w:rPr>
          <w:rStyle w:val="Char"/>
          <w:rFonts w:cs="B Lotus" w:hint="cs"/>
          <w:szCs w:val="28"/>
          <w:rtl/>
        </w:rPr>
        <w:t>قرائت نزد شيخ</w:t>
      </w:r>
      <w:r w:rsidRPr="00221C47">
        <w:rPr>
          <w:rFonts w:cs="B Lotus" w:hint="cs"/>
          <w:szCs w:val="28"/>
          <w:rtl/>
        </w:rPr>
        <w:t>»</w:t>
      </w:r>
      <w:r w:rsidR="00DE45BB" w:rsidRPr="00221C47">
        <w:rPr>
          <w:rFonts w:cs="B Lotus" w:hint="cs"/>
          <w:szCs w:val="28"/>
          <w:rtl/>
        </w:rPr>
        <w:t>؛</w:t>
      </w:r>
      <w:r w:rsidRPr="00221C47">
        <w:rPr>
          <w:rFonts w:cs="B Lotus" w:hint="cs"/>
          <w:szCs w:val="28"/>
          <w:rtl/>
        </w:rPr>
        <w:t xml:space="preserve"> از اين رو بر حديث پژوه لازم و ضروري است كه احاديث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را [مستقيماً و</w:t>
      </w:r>
      <w:r w:rsidR="002C1BA0" w:rsidRPr="00221C47">
        <w:rPr>
          <w:rFonts w:cs="B Lotus" w:hint="cs"/>
          <w:szCs w:val="28"/>
          <w:rtl/>
        </w:rPr>
        <w:t xml:space="preserve"> بي‌</w:t>
      </w:r>
      <w:r w:rsidRPr="00221C47">
        <w:rPr>
          <w:rFonts w:cs="B Lotus" w:hint="cs"/>
          <w:szCs w:val="28"/>
          <w:rtl/>
        </w:rPr>
        <w:t>واسطه] از دهان كارشناسان و خبرگان و متخصصان و محققان دريافت دارند تا بدين وسيله از «</w:t>
      </w:r>
      <w:r w:rsidRPr="00221C47">
        <w:rPr>
          <w:rStyle w:val="Char"/>
          <w:rFonts w:cs="B Lotus" w:hint="cs"/>
          <w:szCs w:val="28"/>
          <w:rtl/>
        </w:rPr>
        <w:t>تصحيف</w:t>
      </w:r>
      <w:r w:rsidRPr="00221C47">
        <w:rPr>
          <w:rFonts w:cs="B Lotus" w:hint="cs"/>
          <w:szCs w:val="28"/>
          <w:rtl/>
        </w:rPr>
        <w:t>» [خطا كردن در نوشتن و تغيير دادن كلمه با كم يا زياد كردن نقطه</w:t>
      </w:r>
      <w:r w:rsidR="002C1BA0" w:rsidRPr="00221C47">
        <w:rPr>
          <w:rFonts w:cs="B Lotus" w:hint="cs"/>
          <w:szCs w:val="28"/>
          <w:rtl/>
        </w:rPr>
        <w:t xml:space="preserve">‌هاي </w:t>
      </w:r>
      <w:r w:rsidRPr="00221C47">
        <w:rPr>
          <w:rFonts w:cs="B Lotus" w:hint="cs"/>
          <w:szCs w:val="28"/>
          <w:rtl/>
        </w:rPr>
        <w:t>آن] و خطا و اشتباه [در تلفظ و خواندن حديث] محفوظ و مصون باشد.</w:t>
      </w:r>
    </w:p>
    <w:p w:rsidR="00A22186" w:rsidRPr="00221C47" w:rsidRDefault="00A22186" w:rsidP="00221C47">
      <w:pPr>
        <w:pStyle w:val="a8"/>
        <w:spacing w:line="240" w:lineRule="auto"/>
        <w:rPr>
          <w:rFonts w:cs="B Lotus"/>
          <w:szCs w:val="28"/>
          <w:rtl/>
        </w:rPr>
      </w:pPr>
      <w:r w:rsidRPr="00221C47">
        <w:rPr>
          <w:rFonts w:cs="B Lotus" w:hint="cs"/>
          <w:szCs w:val="28"/>
          <w:rtl/>
        </w:rPr>
        <w:t>و حديث پژوه را نسزد كه به كتابها و ورقها متوسل شود و آنها را به عوض شيوخ و اساتيد خويش برگزيند و احاديث را [مستقيماً] از آنها دريافت دارد و به روايت و نقل از آنها بپردازد؛ چرا كه اين كار به زياد شدن خطاها و اشتباهات و تصحيفات وي</w:t>
      </w:r>
      <w:r w:rsidR="002C1BA0" w:rsidRPr="00221C47">
        <w:rPr>
          <w:rFonts w:cs="B Lotus" w:hint="cs"/>
          <w:szCs w:val="28"/>
          <w:rtl/>
        </w:rPr>
        <w:t xml:space="preserve"> مي‌</w:t>
      </w:r>
      <w:r w:rsidRPr="00221C47">
        <w:rPr>
          <w:rFonts w:cs="B Lotus" w:hint="cs"/>
          <w:szCs w:val="28"/>
          <w:rtl/>
        </w:rPr>
        <w:t>افزايد، [و چالش‌آفريني و بحران‌سازي را ايجاد مي‌نمايد]، از اين رو علماء خيلي وقت پيش گفته‌اند: «</w:t>
      </w:r>
      <w:r w:rsidRPr="002E7E9B">
        <w:rPr>
          <w:rStyle w:val="Charf1"/>
          <w:rFonts w:hint="cs"/>
          <w:rtl/>
        </w:rPr>
        <w:t>لاتأخذ القران من مُصحفي</w:t>
      </w:r>
      <w:r w:rsidR="00807F4C" w:rsidRPr="002E7E9B">
        <w:rPr>
          <w:rStyle w:val="Charf1"/>
          <w:rFonts w:hint="cs"/>
          <w:rtl/>
        </w:rPr>
        <w:t xml:space="preserve"> و</w:t>
      </w:r>
      <w:r w:rsidRPr="002E7E9B">
        <w:rPr>
          <w:rStyle w:val="Charf1"/>
          <w:rFonts w:hint="cs"/>
          <w:rtl/>
        </w:rPr>
        <w:t>لا الحديث من ص</w:t>
      </w:r>
      <w:r w:rsidR="006F2EF9" w:rsidRPr="002E7E9B">
        <w:rPr>
          <w:rStyle w:val="Charf1"/>
          <w:rFonts w:hint="cs"/>
          <w:rtl/>
        </w:rPr>
        <w:t>َ</w:t>
      </w:r>
      <w:r w:rsidRPr="002E7E9B">
        <w:rPr>
          <w:rStyle w:val="Charf1"/>
          <w:rFonts w:hint="cs"/>
          <w:rtl/>
        </w:rPr>
        <w:t>ح</w:t>
      </w:r>
      <w:r w:rsidR="006F2EF9" w:rsidRPr="002E7E9B">
        <w:rPr>
          <w:rStyle w:val="Charf1"/>
          <w:rFonts w:hint="cs"/>
          <w:rtl/>
        </w:rPr>
        <w:t>َ</w:t>
      </w:r>
      <w:r w:rsidRPr="002E7E9B">
        <w:rPr>
          <w:rStyle w:val="Charf1"/>
          <w:rFonts w:hint="cs"/>
          <w:rtl/>
        </w:rPr>
        <w:t>فيٍ</w:t>
      </w:r>
      <w:r w:rsidRPr="00221C47">
        <w:rPr>
          <w:rFonts w:cs="B Lotus" w:hint="cs"/>
          <w:szCs w:val="28"/>
          <w:rtl/>
        </w:rPr>
        <w:t>»</w:t>
      </w:r>
      <w:r w:rsidRPr="00221C47">
        <w:rPr>
          <w:rStyle w:val="FootnoteReference"/>
          <w:rFonts w:cs="B Lotus"/>
          <w:szCs w:val="28"/>
          <w:rtl/>
        </w:rPr>
        <w:footnoteReference w:id="308"/>
      </w:r>
      <w:r w:rsidR="00AC2A27" w:rsidRPr="00221C47">
        <w:rPr>
          <w:rFonts w:cs="B Lotus" w:hint="cs"/>
          <w:szCs w:val="28"/>
          <w:rtl/>
        </w:rPr>
        <w:t>؛</w:t>
      </w:r>
      <w:r w:rsidRPr="00221C47">
        <w:rPr>
          <w:rFonts w:cs="B Lotus" w:hint="cs"/>
          <w:szCs w:val="28"/>
          <w:rtl/>
        </w:rPr>
        <w:t xml:space="preserve"> يعني: قرآن از كسي كه آن را [مستقيماً و بدون مراجعه به قاريان و اساتيد خبره</w:t>
      </w:r>
      <w:r w:rsidR="002C1BA0" w:rsidRPr="00221C47">
        <w:rPr>
          <w:rFonts w:cs="B Lotus" w:hint="cs"/>
          <w:szCs w:val="28"/>
          <w:rtl/>
        </w:rPr>
        <w:t xml:space="preserve">‌ي </w:t>
      </w:r>
      <w:r w:rsidRPr="00221C47">
        <w:rPr>
          <w:rFonts w:cs="B Lotus" w:hint="cs"/>
          <w:szCs w:val="28"/>
          <w:rtl/>
        </w:rPr>
        <w:t>اين فن] از مصحف حاصل</w:t>
      </w:r>
      <w:r w:rsidR="002C1BA0" w:rsidRPr="00221C47">
        <w:rPr>
          <w:rFonts w:cs="B Lotus" w:hint="cs"/>
          <w:szCs w:val="28"/>
          <w:rtl/>
        </w:rPr>
        <w:t xml:space="preserve"> مي‌</w:t>
      </w:r>
      <w:r w:rsidRPr="00221C47">
        <w:rPr>
          <w:rFonts w:cs="B Lotus" w:hint="cs"/>
          <w:szCs w:val="28"/>
          <w:rtl/>
        </w:rPr>
        <w:t>كند، دريافت</w:t>
      </w:r>
      <w:r w:rsidR="002C1BA0" w:rsidRPr="00221C47">
        <w:rPr>
          <w:rFonts w:cs="B Lotus" w:hint="cs"/>
          <w:szCs w:val="28"/>
          <w:rtl/>
        </w:rPr>
        <w:t xml:space="preserve"> نمي‌</w:t>
      </w:r>
      <w:r w:rsidRPr="00221C47">
        <w:rPr>
          <w:rFonts w:cs="B Lotus" w:hint="cs"/>
          <w:szCs w:val="28"/>
          <w:rtl/>
        </w:rPr>
        <w:t>شود، و نيز حديث از كسي كه احاديث را [بي‌واسطه و بدون دست يازيدن به معلمان و اساتيد خبره و ماهر] از درون كتابها و ورقها به دست</w:t>
      </w:r>
      <w:r w:rsidR="002C1BA0" w:rsidRPr="00221C47">
        <w:rPr>
          <w:rFonts w:cs="B Lotus" w:hint="cs"/>
          <w:szCs w:val="28"/>
          <w:rtl/>
        </w:rPr>
        <w:t xml:space="preserve"> مي‌</w:t>
      </w:r>
      <w:r w:rsidRPr="00221C47">
        <w:rPr>
          <w:rFonts w:cs="B Lotus" w:hint="cs"/>
          <w:szCs w:val="28"/>
          <w:rtl/>
        </w:rPr>
        <w:t>آورد، فرا گرفته</w:t>
      </w:r>
      <w:r w:rsidR="002C1BA0" w:rsidRPr="00221C47">
        <w:rPr>
          <w:rFonts w:cs="B Lotus" w:hint="cs"/>
          <w:szCs w:val="28"/>
          <w:rtl/>
        </w:rPr>
        <w:t xml:space="preserve"> نمي‌</w:t>
      </w:r>
      <w:r w:rsidRPr="00221C47">
        <w:rPr>
          <w:rFonts w:cs="B Lotus" w:hint="cs"/>
          <w:szCs w:val="28"/>
          <w:rtl/>
        </w:rPr>
        <w:t>شود.</w:t>
      </w:r>
    </w:p>
    <w:p w:rsidR="00CD5878" w:rsidRDefault="00CD5878" w:rsidP="00221C47">
      <w:pPr>
        <w:spacing w:line="240" w:lineRule="auto"/>
        <w:rPr>
          <w:rFonts w:cs="B Lotus"/>
          <w:szCs w:val="28"/>
          <w:rtl/>
        </w:rPr>
      </w:pPr>
    </w:p>
    <w:p w:rsidR="00A22186" w:rsidRDefault="00A22186" w:rsidP="00C307D1">
      <w:pPr>
        <w:pStyle w:val="af3"/>
        <w:spacing w:before="360"/>
        <w:rPr>
          <w:rtl/>
        </w:rPr>
      </w:pPr>
      <w:bookmarkStart w:id="84" w:name="_Toc372825137"/>
      <w:r>
        <w:rPr>
          <w:rFonts w:hint="cs"/>
          <w:rtl/>
        </w:rPr>
        <w:t>غريب الحديث</w:t>
      </w:r>
      <w:bookmarkEnd w:id="84"/>
    </w:p>
    <w:p w:rsidR="00A22186" w:rsidRDefault="00A22186" w:rsidP="007C7831">
      <w:pPr>
        <w:pStyle w:val="af4"/>
        <w:rPr>
          <w:rtl/>
        </w:rPr>
      </w:pPr>
      <w:r>
        <w:rPr>
          <w:rFonts w:hint="cs"/>
          <w:rtl/>
        </w:rPr>
        <w:t>1- تعريف «غريب الحديث»:</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واژه</w:t>
      </w:r>
      <w:r w:rsidR="002C1BA0" w:rsidRPr="00221C47">
        <w:rPr>
          <w:rFonts w:cs="B Lotus" w:hint="cs"/>
          <w:szCs w:val="28"/>
          <w:rtl/>
        </w:rPr>
        <w:t xml:space="preserve">‌ي </w:t>
      </w:r>
      <w:r w:rsidR="00A22186" w:rsidRPr="00221C47">
        <w:rPr>
          <w:rFonts w:cs="B Lotus" w:hint="cs"/>
          <w:szCs w:val="28"/>
          <w:rtl/>
        </w:rPr>
        <w:t>«</w:t>
      </w:r>
      <w:r w:rsidR="00A22186" w:rsidRPr="00221C47">
        <w:rPr>
          <w:rStyle w:val="Char"/>
          <w:rFonts w:cs="B Lotus" w:hint="cs"/>
          <w:szCs w:val="28"/>
          <w:rtl/>
        </w:rPr>
        <w:t>غريب</w:t>
      </w:r>
      <w:r w:rsidR="00A22186" w:rsidRPr="00221C47">
        <w:rPr>
          <w:rFonts w:cs="B Lotus" w:hint="cs"/>
          <w:szCs w:val="28"/>
          <w:rtl/>
        </w:rPr>
        <w:t>» در لغت به معناي «</w:t>
      </w:r>
      <w:r w:rsidR="00A22186" w:rsidRPr="00221C47">
        <w:rPr>
          <w:rStyle w:val="Char"/>
          <w:rFonts w:cs="B Lotus" w:hint="cs"/>
          <w:szCs w:val="28"/>
          <w:rtl/>
        </w:rPr>
        <w:t>بيگانه و دور شده از اقوام و بستگان</w:t>
      </w:r>
      <w:r w:rsidR="00A22186" w:rsidRPr="00221C47">
        <w:rPr>
          <w:rFonts w:cs="B Lotus" w:hint="cs"/>
          <w:szCs w:val="28"/>
          <w:rtl/>
        </w:rPr>
        <w:t>» است. و در اينجا مراد الفاظ و واژه</w:t>
      </w:r>
      <w:r w:rsidR="0084759D" w:rsidRPr="00221C47">
        <w:rPr>
          <w:rFonts w:cs="B Lotus" w:hint="cs"/>
          <w:szCs w:val="28"/>
          <w:rtl/>
        </w:rPr>
        <w:t xml:space="preserve">‌هايي </w:t>
      </w:r>
      <w:r w:rsidR="00A22186" w:rsidRPr="00221C47">
        <w:rPr>
          <w:rFonts w:cs="B Lotus" w:hint="cs"/>
          <w:szCs w:val="28"/>
          <w:rtl/>
        </w:rPr>
        <w:t>است كه معاني و مفاهيم آنها پوشيده و نهان باشد. [الفاظ ناروشن و نامأنوس]</w:t>
      </w:r>
    </w:p>
    <w:p w:rsidR="00A22186" w:rsidRPr="00221C47" w:rsidRDefault="00A22186" w:rsidP="00221C47">
      <w:pPr>
        <w:pStyle w:val="a8"/>
        <w:spacing w:line="240" w:lineRule="auto"/>
        <w:rPr>
          <w:rFonts w:cs="B Lotus"/>
          <w:spacing w:val="-4"/>
          <w:szCs w:val="28"/>
          <w:rtl/>
        </w:rPr>
      </w:pPr>
      <w:r w:rsidRPr="00221C47">
        <w:rPr>
          <w:rFonts w:cs="B Lotus" w:hint="cs"/>
          <w:spacing w:val="-4"/>
          <w:szCs w:val="28"/>
          <w:rtl/>
        </w:rPr>
        <w:t>نويسنده</w:t>
      </w:r>
      <w:r w:rsidR="002C1BA0" w:rsidRPr="00221C47">
        <w:rPr>
          <w:rFonts w:cs="B Lotus" w:hint="cs"/>
          <w:spacing w:val="-4"/>
          <w:szCs w:val="28"/>
          <w:rtl/>
        </w:rPr>
        <w:t>‌ي</w:t>
      </w:r>
      <w:r w:rsidR="002C1BA0" w:rsidRPr="00221C47">
        <w:rPr>
          <w:rFonts w:cs="B Lotus" w:hint="cs"/>
          <w:spacing w:val="-4"/>
          <w:sz w:val="12"/>
          <w:szCs w:val="28"/>
          <w:rtl/>
        </w:rPr>
        <w:t xml:space="preserve"> </w:t>
      </w:r>
      <w:r w:rsidRPr="00221C47">
        <w:rPr>
          <w:rFonts w:cs="B Lotus" w:hint="cs"/>
          <w:spacing w:val="-4"/>
          <w:szCs w:val="28"/>
          <w:rtl/>
        </w:rPr>
        <w:t>«</w:t>
      </w:r>
      <w:r w:rsidRPr="00221C47">
        <w:rPr>
          <w:rStyle w:val="Char"/>
          <w:rFonts w:cs="B Lotus" w:hint="cs"/>
          <w:spacing w:val="-4"/>
          <w:szCs w:val="28"/>
          <w:rtl/>
        </w:rPr>
        <w:t>القاموس</w:t>
      </w:r>
      <w:r w:rsidRPr="00221C47">
        <w:rPr>
          <w:rFonts w:cs="B Lotus" w:hint="cs"/>
          <w:spacing w:val="-4"/>
          <w:szCs w:val="28"/>
          <w:rtl/>
        </w:rPr>
        <w:t>» گفته است: «</w:t>
      </w:r>
      <w:r w:rsidRPr="002E7E9B">
        <w:rPr>
          <w:rStyle w:val="Charf1"/>
          <w:rFonts w:hint="cs"/>
          <w:rtl/>
        </w:rPr>
        <w:t>غَرُبَ كَكَرُمَ: غَمُضَ</w:t>
      </w:r>
      <w:r w:rsidR="00807F4C" w:rsidRPr="002E7E9B">
        <w:rPr>
          <w:rStyle w:val="Charf1"/>
          <w:rFonts w:hint="cs"/>
          <w:rtl/>
        </w:rPr>
        <w:t xml:space="preserve"> و</w:t>
      </w:r>
      <w:r w:rsidRPr="002E7E9B">
        <w:rPr>
          <w:rStyle w:val="Charf1"/>
          <w:rFonts w:hint="cs"/>
          <w:rtl/>
        </w:rPr>
        <w:t>خَفِيَ</w:t>
      </w:r>
      <w:r w:rsidRPr="00221C47">
        <w:rPr>
          <w:rFonts w:cs="B Lotus" w:hint="cs"/>
          <w:spacing w:val="-4"/>
          <w:szCs w:val="28"/>
          <w:rtl/>
        </w:rPr>
        <w:t>»</w:t>
      </w:r>
      <w:r w:rsidRPr="00221C47">
        <w:rPr>
          <w:rStyle w:val="FootnoteReference"/>
          <w:rFonts w:cs="B Lotus"/>
          <w:spacing w:val="-4"/>
          <w:szCs w:val="28"/>
          <w:rtl/>
        </w:rPr>
        <w:footnoteReference w:id="309"/>
      </w:r>
      <w:r w:rsidR="00AC2A27" w:rsidRPr="00221C47">
        <w:rPr>
          <w:rFonts w:cs="B Lotus" w:hint="cs"/>
          <w:spacing w:val="-4"/>
          <w:szCs w:val="28"/>
          <w:rtl/>
        </w:rPr>
        <w:t>؛</w:t>
      </w:r>
      <w:r w:rsidRPr="00221C47">
        <w:rPr>
          <w:rFonts w:cs="B Lotus" w:hint="cs"/>
          <w:spacing w:val="-4"/>
          <w:szCs w:val="28"/>
          <w:rtl/>
        </w:rPr>
        <w:t xml:space="preserve"> «غَر</w:t>
      </w:r>
      <w:r w:rsidR="00AC2A27" w:rsidRPr="00221C47">
        <w:rPr>
          <w:rFonts w:cs="B Lotus" w:hint="cs"/>
          <w:spacing w:val="-4"/>
          <w:szCs w:val="28"/>
          <w:rtl/>
        </w:rPr>
        <w:t>ُ</w:t>
      </w:r>
      <w:r w:rsidRPr="00221C47">
        <w:rPr>
          <w:rFonts w:cs="B Lotus" w:hint="cs"/>
          <w:spacing w:val="-4"/>
          <w:szCs w:val="28"/>
          <w:rtl/>
        </w:rPr>
        <w:t>ب</w:t>
      </w:r>
      <w:r w:rsidR="00AC2A27" w:rsidRPr="00221C47">
        <w:rPr>
          <w:rFonts w:cs="B Lotus" w:hint="cs"/>
          <w:spacing w:val="-4"/>
          <w:szCs w:val="28"/>
          <w:rtl/>
        </w:rPr>
        <w:t>َ</w:t>
      </w:r>
      <w:r w:rsidRPr="00221C47">
        <w:rPr>
          <w:rFonts w:cs="B Lotus" w:hint="cs"/>
          <w:spacing w:val="-4"/>
          <w:szCs w:val="28"/>
          <w:rtl/>
        </w:rPr>
        <w:t xml:space="preserve"> بر وزن </w:t>
      </w:r>
      <w:r w:rsidRPr="00221C47">
        <w:rPr>
          <w:rFonts w:cs="B Lotus" w:hint="cs"/>
          <w:spacing w:val="-4"/>
          <w:w w:val="95"/>
          <w:szCs w:val="28"/>
          <w:rtl/>
        </w:rPr>
        <w:t xml:space="preserve">«كَرُم» </w:t>
      </w:r>
      <w:r w:rsidRPr="00221C47">
        <w:rPr>
          <w:rFonts w:cs="B Lotus" w:hint="cs"/>
          <w:spacing w:val="-4"/>
          <w:w w:val="95"/>
          <w:sz w:val="20"/>
          <w:szCs w:val="28"/>
          <w:rtl/>
        </w:rPr>
        <w:t>[باب فَعُلَ، ثلاثي مجرد]</w:t>
      </w:r>
      <w:r w:rsidRPr="00221C47">
        <w:rPr>
          <w:rFonts w:cs="B Lotus" w:hint="cs"/>
          <w:spacing w:val="-4"/>
          <w:w w:val="95"/>
          <w:szCs w:val="28"/>
          <w:rtl/>
        </w:rPr>
        <w:t>، و به معناي غموض و پيچيدگي و پوشيدگي و پنهاني است</w:t>
      </w:r>
      <w:r w:rsidRPr="00221C47">
        <w:rPr>
          <w:rFonts w:cs="B Lotus" w:hint="cs"/>
          <w:spacing w:val="-4"/>
          <w:szCs w:val="28"/>
          <w:rtl/>
        </w:rPr>
        <w:t>.</w:t>
      </w:r>
      <w:r w:rsidR="006147F3" w:rsidRPr="00221C47">
        <w:rPr>
          <w:rFonts w:cs="B Lotus" w:hint="cs"/>
          <w:spacing w:val="-4"/>
          <w:szCs w:val="28"/>
          <w:rtl/>
        </w:rPr>
        <w:t>»</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غريب الحديث</w:t>
      </w:r>
      <w:r w:rsidR="00A22186" w:rsidRPr="00221C47">
        <w:rPr>
          <w:rFonts w:cs="B Lotus" w:hint="cs"/>
          <w:szCs w:val="28"/>
          <w:rtl/>
        </w:rPr>
        <w:t>» عبارت است از: «</w:t>
      </w:r>
      <w:r w:rsidR="00A22186" w:rsidRPr="002E7E9B">
        <w:rPr>
          <w:rStyle w:val="Charf1"/>
          <w:rFonts w:hint="cs"/>
          <w:rtl/>
        </w:rPr>
        <w:t>ما وقع في متن الحديث من لفظةٍ غامضةٍ بعيدة من الفهم لقلة استعمالها</w:t>
      </w:r>
      <w:r w:rsidR="00A22186" w:rsidRPr="00221C47">
        <w:rPr>
          <w:rFonts w:cs="B Lotus" w:hint="cs"/>
          <w:szCs w:val="28"/>
          <w:rtl/>
        </w:rPr>
        <w:t>»</w:t>
      </w:r>
      <w:r w:rsidR="00AC2A27" w:rsidRPr="00221C47">
        <w:rPr>
          <w:rFonts w:cs="B Lotus" w:hint="cs"/>
          <w:szCs w:val="28"/>
          <w:rtl/>
        </w:rPr>
        <w:t>؛</w:t>
      </w:r>
      <w:r w:rsidR="00A22186" w:rsidRPr="00221C47">
        <w:rPr>
          <w:rFonts w:cs="B Lotus" w:hint="cs"/>
          <w:szCs w:val="28"/>
          <w:rtl/>
        </w:rPr>
        <w:t xml:space="preserve"> «اينكه در متن حديث، لفظي غامض و مبهم و گنگ و پيچيده واقع شود كه به خاطر قلّت</w:t>
      </w:r>
      <w:r w:rsidR="006147F3" w:rsidRPr="00221C47">
        <w:rPr>
          <w:rFonts w:cs="B Lotus" w:hint="cs"/>
          <w:szCs w:val="28"/>
          <w:rtl/>
        </w:rPr>
        <w:t>ِ</w:t>
      </w:r>
      <w:r w:rsidR="00A22186" w:rsidRPr="00221C47">
        <w:rPr>
          <w:rFonts w:cs="B Lotus" w:hint="cs"/>
          <w:szCs w:val="28"/>
          <w:rtl/>
        </w:rPr>
        <w:t xml:space="preserve"> استعمال، فهم آن دشوار گرديده [و محتاج تفسير و توضيح و تشريح و تبيين است.]</w:t>
      </w:r>
      <w:r w:rsidR="006147F3" w:rsidRPr="00221C47">
        <w:rPr>
          <w:rFonts w:cs="B Lotus" w:hint="cs"/>
          <w:szCs w:val="28"/>
          <w:rtl/>
        </w:rPr>
        <w:t>»</w:t>
      </w:r>
    </w:p>
    <w:p w:rsidR="00A22186" w:rsidRDefault="00A22186" w:rsidP="007C7831">
      <w:pPr>
        <w:pStyle w:val="af4"/>
        <w:rPr>
          <w:rtl/>
        </w:rPr>
      </w:pPr>
      <w:r>
        <w:rPr>
          <w:rFonts w:hint="cs"/>
          <w:rtl/>
        </w:rPr>
        <w:t>2- اهميّت و جايگاه علم «غريب الحديث»، و سختي و پيچيدگي آن:</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غريب الحديث</w:t>
      </w:r>
      <w:r w:rsidRPr="00221C47">
        <w:rPr>
          <w:rFonts w:cs="B Lotus" w:hint="cs"/>
          <w:szCs w:val="28"/>
          <w:rtl/>
        </w:rPr>
        <w:t>» فنّي بسيار مهم و شاخص به شمار</w:t>
      </w:r>
      <w:r w:rsidR="002C1BA0" w:rsidRPr="00221C47">
        <w:rPr>
          <w:rFonts w:cs="B Lotus" w:hint="cs"/>
          <w:szCs w:val="28"/>
          <w:rtl/>
        </w:rPr>
        <w:t xml:space="preserve"> مي‌</w:t>
      </w:r>
      <w:r w:rsidRPr="00221C47">
        <w:rPr>
          <w:rFonts w:cs="B Lotus" w:hint="cs"/>
          <w:szCs w:val="28"/>
          <w:rtl/>
        </w:rPr>
        <w:t>آيد كه آشنايي نداشتن بدان، براي اهل حديث عيب و نقص محسوب</w:t>
      </w:r>
      <w:r w:rsidR="002C1BA0" w:rsidRPr="00221C47">
        <w:rPr>
          <w:rFonts w:cs="B Lotus" w:hint="cs"/>
          <w:szCs w:val="28"/>
          <w:rtl/>
        </w:rPr>
        <w:t xml:space="preserve"> مي‌</w:t>
      </w:r>
      <w:r w:rsidRPr="00221C47">
        <w:rPr>
          <w:rFonts w:cs="B Lotus" w:hint="cs"/>
          <w:szCs w:val="28"/>
          <w:rtl/>
        </w:rPr>
        <w:t>شود؛ با اين وجود، غوطه‌ور شدن در آن، كاري بس سخت و دشوار است</w:t>
      </w:r>
      <w:r w:rsidR="00AC2A27" w:rsidRPr="00221C47">
        <w:rPr>
          <w:rFonts w:cs="B Lotus" w:hint="cs"/>
          <w:szCs w:val="28"/>
          <w:rtl/>
        </w:rPr>
        <w:t>؛</w:t>
      </w:r>
      <w:r w:rsidRPr="00221C47">
        <w:rPr>
          <w:rFonts w:cs="B Lotus" w:hint="cs"/>
          <w:szCs w:val="28"/>
          <w:rtl/>
        </w:rPr>
        <w:t xml:space="preserve"> از اين رو</w:t>
      </w:r>
      <w:r w:rsidR="002C1BA0" w:rsidRPr="00221C47">
        <w:rPr>
          <w:rFonts w:cs="B Lotus" w:hint="cs"/>
          <w:szCs w:val="28"/>
          <w:rtl/>
        </w:rPr>
        <w:t xml:space="preserve"> مي‌</w:t>
      </w:r>
      <w:r w:rsidRPr="00221C47">
        <w:rPr>
          <w:rFonts w:cs="B Lotus" w:hint="cs"/>
          <w:szCs w:val="28"/>
          <w:rtl/>
        </w:rPr>
        <w:t>طلبد كه شخص فرورونده در آن، به تحقيق و وارسي و جستجو و بررسي بپردازد و از اينكه به مجرد ظن و گمان، اقدام به تفسير كلام پيامبر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كند، بايد از خداوند عزوجل پروا كند</w:t>
      </w:r>
      <w:r w:rsidR="00AC2A27" w:rsidRPr="00221C47">
        <w:rPr>
          <w:rFonts w:cs="B Lotus" w:hint="cs"/>
          <w:szCs w:val="28"/>
          <w:rtl/>
        </w:rPr>
        <w:t>؛</w:t>
      </w:r>
      <w:r w:rsidRPr="00221C47">
        <w:rPr>
          <w:rFonts w:cs="B Lotus" w:hint="cs"/>
          <w:szCs w:val="28"/>
          <w:rtl/>
        </w:rPr>
        <w:t xml:space="preserve"> زيرا سلف در اين زمينه، بسيار دقّت</w:t>
      </w:r>
      <w:r w:rsidR="002C1BA0" w:rsidRPr="00221C47">
        <w:rPr>
          <w:rFonts w:cs="B Lotus" w:hint="cs"/>
          <w:szCs w:val="28"/>
          <w:rtl/>
        </w:rPr>
        <w:t xml:space="preserve"> مي‌</w:t>
      </w:r>
      <w:r w:rsidRPr="00221C47">
        <w:rPr>
          <w:rFonts w:cs="B Lotus" w:hint="cs"/>
          <w:szCs w:val="28"/>
          <w:rtl/>
        </w:rPr>
        <w:t>كردند و بي‌گدار به آب</w:t>
      </w:r>
      <w:r w:rsidR="002C1BA0" w:rsidRPr="00221C47">
        <w:rPr>
          <w:rFonts w:cs="B Lotus" w:hint="cs"/>
          <w:szCs w:val="28"/>
          <w:rtl/>
        </w:rPr>
        <w:t xml:space="preserve"> نمي‌</w:t>
      </w:r>
      <w:r w:rsidRPr="00221C47">
        <w:rPr>
          <w:rFonts w:cs="B Lotus" w:hint="cs"/>
          <w:szCs w:val="28"/>
          <w:rtl/>
        </w:rPr>
        <w:t>زدند و در تفسير كلام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بسيار درنگ و تأمل</w:t>
      </w:r>
      <w:r w:rsidR="002C1BA0" w:rsidRPr="00221C47">
        <w:rPr>
          <w:rFonts w:cs="B Lotus" w:hint="cs"/>
          <w:szCs w:val="28"/>
          <w:rtl/>
        </w:rPr>
        <w:t xml:space="preserve"> مي‌</w:t>
      </w:r>
      <w:r w:rsidRPr="00221C47">
        <w:rPr>
          <w:rFonts w:cs="B Lotus" w:hint="cs"/>
          <w:szCs w:val="28"/>
          <w:rtl/>
        </w:rPr>
        <w:t>كردند و با يكديگر مشاوره و رايزني</w:t>
      </w:r>
      <w:r w:rsidR="002C1BA0" w:rsidRPr="00221C47">
        <w:rPr>
          <w:rFonts w:cs="B Lotus" w:hint="cs"/>
          <w:szCs w:val="28"/>
          <w:rtl/>
        </w:rPr>
        <w:t xml:space="preserve"> مي‌</w:t>
      </w:r>
      <w:r w:rsidRPr="00221C47">
        <w:rPr>
          <w:rFonts w:cs="B Lotus" w:hint="cs"/>
          <w:szCs w:val="28"/>
          <w:rtl/>
        </w:rPr>
        <w:t>نمودند و در اين زمينه شتاب و عجله</w:t>
      </w:r>
      <w:r w:rsidR="002C1BA0" w:rsidRPr="00221C47">
        <w:rPr>
          <w:rFonts w:cs="B Lotus" w:hint="cs"/>
          <w:szCs w:val="28"/>
          <w:rtl/>
        </w:rPr>
        <w:t xml:space="preserve"> نمي‌</w:t>
      </w:r>
      <w:r w:rsidRPr="00221C47">
        <w:rPr>
          <w:rFonts w:cs="B Lotus" w:hint="cs"/>
          <w:szCs w:val="28"/>
          <w:rtl/>
        </w:rPr>
        <w:t>ورزيدند.</w:t>
      </w:r>
      <w:r w:rsidRPr="00221C47">
        <w:rPr>
          <w:rStyle w:val="FootnoteReference"/>
          <w:rFonts w:cs="B Lotus"/>
          <w:szCs w:val="28"/>
          <w:rtl/>
        </w:rPr>
        <w:footnoteReference w:id="310"/>
      </w:r>
    </w:p>
    <w:p w:rsidR="00A22186" w:rsidRDefault="00A22186" w:rsidP="007C7831">
      <w:pPr>
        <w:pStyle w:val="af4"/>
        <w:rPr>
          <w:rtl/>
        </w:rPr>
      </w:pPr>
      <w:r>
        <w:rPr>
          <w:rFonts w:hint="cs"/>
          <w:rtl/>
        </w:rPr>
        <w:t>3- بهترين تفسير براي «غريب الحديث»:</w:t>
      </w:r>
    </w:p>
    <w:p w:rsidR="00A22186" w:rsidRPr="00221C47" w:rsidRDefault="00A22186" w:rsidP="009440C0">
      <w:pPr>
        <w:pStyle w:val="a8"/>
        <w:spacing w:line="240" w:lineRule="auto"/>
        <w:rPr>
          <w:rFonts w:cs="B Lotus"/>
          <w:szCs w:val="28"/>
          <w:rtl/>
        </w:rPr>
      </w:pPr>
      <w:r w:rsidRPr="00221C47">
        <w:rPr>
          <w:rFonts w:cs="B Lotus" w:hint="cs"/>
          <w:szCs w:val="28"/>
          <w:rtl/>
        </w:rPr>
        <w:t>بهترين و برترين تفسير براي «غريب الحديث»، اين است كه توضيح و تشريح و تفسير و تبيين آن</w:t>
      </w:r>
      <w:r w:rsidR="00B75D90" w:rsidRPr="00221C47">
        <w:rPr>
          <w:rFonts w:cs="B Lotus" w:hint="cs"/>
          <w:szCs w:val="28"/>
          <w:rtl/>
        </w:rPr>
        <w:t>،</w:t>
      </w:r>
      <w:r w:rsidRPr="00221C47">
        <w:rPr>
          <w:rFonts w:cs="B Lotus" w:hint="cs"/>
          <w:szCs w:val="28"/>
          <w:rtl/>
        </w:rPr>
        <w:t xml:space="preserve"> در روايتي ديگر وارد شده باشد. مثل حديث عمران بن حصين، كه پيرامون نماز مريض نقل كرده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009440C0">
        <w:rPr>
          <w:rStyle w:val="Char1"/>
          <w:rFonts w:cs="KFGQPC Uthman Taha Naskh" w:hint="cs"/>
          <w:szCs w:val="27"/>
          <w:rtl/>
        </w:rPr>
        <w:t>یصلي قائماً فإ</w:t>
      </w:r>
      <w:r w:rsidRPr="00221C47">
        <w:rPr>
          <w:rStyle w:val="Char1"/>
          <w:rFonts w:cs="KFGQPC Uthman Taha Naskh" w:hint="cs"/>
          <w:szCs w:val="27"/>
          <w:rtl/>
        </w:rPr>
        <w:t>ن لم يستطع فقاعداً، ف</w:t>
      </w:r>
      <w:r w:rsidR="009440C0">
        <w:rPr>
          <w:rStyle w:val="Char1"/>
          <w:rFonts w:cs="KFGQPC Uthman Taha Naskh" w:hint="cs"/>
          <w:szCs w:val="27"/>
          <w:rtl/>
        </w:rPr>
        <w:t>إ</w:t>
      </w:r>
      <w:r w:rsidRPr="00221C47">
        <w:rPr>
          <w:rStyle w:val="Char1"/>
          <w:rFonts w:cs="KFGQPC Uthman Taha Naskh" w:hint="cs"/>
          <w:szCs w:val="27"/>
          <w:rtl/>
        </w:rPr>
        <w:t xml:space="preserve">ن لم يستطع </w:t>
      </w:r>
      <w:r w:rsidR="009440C0">
        <w:rPr>
          <w:rStyle w:val="Char1"/>
          <w:rFonts w:cs="KFGQPC Uthman Taha Naskh" w:hint="cs"/>
          <w:szCs w:val="27"/>
          <w:rtl/>
        </w:rPr>
        <w:t>فعلى</w:t>
      </w:r>
      <w:r w:rsidRPr="00221C47">
        <w:rPr>
          <w:rStyle w:val="Char1"/>
          <w:rFonts w:cs="KFGQPC Uthman Taha Naskh" w:hint="cs"/>
          <w:szCs w:val="27"/>
          <w:rtl/>
        </w:rPr>
        <w:t xml:space="preserve"> جنبٍ</w:t>
      </w:r>
      <w:r w:rsidRPr="00221C47">
        <w:rPr>
          <w:rFonts w:cs="B Lotus" w:hint="cs"/>
          <w:szCs w:val="28"/>
          <w:rtl/>
        </w:rPr>
        <w:t>»</w:t>
      </w:r>
      <w:r w:rsidRPr="00221C47">
        <w:rPr>
          <w:rStyle w:val="FootnoteReference"/>
          <w:rFonts w:cs="B Lotus"/>
          <w:szCs w:val="28"/>
          <w:rtl/>
        </w:rPr>
        <w:footnoteReference w:id="311"/>
      </w:r>
      <w:r w:rsidR="009440C0">
        <w:rPr>
          <w:rFonts w:cs="B Lotus" w:hint="cs"/>
          <w:szCs w:val="28"/>
          <w:rtl/>
        </w:rPr>
        <w:t>.</w:t>
      </w:r>
    </w:p>
    <w:p w:rsidR="00A22186" w:rsidRPr="00221C47" w:rsidRDefault="00A22186" w:rsidP="009440C0">
      <w:pPr>
        <w:pStyle w:val="a8"/>
        <w:spacing w:line="240" w:lineRule="auto"/>
        <w:rPr>
          <w:rFonts w:cs="B Lotus"/>
          <w:szCs w:val="28"/>
          <w:rtl/>
        </w:rPr>
      </w:pPr>
      <w:r w:rsidRPr="00221C47">
        <w:rPr>
          <w:rFonts w:cs="B Lotus" w:hint="cs"/>
          <w:szCs w:val="28"/>
          <w:rtl/>
        </w:rPr>
        <w:t>و جمله</w:t>
      </w:r>
      <w:r w:rsidR="002C1BA0" w:rsidRPr="00221C47">
        <w:rPr>
          <w:rFonts w:cs="B Lotus" w:hint="cs"/>
          <w:szCs w:val="28"/>
          <w:rtl/>
        </w:rPr>
        <w:t xml:space="preserve">‌ي </w:t>
      </w:r>
      <w:r w:rsidRPr="009440C0">
        <w:rPr>
          <w:rFonts w:cs="KFGQPC Uthman Taha Naskh" w:hint="cs"/>
          <w:szCs w:val="28"/>
          <w:rtl/>
        </w:rPr>
        <w:t>«</w:t>
      </w:r>
      <w:r w:rsidR="009440C0">
        <w:rPr>
          <w:rStyle w:val="Char"/>
          <w:rFonts w:cs="KFGQPC Uthman Taha Naskh" w:hint="cs"/>
          <w:szCs w:val="28"/>
          <w:rtl/>
        </w:rPr>
        <w:t>على</w:t>
      </w:r>
      <w:r w:rsidRPr="009440C0">
        <w:rPr>
          <w:rStyle w:val="Char"/>
          <w:rFonts w:cs="KFGQPC Uthman Taha Naskh" w:hint="cs"/>
          <w:szCs w:val="28"/>
          <w:rtl/>
        </w:rPr>
        <w:t xml:space="preserve"> جنبٍ</w:t>
      </w:r>
      <w:r w:rsidRPr="009440C0">
        <w:rPr>
          <w:rFonts w:cs="KFGQPC Uthman Taha Naskh" w:hint="cs"/>
          <w:szCs w:val="28"/>
          <w:rtl/>
        </w:rPr>
        <w:t>»</w:t>
      </w:r>
      <w:r w:rsidRPr="00221C47">
        <w:rPr>
          <w:rFonts w:cs="B Lotus" w:hint="cs"/>
          <w:szCs w:val="28"/>
          <w:rtl/>
        </w:rPr>
        <w:t xml:space="preserve"> را حديث علي</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اينگونه تشريح و تفسير نموده است: </w:t>
      </w:r>
      <w:r w:rsidRPr="009440C0">
        <w:rPr>
          <w:rStyle w:val="Charf1"/>
          <w:rFonts w:hint="cs"/>
          <w:rtl/>
        </w:rPr>
        <w:t>«</w:t>
      </w:r>
      <w:r w:rsidR="009440C0">
        <w:rPr>
          <w:rStyle w:val="Charf1"/>
          <w:rFonts w:hint="cs"/>
          <w:rtl/>
        </w:rPr>
        <w:t>على جنبه الأ</w:t>
      </w:r>
      <w:r w:rsidRPr="009440C0">
        <w:rPr>
          <w:rStyle w:val="Charf1"/>
          <w:rFonts w:hint="cs"/>
          <w:rtl/>
        </w:rPr>
        <w:t>يمن، مستقبل القبلة بوجهه»</w:t>
      </w:r>
      <w:r w:rsidRPr="00221C47">
        <w:rPr>
          <w:rStyle w:val="FootnoteReference"/>
          <w:rFonts w:cs="B Lotus"/>
          <w:szCs w:val="28"/>
          <w:rtl/>
        </w:rPr>
        <w:footnoteReference w:id="312"/>
      </w:r>
      <w:r w:rsidR="00F464B6" w:rsidRPr="00221C47">
        <w:rPr>
          <w:rFonts w:cs="B Lotus" w:hint="cs"/>
          <w:szCs w:val="28"/>
          <w:rtl/>
        </w:rPr>
        <w:t>.</w:t>
      </w:r>
    </w:p>
    <w:p w:rsidR="00A22186" w:rsidRDefault="00A22186" w:rsidP="007C7831">
      <w:pPr>
        <w:pStyle w:val="af4"/>
        <w:rPr>
          <w:rtl/>
        </w:rPr>
      </w:pPr>
      <w:r>
        <w:rPr>
          <w:rFonts w:hint="cs"/>
          <w:rtl/>
        </w:rPr>
        <w:t>4- مشهورترين كتابهايي كه در عرصه</w:t>
      </w:r>
      <w:r w:rsidR="002C1BA0">
        <w:rPr>
          <w:rFonts w:hint="cs"/>
          <w:rtl/>
        </w:rPr>
        <w:t xml:space="preserve">‌ي </w:t>
      </w:r>
      <w:r>
        <w:rPr>
          <w:rFonts w:hint="cs"/>
          <w:rtl/>
        </w:rPr>
        <w:t>نگارش «غريب الحديث»،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Pr="009440C0">
        <w:rPr>
          <w:rStyle w:val="Charf1"/>
          <w:rFonts w:hint="cs"/>
          <w:rtl/>
        </w:rPr>
        <w:t>«غريب الحديث»</w:t>
      </w:r>
      <w:r w:rsidRPr="00221C47">
        <w:rPr>
          <w:rFonts w:cs="B Lotus" w:hint="cs"/>
          <w:szCs w:val="28"/>
          <w:rtl/>
        </w:rPr>
        <w:t>، تأليف ابوعبيد، قاسم بن سلّام.</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w:t>
      </w:r>
      <w:r w:rsidRPr="009440C0">
        <w:rPr>
          <w:rStyle w:val="Charf1"/>
          <w:rFonts w:hint="cs"/>
          <w:rtl/>
        </w:rPr>
        <w:t>«</w:t>
      </w:r>
      <w:r w:rsidR="009440C0">
        <w:rPr>
          <w:rStyle w:val="Charf1"/>
          <w:rFonts w:hint="cs"/>
          <w:rtl/>
        </w:rPr>
        <w:t>النهاية في غريب الحديث والأ</w:t>
      </w:r>
      <w:r w:rsidRPr="009440C0">
        <w:rPr>
          <w:rStyle w:val="Charf1"/>
          <w:rFonts w:hint="cs"/>
          <w:rtl/>
        </w:rPr>
        <w:t>ثر»</w:t>
      </w:r>
      <w:r w:rsidR="00F464B6" w:rsidRPr="00221C47">
        <w:rPr>
          <w:rFonts w:cs="B Lotus" w:hint="cs"/>
          <w:szCs w:val="28"/>
          <w:rtl/>
        </w:rPr>
        <w:t>،</w:t>
      </w:r>
      <w:r w:rsidRPr="00221C47">
        <w:rPr>
          <w:rFonts w:cs="B Lotus" w:hint="cs"/>
          <w:szCs w:val="28"/>
          <w:rtl/>
        </w:rPr>
        <w:t xml:space="preserve"> تأليف ابن اثير. و اين كتاب از بهترين و برترين كتابهايي است كه در زمينه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كلمات و جملات غريب احاديث</w:t>
      </w:r>
      <w:r w:rsidRPr="00221C47">
        <w:rPr>
          <w:rFonts w:cs="B Lotus" w:hint="cs"/>
          <w:szCs w:val="28"/>
          <w:rtl/>
        </w:rPr>
        <w:t>» نوشته شده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w:t>
      </w:r>
      <w:r w:rsidRPr="009440C0">
        <w:rPr>
          <w:rStyle w:val="-Char"/>
          <w:rFonts w:hint="cs"/>
          <w:rtl/>
        </w:rPr>
        <w:t>«الدرر النثير»</w:t>
      </w:r>
      <w:r w:rsidRPr="00221C47">
        <w:rPr>
          <w:rFonts w:cs="B Lotus" w:hint="cs"/>
          <w:szCs w:val="28"/>
          <w:rtl/>
        </w:rPr>
        <w:t xml:space="preserve">، تأليف سيوطي. و اين كتاب، مختصر </w:t>
      </w:r>
      <w:r w:rsidR="009440C0">
        <w:rPr>
          <w:rStyle w:val="-Char"/>
          <w:rFonts w:hint="cs"/>
          <w:rtl/>
        </w:rPr>
        <w:t>«النهاية في غريب الحديث والأ</w:t>
      </w:r>
      <w:r w:rsidRPr="009440C0">
        <w:rPr>
          <w:rStyle w:val="-Char"/>
          <w:rFonts w:hint="cs"/>
          <w:rtl/>
        </w:rPr>
        <w:t>ثر»</w:t>
      </w:r>
      <w:r w:rsidRPr="00221C47">
        <w:rPr>
          <w:rFonts w:cs="B Lotus" w:hint="cs"/>
          <w:szCs w:val="28"/>
          <w:rtl/>
        </w:rPr>
        <w:t xml:space="preserve">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w:t>
      </w:r>
      <w:r w:rsidRPr="009440C0">
        <w:rPr>
          <w:rStyle w:val="-Char"/>
          <w:rFonts w:hint="cs"/>
          <w:rtl/>
        </w:rPr>
        <w:t>«الفائق»</w:t>
      </w:r>
      <w:r w:rsidRPr="00221C47">
        <w:rPr>
          <w:rFonts w:cs="B Lotus" w:hint="cs"/>
          <w:szCs w:val="28"/>
          <w:rtl/>
        </w:rPr>
        <w:t>، تأليف زمخشري</w:t>
      </w:r>
      <w:r w:rsidRPr="00221C47">
        <w:rPr>
          <w:rStyle w:val="FootnoteReference"/>
          <w:rFonts w:cs="B Lotus"/>
          <w:szCs w:val="28"/>
          <w:rtl/>
        </w:rPr>
        <w:footnoteReference w:id="313"/>
      </w:r>
      <w:r w:rsidR="009440C0">
        <w:rPr>
          <w:rFonts w:cs="B Lotus" w:hint="cs"/>
          <w:szCs w:val="28"/>
          <w:rtl/>
        </w:rPr>
        <w:t>.</w:t>
      </w:r>
    </w:p>
    <w:p w:rsidR="00A22186" w:rsidRPr="00221C47" w:rsidRDefault="00A22186" w:rsidP="00221C47">
      <w:pPr>
        <w:spacing w:line="240" w:lineRule="auto"/>
        <w:rPr>
          <w:rFonts w:cs="B Lotus"/>
          <w:sz w:val="2"/>
          <w:szCs w:val="28"/>
          <w:rtl/>
        </w:rPr>
      </w:pPr>
    </w:p>
    <w:p w:rsidR="00591330" w:rsidRPr="00221C47" w:rsidRDefault="00591330" w:rsidP="00221C47">
      <w:pPr>
        <w:spacing w:line="240" w:lineRule="auto"/>
        <w:rPr>
          <w:rFonts w:cs="B Lotus"/>
          <w:szCs w:val="28"/>
          <w:rtl/>
        </w:rPr>
        <w:sectPr w:rsidR="00591330" w:rsidRPr="00221C47" w:rsidSect="00C35A89">
          <w:headerReference w:type="default" r:id="rId33"/>
          <w:footnotePr>
            <w:numRestart w:val="eachPage"/>
          </w:footnotePr>
          <w:type w:val="oddPage"/>
          <w:pgSz w:w="9639" w:h="13608" w:code="9"/>
          <w:pgMar w:top="1814" w:right="1134" w:bottom="992" w:left="1134" w:header="964" w:footer="0" w:gutter="0"/>
          <w:cols w:space="708"/>
          <w:titlePg/>
          <w:bidi/>
          <w:rtlGutter/>
          <w:docGrid w:linePitch="360"/>
        </w:sectPr>
      </w:pPr>
    </w:p>
    <w:p w:rsidR="007878AE"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709440" behindDoc="0" locked="0" layoutInCell="1" allowOverlap="1">
                <wp:simplePos x="0" y="0"/>
                <wp:positionH relativeFrom="column">
                  <wp:posOffset>2632075</wp:posOffset>
                </wp:positionH>
                <wp:positionV relativeFrom="paragraph">
                  <wp:posOffset>-1151890</wp:posOffset>
                </wp:positionV>
                <wp:extent cx="2773680" cy="2946400"/>
                <wp:effectExtent l="3175" t="635" r="4445" b="0"/>
                <wp:wrapNone/>
                <wp:docPr id="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2946400"/>
                          <a:chOff x="5100" y="0"/>
                          <a:chExt cx="4565" cy="4849"/>
                        </a:xfrm>
                      </wpg:grpSpPr>
                      <pic:pic xmlns:pic="http://schemas.openxmlformats.org/drawingml/2006/picture">
                        <pic:nvPicPr>
                          <pic:cNvPr id="34" name="Picture 257"/>
                          <pic:cNvPicPr>
                            <a:picLocks noChangeAspect="1" noChangeArrowheads="1"/>
                          </pic:cNvPicPr>
                        </pic:nvPicPr>
                        <pic:blipFill>
                          <a:blip r:embed="rId22">
                            <a:lum bright="12000" contrast="-18000"/>
                            <a:grayscl/>
                            <a:extLst>
                              <a:ext uri="{28A0092B-C50C-407E-A947-70E740481C1C}">
                                <a14:useLocalDpi xmlns:a14="http://schemas.microsoft.com/office/drawing/2010/main" val="0"/>
                              </a:ext>
                            </a:extLst>
                          </a:blip>
                          <a:srcRect/>
                          <a:stretch>
                            <a:fillRect/>
                          </a:stretch>
                        </pic:blipFill>
                        <pic:spPr bwMode="auto">
                          <a:xfrm>
                            <a:off x="5100" y="1445"/>
                            <a:ext cx="3404" cy="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258"/>
                        <wps:cNvSpPr>
                          <a:spLocks noChangeArrowheads="1"/>
                        </wps:cNvSpPr>
                        <wps:spPr bwMode="auto">
                          <a:xfrm>
                            <a:off x="8989" y="0"/>
                            <a:ext cx="676"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026" style="position:absolute;margin-left:207.25pt;margin-top:-90.7pt;width:218.4pt;height:232pt;z-index:251709440" coordorigin="5100" coordsize="4565,4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">
                <v:shape id="Picture 257" o:spid="_x0000_s1027" type="#_x0000_t75" style="position:absolute;left:5100;top:1445;width:3404;height: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ygOLCAAAA2wAAAA8AAABkcnMvZG93bnJldi54bWxEj8FqwzAQRO+B/oPYQG+xnKQ1xY0SSkqo&#10;T4Y6+YDF2lgm1spIquP+fVUo9DjMzBtmd5jtICbyoXesYJ3lIIhbp3vuFFzOp9ULiBCRNQ6OScE3&#10;BTjsHxY7LLW78ydNTexEgnAoUYGJcSylDK0hiyFzI3Hyrs5bjEn6TmqP9wS3g9zkeSEt9pwWDI50&#10;NNTemi+bKL5+v5oimEE/T9u6Gj9ON81KPS7nt1cQkeb4H/5rV1rB9gl+v6QfIP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8oDiwgAAANsAAAAPAAAAAAAAAAAAAAAAAJ8C&#10;AABkcnMvZG93bnJldi54bWxQSwUGAAAAAAQABAD3AAAAjgMAAAAA&#10;">
                  <v:imagedata r:id="rId23" o:title="" gain="53740f" blacklevel="3932f" grayscale="t"/>
                </v:shape>
                <v:rect id="Rectangle 258" o:spid="_x0000_s1028" style="position:absolute;left:8989;width:676;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I58QA&#10;AADbAAAADwAAAGRycy9kb3ducmV2LnhtbESPQWvCQBSE7wX/w/IEL6IbL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COfEAAAA2wAAAA8AAAAAAAAAAAAAAAAAmAIAAGRycy9k&#10;b3ducmV2LnhtbFBLBQYAAAAABAAEAPUAAACJAwAAAAA=&#10;" filled="f" stroked="f"/>
              </v:group>
            </w:pict>
          </mc:Fallback>
        </mc:AlternateContent>
      </w:r>
    </w:p>
    <w:p w:rsidR="007878AE" w:rsidRPr="00221C47" w:rsidRDefault="007878AE" w:rsidP="00221C47">
      <w:pPr>
        <w:spacing w:line="240" w:lineRule="auto"/>
        <w:rPr>
          <w:rFonts w:cs="B Lotus"/>
          <w:szCs w:val="28"/>
          <w:rtl/>
        </w:rPr>
      </w:pPr>
    </w:p>
    <w:p w:rsidR="007878AE" w:rsidRPr="00221C47" w:rsidRDefault="007878AE" w:rsidP="00221C47">
      <w:pPr>
        <w:spacing w:line="240" w:lineRule="auto"/>
        <w:rPr>
          <w:rFonts w:cs="B Lotus"/>
          <w:szCs w:val="28"/>
          <w:rtl/>
        </w:rPr>
      </w:pPr>
    </w:p>
    <w:p w:rsidR="00B71EF9" w:rsidRPr="00221C47" w:rsidRDefault="00B71EF9" w:rsidP="00221C47">
      <w:pPr>
        <w:spacing w:line="240" w:lineRule="auto"/>
        <w:rPr>
          <w:rFonts w:cs="B Lotus"/>
          <w:szCs w:val="28"/>
          <w:rtl/>
        </w:rPr>
      </w:pPr>
    </w:p>
    <w:p w:rsidR="00B71EF9" w:rsidRPr="00221C47" w:rsidRDefault="00B71EF9" w:rsidP="00221C47">
      <w:pPr>
        <w:spacing w:line="240" w:lineRule="auto"/>
        <w:rPr>
          <w:rFonts w:cs="B Lotus"/>
          <w:szCs w:val="28"/>
          <w:rtl/>
        </w:rPr>
      </w:pPr>
    </w:p>
    <w:p w:rsidR="00B71EF9" w:rsidRPr="00221C47" w:rsidRDefault="00B71EF9" w:rsidP="00221C47">
      <w:pPr>
        <w:spacing w:line="240" w:lineRule="auto"/>
        <w:rPr>
          <w:rFonts w:cs="B Lotus"/>
          <w:szCs w:val="28"/>
          <w:rtl/>
        </w:rPr>
      </w:pPr>
    </w:p>
    <w:p w:rsidR="006A2862" w:rsidRDefault="006A2862" w:rsidP="00E015AE">
      <w:pPr>
        <w:rPr>
          <w:rtl/>
        </w:rPr>
      </w:pPr>
    </w:p>
    <w:bookmarkStart w:id="85" w:name="_Toc372822773"/>
    <w:bookmarkStart w:id="86" w:name="_Toc372822888"/>
    <w:bookmarkStart w:id="87" w:name="_Toc372823003"/>
    <w:bookmarkStart w:id="88" w:name="_Toc372823118"/>
    <w:bookmarkStart w:id="89" w:name="_Toc372823374"/>
    <w:bookmarkStart w:id="90" w:name="_Toc372823669"/>
    <w:bookmarkStart w:id="91" w:name="_Toc372823776"/>
    <w:bookmarkStart w:id="92" w:name="_Toc372823882"/>
    <w:bookmarkStart w:id="93" w:name="_Toc372824057"/>
    <w:bookmarkStart w:id="94" w:name="_Toc372825138"/>
    <w:p w:rsidR="006A2862" w:rsidRDefault="006C3296" w:rsidP="00E015AE">
      <w:pPr>
        <w:rPr>
          <w:rtl/>
        </w:rPr>
      </w:pPr>
      <w:r>
        <w:rPr>
          <w:rFonts w:hint="cs"/>
          <w:noProof/>
          <w:rtl/>
          <w:lang w:bidi="ar-SA"/>
        </w:rPr>
        <mc:AlternateContent>
          <mc:Choice Requires="wps">
            <w:drawing>
              <wp:anchor distT="0" distB="0" distL="114300" distR="114300" simplePos="0" relativeHeight="251618304" behindDoc="0" locked="0" layoutInCell="1" allowOverlap="1" wp14:anchorId="1185220E" wp14:editId="3B783792">
                <wp:simplePos x="0" y="0"/>
                <wp:positionH relativeFrom="column">
                  <wp:posOffset>1010920</wp:posOffset>
                </wp:positionH>
                <wp:positionV relativeFrom="paragraph">
                  <wp:posOffset>408305</wp:posOffset>
                </wp:positionV>
                <wp:extent cx="2781300" cy="800100"/>
                <wp:effectExtent l="20320" t="17780" r="17780" b="20320"/>
                <wp:wrapNone/>
                <wp:docPr id="3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8001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0" o:spid="_x0000_s1026" style="position:absolute;margin-left:79.6pt;margin-top:32.15pt;width:219pt;height:63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" filled="f" strokeweight="2.25pt"/>
            </w:pict>
          </mc:Fallback>
        </mc:AlternateContent>
      </w:r>
      <w:bookmarkEnd w:id="85"/>
      <w:bookmarkEnd w:id="86"/>
      <w:bookmarkEnd w:id="87"/>
      <w:bookmarkEnd w:id="88"/>
      <w:bookmarkEnd w:id="89"/>
      <w:bookmarkEnd w:id="90"/>
      <w:bookmarkEnd w:id="91"/>
      <w:bookmarkEnd w:id="92"/>
      <w:bookmarkEnd w:id="93"/>
      <w:bookmarkEnd w:id="94"/>
    </w:p>
    <w:p w:rsidR="00A22186" w:rsidRDefault="00A22186" w:rsidP="006A2862">
      <w:pPr>
        <w:pStyle w:val="af2"/>
        <w:rPr>
          <w:rtl/>
        </w:rPr>
      </w:pPr>
      <w:bookmarkStart w:id="95" w:name="_Toc372825139"/>
      <w:r>
        <w:rPr>
          <w:rFonts w:hint="cs"/>
          <w:rtl/>
        </w:rPr>
        <w:t>فصل دو</w:t>
      </w:r>
      <w:r w:rsidR="00791173">
        <w:rPr>
          <w:rFonts w:hint="cs"/>
          <w:rtl/>
        </w:rPr>
        <w:t>م:</w:t>
      </w:r>
      <w:r w:rsidR="006A2862">
        <w:rPr>
          <w:rtl/>
        </w:rPr>
        <w:br/>
      </w:r>
      <w:r>
        <w:rPr>
          <w:rFonts w:hint="cs"/>
          <w:rtl/>
        </w:rPr>
        <w:t>«آداب نقل حديث»</w:t>
      </w:r>
      <w:bookmarkEnd w:id="95"/>
    </w:p>
    <w:p w:rsidR="00591330" w:rsidRDefault="00591330" w:rsidP="00E015AE">
      <w:pPr>
        <w:rPr>
          <w:rtl/>
        </w:rPr>
      </w:pPr>
    </w:p>
    <w:p w:rsidR="006439F6" w:rsidRPr="00221C47" w:rsidRDefault="006439F6" w:rsidP="00221C47">
      <w:pPr>
        <w:spacing w:line="240" w:lineRule="auto"/>
        <w:rPr>
          <w:rFonts w:cs="B Lotus"/>
          <w:szCs w:val="28"/>
          <w:rtl/>
        </w:rPr>
      </w:pPr>
    </w:p>
    <w:p w:rsidR="00A22186" w:rsidRPr="00221C47" w:rsidRDefault="006C3296" w:rsidP="00221C47">
      <w:pPr>
        <w:pStyle w:val="ad"/>
        <w:spacing w:line="240" w:lineRule="auto"/>
        <w:ind w:left="1842"/>
        <w:jc w:val="left"/>
        <w:rPr>
          <w:rFonts w:cs="B Lotus"/>
          <w:szCs w:val="28"/>
          <w:rtl/>
        </w:rPr>
      </w:pPr>
      <w:r>
        <w:rPr>
          <w:rFonts w:cs="B Lotus" w:hint="cs"/>
          <w:noProof/>
          <w:szCs w:val="28"/>
          <w:lang w:bidi="ar-SA"/>
        </w:rPr>
        <mc:AlternateContent>
          <mc:Choice Requires="wps">
            <w:drawing>
              <wp:anchor distT="0" distB="0" distL="114300" distR="114300" simplePos="0" relativeHeight="251702272" behindDoc="0" locked="0" layoutInCell="1" allowOverlap="1">
                <wp:simplePos x="0" y="0"/>
                <wp:positionH relativeFrom="column">
                  <wp:posOffset>3823970</wp:posOffset>
                </wp:positionH>
                <wp:positionV relativeFrom="paragraph">
                  <wp:posOffset>53975</wp:posOffset>
                </wp:positionV>
                <wp:extent cx="0" cy="457200"/>
                <wp:effectExtent l="23495" t="25400" r="24130" b="22225"/>
                <wp:wrapNone/>
                <wp:docPr id="31"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1pt,4.25pt" to="301.1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" strokeweight="3pt">
                <v:stroke linestyle="thinThin"/>
              </v:line>
            </w:pict>
          </mc:Fallback>
        </mc:AlternateContent>
      </w:r>
      <w:r w:rsidR="00591330" w:rsidRPr="00221C47">
        <w:rPr>
          <w:rFonts w:cs="B Lotus" w:hint="cs"/>
          <w:szCs w:val="28"/>
          <w:rtl/>
          <w:lang w:bidi="ar-SA"/>
        </w:rPr>
        <w:sym w:font="Wingdings" w:char="F0D7"/>
      </w:r>
      <w:r w:rsidR="00591330" w:rsidRPr="00221C47">
        <w:rPr>
          <w:rFonts w:cs="B Lotus" w:hint="cs"/>
          <w:szCs w:val="28"/>
          <w:rtl/>
          <w:lang w:bidi="ar-SA"/>
        </w:rPr>
        <w:t xml:space="preserve"> </w:t>
      </w:r>
      <w:r w:rsidR="00A22186" w:rsidRPr="00221C47">
        <w:rPr>
          <w:rFonts w:cs="B Lotus" w:hint="cs"/>
          <w:szCs w:val="28"/>
          <w:rtl/>
          <w:lang w:bidi="ar-SA"/>
        </w:rPr>
        <w:t>مبحث اول: آداب محد</w:t>
      </w:r>
      <w:r w:rsidR="00B75D90" w:rsidRPr="00221C47">
        <w:rPr>
          <w:rFonts w:cs="B Lotus" w:hint="cs"/>
          <w:szCs w:val="28"/>
          <w:rtl/>
          <w:lang w:bidi="ar-SA"/>
        </w:rPr>
        <w:t>ِ</w:t>
      </w:r>
      <w:r w:rsidR="00A22186" w:rsidRPr="00221C47">
        <w:rPr>
          <w:rFonts w:cs="B Lotus" w:hint="cs"/>
          <w:szCs w:val="28"/>
          <w:rtl/>
          <w:lang w:bidi="ar-SA"/>
        </w:rPr>
        <w:t>ّث</w:t>
      </w:r>
    </w:p>
    <w:p w:rsidR="00A22186" w:rsidRPr="00221C47" w:rsidRDefault="00591330" w:rsidP="00221C47">
      <w:pPr>
        <w:pStyle w:val="ad"/>
        <w:spacing w:line="240" w:lineRule="auto"/>
        <w:ind w:left="1842"/>
        <w:jc w:val="left"/>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مبحث دوم: آداب طالب حديث [حديث پژوه]</w:t>
      </w:r>
    </w:p>
    <w:p w:rsidR="00A22186" w:rsidRPr="00221C47" w:rsidRDefault="00A22186" w:rsidP="00221C47">
      <w:pPr>
        <w:spacing w:line="240" w:lineRule="auto"/>
        <w:rPr>
          <w:rFonts w:cs="B Lotus"/>
          <w:szCs w:val="28"/>
          <w:rtl/>
        </w:rPr>
      </w:pPr>
    </w:p>
    <w:p w:rsidR="00CD5878" w:rsidRPr="00221C47" w:rsidRDefault="00591330" w:rsidP="00221C47">
      <w:pPr>
        <w:spacing w:line="240" w:lineRule="auto"/>
        <w:rPr>
          <w:rFonts w:cs="B Lotus"/>
          <w:szCs w:val="28"/>
          <w:rtl/>
        </w:rPr>
      </w:pPr>
      <w:r w:rsidRPr="00221C47">
        <w:rPr>
          <w:rFonts w:cs="B Lotus"/>
          <w:szCs w:val="28"/>
          <w:rtl/>
        </w:rPr>
        <w:br w:type="page"/>
      </w:r>
    </w:p>
    <w:p w:rsidR="00CD5878" w:rsidRPr="00221C47" w:rsidRDefault="006C3296" w:rsidP="006A2862">
      <w:pPr>
        <w:spacing w:line="240" w:lineRule="auto"/>
        <w:rPr>
          <w:rFonts w:cs="B Lotus"/>
          <w:szCs w:val="28"/>
          <w:rtl/>
        </w:rPr>
      </w:pPr>
      <w:r>
        <w:rPr>
          <w:rFonts w:cs="B Lotus" w:hint="cs"/>
          <w:noProof/>
          <w:szCs w:val="28"/>
          <w:rtl/>
          <w:lang w:bidi="ar-SA"/>
        </w:rPr>
        <w:drawing>
          <wp:anchor distT="0" distB="0" distL="114300" distR="114300" simplePos="0" relativeHeight="251669504" behindDoc="1" locked="0" layoutInCell="1" allowOverlap="1">
            <wp:simplePos x="0" y="0"/>
            <wp:positionH relativeFrom="column">
              <wp:posOffset>650875</wp:posOffset>
            </wp:positionH>
            <wp:positionV relativeFrom="paragraph">
              <wp:posOffset>7620</wp:posOffset>
            </wp:positionV>
            <wp:extent cx="3429000" cy="1667510"/>
            <wp:effectExtent l="0" t="0" r="0" b="889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Lotus" w:hint="cs"/>
          <w:noProof/>
          <w:szCs w:val="28"/>
          <w:rtl/>
          <w:lang w:bidi="ar-SA"/>
        </w:rPr>
        <mc:AlternateContent>
          <mc:Choice Requires="wps">
            <w:drawing>
              <wp:anchor distT="0" distB="0" distL="114300" distR="114300" simplePos="0" relativeHeight="251714560" behindDoc="0" locked="0" layoutInCell="1" allowOverlap="1">
                <wp:simplePos x="0" y="0"/>
                <wp:positionH relativeFrom="column">
                  <wp:posOffset>-450215</wp:posOffset>
                </wp:positionH>
                <wp:positionV relativeFrom="paragraph">
                  <wp:posOffset>-1096645</wp:posOffset>
                </wp:positionV>
                <wp:extent cx="5408295" cy="819150"/>
                <wp:effectExtent l="0" t="0" r="4445" b="1270"/>
                <wp:wrapNone/>
                <wp:docPr id="30"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8295"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style="position:absolute;margin-left:-35.45pt;margin-top:-86.35pt;width:425.85pt;height:6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" stroked="f"/>
            </w:pict>
          </mc:Fallback>
        </mc:AlternateContent>
      </w:r>
    </w:p>
    <w:p w:rsidR="00A22186" w:rsidRDefault="00A22186" w:rsidP="006A2862">
      <w:pPr>
        <w:pStyle w:val="af3"/>
        <w:rPr>
          <w:rtl/>
        </w:rPr>
      </w:pPr>
      <w:bookmarkStart w:id="96" w:name="_Toc372825140"/>
      <w:r>
        <w:rPr>
          <w:rFonts w:hint="cs"/>
          <w:rtl/>
        </w:rPr>
        <w:t>مبحث اول</w:t>
      </w:r>
      <w:r w:rsidR="00343D4A">
        <w:rPr>
          <w:rFonts w:hint="cs"/>
          <w:rtl/>
        </w:rPr>
        <w:t>:</w:t>
      </w:r>
      <w:r w:rsidR="006A2862">
        <w:rPr>
          <w:rtl/>
        </w:rPr>
        <w:br/>
      </w:r>
      <w:r>
        <w:rPr>
          <w:rFonts w:hint="cs"/>
          <w:rtl/>
        </w:rPr>
        <w:t>آداب محدّث</w:t>
      </w:r>
      <w:bookmarkEnd w:id="96"/>
    </w:p>
    <w:p w:rsidR="00591330" w:rsidRPr="00221C47" w:rsidRDefault="00591330" w:rsidP="00221C47">
      <w:pPr>
        <w:spacing w:line="240" w:lineRule="auto"/>
        <w:rPr>
          <w:rFonts w:cs="B Lotus"/>
          <w:szCs w:val="28"/>
          <w:rtl/>
        </w:rPr>
      </w:pPr>
    </w:p>
    <w:p w:rsidR="00A22186" w:rsidRDefault="00A22186" w:rsidP="007C7831">
      <w:pPr>
        <w:pStyle w:val="af4"/>
        <w:rPr>
          <w:rtl/>
        </w:rPr>
      </w:pPr>
      <w:r>
        <w:rPr>
          <w:rFonts w:hint="cs"/>
          <w:rtl/>
        </w:rPr>
        <w:t>1- پيش درآمد:</w:t>
      </w:r>
    </w:p>
    <w:p w:rsidR="00A22186" w:rsidRPr="00221C47" w:rsidRDefault="00A22186" w:rsidP="00221C47">
      <w:pPr>
        <w:pStyle w:val="a8"/>
        <w:spacing w:line="240" w:lineRule="auto"/>
        <w:rPr>
          <w:rFonts w:cs="B Lotus"/>
          <w:szCs w:val="28"/>
          <w:rtl/>
        </w:rPr>
      </w:pPr>
      <w:r w:rsidRPr="00221C47">
        <w:rPr>
          <w:rFonts w:cs="B Lotus" w:hint="cs"/>
          <w:szCs w:val="28"/>
          <w:rtl/>
        </w:rPr>
        <w:t>از آنجا كه مشغوليّت به حديث، از برترين و بهترين وسايل نزديكي به خداوند متعال، و از شريفترين و نجيب</w:t>
      </w:r>
      <w:r w:rsidR="00AF338E" w:rsidRPr="00221C47">
        <w:rPr>
          <w:rFonts w:cs="B Lotus" w:hint="cs"/>
          <w:szCs w:val="28"/>
          <w:rtl/>
        </w:rPr>
        <w:t xml:space="preserve">‌ترين </w:t>
      </w:r>
      <w:r w:rsidRPr="00221C47">
        <w:rPr>
          <w:rFonts w:cs="B Lotus" w:hint="cs"/>
          <w:szCs w:val="28"/>
          <w:rtl/>
        </w:rPr>
        <w:t>هنرها و تخصص</w:t>
      </w:r>
      <w:r w:rsidR="002C1BA0" w:rsidRPr="00221C47">
        <w:rPr>
          <w:rFonts w:cs="B Lotus" w:hint="cs"/>
          <w:szCs w:val="28"/>
          <w:rtl/>
        </w:rPr>
        <w:t xml:space="preserve">‌ها </w:t>
      </w:r>
      <w:r w:rsidRPr="00221C47">
        <w:rPr>
          <w:rFonts w:cs="B Lotus" w:hint="cs"/>
          <w:szCs w:val="28"/>
          <w:rtl/>
        </w:rPr>
        <w:t>به شمار</w:t>
      </w:r>
      <w:r w:rsidR="002C1BA0" w:rsidRPr="00221C47">
        <w:rPr>
          <w:rFonts w:cs="B Lotus" w:hint="cs"/>
          <w:szCs w:val="28"/>
          <w:rtl/>
        </w:rPr>
        <w:t xml:space="preserve"> مي‌</w:t>
      </w:r>
      <w:r w:rsidR="00E35941" w:rsidRPr="00221C47">
        <w:rPr>
          <w:rFonts w:cs="B Lotus" w:hint="cs"/>
          <w:szCs w:val="28"/>
          <w:rtl/>
        </w:rPr>
        <w:t>آيد؛ از اين رو بر كسي كه به ا</w:t>
      </w:r>
      <w:r w:rsidRPr="00221C47">
        <w:rPr>
          <w:rFonts w:cs="B Lotus" w:hint="cs"/>
          <w:szCs w:val="28"/>
          <w:rtl/>
        </w:rPr>
        <w:t>حاديث و روايات مشغول و سرگرم است و عهده‌دار پخش و نشر آنها در ميان مردم</w:t>
      </w:r>
      <w:r w:rsidR="002C1BA0" w:rsidRPr="00221C47">
        <w:rPr>
          <w:rFonts w:cs="B Lotus" w:hint="cs"/>
          <w:szCs w:val="28"/>
          <w:rtl/>
        </w:rPr>
        <w:t xml:space="preserve"> مي‌</w:t>
      </w:r>
      <w:r w:rsidRPr="00221C47">
        <w:rPr>
          <w:rFonts w:cs="B Lotus" w:hint="cs"/>
          <w:szCs w:val="28"/>
          <w:rtl/>
        </w:rPr>
        <w:t>باشد، مناسب و زيبنده است كه خويشتن را به اصالتهاي اخلاقي و شرافتمندي</w:t>
      </w:r>
      <w:r w:rsidR="001D65A5" w:rsidRPr="00221C47">
        <w:rPr>
          <w:rFonts w:cs="B Lotus" w:hint="cs"/>
          <w:szCs w:val="28"/>
          <w:rtl/>
        </w:rPr>
        <w:t>،</w:t>
      </w:r>
      <w:r w:rsidRPr="00221C47">
        <w:rPr>
          <w:rFonts w:cs="B Lotus" w:hint="cs"/>
          <w:szCs w:val="28"/>
          <w:rtl/>
        </w:rPr>
        <w:t xml:space="preserve"> و خ</w:t>
      </w:r>
      <w:r w:rsidR="001D65A5" w:rsidRPr="00221C47">
        <w:rPr>
          <w:rFonts w:cs="B Lotus" w:hint="cs"/>
          <w:szCs w:val="28"/>
          <w:rtl/>
        </w:rPr>
        <w:t>ُ</w:t>
      </w:r>
      <w:r w:rsidRPr="00221C47">
        <w:rPr>
          <w:rFonts w:cs="B Lotus" w:hint="cs"/>
          <w:szCs w:val="28"/>
          <w:rtl/>
        </w:rPr>
        <w:t>لق و خويهاي شايسته و بايسته</w:t>
      </w:r>
      <w:r w:rsidR="001D65A5" w:rsidRPr="00221C47">
        <w:rPr>
          <w:rFonts w:cs="B Lotus" w:hint="cs"/>
          <w:szCs w:val="28"/>
          <w:rtl/>
        </w:rPr>
        <w:t>،</w:t>
      </w:r>
      <w:r w:rsidRPr="00221C47">
        <w:rPr>
          <w:rFonts w:cs="B Lotus" w:hint="cs"/>
          <w:szCs w:val="28"/>
          <w:rtl/>
        </w:rPr>
        <w:t xml:space="preserve"> و عادات و خصلتهاي خوب و نيك، مزين و آراسته بگرداند تا الگو و نمونه</w:t>
      </w:r>
      <w:r w:rsidR="0084759D" w:rsidRPr="00221C47">
        <w:rPr>
          <w:rFonts w:cs="B Lotus" w:hint="cs"/>
          <w:szCs w:val="28"/>
          <w:rtl/>
        </w:rPr>
        <w:t xml:space="preserve">‌اي </w:t>
      </w:r>
      <w:r w:rsidRPr="00221C47">
        <w:rPr>
          <w:rFonts w:cs="B Lotus" w:hint="cs"/>
          <w:szCs w:val="28"/>
          <w:rtl/>
        </w:rPr>
        <w:t>حقيقي، و سمبل و سرمشقي واقعي براي تعاليم و آموزه</w:t>
      </w:r>
      <w:r w:rsidR="0084759D" w:rsidRPr="00221C47">
        <w:rPr>
          <w:rFonts w:cs="B Lotus" w:hint="cs"/>
          <w:szCs w:val="28"/>
          <w:rtl/>
        </w:rPr>
        <w:t xml:space="preserve">‌هايي </w:t>
      </w:r>
      <w:r w:rsidRPr="00221C47">
        <w:rPr>
          <w:rFonts w:cs="B Lotus" w:hint="cs"/>
          <w:szCs w:val="28"/>
          <w:rtl/>
        </w:rPr>
        <w:t>باشد كه به مردم</w:t>
      </w:r>
      <w:r w:rsidR="002C1BA0" w:rsidRPr="00221C47">
        <w:rPr>
          <w:rFonts w:cs="B Lotus" w:hint="cs"/>
          <w:szCs w:val="28"/>
          <w:rtl/>
        </w:rPr>
        <w:t xml:space="preserve"> مي‌</w:t>
      </w:r>
      <w:r w:rsidRPr="00221C47">
        <w:rPr>
          <w:rFonts w:cs="B Lotus" w:hint="cs"/>
          <w:szCs w:val="28"/>
          <w:rtl/>
        </w:rPr>
        <w:t>آموزاند؛ و پيش از آنكه ديگران را بدانها فرمان دهد، خويشتن را به عمل بدانها متعهّد و پايبند نمايد [و تطابقي بين گفتار و كردار خويش ايجاد نمايد، و احاديث و روايات م</w:t>
      </w:r>
      <w:r w:rsidR="001D65A5" w:rsidRPr="00221C47">
        <w:rPr>
          <w:rFonts w:cs="B Lotus" w:hint="cs"/>
          <w:szCs w:val="28"/>
          <w:rtl/>
        </w:rPr>
        <w:t>ُ</w:t>
      </w:r>
      <w:r w:rsidRPr="00221C47">
        <w:rPr>
          <w:rFonts w:cs="B Lotus" w:hint="cs"/>
          <w:szCs w:val="28"/>
          <w:rtl/>
        </w:rPr>
        <w:t>نجي عالم بشريت و تعاليم و آموزه</w:t>
      </w:r>
      <w:r w:rsidR="002C1BA0" w:rsidRPr="00221C47">
        <w:rPr>
          <w:rFonts w:cs="B Lotus" w:hint="cs"/>
          <w:szCs w:val="28"/>
          <w:rtl/>
        </w:rPr>
        <w:t xml:space="preserve">‌ها </w:t>
      </w:r>
      <w:r w:rsidRPr="00221C47">
        <w:rPr>
          <w:rFonts w:cs="B Lotus" w:hint="cs"/>
          <w:szCs w:val="28"/>
          <w:rtl/>
        </w:rPr>
        <w:t>و اوامر و فرامين و احكام و دستورات و حقايق و مفاهيم والاي نبوي را نخست خودش در تمام ابعاد زندگي، نصب العين و آويزه</w:t>
      </w:r>
      <w:r w:rsidR="002C1BA0" w:rsidRPr="00221C47">
        <w:rPr>
          <w:rFonts w:cs="B Lotus" w:hint="cs"/>
          <w:szCs w:val="28"/>
          <w:rtl/>
        </w:rPr>
        <w:t xml:space="preserve">‌ي </w:t>
      </w:r>
      <w:r w:rsidRPr="00221C47">
        <w:rPr>
          <w:rFonts w:cs="B Lotus" w:hint="cs"/>
          <w:szCs w:val="28"/>
          <w:rtl/>
        </w:rPr>
        <w:t>گوش خويش قرار دهد.]</w:t>
      </w:r>
    </w:p>
    <w:p w:rsidR="00A22186" w:rsidRDefault="00A22186" w:rsidP="007C7831">
      <w:pPr>
        <w:pStyle w:val="af4"/>
        <w:rPr>
          <w:rtl/>
        </w:rPr>
      </w:pPr>
      <w:r>
        <w:rPr>
          <w:rFonts w:hint="cs"/>
          <w:rtl/>
        </w:rPr>
        <w:t>2- شاخص</w:t>
      </w:r>
      <w:r w:rsidR="00AF338E">
        <w:rPr>
          <w:rFonts w:hint="cs"/>
          <w:rtl/>
        </w:rPr>
        <w:t xml:space="preserve">‌ترين </w:t>
      </w:r>
      <w:r>
        <w:rPr>
          <w:rFonts w:hint="cs"/>
          <w:rtl/>
        </w:rPr>
        <w:t>و برجسته</w:t>
      </w:r>
      <w:r w:rsidR="00AF338E">
        <w:rPr>
          <w:rFonts w:hint="cs"/>
          <w:rtl/>
        </w:rPr>
        <w:t xml:space="preserve">‌ترين </w:t>
      </w:r>
      <w:r>
        <w:rPr>
          <w:rFonts w:hint="cs"/>
          <w:rtl/>
        </w:rPr>
        <w:t>خصلتهايي كه مناسب است، فرد محدث خويشتن را بدان، آراسته و مزين نمايد: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تصحيح و اخلاص نيت و پاكيزه ساختن قلب از اهداف و اغراض دنيا</w:t>
      </w:r>
      <w:r w:rsidR="001D65A5" w:rsidRPr="00221C47">
        <w:rPr>
          <w:rFonts w:cs="B Lotus" w:hint="cs"/>
          <w:szCs w:val="28"/>
          <w:rtl/>
        </w:rPr>
        <w:t>ي</w:t>
      </w:r>
      <w:r w:rsidRPr="00221C47">
        <w:rPr>
          <w:rFonts w:cs="B Lotus" w:hint="cs"/>
          <w:szCs w:val="28"/>
          <w:rtl/>
        </w:rPr>
        <w:t>ي؛ همانند: دلبستگي به رياست و يا شهرت‌طلبي. (به هر حال منظور از اخلاص براي فرد محدث، جويا شدن رضايت خدا در عمل و تصفيه</w:t>
      </w:r>
      <w:r w:rsidR="002C1BA0" w:rsidRPr="00221C47">
        <w:rPr>
          <w:rFonts w:cs="B Lotus" w:hint="cs"/>
          <w:szCs w:val="28"/>
          <w:rtl/>
        </w:rPr>
        <w:t xml:space="preserve">‌ي </w:t>
      </w:r>
      <w:r w:rsidRPr="00221C47">
        <w:rPr>
          <w:rFonts w:cs="B Lotus" w:hint="cs"/>
          <w:szCs w:val="28"/>
          <w:rtl/>
        </w:rPr>
        <w:t>آن از شايبه</w:t>
      </w:r>
      <w:r w:rsidR="002C1BA0" w:rsidRPr="00221C47">
        <w:rPr>
          <w:rFonts w:cs="B Lotus" w:hint="cs"/>
          <w:szCs w:val="28"/>
          <w:rtl/>
        </w:rPr>
        <w:t xml:space="preserve">‌هاي </w:t>
      </w:r>
      <w:r w:rsidRPr="00221C47">
        <w:rPr>
          <w:rFonts w:cs="B Lotus" w:hint="cs"/>
          <w:szCs w:val="28"/>
          <w:rtl/>
        </w:rPr>
        <w:t>شخصي يا دنيوي است؛ يعني انسان جز به خاطر جلب رضايت خدا و منزل اخروي كاري را انجام ندهد و اگر كاري را انجام</w:t>
      </w:r>
      <w:r w:rsidR="002C1BA0" w:rsidRPr="00221C47">
        <w:rPr>
          <w:rFonts w:cs="B Lotus" w:hint="cs"/>
          <w:szCs w:val="28"/>
          <w:rtl/>
        </w:rPr>
        <w:t xml:space="preserve"> مي‌</w:t>
      </w:r>
      <w:r w:rsidRPr="00221C47">
        <w:rPr>
          <w:rFonts w:cs="B Lotus" w:hint="cs"/>
          <w:szCs w:val="28"/>
          <w:rtl/>
        </w:rPr>
        <w:t>دهد، آن را از شايبه</w:t>
      </w:r>
      <w:r w:rsidR="002C1BA0" w:rsidRPr="00221C47">
        <w:rPr>
          <w:rFonts w:cs="B Lotus" w:hint="cs"/>
          <w:szCs w:val="28"/>
          <w:rtl/>
        </w:rPr>
        <w:t xml:space="preserve">‌ها </w:t>
      </w:r>
      <w:r w:rsidRPr="00221C47">
        <w:rPr>
          <w:rFonts w:cs="B Lotus" w:hint="cs"/>
          <w:szCs w:val="28"/>
          <w:rtl/>
        </w:rPr>
        <w:t>و اميال و آرزوهاي زودگذر نفسي، اعم از ظاهر و باطن و موانع راه، اعم از سرمايه، شهوت، مقام، مال، شهرت، كسب منزلت در دل ديگران، مدح و ثنا، گريز از ملامت، كسب رضايت عامه</w:t>
      </w:r>
      <w:r w:rsidR="002C1BA0" w:rsidRPr="00221C47">
        <w:rPr>
          <w:rFonts w:cs="B Lotus" w:hint="cs"/>
          <w:szCs w:val="28"/>
          <w:rtl/>
        </w:rPr>
        <w:t xml:space="preserve">‌ي </w:t>
      </w:r>
      <w:r w:rsidRPr="00221C47">
        <w:rPr>
          <w:rFonts w:cs="B Lotus" w:hint="cs"/>
          <w:szCs w:val="28"/>
          <w:rtl/>
        </w:rPr>
        <w:t>مردم، تعارف با بزرگان، شفا يافتن از عقده و كينه</w:t>
      </w:r>
      <w:r w:rsidR="002C1BA0" w:rsidRPr="00221C47">
        <w:rPr>
          <w:rFonts w:cs="B Lotus" w:hint="cs"/>
          <w:szCs w:val="28"/>
          <w:rtl/>
        </w:rPr>
        <w:t xml:space="preserve">‌هاي </w:t>
      </w:r>
      <w:r w:rsidRPr="00221C47">
        <w:rPr>
          <w:rFonts w:cs="B Lotus" w:hint="cs"/>
          <w:szCs w:val="28"/>
          <w:rtl/>
        </w:rPr>
        <w:t>پوشيده، استجابه</w:t>
      </w:r>
      <w:r w:rsidR="002C1BA0" w:rsidRPr="00221C47">
        <w:rPr>
          <w:rFonts w:cs="B Lotus" w:hint="cs"/>
          <w:szCs w:val="28"/>
          <w:rtl/>
        </w:rPr>
        <w:t xml:space="preserve">‌ي </w:t>
      </w:r>
      <w:r w:rsidRPr="00221C47">
        <w:rPr>
          <w:rFonts w:cs="B Lotus" w:hint="cs"/>
          <w:szCs w:val="28"/>
          <w:rtl/>
        </w:rPr>
        <w:t>حسادت</w:t>
      </w:r>
      <w:r w:rsidR="002C1BA0" w:rsidRPr="00221C47">
        <w:rPr>
          <w:rFonts w:cs="B Lotus" w:hint="cs"/>
          <w:szCs w:val="28"/>
          <w:rtl/>
        </w:rPr>
        <w:t xml:space="preserve">‌ها </w:t>
      </w:r>
      <w:r w:rsidRPr="00221C47">
        <w:rPr>
          <w:rFonts w:cs="B Lotus" w:hint="cs"/>
          <w:szCs w:val="28"/>
          <w:rtl/>
        </w:rPr>
        <w:t>و امراض پنهاني دروني يا كبر و نخوت</w:t>
      </w:r>
      <w:r w:rsidR="001D65A5" w:rsidRPr="00221C47">
        <w:rPr>
          <w:rFonts w:cs="B Lotus" w:hint="cs"/>
          <w:szCs w:val="28"/>
          <w:rtl/>
        </w:rPr>
        <w:t>ِ</w:t>
      </w:r>
      <w:r w:rsidRPr="00221C47">
        <w:rPr>
          <w:rFonts w:cs="B Lotus" w:hint="cs"/>
          <w:szCs w:val="28"/>
          <w:rtl/>
        </w:rPr>
        <w:t xml:space="preserve"> ناشي از ذلت</w:t>
      </w:r>
      <w:r w:rsidR="001D65A5" w:rsidRPr="00221C47">
        <w:rPr>
          <w:rFonts w:cs="B Lotus" w:hint="cs"/>
          <w:szCs w:val="28"/>
          <w:rtl/>
        </w:rPr>
        <w:t>،</w:t>
      </w:r>
      <w:r w:rsidRPr="00221C47">
        <w:rPr>
          <w:rFonts w:cs="B Lotus" w:hint="cs"/>
          <w:szCs w:val="28"/>
          <w:rtl/>
        </w:rPr>
        <w:t xml:space="preserve"> و علل و خواسته</w:t>
      </w:r>
      <w:r w:rsidR="002C1BA0" w:rsidRPr="00221C47">
        <w:rPr>
          <w:rFonts w:cs="B Lotus" w:hint="cs"/>
          <w:szCs w:val="28"/>
          <w:rtl/>
        </w:rPr>
        <w:t xml:space="preserve">‌هاي </w:t>
      </w:r>
      <w:r w:rsidRPr="00221C47">
        <w:rPr>
          <w:rFonts w:cs="B Lotus" w:hint="cs"/>
          <w:szCs w:val="28"/>
          <w:rtl/>
        </w:rPr>
        <w:t>ديگر، پيراسته گرداند.)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بزرگترين و والاترين توجه و اهتمام محدّث، نشر و پخش احاديث و ابلاغ از جانب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باشد، و در اين راستا فقط مشتاق و علاقمند به پاداش بزرگ و سترگ [الهي] 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اينكه در حضور كسي كه از او - از حيث سن و سال و يا علم و دانش - سزاوارتر و شايسته تر و برازنده تر و قابل تر است، نقل حديث نكند.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هر كس از محدث پيرامون چيزي از حديث سؤال كند - و محدث بداند كه علم و دانش اين مورد</w:t>
      </w:r>
      <w:r w:rsidR="001D65A5" w:rsidRPr="00221C47">
        <w:rPr>
          <w:rFonts w:cs="B Lotus" w:hint="cs"/>
          <w:szCs w:val="28"/>
          <w:rtl/>
        </w:rPr>
        <w:t>ِ</w:t>
      </w:r>
      <w:r w:rsidRPr="00221C47">
        <w:rPr>
          <w:rFonts w:cs="B Lotus" w:hint="cs"/>
          <w:szCs w:val="28"/>
          <w:rtl/>
        </w:rPr>
        <w:t xml:space="preserve"> سؤال شده در نزد غير او از ديگر محدثان است - برايش مناسب و شايسته است كه فرد سؤال كننده را به طرف محدث</w:t>
      </w:r>
      <w:r w:rsidR="001D65A5" w:rsidRPr="00221C47">
        <w:rPr>
          <w:rFonts w:cs="B Lotus" w:hint="cs"/>
          <w:szCs w:val="28"/>
          <w:rtl/>
        </w:rPr>
        <w:t>ِ</w:t>
      </w:r>
      <w:r w:rsidRPr="00221C47">
        <w:rPr>
          <w:rFonts w:cs="B Lotus" w:hint="cs"/>
          <w:szCs w:val="28"/>
          <w:rtl/>
        </w:rPr>
        <w:t xml:space="preserve"> ديگر، ارشاد و راهنمايي كند.</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Fonts w:cs="B Lotus" w:hint="cs"/>
          <w:szCs w:val="28"/>
          <w:rtl/>
        </w:rPr>
        <w:t xml:space="preserve"> از تحديث [حديث بيان كردن] براي كسي - به اين خاطر كه نيّت وي صحيح و درست نيست - امتناع و خودداري نورزد، چرا كه انتظار</w:t>
      </w:r>
      <w:r w:rsidR="002C1BA0" w:rsidRPr="00221C47">
        <w:rPr>
          <w:rFonts w:cs="B Lotus" w:hint="cs"/>
          <w:szCs w:val="28"/>
          <w:rtl/>
        </w:rPr>
        <w:t xml:space="preserve"> مي‌</w:t>
      </w:r>
      <w:r w:rsidR="00A22186" w:rsidRPr="00221C47">
        <w:rPr>
          <w:rFonts w:cs="B Lotus" w:hint="cs"/>
          <w:szCs w:val="28"/>
          <w:rtl/>
        </w:rPr>
        <w:t>رود و اميد است كه نيت وي [در آينده] تصحيح و خالص گردد.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w:t>
      </w:r>
      <w:r w:rsidRPr="00221C47">
        <w:rPr>
          <w:rFonts w:cs="B Lotus" w:hint="cs"/>
          <w:szCs w:val="28"/>
          <w:rtl/>
        </w:rPr>
        <w:t xml:space="preserve"> اينكه فرد محدث، مجلس و محفلي را براي املا و ديكته كردن حديث و تعليم و آموزش آن، منعقد نمايد، مشروط بر اينكه صلاحيت و قابليت اين كار را داشته باشد</w:t>
      </w:r>
      <w:r w:rsidR="00FD0D10" w:rsidRPr="00221C47">
        <w:rPr>
          <w:rFonts w:cs="B Lotus" w:hint="cs"/>
          <w:szCs w:val="28"/>
          <w:rtl/>
        </w:rPr>
        <w:t>؛</w:t>
      </w:r>
      <w:r w:rsidRPr="00221C47">
        <w:rPr>
          <w:rFonts w:cs="B Lotus" w:hint="cs"/>
          <w:szCs w:val="28"/>
          <w:rtl/>
        </w:rPr>
        <w:t xml:space="preserve"> چرا كه چنين كاري از برترين و والاترين مراتب</w:t>
      </w:r>
      <w:r w:rsidR="001D65A5" w:rsidRPr="00221C47">
        <w:rPr>
          <w:rFonts w:cs="B Lotus" w:hint="cs"/>
          <w:szCs w:val="28"/>
          <w:rtl/>
        </w:rPr>
        <w:t>ِ</w:t>
      </w:r>
      <w:r w:rsidRPr="00221C47">
        <w:rPr>
          <w:rFonts w:cs="B Lotus" w:hint="cs"/>
          <w:szCs w:val="28"/>
          <w:rtl/>
        </w:rPr>
        <w:t xml:space="preserve"> نقل و روايت حديث به شمار</w:t>
      </w:r>
      <w:r w:rsidR="002C1BA0" w:rsidRPr="00221C47">
        <w:rPr>
          <w:rFonts w:cs="B Lotus" w:hint="cs"/>
          <w:szCs w:val="28"/>
          <w:rtl/>
        </w:rPr>
        <w:t xml:space="preserve"> مي‌</w:t>
      </w:r>
      <w:r w:rsidRPr="00221C47">
        <w:rPr>
          <w:rFonts w:cs="B Lotus" w:hint="cs"/>
          <w:szCs w:val="28"/>
          <w:rtl/>
        </w:rPr>
        <w:t>آيد</w:t>
      </w:r>
      <w:r w:rsidRPr="00221C47">
        <w:rPr>
          <w:rStyle w:val="FootnoteReference"/>
          <w:rFonts w:cs="B Lotus"/>
          <w:szCs w:val="28"/>
          <w:rtl/>
        </w:rPr>
        <w:footnoteReference w:id="314"/>
      </w:r>
      <w:r w:rsidR="006A2862">
        <w:rPr>
          <w:rFonts w:cs="B Lotus" w:hint="cs"/>
          <w:szCs w:val="28"/>
          <w:rtl/>
        </w:rPr>
        <w:t>.</w:t>
      </w:r>
    </w:p>
    <w:p w:rsidR="00A22186" w:rsidRDefault="00A22186" w:rsidP="007C7831">
      <w:pPr>
        <w:pStyle w:val="af4"/>
        <w:rPr>
          <w:rtl/>
        </w:rPr>
      </w:pPr>
      <w:r>
        <w:rPr>
          <w:rFonts w:hint="cs"/>
          <w:rtl/>
        </w:rPr>
        <w:t>3- آداب و مستحبات حضور در مجلسِ املاء</w:t>
      </w:r>
      <w:r>
        <w:rPr>
          <w:rStyle w:val="FootnoteReference"/>
          <w:rtl/>
        </w:rPr>
        <w:footnoteReference w:id="315"/>
      </w:r>
      <w:r>
        <w:rPr>
          <w:rFonts w:hint="cs"/>
          <w:rtl/>
        </w:rPr>
        <w:t xml:space="preserve"> براي محدث: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خويشتن را پاك و پاكيزه و تمييز و تطهير، و معطر و عطرآگين نمايد، و به سر و ريش خويش، برسد و آن را شانه زند.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اينكه به جهت تعظيم و بزرگداشت احاديث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004217C6">
        <w:rPr>
          <w:rFonts w:cs="B Lotus" w:hint="cs"/>
          <w:szCs w:val="28"/>
          <w:rtl/>
        </w:rPr>
        <w:t>،</w:t>
      </w:r>
      <w:r w:rsidR="00FD0D10" w:rsidRPr="00221C47">
        <w:rPr>
          <w:rFonts w:cs="B Lotus" w:hint="cs"/>
          <w:szCs w:val="28"/>
          <w:rtl/>
        </w:rPr>
        <w:t xml:space="preserve"> </w:t>
      </w:r>
      <w:r w:rsidRPr="00221C47">
        <w:rPr>
          <w:rFonts w:cs="B Lotus" w:hint="cs"/>
          <w:szCs w:val="28"/>
          <w:rtl/>
        </w:rPr>
        <w:t>با وقار و متانت و شكوه و ابهت بنشيند.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اينكه به تمام حاضران مجلس</w:t>
      </w:r>
      <w:r w:rsidR="00CC0A27" w:rsidRPr="00221C47">
        <w:rPr>
          <w:rFonts w:cs="B Lotus" w:hint="cs"/>
          <w:szCs w:val="28"/>
          <w:rtl/>
        </w:rPr>
        <w:t>،</w:t>
      </w:r>
      <w:r w:rsidRPr="00221C47">
        <w:rPr>
          <w:rFonts w:cs="B Lotus" w:hint="cs"/>
          <w:szCs w:val="28"/>
          <w:rtl/>
        </w:rPr>
        <w:t xml:space="preserve"> توجه و عنايت ورزد و بدانها روي آورد، و توجه و عنايت خويش را به يكي از آنها - جداي از ديگري - اختصاص ندهد، [بلكه همه را به يك ديد نگاه كند.]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اينكه افتتاحيه و اختتاميه</w:t>
      </w:r>
      <w:r w:rsidR="002C1BA0" w:rsidRPr="00221C47">
        <w:rPr>
          <w:rFonts w:cs="B Lotus" w:hint="cs"/>
          <w:szCs w:val="28"/>
          <w:rtl/>
        </w:rPr>
        <w:t xml:space="preserve">‌ي </w:t>
      </w:r>
      <w:r w:rsidRPr="00221C47">
        <w:rPr>
          <w:rFonts w:cs="B Lotus" w:hint="cs"/>
          <w:szCs w:val="28"/>
          <w:rtl/>
        </w:rPr>
        <w:t>مجلسش را حمد و ثناي خدا، سلام و درود بر پيامبر</w:t>
      </w:r>
      <w:r w:rsidR="001C3FF6" w:rsidRPr="00221C47">
        <w:rPr>
          <w:rFonts w:cs="B Lotus" w:hint="cs"/>
          <w:sz w:val="28"/>
          <w:szCs w:val="28"/>
          <w:rtl/>
        </w:rPr>
        <w:sym w:font="AGA Arabesque" w:char="F072"/>
      </w:r>
      <w:r w:rsidR="00985D82" w:rsidRPr="00985D82">
        <w:rPr>
          <w:rFonts w:cs="B Lotus" w:hint="cs"/>
          <w:sz w:val="8"/>
          <w:szCs w:val="28"/>
          <w:rtl/>
        </w:rPr>
        <w:t>،</w:t>
      </w:r>
      <w:r w:rsidRPr="00221C47">
        <w:rPr>
          <w:rFonts w:cs="B Lotus" w:hint="cs"/>
          <w:szCs w:val="28"/>
          <w:rtl/>
        </w:rPr>
        <w:t xml:space="preserve"> و دعاي مناسب و مطابق با مقتضاي حال، تشكيل دهد.</w:t>
      </w:r>
    </w:p>
    <w:p w:rsidR="00A22186" w:rsidRPr="00221C47" w:rsidRDefault="00A22186" w:rsidP="006A2862">
      <w:pPr>
        <w:pStyle w:val="a8"/>
        <w:spacing w:line="240" w:lineRule="auto"/>
        <w:rPr>
          <w:rFonts w:cs="B Lotus"/>
          <w:szCs w:val="28"/>
          <w:rtl/>
        </w:rPr>
      </w:pPr>
      <w:r w:rsidRPr="00221C47">
        <w:rPr>
          <w:rStyle w:val="Char"/>
          <w:rFonts w:cs="B Lotus" w:hint="cs"/>
          <w:szCs w:val="28"/>
          <w:rtl/>
        </w:rPr>
        <w:t>ه‍</w:t>
      </w:r>
      <w:r w:rsidR="006A2862">
        <w:rPr>
          <w:rStyle w:val="Char"/>
          <w:rFonts w:cs="B Lotus" w:hint="cs"/>
          <w:szCs w:val="28"/>
          <w:rtl/>
        </w:rPr>
        <w:t>)</w:t>
      </w:r>
      <w:r w:rsidRPr="00221C47">
        <w:rPr>
          <w:rFonts w:cs="B Lotus" w:hint="cs"/>
          <w:szCs w:val="28"/>
          <w:rtl/>
        </w:rPr>
        <w:t xml:space="preserve"> اينكه با حاضران مجلس به گونه</w:t>
      </w:r>
      <w:r w:rsidR="0084759D" w:rsidRPr="00221C47">
        <w:rPr>
          <w:rFonts w:cs="B Lotus" w:hint="cs"/>
          <w:szCs w:val="28"/>
          <w:rtl/>
        </w:rPr>
        <w:t xml:space="preserve">‌اي </w:t>
      </w:r>
      <w:r w:rsidRPr="00221C47">
        <w:rPr>
          <w:rFonts w:cs="B Lotus" w:hint="cs"/>
          <w:szCs w:val="28"/>
          <w:rtl/>
        </w:rPr>
        <w:t>كه در خورِ فهم آنان است، سخن بگويد و از آنچه كه در توان ادراك آنان نيست و از درك و فهم آن عاجز و ناتوانند، پرهيز نمايد. [و خويشتن را متعهد و پايبند نمايد كه از اصطلاحات</w:t>
      </w:r>
      <w:r w:rsidR="00CC0A27" w:rsidRPr="00221C47">
        <w:rPr>
          <w:rFonts w:cs="B Lotus" w:hint="cs"/>
          <w:szCs w:val="28"/>
          <w:rtl/>
        </w:rPr>
        <w:t>ِ</w:t>
      </w:r>
      <w:r w:rsidRPr="00221C47">
        <w:rPr>
          <w:rFonts w:cs="B Lotus" w:hint="cs"/>
          <w:szCs w:val="28"/>
          <w:rtl/>
        </w:rPr>
        <w:t xml:space="preserve"> سخت و ناهموار</w:t>
      </w:r>
      <w:r w:rsidR="00CC0A27" w:rsidRPr="00221C47">
        <w:rPr>
          <w:rFonts w:cs="B Lotus" w:hint="cs"/>
          <w:szCs w:val="28"/>
          <w:rtl/>
        </w:rPr>
        <w:t>،</w:t>
      </w:r>
      <w:r w:rsidRPr="00221C47">
        <w:rPr>
          <w:rFonts w:cs="B Lotus" w:hint="cs"/>
          <w:szCs w:val="28"/>
          <w:rtl/>
        </w:rPr>
        <w:t xml:space="preserve"> و كلمات</w:t>
      </w:r>
      <w:r w:rsidR="00CC0A27" w:rsidRPr="00221C47">
        <w:rPr>
          <w:rFonts w:cs="B Lotus" w:hint="cs"/>
          <w:szCs w:val="28"/>
          <w:rtl/>
        </w:rPr>
        <w:t>ِ</w:t>
      </w:r>
      <w:r w:rsidRPr="00221C47">
        <w:rPr>
          <w:rFonts w:cs="B Lotus" w:hint="cs"/>
          <w:szCs w:val="28"/>
          <w:rtl/>
        </w:rPr>
        <w:t xml:space="preserve"> غريب و نامأنوس در روايت احاديث و روايات، جداً خودداري كند و دقّت و سهولت را در مكالمات به كار بندد.]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w:t>
      </w:r>
      <w:r w:rsidRPr="00221C47">
        <w:rPr>
          <w:rFonts w:cs="B Lotus" w:hint="cs"/>
          <w:szCs w:val="28"/>
          <w:rtl/>
        </w:rPr>
        <w:t xml:space="preserve"> براي آرامش بخشيدن به قلب</w:t>
      </w:r>
      <w:r w:rsidR="002C1BA0" w:rsidRPr="00221C47">
        <w:rPr>
          <w:rFonts w:cs="B Lotus" w:hint="cs"/>
          <w:szCs w:val="28"/>
          <w:rtl/>
        </w:rPr>
        <w:t xml:space="preserve">‌ها </w:t>
      </w:r>
      <w:r w:rsidRPr="00221C47">
        <w:rPr>
          <w:rFonts w:cs="B Lotus" w:hint="cs"/>
          <w:szCs w:val="28"/>
          <w:rtl/>
        </w:rPr>
        <w:t>و سرحال آوردن آنها و از ميان بردن كسالت و خستگي [حضّار</w:t>
      </w:r>
      <w:r w:rsidR="00CC0A27" w:rsidRPr="00221C47">
        <w:rPr>
          <w:rFonts w:cs="B Lotus" w:hint="cs"/>
          <w:szCs w:val="28"/>
          <w:rtl/>
        </w:rPr>
        <w:t>ِ</w:t>
      </w:r>
      <w:r w:rsidRPr="00221C47">
        <w:rPr>
          <w:rFonts w:cs="B Lotus" w:hint="cs"/>
          <w:szCs w:val="28"/>
          <w:rtl/>
        </w:rPr>
        <w:t xml:space="preserve"> مجلس]، املاء و ديكته</w:t>
      </w:r>
      <w:r w:rsidR="002C1BA0" w:rsidRPr="00221C47">
        <w:rPr>
          <w:rFonts w:cs="B Lotus" w:hint="cs"/>
          <w:szCs w:val="28"/>
          <w:rtl/>
        </w:rPr>
        <w:t xml:space="preserve">‌ي </w:t>
      </w:r>
      <w:r w:rsidRPr="00221C47">
        <w:rPr>
          <w:rFonts w:cs="B Lotus" w:hint="cs"/>
          <w:szCs w:val="28"/>
          <w:rtl/>
        </w:rPr>
        <w:t>خويش را با نقل حكايات و نوادر به پايان برساند.</w:t>
      </w:r>
    </w:p>
    <w:p w:rsidR="00ED3117" w:rsidRDefault="00ED3117" w:rsidP="00221C47">
      <w:pPr>
        <w:pStyle w:val="a7"/>
        <w:spacing w:line="240" w:lineRule="auto"/>
        <w:rPr>
          <w:rtl/>
        </w:rPr>
      </w:pPr>
    </w:p>
    <w:p w:rsidR="00A22186" w:rsidRDefault="00A22186" w:rsidP="007C7831">
      <w:pPr>
        <w:pStyle w:val="af4"/>
        <w:rPr>
          <w:rtl/>
        </w:rPr>
      </w:pPr>
      <w:r>
        <w:rPr>
          <w:rFonts w:hint="cs"/>
          <w:rtl/>
        </w:rPr>
        <w:t>4- در چه سن و سالي براي فرد محدّث، مناسب است كه به تصدي‌گري و دست يازيدن به «نقل حديث براي ديگران» بپردازد؟:</w:t>
      </w:r>
    </w:p>
    <w:p w:rsidR="00A22186" w:rsidRPr="00221C47" w:rsidRDefault="00A22186" w:rsidP="00221C47">
      <w:pPr>
        <w:spacing w:line="240" w:lineRule="auto"/>
        <w:rPr>
          <w:rFonts w:cs="B Lotus"/>
          <w:szCs w:val="28"/>
          <w:rtl/>
        </w:rPr>
      </w:pPr>
      <w:r w:rsidRPr="00221C47">
        <w:rPr>
          <w:rFonts w:cs="B Lotus" w:hint="cs"/>
          <w:szCs w:val="28"/>
          <w:rtl/>
        </w:rPr>
        <w:t>در اين زمينه اختلاف وجود دارد: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برخي گفته</w:t>
      </w:r>
      <w:r w:rsidR="0084759D" w:rsidRPr="00221C47">
        <w:rPr>
          <w:rFonts w:cs="B Lotus" w:hint="cs"/>
          <w:szCs w:val="28"/>
          <w:rtl/>
        </w:rPr>
        <w:t xml:space="preserve">‌اند </w:t>
      </w:r>
      <w:r w:rsidRPr="00221C47">
        <w:rPr>
          <w:rFonts w:cs="B Lotus" w:hint="cs"/>
          <w:szCs w:val="28"/>
          <w:rtl/>
        </w:rPr>
        <w:t>كه براي محدث مناسب است كه در پنجاه سالگي به تصدي‌گري «</w:t>
      </w:r>
      <w:r w:rsidRPr="00221C47">
        <w:rPr>
          <w:rStyle w:val="Char"/>
          <w:rFonts w:cs="B Lotus" w:hint="cs"/>
          <w:szCs w:val="28"/>
          <w:rtl/>
        </w:rPr>
        <w:t>نقل و روايت حديث</w:t>
      </w:r>
      <w:r w:rsidRPr="00221C47">
        <w:rPr>
          <w:rFonts w:cs="B Lotus" w:hint="cs"/>
          <w:szCs w:val="28"/>
          <w:rtl/>
        </w:rPr>
        <w:t>» بپردازد</w:t>
      </w:r>
      <w:r w:rsidR="00FD0D10" w:rsidRPr="00221C47">
        <w:rPr>
          <w:rFonts w:cs="B Lotus" w:hint="cs"/>
          <w:szCs w:val="28"/>
          <w:rtl/>
        </w:rPr>
        <w:t>؛</w:t>
      </w:r>
      <w:r w:rsidRPr="00221C47">
        <w:rPr>
          <w:rFonts w:cs="B Lotus" w:hint="cs"/>
          <w:szCs w:val="28"/>
          <w:rtl/>
        </w:rPr>
        <w:t xml:space="preserve"> و برخي چهل سالگي را براي اين كار معين كرده‌اند</w:t>
      </w:r>
      <w:r w:rsidR="00FD0D10" w:rsidRPr="00221C47">
        <w:rPr>
          <w:rFonts w:cs="B Lotus" w:hint="cs"/>
          <w:szCs w:val="28"/>
          <w:rtl/>
        </w:rPr>
        <w:t>؛</w:t>
      </w:r>
      <w:r w:rsidRPr="00221C47">
        <w:rPr>
          <w:rFonts w:cs="B Lotus" w:hint="cs"/>
          <w:szCs w:val="28"/>
          <w:rtl/>
        </w:rPr>
        <w:t xml:space="preserve"> و برخي نيز غير آن را مشخص و معين نموده‌اند.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قول صحيح اين است كه در هر زمان كه فرد محدث، لياقت و قابليّتِ «نقل حديث» را بدست آورد، و نياز به نقل روايات و احاديثي كه در نزد وي است، پيدا شد</w:t>
      </w:r>
      <w:r w:rsidR="00FD0D10" w:rsidRPr="00221C47">
        <w:rPr>
          <w:rFonts w:cs="B Lotus" w:hint="cs"/>
          <w:szCs w:val="28"/>
          <w:rtl/>
        </w:rPr>
        <w:t>؛</w:t>
      </w:r>
      <w:r w:rsidRPr="00221C47">
        <w:rPr>
          <w:rFonts w:cs="B Lotus" w:hint="cs"/>
          <w:szCs w:val="28"/>
          <w:rtl/>
        </w:rPr>
        <w:t xml:space="preserve"> در اين صورت وي</w:t>
      </w:r>
      <w:r w:rsidR="002C1BA0" w:rsidRPr="00221C47">
        <w:rPr>
          <w:rFonts w:cs="B Lotus" w:hint="cs"/>
          <w:szCs w:val="28"/>
          <w:rtl/>
        </w:rPr>
        <w:t xml:space="preserve"> مي‌</w:t>
      </w:r>
      <w:r w:rsidRPr="00221C47">
        <w:rPr>
          <w:rFonts w:cs="B Lotus" w:hint="cs"/>
          <w:szCs w:val="28"/>
          <w:rtl/>
        </w:rPr>
        <w:t>تواند [در هر سن و سالي كه باشد] براي «</w:t>
      </w:r>
      <w:r w:rsidRPr="00221C47">
        <w:rPr>
          <w:rStyle w:val="Char"/>
          <w:rFonts w:cs="B Lotus" w:hint="cs"/>
          <w:szCs w:val="28"/>
          <w:rtl/>
        </w:rPr>
        <w:t>تحديث</w:t>
      </w:r>
      <w:r w:rsidRPr="00221C47">
        <w:rPr>
          <w:rFonts w:cs="B Lotus" w:hint="cs"/>
          <w:szCs w:val="28"/>
          <w:rtl/>
        </w:rPr>
        <w:t>» [نقل و روايت حديث]، مجلسي را براي خويشتن منعقد نمايد و چنين امري، منوط به سن و سال معين و مشخصي نيست.</w:t>
      </w:r>
    </w:p>
    <w:p w:rsidR="00ED3117" w:rsidRDefault="00ED3117" w:rsidP="00221C47">
      <w:pPr>
        <w:pStyle w:val="a7"/>
        <w:spacing w:line="240" w:lineRule="auto"/>
        <w:rPr>
          <w:rtl/>
        </w:rPr>
      </w:pP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تدوين و نگارش «آداب محدث»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Pr="006A2862">
        <w:rPr>
          <w:rStyle w:val="Charf1"/>
          <w:rFonts w:hint="cs"/>
          <w:rtl/>
        </w:rPr>
        <w:t>«</w:t>
      </w:r>
      <w:r w:rsidR="006A2862">
        <w:rPr>
          <w:rStyle w:val="Charf1"/>
          <w:rFonts w:hint="cs"/>
          <w:rtl/>
        </w:rPr>
        <w:t>الجامع لأخلاق الراوي و</w:t>
      </w:r>
      <w:r w:rsidRPr="006A2862">
        <w:rPr>
          <w:rStyle w:val="Charf1"/>
          <w:rFonts w:hint="cs"/>
          <w:rtl/>
        </w:rPr>
        <w:t>آداب السامع»</w:t>
      </w:r>
      <w:r w:rsidRPr="00221C47">
        <w:rPr>
          <w:rFonts w:cs="B Lotus" w:hint="cs"/>
          <w:szCs w:val="28"/>
          <w:rtl/>
        </w:rPr>
        <w:t>، تأليف خطيب بغدادي.</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w:t>
      </w:r>
      <w:r w:rsidRPr="006A2862">
        <w:rPr>
          <w:rStyle w:val="Charf1"/>
          <w:rFonts w:hint="cs"/>
          <w:rtl/>
        </w:rPr>
        <w:t>«</w:t>
      </w:r>
      <w:r w:rsidR="006A2862">
        <w:rPr>
          <w:rStyle w:val="Charf1"/>
          <w:rFonts w:hint="cs"/>
          <w:rtl/>
        </w:rPr>
        <w:t>جامع بيان العلم وفضله، و ما ينبغي في روايته و</w:t>
      </w:r>
      <w:r w:rsidRPr="006A2862">
        <w:rPr>
          <w:rStyle w:val="Charf1"/>
          <w:rFonts w:hint="cs"/>
          <w:rtl/>
        </w:rPr>
        <w:t>حمله»</w:t>
      </w:r>
      <w:r w:rsidRPr="00221C47">
        <w:rPr>
          <w:rFonts w:cs="B Lotus" w:hint="cs"/>
          <w:szCs w:val="28"/>
          <w:rtl/>
        </w:rPr>
        <w:t>، تأليف ابن عبدالبرّ.</w:t>
      </w:r>
    </w:p>
    <w:p w:rsidR="00CD5878" w:rsidRPr="00221C47" w:rsidRDefault="00E15CAA" w:rsidP="00221C47">
      <w:pPr>
        <w:spacing w:line="240" w:lineRule="auto"/>
        <w:rPr>
          <w:rFonts w:cs="B Lotus"/>
          <w:szCs w:val="28"/>
          <w:rtl/>
        </w:rPr>
      </w:pPr>
      <w:r w:rsidRPr="00221C47">
        <w:rPr>
          <w:rFonts w:cs="B Lotus"/>
          <w:szCs w:val="28"/>
          <w:rtl/>
        </w:rPr>
        <w:br w:type="page"/>
      </w:r>
    </w:p>
    <w:p w:rsidR="00A22186" w:rsidRDefault="006C3296" w:rsidP="006A2862">
      <w:pPr>
        <w:pStyle w:val="af3"/>
        <w:rPr>
          <w:rtl/>
        </w:rPr>
      </w:pPr>
      <w:bookmarkStart w:id="97" w:name="_Toc372825141"/>
      <w:r>
        <w:rPr>
          <w:rFonts w:cs="B Lotus" w:hint="cs"/>
          <w:noProof/>
          <w:szCs w:val="28"/>
          <w:rtl/>
          <w:lang w:bidi="ar-SA"/>
        </w:rPr>
        <w:drawing>
          <wp:anchor distT="0" distB="0" distL="114300" distR="114300" simplePos="0" relativeHeight="251670528" behindDoc="1" locked="0" layoutInCell="1" allowOverlap="1">
            <wp:simplePos x="0" y="0"/>
            <wp:positionH relativeFrom="column">
              <wp:posOffset>600710</wp:posOffset>
            </wp:positionH>
            <wp:positionV relativeFrom="paragraph">
              <wp:posOffset>-294005</wp:posOffset>
            </wp:positionV>
            <wp:extent cx="3463925" cy="1667510"/>
            <wp:effectExtent l="0" t="0" r="3175" b="889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63925"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A22186" w:rsidRPr="006A2862">
        <w:rPr>
          <w:rFonts w:hint="cs"/>
          <w:rtl/>
        </w:rPr>
        <w:t>مبحث دوّم</w:t>
      </w:r>
      <w:r w:rsidR="00343D4A" w:rsidRPr="006A2862">
        <w:rPr>
          <w:rFonts w:hint="cs"/>
          <w:rtl/>
        </w:rPr>
        <w:t>:</w:t>
      </w:r>
      <w:r w:rsidR="006A2862">
        <w:rPr>
          <w:rtl/>
        </w:rPr>
        <w:br/>
      </w:r>
      <w:r w:rsidR="00A22186" w:rsidRPr="006A2862">
        <w:rPr>
          <w:rFonts w:hint="cs"/>
          <w:rtl/>
        </w:rPr>
        <w:t>آداب طالب حديث [حديث</w:t>
      </w:r>
      <w:r w:rsidR="00A22186" w:rsidRPr="00CD5878">
        <w:rPr>
          <w:rFonts w:hint="cs"/>
          <w:sz w:val="26"/>
          <w:szCs w:val="24"/>
          <w:rtl/>
        </w:rPr>
        <w:t xml:space="preserve"> پژوه]</w:t>
      </w:r>
      <w:bookmarkEnd w:id="97"/>
    </w:p>
    <w:p w:rsidR="00E15CAA" w:rsidRPr="00221C47" w:rsidRDefault="00E15CAA" w:rsidP="00221C47">
      <w:pPr>
        <w:spacing w:line="240" w:lineRule="auto"/>
        <w:rPr>
          <w:rFonts w:cs="B Lotus"/>
          <w:szCs w:val="28"/>
          <w:rtl/>
        </w:rPr>
      </w:pPr>
    </w:p>
    <w:p w:rsidR="00A22186" w:rsidRDefault="00A22186" w:rsidP="007C7831">
      <w:pPr>
        <w:pStyle w:val="af4"/>
        <w:rPr>
          <w:rtl/>
        </w:rPr>
      </w:pPr>
      <w:r>
        <w:rPr>
          <w:rFonts w:hint="cs"/>
          <w:rtl/>
        </w:rPr>
        <w:t>1- پيشگفتار:</w:t>
      </w:r>
    </w:p>
    <w:p w:rsidR="00A22186" w:rsidRPr="00221C47" w:rsidRDefault="00A22186" w:rsidP="00221C47">
      <w:pPr>
        <w:pStyle w:val="a8"/>
        <w:spacing w:line="240" w:lineRule="auto"/>
        <w:rPr>
          <w:rFonts w:cs="B Lotus"/>
          <w:szCs w:val="28"/>
          <w:rtl/>
        </w:rPr>
      </w:pPr>
      <w:r w:rsidRPr="00221C47">
        <w:rPr>
          <w:rFonts w:cs="B Lotus" w:hint="cs"/>
          <w:szCs w:val="28"/>
          <w:rtl/>
        </w:rPr>
        <w:t>مقصود از «</w:t>
      </w:r>
      <w:r w:rsidRPr="00221C47">
        <w:rPr>
          <w:rStyle w:val="Char"/>
          <w:rFonts w:cs="B Lotus" w:hint="cs"/>
          <w:szCs w:val="28"/>
          <w:rtl/>
        </w:rPr>
        <w:t>آداب طالب حديث</w:t>
      </w:r>
      <w:r w:rsidRPr="00221C47">
        <w:rPr>
          <w:rFonts w:cs="B Lotus" w:hint="cs"/>
          <w:szCs w:val="28"/>
          <w:rtl/>
        </w:rPr>
        <w:t>»، اموري است كه براي شخص حديث پژوه مناسب و زيبنده است كه خويشتن را بدانها از قبيل: آداب و رفتارهاي والا و پسنديده و اخلاق اصيلي كه متناسب با شرافت علمي كه در طلب آن است [= حديث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آراسته و متّصف بگرداند. و در برخي از اين آداب، حديث پژوه با محدث در متصف شدن بدانها مشترك است، و در برخي از آنها نيز تنها و منفرد است.</w:t>
      </w:r>
    </w:p>
    <w:p w:rsidR="00A22186" w:rsidRDefault="00A22186" w:rsidP="007C7831">
      <w:pPr>
        <w:pStyle w:val="af4"/>
        <w:rPr>
          <w:rtl/>
        </w:rPr>
      </w:pPr>
      <w:r>
        <w:rPr>
          <w:rFonts w:hint="cs"/>
          <w:rtl/>
        </w:rPr>
        <w:t>2- آدابي كه حديث پژوه در مت</w:t>
      </w:r>
      <w:r w:rsidR="00D73EAC">
        <w:rPr>
          <w:rFonts w:hint="cs"/>
          <w:rtl/>
        </w:rPr>
        <w:t>ّ</w:t>
      </w:r>
      <w:r>
        <w:rPr>
          <w:rFonts w:hint="cs"/>
          <w:rtl/>
        </w:rPr>
        <w:t>صف شدن بدانها، با فرد محد</w:t>
      </w:r>
      <w:r w:rsidR="00D73EAC">
        <w:rPr>
          <w:rFonts w:hint="cs"/>
          <w:rtl/>
        </w:rPr>
        <w:t>ّ</w:t>
      </w:r>
      <w:r>
        <w:rPr>
          <w:rFonts w:hint="cs"/>
          <w:rtl/>
        </w:rPr>
        <w:t>ث، مشترك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تصحيح و خالص نمودن نيّت براي خداوند عزوجل، در راستاي تحصيل و فراگيري حديث.</w:t>
      </w:r>
    </w:p>
    <w:p w:rsidR="00A22186" w:rsidRPr="00221C47" w:rsidRDefault="00A22186" w:rsidP="006A2862">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برحذر بودن از اينكه هدفش از تحصيل و فراگيري حديث، رسيدن به اهداف و اغراض دنيايي باشد. ابوداود و ابن ماجه از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نقل كرده</w:t>
      </w:r>
      <w:r w:rsidR="0084759D" w:rsidRPr="00221C47">
        <w:rPr>
          <w:rFonts w:cs="B Lotus" w:hint="cs"/>
          <w:szCs w:val="28"/>
          <w:rtl/>
        </w:rPr>
        <w:t xml:space="preserve">‌اند </w:t>
      </w:r>
      <w:r w:rsidRPr="00221C47">
        <w:rPr>
          <w:rFonts w:cs="B Lotus" w:hint="cs"/>
          <w:szCs w:val="28"/>
          <w:rtl/>
        </w:rPr>
        <w:t>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فرموده است: «</w:t>
      </w:r>
      <w:r w:rsidRPr="00221C47">
        <w:rPr>
          <w:rStyle w:val="Char1"/>
          <w:rFonts w:cs="KFGQPC Uthman Taha Naskh" w:hint="cs"/>
          <w:szCs w:val="27"/>
          <w:rtl/>
        </w:rPr>
        <w:t xml:space="preserve">من تعلم علماً مما يبتغي به وجه الله </w:t>
      </w:r>
      <w:r w:rsidR="006A2862">
        <w:rPr>
          <w:rStyle w:val="Char1"/>
          <w:rFonts w:cs="KFGQPC Uthman Taha Naskh" w:hint="cs"/>
          <w:szCs w:val="27"/>
          <w:rtl/>
        </w:rPr>
        <w:t>تعا</w:t>
      </w:r>
      <w:r w:rsidR="006A2862" w:rsidRPr="00261DE2">
        <w:rPr>
          <w:rStyle w:val="Char1"/>
          <w:rFonts w:ascii="Calibri" w:hAnsi="Calibri" w:cs="KFGQPC Uthman Taha Naskh" w:hint="cs"/>
          <w:szCs w:val="27"/>
          <w:rtl/>
          <w:lang w:bidi="ar-SA"/>
        </w:rPr>
        <w:t>لى</w:t>
      </w:r>
      <w:r w:rsidRPr="00221C47">
        <w:rPr>
          <w:rStyle w:val="Char1"/>
          <w:rFonts w:cs="KFGQPC Uthman Taha Naskh" w:hint="cs"/>
          <w:szCs w:val="27"/>
          <w:rtl/>
        </w:rPr>
        <w:t xml:space="preserve">، لايتعلّمه </w:t>
      </w:r>
      <w:r w:rsidR="006A2862">
        <w:rPr>
          <w:rStyle w:val="Char1"/>
          <w:rFonts w:cs="KFGQPC Uthman Taha Naskh" w:hint="cs"/>
          <w:szCs w:val="27"/>
          <w:rtl/>
        </w:rPr>
        <w:t>إ</w:t>
      </w:r>
      <w:r w:rsidRPr="00221C47">
        <w:rPr>
          <w:rStyle w:val="Char1"/>
          <w:rFonts w:cs="KFGQPC Uthman Taha Naskh" w:hint="cs"/>
          <w:szCs w:val="27"/>
          <w:rtl/>
        </w:rPr>
        <w:t>لاّ ليصيب به غرضاً من الدنيا، لم يجد عرف الجنة يوم القيامة</w:t>
      </w:r>
      <w:r w:rsidRPr="00221C47">
        <w:rPr>
          <w:rFonts w:cs="B Lotus" w:hint="cs"/>
          <w:szCs w:val="28"/>
          <w:rtl/>
        </w:rPr>
        <w:t>»</w:t>
      </w:r>
      <w:r w:rsidR="00842248" w:rsidRPr="00221C47">
        <w:rPr>
          <w:rFonts w:cs="B Lotus" w:hint="cs"/>
          <w:szCs w:val="28"/>
          <w:rtl/>
        </w:rPr>
        <w:t>؛</w:t>
      </w:r>
      <w:r w:rsidR="00D73EAC" w:rsidRPr="00221C47">
        <w:rPr>
          <w:rFonts w:cs="B Lotus" w:hint="cs"/>
          <w:szCs w:val="28"/>
          <w:rtl/>
        </w:rPr>
        <w:t xml:space="preserve"> «كسي كه علوم و معارف اسلامي و الهي را به خاطر به دست آوردن اغراض دنيوي و اهداف نفساني و امراض شخصي مي‌آموزد، در روز قيامت</w:t>
      </w:r>
      <w:r w:rsidR="006A2862">
        <w:rPr>
          <w:rFonts w:cs="B Lotus" w:hint="cs"/>
          <w:szCs w:val="28"/>
          <w:rtl/>
        </w:rPr>
        <w:t>، بوي بهشت به مشامش نخواهد رسيد</w:t>
      </w:r>
      <w:r w:rsidR="00D73EAC" w:rsidRPr="00221C47">
        <w:rPr>
          <w:rFonts w:cs="B Lotus" w:hint="cs"/>
          <w:szCs w:val="28"/>
          <w:rtl/>
        </w:rPr>
        <w:t>»</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عمل بدانچه از احاديث و روايات</w:t>
      </w:r>
      <w:r w:rsidR="002C1BA0" w:rsidRPr="00221C47">
        <w:rPr>
          <w:rFonts w:cs="B Lotus" w:hint="cs"/>
          <w:szCs w:val="28"/>
          <w:rtl/>
        </w:rPr>
        <w:t xml:space="preserve"> مي‌</w:t>
      </w:r>
      <w:r w:rsidRPr="00221C47">
        <w:rPr>
          <w:rFonts w:cs="B Lotus" w:hint="cs"/>
          <w:szCs w:val="28"/>
          <w:rtl/>
        </w:rPr>
        <w:t>شنود.</w:t>
      </w:r>
    </w:p>
    <w:p w:rsidR="00A22186" w:rsidRDefault="00A22186" w:rsidP="007C7831">
      <w:pPr>
        <w:pStyle w:val="af4"/>
        <w:rPr>
          <w:rtl/>
        </w:rPr>
      </w:pPr>
      <w:r>
        <w:rPr>
          <w:rFonts w:hint="cs"/>
          <w:rtl/>
        </w:rPr>
        <w:t>3- آدابي كه حديث پژوه، در متّصف شدن بدانها، تنها و منفرد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براي اينكه [به نحو احسن] به ضبط و درك حديث بپردازد، از خداوند متعال، توفيق و موافقت گردانيدن اسباب براي تحصيل حديث، نشان دادن راه راست و درست، سهل و آسان گرداندن كار و مساعدت و ياري رساندن را تقاضا و درخواست نمايد.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خود را وقف تحصيل و فراگيري حديث كند و در اين راستا از هيچ تلاش و كوششي دريغ نورزد و در اين زمينه تمام سعي و توانش را به كار برد و هرگز از پاي ننشيند و هر چه در توان دارد به كار گيرد.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نخست، به سماع حديث از شيوخ و اسا</w:t>
      </w:r>
      <w:r w:rsidR="00482BA0" w:rsidRPr="00221C47">
        <w:rPr>
          <w:rFonts w:cs="B Lotus" w:hint="cs"/>
          <w:szCs w:val="28"/>
          <w:rtl/>
        </w:rPr>
        <w:t>ت</w:t>
      </w:r>
      <w:r w:rsidRPr="00221C47">
        <w:rPr>
          <w:rFonts w:cs="B Lotus" w:hint="cs"/>
          <w:szCs w:val="28"/>
          <w:rtl/>
        </w:rPr>
        <w:t>يد</w:t>
      </w:r>
      <w:r w:rsidR="00482BA0" w:rsidRPr="00221C47">
        <w:rPr>
          <w:rFonts w:cs="B Lotus" w:hint="cs"/>
          <w:szCs w:val="28"/>
          <w:rtl/>
        </w:rPr>
        <w:t>ي</w:t>
      </w:r>
      <w:r w:rsidRPr="00221C47">
        <w:rPr>
          <w:rFonts w:cs="B Lotus" w:hint="cs"/>
          <w:szCs w:val="28"/>
          <w:rtl/>
        </w:rPr>
        <w:t xml:space="preserve"> بپردازد كه از نظر «اسناد»، «علم و دانش» و «تدي</w:t>
      </w:r>
      <w:r w:rsidR="00960EF3" w:rsidRPr="00221C47">
        <w:rPr>
          <w:rFonts w:cs="B Lotus" w:hint="cs"/>
          <w:szCs w:val="28"/>
          <w:rtl/>
        </w:rPr>
        <w:t>ّ</w:t>
      </w:r>
      <w:r w:rsidRPr="00221C47">
        <w:rPr>
          <w:rFonts w:cs="B Lotus" w:hint="cs"/>
          <w:szCs w:val="28"/>
          <w:rtl/>
        </w:rPr>
        <w:t>ن و پرهيزگاري» از زمره</w:t>
      </w:r>
      <w:r w:rsidR="002C1BA0" w:rsidRPr="00221C47">
        <w:rPr>
          <w:rFonts w:cs="B Lotus" w:hint="cs"/>
          <w:szCs w:val="28"/>
          <w:rtl/>
        </w:rPr>
        <w:t xml:space="preserve">‌ي </w:t>
      </w:r>
      <w:r w:rsidRPr="00221C47">
        <w:rPr>
          <w:rFonts w:cs="B Lotus" w:hint="cs"/>
          <w:szCs w:val="28"/>
          <w:rtl/>
        </w:rPr>
        <w:t>برترين و مطلوبترين اساتيد شهرش 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اينكه احترام و بزرگداشت استاد و كسي كه حديث را از او سماع</w:t>
      </w:r>
      <w:r w:rsidR="002C1BA0" w:rsidRPr="00221C47">
        <w:rPr>
          <w:rFonts w:cs="B Lotus" w:hint="cs"/>
          <w:szCs w:val="28"/>
          <w:rtl/>
        </w:rPr>
        <w:t xml:space="preserve"> مي‌</w:t>
      </w:r>
      <w:r w:rsidRPr="00221C47">
        <w:rPr>
          <w:rFonts w:cs="B Lotus" w:hint="cs"/>
          <w:szCs w:val="28"/>
          <w:rtl/>
        </w:rPr>
        <w:t>كند، داشته باشد</w:t>
      </w:r>
      <w:r w:rsidR="007B2D9E" w:rsidRPr="00221C47">
        <w:rPr>
          <w:rFonts w:cs="B Lotus" w:hint="cs"/>
          <w:szCs w:val="28"/>
          <w:rtl/>
        </w:rPr>
        <w:t>؛</w:t>
      </w:r>
      <w:r w:rsidRPr="00221C47">
        <w:rPr>
          <w:rFonts w:cs="B Lotus" w:hint="cs"/>
          <w:szCs w:val="28"/>
          <w:rtl/>
        </w:rPr>
        <w:t xml:space="preserve"> چرا كه احترام بدو، تجليل و بزرگداشت علم و سبب انتفاع و بهره‌برداري از علم و دانش</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Fonts w:cs="B Lotus" w:hint="cs"/>
          <w:szCs w:val="28"/>
          <w:rtl/>
        </w:rPr>
        <w:t>و حديث پژوه، هماره بايد در جستجوي جلب رضايت و خشنودي استاد و شيخ خويش باشد [و احياناً] اگر از ناحيه</w:t>
      </w:r>
      <w:r w:rsidR="002C1BA0" w:rsidRPr="00221C47">
        <w:rPr>
          <w:rFonts w:cs="B Lotus" w:hint="cs"/>
          <w:szCs w:val="28"/>
          <w:rtl/>
        </w:rPr>
        <w:t xml:space="preserve">‌ي </w:t>
      </w:r>
      <w:r w:rsidRPr="00221C47">
        <w:rPr>
          <w:rFonts w:cs="B Lotus" w:hint="cs"/>
          <w:szCs w:val="28"/>
          <w:rtl/>
        </w:rPr>
        <w:t>استاد، جفا و</w:t>
      </w:r>
      <w:r w:rsidR="002C1BA0" w:rsidRPr="00221C47">
        <w:rPr>
          <w:rFonts w:cs="B Lotus" w:hint="cs"/>
          <w:szCs w:val="28"/>
          <w:rtl/>
        </w:rPr>
        <w:t xml:space="preserve"> بي‌</w:t>
      </w:r>
      <w:r w:rsidRPr="00221C47">
        <w:rPr>
          <w:rFonts w:cs="B Lotus" w:hint="cs"/>
          <w:szCs w:val="28"/>
          <w:rtl/>
        </w:rPr>
        <w:t>مهري ديد، صبر و بردباري و تحم</w:t>
      </w:r>
      <w:r w:rsidR="00960EF3" w:rsidRPr="00221C47">
        <w:rPr>
          <w:rFonts w:cs="B Lotus" w:hint="cs"/>
          <w:szCs w:val="28"/>
          <w:rtl/>
        </w:rPr>
        <w:t>ّ</w:t>
      </w:r>
      <w:r w:rsidRPr="00221C47">
        <w:rPr>
          <w:rFonts w:cs="B Lotus" w:hint="cs"/>
          <w:szCs w:val="28"/>
          <w:rtl/>
        </w:rPr>
        <w:t>ل و شكيبايي پيشه كند.</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Fonts w:cs="B Lotus" w:hint="cs"/>
          <w:szCs w:val="28"/>
          <w:rtl/>
        </w:rPr>
        <w:t xml:space="preserve"> در صورتي كه به فوايد و نكاتي [ارزنده و سودمند] دست يافت، ديگر همكلاسي</w:t>
      </w:r>
      <w:r w:rsidR="002C1BA0" w:rsidRPr="00221C47">
        <w:rPr>
          <w:rFonts w:cs="B Lotus" w:hint="cs"/>
          <w:szCs w:val="28"/>
          <w:rtl/>
        </w:rPr>
        <w:t xml:space="preserve">‌ها </w:t>
      </w:r>
      <w:r w:rsidR="00A22186" w:rsidRPr="00221C47">
        <w:rPr>
          <w:rFonts w:cs="B Lotus" w:hint="cs"/>
          <w:szCs w:val="28"/>
          <w:rtl/>
        </w:rPr>
        <w:t>و برادران حديث پژوه خويش را نيز از آنها باخ</w:t>
      </w:r>
      <w:r w:rsidR="00960EF3" w:rsidRPr="00221C47">
        <w:rPr>
          <w:rFonts w:cs="B Lotus" w:hint="cs"/>
          <w:szCs w:val="28"/>
          <w:rtl/>
        </w:rPr>
        <w:t>ب</w:t>
      </w:r>
      <w:r w:rsidR="00A22186" w:rsidRPr="00221C47">
        <w:rPr>
          <w:rFonts w:cs="B Lotus" w:hint="cs"/>
          <w:szCs w:val="28"/>
          <w:rtl/>
        </w:rPr>
        <w:t>ر و آگاه بگرداند و آنها را به اين فوايد ارشاد و راهنمايي بنمايد، و در اين زمينه پنهان كاري نكند و آنها را از ايشان كتمان و نهان نگرداند</w:t>
      </w:r>
      <w:r w:rsidR="007B2D9E" w:rsidRPr="00221C47">
        <w:rPr>
          <w:rFonts w:cs="B Lotus" w:hint="cs"/>
          <w:szCs w:val="28"/>
          <w:rtl/>
        </w:rPr>
        <w:t>؛</w:t>
      </w:r>
      <w:r w:rsidR="00A22186" w:rsidRPr="00221C47">
        <w:rPr>
          <w:rFonts w:cs="B Lotus" w:hint="cs"/>
          <w:szCs w:val="28"/>
          <w:rtl/>
        </w:rPr>
        <w:t xml:space="preserve"> چرا كه كتمانِ نكات علمي از حديث</w:t>
      </w:r>
      <w:r w:rsidR="001736EA" w:rsidRPr="00221C47">
        <w:rPr>
          <w:rFonts w:cs="B Lotus" w:hint="cs"/>
          <w:szCs w:val="28"/>
          <w:rtl/>
        </w:rPr>
        <w:t xml:space="preserve">‌پژوهان </w:t>
      </w:r>
      <w:r w:rsidR="00A22186" w:rsidRPr="00221C47">
        <w:rPr>
          <w:rFonts w:cs="B Lotus" w:hint="cs"/>
          <w:szCs w:val="28"/>
          <w:rtl/>
        </w:rPr>
        <w:t>و طل</w:t>
      </w:r>
      <w:r w:rsidR="00AF3719" w:rsidRPr="00221C47">
        <w:rPr>
          <w:rFonts w:cs="B Lotus" w:hint="cs"/>
          <w:szCs w:val="28"/>
          <w:rtl/>
        </w:rPr>
        <w:t>ّ</w:t>
      </w:r>
      <w:r w:rsidR="00A22186" w:rsidRPr="00221C47">
        <w:rPr>
          <w:rFonts w:cs="B Lotus" w:hint="cs"/>
          <w:szCs w:val="28"/>
          <w:rtl/>
        </w:rPr>
        <w:t>اب، كاري در خور</w:t>
      </w:r>
      <w:r w:rsidR="00AF3719" w:rsidRPr="00221C47">
        <w:rPr>
          <w:rFonts w:cs="B Lotus" w:hint="cs"/>
          <w:szCs w:val="28"/>
          <w:rtl/>
        </w:rPr>
        <w:t>ِ</w:t>
      </w:r>
      <w:r w:rsidR="00A22186" w:rsidRPr="00221C47">
        <w:rPr>
          <w:rFonts w:cs="B Lotus" w:hint="cs"/>
          <w:szCs w:val="28"/>
          <w:rtl/>
        </w:rPr>
        <w:t xml:space="preserve"> ملامت و</w:t>
      </w:r>
      <w:r w:rsidR="008A4D54" w:rsidRPr="00221C47">
        <w:rPr>
          <w:rFonts w:cs="B Lotus" w:hint="cs"/>
          <w:szCs w:val="28"/>
          <w:rtl/>
        </w:rPr>
        <w:t xml:space="preserve"> </w:t>
      </w:r>
      <w:r w:rsidR="00A22186" w:rsidRPr="00221C47">
        <w:rPr>
          <w:rFonts w:cs="B Lotus" w:hint="cs"/>
          <w:szCs w:val="28"/>
          <w:rtl/>
        </w:rPr>
        <w:t>سرزنش و نكوهش و توبيخ است كه فقط طل</w:t>
      </w:r>
      <w:r w:rsidR="00AF3719" w:rsidRPr="00221C47">
        <w:rPr>
          <w:rFonts w:cs="B Lotus" w:hint="cs"/>
          <w:szCs w:val="28"/>
          <w:rtl/>
        </w:rPr>
        <w:t>ّ</w:t>
      </w:r>
      <w:r w:rsidR="00A22186" w:rsidRPr="00221C47">
        <w:rPr>
          <w:rFonts w:cs="B Lotus" w:hint="cs"/>
          <w:szCs w:val="28"/>
          <w:rtl/>
        </w:rPr>
        <w:t>اب</w:t>
      </w:r>
      <w:r w:rsidR="00AF3719" w:rsidRPr="00221C47">
        <w:rPr>
          <w:rFonts w:cs="B Lotus" w:hint="cs"/>
          <w:szCs w:val="28"/>
          <w:rtl/>
        </w:rPr>
        <w:t>ِ</w:t>
      </w:r>
      <w:r w:rsidR="00A22186" w:rsidRPr="00221C47">
        <w:rPr>
          <w:rFonts w:cs="B Lotus" w:hint="cs"/>
          <w:szCs w:val="28"/>
          <w:rtl/>
        </w:rPr>
        <w:t xml:space="preserve"> خسيس و حقير و نادان و</w:t>
      </w:r>
      <w:r w:rsidR="002C1BA0" w:rsidRPr="00221C47">
        <w:rPr>
          <w:rFonts w:cs="B Lotus" w:hint="cs"/>
          <w:szCs w:val="28"/>
          <w:rtl/>
        </w:rPr>
        <w:t xml:space="preserve"> بي‌</w:t>
      </w:r>
      <w:r w:rsidR="00A22186" w:rsidRPr="00221C47">
        <w:rPr>
          <w:rFonts w:cs="B Lotus" w:hint="cs"/>
          <w:szCs w:val="28"/>
          <w:rtl/>
        </w:rPr>
        <w:t>خرد، بدان دست</w:t>
      </w:r>
      <w:r w:rsidR="002C1BA0" w:rsidRPr="00221C47">
        <w:rPr>
          <w:rFonts w:cs="B Lotus" w:hint="cs"/>
          <w:szCs w:val="28"/>
          <w:rtl/>
        </w:rPr>
        <w:t xml:space="preserve"> مي‌</w:t>
      </w:r>
      <w:r w:rsidR="00A22186" w:rsidRPr="00221C47">
        <w:rPr>
          <w:rFonts w:cs="B Lotus" w:hint="cs"/>
          <w:szCs w:val="28"/>
          <w:rtl/>
        </w:rPr>
        <w:t>يازند [و طلاب و حديث پژوهاني كه آراسته و مزين به آداب و رفتارهاي پسنديده</w:t>
      </w:r>
      <w:r w:rsidR="002C1BA0" w:rsidRPr="00221C47">
        <w:rPr>
          <w:rFonts w:cs="B Lotus" w:hint="cs"/>
          <w:szCs w:val="28"/>
          <w:rtl/>
        </w:rPr>
        <w:t xml:space="preserve">‌ي </w:t>
      </w:r>
      <w:r w:rsidR="00A22186" w:rsidRPr="00221C47">
        <w:rPr>
          <w:rFonts w:cs="B Lotus" w:hint="cs"/>
          <w:szCs w:val="28"/>
          <w:rtl/>
        </w:rPr>
        <w:t>اسلامي و اصالتهاي اخلاقي هستند، به هيچ وجه به كتمان مسائل علمي، مبادرت</w:t>
      </w:r>
      <w:r w:rsidR="002C1BA0" w:rsidRPr="00221C47">
        <w:rPr>
          <w:rFonts w:cs="B Lotus" w:hint="cs"/>
          <w:szCs w:val="28"/>
          <w:rtl/>
        </w:rPr>
        <w:t xml:space="preserve"> نمي‌</w:t>
      </w:r>
      <w:r w:rsidR="00A22186" w:rsidRPr="00221C47">
        <w:rPr>
          <w:rFonts w:cs="B Lotus" w:hint="cs"/>
          <w:szCs w:val="28"/>
          <w:rtl/>
        </w:rPr>
        <w:t>ورزند. چرا كه آنها به خوبي</w:t>
      </w:r>
      <w:r w:rsidR="002C1BA0" w:rsidRPr="00221C47">
        <w:rPr>
          <w:rFonts w:cs="B Lotus" w:hint="cs"/>
          <w:szCs w:val="28"/>
          <w:rtl/>
        </w:rPr>
        <w:t xml:space="preserve"> مي‌</w:t>
      </w:r>
      <w:r w:rsidR="00A22186" w:rsidRPr="00221C47">
        <w:rPr>
          <w:rFonts w:cs="B Lotus" w:hint="cs"/>
          <w:szCs w:val="28"/>
          <w:rtl/>
        </w:rPr>
        <w:t>دانند كه] هدف از تحصيل و فراگيري علم و دانش، نشر و پخش آن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w:t>
      </w:r>
      <w:r w:rsidRPr="00221C47">
        <w:rPr>
          <w:rFonts w:cs="B Lotus" w:hint="cs"/>
          <w:szCs w:val="28"/>
          <w:rtl/>
        </w:rPr>
        <w:t xml:space="preserve"> اينكه حيا و شرم و تكبر وغرور او را از تلاش و كوشش در راستاي سماع و تحصيل [حديث]</w:t>
      </w:r>
      <w:r w:rsidR="00AF3719" w:rsidRPr="00221C47">
        <w:rPr>
          <w:rFonts w:cs="B Lotus" w:hint="cs"/>
          <w:szCs w:val="28"/>
          <w:rtl/>
        </w:rPr>
        <w:t>،</w:t>
      </w:r>
      <w:r w:rsidRPr="00221C47">
        <w:rPr>
          <w:rFonts w:cs="B Lotus" w:hint="cs"/>
          <w:szCs w:val="28"/>
          <w:rtl/>
        </w:rPr>
        <w:t xml:space="preserve"> و از آموزش و فراگيري علم و دانش بازندارد؛ گر چه سماع و تحصيل و فراگيري علم و دانش از فردي پائين تر از او - از نظر سنّي يا منزلت و رتبه - 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ز)</w:t>
      </w:r>
      <w:r w:rsidRPr="00221C47">
        <w:rPr>
          <w:rFonts w:cs="B Lotus" w:hint="cs"/>
          <w:szCs w:val="28"/>
          <w:rtl/>
        </w:rPr>
        <w:t xml:space="preserve"> اينطور نباشد كه فقط به سماع و كتابت حديث اكتفا و بسنده نمايد، بدون اينكه به فكر معرفت و شناخت و فهم و درك آن باشد [بلكه بر او لازم است كه هم به سماع و كتابت حديث بپردازد و هم در عرصه</w:t>
      </w:r>
      <w:r w:rsidR="002C1BA0" w:rsidRPr="00221C47">
        <w:rPr>
          <w:rFonts w:cs="B Lotus" w:hint="cs"/>
          <w:szCs w:val="28"/>
          <w:rtl/>
        </w:rPr>
        <w:t xml:space="preserve">‌ي </w:t>
      </w:r>
      <w:r w:rsidRPr="00221C47">
        <w:rPr>
          <w:rFonts w:cs="B Lotus" w:hint="cs"/>
          <w:szCs w:val="28"/>
          <w:rtl/>
        </w:rPr>
        <w:t xml:space="preserve">فهم و درك آن، از هيچ كوشش و تلاشي دريغ نورزد، تا از آن كساني نباشد] كه خويشتن را براي بدست </w:t>
      </w:r>
      <w:r w:rsidR="008A4D54" w:rsidRPr="00221C47">
        <w:rPr>
          <w:rFonts w:cs="B Lotus" w:hint="cs"/>
          <w:szCs w:val="28"/>
          <w:rtl/>
        </w:rPr>
        <w:t xml:space="preserve">آوردن </w:t>
      </w:r>
      <w:r w:rsidRPr="00221C47">
        <w:rPr>
          <w:rFonts w:cs="B Lotus" w:hint="cs"/>
          <w:szCs w:val="28"/>
          <w:rtl/>
        </w:rPr>
        <w:t>هيچ، به سختي و مشقت</w:t>
      </w:r>
      <w:r w:rsidR="002C1BA0" w:rsidRPr="00221C47">
        <w:rPr>
          <w:rFonts w:cs="B Lotus" w:hint="cs"/>
          <w:szCs w:val="28"/>
          <w:rtl/>
        </w:rPr>
        <w:t xml:space="preserve"> مي‌</w:t>
      </w:r>
      <w:r w:rsidRPr="00221C47">
        <w:rPr>
          <w:rFonts w:cs="B Lotus" w:hint="cs"/>
          <w:szCs w:val="28"/>
          <w:rtl/>
        </w:rPr>
        <w:t>اندازند و زحمتها و خستگي</w:t>
      </w:r>
      <w:r w:rsidR="002C1BA0" w:rsidRPr="00221C47">
        <w:rPr>
          <w:rFonts w:cs="B Lotus" w:hint="cs"/>
          <w:szCs w:val="28"/>
          <w:rtl/>
        </w:rPr>
        <w:t xml:space="preserve">‌هاي </w:t>
      </w:r>
      <w:r w:rsidRPr="00221C47">
        <w:rPr>
          <w:rFonts w:cs="B Lotus" w:hint="cs"/>
          <w:szCs w:val="28"/>
          <w:rtl/>
        </w:rPr>
        <w:t>آنها،</w:t>
      </w:r>
      <w:r w:rsidR="002C1BA0" w:rsidRPr="00221C47">
        <w:rPr>
          <w:rFonts w:cs="B Lotus" w:hint="cs"/>
          <w:szCs w:val="28"/>
          <w:rtl/>
        </w:rPr>
        <w:t xml:space="preserve"> بي‌</w:t>
      </w:r>
      <w:r w:rsidRPr="00221C47">
        <w:rPr>
          <w:rFonts w:cs="B Lotus" w:hint="cs"/>
          <w:szCs w:val="28"/>
          <w:rtl/>
        </w:rPr>
        <w:t>فايده و</w:t>
      </w:r>
      <w:r w:rsidR="002C1BA0" w:rsidRPr="00221C47">
        <w:rPr>
          <w:rFonts w:cs="B Lotus" w:hint="cs"/>
          <w:szCs w:val="28"/>
          <w:rtl/>
        </w:rPr>
        <w:t xml:space="preserve"> بي‌</w:t>
      </w:r>
      <w:r w:rsidRPr="00221C47">
        <w:rPr>
          <w:rFonts w:cs="B Lotus" w:hint="cs"/>
          <w:szCs w:val="28"/>
          <w:rtl/>
        </w:rPr>
        <w:t>ثمر و</w:t>
      </w:r>
      <w:r w:rsidR="002C1BA0" w:rsidRPr="00221C47">
        <w:rPr>
          <w:rFonts w:cs="B Lotus" w:hint="cs"/>
          <w:szCs w:val="28"/>
          <w:rtl/>
        </w:rPr>
        <w:t xml:space="preserve"> بي‌</w:t>
      </w:r>
      <w:r w:rsidRPr="00221C47">
        <w:rPr>
          <w:rFonts w:cs="B Lotus" w:hint="cs"/>
          <w:szCs w:val="28"/>
          <w:rtl/>
        </w:rPr>
        <w:t>نتيجه و بيهوده هستند.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ح)</w:t>
      </w:r>
      <w:r w:rsidRPr="00221C47">
        <w:rPr>
          <w:rFonts w:cs="B Lotus" w:hint="cs"/>
          <w:szCs w:val="28"/>
          <w:rtl/>
        </w:rPr>
        <w:t xml:space="preserve"> [براي طالب حديث، زيبنده و مناسب است كه در «</w:t>
      </w:r>
      <w:r w:rsidRPr="00221C47">
        <w:rPr>
          <w:rStyle w:val="Char"/>
          <w:rFonts w:cs="B Lotus" w:hint="cs"/>
          <w:szCs w:val="28"/>
          <w:rtl/>
        </w:rPr>
        <w:t>سماع</w:t>
      </w:r>
      <w:r w:rsidRPr="00221C47">
        <w:rPr>
          <w:rFonts w:cs="B Lotus" w:hint="cs"/>
          <w:szCs w:val="28"/>
          <w:rtl/>
        </w:rPr>
        <w:t>» - شنيدن حديث - «</w:t>
      </w:r>
      <w:r w:rsidRPr="00221C47">
        <w:rPr>
          <w:rStyle w:val="Char"/>
          <w:rFonts w:cs="B Lotus" w:hint="cs"/>
          <w:szCs w:val="28"/>
          <w:rtl/>
        </w:rPr>
        <w:t>ضبط</w:t>
      </w:r>
      <w:r w:rsidRPr="00221C47">
        <w:rPr>
          <w:rFonts w:cs="B Lotus" w:hint="cs"/>
          <w:szCs w:val="28"/>
          <w:rtl/>
        </w:rPr>
        <w:t>» - كتابت و نوشتن حديث - و «</w:t>
      </w:r>
      <w:r w:rsidRPr="00221C47">
        <w:rPr>
          <w:rStyle w:val="Char"/>
          <w:rFonts w:cs="B Lotus" w:hint="cs"/>
          <w:szCs w:val="28"/>
          <w:rtl/>
        </w:rPr>
        <w:t>درك و فهم آن</w:t>
      </w:r>
      <w:r w:rsidRPr="00221C47">
        <w:rPr>
          <w:rFonts w:cs="B Lotus" w:hint="cs"/>
          <w:szCs w:val="28"/>
          <w:rtl/>
        </w:rPr>
        <w:t>»، در مورد كتابهاي مختلف</w:t>
      </w:r>
      <w:r w:rsidR="00AF3719" w:rsidRPr="00221C47">
        <w:rPr>
          <w:rFonts w:cs="B Lotus" w:hint="cs"/>
          <w:szCs w:val="28"/>
          <w:rtl/>
        </w:rPr>
        <w:t>ِ</w:t>
      </w:r>
      <w:r w:rsidRPr="00221C47">
        <w:rPr>
          <w:rFonts w:cs="B Lotus" w:hint="cs"/>
          <w:szCs w:val="28"/>
          <w:rtl/>
        </w:rPr>
        <w:t xml:space="preserve"> حديثي، اينگونه عمل كند:]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 نخست به سماع، ضبط و درك و فهم </w:t>
      </w:r>
      <w:r w:rsidRPr="00221C47">
        <w:rPr>
          <w:rStyle w:val="Char"/>
          <w:rFonts w:cs="B Lotus" w:hint="cs"/>
          <w:szCs w:val="28"/>
          <w:rtl/>
        </w:rPr>
        <w:t>صحيح بخاري</w:t>
      </w:r>
      <w:r w:rsidRPr="00221C47">
        <w:rPr>
          <w:rFonts w:cs="B Lotus" w:hint="cs"/>
          <w:szCs w:val="28"/>
          <w:rtl/>
        </w:rPr>
        <w:t xml:space="preserve"> و </w:t>
      </w:r>
      <w:r w:rsidRPr="00221C47">
        <w:rPr>
          <w:rStyle w:val="Char"/>
          <w:rFonts w:cs="B Lotus" w:hint="cs"/>
          <w:szCs w:val="28"/>
          <w:rtl/>
        </w:rPr>
        <w:t>صحيح مسلم</w:t>
      </w:r>
      <w:r w:rsidRPr="00221C47">
        <w:rPr>
          <w:rFonts w:cs="B Lotus" w:hint="cs"/>
          <w:szCs w:val="28"/>
          <w:rtl/>
        </w:rPr>
        <w:t xml:space="preserve"> بپردازد.</w:t>
      </w:r>
    </w:p>
    <w:p w:rsidR="00A22186" w:rsidRPr="00221C47" w:rsidRDefault="00A22186" w:rsidP="00221C47">
      <w:pPr>
        <w:pStyle w:val="a8"/>
        <w:spacing w:line="240" w:lineRule="auto"/>
        <w:rPr>
          <w:rFonts w:cs="B Lotus"/>
          <w:spacing w:val="-4"/>
          <w:szCs w:val="28"/>
          <w:rtl/>
        </w:rPr>
      </w:pPr>
      <w:r w:rsidRPr="00221C47">
        <w:rPr>
          <w:rFonts w:cs="B Lotus" w:hint="cs"/>
          <w:spacing w:val="-4"/>
          <w:szCs w:val="28"/>
          <w:rtl/>
        </w:rPr>
        <w:t xml:space="preserve">- پس از آن به سماع، ضبط و درك و فهم </w:t>
      </w:r>
      <w:r w:rsidRPr="00221C47">
        <w:rPr>
          <w:rStyle w:val="Char"/>
          <w:rFonts w:cs="B Lotus" w:hint="cs"/>
          <w:spacing w:val="-4"/>
          <w:szCs w:val="28"/>
          <w:rtl/>
        </w:rPr>
        <w:t>سنن ابوداود</w:t>
      </w:r>
      <w:r w:rsidRPr="00221C47">
        <w:rPr>
          <w:rFonts w:cs="B Lotus" w:hint="cs"/>
          <w:spacing w:val="-4"/>
          <w:szCs w:val="28"/>
          <w:rtl/>
        </w:rPr>
        <w:t xml:space="preserve">، </w:t>
      </w:r>
      <w:r w:rsidRPr="00221C47">
        <w:rPr>
          <w:rStyle w:val="Char"/>
          <w:rFonts w:cs="B Lotus" w:hint="cs"/>
          <w:spacing w:val="-4"/>
          <w:szCs w:val="28"/>
          <w:rtl/>
        </w:rPr>
        <w:t>ترمذي</w:t>
      </w:r>
      <w:r w:rsidRPr="00221C47">
        <w:rPr>
          <w:rFonts w:cs="B Lotus" w:hint="cs"/>
          <w:spacing w:val="-4"/>
          <w:szCs w:val="28"/>
          <w:rtl/>
        </w:rPr>
        <w:t xml:space="preserve"> و </w:t>
      </w:r>
      <w:r w:rsidRPr="00221C47">
        <w:rPr>
          <w:rStyle w:val="Char"/>
          <w:rFonts w:cs="B Lotus" w:hint="cs"/>
          <w:spacing w:val="-4"/>
          <w:szCs w:val="28"/>
          <w:rtl/>
        </w:rPr>
        <w:t>نسايي</w:t>
      </w:r>
      <w:r w:rsidRPr="00221C47">
        <w:rPr>
          <w:rFonts w:cs="B Lotus" w:hint="cs"/>
          <w:spacing w:val="-4"/>
          <w:szCs w:val="28"/>
          <w:rtl/>
        </w:rPr>
        <w:t xml:space="preserve"> بپردازد.</w:t>
      </w:r>
    </w:p>
    <w:p w:rsidR="00A22186" w:rsidRPr="00221C47" w:rsidRDefault="00A22186" w:rsidP="00221C47">
      <w:pPr>
        <w:pStyle w:val="a8"/>
        <w:spacing w:line="240" w:lineRule="auto"/>
        <w:rPr>
          <w:rFonts w:cs="B Lotus"/>
          <w:spacing w:val="-6"/>
          <w:w w:val="98"/>
          <w:szCs w:val="28"/>
          <w:rtl/>
        </w:rPr>
      </w:pPr>
      <w:r w:rsidRPr="00221C47">
        <w:rPr>
          <w:rFonts w:cs="B Lotus" w:hint="cs"/>
          <w:spacing w:val="-4"/>
          <w:szCs w:val="28"/>
          <w:rtl/>
        </w:rPr>
        <w:t xml:space="preserve">- </w:t>
      </w:r>
      <w:r w:rsidRPr="00221C47">
        <w:rPr>
          <w:rFonts w:cs="B Lotus" w:hint="cs"/>
          <w:spacing w:val="-6"/>
          <w:w w:val="98"/>
          <w:szCs w:val="28"/>
          <w:rtl/>
        </w:rPr>
        <w:t>بعد از آن، به سماع، ضبط و درك و فهم «</w:t>
      </w:r>
      <w:r w:rsidRPr="00221C47">
        <w:rPr>
          <w:rStyle w:val="Char"/>
          <w:rFonts w:cs="B Lotus" w:hint="cs"/>
          <w:spacing w:val="-6"/>
          <w:w w:val="98"/>
          <w:szCs w:val="28"/>
          <w:rtl/>
        </w:rPr>
        <w:t>سنن الكبري</w:t>
      </w:r>
      <w:r w:rsidRPr="00221C47">
        <w:rPr>
          <w:rFonts w:cs="B Lotus" w:hint="cs"/>
          <w:spacing w:val="-6"/>
          <w:w w:val="98"/>
          <w:szCs w:val="28"/>
          <w:rtl/>
        </w:rPr>
        <w:t>» علامه بيهقي همت گمارد.</w:t>
      </w:r>
    </w:p>
    <w:p w:rsidR="00A22186" w:rsidRPr="00221C47" w:rsidRDefault="00A22186" w:rsidP="006A2862">
      <w:pPr>
        <w:pStyle w:val="a8"/>
        <w:spacing w:line="240" w:lineRule="auto"/>
        <w:rPr>
          <w:rFonts w:cs="B Lotus"/>
          <w:szCs w:val="28"/>
          <w:rtl/>
        </w:rPr>
      </w:pPr>
      <w:r w:rsidRPr="00221C47">
        <w:rPr>
          <w:rFonts w:cs="B Lotus" w:hint="cs"/>
          <w:szCs w:val="28"/>
          <w:rtl/>
        </w:rPr>
        <w:t>- و پس از آن، بر مبناي ضرورت و نياز</w:t>
      </w:r>
      <w:r w:rsidR="00AF3719" w:rsidRPr="00221C47">
        <w:rPr>
          <w:rFonts w:cs="B Lotus" w:hint="cs"/>
          <w:szCs w:val="28"/>
          <w:rtl/>
        </w:rPr>
        <w:t>،</w:t>
      </w:r>
      <w:r w:rsidRPr="00221C47">
        <w:rPr>
          <w:rFonts w:cs="B Lotus" w:hint="cs"/>
          <w:szCs w:val="28"/>
          <w:rtl/>
        </w:rPr>
        <w:t xml:space="preserve"> به مسانيد و جوامع، مانند </w:t>
      </w:r>
      <w:r w:rsidRPr="006A2862">
        <w:rPr>
          <w:rStyle w:val="Charf1"/>
          <w:rFonts w:hint="cs"/>
          <w:rtl/>
        </w:rPr>
        <w:t>مسند احمد و موطأ مالك</w:t>
      </w:r>
      <w:r w:rsidRPr="00221C47">
        <w:rPr>
          <w:rFonts w:cs="B Lotus" w:hint="cs"/>
          <w:szCs w:val="28"/>
          <w:rtl/>
        </w:rPr>
        <w:t xml:space="preserve"> مراجعه كند. و از ميان كتابهاي علل [در صورت نياز و ضرورت] به </w:t>
      </w:r>
      <w:r w:rsidRPr="006A2862">
        <w:rPr>
          <w:rStyle w:val="Charf1"/>
          <w:rFonts w:hint="cs"/>
          <w:rtl/>
        </w:rPr>
        <w:t>«علل»</w:t>
      </w:r>
      <w:r w:rsidRPr="00221C47">
        <w:rPr>
          <w:rFonts w:cs="B Lotus" w:hint="cs"/>
          <w:szCs w:val="28"/>
          <w:rtl/>
        </w:rPr>
        <w:t xml:space="preserve"> دار قطني؛ و از ميان كتابهاي «</w:t>
      </w:r>
      <w:r w:rsidRPr="00221C47">
        <w:rPr>
          <w:rStyle w:val="Char"/>
          <w:rFonts w:cs="B Lotus" w:hint="cs"/>
          <w:szCs w:val="28"/>
          <w:rtl/>
        </w:rPr>
        <w:t>اسماء</w:t>
      </w:r>
      <w:r w:rsidRPr="00221C47">
        <w:rPr>
          <w:rFonts w:cs="B Lotus" w:hint="cs"/>
          <w:szCs w:val="28"/>
          <w:rtl/>
        </w:rPr>
        <w:t xml:space="preserve">» به </w:t>
      </w:r>
      <w:r w:rsidRPr="006A2862">
        <w:rPr>
          <w:rStyle w:val="Charf1"/>
          <w:rFonts w:hint="cs"/>
          <w:rtl/>
        </w:rPr>
        <w:t>«التاريخ الكبير»</w:t>
      </w:r>
      <w:r w:rsidR="00197010" w:rsidRPr="00221C47">
        <w:rPr>
          <w:rFonts w:cs="B Lotus" w:hint="cs"/>
          <w:szCs w:val="28"/>
          <w:rtl/>
        </w:rPr>
        <w:t>،</w:t>
      </w:r>
      <w:r w:rsidRPr="00221C47">
        <w:rPr>
          <w:rFonts w:cs="B Lotus" w:hint="cs"/>
          <w:szCs w:val="28"/>
          <w:rtl/>
        </w:rPr>
        <w:t xml:space="preserve"> تأليف بخاري، و </w:t>
      </w:r>
      <w:r w:rsidRPr="006A2862">
        <w:rPr>
          <w:rStyle w:val="Charf1"/>
          <w:rFonts w:hint="cs"/>
          <w:rtl/>
        </w:rPr>
        <w:t>«الجرح والتعديل»</w:t>
      </w:r>
      <w:r w:rsidR="00197010" w:rsidRPr="00221C47">
        <w:rPr>
          <w:rFonts w:cs="B Lotus" w:hint="cs"/>
          <w:szCs w:val="28"/>
          <w:rtl/>
        </w:rPr>
        <w:t>،</w:t>
      </w:r>
      <w:r w:rsidRPr="00221C47">
        <w:rPr>
          <w:rFonts w:cs="B Lotus" w:hint="cs"/>
          <w:szCs w:val="28"/>
          <w:rtl/>
        </w:rPr>
        <w:t xml:space="preserve"> تأليف ابن ابي حاتم؛ و از ميان كتابهاي </w:t>
      </w:r>
      <w:r w:rsidRPr="006A2862">
        <w:rPr>
          <w:rStyle w:val="Charf1"/>
          <w:rFonts w:hint="cs"/>
          <w:rtl/>
        </w:rPr>
        <w:t>«ضبط اسماء»</w:t>
      </w:r>
      <w:r w:rsidR="00197010" w:rsidRPr="00221C47">
        <w:rPr>
          <w:rFonts w:cs="B Lotus" w:hint="cs"/>
          <w:szCs w:val="28"/>
          <w:rtl/>
        </w:rPr>
        <w:t>،</w:t>
      </w:r>
      <w:r w:rsidRPr="00221C47">
        <w:rPr>
          <w:rFonts w:cs="B Lotus" w:hint="cs"/>
          <w:szCs w:val="28"/>
          <w:rtl/>
        </w:rPr>
        <w:t xml:space="preserve"> به كتاب ابن ماكولا، و از ميان كتابهاي «</w:t>
      </w:r>
      <w:r w:rsidRPr="00221C47">
        <w:rPr>
          <w:rStyle w:val="Char"/>
          <w:rFonts w:cs="B Lotus" w:hint="cs"/>
          <w:szCs w:val="28"/>
          <w:rtl/>
        </w:rPr>
        <w:t>غريب الحديث</w:t>
      </w:r>
      <w:r w:rsidRPr="00221C47">
        <w:rPr>
          <w:rFonts w:cs="B Lotus" w:hint="cs"/>
          <w:szCs w:val="28"/>
          <w:rtl/>
        </w:rPr>
        <w:t xml:space="preserve">» به كتاب </w:t>
      </w:r>
      <w:r w:rsidRPr="006A2862">
        <w:rPr>
          <w:rStyle w:val="Charf1"/>
          <w:rFonts w:hint="cs"/>
          <w:rtl/>
        </w:rPr>
        <w:t xml:space="preserve">«النهاية» </w:t>
      </w:r>
      <w:r w:rsidRPr="00221C47">
        <w:rPr>
          <w:rFonts w:cs="B Lotus" w:hint="cs"/>
          <w:szCs w:val="28"/>
          <w:rtl/>
        </w:rPr>
        <w:t>تأليف ابن اثير، مراجعه نمايد.</w:t>
      </w:r>
    </w:p>
    <w:p w:rsidR="008B71B6" w:rsidRPr="00221C47" w:rsidRDefault="008B71B6" w:rsidP="00221C47">
      <w:pPr>
        <w:spacing w:line="240" w:lineRule="auto"/>
        <w:rPr>
          <w:rFonts w:cs="B Lotus"/>
          <w:szCs w:val="28"/>
          <w:rtl/>
        </w:rPr>
        <w:sectPr w:rsidR="008B71B6"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A22186" w:rsidRPr="00221C47" w:rsidRDefault="006C3296" w:rsidP="00221C47">
      <w:pPr>
        <w:spacing w:line="240" w:lineRule="auto"/>
        <w:rPr>
          <w:rFonts w:cs="B Lotus"/>
          <w:szCs w:val="28"/>
          <w:rtl/>
        </w:rPr>
      </w:pPr>
      <w:r>
        <w:rPr>
          <w:rFonts w:cs="B Lotus" w:hint="cs"/>
          <w:noProof/>
          <w:szCs w:val="28"/>
          <w:rtl/>
          <w:lang w:bidi="ar-SA"/>
        </w:rPr>
        <mc:AlternateContent>
          <mc:Choice Requires="wpg">
            <w:drawing>
              <wp:anchor distT="0" distB="0" distL="114300" distR="114300" simplePos="0" relativeHeight="251600896" behindDoc="1" locked="0" layoutInCell="1" allowOverlap="1">
                <wp:simplePos x="0" y="0"/>
                <wp:positionH relativeFrom="column">
                  <wp:posOffset>46355</wp:posOffset>
                </wp:positionH>
                <wp:positionV relativeFrom="paragraph">
                  <wp:posOffset>-34290</wp:posOffset>
                </wp:positionV>
                <wp:extent cx="4611370" cy="6885940"/>
                <wp:effectExtent l="0" t="3810" r="0" b="0"/>
                <wp:wrapNone/>
                <wp:docPr id="2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1370" cy="6885940"/>
                          <a:chOff x="1134" y="1142"/>
                          <a:chExt cx="7427" cy="11317"/>
                        </a:xfrm>
                      </wpg:grpSpPr>
                      <wps:wsp>
                        <wps:cNvPr id="27" name="AutoShape 29"/>
                        <wps:cNvSpPr>
                          <a:spLocks noChangeArrowheads="1"/>
                        </wps:cNvSpPr>
                        <wps:spPr bwMode="auto">
                          <a:xfrm>
                            <a:off x="1562" y="1600"/>
                            <a:ext cx="6540" cy="1042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30"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1134" y="1142"/>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1" descr="GUSHE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V="1">
                            <a:off x="4645" y="8531"/>
                            <a:ext cx="3916" cy="3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3.65pt;margin-top:-2.7pt;width:363.1pt;height:542.2pt;z-index:-251715584" coordorigin="1134,1142" coordsize="7427,11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">
                <v:roundrect id="AutoShape 29" o:spid="_x0000_s1027" style="position:absolute;left:1562;top:1600;width:6540;height:104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4ZcUA&#10;AADbAAAADwAAAGRycy9kb3ducmV2LnhtbESPzWrDMBCE74W8g9hAb41cQ93iRgklEAg5NT+k+LZY&#10;W9mttXIkNXHePgoEehxm5htmOh9sJ07kQ+tYwfMkA0FcO92yUbDfLZ/eQISIrLFzTAouFGA+Gz1M&#10;sdTuzBs6baMRCcKhRAVNjH0pZagbshgmridO3rfzFmOS3kjt8ZzgtpN5lhXSYstpocGeFg3Vv9s/&#10;q6A6FLl/qb54vV5Uq6HoP83P0Sj1OB4+3kFEGuJ/+N5eaQX5K9y+pB8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HhlxQAAANsAAAAPAAAAAAAAAAAAAAAAAJgCAABkcnMv&#10;ZG93bnJldi54bWxQSwUGAAAAAAQABAD1AAAAigMAAAAA&#10;" filled="f"/>
                <v:shape id="Picture 30" o:spid="_x0000_s1028" type="#_x0000_t75" alt="GUSHE8" style="position:absolute;left:1134;top:1142;width:3916;height:392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b1N+7AAAA2wAAAA8AAABkcnMvZG93bnJldi54bWxET0sKwjAQ3QveIYzgTlOLiFajqFAQd35w&#10;PTRjU2wmpYlab28WgsvH+682na3Fi1pfOVYwGScgiAunKy4VXC/5aA7CB2SNtWNS8CEPm3W/t8JM&#10;uzef6HUOpYgh7DNUYEJoMil9YciiH7uGOHJ311oMEbal1C2+Y7itZZokM2mx4thgsKG9oeJxfloF&#10;Nvdpesl1kPPjbZFMHrup8SelhoNuuwQRqAt/8c990ArSODZ+iT9Arr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HPb1N+7AAAA2wAAAA8AAAAAAAAAAAAAAAAAnwIAAGRycy9k&#10;b3ducmV2LnhtbFBLBQYAAAAABAAEAPcAAACHAwAAAAA=&#10;">
                  <v:imagedata r:id="rId21" o:title="GUSHE8"/>
                </v:shape>
                <v:shape id="Picture 31" o:spid="_x0000_s1029" type="#_x0000_t75" alt="GUSHE8" style="position:absolute;left:4645;top:8531;width:3916;height:3928;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XcUTAAAAA2wAAAA8AAABkcnMvZG93bnJldi54bWxEj0+LwjAUxO+C3yG8BW+aWkS0ayrrQkG8&#10;+QfPj+ZtU9q8lCar9dsbQfA4zMxvmM12sK24Ue9rxwrmswQEcel0zZWCy7mYrkD4gKyxdUwKHuRh&#10;m49HG8y0u/ORbqdQiQhhn6ECE0KXSelLQxb9zHXE0ftzvcUQZV9J3eM9wm0r0yRZSos1xwWDHf0a&#10;KpvTv1VgC5+m50IHuTpc18m82S2MPyo1+Rp+vkEEGsIn/G7vtYJ0Da8v8QfI/A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JdxRMAAAADbAAAADwAAAAAAAAAAAAAAAACfAgAA&#10;ZHJzL2Rvd25yZXYueG1sUEsFBgAAAAAEAAQA9wAAAIwDAAAAAA==&#10;">
                  <v:imagedata r:id="rId21" o:title="GUSHE8"/>
                </v:shape>
              </v:group>
            </w:pict>
          </mc:Fallback>
        </mc:AlternateContent>
      </w:r>
    </w:p>
    <w:p w:rsidR="001A1590" w:rsidRPr="00221C47" w:rsidRDefault="001A1590" w:rsidP="00221C47">
      <w:pPr>
        <w:spacing w:line="240" w:lineRule="auto"/>
        <w:rPr>
          <w:rFonts w:cs="B Lotus"/>
          <w:szCs w:val="28"/>
          <w:rtl/>
        </w:rPr>
      </w:pPr>
    </w:p>
    <w:p w:rsidR="001A1590" w:rsidRPr="001A1590" w:rsidRDefault="001A1590" w:rsidP="00221C47">
      <w:pPr>
        <w:pStyle w:val="a7"/>
        <w:spacing w:line="240" w:lineRule="auto"/>
        <w:rPr>
          <w:rtl/>
        </w:rPr>
      </w:pPr>
    </w:p>
    <w:p w:rsidR="006A2862" w:rsidRDefault="006A2862" w:rsidP="00E015AE">
      <w:pPr>
        <w:rPr>
          <w:rtl/>
        </w:rPr>
      </w:pPr>
    </w:p>
    <w:p w:rsidR="00A22186" w:rsidRPr="006A2862" w:rsidRDefault="00A22186" w:rsidP="006A2862">
      <w:pPr>
        <w:pStyle w:val="af1"/>
        <w:rPr>
          <w:rtl/>
        </w:rPr>
      </w:pPr>
      <w:bookmarkStart w:id="98" w:name="_Toc372825142"/>
      <w:r>
        <w:rPr>
          <w:rFonts w:hint="cs"/>
          <w:rtl/>
        </w:rPr>
        <w:t>باب چهارم</w:t>
      </w:r>
      <w:r w:rsidR="006A2862">
        <w:rPr>
          <w:rFonts w:hint="cs"/>
          <w:rtl/>
        </w:rPr>
        <w:t xml:space="preserve">: </w:t>
      </w:r>
      <w:r w:rsidR="006A2862">
        <w:rPr>
          <w:rFonts w:cs="Times New Roman"/>
          <w:rtl/>
        </w:rPr>
        <w:br/>
      </w:r>
      <w:r w:rsidRPr="006A2862">
        <w:rPr>
          <w:rFonts w:hint="cs"/>
          <w:rtl/>
        </w:rPr>
        <w:t>«اسناد و متعلقات آن»</w:t>
      </w:r>
      <w:bookmarkEnd w:id="98"/>
    </w:p>
    <w:p w:rsidR="008B71B6" w:rsidRPr="00221C47" w:rsidRDefault="008B71B6" w:rsidP="00221C47">
      <w:pPr>
        <w:spacing w:line="240" w:lineRule="auto"/>
        <w:rPr>
          <w:rFonts w:cs="B Lotus"/>
          <w:szCs w:val="28"/>
          <w:rtl/>
        </w:rPr>
      </w:pPr>
    </w:p>
    <w:p w:rsidR="002E5522" w:rsidRPr="00221C47" w:rsidRDefault="006C3296" w:rsidP="00221C47">
      <w:pPr>
        <w:spacing w:line="240" w:lineRule="auto"/>
        <w:rPr>
          <w:rFonts w:cs="B Lotus"/>
          <w:szCs w:val="28"/>
          <w:rtl/>
        </w:rPr>
      </w:pPr>
      <w:r>
        <w:rPr>
          <w:rFonts w:cs="B Lotus" w:hint="cs"/>
          <w:noProof/>
          <w:szCs w:val="28"/>
          <w:rtl/>
          <w:lang w:bidi="ar-SA"/>
        </w:rPr>
        <mc:AlternateContent>
          <mc:Choice Requires="wps">
            <w:drawing>
              <wp:anchor distT="0" distB="0" distL="114300" distR="114300" simplePos="0" relativeHeight="251604992" behindDoc="0" locked="0" layoutInCell="1" allowOverlap="1">
                <wp:simplePos x="0" y="0"/>
                <wp:positionH relativeFrom="column">
                  <wp:posOffset>1110615</wp:posOffset>
                </wp:positionH>
                <wp:positionV relativeFrom="paragraph">
                  <wp:posOffset>240030</wp:posOffset>
                </wp:positionV>
                <wp:extent cx="2468880" cy="708660"/>
                <wp:effectExtent l="24765" t="20955" r="20955" b="22860"/>
                <wp:wrapNone/>
                <wp:docPr id="2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708660"/>
                        </a:xfrm>
                        <a:prstGeom prst="plaque">
                          <a:avLst>
                            <a:gd name="adj" fmla="val 10977"/>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6" type="#_x0000_t21" style="position:absolute;margin-left:87.45pt;margin-top:18.9pt;width:194.4pt;height:55.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" adj="2371" filled="f" strokeweight="3pt">
                <v:stroke linestyle="thinThin"/>
              </v:shape>
            </w:pict>
          </mc:Fallback>
        </mc:AlternateContent>
      </w:r>
    </w:p>
    <w:p w:rsidR="00A22186" w:rsidRPr="00221C47" w:rsidRDefault="008B71B6" w:rsidP="00221C47">
      <w:pPr>
        <w:pStyle w:val="ad"/>
        <w:spacing w:line="240" w:lineRule="auto"/>
        <w:jc w:val="center"/>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فصل اول: لطائف</w:t>
      </w:r>
      <w:r w:rsidR="001A1590" w:rsidRPr="00221C47">
        <w:rPr>
          <w:rFonts w:cs="B Lotus" w:hint="cs"/>
          <w:szCs w:val="28"/>
          <w:vertAlign w:val="superscript"/>
          <w:rtl/>
        </w:rPr>
        <w:t>1</w:t>
      </w:r>
      <w:r w:rsidR="00A22186" w:rsidRPr="00221C47">
        <w:rPr>
          <w:rFonts w:cs="B Lotus" w:hint="cs"/>
          <w:szCs w:val="28"/>
          <w:rtl/>
        </w:rPr>
        <w:t xml:space="preserve"> اس</w:t>
      </w:r>
      <w:r w:rsidR="00AF3719" w:rsidRPr="00221C47">
        <w:rPr>
          <w:rFonts w:cs="B Lotus" w:hint="cs"/>
          <w:szCs w:val="28"/>
          <w:rtl/>
        </w:rPr>
        <w:t>ن</w:t>
      </w:r>
      <w:r w:rsidR="00A22186" w:rsidRPr="00221C47">
        <w:rPr>
          <w:rFonts w:cs="B Lotus" w:hint="cs"/>
          <w:szCs w:val="28"/>
          <w:rtl/>
        </w:rPr>
        <w:t>اد</w:t>
      </w:r>
    </w:p>
    <w:p w:rsidR="00A22186" w:rsidRPr="00221C47" w:rsidRDefault="008B71B6" w:rsidP="00221C47">
      <w:pPr>
        <w:pStyle w:val="ad"/>
        <w:spacing w:line="240" w:lineRule="auto"/>
        <w:jc w:val="center"/>
        <w:rPr>
          <w:rFonts w:cs="B Lotus"/>
          <w:szCs w:val="28"/>
          <w:rtl/>
        </w:rPr>
      </w:pPr>
      <w:r w:rsidRPr="00221C47">
        <w:rPr>
          <w:rFonts w:cs="B Lotus" w:hint="cs"/>
          <w:szCs w:val="28"/>
          <w:rtl/>
        </w:rPr>
        <w:sym w:font="Wingdings" w:char="F0D7"/>
      </w:r>
      <w:r w:rsidRPr="00221C47">
        <w:rPr>
          <w:rFonts w:cs="B Lotus" w:hint="cs"/>
          <w:szCs w:val="28"/>
          <w:rtl/>
        </w:rPr>
        <w:t xml:space="preserve"> </w:t>
      </w:r>
      <w:r w:rsidR="00A22186" w:rsidRPr="00221C47">
        <w:rPr>
          <w:rFonts w:cs="B Lotus" w:hint="cs"/>
          <w:szCs w:val="28"/>
          <w:rtl/>
        </w:rPr>
        <w:t>فصل دوم: شناخت رُوات</w:t>
      </w:r>
    </w:p>
    <w:p w:rsidR="00A22186" w:rsidRPr="00221C47" w:rsidRDefault="00A22186" w:rsidP="00221C47">
      <w:pPr>
        <w:spacing w:line="240" w:lineRule="auto"/>
        <w:rPr>
          <w:rFonts w:cs="B Lotus"/>
          <w:szCs w:val="28"/>
          <w:rtl/>
        </w:rPr>
      </w:pPr>
    </w:p>
    <w:p w:rsidR="00B71EF9" w:rsidRPr="00221C47" w:rsidRDefault="00B71EF9" w:rsidP="00221C47">
      <w:pPr>
        <w:spacing w:line="240" w:lineRule="auto"/>
        <w:rPr>
          <w:rFonts w:cs="B Lotus"/>
          <w:szCs w:val="28"/>
          <w:rtl/>
        </w:rPr>
      </w:pPr>
    </w:p>
    <w:p w:rsidR="00A22186" w:rsidRDefault="006A2862" w:rsidP="006A2862">
      <w:pPr>
        <w:pStyle w:val="af2"/>
        <w:rPr>
          <w:rtl/>
        </w:rPr>
      </w:pPr>
      <w:r>
        <w:rPr>
          <w:rtl/>
        </w:rPr>
        <w:br w:type="page"/>
      </w:r>
      <w:bookmarkStart w:id="99" w:name="_Toc372825143"/>
      <w:r w:rsidR="00A22186">
        <w:rPr>
          <w:rFonts w:hint="cs"/>
          <w:rtl/>
        </w:rPr>
        <w:t>فصل اول</w:t>
      </w:r>
      <w:r>
        <w:rPr>
          <w:rFonts w:hint="cs"/>
          <w:rtl/>
        </w:rPr>
        <w:t>:</w:t>
      </w:r>
      <w:r>
        <w:rPr>
          <w:rFonts w:hint="cs"/>
          <w:rtl/>
        </w:rPr>
        <w:br/>
      </w:r>
      <w:r w:rsidR="00A22186">
        <w:rPr>
          <w:rFonts w:hint="cs"/>
          <w:rtl/>
        </w:rPr>
        <w:t>«لطاف اسناد»</w:t>
      </w:r>
      <w:bookmarkEnd w:id="99"/>
    </w:p>
    <w:p w:rsidR="002E5522" w:rsidRPr="00221C47" w:rsidRDefault="006C3296" w:rsidP="00221C47">
      <w:pPr>
        <w:spacing w:line="240" w:lineRule="auto"/>
        <w:rPr>
          <w:rFonts w:cs="B Lotus"/>
          <w:szCs w:val="28"/>
          <w:rtl/>
        </w:rPr>
      </w:pPr>
      <w:r>
        <w:rPr>
          <w:rFonts w:hint="cs"/>
          <w:noProof/>
          <w:rtl/>
          <w:lang w:bidi="ar-SA"/>
        </w:rPr>
        <mc:AlternateContent>
          <mc:Choice Requires="wps">
            <w:drawing>
              <wp:anchor distT="0" distB="0" distL="114300" distR="114300" simplePos="0" relativeHeight="251606016" behindDoc="0" locked="0" layoutInCell="1" allowOverlap="1">
                <wp:simplePos x="0" y="0"/>
                <wp:positionH relativeFrom="column">
                  <wp:posOffset>340360</wp:posOffset>
                </wp:positionH>
                <wp:positionV relativeFrom="paragraph">
                  <wp:posOffset>26035</wp:posOffset>
                </wp:positionV>
                <wp:extent cx="3928110" cy="3399790"/>
                <wp:effectExtent l="26035" t="26035" r="27305" b="22225"/>
                <wp:wrapNone/>
                <wp:docPr id="2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8110" cy="3399790"/>
                        </a:xfrm>
                        <a:prstGeom prst="plaque">
                          <a:avLst>
                            <a:gd name="adj" fmla="val 10977"/>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type="#_x0000_t21" style="position:absolute;margin-left:26.8pt;margin-top:2.05pt;width:309.3pt;height:267.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" adj="2371" filled="f" strokeweight="3pt">
                <v:stroke linestyle="thinThin"/>
              </v:shape>
            </w:pict>
          </mc:Fallback>
        </mc:AlternateContent>
      </w:r>
    </w:p>
    <w:p w:rsidR="001A1590" w:rsidRPr="00221C47" w:rsidRDefault="002E5522" w:rsidP="00221C47">
      <w:pPr>
        <w:pStyle w:val="ad"/>
        <w:spacing w:line="240" w:lineRule="auto"/>
        <w:rPr>
          <w:rFonts w:cs="B Lotus"/>
          <w:sz w:val="18"/>
          <w:szCs w:val="28"/>
          <w:rtl/>
        </w:rPr>
      </w:pPr>
      <w:r w:rsidRPr="00221C47">
        <w:rPr>
          <w:rFonts w:cs="B Lotus" w:hint="cs"/>
          <w:sz w:val="18"/>
          <w:szCs w:val="28"/>
          <w:rtl/>
        </w:rPr>
        <w:t xml:space="preserve">    </w:t>
      </w:r>
      <w:r w:rsidR="001A1590" w:rsidRPr="00221C47">
        <w:rPr>
          <w:rFonts w:cs="B Lotus" w:hint="cs"/>
          <w:sz w:val="18"/>
          <w:szCs w:val="28"/>
          <w:rtl/>
        </w:rPr>
        <w:t>1- اسناد عالي و اسناد نازل</w:t>
      </w:r>
    </w:p>
    <w:p w:rsidR="001A1590" w:rsidRPr="00221C47" w:rsidRDefault="001A1590" w:rsidP="00221C47">
      <w:pPr>
        <w:pStyle w:val="ad"/>
        <w:spacing w:line="240" w:lineRule="auto"/>
        <w:rPr>
          <w:rFonts w:cs="B Lotus"/>
          <w:sz w:val="18"/>
          <w:szCs w:val="28"/>
          <w:rtl/>
        </w:rPr>
      </w:pPr>
      <w:r w:rsidRPr="00221C47">
        <w:rPr>
          <w:rFonts w:cs="B Lotus" w:hint="cs"/>
          <w:sz w:val="18"/>
          <w:szCs w:val="28"/>
          <w:rtl/>
        </w:rPr>
        <w:t>2- مسلسل</w:t>
      </w:r>
    </w:p>
    <w:p w:rsidR="001A1590" w:rsidRPr="00221C47" w:rsidRDefault="001A1590" w:rsidP="00221C47">
      <w:pPr>
        <w:pStyle w:val="ad"/>
        <w:spacing w:line="240" w:lineRule="auto"/>
        <w:rPr>
          <w:rFonts w:cs="B Lotus"/>
          <w:sz w:val="18"/>
          <w:szCs w:val="28"/>
          <w:rtl/>
        </w:rPr>
      </w:pPr>
      <w:r w:rsidRPr="00221C47">
        <w:rPr>
          <w:rFonts w:cs="B Lotus" w:hint="cs"/>
          <w:sz w:val="18"/>
          <w:szCs w:val="28"/>
          <w:rtl/>
        </w:rPr>
        <w:t xml:space="preserve">3- </w:t>
      </w:r>
      <w:r w:rsidR="00033ECC" w:rsidRPr="00033ECC">
        <w:rPr>
          <w:rStyle w:val="Charf1"/>
          <w:rFonts w:hint="cs"/>
          <w:b w:val="0"/>
          <w:bCs/>
          <w:rtl/>
        </w:rPr>
        <w:t>رواية الأكابر عن الأصاغر</w:t>
      </w:r>
      <w:r w:rsidRPr="00221C47">
        <w:rPr>
          <w:rFonts w:cs="B Lotus" w:hint="cs"/>
          <w:sz w:val="18"/>
          <w:szCs w:val="28"/>
          <w:rtl/>
        </w:rPr>
        <w:t xml:space="preserve"> [روايت بزرگترها - از لحاظ سن و سال و علم و دانش - از كوچكترها. مانند روايت استاد از شاگرد]</w:t>
      </w:r>
    </w:p>
    <w:p w:rsidR="001A1590" w:rsidRPr="00221C47" w:rsidRDefault="001A1590" w:rsidP="006A2862">
      <w:pPr>
        <w:pStyle w:val="ad"/>
        <w:spacing w:line="240" w:lineRule="auto"/>
        <w:rPr>
          <w:rFonts w:cs="B Lotus"/>
          <w:sz w:val="18"/>
          <w:szCs w:val="28"/>
          <w:rtl/>
        </w:rPr>
      </w:pPr>
      <w:r w:rsidRPr="00221C47">
        <w:rPr>
          <w:rFonts w:cs="B Lotus" w:hint="cs"/>
          <w:sz w:val="18"/>
          <w:szCs w:val="28"/>
          <w:rtl/>
        </w:rPr>
        <w:t xml:space="preserve">4- </w:t>
      </w:r>
      <w:r w:rsidR="006A2862">
        <w:rPr>
          <w:rFonts w:ascii="mylotus" w:hAnsi="mylotus" w:cs="mylotus"/>
          <w:sz w:val="18"/>
          <w:szCs w:val="28"/>
          <w:rtl/>
        </w:rPr>
        <w:t>رواية ال</w:t>
      </w:r>
      <w:r w:rsidR="006A2862">
        <w:rPr>
          <w:rFonts w:ascii="mylotus" w:hAnsi="mylotus" w:cs="mylotus" w:hint="cs"/>
          <w:sz w:val="18"/>
          <w:szCs w:val="28"/>
          <w:rtl/>
        </w:rPr>
        <w:t>آ</w:t>
      </w:r>
      <w:r w:rsidRPr="006A2862">
        <w:rPr>
          <w:rFonts w:ascii="mylotus" w:hAnsi="mylotus" w:cs="mylotus"/>
          <w:sz w:val="18"/>
          <w:szCs w:val="28"/>
          <w:rtl/>
        </w:rPr>
        <w:t>باء عن ال</w:t>
      </w:r>
      <w:r w:rsidR="006A2862">
        <w:rPr>
          <w:rFonts w:ascii="mylotus" w:hAnsi="mylotus" w:cs="mylotus" w:hint="cs"/>
          <w:sz w:val="18"/>
          <w:szCs w:val="28"/>
          <w:rtl/>
        </w:rPr>
        <w:t>أ</w:t>
      </w:r>
      <w:r w:rsidRPr="006A2862">
        <w:rPr>
          <w:rFonts w:ascii="mylotus" w:hAnsi="mylotus" w:cs="mylotus"/>
          <w:sz w:val="18"/>
          <w:szCs w:val="28"/>
          <w:rtl/>
        </w:rPr>
        <w:t>بناء</w:t>
      </w:r>
      <w:r w:rsidRPr="00221C47">
        <w:rPr>
          <w:rFonts w:cs="B Lotus" w:hint="cs"/>
          <w:sz w:val="18"/>
          <w:szCs w:val="28"/>
          <w:rtl/>
        </w:rPr>
        <w:t xml:space="preserve"> [روايت پدران از پسران]</w:t>
      </w:r>
    </w:p>
    <w:p w:rsidR="001A1590" w:rsidRPr="00221C47" w:rsidRDefault="001A1590" w:rsidP="006A2862">
      <w:pPr>
        <w:pStyle w:val="ad"/>
        <w:spacing w:line="240" w:lineRule="auto"/>
        <w:rPr>
          <w:rFonts w:cs="B Lotus"/>
          <w:sz w:val="18"/>
          <w:szCs w:val="28"/>
          <w:rtl/>
        </w:rPr>
      </w:pPr>
      <w:r w:rsidRPr="00221C47">
        <w:rPr>
          <w:rFonts w:cs="B Lotus" w:hint="cs"/>
          <w:sz w:val="18"/>
          <w:szCs w:val="28"/>
          <w:rtl/>
        </w:rPr>
        <w:t xml:space="preserve">5- </w:t>
      </w:r>
      <w:r w:rsidR="006A2862">
        <w:rPr>
          <w:rFonts w:ascii="mylotus" w:hAnsi="mylotus" w:cs="mylotus"/>
          <w:sz w:val="18"/>
          <w:szCs w:val="28"/>
          <w:rtl/>
        </w:rPr>
        <w:t>رواية ال</w:t>
      </w:r>
      <w:r w:rsidR="006A2862">
        <w:rPr>
          <w:rFonts w:ascii="mylotus" w:hAnsi="mylotus" w:cs="mylotus" w:hint="cs"/>
          <w:sz w:val="18"/>
          <w:szCs w:val="28"/>
          <w:rtl/>
        </w:rPr>
        <w:t>أ</w:t>
      </w:r>
      <w:r w:rsidRPr="006A2862">
        <w:rPr>
          <w:rFonts w:ascii="mylotus" w:hAnsi="mylotus" w:cs="mylotus"/>
          <w:sz w:val="18"/>
          <w:szCs w:val="28"/>
          <w:rtl/>
        </w:rPr>
        <w:t>بناء عن ال</w:t>
      </w:r>
      <w:r w:rsidR="006A2862">
        <w:rPr>
          <w:rFonts w:ascii="mylotus" w:hAnsi="mylotus" w:cs="mylotus" w:hint="cs"/>
          <w:sz w:val="18"/>
          <w:szCs w:val="28"/>
          <w:rtl/>
        </w:rPr>
        <w:t>آ</w:t>
      </w:r>
      <w:r w:rsidRPr="006A2862">
        <w:rPr>
          <w:rFonts w:ascii="mylotus" w:hAnsi="mylotus" w:cs="mylotus"/>
          <w:sz w:val="18"/>
          <w:szCs w:val="28"/>
          <w:rtl/>
        </w:rPr>
        <w:t>باء</w:t>
      </w:r>
      <w:r w:rsidRPr="00221C47">
        <w:rPr>
          <w:rFonts w:cs="B Lotus" w:hint="cs"/>
          <w:sz w:val="18"/>
          <w:szCs w:val="28"/>
          <w:rtl/>
        </w:rPr>
        <w:t xml:space="preserve"> [روايت پسران از پدران]</w:t>
      </w:r>
    </w:p>
    <w:p w:rsidR="001A1590" w:rsidRPr="00221C47" w:rsidRDefault="001A1590" w:rsidP="00221C47">
      <w:pPr>
        <w:pStyle w:val="ad"/>
        <w:spacing w:line="240" w:lineRule="auto"/>
        <w:rPr>
          <w:rFonts w:cs="B Lotus"/>
          <w:sz w:val="18"/>
          <w:szCs w:val="28"/>
          <w:rtl/>
        </w:rPr>
      </w:pPr>
      <w:r w:rsidRPr="00221C47">
        <w:rPr>
          <w:rFonts w:cs="B Lotus" w:hint="cs"/>
          <w:sz w:val="18"/>
          <w:szCs w:val="28"/>
          <w:rtl/>
        </w:rPr>
        <w:t xml:space="preserve">6- </w:t>
      </w:r>
      <w:r w:rsidRPr="006A2862">
        <w:rPr>
          <w:rStyle w:val="Charf1"/>
          <w:rFonts w:hint="cs"/>
          <w:b w:val="0"/>
          <w:bCs/>
          <w:rtl/>
        </w:rPr>
        <w:t>«مُدبّج»</w:t>
      </w:r>
      <w:r w:rsidRPr="00221C47">
        <w:rPr>
          <w:rFonts w:cs="B Lotus" w:hint="cs"/>
          <w:sz w:val="18"/>
          <w:szCs w:val="28"/>
          <w:rtl/>
        </w:rPr>
        <w:t xml:space="preserve"> و </w:t>
      </w:r>
      <w:r w:rsidR="006A2862">
        <w:rPr>
          <w:rStyle w:val="Charf1"/>
          <w:rFonts w:hint="cs"/>
          <w:b w:val="0"/>
          <w:bCs/>
          <w:rtl/>
        </w:rPr>
        <w:t>«رواية الأ</w:t>
      </w:r>
      <w:r w:rsidRPr="006A2862">
        <w:rPr>
          <w:rStyle w:val="Charf1"/>
          <w:rFonts w:hint="cs"/>
          <w:b w:val="0"/>
          <w:bCs/>
          <w:rtl/>
        </w:rPr>
        <w:t>قران»</w:t>
      </w:r>
    </w:p>
    <w:p w:rsidR="001A1590" w:rsidRPr="00221C47" w:rsidRDefault="002E5522" w:rsidP="00221C47">
      <w:pPr>
        <w:pStyle w:val="ad"/>
        <w:spacing w:line="240" w:lineRule="auto"/>
        <w:rPr>
          <w:rFonts w:cs="B Lotus"/>
          <w:sz w:val="18"/>
          <w:szCs w:val="28"/>
          <w:rtl/>
        </w:rPr>
      </w:pPr>
      <w:r w:rsidRPr="00221C47">
        <w:rPr>
          <w:rFonts w:cs="B Lotus" w:hint="cs"/>
          <w:sz w:val="18"/>
          <w:szCs w:val="28"/>
          <w:rtl/>
        </w:rPr>
        <w:t xml:space="preserve">    </w:t>
      </w:r>
      <w:r w:rsidR="001A1590" w:rsidRPr="00221C47">
        <w:rPr>
          <w:rFonts w:cs="B Lotus" w:hint="cs"/>
          <w:sz w:val="18"/>
          <w:szCs w:val="28"/>
          <w:rtl/>
        </w:rPr>
        <w:t>7- «سابق» و «لاحق»</w:t>
      </w:r>
    </w:p>
    <w:p w:rsidR="001A1590" w:rsidRPr="001A1590" w:rsidRDefault="001A1590" w:rsidP="00221C47">
      <w:pPr>
        <w:pStyle w:val="a7"/>
        <w:spacing w:line="240" w:lineRule="auto"/>
        <w:rPr>
          <w:rtl/>
        </w:rPr>
      </w:pPr>
    </w:p>
    <w:p w:rsidR="001A1590" w:rsidRPr="00221C47" w:rsidRDefault="001A1590" w:rsidP="00221C47">
      <w:pPr>
        <w:spacing w:line="240" w:lineRule="auto"/>
        <w:rPr>
          <w:rFonts w:cs="B Lotus"/>
          <w:b/>
          <w:bCs/>
          <w:sz w:val="14"/>
          <w:szCs w:val="28"/>
          <w:rtl/>
        </w:rPr>
      </w:pPr>
    </w:p>
    <w:p w:rsidR="001A1590" w:rsidRPr="00221C47" w:rsidRDefault="006C3296" w:rsidP="00221C47">
      <w:pPr>
        <w:spacing w:line="240" w:lineRule="auto"/>
        <w:ind w:left="1418" w:right="851"/>
        <w:rPr>
          <w:rFonts w:cs="B Lotus"/>
          <w:b/>
          <w:bCs/>
          <w:sz w:val="14"/>
          <w:szCs w:val="28"/>
          <w:rtl/>
        </w:rPr>
      </w:pPr>
      <w:r>
        <w:rPr>
          <w:rFonts w:cs="B Lotus" w:hint="cs"/>
          <w:b/>
          <w:bCs/>
          <w:noProof/>
          <w:sz w:val="14"/>
          <w:szCs w:val="28"/>
          <w:rtl/>
          <w:lang w:bidi="ar-SA"/>
        </w:rPr>
        <mc:AlternateContent>
          <mc:Choice Requires="wps">
            <w:drawing>
              <wp:anchor distT="0" distB="0" distL="114300" distR="114300" simplePos="0" relativeHeight="251601920" behindDoc="0" locked="0" layoutInCell="1" allowOverlap="1">
                <wp:simplePos x="0" y="0"/>
                <wp:positionH relativeFrom="column">
                  <wp:posOffset>526415</wp:posOffset>
                </wp:positionH>
                <wp:positionV relativeFrom="paragraph">
                  <wp:posOffset>3810</wp:posOffset>
                </wp:positionV>
                <wp:extent cx="3251200" cy="0"/>
                <wp:effectExtent l="12065" t="13335" r="13335" b="5715"/>
                <wp:wrapNone/>
                <wp:docPr id="2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5pt,.3pt" to="297.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qmAFAIAACo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"/>
            </w:pict>
          </mc:Fallback>
        </mc:AlternateContent>
      </w:r>
      <w:r w:rsidR="001A1590" w:rsidRPr="00221C47">
        <w:rPr>
          <w:rFonts w:cs="B Lotus" w:hint="cs"/>
          <w:b/>
          <w:bCs/>
          <w:sz w:val="14"/>
          <w:szCs w:val="28"/>
          <w:rtl/>
        </w:rPr>
        <w:t xml:space="preserve">1- لطائف جمع </w:t>
      </w:r>
      <w:r w:rsidR="001A1590" w:rsidRPr="006A2862">
        <w:rPr>
          <w:rStyle w:val="Charf1"/>
          <w:rFonts w:hint="cs"/>
          <w:rtl/>
        </w:rPr>
        <w:t>«لطيفة»</w:t>
      </w:r>
      <w:r w:rsidR="001A1590" w:rsidRPr="00221C47">
        <w:rPr>
          <w:rFonts w:cs="B Lotus" w:hint="cs"/>
          <w:b/>
          <w:bCs/>
          <w:sz w:val="14"/>
          <w:szCs w:val="28"/>
          <w:rtl/>
        </w:rPr>
        <w:t xml:space="preserve"> و به معناي نكته‌هاي نغز و نيكو و پسنديده است كه باعث شادي و انبساط مي‌شود. [مترجم]</w:t>
      </w:r>
    </w:p>
    <w:p w:rsidR="00A22186" w:rsidRPr="00221C47" w:rsidRDefault="00A22186" w:rsidP="00221C47">
      <w:pPr>
        <w:spacing w:line="240" w:lineRule="auto"/>
        <w:rPr>
          <w:rFonts w:cs="B Lotus"/>
          <w:b/>
          <w:bCs/>
          <w:sz w:val="10"/>
          <w:szCs w:val="28"/>
          <w:rtl/>
        </w:rPr>
      </w:pPr>
    </w:p>
    <w:p w:rsidR="00D7556B" w:rsidRPr="00221C47" w:rsidRDefault="00D7556B" w:rsidP="00221C47">
      <w:pPr>
        <w:spacing w:line="240" w:lineRule="auto"/>
        <w:rPr>
          <w:rFonts w:cs="B Lotus"/>
          <w:szCs w:val="28"/>
          <w:rtl/>
        </w:rPr>
      </w:pPr>
    </w:p>
    <w:p w:rsidR="00D7556B" w:rsidRPr="00221C47" w:rsidRDefault="00D7556B" w:rsidP="00221C47">
      <w:pPr>
        <w:spacing w:line="240" w:lineRule="auto"/>
        <w:rPr>
          <w:rFonts w:cs="B Lotus"/>
          <w:szCs w:val="28"/>
          <w:rtl/>
        </w:rPr>
        <w:sectPr w:rsidR="00D7556B"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CD5878" w:rsidRPr="00221C47" w:rsidRDefault="006C3296" w:rsidP="006A2862">
      <w:pPr>
        <w:spacing w:line="240" w:lineRule="auto"/>
        <w:rPr>
          <w:rFonts w:cs="B Lotus"/>
          <w:szCs w:val="28"/>
          <w:rtl/>
        </w:rPr>
      </w:pPr>
      <w:r>
        <w:rPr>
          <w:rFonts w:cs="B Lotus" w:hint="cs"/>
          <w:noProof/>
          <w:szCs w:val="28"/>
          <w:rtl/>
          <w:lang w:bidi="ar-SA"/>
        </w:rPr>
        <w:drawing>
          <wp:anchor distT="0" distB="0" distL="114300" distR="114300" simplePos="0" relativeHeight="251671552" behindDoc="1" locked="0" layoutInCell="1" allowOverlap="1">
            <wp:simplePos x="0" y="0"/>
            <wp:positionH relativeFrom="column">
              <wp:posOffset>628015</wp:posOffset>
            </wp:positionH>
            <wp:positionV relativeFrom="paragraph">
              <wp:posOffset>152400</wp:posOffset>
            </wp:positionV>
            <wp:extent cx="3429000" cy="1667510"/>
            <wp:effectExtent l="0" t="0" r="0" b="889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A22186" w:rsidRDefault="00A22186" w:rsidP="006A2862">
      <w:pPr>
        <w:pStyle w:val="af3"/>
        <w:rPr>
          <w:rtl/>
        </w:rPr>
      </w:pPr>
      <w:bookmarkStart w:id="100" w:name="_Toc372825144"/>
      <w:r>
        <w:rPr>
          <w:rFonts w:hint="cs"/>
          <w:rtl/>
        </w:rPr>
        <w:t>1- اسناد عالي و اسناد نازل</w:t>
      </w:r>
      <w:bookmarkEnd w:id="100"/>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پيش درآمد:</w:t>
      </w:r>
    </w:p>
    <w:p w:rsidR="00A22186" w:rsidRPr="00221C47" w:rsidRDefault="00A22186" w:rsidP="00221C47">
      <w:pPr>
        <w:pStyle w:val="a8"/>
        <w:spacing w:line="240" w:lineRule="auto"/>
        <w:rPr>
          <w:rFonts w:cs="B Lotus"/>
          <w:szCs w:val="28"/>
          <w:rtl/>
        </w:rPr>
      </w:pPr>
      <w:r w:rsidRPr="00221C47">
        <w:rPr>
          <w:rFonts w:cs="B Lotus" w:hint="cs"/>
          <w:szCs w:val="28"/>
          <w:rtl/>
        </w:rPr>
        <w:t>سند [صحيحِ متصل تابه منبع اولي در نقل «علم دين» و «علم نبوت»] از خصوصيات و ويژگيهاي شريف و والاي اين امت اسلامي است كه در ديگر امت</w:t>
      </w:r>
      <w:r w:rsidR="002C1BA0" w:rsidRPr="00221C47">
        <w:rPr>
          <w:rFonts w:cs="B Lotus" w:hint="cs"/>
          <w:szCs w:val="28"/>
          <w:rtl/>
        </w:rPr>
        <w:t xml:space="preserve">‌هاي </w:t>
      </w:r>
      <w:r w:rsidRPr="00221C47">
        <w:rPr>
          <w:rFonts w:cs="B Lotus" w:hint="cs"/>
          <w:szCs w:val="28"/>
          <w:rtl/>
        </w:rPr>
        <w:t>پيشين</w:t>
      </w:r>
      <w:r w:rsidR="002C1BA0" w:rsidRPr="00221C47">
        <w:rPr>
          <w:rFonts w:cs="B Lotus" w:hint="cs"/>
          <w:szCs w:val="28"/>
          <w:rtl/>
        </w:rPr>
        <w:t xml:space="preserve"> نمي‌</w:t>
      </w:r>
      <w:r w:rsidRPr="00221C47">
        <w:rPr>
          <w:rFonts w:cs="B Lotus" w:hint="cs"/>
          <w:szCs w:val="28"/>
          <w:rtl/>
        </w:rPr>
        <w:t>توان چنين امري را مشاهده نمود.</w:t>
      </w:r>
    </w:p>
    <w:p w:rsidR="001D5B85" w:rsidRPr="00221C47" w:rsidRDefault="00A22186" w:rsidP="00221C47">
      <w:pPr>
        <w:pStyle w:val="a8"/>
        <w:spacing w:line="240" w:lineRule="auto"/>
        <w:rPr>
          <w:rFonts w:cs="B Lotus"/>
          <w:szCs w:val="28"/>
          <w:rtl/>
        </w:rPr>
      </w:pPr>
      <w:r w:rsidRPr="00221C47">
        <w:rPr>
          <w:rFonts w:cs="B Lotus" w:hint="cs"/>
          <w:szCs w:val="28"/>
          <w:rtl/>
        </w:rPr>
        <w:t>و سند [صحيحِ متصل]، يكي از سنتها و روشهايي است كه [در اسلام] بدان توجه و عنايت شايان و تأكيد زيادي شده است؛ از اين رو بر مسلمان لازم و ضروري است كه در نقل احاديث و اخبار بدان اعتماد و تكيه نمايد. ابن مبارك گفته است: «</w:t>
      </w:r>
      <w:r w:rsidR="007D060A">
        <w:rPr>
          <w:rStyle w:val="Charf1"/>
          <w:rFonts w:hint="cs"/>
          <w:rtl/>
        </w:rPr>
        <w:t>الإسناد</w:t>
      </w:r>
      <w:r w:rsidRPr="002E7E9B">
        <w:rPr>
          <w:rStyle w:val="Charf1"/>
          <w:rFonts w:hint="cs"/>
          <w:rtl/>
        </w:rPr>
        <w:t xml:space="preserve"> من الدين،</w:t>
      </w:r>
      <w:r w:rsidR="00807F4C" w:rsidRPr="002E7E9B">
        <w:rPr>
          <w:rStyle w:val="Charf1"/>
          <w:rFonts w:hint="cs"/>
          <w:rtl/>
        </w:rPr>
        <w:t xml:space="preserve"> و</w:t>
      </w:r>
      <w:r w:rsidRPr="002E7E9B">
        <w:rPr>
          <w:rStyle w:val="Charf1"/>
          <w:rFonts w:hint="cs"/>
          <w:rtl/>
        </w:rPr>
        <w:t xml:space="preserve">لو لا </w:t>
      </w:r>
      <w:r w:rsidR="007D060A">
        <w:rPr>
          <w:rStyle w:val="Charf1"/>
          <w:rFonts w:hint="cs"/>
          <w:rtl/>
        </w:rPr>
        <w:t>الإسناد</w:t>
      </w:r>
      <w:r w:rsidRPr="002E7E9B">
        <w:rPr>
          <w:rStyle w:val="Charf1"/>
          <w:rFonts w:hint="cs"/>
          <w:rtl/>
        </w:rPr>
        <w:t xml:space="preserve"> لقال من شاء ما شاء</w:t>
      </w:r>
      <w:r w:rsidRPr="00221C47">
        <w:rPr>
          <w:rFonts w:cs="B Lotus" w:hint="cs"/>
          <w:szCs w:val="28"/>
          <w:rtl/>
        </w:rPr>
        <w:t>»</w:t>
      </w:r>
      <w:r w:rsidR="0025157F" w:rsidRPr="00221C47">
        <w:rPr>
          <w:rFonts w:cs="B Lotus" w:hint="cs"/>
          <w:szCs w:val="28"/>
          <w:rtl/>
        </w:rPr>
        <w:t>؛</w:t>
      </w:r>
      <w:r w:rsidRPr="00221C47">
        <w:rPr>
          <w:rFonts w:cs="B Lotus" w:hint="cs"/>
          <w:szCs w:val="28"/>
          <w:rtl/>
        </w:rPr>
        <w:t xml:space="preserve"> «اسناد [درخواست سلسله سند</w:t>
      </w:r>
      <w:r w:rsidR="001D5B85" w:rsidRPr="00221C47">
        <w:rPr>
          <w:rFonts w:cs="B Lotus" w:hint="cs"/>
          <w:szCs w:val="28"/>
          <w:rtl/>
        </w:rPr>
        <w:t>ِ</w:t>
      </w:r>
      <w:r w:rsidRPr="00221C47">
        <w:rPr>
          <w:rFonts w:cs="B Lotus" w:hint="cs"/>
          <w:szCs w:val="28"/>
          <w:rtl/>
        </w:rPr>
        <w:t xml:space="preserve"> پيوسته تا منبع اولي حديث]</w:t>
      </w:r>
      <w:r w:rsidR="0025157F" w:rsidRPr="00221C47">
        <w:rPr>
          <w:rFonts w:cs="B Lotus" w:hint="cs"/>
          <w:szCs w:val="28"/>
          <w:rtl/>
        </w:rPr>
        <w:t>،</w:t>
      </w:r>
      <w:r w:rsidRPr="00221C47">
        <w:rPr>
          <w:rFonts w:cs="B Lotus" w:hint="cs"/>
          <w:szCs w:val="28"/>
          <w:rtl/>
        </w:rPr>
        <w:t xml:space="preserve"> از دين است و اگر اسناد</w:t>
      </w:r>
      <w:r w:rsidR="002C1BA0" w:rsidRPr="00221C47">
        <w:rPr>
          <w:rFonts w:cs="B Lotus" w:hint="cs"/>
          <w:szCs w:val="28"/>
          <w:rtl/>
        </w:rPr>
        <w:t xml:space="preserve"> نمي‌</w:t>
      </w:r>
      <w:r w:rsidRPr="00221C47">
        <w:rPr>
          <w:rFonts w:cs="B Lotus" w:hint="cs"/>
          <w:szCs w:val="28"/>
          <w:rtl/>
        </w:rPr>
        <w:t>بود، هر كسي هر چه را</w:t>
      </w:r>
      <w:r w:rsidR="002C1BA0" w:rsidRPr="00221C47">
        <w:rPr>
          <w:rFonts w:cs="B Lotus" w:hint="cs"/>
          <w:szCs w:val="28"/>
          <w:rtl/>
        </w:rPr>
        <w:t xml:space="preserve"> مي‌</w:t>
      </w:r>
      <w:r w:rsidRPr="00221C47">
        <w:rPr>
          <w:rFonts w:cs="B Lotus" w:hint="cs"/>
          <w:szCs w:val="28"/>
          <w:rtl/>
        </w:rPr>
        <w:t>خواست</w:t>
      </w:r>
      <w:r w:rsidR="002C1BA0" w:rsidRPr="00221C47">
        <w:rPr>
          <w:rFonts w:cs="B Lotus" w:hint="cs"/>
          <w:szCs w:val="28"/>
          <w:rtl/>
        </w:rPr>
        <w:t xml:space="preserve"> مي‌</w:t>
      </w:r>
      <w:r w:rsidRPr="00221C47">
        <w:rPr>
          <w:rFonts w:cs="B Lotus" w:hint="cs"/>
          <w:szCs w:val="28"/>
          <w:rtl/>
        </w:rPr>
        <w:t>گفت.»</w:t>
      </w:r>
    </w:p>
    <w:p w:rsidR="00A22186" w:rsidRPr="00221C47" w:rsidRDefault="00A22186" w:rsidP="00221C47">
      <w:pPr>
        <w:pStyle w:val="a8"/>
        <w:spacing w:line="240" w:lineRule="auto"/>
        <w:rPr>
          <w:rFonts w:cs="B Lotus"/>
          <w:szCs w:val="28"/>
          <w:rtl/>
        </w:rPr>
      </w:pPr>
      <w:r w:rsidRPr="00221C47">
        <w:rPr>
          <w:rFonts w:cs="B Lotus" w:hint="cs"/>
          <w:szCs w:val="28"/>
          <w:rtl/>
        </w:rPr>
        <w:t>و ثوري گفته است: «</w:t>
      </w:r>
      <w:r w:rsidR="007D060A">
        <w:rPr>
          <w:rStyle w:val="Charf1"/>
          <w:rFonts w:hint="cs"/>
          <w:rtl/>
        </w:rPr>
        <w:t>الإسناد</w:t>
      </w:r>
      <w:r w:rsidRPr="002E7E9B">
        <w:rPr>
          <w:rStyle w:val="Charf1"/>
          <w:rFonts w:hint="cs"/>
          <w:rtl/>
        </w:rPr>
        <w:t xml:space="preserve"> سلاح المؤمن</w:t>
      </w:r>
      <w:r w:rsidRPr="00221C47">
        <w:rPr>
          <w:rFonts w:cs="B Lotus" w:hint="cs"/>
          <w:szCs w:val="28"/>
          <w:rtl/>
        </w:rPr>
        <w:t>»</w:t>
      </w:r>
      <w:r w:rsidR="0025157F" w:rsidRPr="00221C47">
        <w:rPr>
          <w:rFonts w:cs="B Lotus" w:hint="cs"/>
          <w:szCs w:val="28"/>
          <w:rtl/>
        </w:rPr>
        <w:t>؛</w:t>
      </w:r>
      <w:r w:rsidRPr="00221C47">
        <w:rPr>
          <w:rFonts w:cs="B Lotus" w:hint="cs"/>
          <w:szCs w:val="28"/>
          <w:rtl/>
        </w:rPr>
        <w:t xml:space="preserve"> «اسلحه</w:t>
      </w:r>
      <w:r w:rsidR="002C1BA0" w:rsidRPr="00221C47">
        <w:rPr>
          <w:rFonts w:cs="B Lotus" w:hint="cs"/>
          <w:szCs w:val="28"/>
          <w:rtl/>
        </w:rPr>
        <w:t xml:space="preserve">‌ي </w:t>
      </w:r>
      <w:r w:rsidRPr="00221C47">
        <w:rPr>
          <w:rFonts w:cs="B Lotus" w:hint="cs"/>
          <w:szCs w:val="28"/>
          <w:rtl/>
        </w:rPr>
        <w:t>مؤمن، اسناد است.»</w:t>
      </w:r>
    </w:p>
    <w:p w:rsidR="00A22186" w:rsidRPr="00221C47" w:rsidRDefault="00A22186" w:rsidP="00221C47">
      <w:pPr>
        <w:pStyle w:val="a8"/>
        <w:spacing w:line="240" w:lineRule="auto"/>
        <w:rPr>
          <w:rFonts w:cs="B Lotus"/>
          <w:szCs w:val="28"/>
          <w:rtl/>
        </w:rPr>
      </w:pPr>
      <w:r w:rsidRPr="00221C47">
        <w:rPr>
          <w:rFonts w:cs="B Lotus" w:hint="cs"/>
          <w:szCs w:val="28"/>
          <w:rtl/>
        </w:rPr>
        <w:t>و همچنانكه [سند</w:t>
      </w:r>
      <w:r w:rsidR="006F6463" w:rsidRPr="00221C47">
        <w:rPr>
          <w:rFonts w:cs="B Lotus" w:hint="cs"/>
          <w:szCs w:val="28"/>
          <w:rtl/>
        </w:rPr>
        <w:t>ِ</w:t>
      </w:r>
      <w:r w:rsidRPr="00221C47">
        <w:rPr>
          <w:rFonts w:cs="B Lotus" w:hint="cs"/>
          <w:szCs w:val="28"/>
          <w:rtl/>
        </w:rPr>
        <w:t xml:space="preserve"> صحيح</w:t>
      </w:r>
      <w:r w:rsidR="006F6463" w:rsidRPr="00221C47">
        <w:rPr>
          <w:rFonts w:cs="B Lotus" w:hint="cs"/>
          <w:szCs w:val="28"/>
          <w:rtl/>
        </w:rPr>
        <w:t>ِ</w:t>
      </w:r>
      <w:r w:rsidRPr="00221C47">
        <w:rPr>
          <w:rFonts w:cs="B Lotus" w:hint="cs"/>
          <w:szCs w:val="28"/>
          <w:rtl/>
        </w:rPr>
        <w:t xml:space="preserve"> متصل، يكي از سنتها و روشهاي مؤكَّد و قابل ملاحظه</w:t>
      </w:r>
      <w:r w:rsidR="002C1BA0" w:rsidRPr="00221C47">
        <w:rPr>
          <w:rFonts w:cs="B Lotus" w:hint="cs"/>
          <w:szCs w:val="28"/>
          <w:rtl/>
        </w:rPr>
        <w:t xml:space="preserve">‌ي </w:t>
      </w:r>
      <w:r w:rsidRPr="00221C47">
        <w:rPr>
          <w:rFonts w:cs="B Lotus" w:hint="cs"/>
          <w:szCs w:val="28"/>
          <w:rtl/>
        </w:rPr>
        <w:t>اسلام است]، جستجو كردن «</w:t>
      </w:r>
      <w:r w:rsidRPr="00221C47">
        <w:rPr>
          <w:rStyle w:val="Char"/>
          <w:rFonts w:cs="B Lotus" w:hint="cs"/>
          <w:szCs w:val="28"/>
          <w:rtl/>
        </w:rPr>
        <w:t>اسناد عالي</w:t>
      </w:r>
      <w:r w:rsidRPr="00221C47">
        <w:rPr>
          <w:rFonts w:cs="B Lotus" w:hint="cs"/>
          <w:szCs w:val="28"/>
          <w:rtl/>
        </w:rPr>
        <w:t>» نيز يكي ديگر از سنتها و روشهاي اسلامي به شمار</w:t>
      </w:r>
      <w:r w:rsidR="002C1BA0" w:rsidRPr="00221C47">
        <w:rPr>
          <w:rFonts w:cs="B Lotus" w:hint="cs"/>
          <w:szCs w:val="28"/>
          <w:rtl/>
        </w:rPr>
        <w:t xml:space="preserve"> مي‌</w:t>
      </w:r>
      <w:r w:rsidRPr="00221C47">
        <w:rPr>
          <w:rFonts w:cs="B Lotus" w:hint="cs"/>
          <w:szCs w:val="28"/>
          <w:rtl/>
        </w:rPr>
        <w:t>آيد؛ احمد بن حنبل گفته است: «</w:t>
      </w:r>
      <w:r w:rsidRPr="002E7E9B">
        <w:rPr>
          <w:rStyle w:val="Charf1"/>
          <w:rFonts w:hint="cs"/>
          <w:rtl/>
        </w:rPr>
        <w:t xml:space="preserve">طلب </w:t>
      </w:r>
      <w:r w:rsidR="007D060A">
        <w:rPr>
          <w:rStyle w:val="Charf1"/>
          <w:rFonts w:hint="cs"/>
          <w:rtl/>
        </w:rPr>
        <w:t>الإسناد</w:t>
      </w:r>
      <w:r w:rsidRPr="002E7E9B">
        <w:rPr>
          <w:rStyle w:val="Charf1"/>
          <w:rFonts w:hint="cs"/>
          <w:rtl/>
        </w:rPr>
        <w:t xml:space="preserve"> العالي سنة عمن سلف</w:t>
      </w:r>
      <w:r w:rsidRPr="00221C47">
        <w:rPr>
          <w:rFonts w:cs="B Lotus" w:hint="cs"/>
          <w:szCs w:val="28"/>
          <w:rtl/>
        </w:rPr>
        <w:t>»</w:t>
      </w:r>
      <w:r w:rsidR="0025157F" w:rsidRPr="00221C47">
        <w:rPr>
          <w:rFonts w:cs="B Lotus" w:hint="cs"/>
          <w:szCs w:val="28"/>
          <w:rtl/>
        </w:rPr>
        <w:t>؛</w:t>
      </w:r>
      <w:r w:rsidRPr="00221C47">
        <w:rPr>
          <w:rFonts w:cs="B Lotus" w:hint="cs"/>
          <w:szCs w:val="28"/>
          <w:rtl/>
        </w:rPr>
        <w:t xml:space="preserve"> «جستجو كردن اسناد عالي [براي حديث]، سنت و روش سلف و پيشي</w:t>
      </w:r>
      <w:r w:rsidR="00CF3F58" w:rsidRPr="00221C47">
        <w:rPr>
          <w:rFonts w:cs="B Lotus" w:hint="cs"/>
          <w:szCs w:val="28"/>
          <w:rtl/>
        </w:rPr>
        <w:t>ني</w:t>
      </w:r>
      <w:r w:rsidRPr="00221C47">
        <w:rPr>
          <w:rFonts w:cs="B Lotus" w:hint="cs"/>
          <w:szCs w:val="28"/>
          <w:rtl/>
        </w:rPr>
        <w:t>ان [اصحاب و تابعين]</w:t>
      </w:r>
      <w:r w:rsidR="002C1BA0" w:rsidRPr="00221C47">
        <w:rPr>
          <w:rFonts w:cs="B Lotus" w:hint="cs"/>
          <w:szCs w:val="28"/>
          <w:rtl/>
        </w:rPr>
        <w:t xml:space="preserve"> مي‌</w:t>
      </w:r>
      <w:r w:rsidRPr="00221C47">
        <w:rPr>
          <w:rFonts w:cs="B Lotus" w:hint="cs"/>
          <w:szCs w:val="28"/>
          <w:rtl/>
        </w:rPr>
        <w:t>باشد.» [و اين سخن احمد بن حنبل بدان خاطر بود] كه شاگردان و اصحاب عبدالله بن مسعود</w:t>
      </w:r>
      <w:r w:rsidR="0025157F" w:rsidRPr="0025157F">
        <w:rPr>
          <w:rFonts w:cs="Times New Roman"/>
          <w:sz w:val="10"/>
          <w:szCs w:val="10"/>
        </w:rPr>
        <w:t> </w:t>
      </w:r>
      <w:r w:rsidR="0025157F" w:rsidRPr="00221C47">
        <w:rPr>
          <w:rFonts w:cs="B Lotus" w:hint="cs"/>
          <w:szCs w:val="28"/>
        </w:rPr>
        <w:sym w:font="AGA Arabesque" w:char="F074"/>
      </w:r>
      <w:r w:rsidR="00985D82" w:rsidRPr="00985D82">
        <w:rPr>
          <w:rFonts w:cs="B Lotus"/>
          <w:sz w:val="10"/>
          <w:szCs w:val="28"/>
          <w:rtl/>
        </w:rPr>
        <w:t>،</w:t>
      </w:r>
      <w:r w:rsidRPr="00221C47">
        <w:rPr>
          <w:rFonts w:cs="B Lotus" w:hint="cs"/>
          <w:szCs w:val="28"/>
          <w:rtl/>
        </w:rPr>
        <w:t xml:space="preserve"> كوفه را به مقصد مدينه</w:t>
      </w:r>
      <w:r w:rsidR="002C1BA0" w:rsidRPr="00221C47">
        <w:rPr>
          <w:rFonts w:cs="B Lotus" w:hint="cs"/>
          <w:szCs w:val="28"/>
          <w:rtl/>
        </w:rPr>
        <w:t xml:space="preserve">‌ي </w:t>
      </w:r>
      <w:r w:rsidRPr="00221C47">
        <w:rPr>
          <w:rFonts w:cs="B Lotus" w:hint="cs"/>
          <w:szCs w:val="28"/>
          <w:rtl/>
        </w:rPr>
        <w:t>منوره ترك</w:t>
      </w:r>
      <w:r w:rsidR="002C1BA0" w:rsidRPr="00221C47">
        <w:rPr>
          <w:rFonts w:cs="B Lotus" w:hint="cs"/>
          <w:szCs w:val="28"/>
          <w:rtl/>
        </w:rPr>
        <w:t xml:space="preserve"> مي‌</w:t>
      </w:r>
      <w:r w:rsidRPr="00221C47">
        <w:rPr>
          <w:rFonts w:cs="B Lotus" w:hint="cs"/>
          <w:szCs w:val="28"/>
          <w:rtl/>
        </w:rPr>
        <w:t>كردند و بدانجا بار سفر</w:t>
      </w:r>
      <w:r w:rsidR="002C1BA0" w:rsidRPr="00221C47">
        <w:rPr>
          <w:rFonts w:cs="B Lotus" w:hint="cs"/>
          <w:szCs w:val="28"/>
          <w:rtl/>
        </w:rPr>
        <w:t xml:space="preserve"> مي‌</w:t>
      </w:r>
      <w:r w:rsidRPr="00221C47">
        <w:rPr>
          <w:rFonts w:cs="B Lotus" w:hint="cs"/>
          <w:szCs w:val="28"/>
          <w:rtl/>
        </w:rPr>
        <w:t>بستند و به يادگيري و فراگيري احاديث و اخبار در نزد عمر</w:t>
      </w:r>
      <w:r w:rsidR="001C3FF6" w:rsidRPr="00221C47">
        <w:rPr>
          <w:rFonts w:cs="B Lotus" w:hint="cs"/>
          <w:sz w:val="28"/>
          <w:szCs w:val="28"/>
          <w:rtl/>
        </w:rPr>
        <w:sym w:font="AGA Arabesque" w:char="F074"/>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پرداختند و از ايشان سماع حديث</w:t>
      </w:r>
      <w:r w:rsidR="002C1BA0" w:rsidRPr="00221C47">
        <w:rPr>
          <w:rFonts w:cs="B Lotus" w:hint="cs"/>
          <w:szCs w:val="28"/>
          <w:rtl/>
        </w:rPr>
        <w:t xml:space="preserve"> مي‌</w:t>
      </w:r>
      <w:r w:rsidRPr="00221C47">
        <w:rPr>
          <w:rFonts w:cs="B Lotus" w:hint="cs"/>
          <w:szCs w:val="28"/>
          <w:rtl/>
        </w:rPr>
        <w:t>نمودند [و به اين طريق، در سند حديث، واسطه</w:t>
      </w:r>
      <w:r w:rsidR="002C1BA0" w:rsidRPr="00221C47">
        <w:rPr>
          <w:rFonts w:cs="B Lotus" w:hint="cs"/>
          <w:szCs w:val="28"/>
          <w:rtl/>
        </w:rPr>
        <w:t xml:space="preserve">‌ها </w:t>
      </w:r>
      <w:r w:rsidRPr="00221C47">
        <w:rPr>
          <w:rFonts w:cs="B Lotus" w:hint="cs"/>
          <w:szCs w:val="28"/>
          <w:rtl/>
        </w:rPr>
        <w:t>را كم</w:t>
      </w:r>
      <w:r w:rsidR="002C1BA0" w:rsidRPr="00221C47">
        <w:rPr>
          <w:rFonts w:cs="B Lotus" w:hint="cs"/>
          <w:szCs w:val="28"/>
          <w:rtl/>
        </w:rPr>
        <w:t xml:space="preserve"> مي‌</w:t>
      </w:r>
      <w:r w:rsidRPr="00221C47">
        <w:rPr>
          <w:rFonts w:cs="B Lotus" w:hint="cs"/>
          <w:szCs w:val="28"/>
          <w:rtl/>
        </w:rPr>
        <w:t>كردند و خود مستقيماً احاديث را از اصحاب بزرگ و برجسته</w:t>
      </w:r>
      <w:r w:rsidR="002C1BA0" w:rsidRPr="00221C47">
        <w:rPr>
          <w:rFonts w:cs="B Lotus" w:hint="cs"/>
          <w:szCs w:val="28"/>
          <w:rtl/>
        </w:rPr>
        <w:t xml:space="preserve">‌ي </w:t>
      </w:r>
      <w:r w:rsidRPr="00221C47">
        <w:rPr>
          <w:rFonts w:cs="B Lotus" w:hint="cs"/>
          <w:szCs w:val="28"/>
          <w:rtl/>
        </w:rPr>
        <w:t>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شنيدند.]</w:t>
      </w:r>
    </w:p>
    <w:p w:rsidR="00A22186" w:rsidRPr="00221C47" w:rsidRDefault="00A22186" w:rsidP="00221C47">
      <w:pPr>
        <w:pStyle w:val="a8"/>
        <w:spacing w:line="240" w:lineRule="auto"/>
        <w:rPr>
          <w:rFonts w:cs="B Lotus"/>
          <w:szCs w:val="28"/>
          <w:rtl/>
        </w:rPr>
      </w:pPr>
      <w:r w:rsidRPr="00221C47">
        <w:rPr>
          <w:rFonts w:cs="B Lotus" w:hint="cs"/>
          <w:szCs w:val="28"/>
          <w:rtl/>
        </w:rPr>
        <w:t>و به همين خاطر</w:t>
      </w:r>
      <w:r w:rsidR="00F413AE" w:rsidRPr="00221C47">
        <w:rPr>
          <w:rFonts w:cs="B Lotus" w:hint="cs"/>
          <w:szCs w:val="28"/>
          <w:rtl/>
        </w:rPr>
        <w:t>،</w:t>
      </w:r>
      <w:r w:rsidRPr="00221C47">
        <w:rPr>
          <w:rFonts w:cs="B Lotus" w:hint="cs"/>
          <w:szCs w:val="28"/>
          <w:rtl/>
        </w:rPr>
        <w:t xml:space="preserve"> مسافرت براي طلب و جستجوي حديث، كاري دوست داشتني و مطلوب و خواستني و پسنديده به نظر آمد، و عده</w:t>
      </w:r>
      <w:r w:rsidR="002C1BA0" w:rsidRPr="00221C47">
        <w:rPr>
          <w:rFonts w:cs="B Lotus" w:hint="cs"/>
          <w:szCs w:val="28"/>
          <w:rtl/>
        </w:rPr>
        <w:t xml:space="preserve">‌ي </w:t>
      </w:r>
      <w:r w:rsidRPr="00221C47">
        <w:rPr>
          <w:rFonts w:cs="B Lotus" w:hint="cs"/>
          <w:szCs w:val="28"/>
          <w:rtl/>
        </w:rPr>
        <w:t>زيادي از صحابه از جمله ابوايوب</w:t>
      </w:r>
      <w:r w:rsidR="0025157F" w:rsidRPr="00221C47">
        <w:rPr>
          <w:rFonts w:cs="B Lotus" w:hint="cs"/>
          <w:szCs w:val="28"/>
          <w:rtl/>
        </w:rPr>
        <w:sym w:font="AGA Arabesque" w:char="F074"/>
      </w:r>
      <w:r w:rsidR="0025157F" w:rsidRPr="0025157F">
        <w:rPr>
          <w:rFonts w:cs="Times New Roman"/>
          <w:sz w:val="10"/>
          <w:szCs w:val="10"/>
        </w:rPr>
        <w:t> </w:t>
      </w:r>
      <w:r w:rsidRPr="00221C47">
        <w:rPr>
          <w:rFonts w:cs="B Lotus" w:hint="cs"/>
          <w:szCs w:val="28"/>
          <w:rtl/>
        </w:rPr>
        <w:t xml:space="preserve"> و جابر</w:t>
      </w:r>
      <w:r w:rsidR="0025157F" w:rsidRPr="0025157F">
        <w:rPr>
          <w:rFonts w:cs="Times New Roman"/>
          <w:sz w:val="10"/>
          <w:szCs w:val="10"/>
        </w:rPr>
        <w:t> </w:t>
      </w:r>
      <w:r w:rsidR="0025157F" w:rsidRPr="00221C47">
        <w:rPr>
          <w:rFonts w:cs="B Lotus" w:hint="cs"/>
          <w:szCs w:val="28"/>
        </w:rPr>
        <w:sym w:font="AGA Arabesque" w:char="F074"/>
      </w:r>
      <w:r w:rsidR="00985D82" w:rsidRPr="00985D82">
        <w:rPr>
          <w:rFonts w:cs="B Lotus"/>
          <w:sz w:val="10"/>
          <w:szCs w:val="28"/>
          <w:rtl/>
        </w:rPr>
        <w:t>،</w:t>
      </w:r>
      <w:r w:rsidRPr="00221C47">
        <w:rPr>
          <w:rFonts w:cs="B Lotus" w:hint="cs"/>
          <w:szCs w:val="28"/>
          <w:rtl/>
        </w:rPr>
        <w:t xml:space="preserve"> براي جستجو و طلب «</w:t>
      </w:r>
      <w:r w:rsidRPr="00221C47">
        <w:rPr>
          <w:rStyle w:val="Char"/>
          <w:rFonts w:cs="B Lotus" w:hint="cs"/>
          <w:szCs w:val="28"/>
          <w:rtl/>
        </w:rPr>
        <w:t>اسناد عالي</w:t>
      </w:r>
      <w:r w:rsidRPr="00221C47">
        <w:rPr>
          <w:rFonts w:cs="B Lotus" w:hint="cs"/>
          <w:szCs w:val="28"/>
          <w:rtl/>
        </w:rPr>
        <w:t>» مسافرت كردند و از شهري به شهر ديگر كوچ و هجرت نمودند.</w:t>
      </w:r>
    </w:p>
    <w:p w:rsidR="00A22186" w:rsidRDefault="00A22186" w:rsidP="007C7831">
      <w:pPr>
        <w:pStyle w:val="af4"/>
        <w:rPr>
          <w:rtl/>
        </w:rPr>
      </w:pPr>
      <w:r>
        <w:rPr>
          <w:rFonts w:hint="cs"/>
          <w:rtl/>
        </w:rPr>
        <w:t>2- تعريف «اسناد عالي و اسناد نازل»:</w:t>
      </w:r>
    </w:p>
    <w:p w:rsidR="00A22186" w:rsidRPr="00221C47" w:rsidRDefault="00DE6258" w:rsidP="00221C47">
      <w:pPr>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عالي</w:t>
      </w:r>
      <w:r w:rsidR="00A22186" w:rsidRPr="00221C47">
        <w:rPr>
          <w:rFonts w:cs="B Lotus" w:hint="cs"/>
          <w:szCs w:val="28"/>
          <w:rtl/>
        </w:rPr>
        <w:t>»، اسم فاعل از «</w:t>
      </w:r>
      <w:r w:rsidR="00A22186" w:rsidRPr="00221C47">
        <w:rPr>
          <w:rStyle w:val="Char"/>
          <w:rFonts w:cs="B Lotus" w:hint="cs"/>
          <w:szCs w:val="28"/>
          <w:rtl/>
        </w:rPr>
        <w:t>عُلُوّ</w:t>
      </w:r>
      <w:r w:rsidR="00A22186" w:rsidRPr="00221C47">
        <w:rPr>
          <w:rFonts w:cs="B Lotus" w:hint="cs"/>
          <w:szCs w:val="28"/>
          <w:rtl/>
        </w:rPr>
        <w:t>» [بلند</w:t>
      </w:r>
      <w:r w:rsidR="000C1059" w:rsidRPr="00221C47">
        <w:rPr>
          <w:rFonts w:cs="B Lotus" w:hint="cs"/>
          <w:szCs w:val="28"/>
          <w:rtl/>
        </w:rPr>
        <w:t>ي</w:t>
      </w:r>
      <w:r w:rsidR="00A22186" w:rsidRPr="00221C47">
        <w:rPr>
          <w:rFonts w:cs="B Lotus" w:hint="cs"/>
          <w:szCs w:val="28"/>
          <w:rtl/>
        </w:rPr>
        <w:t>، افراشتگي، تعالي، والايي، تفوّق] و ضد «</w:t>
      </w:r>
      <w:r w:rsidR="00A22186" w:rsidRPr="00221C47">
        <w:rPr>
          <w:rStyle w:val="Char"/>
          <w:rFonts w:cs="B Lotus" w:hint="cs"/>
          <w:szCs w:val="28"/>
          <w:rtl/>
        </w:rPr>
        <w:t>نزول</w:t>
      </w:r>
      <w:r w:rsidR="00A22186" w:rsidRPr="00221C47">
        <w:rPr>
          <w:rFonts w:cs="B Lotus" w:hint="cs"/>
          <w:szCs w:val="28"/>
          <w:rtl/>
        </w:rPr>
        <w:t>» [سرازير شدن، پائين آمدن، سقوط، هبوط و فرود] است؛ و «</w:t>
      </w:r>
      <w:r w:rsidR="00A22186" w:rsidRPr="00221C47">
        <w:rPr>
          <w:rStyle w:val="Char"/>
          <w:rFonts w:cs="B Lotus" w:hint="cs"/>
          <w:szCs w:val="28"/>
          <w:rtl/>
        </w:rPr>
        <w:t>نازل</w:t>
      </w:r>
      <w:r w:rsidR="00A22186" w:rsidRPr="00221C47">
        <w:rPr>
          <w:rFonts w:cs="B Lotus" w:hint="cs"/>
          <w:szCs w:val="28"/>
          <w:rtl/>
        </w:rPr>
        <w:t>»، اسم فاعل از «</w:t>
      </w:r>
      <w:r w:rsidR="00A22186" w:rsidRPr="00221C47">
        <w:rPr>
          <w:rStyle w:val="Char"/>
          <w:rFonts w:cs="B Lotus" w:hint="cs"/>
          <w:szCs w:val="28"/>
          <w:rtl/>
        </w:rPr>
        <w:t>نزول</w:t>
      </w:r>
      <w:r w:rsidR="00A22186" w:rsidRPr="00221C47">
        <w:rPr>
          <w:rFonts w:cs="B Lotus" w:hint="cs"/>
          <w:szCs w:val="28"/>
          <w:rtl/>
        </w:rPr>
        <w:t>»</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DE6258" w:rsidP="00221C47">
      <w:pPr>
        <w:spacing w:line="240" w:lineRule="auto"/>
        <w:rPr>
          <w:rFonts w:cs="B Lotus"/>
          <w:szCs w:val="28"/>
          <w:rtl/>
        </w:rPr>
      </w:pPr>
      <w:r w:rsidRPr="00221C47">
        <w:rPr>
          <w:rStyle w:val="Char"/>
          <w:rFonts w:cs="B Lotus" w:hint="cs"/>
          <w:szCs w:val="28"/>
          <w:rtl/>
        </w:rPr>
        <w:t>ب) تعريف اصطلاحي:</w:t>
      </w:r>
    </w:p>
    <w:p w:rsidR="00A22186" w:rsidRPr="00221C47" w:rsidRDefault="00A22186" w:rsidP="00221C47">
      <w:pPr>
        <w:pStyle w:val="1"/>
        <w:spacing w:line="240" w:lineRule="auto"/>
        <w:rPr>
          <w:rFonts w:cs="B Lotus"/>
          <w:szCs w:val="28"/>
          <w:rtl/>
        </w:rPr>
      </w:pPr>
      <w:r w:rsidRPr="00221C47">
        <w:rPr>
          <w:rStyle w:val="Char"/>
          <w:rFonts w:cs="B Lotus" w:hint="cs"/>
          <w:szCs w:val="28"/>
          <w:rtl/>
        </w:rPr>
        <w:t>1- «اسناد عالي»:</w:t>
      </w:r>
      <w:r w:rsidRPr="00221C47">
        <w:rPr>
          <w:rFonts w:cs="B Lotus" w:hint="cs"/>
          <w:szCs w:val="28"/>
          <w:rtl/>
        </w:rPr>
        <w:t xml:space="preserve"> عبارت است از:</w:t>
      </w:r>
      <w:r w:rsidR="00B148AA" w:rsidRPr="00221C47">
        <w:rPr>
          <w:rFonts w:cs="B Lotus" w:hint="cs"/>
          <w:szCs w:val="28"/>
          <w:rtl/>
        </w:rPr>
        <w:t xml:space="preserve"> </w:t>
      </w:r>
      <w:r w:rsidRPr="00221C47">
        <w:rPr>
          <w:rFonts w:cs="B Lotus" w:hint="cs"/>
          <w:szCs w:val="28"/>
          <w:rtl/>
        </w:rPr>
        <w:t>«</w:t>
      </w:r>
      <w:r w:rsidRPr="002E7E9B">
        <w:rPr>
          <w:rStyle w:val="Charf1"/>
          <w:rFonts w:hint="cs"/>
          <w:rtl/>
        </w:rPr>
        <w:t>الذي قلّ عدد رجاله بالنسبة</w:t>
      </w:r>
      <w:r w:rsidR="00807F4C" w:rsidRPr="002E7E9B">
        <w:rPr>
          <w:rStyle w:val="Charf1"/>
          <w:rFonts w:hint="cs"/>
          <w:rtl/>
        </w:rPr>
        <w:t xml:space="preserve"> إلى </w:t>
      </w:r>
      <w:r w:rsidR="006A2862">
        <w:rPr>
          <w:rStyle w:val="Charf1"/>
          <w:rFonts w:hint="cs"/>
          <w:rtl/>
        </w:rPr>
        <w:t>سند آخر يَرد به ذلك الحديث بعدد أ</w:t>
      </w:r>
      <w:r w:rsidRPr="002E7E9B">
        <w:rPr>
          <w:rStyle w:val="Charf1"/>
          <w:rFonts w:hint="cs"/>
          <w:rtl/>
        </w:rPr>
        <w:t>كثر</w:t>
      </w:r>
      <w:r w:rsidRPr="00221C47">
        <w:rPr>
          <w:rFonts w:cs="B Lotus" w:hint="cs"/>
          <w:szCs w:val="28"/>
          <w:rtl/>
        </w:rPr>
        <w:t>»</w:t>
      </w:r>
      <w:r w:rsidR="000C1059" w:rsidRPr="00221C47">
        <w:rPr>
          <w:rFonts w:cs="B Lotus" w:hint="cs"/>
          <w:szCs w:val="28"/>
          <w:rtl/>
        </w:rPr>
        <w:t>؛</w:t>
      </w:r>
      <w:r w:rsidRPr="00221C47">
        <w:rPr>
          <w:rFonts w:cs="B Lotus" w:hint="cs"/>
          <w:szCs w:val="28"/>
          <w:rtl/>
        </w:rPr>
        <w:t xml:space="preserve"> «حديثي كه تعداد راويان آن در طول سلسله، نسبت به تعداد راويانِ اين حديث در طول سلسله</w:t>
      </w:r>
      <w:r w:rsidR="002C1BA0" w:rsidRPr="00221C47">
        <w:rPr>
          <w:rFonts w:cs="B Lotus" w:hint="cs"/>
          <w:szCs w:val="28"/>
          <w:rtl/>
        </w:rPr>
        <w:t xml:space="preserve">‌ي </w:t>
      </w:r>
      <w:r w:rsidRPr="00221C47">
        <w:rPr>
          <w:rFonts w:cs="B Lotus" w:hint="cs"/>
          <w:szCs w:val="28"/>
          <w:rtl/>
        </w:rPr>
        <w:t>ديگر، كمتر باشد».</w:t>
      </w:r>
    </w:p>
    <w:p w:rsidR="00A22186" w:rsidRPr="00221C47" w:rsidRDefault="00A22186" w:rsidP="006A2862">
      <w:pPr>
        <w:pStyle w:val="1"/>
        <w:spacing w:line="240" w:lineRule="auto"/>
        <w:rPr>
          <w:rFonts w:cs="B Lotus"/>
          <w:szCs w:val="28"/>
          <w:rtl/>
        </w:rPr>
      </w:pPr>
      <w:r w:rsidRPr="00221C47">
        <w:rPr>
          <w:rStyle w:val="Char"/>
          <w:rFonts w:cs="B Lotus" w:hint="cs"/>
          <w:szCs w:val="28"/>
          <w:rtl/>
        </w:rPr>
        <w:t>2- «اسناد نازل»:</w:t>
      </w:r>
      <w:r w:rsidR="00F86EB7" w:rsidRPr="00221C47">
        <w:rPr>
          <w:rFonts w:cs="B Lotus" w:hint="cs"/>
          <w:szCs w:val="28"/>
          <w:rtl/>
        </w:rPr>
        <w:t xml:space="preserve"> </w:t>
      </w:r>
      <w:r w:rsidRPr="00221C47">
        <w:rPr>
          <w:rFonts w:cs="B Lotus" w:hint="cs"/>
          <w:szCs w:val="28"/>
          <w:rtl/>
        </w:rPr>
        <w:t>عبارت است از: «</w:t>
      </w:r>
      <w:r w:rsidRPr="002E7E9B">
        <w:rPr>
          <w:rStyle w:val="Charf1"/>
          <w:rFonts w:hint="cs"/>
          <w:rtl/>
        </w:rPr>
        <w:t>الذي كثر عدد رجاله بالنسبة</w:t>
      </w:r>
      <w:r w:rsidR="00807F4C" w:rsidRPr="002E7E9B">
        <w:rPr>
          <w:rStyle w:val="Charf1"/>
          <w:rFonts w:hint="cs"/>
          <w:rtl/>
        </w:rPr>
        <w:t xml:space="preserve"> إلى </w:t>
      </w:r>
      <w:r w:rsidR="006A2862">
        <w:rPr>
          <w:rStyle w:val="Charf1"/>
          <w:rFonts w:hint="cs"/>
          <w:rtl/>
        </w:rPr>
        <w:t>سند آ</w:t>
      </w:r>
      <w:r w:rsidRPr="002E7E9B">
        <w:rPr>
          <w:rStyle w:val="Charf1"/>
          <w:rFonts w:hint="cs"/>
          <w:rtl/>
        </w:rPr>
        <w:t xml:space="preserve">خر </w:t>
      </w:r>
      <w:r w:rsidR="00B148AA" w:rsidRPr="002E7E9B">
        <w:rPr>
          <w:rStyle w:val="Charf1"/>
          <w:rFonts w:hint="cs"/>
          <w:rtl/>
        </w:rPr>
        <w:t xml:space="preserve">يَرد </w:t>
      </w:r>
      <w:r w:rsidRPr="002E7E9B">
        <w:rPr>
          <w:rStyle w:val="Charf1"/>
          <w:rFonts w:hint="cs"/>
          <w:rtl/>
        </w:rPr>
        <w:t xml:space="preserve">به ذلك الحديث بعدد </w:t>
      </w:r>
      <w:r w:rsidR="006A2862">
        <w:rPr>
          <w:rStyle w:val="Charf1"/>
          <w:rFonts w:hint="cs"/>
          <w:rtl/>
        </w:rPr>
        <w:t>أ</w:t>
      </w:r>
      <w:r w:rsidRPr="002E7E9B">
        <w:rPr>
          <w:rStyle w:val="Charf1"/>
          <w:rFonts w:hint="cs"/>
          <w:rtl/>
        </w:rPr>
        <w:t>قل</w:t>
      </w:r>
      <w:r w:rsidRPr="00221C47">
        <w:rPr>
          <w:rFonts w:cs="B Lotus" w:hint="cs"/>
          <w:szCs w:val="28"/>
          <w:rtl/>
        </w:rPr>
        <w:t>»</w:t>
      </w:r>
      <w:r w:rsidR="000C1059" w:rsidRPr="00221C47">
        <w:rPr>
          <w:rFonts w:cs="B Lotus" w:hint="cs"/>
          <w:szCs w:val="28"/>
          <w:rtl/>
        </w:rPr>
        <w:t>؛</w:t>
      </w:r>
      <w:r w:rsidRPr="00221C47">
        <w:rPr>
          <w:rFonts w:cs="B Lotus" w:hint="cs"/>
          <w:szCs w:val="28"/>
          <w:rtl/>
        </w:rPr>
        <w:t xml:space="preserve"> «حديثي كه تعداد راويان آن در طول سلسله، بيشتر از تعداد راويانِ همين حديث در طول سلسله</w:t>
      </w:r>
      <w:r w:rsidR="002C1BA0" w:rsidRPr="00221C47">
        <w:rPr>
          <w:rFonts w:cs="B Lotus" w:hint="cs"/>
          <w:szCs w:val="28"/>
          <w:rtl/>
        </w:rPr>
        <w:t xml:space="preserve">‌ي </w:t>
      </w:r>
      <w:r w:rsidR="006A2862">
        <w:rPr>
          <w:rFonts w:cs="B Lotus" w:hint="cs"/>
          <w:szCs w:val="28"/>
          <w:rtl/>
        </w:rPr>
        <w:t>ديگر باشد</w:t>
      </w:r>
      <w:r w:rsidRPr="00221C47">
        <w:rPr>
          <w:rFonts w:cs="B Lotus" w:hint="cs"/>
          <w:szCs w:val="28"/>
          <w:rtl/>
        </w:rPr>
        <w:t>»</w:t>
      </w:r>
      <w:r w:rsidRPr="00221C47">
        <w:rPr>
          <w:rStyle w:val="FootnoteReference"/>
          <w:rFonts w:cs="B Lotus"/>
          <w:szCs w:val="28"/>
          <w:rtl/>
        </w:rPr>
        <w:footnoteReference w:id="316"/>
      </w:r>
      <w:r w:rsidR="006A2862">
        <w:rPr>
          <w:rFonts w:cs="B Lotus" w:hint="cs"/>
          <w:szCs w:val="28"/>
          <w:rtl/>
        </w:rPr>
        <w:t>.</w:t>
      </w:r>
    </w:p>
    <w:p w:rsidR="00A22186" w:rsidRDefault="00A22186" w:rsidP="007C7831">
      <w:pPr>
        <w:pStyle w:val="af4"/>
        <w:rPr>
          <w:rtl/>
        </w:rPr>
      </w:pPr>
      <w:r>
        <w:rPr>
          <w:rFonts w:hint="cs"/>
          <w:rtl/>
        </w:rPr>
        <w:t>3- اقسام عُلُوّ [برتري اسناد در سلسله</w:t>
      </w:r>
      <w:r w:rsidR="002C1BA0">
        <w:rPr>
          <w:rFonts w:hint="cs"/>
          <w:rtl/>
        </w:rPr>
        <w:t xml:space="preserve">‌ي </w:t>
      </w:r>
      <w:r>
        <w:rPr>
          <w:rFonts w:hint="cs"/>
          <w:rtl/>
        </w:rPr>
        <w:t>حديث]: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عُلُوّ</w:t>
      </w:r>
      <w:r w:rsidRPr="00221C47">
        <w:rPr>
          <w:rFonts w:cs="B Lotus" w:hint="cs"/>
          <w:szCs w:val="28"/>
          <w:rtl/>
        </w:rPr>
        <w:t xml:space="preserve"> [برتري اسناد در سلسله</w:t>
      </w:r>
      <w:r w:rsidR="002C1BA0" w:rsidRPr="00221C47">
        <w:rPr>
          <w:rFonts w:cs="B Lotus" w:hint="cs"/>
          <w:szCs w:val="28"/>
          <w:rtl/>
        </w:rPr>
        <w:t xml:space="preserve">‌ي </w:t>
      </w:r>
      <w:r w:rsidRPr="00221C47">
        <w:rPr>
          <w:rFonts w:cs="B Lotus" w:hint="cs"/>
          <w:szCs w:val="28"/>
          <w:rtl/>
        </w:rPr>
        <w:t>حديث]</w:t>
      </w:r>
      <w:r w:rsidR="000C1059" w:rsidRPr="00221C47">
        <w:rPr>
          <w:rFonts w:cs="B Lotus" w:hint="cs"/>
          <w:szCs w:val="28"/>
          <w:rtl/>
        </w:rPr>
        <w:t>،</w:t>
      </w:r>
      <w:r w:rsidRPr="00221C47">
        <w:rPr>
          <w:rFonts w:cs="B Lotus" w:hint="cs"/>
          <w:szCs w:val="28"/>
          <w:rtl/>
        </w:rPr>
        <w:t xml:space="preserve"> به پنج قسم تقسيم</w:t>
      </w:r>
      <w:r w:rsidR="002C1BA0" w:rsidRPr="00221C47">
        <w:rPr>
          <w:rFonts w:cs="B Lotus" w:hint="cs"/>
          <w:szCs w:val="28"/>
          <w:rtl/>
        </w:rPr>
        <w:t xml:space="preserve"> مي‌</w:t>
      </w:r>
      <w:r w:rsidRPr="00221C47">
        <w:rPr>
          <w:rFonts w:cs="B Lotus" w:hint="cs"/>
          <w:szCs w:val="28"/>
          <w:rtl/>
        </w:rPr>
        <w:t>شود كه يكي از آنها «</w:t>
      </w:r>
      <w:r w:rsidRPr="00221C47">
        <w:rPr>
          <w:rStyle w:val="Char"/>
          <w:rFonts w:cs="B Lotus" w:hint="cs"/>
          <w:szCs w:val="28"/>
          <w:rtl/>
        </w:rPr>
        <w:t>عُلُوّ مطلق</w:t>
      </w:r>
      <w:r w:rsidRPr="00221C47">
        <w:rPr>
          <w:rFonts w:cs="B Lotus" w:hint="cs"/>
          <w:szCs w:val="28"/>
          <w:rtl/>
        </w:rPr>
        <w:t>»</w:t>
      </w:r>
      <w:r w:rsidR="008E645A" w:rsidRPr="00221C47">
        <w:rPr>
          <w:rFonts w:cs="B Lotus" w:hint="cs"/>
          <w:szCs w:val="28"/>
          <w:rtl/>
        </w:rPr>
        <w:t>،</w:t>
      </w:r>
      <w:r w:rsidRPr="00221C47">
        <w:rPr>
          <w:rFonts w:cs="B Lotus" w:hint="cs"/>
          <w:szCs w:val="28"/>
          <w:rtl/>
        </w:rPr>
        <w:t xml:space="preserve"> و بقيه «</w:t>
      </w:r>
      <w:r w:rsidRPr="00221C47">
        <w:rPr>
          <w:rStyle w:val="Char"/>
          <w:rFonts w:cs="B Lotus" w:hint="cs"/>
          <w:szCs w:val="28"/>
          <w:rtl/>
        </w:rPr>
        <w:t>علوّ نسبي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باشند</w:t>
      </w:r>
      <w:r w:rsidR="000C1059" w:rsidRPr="00221C47">
        <w:rPr>
          <w:rFonts w:cs="B Lotus" w:hint="cs"/>
          <w:szCs w:val="28"/>
          <w:rtl/>
        </w:rPr>
        <w:t>؛</w:t>
      </w:r>
      <w:r w:rsidRPr="00221C47">
        <w:rPr>
          <w:rFonts w:cs="B Lotus" w:hint="cs"/>
          <w:szCs w:val="28"/>
          <w:rtl/>
        </w:rPr>
        <w:t xml:space="preserve"> و اين پنج قسم عبارتند از:</w:t>
      </w:r>
    </w:p>
    <w:p w:rsidR="00F86EB7" w:rsidRDefault="00F86EB7" w:rsidP="00221C47">
      <w:pPr>
        <w:pStyle w:val="a7"/>
        <w:spacing w:line="240" w:lineRule="auto"/>
        <w:rPr>
          <w:rtl/>
        </w:rPr>
      </w:pPr>
    </w:p>
    <w:p w:rsidR="00A22186" w:rsidRPr="00221C47" w:rsidRDefault="00A22186" w:rsidP="00221C47">
      <w:pPr>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عُلُوّ و نزديكي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 اسنادي صحيح و نظيف [پاك و</w:t>
      </w:r>
      <w:r w:rsidR="002C1BA0" w:rsidRPr="00221C47">
        <w:rPr>
          <w:rFonts w:cs="B Lotus" w:hint="cs"/>
          <w:szCs w:val="28"/>
          <w:rtl/>
        </w:rPr>
        <w:t xml:space="preserve"> بي‌</w:t>
      </w:r>
      <w:r w:rsidRPr="00221C47">
        <w:rPr>
          <w:rFonts w:cs="B Lotus" w:hint="cs"/>
          <w:szCs w:val="28"/>
          <w:rtl/>
        </w:rPr>
        <w:t>آلايش،</w:t>
      </w:r>
      <w:r w:rsidR="002C1BA0" w:rsidRPr="00221C47">
        <w:rPr>
          <w:rFonts w:cs="B Lotus" w:hint="cs"/>
          <w:szCs w:val="28"/>
          <w:rtl/>
        </w:rPr>
        <w:t xml:space="preserve"> بي‌</w:t>
      </w:r>
      <w:r w:rsidRPr="00221C47">
        <w:rPr>
          <w:rFonts w:cs="B Lotus" w:hint="cs"/>
          <w:szCs w:val="28"/>
          <w:rtl/>
        </w:rPr>
        <w:t>عيب و نقص]؛ و اين قسم همان «</w:t>
      </w:r>
      <w:r w:rsidRPr="00221C47">
        <w:rPr>
          <w:rStyle w:val="Char"/>
          <w:rFonts w:cs="B Lotus" w:hint="cs"/>
          <w:szCs w:val="28"/>
          <w:rtl/>
        </w:rPr>
        <w:t>ع</w:t>
      </w:r>
      <w:r w:rsidR="008E645A" w:rsidRPr="00221C47">
        <w:rPr>
          <w:rStyle w:val="Char"/>
          <w:rFonts w:cs="B Lotus" w:hint="cs"/>
          <w:szCs w:val="28"/>
          <w:rtl/>
        </w:rPr>
        <w:t>ُ</w:t>
      </w:r>
      <w:r w:rsidRPr="00221C47">
        <w:rPr>
          <w:rStyle w:val="Char"/>
          <w:rFonts w:cs="B Lotus" w:hint="cs"/>
          <w:szCs w:val="28"/>
          <w:rtl/>
        </w:rPr>
        <w:t>لو</w:t>
      </w:r>
      <w:r w:rsidR="008E645A" w:rsidRPr="00221C47">
        <w:rPr>
          <w:rStyle w:val="Char"/>
          <w:rFonts w:cs="B Lotus" w:hint="cs"/>
          <w:szCs w:val="28"/>
          <w:rtl/>
        </w:rPr>
        <w:t>ّ</w:t>
      </w:r>
      <w:r w:rsidRPr="00221C47">
        <w:rPr>
          <w:rStyle w:val="Char"/>
          <w:rFonts w:cs="B Lotus" w:hint="cs"/>
          <w:szCs w:val="28"/>
          <w:rtl/>
        </w:rPr>
        <w:t xml:space="preserve"> مطلق</w:t>
      </w:r>
      <w:r w:rsidRPr="00221C47">
        <w:rPr>
          <w:rFonts w:cs="B Lotus" w:hint="cs"/>
          <w:szCs w:val="28"/>
          <w:rtl/>
        </w:rPr>
        <w:t>» است كه از برترين و بزرگترين اقسام علوّ، به شمار</w:t>
      </w:r>
      <w:r w:rsidR="002C1BA0" w:rsidRPr="00221C47">
        <w:rPr>
          <w:rFonts w:cs="B Lotus" w:hint="cs"/>
          <w:szCs w:val="28"/>
          <w:rtl/>
        </w:rPr>
        <w:t xml:space="preserve"> مي‌</w:t>
      </w:r>
      <w:r w:rsidRPr="00221C47">
        <w:rPr>
          <w:rFonts w:cs="B Lotus" w:hint="cs"/>
          <w:szCs w:val="28"/>
          <w:rtl/>
        </w:rPr>
        <w:t>آيد [كه با شماره</w:t>
      </w:r>
      <w:r w:rsidR="002C1BA0" w:rsidRPr="00221C47">
        <w:rPr>
          <w:rFonts w:cs="B Lotus" w:hint="cs"/>
          <w:szCs w:val="28"/>
          <w:rtl/>
        </w:rPr>
        <w:t xml:space="preserve">‌ي </w:t>
      </w:r>
      <w:r w:rsidRPr="00221C47">
        <w:rPr>
          <w:rFonts w:cs="B Lotus" w:hint="cs"/>
          <w:szCs w:val="28"/>
          <w:rtl/>
        </w:rPr>
        <w:t>كمتري از راويان</w:t>
      </w:r>
      <w:r w:rsidR="000C1059" w:rsidRPr="00221C47">
        <w:rPr>
          <w:rFonts w:cs="B Lotus" w:hint="cs"/>
          <w:szCs w:val="28"/>
          <w:rtl/>
        </w:rPr>
        <w:t>،</w:t>
      </w:r>
      <w:r w:rsidRPr="00221C47">
        <w:rPr>
          <w:rFonts w:cs="B Lotus" w:hint="cs"/>
          <w:szCs w:val="28"/>
          <w:rtl/>
        </w:rPr>
        <w:t xml:space="preserve">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رسد.]</w:t>
      </w:r>
    </w:p>
    <w:p w:rsidR="00F86EB7" w:rsidRDefault="00F86EB7" w:rsidP="00221C47">
      <w:pPr>
        <w:pStyle w:val="a7"/>
        <w:spacing w:line="240" w:lineRule="auto"/>
        <w:rPr>
          <w:rtl/>
        </w:rPr>
      </w:pPr>
    </w:p>
    <w:p w:rsidR="00A22186" w:rsidRPr="00221C47" w:rsidRDefault="00A22186" w:rsidP="00221C47">
      <w:pPr>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علوّ و نزديكي به يكي از امامان و پيشوايان حديث</w:t>
      </w:r>
      <w:r w:rsidR="000C1059" w:rsidRPr="00221C47">
        <w:rPr>
          <w:rFonts w:cs="B Lotus" w:hint="cs"/>
          <w:szCs w:val="28"/>
          <w:rtl/>
        </w:rPr>
        <w:t>،</w:t>
      </w:r>
      <w:r w:rsidRPr="00221C47">
        <w:rPr>
          <w:rFonts w:cs="B Lotus" w:hint="cs"/>
          <w:szCs w:val="28"/>
          <w:rtl/>
        </w:rPr>
        <w:t xml:space="preserve"> با اسنادي صحيح و نظيف [پاك و</w:t>
      </w:r>
      <w:r w:rsidR="002C1BA0" w:rsidRPr="00221C47">
        <w:rPr>
          <w:rFonts w:cs="B Lotus" w:hint="cs"/>
          <w:szCs w:val="28"/>
          <w:rtl/>
        </w:rPr>
        <w:t xml:space="preserve"> بي‌</w:t>
      </w:r>
      <w:r w:rsidRPr="00221C47">
        <w:rPr>
          <w:rFonts w:cs="B Lotus" w:hint="cs"/>
          <w:szCs w:val="28"/>
          <w:rtl/>
        </w:rPr>
        <w:t>آلايش و</w:t>
      </w:r>
      <w:r w:rsidR="002C1BA0" w:rsidRPr="00221C47">
        <w:rPr>
          <w:rFonts w:cs="B Lotus" w:hint="cs"/>
          <w:szCs w:val="28"/>
          <w:rtl/>
        </w:rPr>
        <w:t xml:space="preserve"> بي‌</w:t>
      </w:r>
      <w:r w:rsidRPr="00221C47">
        <w:rPr>
          <w:rFonts w:cs="B Lotus" w:hint="cs"/>
          <w:szCs w:val="28"/>
          <w:rtl/>
        </w:rPr>
        <w:t>عيب و نقص]. مانند نزديكي به اعمش، يا ابن جريج يا مالك و يا ديگر پيشوايان حديث [كه داراي امتيازات مهمي در علم حديث</w:t>
      </w:r>
      <w:r w:rsidR="002C1BA0" w:rsidRPr="00221C47">
        <w:rPr>
          <w:rFonts w:cs="B Lotus" w:hint="cs"/>
          <w:szCs w:val="28"/>
          <w:rtl/>
        </w:rPr>
        <w:t xml:space="preserve"> مي‌</w:t>
      </w:r>
      <w:r w:rsidRPr="00221C47">
        <w:rPr>
          <w:rFonts w:cs="B Lotus" w:hint="cs"/>
          <w:szCs w:val="28"/>
          <w:rtl/>
        </w:rPr>
        <w:t>باشند.] و در اين قسم، نزديكي به يكي از پيشوايان حديث، مطرح هست، و مهم نيست كه پس از او تعداد راويان در طول سلسله تا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زياد و فراوان باشد.</w:t>
      </w:r>
    </w:p>
    <w:p w:rsidR="00F86EB7" w:rsidRDefault="00F86EB7" w:rsidP="00221C47">
      <w:pPr>
        <w:pStyle w:val="a7"/>
        <w:spacing w:line="240" w:lineRule="auto"/>
        <w:rPr>
          <w:rtl/>
        </w:rPr>
      </w:pPr>
    </w:p>
    <w:p w:rsidR="00A22186" w:rsidRPr="00221C47" w:rsidRDefault="00A22186" w:rsidP="00221C47">
      <w:pPr>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علوّ و نزديكي به نسبت روايت يكي از كتابهاي شش گانه</w:t>
      </w:r>
      <w:r w:rsidR="002C1BA0" w:rsidRPr="00221C47">
        <w:rPr>
          <w:rFonts w:cs="B Lotus" w:hint="cs"/>
          <w:szCs w:val="28"/>
          <w:rtl/>
        </w:rPr>
        <w:t xml:space="preserve">‌ي </w:t>
      </w:r>
      <w:r w:rsidRPr="00221C47">
        <w:rPr>
          <w:rFonts w:cs="B Lotus" w:hint="cs"/>
          <w:szCs w:val="28"/>
          <w:rtl/>
        </w:rPr>
        <w:t>حديث [صحيح بخاري، صحيح مسلم، سنن ترمذي، سنن ابوداود، سنن نسايي و سنن ابن ماجه] و يا ديگر كتابهاي معتبر و مورد اعتماد</w:t>
      </w:r>
      <w:r w:rsidR="008E645A" w:rsidRPr="00221C47">
        <w:rPr>
          <w:rFonts w:cs="B Lotus" w:hint="cs"/>
          <w:szCs w:val="28"/>
          <w:rtl/>
        </w:rPr>
        <w:t>ِ</w:t>
      </w:r>
      <w:r w:rsidRPr="00221C47">
        <w:rPr>
          <w:rFonts w:cs="B Lotus" w:hint="cs"/>
          <w:szCs w:val="28"/>
          <w:rtl/>
        </w:rPr>
        <w:t xml:space="preserve"> حديثي.</w:t>
      </w:r>
    </w:p>
    <w:p w:rsidR="00A22186" w:rsidRPr="00221C47" w:rsidRDefault="00A22186" w:rsidP="00221C47">
      <w:pPr>
        <w:pStyle w:val="a8"/>
        <w:spacing w:line="240" w:lineRule="auto"/>
        <w:rPr>
          <w:rFonts w:cs="B Lotus"/>
          <w:szCs w:val="28"/>
          <w:rtl/>
        </w:rPr>
      </w:pPr>
      <w:r w:rsidRPr="00221C47">
        <w:rPr>
          <w:rFonts w:cs="B Lotus" w:hint="cs"/>
          <w:szCs w:val="28"/>
          <w:rtl/>
        </w:rPr>
        <w:t>و علو و نزديك شدن به روايت يكي از همين كتابهاست كه متأخرين را مشتاق و علاقمند كرده</w:t>
      </w:r>
      <w:r w:rsidR="0084759D" w:rsidRPr="00221C47">
        <w:rPr>
          <w:rFonts w:cs="B Lotus" w:hint="cs"/>
          <w:szCs w:val="28"/>
          <w:rtl/>
        </w:rPr>
        <w:t xml:space="preserve">‌اند </w:t>
      </w:r>
      <w:r w:rsidRPr="00221C47">
        <w:rPr>
          <w:rFonts w:cs="B Lotus" w:hint="cs"/>
          <w:szCs w:val="28"/>
          <w:rtl/>
        </w:rPr>
        <w:t>تا با «</w:t>
      </w:r>
      <w:r w:rsidRPr="00221C47">
        <w:rPr>
          <w:rStyle w:val="Char"/>
          <w:rFonts w:cs="B Lotus" w:hint="cs"/>
          <w:szCs w:val="28"/>
          <w:rtl/>
        </w:rPr>
        <w:t>موافقه</w:t>
      </w:r>
      <w:r w:rsidRPr="00221C47">
        <w:rPr>
          <w:rFonts w:cs="B Lotus" w:hint="cs"/>
          <w:szCs w:val="28"/>
          <w:rtl/>
        </w:rPr>
        <w:t>»، «</w:t>
      </w:r>
      <w:r w:rsidRPr="00221C47">
        <w:rPr>
          <w:rStyle w:val="Char"/>
          <w:rFonts w:cs="B Lotus" w:hint="cs"/>
          <w:szCs w:val="28"/>
          <w:rtl/>
        </w:rPr>
        <w:t>بَدَل</w:t>
      </w:r>
      <w:r w:rsidRPr="00221C47">
        <w:rPr>
          <w:rFonts w:cs="B Lotus" w:hint="cs"/>
          <w:szCs w:val="28"/>
          <w:rtl/>
        </w:rPr>
        <w:t>»، «</w:t>
      </w:r>
      <w:r w:rsidRPr="00221C47">
        <w:rPr>
          <w:rStyle w:val="Char"/>
          <w:rFonts w:cs="B Lotus" w:hint="cs"/>
          <w:szCs w:val="28"/>
          <w:rtl/>
        </w:rPr>
        <w:t>مساوات</w:t>
      </w:r>
      <w:r w:rsidRPr="00221C47">
        <w:rPr>
          <w:rFonts w:cs="B Lotus" w:hint="cs"/>
          <w:szCs w:val="28"/>
          <w:rtl/>
        </w:rPr>
        <w:t>» و «</w:t>
      </w:r>
      <w:r w:rsidRPr="00221C47">
        <w:rPr>
          <w:rStyle w:val="Char"/>
          <w:rFonts w:cs="B Lotus" w:hint="cs"/>
          <w:szCs w:val="28"/>
          <w:rtl/>
        </w:rPr>
        <w:t>مصافحه</w:t>
      </w:r>
      <w:r w:rsidRPr="00221C47">
        <w:rPr>
          <w:rFonts w:cs="B Lotus" w:hint="cs"/>
          <w:szCs w:val="28"/>
          <w:rtl/>
        </w:rPr>
        <w:t>»، توجه و عنايت شاياني را بدان مبذول دارند</w:t>
      </w:r>
      <w:r w:rsidR="003B61FD" w:rsidRPr="00221C47">
        <w:rPr>
          <w:rFonts w:cs="B Lotus" w:hint="cs"/>
          <w:szCs w:val="28"/>
          <w:rtl/>
        </w:rPr>
        <w:t>؛ [و اين همان چيزي است كه متأخرين به صورت موافقت، ابدال، مساوات، و مصافحه، بدان اهميت و توجه بيشتري نموده‌اند]:</w:t>
      </w:r>
    </w:p>
    <w:p w:rsidR="00A22186" w:rsidRPr="00221C47" w:rsidRDefault="00A22186" w:rsidP="006A2862">
      <w:pPr>
        <w:pStyle w:val="a8"/>
        <w:spacing w:line="240" w:lineRule="auto"/>
        <w:rPr>
          <w:rFonts w:cs="B Lotus"/>
          <w:szCs w:val="28"/>
          <w:rtl/>
        </w:rPr>
      </w:pPr>
      <w:r w:rsidRPr="00221C47">
        <w:rPr>
          <w:rStyle w:val="Char"/>
          <w:rFonts w:cs="B Lotus" w:hint="cs"/>
          <w:szCs w:val="28"/>
          <w:rtl/>
        </w:rPr>
        <w:t>1- «موافقه»</w:t>
      </w:r>
      <w:r w:rsidRPr="00221C47">
        <w:rPr>
          <w:rFonts w:cs="B Lotus" w:hint="cs"/>
          <w:szCs w:val="28"/>
          <w:rtl/>
        </w:rPr>
        <w:t>: عبارت است از: «</w:t>
      </w:r>
      <w:r w:rsidRPr="002E7E9B">
        <w:rPr>
          <w:rStyle w:val="Charf1"/>
          <w:rFonts w:hint="cs"/>
          <w:rtl/>
        </w:rPr>
        <w:t>الوصول</w:t>
      </w:r>
      <w:r w:rsidR="00807F4C" w:rsidRPr="002E7E9B">
        <w:rPr>
          <w:rStyle w:val="Charf1"/>
          <w:rFonts w:hint="cs"/>
          <w:rtl/>
        </w:rPr>
        <w:t xml:space="preserve"> إلى </w:t>
      </w:r>
      <w:r w:rsidR="006A2862">
        <w:rPr>
          <w:rStyle w:val="Charf1"/>
          <w:rFonts w:hint="cs"/>
          <w:rtl/>
        </w:rPr>
        <w:t>شيخ أحد المصنفين من غيرطريقه بعدد أ</w:t>
      </w:r>
      <w:r w:rsidRPr="002E7E9B">
        <w:rPr>
          <w:rStyle w:val="Charf1"/>
          <w:rFonts w:hint="cs"/>
          <w:rtl/>
        </w:rPr>
        <w:t>قل مما لو رو</w:t>
      </w:r>
      <w:r w:rsidR="006A2862">
        <w:rPr>
          <w:rStyle w:val="Charf1"/>
          <w:rFonts w:hint="cs"/>
          <w:rtl/>
        </w:rPr>
        <w:t>ى</w:t>
      </w:r>
      <w:r w:rsidRPr="002E7E9B">
        <w:rPr>
          <w:rStyle w:val="Charf1"/>
          <w:rFonts w:hint="cs"/>
          <w:rtl/>
        </w:rPr>
        <w:t xml:space="preserve"> من طريقه عنه</w:t>
      </w:r>
      <w:r w:rsidRPr="00221C47">
        <w:rPr>
          <w:rFonts w:cs="B Lotus" w:hint="cs"/>
          <w:szCs w:val="28"/>
          <w:rtl/>
        </w:rPr>
        <w:t>»</w:t>
      </w:r>
      <w:r w:rsidR="00DA622F" w:rsidRPr="00221C47">
        <w:rPr>
          <w:rFonts w:cs="B Lotus" w:hint="cs"/>
          <w:szCs w:val="28"/>
          <w:rtl/>
        </w:rPr>
        <w:t>؛</w:t>
      </w:r>
      <w:r w:rsidRPr="00221C47">
        <w:rPr>
          <w:rFonts w:cs="B Lotus" w:hint="cs"/>
          <w:szCs w:val="28"/>
          <w:rtl/>
        </w:rPr>
        <w:t xml:space="preserve"> «اينكه حديث به غيرطريق يكي از مصنفان و مؤلفان [صاحبان</w:t>
      </w:r>
      <w:r w:rsidR="008E645A" w:rsidRPr="00221C47">
        <w:rPr>
          <w:rFonts w:cs="B Lotus" w:hint="cs"/>
          <w:szCs w:val="28"/>
          <w:rtl/>
        </w:rPr>
        <w:t>ِ</w:t>
      </w:r>
      <w:r w:rsidRPr="00221C47">
        <w:rPr>
          <w:rFonts w:cs="B Lotus" w:hint="cs"/>
          <w:szCs w:val="28"/>
          <w:rtl/>
        </w:rPr>
        <w:t xml:space="preserve"> صحاح]، با تعداد راويان</w:t>
      </w:r>
      <w:r w:rsidR="008E645A" w:rsidRPr="00221C47">
        <w:rPr>
          <w:rFonts w:cs="B Lotus" w:hint="cs"/>
          <w:szCs w:val="28"/>
          <w:rtl/>
        </w:rPr>
        <w:t>ِ</w:t>
      </w:r>
      <w:r w:rsidRPr="00221C47">
        <w:rPr>
          <w:rFonts w:cs="B Lotus" w:hint="cs"/>
          <w:szCs w:val="28"/>
          <w:rtl/>
        </w:rPr>
        <w:t xml:space="preserve"> كمتر از تعداد راويانِ اين حديث در طول سلسله</w:t>
      </w:r>
      <w:r w:rsidR="002C1BA0" w:rsidRPr="00221C47">
        <w:rPr>
          <w:rFonts w:cs="B Lotus" w:hint="cs"/>
          <w:szCs w:val="28"/>
          <w:rtl/>
        </w:rPr>
        <w:t xml:space="preserve">‌ي </w:t>
      </w:r>
      <w:r w:rsidRPr="00221C47">
        <w:rPr>
          <w:rFonts w:cs="B Lotus" w:hint="cs"/>
          <w:szCs w:val="28"/>
          <w:rtl/>
        </w:rPr>
        <w:t>خود مصنّف، به استادش برسد». [يعني اگر حديث</w:t>
      </w:r>
      <w:r w:rsidR="00DA622F" w:rsidRPr="00221C47">
        <w:rPr>
          <w:rFonts w:cs="B Lotus" w:hint="cs"/>
          <w:szCs w:val="28"/>
          <w:rtl/>
        </w:rPr>
        <w:t>ِ</w:t>
      </w:r>
      <w:r w:rsidRPr="00221C47">
        <w:rPr>
          <w:rFonts w:cs="B Lotus" w:hint="cs"/>
          <w:szCs w:val="28"/>
          <w:rtl/>
        </w:rPr>
        <w:t xml:space="preserve"> استاد</w:t>
      </w:r>
      <w:r w:rsidR="008E645A" w:rsidRPr="00221C47">
        <w:rPr>
          <w:rFonts w:cs="B Lotus" w:hint="cs"/>
          <w:szCs w:val="28"/>
          <w:rtl/>
        </w:rPr>
        <w:t>ِ</w:t>
      </w:r>
      <w:r w:rsidRPr="00221C47">
        <w:rPr>
          <w:rFonts w:cs="B Lotus" w:hint="cs"/>
          <w:szCs w:val="28"/>
          <w:rtl/>
        </w:rPr>
        <w:t xml:space="preserve"> يكي از مصنفان صحاح، با طريق خودش روايت شود، تعداد راويان افزايش</w:t>
      </w:r>
      <w:r w:rsidR="002C1BA0" w:rsidRPr="00221C47">
        <w:rPr>
          <w:rFonts w:cs="B Lotus" w:hint="cs"/>
          <w:szCs w:val="28"/>
          <w:rtl/>
        </w:rPr>
        <w:t xml:space="preserve"> مي‌</w:t>
      </w:r>
      <w:r w:rsidRPr="00221C47">
        <w:rPr>
          <w:rFonts w:cs="B Lotus" w:hint="cs"/>
          <w:szCs w:val="28"/>
          <w:rtl/>
        </w:rPr>
        <w:t>يابد، و اگر با طريقي غير از طريق وي نقل گردد، تعداد راويانِ آن در طول سلسله كمتر از تعداد راويان</w:t>
      </w:r>
      <w:r w:rsidR="008E645A" w:rsidRPr="00221C47">
        <w:rPr>
          <w:rFonts w:cs="B Lotus" w:hint="cs"/>
          <w:szCs w:val="28"/>
          <w:rtl/>
        </w:rPr>
        <w:t>ِ</w:t>
      </w:r>
      <w:r w:rsidRPr="00221C47">
        <w:rPr>
          <w:rFonts w:cs="B Lotus" w:hint="cs"/>
          <w:szCs w:val="28"/>
          <w:rtl/>
        </w:rPr>
        <w:t xml:space="preserve"> همين حديث در طول سلسله</w:t>
      </w:r>
      <w:r w:rsidR="002C1BA0" w:rsidRPr="00221C47">
        <w:rPr>
          <w:rFonts w:cs="B Lotus" w:hint="cs"/>
          <w:szCs w:val="28"/>
          <w:rtl/>
        </w:rPr>
        <w:t xml:space="preserve">‌ي </w:t>
      </w:r>
      <w:r w:rsidRPr="00221C47">
        <w:rPr>
          <w:rFonts w:cs="B Lotus" w:hint="cs"/>
          <w:szCs w:val="28"/>
          <w:rtl/>
        </w:rPr>
        <w:t>همان مصنّف</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7D060A">
      <w:pPr>
        <w:pStyle w:val="a8"/>
        <w:spacing w:line="240" w:lineRule="auto"/>
        <w:rPr>
          <w:rFonts w:cs="B Lotus"/>
          <w:szCs w:val="28"/>
          <w:rtl/>
        </w:rPr>
      </w:pPr>
      <w:r w:rsidRPr="00221C47">
        <w:rPr>
          <w:rStyle w:val="Char"/>
          <w:rFonts w:cs="B Lotus" w:hint="cs"/>
          <w:szCs w:val="28"/>
          <w:rtl/>
        </w:rPr>
        <w:t>مثال:</w:t>
      </w:r>
      <w:r w:rsidRPr="00221C47">
        <w:rPr>
          <w:rFonts w:cs="B Lotus" w:hint="cs"/>
          <w:szCs w:val="28"/>
          <w:rtl/>
        </w:rPr>
        <w:t xml:space="preserve"> آنچه كه ابن حجر در شرح «</w:t>
      </w:r>
      <w:r w:rsidR="00020D4B" w:rsidRPr="002E7E9B">
        <w:rPr>
          <w:rStyle w:val="Charf1"/>
          <w:rFonts w:hint="cs"/>
          <w:rtl/>
        </w:rPr>
        <w:t>النخبة</w:t>
      </w:r>
      <w:r w:rsidRPr="00221C47">
        <w:rPr>
          <w:rFonts w:cs="B Lotus" w:hint="cs"/>
          <w:szCs w:val="28"/>
          <w:rtl/>
        </w:rPr>
        <w:t>» بيان داشت</w:t>
      </w:r>
      <w:r w:rsidR="008E645A" w:rsidRPr="00221C47">
        <w:rPr>
          <w:rFonts w:cs="B Lotus" w:hint="cs"/>
          <w:szCs w:val="28"/>
          <w:rtl/>
        </w:rPr>
        <w:t>ه</w:t>
      </w:r>
      <w:r w:rsidRPr="00221C47">
        <w:rPr>
          <w:rFonts w:cs="B Lotus" w:hint="cs"/>
          <w:szCs w:val="28"/>
          <w:rtl/>
        </w:rPr>
        <w:t xml:space="preserve"> است. [وي گفته است:] «</w:t>
      </w:r>
      <w:r w:rsidRPr="002E7E9B">
        <w:rPr>
          <w:rStyle w:val="Charf1"/>
          <w:rFonts w:hint="cs"/>
          <w:rtl/>
        </w:rPr>
        <w:t>رو</w:t>
      </w:r>
      <w:r w:rsidR="006A2862">
        <w:rPr>
          <w:rStyle w:val="Charf1"/>
          <w:rFonts w:hint="cs"/>
          <w:rtl/>
        </w:rPr>
        <w:t>ى</w:t>
      </w:r>
      <w:r w:rsidRPr="002E7E9B">
        <w:rPr>
          <w:rStyle w:val="Charf1"/>
          <w:rFonts w:hint="cs"/>
          <w:rtl/>
        </w:rPr>
        <w:t xml:space="preserve"> البخاري عن قتيبة عن مالك حديثاً، فلو رويناه من طريقه كان بيننا</w:t>
      </w:r>
      <w:r w:rsidR="00807F4C" w:rsidRPr="002E7E9B">
        <w:rPr>
          <w:rStyle w:val="Charf1"/>
          <w:rFonts w:hint="cs"/>
          <w:rtl/>
        </w:rPr>
        <w:t xml:space="preserve"> و</w:t>
      </w:r>
      <w:r w:rsidRPr="002E7E9B">
        <w:rPr>
          <w:rStyle w:val="Charf1"/>
          <w:rFonts w:hint="cs"/>
          <w:rtl/>
        </w:rPr>
        <w:t>بين قتيبة ثمانية،</w:t>
      </w:r>
      <w:r w:rsidR="00807F4C" w:rsidRPr="002E7E9B">
        <w:rPr>
          <w:rStyle w:val="Charf1"/>
          <w:rFonts w:hint="cs"/>
          <w:rtl/>
        </w:rPr>
        <w:t xml:space="preserve"> و</w:t>
      </w:r>
      <w:r w:rsidRPr="002E7E9B">
        <w:rPr>
          <w:rStyle w:val="Charf1"/>
          <w:rFonts w:hint="cs"/>
          <w:rtl/>
        </w:rPr>
        <w:t xml:space="preserve">لو رويناه ذلك الحديث بعينه من طريق </w:t>
      </w:r>
      <w:r w:rsidR="007D060A">
        <w:rPr>
          <w:rStyle w:val="Charf1"/>
          <w:rFonts w:hint="cs"/>
          <w:rtl/>
        </w:rPr>
        <w:t>أ</w:t>
      </w:r>
      <w:r w:rsidRPr="002E7E9B">
        <w:rPr>
          <w:rStyle w:val="Charf1"/>
          <w:rFonts w:hint="cs"/>
          <w:rtl/>
        </w:rPr>
        <w:t>بي العباس الس</w:t>
      </w:r>
      <w:r w:rsidR="007D060A">
        <w:rPr>
          <w:rStyle w:val="Charf1"/>
          <w:rFonts w:hint="cs"/>
          <w:rtl/>
        </w:rPr>
        <w:t>ـ</w:t>
      </w:r>
      <w:r w:rsidRPr="002E7E9B">
        <w:rPr>
          <w:rStyle w:val="Charf1"/>
          <w:rFonts w:hint="cs"/>
          <w:rtl/>
        </w:rPr>
        <w:t>راج عن قتيبة مثلاً، لكان بيننا</w:t>
      </w:r>
      <w:r w:rsidR="00807F4C" w:rsidRPr="002E7E9B">
        <w:rPr>
          <w:rStyle w:val="Charf1"/>
          <w:rFonts w:hint="cs"/>
          <w:rtl/>
        </w:rPr>
        <w:t xml:space="preserve"> و</w:t>
      </w:r>
      <w:r w:rsidRPr="002E7E9B">
        <w:rPr>
          <w:rStyle w:val="Charf1"/>
          <w:rFonts w:hint="cs"/>
          <w:rtl/>
        </w:rPr>
        <w:t xml:space="preserve">بين قتيبة فيه سبعة، فقد حصلت لنا الموافقة مع </w:t>
      </w:r>
      <w:r w:rsidR="007D060A">
        <w:rPr>
          <w:rStyle w:val="Charf1"/>
          <w:rFonts w:hint="cs"/>
          <w:rtl/>
        </w:rPr>
        <w:t>البخاري في شيخه بعينه مع علو الإسناد</w:t>
      </w:r>
      <w:r w:rsidR="007C7831" w:rsidRPr="002E7E9B">
        <w:rPr>
          <w:rStyle w:val="Charf1"/>
          <w:rFonts w:hint="cs"/>
          <w:rtl/>
        </w:rPr>
        <w:t xml:space="preserve"> على </w:t>
      </w:r>
      <w:r w:rsidR="007D060A">
        <w:rPr>
          <w:rStyle w:val="Charf1"/>
          <w:rFonts w:hint="cs"/>
          <w:rtl/>
        </w:rPr>
        <w:t>الإسناد</w:t>
      </w:r>
      <w:r w:rsidRPr="002E7E9B">
        <w:rPr>
          <w:rStyle w:val="Charf1"/>
          <w:rFonts w:hint="cs"/>
          <w:rtl/>
        </w:rPr>
        <w:t xml:space="preserve"> </w:t>
      </w:r>
      <w:r w:rsidR="007D060A">
        <w:rPr>
          <w:rStyle w:val="Charf1"/>
          <w:rFonts w:hint="cs"/>
          <w:rtl/>
        </w:rPr>
        <w:t>إ</w:t>
      </w:r>
      <w:r w:rsidRPr="002E7E9B">
        <w:rPr>
          <w:rStyle w:val="Charf1"/>
          <w:rFonts w:hint="cs"/>
          <w:rtl/>
        </w:rPr>
        <w:t>ليه</w:t>
      </w:r>
      <w:r w:rsidRPr="00221C47">
        <w:rPr>
          <w:rFonts w:cs="B Lotus" w:hint="cs"/>
          <w:szCs w:val="28"/>
          <w:rtl/>
        </w:rPr>
        <w:t>»</w:t>
      </w:r>
      <w:r w:rsidRPr="00221C47">
        <w:rPr>
          <w:rStyle w:val="FootnoteReference"/>
          <w:rFonts w:cs="B Lotus"/>
          <w:szCs w:val="28"/>
          <w:rtl/>
        </w:rPr>
        <w:footnoteReference w:id="317"/>
      </w:r>
      <w:r w:rsidR="007D060A">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«بخاري از قتيبه از مالك، حديثي را نقل نموده است كه اگر ما به روايت آن حديث از طريق بخاري بپردازيم، در اين صورت تعداد راويان</w:t>
      </w:r>
      <w:r w:rsidR="00DA622F" w:rsidRPr="00221C47">
        <w:rPr>
          <w:rFonts w:cs="B Lotus" w:hint="cs"/>
          <w:szCs w:val="28"/>
          <w:rtl/>
        </w:rPr>
        <w:t>ِ</w:t>
      </w:r>
      <w:r w:rsidR="00F13F42" w:rsidRPr="00221C47">
        <w:rPr>
          <w:rFonts w:cs="B Lotus" w:hint="cs"/>
          <w:szCs w:val="28"/>
          <w:rtl/>
        </w:rPr>
        <w:t>،</w:t>
      </w:r>
      <w:r w:rsidRPr="00221C47">
        <w:rPr>
          <w:rFonts w:cs="B Lotus" w:hint="cs"/>
          <w:szCs w:val="28"/>
          <w:rtl/>
        </w:rPr>
        <w:t xml:space="preserve"> بين ما و قتيبه به هشت نفر</w:t>
      </w:r>
      <w:r w:rsidR="002C1BA0" w:rsidRPr="00221C47">
        <w:rPr>
          <w:rFonts w:cs="B Lotus" w:hint="cs"/>
          <w:szCs w:val="28"/>
          <w:rtl/>
        </w:rPr>
        <w:t xml:space="preserve"> مي‌</w:t>
      </w:r>
      <w:r w:rsidRPr="00221C47">
        <w:rPr>
          <w:rFonts w:cs="B Lotus" w:hint="cs"/>
          <w:szCs w:val="28"/>
          <w:rtl/>
        </w:rPr>
        <w:t>رسد و اگر عين همين حديث را - مثلاً - از طريق ابوالعباس سراج</w:t>
      </w:r>
      <w:r w:rsidRPr="00221C47">
        <w:rPr>
          <w:rStyle w:val="FootnoteReference"/>
          <w:rFonts w:cs="B Lotus"/>
          <w:szCs w:val="28"/>
          <w:rtl/>
        </w:rPr>
        <w:footnoteReference w:id="318"/>
      </w:r>
      <w:r w:rsidRPr="00221C47">
        <w:rPr>
          <w:rFonts w:cs="B Lotus" w:hint="cs"/>
          <w:szCs w:val="28"/>
          <w:rtl/>
        </w:rPr>
        <w:t xml:space="preserve"> از قتيبه روايت كنيم، در اين صورت تعداد راويان ميان ما و قتيبه به هفت نفر خواهد رسيد؛ و نتيجه اين خواهد شد كه ما با تعداد راويان</w:t>
      </w:r>
      <w:r w:rsidR="003826BD" w:rsidRPr="00221C47">
        <w:rPr>
          <w:rFonts w:cs="B Lotus" w:hint="cs"/>
          <w:szCs w:val="28"/>
          <w:rtl/>
        </w:rPr>
        <w:t>ِ</w:t>
      </w:r>
      <w:r w:rsidRPr="00221C47">
        <w:rPr>
          <w:rFonts w:cs="B Lotus" w:hint="cs"/>
          <w:szCs w:val="28"/>
          <w:rtl/>
        </w:rPr>
        <w:t xml:space="preserve"> كمتر از طريق ديگر</w:t>
      </w:r>
      <w:r w:rsidR="003826BD" w:rsidRPr="00221C47">
        <w:rPr>
          <w:rFonts w:cs="B Lotus" w:hint="cs"/>
          <w:szCs w:val="28"/>
          <w:rtl/>
        </w:rPr>
        <w:t>،</w:t>
      </w:r>
      <w:r w:rsidRPr="00221C47">
        <w:rPr>
          <w:rFonts w:cs="B Lotus" w:hint="cs"/>
          <w:szCs w:val="28"/>
          <w:rtl/>
        </w:rPr>
        <w:t xml:space="preserve"> به استاد بخاري رسيديم، و علو اسناد را نيز به دست آورديم.»</w:t>
      </w:r>
    </w:p>
    <w:p w:rsidR="00A22186" w:rsidRPr="00221C47" w:rsidRDefault="00A22186" w:rsidP="007D060A">
      <w:pPr>
        <w:pStyle w:val="a8"/>
        <w:spacing w:line="240" w:lineRule="auto"/>
        <w:rPr>
          <w:rFonts w:cs="B Lotus"/>
          <w:szCs w:val="28"/>
          <w:rtl/>
        </w:rPr>
      </w:pPr>
      <w:r w:rsidRPr="00221C47">
        <w:rPr>
          <w:rStyle w:val="Char"/>
          <w:rFonts w:cs="B Lotus" w:hint="cs"/>
          <w:szCs w:val="28"/>
          <w:rtl/>
        </w:rPr>
        <w:t>2- «بَدَل»:</w:t>
      </w:r>
      <w:r w:rsidRPr="00221C47">
        <w:rPr>
          <w:rFonts w:cs="B Lotus" w:hint="cs"/>
          <w:szCs w:val="28"/>
          <w:rtl/>
        </w:rPr>
        <w:t xml:space="preserve"> عبارت است از: </w:t>
      </w:r>
      <w:r w:rsidRPr="007D060A">
        <w:rPr>
          <w:rStyle w:val="Charf1"/>
          <w:rFonts w:hint="cs"/>
          <w:rtl/>
        </w:rPr>
        <w:t xml:space="preserve">«الوصول </w:t>
      </w:r>
      <w:r w:rsidR="007D060A">
        <w:rPr>
          <w:rStyle w:val="Charf1"/>
          <w:rFonts w:hint="cs"/>
          <w:rtl/>
        </w:rPr>
        <w:t>إلى</w:t>
      </w:r>
      <w:r w:rsidRPr="007D060A">
        <w:rPr>
          <w:rStyle w:val="Charf1"/>
          <w:rFonts w:hint="cs"/>
          <w:rtl/>
        </w:rPr>
        <w:t xml:space="preserve"> شيخ شيخ </w:t>
      </w:r>
      <w:r w:rsidR="007D060A">
        <w:rPr>
          <w:rStyle w:val="Charf1"/>
          <w:rFonts w:hint="cs"/>
          <w:rtl/>
        </w:rPr>
        <w:t>أ</w:t>
      </w:r>
      <w:r w:rsidRPr="007D060A">
        <w:rPr>
          <w:rStyle w:val="Charf1"/>
          <w:rFonts w:hint="cs"/>
          <w:rtl/>
        </w:rPr>
        <w:t xml:space="preserve">حد المصنّفين من غير طريقه بعدد </w:t>
      </w:r>
      <w:r w:rsidR="007D060A">
        <w:rPr>
          <w:rStyle w:val="Charf1"/>
          <w:rFonts w:hint="cs"/>
          <w:rtl/>
        </w:rPr>
        <w:t>أ</w:t>
      </w:r>
      <w:r w:rsidRPr="007D060A">
        <w:rPr>
          <w:rStyle w:val="Charf1"/>
          <w:rFonts w:hint="cs"/>
          <w:rtl/>
        </w:rPr>
        <w:t>قل مما رو</w:t>
      </w:r>
      <w:r w:rsidR="007D060A">
        <w:rPr>
          <w:rStyle w:val="Charf1"/>
          <w:rFonts w:hint="cs"/>
          <w:rtl/>
        </w:rPr>
        <w:t>ى</w:t>
      </w:r>
      <w:r w:rsidRPr="007D060A">
        <w:rPr>
          <w:rStyle w:val="Charf1"/>
          <w:rFonts w:hint="cs"/>
          <w:rtl/>
        </w:rPr>
        <w:t xml:space="preserve"> من طريقه عنه»</w:t>
      </w:r>
      <w:r w:rsidRPr="00221C47">
        <w:rPr>
          <w:rFonts w:cs="B Lotus" w:hint="cs"/>
          <w:szCs w:val="28"/>
          <w:rtl/>
        </w:rPr>
        <w:t>؛ «اينكه حديث به دو طريق روايت گردد: يكي از طريق يكي از مؤلفان و مصنّفان [صاحبان صحاح]، و ديگري از غير طريق او. در اين صورت اگر از غيرطريق يكي از مصن</w:t>
      </w:r>
      <w:r w:rsidR="003826BD" w:rsidRPr="00221C47">
        <w:rPr>
          <w:rFonts w:cs="B Lotus" w:hint="cs"/>
          <w:szCs w:val="28"/>
          <w:rtl/>
        </w:rPr>
        <w:t>ّ</w:t>
      </w:r>
      <w:r w:rsidRPr="00221C47">
        <w:rPr>
          <w:rFonts w:cs="B Lotus" w:hint="cs"/>
          <w:szCs w:val="28"/>
          <w:rtl/>
        </w:rPr>
        <w:t>فان، حديث روايت شود؛ با تعداد راويان</w:t>
      </w:r>
      <w:r w:rsidR="003826BD" w:rsidRPr="00221C47">
        <w:rPr>
          <w:rFonts w:cs="B Lotus" w:hint="cs"/>
          <w:szCs w:val="28"/>
          <w:rtl/>
        </w:rPr>
        <w:t>ِ</w:t>
      </w:r>
      <w:r w:rsidRPr="00221C47">
        <w:rPr>
          <w:rFonts w:cs="B Lotus" w:hint="cs"/>
          <w:szCs w:val="28"/>
          <w:rtl/>
        </w:rPr>
        <w:t xml:space="preserve"> كمتر</w:t>
      </w:r>
      <w:r w:rsidR="003826BD" w:rsidRPr="00221C47">
        <w:rPr>
          <w:rFonts w:cs="B Lotus" w:hint="cs"/>
          <w:szCs w:val="28"/>
          <w:rtl/>
        </w:rPr>
        <w:t>،</w:t>
      </w:r>
      <w:r w:rsidRPr="00221C47">
        <w:rPr>
          <w:rFonts w:cs="B Lotus" w:hint="cs"/>
          <w:szCs w:val="28"/>
          <w:rtl/>
        </w:rPr>
        <w:t xml:space="preserve"> به استادِ استاد او [يكي از مصنفان] برسد، و اگر از طريق خود مصنّف، نقل گردد، با تعداد راويان بيشتر از تعداد راويان همين حديث در غير طريق او به استادِ استاد وي برسد.»</w:t>
      </w:r>
    </w:p>
    <w:p w:rsidR="00A22186" w:rsidRPr="00221C47" w:rsidRDefault="00A22186" w:rsidP="007D060A">
      <w:pPr>
        <w:pStyle w:val="a8"/>
        <w:spacing w:line="240" w:lineRule="auto"/>
        <w:rPr>
          <w:rFonts w:cs="B Lotus"/>
          <w:szCs w:val="28"/>
          <w:rtl/>
        </w:rPr>
      </w:pPr>
      <w:r w:rsidRPr="00221C47">
        <w:rPr>
          <w:rStyle w:val="Char"/>
          <w:rFonts w:cs="B Lotus" w:hint="cs"/>
          <w:szCs w:val="28"/>
          <w:rtl/>
        </w:rPr>
        <w:t>مثال:</w:t>
      </w:r>
      <w:r w:rsidRPr="00221C47">
        <w:rPr>
          <w:rFonts w:cs="B Lotus" w:hint="cs"/>
          <w:szCs w:val="28"/>
          <w:rtl/>
        </w:rPr>
        <w:t xml:space="preserve"> همانند آنچه كه ابن حجر گفته است: «</w:t>
      </w:r>
      <w:r w:rsidR="007D060A">
        <w:rPr>
          <w:rStyle w:val="Charf1"/>
          <w:rFonts w:hint="cs"/>
          <w:rtl/>
        </w:rPr>
        <w:t>كان يقع لنا ذلك الإسناد</w:t>
      </w:r>
      <w:r w:rsidRPr="002E7E9B">
        <w:rPr>
          <w:rStyle w:val="Charf1"/>
          <w:rFonts w:hint="cs"/>
          <w:rtl/>
        </w:rPr>
        <w:t xml:space="preserve"> بعينه من طريق </w:t>
      </w:r>
      <w:r w:rsidR="007D060A">
        <w:rPr>
          <w:rStyle w:val="Charf1"/>
          <w:rFonts w:hint="cs"/>
          <w:rtl/>
        </w:rPr>
        <w:t>أ</w:t>
      </w:r>
      <w:r w:rsidRPr="002E7E9B">
        <w:rPr>
          <w:rStyle w:val="Charf1"/>
          <w:rFonts w:hint="cs"/>
          <w:rtl/>
        </w:rPr>
        <w:t>خر</w:t>
      </w:r>
      <w:r w:rsidR="007D060A">
        <w:rPr>
          <w:rStyle w:val="Charf1"/>
          <w:rFonts w:hint="cs"/>
          <w:rtl/>
        </w:rPr>
        <w:t>ى</w:t>
      </w:r>
      <w:r w:rsidR="00807F4C" w:rsidRPr="002E7E9B">
        <w:rPr>
          <w:rStyle w:val="Charf1"/>
          <w:rFonts w:hint="cs"/>
          <w:rtl/>
        </w:rPr>
        <w:t xml:space="preserve"> إلى </w:t>
      </w:r>
      <w:r w:rsidRPr="002E7E9B">
        <w:rPr>
          <w:rStyle w:val="Charf1"/>
          <w:rFonts w:hint="cs"/>
          <w:rtl/>
        </w:rPr>
        <w:t>القعنبي عن مالك، فيكون القعنبي فيه بدلاً من قتبية</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«مثل اينكه عين همين اسناد [بخاري عن قتيبة عن مالك]، از طريقي ديگر به قعنبي</w:t>
      </w:r>
      <w:r w:rsidRPr="00221C47">
        <w:rPr>
          <w:rStyle w:val="FootnoteReference"/>
          <w:rFonts w:cs="B Lotus"/>
          <w:szCs w:val="28"/>
          <w:rtl/>
        </w:rPr>
        <w:footnoteReference w:id="319"/>
      </w:r>
      <w:r w:rsidRPr="00221C47">
        <w:rPr>
          <w:rFonts w:cs="B Lotus" w:hint="cs"/>
          <w:szCs w:val="28"/>
          <w:rtl/>
        </w:rPr>
        <w:t xml:space="preserve"> از مالك براي ما برسد كه در اين صورت «قعنبي» در حديث، بدل از قتيبه</w:t>
      </w:r>
      <w:r w:rsidR="002C1BA0" w:rsidRPr="00221C47">
        <w:rPr>
          <w:rFonts w:cs="B Lotus" w:hint="cs"/>
          <w:szCs w:val="28"/>
          <w:rtl/>
        </w:rPr>
        <w:t xml:space="preserve"> مي‌</w:t>
      </w:r>
      <w:r w:rsidRPr="00221C47">
        <w:rPr>
          <w:rFonts w:cs="B Lotus" w:hint="cs"/>
          <w:szCs w:val="28"/>
          <w:rtl/>
        </w:rPr>
        <w:t>باشد. [يعني قعنبي در طول سلسله</w:t>
      </w:r>
      <w:r w:rsidR="002C1BA0" w:rsidRPr="00221C47">
        <w:rPr>
          <w:rFonts w:cs="B Lotus" w:hint="cs"/>
          <w:szCs w:val="28"/>
          <w:rtl/>
        </w:rPr>
        <w:t xml:space="preserve">‌ي </w:t>
      </w:r>
      <w:r w:rsidRPr="00221C47">
        <w:rPr>
          <w:rFonts w:cs="B Lotus" w:hint="cs"/>
          <w:szCs w:val="28"/>
          <w:rtl/>
        </w:rPr>
        <w:t>سند به جاي قتيبه واقع شده است و بخاري از قتيبه از مالك به روايت حديث</w:t>
      </w:r>
      <w:r w:rsidR="002C1BA0" w:rsidRPr="00221C47">
        <w:rPr>
          <w:rFonts w:cs="B Lotus" w:hint="cs"/>
          <w:szCs w:val="28"/>
          <w:rtl/>
        </w:rPr>
        <w:t xml:space="preserve"> مي‌</w:t>
      </w:r>
      <w:r w:rsidRPr="00221C47">
        <w:rPr>
          <w:rFonts w:cs="B Lotus" w:hint="cs"/>
          <w:szCs w:val="28"/>
          <w:rtl/>
        </w:rPr>
        <w:t>پردازد، و ما از طريقي ديگر از قعنبي - استادِ استاد بخاري - از مالك به روايت آن حديث</w:t>
      </w:r>
      <w:r w:rsidR="002C1BA0" w:rsidRPr="00221C47">
        <w:rPr>
          <w:rFonts w:cs="B Lotus" w:hint="cs"/>
          <w:szCs w:val="28"/>
          <w:rtl/>
        </w:rPr>
        <w:t xml:space="preserve"> مي‌</w:t>
      </w:r>
      <w:r w:rsidRPr="00221C47">
        <w:rPr>
          <w:rFonts w:cs="B Lotus" w:hint="cs"/>
          <w:szCs w:val="28"/>
          <w:rtl/>
        </w:rPr>
        <w:t>پردازيم. و اين كار دو ويژگي دارد: يكي اينكه با تعداد راويان كمتر از طريق ديگر به استادِ استاد بخاري</w:t>
      </w:r>
      <w:r w:rsidR="002C1BA0" w:rsidRPr="00221C47">
        <w:rPr>
          <w:rFonts w:cs="B Lotus" w:hint="cs"/>
          <w:szCs w:val="28"/>
          <w:rtl/>
        </w:rPr>
        <w:t xml:space="preserve"> مي‌</w:t>
      </w:r>
      <w:r w:rsidRPr="00221C47">
        <w:rPr>
          <w:rFonts w:cs="B Lotus" w:hint="cs"/>
          <w:szCs w:val="28"/>
          <w:rtl/>
        </w:rPr>
        <w:t>رسيم، و ديگر اينكه علو اسناد را نيز به دست</w:t>
      </w:r>
      <w:r w:rsidR="002C1BA0" w:rsidRPr="00221C47">
        <w:rPr>
          <w:rFonts w:cs="B Lotus" w:hint="cs"/>
          <w:szCs w:val="28"/>
          <w:rtl/>
        </w:rPr>
        <w:t xml:space="preserve"> مي‌</w:t>
      </w:r>
      <w:r w:rsidRPr="00221C47">
        <w:rPr>
          <w:rFonts w:cs="B Lotus" w:hint="cs"/>
          <w:szCs w:val="28"/>
          <w:rtl/>
        </w:rPr>
        <w:t>آوريم.]</w:t>
      </w:r>
    </w:p>
    <w:p w:rsidR="00A22186" w:rsidRPr="00221C47" w:rsidRDefault="00A22186" w:rsidP="007D060A">
      <w:pPr>
        <w:pStyle w:val="a8"/>
        <w:spacing w:line="240" w:lineRule="auto"/>
        <w:rPr>
          <w:rFonts w:cs="B Lotus"/>
          <w:szCs w:val="28"/>
          <w:rtl/>
        </w:rPr>
      </w:pPr>
      <w:r w:rsidRPr="00221C47">
        <w:rPr>
          <w:rStyle w:val="Char"/>
          <w:rFonts w:cs="B Lotus" w:hint="cs"/>
          <w:szCs w:val="28"/>
          <w:rtl/>
        </w:rPr>
        <w:t>3- «مساوات»</w:t>
      </w:r>
      <w:r w:rsidRPr="00221C47">
        <w:rPr>
          <w:rFonts w:cs="B Lotus" w:hint="cs"/>
          <w:szCs w:val="28"/>
          <w:rtl/>
        </w:rPr>
        <w:t>: عبارت است از: «</w:t>
      </w:r>
      <w:r w:rsidRPr="002E7E9B">
        <w:rPr>
          <w:rStyle w:val="Charf1"/>
          <w:rFonts w:hint="cs"/>
          <w:rtl/>
        </w:rPr>
        <w:t xml:space="preserve">استواء عدد </w:t>
      </w:r>
      <w:r w:rsidR="007D060A">
        <w:rPr>
          <w:rStyle w:val="Charf1"/>
          <w:rFonts w:hint="cs"/>
          <w:rtl/>
        </w:rPr>
        <w:t>الإسناد</w:t>
      </w:r>
      <w:r w:rsidRPr="002E7E9B">
        <w:rPr>
          <w:rStyle w:val="Charf1"/>
          <w:rFonts w:hint="cs"/>
          <w:rtl/>
        </w:rPr>
        <w:t xml:space="preserve"> من الراوي</w:t>
      </w:r>
      <w:r w:rsidR="00807F4C" w:rsidRPr="002E7E9B">
        <w:rPr>
          <w:rStyle w:val="Charf1"/>
          <w:rFonts w:hint="cs"/>
          <w:rtl/>
        </w:rPr>
        <w:t xml:space="preserve"> إلى </w:t>
      </w:r>
      <w:r w:rsidR="007D060A">
        <w:rPr>
          <w:rStyle w:val="Charf1"/>
          <w:rFonts w:hint="cs"/>
          <w:rtl/>
        </w:rPr>
        <w:t>آ</w:t>
      </w:r>
      <w:r w:rsidRPr="002E7E9B">
        <w:rPr>
          <w:rStyle w:val="Charf1"/>
          <w:rFonts w:hint="cs"/>
          <w:rtl/>
        </w:rPr>
        <w:t xml:space="preserve">خره مع </w:t>
      </w:r>
      <w:r w:rsidR="007D060A">
        <w:rPr>
          <w:rStyle w:val="Charf1"/>
          <w:rFonts w:hint="cs"/>
          <w:rtl/>
        </w:rPr>
        <w:t>إ</w:t>
      </w:r>
      <w:r w:rsidRPr="002E7E9B">
        <w:rPr>
          <w:rStyle w:val="Charf1"/>
          <w:rFonts w:hint="cs"/>
          <w:rtl/>
        </w:rPr>
        <w:t>سناد احد المصنفين</w:t>
      </w:r>
      <w:r w:rsidRPr="00221C47">
        <w:rPr>
          <w:rFonts w:cs="B Lotus" w:hint="cs"/>
          <w:szCs w:val="28"/>
          <w:rtl/>
        </w:rPr>
        <w:t>»؛</w:t>
      </w:r>
    </w:p>
    <w:p w:rsidR="00A22186" w:rsidRPr="00221C47" w:rsidRDefault="00A22186" w:rsidP="007D060A">
      <w:pPr>
        <w:pStyle w:val="a8"/>
        <w:spacing w:line="240" w:lineRule="auto"/>
        <w:rPr>
          <w:rFonts w:cs="B Lotus"/>
          <w:szCs w:val="28"/>
          <w:rtl/>
        </w:rPr>
      </w:pPr>
      <w:r w:rsidRPr="00221C47">
        <w:rPr>
          <w:rFonts w:cs="B Lotus" w:hint="cs"/>
          <w:szCs w:val="28"/>
          <w:rtl/>
        </w:rPr>
        <w:t>«تعداد افراد راوي در طول سلسله</w:t>
      </w:r>
      <w:r w:rsidR="002C1BA0" w:rsidRPr="00221C47">
        <w:rPr>
          <w:rFonts w:cs="B Lotus" w:hint="cs"/>
          <w:szCs w:val="28"/>
          <w:rtl/>
        </w:rPr>
        <w:t xml:space="preserve">‌ي </w:t>
      </w:r>
      <w:r w:rsidRPr="00221C47">
        <w:rPr>
          <w:rFonts w:cs="B Lotus" w:hint="cs"/>
          <w:szCs w:val="28"/>
          <w:rtl/>
        </w:rPr>
        <w:t>سند تا آخر، با تعداد افراد يكي از مصنّفان [صاحبان صحاح]، مساوي و يكسان باشد.» [يعني چنانچه تعداد راويان حديثي كه شيخ حديث از پيامبر نقل كند، با تعداد راوياني كه يكي از صاحبان</w:t>
      </w:r>
      <w:r w:rsidR="003826BD" w:rsidRPr="00221C47">
        <w:rPr>
          <w:rFonts w:cs="B Lotus" w:hint="cs"/>
          <w:szCs w:val="28"/>
          <w:rtl/>
        </w:rPr>
        <w:t>ِ</w:t>
      </w:r>
      <w:r w:rsidRPr="00221C47">
        <w:rPr>
          <w:rFonts w:cs="B Lotus" w:hint="cs"/>
          <w:szCs w:val="28"/>
          <w:rtl/>
        </w:rPr>
        <w:t xml:space="preserve"> كتب</w:t>
      </w:r>
      <w:r w:rsidR="003826BD" w:rsidRPr="00221C47">
        <w:rPr>
          <w:rFonts w:cs="B Lotus" w:hint="cs"/>
          <w:szCs w:val="28"/>
          <w:rtl/>
        </w:rPr>
        <w:t>ِ</w:t>
      </w:r>
      <w:r w:rsidRPr="00221C47">
        <w:rPr>
          <w:rFonts w:cs="B Lotus" w:hint="cs"/>
          <w:szCs w:val="28"/>
          <w:rtl/>
        </w:rPr>
        <w:t xml:space="preserve"> صحاح، همان حديث را توسط آنان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نقل كرده، مساوي و يكسان باشد، آن را «مساوات» گويند.]</w:t>
      </w:r>
    </w:p>
    <w:p w:rsidR="00A22186" w:rsidRPr="00221C47" w:rsidRDefault="00A22186" w:rsidP="007D060A">
      <w:pPr>
        <w:pStyle w:val="a8"/>
        <w:spacing w:line="240" w:lineRule="auto"/>
        <w:rPr>
          <w:rFonts w:cs="B Lotus"/>
          <w:szCs w:val="28"/>
          <w:rtl/>
        </w:rPr>
      </w:pPr>
      <w:r w:rsidRPr="00221C47">
        <w:rPr>
          <w:rFonts w:cs="B Lotus" w:hint="cs"/>
          <w:szCs w:val="28"/>
          <w:rtl/>
        </w:rPr>
        <w:t>مثال: همانند آنچه كه ابن حجر گفته است: «</w:t>
      </w:r>
      <w:r w:rsidR="007D060A">
        <w:rPr>
          <w:rStyle w:val="Charf1"/>
          <w:rFonts w:hint="cs"/>
          <w:rtl/>
        </w:rPr>
        <w:t>كأن يروي النسائ</w:t>
      </w:r>
      <w:r w:rsidRPr="002E7E9B">
        <w:rPr>
          <w:rStyle w:val="Charf1"/>
          <w:rFonts w:hint="cs"/>
          <w:rtl/>
        </w:rPr>
        <w:t>ي مثلاً حديثاً يقع بينه</w:t>
      </w:r>
      <w:r w:rsidR="00807F4C" w:rsidRPr="002E7E9B">
        <w:rPr>
          <w:rStyle w:val="Charf1"/>
          <w:rFonts w:hint="cs"/>
          <w:rtl/>
        </w:rPr>
        <w:t xml:space="preserve"> و</w:t>
      </w:r>
      <w:r w:rsidRPr="002E7E9B">
        <w:rPr>
          <w:rStyle w:val="Charf1"/>
          <w:rFonts w:hint="cs"/>
          <w:rtl/>
        </w:rPr>
        <w:t>بين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007D060A">
        <w:rPr>
          <w:rStyle w:val="Charf1"/>
          <w:rFonts w:hint="cs"/>
          <w:rtl/>
        </w:rPr>
        <w:t>فيه أ</w:t>
      </w:r>
      <w:r w:rsidRPr="002E7E9B">
        <w:rPr>
          <w:rStyle w:val="Charf1"/>
          <w:rFonts w:hint="cs"/>
          <w:rtl/>
        </w:rPr>
        <w:t>حد عشر نفساً، فيقع لنا ذلك الحديث بعينه ب</w:t>
      </w:r>
      <w:r w:rsidR="007D060A">
        <w:rPr>
          <w:rStyle w:val="Charf1"/>
          <w:rFonts w:hint="cs"/>
          <w:rtl/>
        </w:rPr>
        <w:t>إ</w:t>
      </w:r>
      <w:r w:rsidRPr="002E7E9B">
        <w:rPr>
          <w:rStyle w:val="Charf1"/>
          <w:rFonts w:hint="cs"/>
          <w:rtl/>
        </w:rPr>
        <w:t xml:space="preserve">سناد </w:t>
      </w:r>
      <w:r w:rsidR="007D060A">
        <w:rPr>
          <w:rStyle w:val="Charf1"/>
          <w:rFonts w:hint="cs"/>
          <w:rtl/>
        </w:rPr>
        <w:t>آ</w:t>
      </w:r>
      <w:r w:rsidRPr="002E7E9B">
        <w:rPr>
          <w:rStyle w:val="Charf1"/>
          <w:rFonts w:hint="cs"/>
          <w:rtl/>
        </w:rPr>
        <w:t>خر، بيننا</w:t>
      </w:r>
      <w:r w:rsidR="00807F4C" w:rsidRPr="002E7E9B">
        <w:rPr>
          <w:rStyle w:val="Charf1"/>
          <w:rFonts w:hint="cs"/>
          <w:rtl/>
        </w:rPr>
        <w:t xml:space="preserve"> و</w:t>
      </w:r>
      <w:r w:rsidRPr="002E7E9B">
        <w:rPr>
          <w:rStyle w:val="Charf1"/>
          <w:rFonts w:hint="cs"/>
          <w:rtl/>
        </w:rPr>
        <w:t>بين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E7E9B">
        <w:rPr>
          <w:rStyle w:val="Charf1"/>
          <w:rFonts w:hint="cs"/>
          <w:rtl/>
        </w:rPr>
        <w:t xml:space="preserve">فيه </w:t>
      </w:r>
      <w:r w:rsidR="007D060A">
        <w:rPr>
          <w:rStyle w:val="Charf1"/>
          <w:rFonts w:hint="cs"/>
          <w:rtl/>
        </w:rPr>
        <w:t>أ</w:t>
      </w:r>
      <w:r w:rsidRPr="002E7E9B">
        <w:rPr>
          <w:rStyle w:val="Charf1"/>
          <w:rFonts w:hint="cs"/>
          <w:rtl/>
        </w:rPr>
        <w:t>حد عشر نفساً، فنساوي النسا</w:t>
      </w:r>
      <w:r w:rsidR="007D060A">
        <w:rPr>
          <w:rStyle w:val="Charf1"/>
          <w:rFonts w:hint="cs"/>
          <w:rtl/>
        </w:rPr>
        <w:t>ئ</w:t>
      </w:r>
      <w:r w:rsidRPr="002E7E9B">
        <w:rPr>
          <w:rStyle w:val="Charf1"/>
          <w:rFonts w:hint="cs"/>
          <w:rtl/>
        </w:rPr>
        <w:t>ي من حيث العدد.</w:t>
      </w:r>
      <w:r w:rsidRPr="00221C47">
        <w:rPr>
          <w:rFonts w:cs="B Lotus" w:hint="cs"/>
          <w:szCs w:val="28"/>
          <w:rtl/>
        </w:rPr>
        <w:t>»</w:t>
      </w:r>
    </w:p>
    <w:p w:rsidR="00A22186" w:rsidRPr="00221C47" w:rsidRDefault="00A22186" w:rsidP="00221C47">
      <w:pPr>
        <w:pStyle w:val="a8"/>
        <w:spacing w:line="240" w:lineRule="auto"/>
        <w:rPr>
          <w:rFonts w:cs="B Lotus"/>
          <w:spacing w:val="4"/>
          <w:szCs w:val="28"/>
          <w:rtl/>
        </w:rPr>
      </w:pPr>
      <w:r w:rsidRPr="00221C47">
        <w:rPr>
          <w:rFonts w:cs="B Lotus" w:hint="cs"/>
          <w:spacing w:val="4"/>
          <w:szCs w:val="28"/>
          <w:rtl/>
        </w:rPr>
        <w:t>«مثل اينكه نسايي به روايت حديثي بپردازد كه در آن تعداد راويان بين او و پيامبر</w:t>
      </w:r>
      <w:r w:rsidR="001C3FF6" w:rsidRPr="00221C47">
        <w:rPr>
          <w:rFonts w:cs="B Lotus" w:hint="cs"/>
          <w:spacing w:val="4"/>
          <w:sz w:val="28"/>
          <w:szCs w:val="28"/>
          <w:rtl/>
        </w:rPr>
        <w:sym w:font="AGA Arabesque" w:char="F072"/>
      </w:r>
      <w:r w:rsidR="001C3FF6" w:rsidRPr="00221C47">
        <w:rPr>
          <w:rFonts w:cs="Times New Roman" w:hint="cs"/>
          <w:spacing w:val="4"/>
          <w:sz w:val="8"/>
          <w:szCs w:val="28"/>
          <w:rtl/>
        </w:rPr>
        <w:t> </w:t>
      </w:r>
      <w:r w:rsidRPr="00221C47">
        <w:rPr>
          <w:rFonts w:cs="B Lotus" w:hint="cs"/>
          <w:spacing w:val="4"/>
          <w:szCs w:val="28"/>
          <w:rtl/>
        </w:rPr>
        <w:t xml:space="preserve"> به يازده نفر برسد، و ما نيز عين همان حديث را با اسنادي ديگر به گونه</w:t>
      </w:r>
      <w:r w:rsidR="0084759D" w:rsidRPr="00221C47">
        <w:rPr>
          <w:rFonts w:cs="B Lotus" w:hint="cs"/>
          <w:spacing w:val="4"/>
          <w:szCs w:val="28"/>
          <w:rtl/>
        </w:rPr>
        <w:t xml:space="preserve">‌اي </w:t>
      </w:r>
      <w:r w:rsidRPr="00221C47">
        <w:rPr>
          <w:rFonts w:cs="B Lotus" w:hint="cs"/>
          <w:spacing w:val="4"/>
          <w:szCs w:val="28"/>
          <w:rtl/>
        </w:rPr>
        <w:t>روايت كنيم كه تعداد راويان در آن - ميان ما و پيامبر</w:t>
      </w:r>
      <w:r w:rsidR="001C3FF6" w:rsidRPr="00221C47">
        <w:rPr>
          <w:rFonts w:cs="B Lotus" w:hint="cs"/>
          <w:spacing w:val="4"/>
          <w:sz w:val="28"/>
          <w:szCs w:val="28"/>
          <w:rtl/>
        </w:rPr>
        <w:sym w:font="AGA Arabesque" w:char="F072"/>
      </w:r>
      <w:r w:rsidR="001C3FF6" w:rsidRPr="00221C47">
        <w:rPr>
          <w:rFonts w:cs="Times New Roman" w:hint="cs"/>
          <w:spacing w:val="4"/>
          <w:sz w:val="8"/>
          <w:szCs w:val="28"/>
          <w:rtl/>
        </w:rPr>
        <w:t> </w:t>
      </w:r>
      <w:r w:rsidRPr="00221C47">
        <w:rPr>
          <w:rFonts w:cs="B Lotus" w:hint="cs"/>
          <w:spacing w:val="4"/>
          <w:szCs w:val="28"/>
          <w:rtl/>
        </w:rPr>
        <w:t xml:space="preserve"> - به يازده نفر برسد، و در اين صورت، عدد افراد ما مساوي با عدد افراد نسايي خواهد</w:t>
      </w:r>
      <w:r w:rsidR="00C53156" w:rsidRPr="00221C47">
        <w:rPr>
          <w:rFonts w:cs="Times New Roman" w:hint="cs"/>
          <w:spacing w:val="4"/>
          <w:szCs w:val="28"/>
          <w:rtl/>
        </w:rPr>
        <w:t> </w:t>
      </w:r>
      <w:r w:rsidRPr="00221C47">
        <w:rPr>
          <w:rFonts w:cs="B Lotus" w:hint="cs"/>
          <w:spacing w:val="4"/>
          <w:szCs w:val="28"/>
          <w:rtl/>
        </w:rPr>
        <w:t>بود.»</w:t>
      </w:r>
    </w:p>
    <w:p w:rsidR="00A22186" w:rsidRPr="00221C47" w:rsidRDefault="00A22186" w:rsidP="007D060A">
      <w:pPr>
        <w:pStyle w:val="a8"/>
        <w:spacing w:line="240" w:lineRule="auto"/>
        <w:rPr>
          <w:rFonts w:cs="B Lotus"/>
          <w:szCs w:val="28"/>
          <w:rtl/>
        </w:rPr>
      </w:pPr>
      <w:r w:rsidRPr="00221C47">
        <w:rPr>
          <w:rStyle w:val="Char"/>
          <w:rFonts w:cs="B Lotus" w:hint="cs"/>
          <w:szCs w:val="28"/>
          <w:rtl/>
        </w:rPr>
        <w:t>4- «مصافحه»</w:t>
      </w:r>
      <w:r w:rsidRPr="00221C47">
        <w:rPr>
          <w:rFonts w:cs="B Lotus" w:hint="cs"/>
          <w:szCs w:val="28"/>
          <w:rtl/>
        </w:rPr>
        <w:t>: عبارت است از: «</w:t>
      </w:r>
      <w:r w:rsidRPr="002E7E9B">
        <w:rPr>
          <w:rStyle w:val="Charf1"/>
          <w:rFonts w:hint="cs"/>
          <w:rtl/>
        </w:rPr>
        <w:t xml:space="preserve">استواء عدد </w:t>
      </w:r>
      <w:r w:rsidR="007D060A">
        <w:rPr>
          <w:rStyle w:val="Charf1"/>
          <w:rFonts w:hint="cs"/>
          <w:rtl/>
        </w:rPr>
        <w:t>الإسناد</w:t>
      </w:r>
      <w:r w:rsidRPr="002E7E9B">
        <w:rPr>
          <w:rStyle w:val="Charf1"/>
          <w:rFonts w:hint="cs"/>
          <w:rtl/>
        </w:rPr>
        <w:t xml:space="preserve"> من الراوي</w:t>
      </w:r>
      <w:r w:rsidR="00807F4C" w:rsidRPr="002E7E9B">
        <w:rPr>
          <w:rStyle w:val="Charf1"/>
          <w:rFonts w:hint="cs"/>
          <w:rtl/>
        </w:rPr>
        <w:t xml:space="preserve"> إلى </w:t>
      </w:r>
      <w:r w:rsidR="007D060A">
        <w:rPr>
          <w:rStyle w:val="Charf1"/>
          <w:rFonts w:hint="cs"/>
          <w:rtl/>
        </w:rPr>
        <w:t>آ</w:t>
      </w:r>
      <w:r w:rsidRPr="002E7E9B">
        <w:rPr>
          <w:rStyle w:val="Charf1"/>
          <w:rFonts w:hint="cs"/>
          <w:rtl/>
        </w:rPr>
        <w:t xml:space="preserve">خره مع </w:t>
      </w:r>
      <w:r w:rsidR="007D060A">
        <w:rPr>
          <w:rStyle w:val="Charf1"/>
          <w:rFonts w:hint="cs"/>
          <w:rtl/>
        </w:rPr>
        <w:t>إسناد تلميذ أ</w:t>
      </w:r>
      <w:r w:rsidRPr="002E7E9B">
        <w:rPr>
          <w:rStyle w:val="Charf1"/>
          <w:rFonts w:hint="cs"/>
          <w:rtl/>
        </w:rPr>
        <w:t>حدِ المصنفين</w:t>
      </w:r>
      <w:r w:rsidRPr="00221C47">
        <w:rPr>
          <w:rFonts w:cs="B Lotus" w:hint="cs"/>
          <w:szCs w:val="28"/>
          <w:rtl/>
        </w:rPr>
        <w:t>»؛</w:t>
      </w:r>
    </w:p>
    <w:p w:rsidR="003826BD" w:rsidRPr="00221C47" w:rsidRDefault="00A22186" w:rsidP="00221C47">
      <w:pPr>
        <w:pStyle w:val="a8"/>
        <w:spacing w:line="240" w:lineRule="auto"/>
        <w:rPr>
          <w:rFonts w:cs="B Lotus"/>
          <w:szCs w:val="28"/>
          <w:rtl/>
        </w:rPr>
      </w:pPr>
      <w:r w:rsidRPr="00221C47">
        <w:rPr>
          <w:rFonts w:cs="B Lotus" w:hint="cs"/>
          <w:szCs w:val="28"/>
          <w:rtl/>
        </w:rPr>
        <w:t>«تعداد افراد راوي در طول سلسله</w:t>
      </w:r>
      <w:r w:rsidR="002C1BA0" w:rsidRPr="00221C47">
        <w:rPr>
          <w:rFonts w:cs="B Lotus" w:hint="cs"/>
          <w:szCs w:val="28"/>
          <w:rtl/>
        </w:rPr>
        <w:t xml:space="preserve">‌ي </w:t>
      </w:r>
      <w:r w:rsidRPr="00221C47">
        <w:rPr>
          <w:rFonts w:cs="B Lotus" w:hint="cs"/>
          <w:szCs w:val="28"/>
          <w:rtl/>
        </w:rPr>
        <w:t>سند تا آخر، با تعداد افراد شاگرد يكي از مصنفان، مساوي و يكسان باشد.»</w:t>
      </w:r>
    </w:p>
    <w:p w:rsidR="00A22186" w:rsidRPr="00221C47" w:rsidRDefault="00A22186" w:rsidP="00221C47">
      <w:pPr>
        <w:pStyle w:val="a8"/>
        <w:spacing w:line="240" w:lineRule="auto"/>
        <w:rPr>
          <w:rFonts w:cs="B Lotus"/>
          <w:szCs w:val="28"/>
          <w:rtl/>
        </w:rPr>
      </w:pPr>
      <w:r w:rsidRPr="00221C47">
        <w:rPr>
          <w:rFonts w:cs="B Lotus" w:hint="cs"/>
          <w:szCs w:val="28"/>
          <w:rtl/>
        </w:rPr>
        <w:t>و اين نوع بدين خاطر به «</w:t>
      </w:r>
      <w:r w:rsidRPr="00221C47">
        <w:rPr>
          <w:rStyle w:val="Char"/>
          <w:rFonts w:cs="B Lotus" w:hint="cs"/>
          <w:szCs w:val="28"/>
          <w:rtl/>
        </w:rPr>
        <w:t>مصافحه</w:t>
      </w:r>
      <w:r w:rsidRPr="00221C47">
        <w:rPr>
          <w:rFonts w:cs="B Lotus" w:hint="cs"/>
          <w:szCs w:val="28"/>
          <w:rtl/>
        </w:rPr>
        <w:t>» نامگذاري شده است، چرا كه غالباً عرف و عادت بدين منوال است كه دو نفر كه همديگر را ملاقات كرده‌اند، قهراً با هم مصافحه نموده‌اند.</w:t>
      </w:r>
    </w:p>
    <w:p w:rsidR="00F86EB7" w:rsidRDefault="00F86EB7" w:rsidP="00221C47">
      <w:pPr>
        <w:pStyle w:val="a7"/>
        <w:spacing w:line="240" w:lineRule="auto"/>
        <w:rPr>
          <w:rtl/>
        </w:rPr>
      </w:pPr>
    </w:p>
    <w:p w:rsidR="00A22186" w:rsidRPr="00221C47" w:rsidRDefault="00A22186" w:rsidP="00221C47">
      <w:pPr>
        <w:spacing w:line="240" w:lineRule="auto"/>
        <w:rPr>
          <w:rStyle w:val="Char"/>
          <w:rFonts w:cs="B Lotus"/>
          <w:szCs w:val="28"/>
          <w:rtl/>
        </w:rPr>
      </w:pPr>
      <w:r w:rsidRPr="00221C47">
        <w:rPr>
          <w:rStyle w:val="Char"/>
          <w:rFonts w:cs="B Lotus" w:hint="cs"/>
          <w:szCs w:val="28"/>
          <w:rtl/>
        </w:rPr>
        <w:t>د) علوّ به سبب تقدّم وفات راوي [از شيخ بر وفات راوي ديگر از همان شيخ]:</w:t>
      </w:r>
    </w:p>
    <w:p w:rsidR="00A22186" w:rsidRPr="00221C47" w:rsidRDefault="00A22186" w:rsidP="007D060A">
      <w:pPr>
        <w:pStyle w:val="a8"/>
        <w:spacing w:line="240" w:lineRule="auto"/>
        <w:rPr>
          <w:rFonts w:cs="B Lotus"/>
          <w:szCs w:val="28"/>
          <w:rtl/>
        </w:rPr>
      </w:pPr>
      <w:r w:rsidRPr="00221C47">
        <w:rPr>
          <w:rFonts w:cs="B Lotus" w:hint="cs"/>
          <w:szCs w:val="28"/>
          <w:rtl/>
        </w:rPr>
        <w:t xml:space="preserve">مثال اين قسم همانند آن چيزي است كه </w:t>
      </w:r>
      <w:r w:rsidRPr="00221C47">
        <w:rPr>
          <w:rStyle w:val="Char"/>
          <w:rFonts w:cs="B Lotus" w:hint="cs"/>
          <w:szCs w:val="28"/>
          <w:rtl/>
        </w:rPr>
        <w:t>نووي</w:t>
      </w:r>
      <w:r w:rsidRPr="00221C47">
        <w:rPr>
          <w:rFonts w:cs="B Lotus" w:hint="cs"/>
          <w:szCs w:val="28"/>
          <w:rtl/>
        </w:rPr>
        <w:t xml:space="preserve"> بدان اشاره كرده و گفته است: «</w:t>
      </w:r>
      <w:r w:rsidRPr="002E7E9B">
        <w:rPr>
          <w:rStyle w:val="Charf1"/>
          <w:rFonts w:hint="cs"/>
          <w:rtl/>
        </w:rPr>
        <w:t xml:space="preserve">فما </w:t>
      </w:r>
      <w:r w:rsidR="007D060A">
        <w:rPr>
          <w:rStyle w:val="Charf1"/>
          <w:rFonts w:hint="cs"/>
          <w:rtl/>
        </w:rPr>
        <w:t>أ</w:t>
      </w:r>
      <w:r w:rsidRPr="002E7E9B">
        <w:rPr>
          <w:rStyle w:val="Charf1"/>
          <w:rFonts w:hint="cs"/>
          <w:rtl/>
        </w:rPr>
        <w:t xml:space="preserve">رويه عن ثلاثة عن البيهقي عن الحاكم، </w:t>
      </w:r>
      <w:r w:rsidR="007D060A">
        <w:rPr>
          <w:rStyle w:val="Charf1"/>
          <w:rFonts w:hint="cs"/>
          <w:rtl/>
        </w:rPr>
        <w:t>أعلى</w:t>
      </w:r>
      <w:r w:rsidRPr="002E7E9B">
        <w:rPr>
          <w:rStyle w:val="Charf1"/>
          <w:rFonts w:hint="cs"/>
          <w:rtl/>
        </w:rPr>
        <w:t xml:space="preserve"> من </w:t>
      </w:r>
      <w:r w:rsidR="007D060A">
        <w:rPr>
          <w:rStyle w:val="Charf1"/>
          <w:rFonts w:hint="cs"/>
          <w:rtl/>
        </w:rPr>
        <w:t>أ</w:t>
      </w:r>
      <w:r w:rsidRPr="002E7E9B">
        <w:rPr>
          <w:rStyle w:val="Charf1"/>
          <w:rFonts w:hint="cs"/>
          <w:rtl/>
        </w:rPr>
        <w:t xml:space="preserve">ن </w:t>
      </w:r>
      <w:r w:rsidR="007D060A">
        <w:rPr>
          <w:rStyle w:val="Charf1"/>
          <w:rFonts w:hint="cs"/>
          <w:rtl/>
        </w:rPr>
        <w:t>أ</w:t>
      </w:r>
      <w:r w:rsidRPr="002E7E9B">
        <w:rPr>
          <w:rStyle w:val="Charf1"/>
          <w:rFonts w:hint="cs"/>
          <w:rtl/>
        </w:rPr>
        <w:t xml:space="preserve">رويه عن ثلاثة عن </w:t>
      </w:r>
      <w:r w:rsidR="007D060A">
        <w:rPr>
          <w:rStyle w:val="Charf1"/>
          <w:rFonts w:hint="cs"/>
          <w:rtl/>
        </w:rPr>
        <w:t>أ</w:t>
      </w:r>
      <w:r w:rsidRPr="002E7E9B">
        <w:rPr>
          <w:rStyle w:val="Charf1"/>
          <w:rFonts w:hint="cs"/>
          <w:rtl/>
        </w:rPr>
        <w:t>بي بكر بن خلف عن الحاكم، لتقدم وفاة البيهقي عن ابن خلف</w:t>
      </w:r>
      <w:r w:rsidRPr="00221C47">
        <w:rPr>
          <w:rFonts w:cs="B Lotus" w:hint="cs"/>
          <w:szCs w:val="28"/>
          <w:rtl/>
        </w:rPr>
        <w:t>»</w:t>
      </w:r>
      <w:r w:rsidRPr="00221C47">
        <w:rPr>
          <w:rStyle w:val="FootnoteReference"/>
          <w:rFonts w:cs="B Lotus"/>
          <w:szCs w:val="28"/>
          <w:rtl/>
        </w:rPr>
        <w:footnoteReference w:id="320"/>
      </w:r>
      <w:r w:rsidR="007D060A">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«آنچه را كه من از ثلاثة، از بيهقي، از حاكم روايت نموده‌ام، نسبت به آنچه كه از ثلاثة، از ابوبكر بن خلف، از حاكم، نقل كرده‌ام، برتر و والاتر است؛ به دليل اينكه بي</w:t>
      </w:r>
      <w:r w:rsidR="007D060A">
        <w:rPr>
          <w:rFonts w:cs="B Lotus" w:hint="cs"/>
          <w:szCs w:val="28"/>
          <w:rtl/>
        </w:rPr>
        <w:t>هقي قبل از ابن خلف فوت كرده است</w:t>
      </w:r>
      <w:r w:rsidRPr="00221C47">
        <w:rPr>
          <w:rFonts w:cs="B Lotus" w:hint="cs"/>
          <w:szCs w:val="28"/>
          <w:rtl/>
        </w:rPr>
        <w:t>»</w:t>
      </w:r>
      <w:r w:rsidRPr="00221C47">
        <w:rPr>
          <w:rStyle w:val="FootnoteReference"/>
          <w:rFonts w:cs="B Lotus"/>
          <w:szCs w:val="28"/>
          <w:rtl/>
        </w:rPr>
        <w:footnoteReference w:id="321"/>
      </w:r>
      <w:r w:rsidR="007D060A">
        <w:rPr>
          <w:rFonts w:cs="B Lotus" w:hint="cs"/>
          <w:szCs w:val="28"/>
          <w:rtl/>
        </w:rPr>
        <w:t>.</w:t>
      </w:r>
    </w:p>
    <w:p w:rsidR="00F86EB7" w:rsidRDefault="00F86EB7" w:rsidP="00221C47">
      <w:pPr>
        <w:pStyle w:val="a7"/>
        <w:spacing w:line="240" w:lineRule="auto"/>
        <w:rPr>
          <w:rtl/>
        </w:rPr>
      </w:pPr>
    </w:p>
    <w:p w:rsidR="00A22186" w:rsidRPr="00221C47" w:rsidRDefault="00985D82" w:rsidP="00221C47">
      <w:pPr>
        <w:spacing w:line="240" w:lineRule="auto"/>
        <w:rPr>
          <w:rStyle w:val="Char"/>
          <w:rFonts w:cs="B Lotus"/>
          <w:szCs w:val="28"/>
          <w:rtl/>
        </w:rPr>
      </w:pPr>
      <w:r>
        <w:rPr>
          <w:rStyle w:val="Char"/>
          <w:rFonts w:cs="B Lotus" w:hint="cs"/>
          <w:szCs w:val="28"/>
          <w:rtl/>
        </w:rPr>
        <w:t>هـ)</w:t>
      </w:r>
      <w:r w:rsidR="00A22186" w:rsidRPr="00221C47">
        <w:rPr>
          <w:rStyle w:val="Char"/>
          <w:rFonts w:cs="B Lotus" w:hint="cs"/>
          <w:szCs w:val="28"/>
          <w:rtl/>
        </w:rPr>
        <w:t xml:space="preserve"> علوّ به سبب تقدّم در سماع [از شيخ، از سماع راوي ديگر از همان شيخ]:</w:t>
      </w:r>
    </w:p>
    <w:p w:rsidR="00A22186" w:rsidRPr="00221C47" w:rsidRDefault="00A22186" w:rsidP="00221C47">
      <w:pPr>
        <w:pStyle w:val="a8"/>
        <w:spacing w:line="240" w:lineRule="auto"/>
        <w:rPr>
          <w:rFonts w:cs="B Lotus"/>
          <w:szCs w:val="28"/>
          <w:rtl/>
        </w:rPr>
      </w:pPr>
      <w:r w:rsidRPr="00221C47">
        <w:rPr>
          <w:rFonts w:cs="B Lotus" w:hint="cs"/>
          <w:szCs w:val="28"/>
          <w:rtl/>
        </w:rPr>
        <w:t>يعني كسي كه سماعش از شيخ، قديم</w:t>
      </w:r>
      <w:r w:rsidR="00DA622F" w:rsidRPr="00221C47">
        <w:rPr>
          <w:rFonts w:cs="B Lotus" w:hint="cs"/>
          <w:szCs w:val="28"/>
          <w:rtl/>
        </w:rPr>
        <w:t>ي‌</w:t>
      </w:r>
      <w:r w:rsidRPr="00221C47">
        <w:rPr>
          <w:rFonts w:cs="B Lotus" w:hint="cs"/>
          <w:szCs w:val="28"/>
          <w:rtl/>
        </w:rPr>
        <w:t>تر باشد به نسبت كسي كه سماعش جديد بوده است، علوّ نسبي دارد، و از او برتر و عاليتر است. مانند اينكه دو نفر از شيخ سماع حديث كرده باشند، و يكي از آن دو - مثلاً - در شصت سال پيش، و ديگري در چهل سال قبل سماع كرده باشند، و تعداد راويان</w:t>
      </w:r>
      <w:r w:rsidR="00DA622F" w:rsidRPr="00221C47">
        <w:rPr>
          <w:rFonts w:cs="B Lotus" w:hint="cs"/>
          <w:szCs w:val="28"/>
          <w:rtl/>
        </w:rPr>
        <w:t>ِ</w:t>
      </w:r>
      <w:r w:rsidRPr="00221C47">
        <w:rPr>
          <w:rFonts w:cs="B Lotus" w:hint="cs"/>
          <w:szCs w:val="28"/>
          <w:rtl/>
        </w:rPr>
        <w:t xml:space="preserve"> هر يك از آن دو [در طول سلسله</w:t>
      </w:r>
      <w:r w:rsidR="002C1BA0" w:rsidRPr="00221C47">
        <w:rPr>
          <w:rFonts w:cs="B Lotus" w:hint="cs"/>
          <w:szCs w:val="28"/>
          <w:rtl/>
        </w:rPr>
        <w:t xml:space="preserve">‌ي </w:t>
      </w:r>
      <w:r w:rsidRPr="00221C47">
        <w:rPr>
          <w:rFonts w:cs="B Lotus" w:hint="cs"/>
          <w:szCs w:val="28"/>
          <w:rtl/>
        </w:rPr>
        <w:t>سند] با تعداد راويان ديگري، مساوي و يكسان باشد، در اين صورت، او</w:t>
      </w:r>
      <w:r w:rsidR="00DA622F" w:rsidRPr="00221C47">
        <w:rPr>
          <w:rFonts w:cs="B Lotus" w:hint="cs"/>
          <w:szCs w:val="28"/>
          <w:rtl/>
        </w:rPr>
        <w:t>ّ</w:t>
      </w:r>
      <w:r w:rsidRPr="00221C47">
        <w:rPr>
          <w:rFonts w:cs="B Lotus" w:hint="cs"/>
          <w:szCs w:val="28"/>
          <w:rtl/>
        </w:rPr>
        <w:t>لي به نسبت دو</w:t>
      </w:r>
      <w:r w:rsidR="00DA622F" w:rsidRPr="00221C47">
        <w:rPr>
          <w:rFonts w:cs="B Lotus" w:hint="cs"/>
          <w:szCs w:val="28"/>
          <w:rtl/>
        </w:rPr>
        <w:t>ّ</w:t>
      </w:r>
      <w:r w:rsidRPr="00221C47">
        <w:rPr>
          <w:rFonts w:cs="B Lotus" w:hint="cs"/>
          <w:szCs w:val="28"/>
          <w:rtl/>
        </w:rPr>
        <w:t>مي علوّ دارد و از او برتر و عاليتر است. و اين موضوع در حق كسي كه شيخش دچار اختلاط و حواس‌پرتي يا خرفتي و كورذهني (ناشي از پير شدن) شده، بيشتر مورد تأكيد و توجه قرار</w:t>
      </w:r>
      <w:r w:rsidR="002C1BA0" w:rsidRPr="00221C47">
        <w:rPr>
          <w:rFonts w:cs="B Lotus" w:hint="cs"/>
          <w:szCs w:val="28"/>
          <w:rtl/>
        </w:rPr>
        <w:t xml:space="preserve"> مي‌</w:t>
      </w:r>
      <w:r w:rsidRPr="00221C47">
        <w:rPr>
          <w:rFonts w:cs="B Lotus" w:hint="cs"/>
          <w:szCs w:val="28"/>
          <w:rtl/>
        </w:rPr>
        <w:t>گيرد.</w:t>
      </w:r>
    </w:p>
    <w:p w:rsidR="00A22186" w:rsidRDefault="00A22186" w:rsidP="007C7831">
      <w:pPr>
        <w:pStyle w:val="af4"/>
        <w:rPr>
          <w:rtl/>
        </w:rPr>
      </w:pPr>
      <w:r>
        <w:rPr>
          <w:rFonts w:hint="cs"/>
          <w:rtl/>
        </w:rPr>
        <w:t>4- اقسام نزول:</w:t>
      </w:r>
    </w:p>
    <w:p w:rsidR="00A22186" w:rsidRPr="00221C47" w:rsidRDefault="00A22186" w:rsidP="00221C47">
      <w:pPr>
        <w:pStyle w:val="a8"/>
        <w:spacing w:line="240" w:lineRule="auto"/>
        <w:rPr>
          <w:rFonts w:cs="B Lotus"/>
          <w:szCs w:val="28"/>
          <w:rtl/>
        </w:rPr>
      </w:pPr>
      <w:r w:rsidRPr="00221C47">
        <w:rPr>
          <w:rFonts w:cs="B Lotus" w:hint="cs"/>
          <w:szCs w:val="28"/>
          <w:rtl/>
        </w:rPr>
        <w:t>اقسام نزول، پنج قسمت است كه از ضد پنج قسمت علوّ شناخته</w:t>
      </w:r>
      <w:r w:rsidR="002C1BA0" w:rsidRPr="00221C47">
        <w:rPr>
          <w:rFonts w:cs="B Lotus" w:hint="cs"/>
          <w:szCs w:val="28"/>
          <w:rtl/>
        </w:rPr>
        <w:t xml:space="preserve"> مي‌</w:t>
      </w:r>
      <w:r w:rsidRPr="00221C47">
        <w:rPr>
          <w:rFonts w:cs="B Lotus" w:hint="cs"/>
          <w:szCs w:val="28"/>
          <w:rtl/>
        </w:rPr>
        <w:t>شود</w:t>
      </w:r>
      <w:r w:rsidR="00DA622F" w:rsidRPr="00221C47">
        <w:rPr>
          <w:rFonts w:cs="B Lotus" w:hint="cs"/>
          <w:szCs w:val="28"/>
          <w:rtl/>
        </w:rPr>
        <w:t>؛</w:t>
      </w:r>
      <w:r w:rsidRPr="00221C47">
        <w:rPr>
          <w:rFonts w:cs="B Lotus" w:hint="cs"/>
          <w:szCs w:val="28"/>
          <w:rtl/>
        </w:rPr>
        <w:t xml:space="preserve"> بنابراين در مقابل هر قسمي از اقسام «</w:t>
      </w:r>
      <w:r w:rsidRPr="00221C47">
        <w:rPr>
          <w:rStyle w:val="Char"/>
          <w:rFonts w:cs="B Lotus" w:hint="cs"/>
          <w:szCs w:val="28"/>
          <w:rtl/>
        </w:rPr>
        <w:t>علوّ</w:t>
      </w:r>
      <w:r w:rsidRPr="00221C47">
        <w:rPr>
          <w:rFonts w:cs="B Lotus" w:hint="cs"/>
          <w:szCs w:val="28"/>
          <w:rtl/>
        </w:rPr>
        <w:t>»، قسمي از اقسام «</w:t>
      </w:r>
      <w:r w:rsidRPr="00221C47">
        <w:rPr>
          <w:rStyle w:val="Char"/>
          <w:rFonts w:cs="B Lotus" w:hint="cs"/>
          <w:szCs w:val="28"/>
          <w:rtl/>
        </w:rPr>
        <w:t>نزول</w:t>
      </w:r>
      <w:r w:rsidRPr="00221C47">
        <w:rPr>
          <w:rFonts w:cs="B Lotus" w:hint="cs"/>
          <w:szCs w:val="28"/>
          <w:rtl/>
        </w:rPr>
        <w:t>» وجود دارد.</w:t>
      </w:r>
    </w:p>
    <w:p w:rsidR="00A22186" w:rsidRDefault="00A22186" w:rsidP="007C7831">
      <w:pPr>
        <w:pStyle w:val="af4"/>
        <w:rPr>
          <w:rtl/>
        </w:rPr>
      </w:pPr>
      <w:r>
        <w:rPr>
          <w:rFonts w:hint="cs"/>
          <w:rtl/>
        </w:rPr>
        <w:t>5- فضيلت و برتري كدام يك بيشتر است: «علوّ» يا «نزول»؟:</w:t>
      </w:r>
    </w:p>
    <w:p w:rsidR="00A22186" w:rsidRPr="00221C47" w:rsidRDefault="00A22186" w:rsidP="007D060A">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طبق قول صحيح - كه جمهور نيز بدان معتقدند - فضيلت و برتري «</w:t>
      </w:r>
      <w:r w:rsidRPr="00221C47">
        <w:rPr>
          <w:rStyle w:val="Char"/>
          <w:rFonts w:cs="B Lotus" w:hint="cs"/>
          <w:szCs w:val="28"/>
          <w:rtl/>
        </w:rPr>
        <w:t>علو</w:t>
      </w:r>
      <w:r w:rsidRPr="00221C47">
        <w:rPr>
          <w:rFonts w:cs="B Lotus" w:hint="cs"/>
          <w:szCs w:val="28"/>
          <w:rtl/>
        </w:rPr>
        <w:t>» از «</w:t>
      </w:r>
      <w:r w:rsidRPr="00221C47">
        <w:rPr>
          <w:rStyle w:val="Char"/>
          <w:rFonts w:cs="B Lotus" w:hint="cs"/>
          <w:szCs w:val="28"/>
          <w:rtl/>
        </w:rPr>
        <w:t>نزول</w:t>
      </w:r>
      <w:r w:rsidRPr="00221C47">
        <w:rPr>
          <w:rFonts w:cs="B Lotus" w:hint="cs"/>
          <w:szCs w:val="28"/>
          <w:rtl/>
        </w:rPr>
        <w:t>» بيشتر است. زيرا كه «علوّ» باعث</w:t>
      </w:r>
      <w:r w:rsidR="002C1BA0" w:rsidRPr="00221C47">
        <w:rPr>
          <w:rFonts w:cs="B Lotus" w:hint="cs"/>
          <w:szCs w:val="28"/>
          <w:rtl/>
        </w:rPr>
        <w:t xml:space="preserve"> مي‌</w:t>
      </w:r>
      <w:r w:rsidRPr="00221C47">
        <w:rPr>
          <w:rFonts w:cs="B Lotus" w:hint="cs"/>
          <w:szCs w:val="28"/>
          <w:rtl/>
        </w:rPr>
        <w:t>شود تا از ساحت</w:t>
      </w:r>
      <w:r w:rsidR="00962C13" w:rsidRPr="00221C47">
        <w:rPr>
          <w:rFonts w:cs="B Lotus" w:hint="cs"/>
          <w:szCs w:val="28"/>
          <w:rtl/>
        </w:rPr>
        <w:t>ِ</w:t>
      </w:r>
      <w:r w:rsidRPr="00221C47">
        <w:rPr>
          <w:rFonts w:cs="B Lotus" w:hint="cs"/>
          <w:szCs w:val="28"/>
          <w:rtl/>
        </w:rPr>
        <w:t xml:space="preserve"> حديث، كثرت احتمال خلل و نقص را دور سازد، و «نزول»، امري «مرغوب‌عنه» (نامطلوب و نخواستني) به شمار</w:t>
      </w:r>
      <w:r w:rsidR="002C1BA0" w:rsidRPr="00221C47">
        <w:rPr>
          <w:rFonts w:cs="B Lotus" w:hint="cs"/>
          <w:szCs w:val="28"/>
          <w:rtl/>
        </w:rPr>
        <w:t xml:space="preserve"> مي‌</w:t>
      </w:r>
      <w:r w:rsidRPr="00221C47">
        <w:rPr>
          <w:rFonts w:cs="B Lotus" w:hint="cs"/>
          <w:szCs w:val="28"/>
          <w:rtl/>
        </w:rPr>
        <w:t xml:space="preserve">آيد، [به همين خاطر] ابن مديني گفته است: </w:t>
      </w:r>
      <w:r w:rsidRPr="007D060A">
        <w:rPr>
          <w:rStyle w:val="Charf1"/>
          <w:rFonts w:hint="cs"/>
          <w:rtl/>
        </w:rPr>
        <w:t>«النزول ش</w:t>
      </w:r>
      <w:r w:rsidR="007D060A" w:rsidRPr="007D060A">
        <w:rPr>
          <w:rStyle w:val="Charf1"/>
          <w:rFonts w:hint="cs"/>
          <w:rtl/>
        </w:rPr>
        <w:t>ؤ</w:t>
      </w:r>
      <w:r w:rsidRPr="007D060A">
        <w:rPr>
          <w:rStyle w:val="Charf1"/>
          <w:rFonts w:hint="cs"/>
          <w:rtl/>
        </w:rPr>
        <w:t>م</w:t>
      </w:r>
      <w:r w:rsidRPr="00221C47">
        <w:rPr>
          <w:rFonts w:cs="B Lotus" w:hint="cs"/>
          <w:szCs w:val="28"/>
          <w:rtl/>
        </w:rPr>
        <w:t>»</w:t>
      </w:r>
      <w:r w:rsidR="00F7306D" w:rsidRPr="00221C47">
        <w:rPr>
          <w:rFonts w:cs="B Lotus" w:hint="cs"/>
          <w:szCs w:val="28"/>
          <w:rtl/>
        </w:rPr>
        <w:t>؛</w:t>
      </w:r>
      <w:r w:rsidRPr="00221C47">
        <w:rPr>
          <w:rFonts w:cs="B Lotus" w:hint="cs"/>
          <w:szCs w:val="28"/>
          <w:rtl/>
        </w:rPr>
        <w:t xml:space="preserve"> «نزول، شوم و نامبارك است.»</w:t>
      </w:r>
    </w:p>
    <w:p w:rsidR="00A22186" w:rsidRPr="00221C47" w:rsidRDefault="00A22186" w:rsidP="00221C47">
      <w:pPr>
        <w:pStyle w:val="a8"/>
        <w:spacing w:line="240" w:lineRule="auto"/>
        <w:rPr>
          <w:rFonts w:cs="B Lotus"/>
          <w:szCs w:val="28"/>
          <w:rtl/>
        </w:rPr>
      </w:pPr>
      <w:r w:rsidRPr="00221C47">
        <w:rPr>
          <w:rFonts w:cs="B Lotus" w:hint="cs"/>
          <w:szCs w:val="28"/>
          <w:rtl/>
        </w:rPr>
        <w:t>[ناگفته نماند كه اين موضوع زماني قابل طرح است كه] اسناد [عالي و نازل] در قوّت و صحّت، يكسان و مساوي 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00F7306D" w:rsidRPr="00221C47">
        <w:rPr>
          <w:rFonts w:cs="B Lotus" w:hint="cs"/>
          <w:szCs w:val="28"/>
          <w:rtl/>
        </w:rPr>
        <w:t xml:space="preserve"> و هر</w:t>
      </w:r>
      <w:r w:rsidRPr="00221C47">
        <w:rPr>
          <w:rFonts w:cs="B Lotus" w:hint="cs"/>
          <w:szCs w:val="28"/>
          <w:rtl/>
        </w:rPr>
        <w:t>گاه «</w:t>
      </w:r>
      <w:r w:rsidRPr="00221C47">
        <w:rPr>
          <w:rStyle w:val="Char"/>
          <w:rFonts w:cs="B Lotus" w:hint="cs"/>
          <w:szCs w:val="28"/>
          <w:rtl/>
        </w:rPr>
        <w:t>اسناد نازل</w:t>
      </w:r>
      <w:r w:rsidRPr="00221C47">
        <w:rPr>
          <w:rFonts w:cs="B Lotus" w:hint="cs"/>
          <w:szCs w:val="28"/>
          <w:rtl/>
        </w:rPr>
        <w:t>» با دارا بودن فايده‌اي</w:t>
      </w:r>
      <w:r w:rsidRPr="00221C47">
        <w:rPr>
          <w:rStyle w:val="FootnoteReference"/>
          <w:rFonts w:cs="B Lotus"/>
          <w:szCs w:val="28"/>
          <w:rtl/>
        </w:rPr>
        <w:footnoteReference w:id="322"/>
      </w:r>
      <w:r w:rsidR="00962C13" w:rsidRPr="00221C47">
        <w:rPr>
          <w:rFonts w:cs="B Lotus" w:hint="cs"/>
          <w:szCs w:val="28"/>
          <w:rtl/>
        </w:rPr>
        <w:t>،</w:t>
      </w:r>
      <w:r w:rsidRPr="00221C47">
        <w:rPr>
          <w:rFonts w:cs="B Lotus" w:hint="cs"/>
          <w:szCs w:val="28"/>
          <w:rtl/>
        </w:rPr>
        <w:t xml:space="preserve"> از «</w:t>
      </w:r>
      <w:r w:rsidRPr="00221C47">
        <w:rPr>
          <w:rStyle w:val="Char"/>
          <w:rFonts w:cs="B Lotus" w:hint="cs"/>
          <w:szCs w:val="28"/>
          <w:rtl/>
        </w:rPr>
        <w:t>اسناد عالي</w:t>
      </w:r>
      <w:r w:rsidRPr="00221C47">
        <w:rPr>
          <w:rFonts w:cs="B Lotus" w:hint="cs"/>
          <w:szCs w:val="28"/>
          <w:rtl/>
        </w:rPr>
        <w:t>» جدا شود، در اين صورت «</w:t>
      </w:r>
      <w:r w:rsidRPr="00221C47">
        <w:rPr>
          <w:rStyle w:val="Char"/>
          <w:rFonts w:cs="B Lotus" w:hint="cs"/>
          <w:szCs w:val="28"/>
          <w:rtl/>
        </w:rPr>
        <w:t>نزول</w:t>
      </w:r>
      <w:r w:rsidRPr="00221C47">
        <w:rPr>
          <w:rFonts w:cs="B Lotus" w:hint="cs"/>
          <w:szCs w:val="28"/>
          <w:rtl/>
        </w:rPr>
        <w:t>» از «</w:t>
      </w:r>
      <w:r w:rsidRPr="00221C47">
        <w:rPr>
          <w:rStyle w:val="Char"/>
          <w:rFonts w:cs="B Lotus" w:hint="cs"/>
          <w:szCs w:val="28"/>
          <w:rtl/>
        </w:rPr>
        <w:t>علوّ</w:t>
      </w:r>
      <w:r w:rsidRPr="00221C47">
        <w:rPr>
          <w:rFonts w:cs="B Lotus" w:hint="cs"/>
          <w:szCs w:val="28"/>
          <w:rtl/>
        </w:rPr>
        <w:t>»، تفو</w:t>
      </w:r>
      <w:r w:rsidR="00962C13" w:rsidRPr="00221C47">
        <w:rPr>
          <w:rFonts w:cs="B Lotus" w:hint="cs"/>
          <w:szCs w:val="28"/>
          <w:rtl/>
        </w:rPr>
        <w:t>ّ</w:t>
      </w:r>
      <w:r w:rsidRPr="00221C47">
        <w:rPr>
          <w:rFonts w:cs="B Lotus" w:hint="cs"/>
          <w:szCs w:val="28"/>
          <w:rtl/>
        </w:rPr>
        <w:t>ق و برتري بيشتري خواهد داشت.</w:t>
      </w:r>
    </w:p>
    <w:p w:rsidR="00A22186" w:rsidRDefault="00A22186" w:rsidP="007C7831">
      <w:pPr>
        <w:pStyle w:val="af4"/>
        <w:rPr>
          <w:rtl/>
        </w:rPr>
      </w:pPr>
      <w:r>
        <w:rPr>
          <w:rFonts w:hint="cs"/>
          <w:rtl/>
        </w:rPr>
        <w:t>6- مشهورترين كتابهايي كه در زمينه</w:t>
      </w:r>
      <w:r w:rsidR="002C1BA0">
        <w:rPr>
          <w:rFonts w:hint="cs"/>
          <w:rtl/>
        </w:rPr>
        <w:t xml:space="preserve">‌ي </w:t>
      </w:r>
      <w:r>
        <w:rPr>
          <w:rFonts w:hint="cs"/>
          <w:rtl/>
        </w:rPr>
        <w:t>تدوين و نگارش «اسناد عالي و نازل»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Fonts w:cs="B Lotus" w:hint="cs"/>
          <w:szCs w:val="28"/>
          <w:rtl/>
        </w:rPr>
        <w:t>به طور كلّي در عرصه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اسا</w:t>
      </w:r>
      <w:r w:rsidR="00962C13" w:rsidRPr="00221C47">
        <w:rPr>
          <w:rStyle w:val="Char"/>
          <w:rFonts w:cs="B Lotus" w:hint="cs"/>
          <w:szCs w:val="28"/>
          <w:rtl/>
        </w:rPr>
        <w:t>ن</w:t>
      </w:r>
      <w:r w:rsidRPr="00221C47">
        <w:rPr>
          <w:rStyle w:val="Char"/>
          <w:rFonts w:cs="B Lotus" w:hint="cs"/>
          <w:szCs w:val="28"/>
          <w:rtl/>
        </w:rPr>
        <w:t>يد عالي و نازل</w:t>
      </w:r>
      <w:r w:rsidRPr="00221C47">
        <w:rPr>
          <w:rFonts w:cs="B Lotus" w:hint="cs"/>
          <w:szCs w:val="28"/>
          <w:rtl/>
        </w:rPr>
        <w:t>»، كتابهايي ويژه و خاص، كه به تدوين و نگارش «</w:t>
      </w:r>
      <w:r w:rsidRPr="00221C47">
        <w:rPr>
          <w:rStyle w:val="Char"/>
          <w:rFonts w:cs="B Lotus" w:hint="cs"/>
          <w:szCs w:val="28"/>
          <w:rtl/>
        </w:rPr>
        <w:t>اسناد عالي و نازل</w:t>
      </w:r>
      <w:r w:rsidRPr="00221C47">
        <w:rPr>
          <w:rFonts w:cs="B Lotus" w:hint="cs"/>
          <w:szCs w:val="28"/>
          <w:rtl/>
        </w:rPr>
        <w:t>» پرداخته باشند، وجود ندارد، بلكه علماء و صاحب نظران اسلامي، فقط اجزايي از آن را براي نگارش و تحرير در نظر گرفته‌اند و به تأليف و تصنيف آن اجزاء پرداخته‌اند و بر آنها عنوان «</w:t>
      </w:r>
      <w:r w:rsidRPr="00221C47">
        <w:rPr>
          <w:rStyle w:val="Char"/>
          <w:rFonts w:cs="B Lotus" w:hint="cs"/>
          <w:szCs w:val="28"/>
          <w:rtl/>
        </w:rPr>
        <w:t>ثلاثيات</w:t>
      </w:r>
      <w:r w:rsidRPr="00221C47">
        <w:rPr>
          <w:rFonts w:cs="B Lotus" w:hint="cs"/>
          <w:szCs w:val="28"/>
          <w:rtl/>
        </w:rPr>
        <w:t>» اطلاق نموده‌اند؛ و مرادشان نيز از «</w:t>
      </w:r>
      <w:r w:rsidRPr="00221C47">
        <w:rPr>
          <w:rStyle w:val="Char"/>
          <w:rFonts w:cs="B Lotus" w:hint="cs"/>
          <w:szCs w:val="28"/>
          <w:rtl/>
        </w:rPr>
        <w:t>ثلاثيات</w:t>
      </w:r>
      <w:r w:rsidRPr="00221C47">
        <w:rPr>
          <w:rFonts w:cs="B Lotus" w:hint="cs"/>
          <w:szCs w:val="28"/>
          <w:rtl/>
        </w:rPr>
        <w:t>»: احاديث و رواياتي است كه تعداد راويان آن در بين مصنّف و رسول خدا</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فقط سه نفر باشد؛ و اين موضوع بيانگر و روشنگر توجه و اهتمام علماء به «</w:t>
      </w:r>
      <w:r w:rsidRPr="00221C47">
        <w:rPr>
          <w:rStyle w:val="Char"/>
          <w:rFonts w:cs="B Lotus" w:hint="cs"/>
          <w:szCs w:val="28"/>
          <w:rtl/>
        </w:rPr>
        <w:t>اسانيد عالي</w:t>
      </w:r>
      <w:r w:rsidRPr="00221C47">
        <w:rPr>
          <w:rFonts w:cs="B Lotus" w:hint="cs"/>
          <w:szCs w:val="28"/>
          <w:rtl/>
        </w:rPr>
        <w:t>» است</w:t>
      </w:r>
      <w:r w:rsidR="006B1EBE" w:rsidRPr="00221C47">
        <w:rPr>
          <w:rFonts w:cs="B Lotus" w:hint="cs"/>
          <w:szCs w:val="28"/>
          <w:rtl/>
        </w:rPr>
        <w:t>؛</w:t>
      </w:r>
      <w:r w:rsidRPr="00221C47">
        <w:rPr>
          <w:rFonts w:cs="B Lotus" w:hint="cs"/>
          <w:szCs w:val="28"/>
          <w:rtl/>
        </w:rPr>
        <w:t xml:space="preserve"> و برخي از اين «</w:t>
      </w:r>
      <w:r w:rsidRPr="00221C47">
        <w:rPr>
          <w:rStyle w:val="Char"/>
          <w:rFonts w:cs="B Lotus" w:hint="cs"/>
          <w:szCs w:val="28"/>
          <w:rtl/>
        </w:rPr>
        <w:t>ثلاثيات</w:t>
      </w:r>
      <w:r w:rsidRPr="00221C47">
        <w:rPr>
          <w:rFonts w:cs="B Lotus" w:hint="cs"/>
          <w:szCs w:val="28"/>
          <w:rtl/>
        </w:rPr>
        <w:t>» عبارتند از:</w:t>
      </w:r>
    </w:p>
    <w:p w:rsidR="00A22186" w:rsidRPr="00221C47" w:rsidRDefault="00F86EB7"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 xml:space="preserve">الف) </w:t>
      </w:r>
      <w:r w:rsidR="00A22186" w:rsidRPr="007D060A">
        <w:rPr>
          <w:rStyle w:val="Charf1"/>
          <w:rFonts w:hint="cs"/>
          <w:rtl/>
        </w:rPr>
        <w:t>«ثلاثيات البخاري»</w:t>
      </w:r>
      <w:r w:rsidR="00A22186" w:rsidRPr="00221C47">
        <w:rPr>
          <w:rFonts w:cs="B Lotus" w:hint="cs"/>
          <w:szCs w:val="28"/>
          <w:rtl/>
        </w:rPr>
        <w:t>، تأليف ابن حجر.</w:t>
      </w:r>
    </w:p>
    <w:p w:rsidR="00A22186" w:rsidRPr="00221C47" w:rsidRDefault="00F86EB7"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 xml:space="preserve">ب) </w:t>
      </w:r>
      <w:r w:rsidR="007D060A">
        <w:rPr>
          <w:rStyle w:val="Charf1"/>
          <w:rFonts w:hint="cs"/>
          <w:rtl/>
        </w:rPr>
        <w:t>«ثلاثيات أ</w:t>
      </w:r>
      <w:r w:rsidR="00A22186" w:rsidRPr="007D060A">
        <w:rPr>
          <w:rStyle w:val="Charf1"/>
          <w:rFonts w:hint="cs"/>
          <w:rtl/>
        </w:rPr>
        <w:t>حمد بن حنبل»</w:t>
      </w:r>
      <w:r w:rsidR="00A22186" w:rsidRPr="00221C47">
        <w:rPr>
          <w:rFonts w:cs="B Lotus" w:hint="cs"/>
          <w:szCs w:val="28"/>
          <w:rtl/>
        </w:rPr>
        <w:t>، تأليف سفّاريني.</w:t>
      </w:r>
    </w:p>
    <w:p w:rsidR="00CD5878"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72576" behindDoc="1" locked="0" layoutInCell="1" allowOverlap="1">
            <wp:simplePos x="0" y="0"/>
            <wp:positionH relativeFrom="column">
              <wp:posOffset>628015</wp:posOffset>
            </wp:positionH>
            <wp:positionV relativeFrom="paragraph">
              <wp:posOffset>142240</wp:posOffset>
            </wp:positionV>
            <wp:extent cx="3429000" cy="1667510"/>
            <wp:effectExtent l="0" t="0" r="0" b="889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A22186" w:rsidRDefault="00A22186" w:rsidP="00325CAC">
      <w:pPr>
        <w:pStyle w:val="af3"/>
        <w:rPr>
          <w:rtl/>
        </w:rPr>
      </w:pPr>
      <w:bookmarkStart w:id="101" w:name="_Toc372825145"/>
      <w:r>
        <w:rPr>
          <w:rFonts w:hint="cs"/>
          <w:rtl/>
        </w:rPr>
        <w:t>2- مسلسل</w:t>
      </w:r>
      <w:bookmarkEnd w:id="101"/>
    </w:p>
    <w:p w:rsidR="00CD5878" w:rsidRPr="00221C47" w:rsidRDefault="00CD5878" w:rsidP="00221C47">
      <w:pPr>
        <w:spacing w:line="240" w:lineRule="auto"/>
        <w:rPr>
          <w:rFonts w:cs="B Lotus"/>
          <w:szCs w:val="28"/>
          <w:rtl/>
        </w:rPr>
      </w:pPr>
    </w:p>
    <w:p w:rsidR="00CD5878" w:rsidRPr="00221C47" w:rsidRDefault="00CD5878" w:rsidP="00221C47">
      <w:pPr>
        <w:spacing w:line="240" w:lineRule="auto"/>
        <w:rPr>
          <w:rFonts w:cs="B Lotus"/>
          <w:szCs w:val="28"/>
          <w:rtl/>
        </w:rPr>
      </w:pPr>
    </w:p>
    <w:p w:rsidR="00A22186" w:rsidRDefault="00A22186" w:rsidP="007C7831">
      <w:pPr>
        <w:pStyle w:val="af4"/>
        <w:rPr>
          <w:rtl/>
        </w:rPr>
      </w:pPr>
      <w:r>
        <w:rPr>
          <w:rFonts w:hint="cs"/>
          <w:rtl/>
        </w:rPr>
        <w:t>1- تعريف «مسلسل»:</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7D060A">
        <w:rPr>
          <w:rStyle w:val="Charf1"/>
          <w:rFonts w:hint="cs"/>
          <w:rtl/>
        </w:rPr>
        <w:t>«مُسَلْسَل»</w:t>
      </w:r>
      <w:r w:rsidR="00A22186" w:rsidRPr="00221C47">
        <w:rPr>
          <w:rFonts w:cs="B Lotus" w:hint="cs"/>
          <w:szCs w:val="28"/>
          <w:rtl/>
        </w:rPr>
        <w:t xml:space="preserve">، اسم مفعول از </w:t>
      </w:r>
      <w:r w:rsidR="00A22186" w:rsidRPr="007D060A">
        <w:rPr>
          <w:rStyle w:val="Charf1"/>
          <w:rFonts w:hint="cs"/>
          <w:rtl/>
        </w:rPr>
        <w:t>«اَلسَّلْسَلَة</w:t>
      </w:r>
      <w:r w:rsidR="00A22186" w:rsidRPr="00221C47">
        <w:rPr>
          <w:rFonts w:cs="B Lotus" w:hint="cs"/>
          <w:szCs w:val="28"/>
          <w:rtl/>
        </w:rPr>
        <w:t xml:space="preserve">»، و به معناي </w:t>
      </w:r>
      <w:r w:rsidR="00A22186" w:rsidRPr="007D060A">
        <w:rPr>
          <w:rStyle w:val="Charf1"/>
          <w:rFonts w:hint="cs"/>
          <w:rtl/>
        </w:rPr>
        <w:t>«اتصال الش</w:t>
      </w:r>
      <w:r w:rsidR="007D060A">
        <w:rPr>
          <w:rStyle w:val="Charf1"/>
          <w:rFonts w:hint="cs"/>
          <w:rtl/>
        </w:rPr>
        <w:t>ـ</w:t>
      </w:r>
      <w:r w:rsidR="00A22186" w:rsidRPr="007D060A">
        <w:rPr>
          <w:rStyle w:val="Charf1"/>
          <w:rFonts w:hint="cs"/>
          <w:rtl/>
        </w:rPr>
        <w:t>يء بالش</w:t>
      </w:r>
      <w:r w:rsidR="007D060A">
        <w:rPr>
          <w:rStyle w:val="Charf1"/>
          <w:rFonts w:hint="cs"/>
          <w:rtl/>
        </w:rPr>
        <w:t>ـ</w:t>
      </w:r>
      <w:r w:rsidR="00A22186" w:rsidRPr="007D060A">
        <w:rPr>
          <w:rStyle w:val="Charf1"/>
          <w:rFonts w:hint="cs"/>
          <w:rtl/>
        </w:rPr>
        <w:t>يء»</w:t>
      </w:r>
      <w:r w:rsidR="00A22186" w:rsidRPr="00221C47">
        <w:rPr>
          <w:rFonts w:cs="B Lotus" w:hint="cs"/>
          <w:szCs w:val="28"/>
          <w:rtl/>
        </w:rPr>
        <w:t xml:space="preserve"> [اتصال چيزي به چيز ديگر</w:t>
      </w:r>
      <w:r w:rsidR="00231345" w:rsidRPr="00221C47">
        <w:rPr>
          <w:rFonts w:cs="B Lotus" w:hint="cs"/>
          <w:szCs w:val="28"/>
          <w:rtl/>
        </w:rPr>
        <w:t>.</w:t>
      </w:r>
      <w:r w:rsidR="00A22186" w:rsidRPr="00221C47">
        <w:rPr>
          <w:rFonts w:cs="B Lotus" w:hint="cs"/>
          <w:szCs w:val="28"/>
          <w:rtl/>
        </w:rPr>
        <w:t xml:space="preserve"> چيزهاي رديف و پشت سر هم و بهم پيوسته]</w:t>
      </w:r>
      <w:r w:rsidR="002C1BA0" w:rsidRPr="00221C47">
        <w:rPr>
          <w:rFonts w:cs="B Lotus" w:hint="cs"/>
          <w:szCs w:val="28"/>
          <w:rtl/>
        </w:rPr>
        <w:t xml:space="preserve"> مي‌</w:t>
      </w:r>
      <w:r w:rsidR="00A22186" w:rsidRPr="00221C47">
        <w:rPr>
          <w:rFonts w:cs="B Lotus" w:hint="cs"/>
          <w:szCs w:val="28"/>
          <w:rtl/>
        </w:rPr>
        <w:t xml:space="preserve">باشد. و </w:t>
      </w:r>
      <w:r w:rsidR="00A22186" w:rsidRPr="007D060A">
        <w:rPr>
          <w:rStyle w:val="Charf1"/>
          <w:rFonts w:hint="cs"/>
          <w:rtl/>
        </w:rPr>
        <w:t>«سلسلة الحديد»</w:t>
      </w:r>
      <w:r w:rsidR="00A22186" w:rsidRPr="00221C47">
        <w:rPr>
          <w:rFonts w:cs="B Lotus" w:hint="cs"/>
          <w:szCs w:val="28"/>
          <w:rtl/>
        </w:rPr>
        <w:t xml:space="preserve"> [حلقه</w:t>
      </w:r>
      <w:r w:rsidR="002C1BA0" w:rsidRPr="00221C47">
        <w:rPr>
          <w:rFonts w:cs="B Lotus" w:hint="cs"/>
          <w:szCs w:val="28"/>
          <w:rtl/>
        </w:rPr>
        <w:t xml:space="preserve">‌هاي </w:t>
      </w:r>
      <w:r w:rsidR="00A22186" w:rsidRPr="00221C47">
        <w:rPr>
          <w:rFonts w:cs="B Lotus" w:hint="cs"/>
          <w:szCs w:val="28"/>
          <w:rtl/>
        </w:rPr>
        <w:t>فلزي بهم پيوسته] نيز به همين معني آمده است</w:t>
      </w:r>
      <w:r w:rsidR="00154D4D" w:rsidRPr="00221C47">
        <w:rPr>
          <w:rFonts w:cs="B Lotus" w:hint="cs"/>
          <w:szCs w:val="28"/>
          <w:rtl/>
        </w:rPr>
        <w:t>؛</w:t>
      </w:r>
      <w:r w:rsidR="00A22186" w:rsidRPr="00221C47">
        <w:rPr>
          <w:rFonts w:cs="B Lotus" w:hint="cs"/>
          <w:szCs w:val="28"/>
          <w:rtl/>
        </w:rPr>
        <w:t xml:space="preserve"> گويي حديث </w:t>
      </w:r>
      <w:r w:rsidR="00A22186" w:rsidRPr="007D060A">
        <w:rPr>
          <w:rStyle w:val="Charf1"/>
          <w:rFonts w:hint="cs"/>
          <w:rtl/>
        </w:rPr>
        <w:t>«مسلسل»</w:t>
      </w:r>
      <w:r w:rsidR="00A22186" w:rsidRPr="00221C47">
        <w:rPr>
          <w:rFonts w:cs="B Lotus" w:hint="cs"/>
          <w:szCs w:val="28"/>
          <w:rtl/>
        </w:rPr>
        <w:t xml:space="preserve"> به خاطر مشابهتش با </w:t>
      </w:r>
      <w:r w:rsidR="00A22186" w:rsidRPr="007D060A">
        <w:rPr>
          <w:rStyle w:val="Charf1"/>
          <w:rFonts w:hint="cs"/>
          <w:rtl/>
        </w:rPr>
        <w:t>«سلسلة»</w:t>
      </w:r>
      <w:r w:rsidR="00A22186" w:rsidRPr="00221C47">
        <w:rPr>
          <w:rFonts w:cs="B Lotus" w:hint="cs"/>
          <w:szCs w:val="28"/>
          <w:rtl/>
        </w:rPr>
        <w:t>، از ناحيه</w:t>
      </w:r>
      <w:r w:rsidR="002C1BA0" w:rsidRPr="00221C47">
        <w:rPr>
          <w:rFonts w:cs="B Lotus" w:hint="cs"/>
          <w:szCs w:val="28"/>
          <w:rtl/>
        </w:rPr>
        <w:t xml:space="preserve">‌ي </w:t>
      </w:r>
      <w:r w:rsidR="00A22186" w:rsidRPr="00221C47">
        <w:rPr>
          <w:rFonts w:cs="B Lotus" w:hint="cs"/>
          <w:szCs w:val="28"/>
          <w:rtl/>
        </w:rPr>
        <w:t>اتصال و همانندي و يكساني بين اجزاء، بدين اسم، نامگذاري شده است.</w:t>
      </w:r>
    </w:p>
    <w:p w:rsidR="00A22186" w:rsidRPr="007D060A" w:rsidRDefault="00DE6258" w:rsidP="007D060A">
      <w:pPr>
        <w:pStyle w:val="a8"/>
        <w:spacing w:line="240" w:lineRule="auto"/>
        <w:rPr>
          <w:rStyle w:val="Charf1"/>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مسلسل</w:t>
      </w:r>
      <w:r w:rsidR="00A22186" w:rsidRPr="00221C47">
        <w:rPr>
          <w:rFonts w:cs="B Lotus" w:hint="cs"/>
          <w:szCs w:val="28"/>
          <w:rtl/>
        </w:rPr>
        <w:t xml:space="preserve">» عبارت است از: </w:t>
      </w:r>
      <w:r w:rsidR="00A22186" w:rsidRPr="007D060A">
        <w:rPr>
          <w:rStyle w:val="Charf1"/>
          <w:rFonts w:hint="cs"/>
          <w:rtl/>
        </w:rPr>
        <w:t xml:space="preserve">«هو تتابع رجال </w:t>
      </w:r>
      <w:r w:rsidR="007D060A" w:rsidRPr="007D060A">
        <w:rPr>
          <w:rStyle w:val="Charf1"/>
          <w:rFonts w:hint="cs"/>
          <w:rtl/>
        </w:rPr>
        <w:t>إسناد</w:t>
      </w:r>
      <w:r w:rsidR="001B308B" w:rsidRPr="007D060A">
        <w:rPr>
          <w:rStyle w:val="Charf1"/>
          <w:rFonts w:hint="cs"/>
          <w:rtl/>
        </w:rPr>
        <w:t>ه</w:t>
      </w:r>
      <w:r w:rsidR="007C7831" w:rsidRPr="007D060A">
        <w:rPr>
          <w:rStyle w:val="Charf1"/>
          <w:rFonts w:hint="cs"/>
          <w:rtl/>
        </w:rPr>
        <w:t xml:space="preserve"> على </w:t>
      </w:r>
      <w:r w:rsidR="007D060A">
        <w:rPr>
          <w:rStyle w:val="Charf1"/>
          <w:rFonts w:hint="cs"/>
          <w:rtl/>
        </w:rPr>
        <w:t>صفة أ</w:t>
      </w:r>
      <w:r w:rsidR="00A22186" w:rsidRPr="007D060A">
        <w:rPr>
          <w:rStyle w:val="Charf1"/>
          <w:rFonts w:hint="cs"/>
          <w:rtl/>
        </w:rPr>
        <w:t>و</w:t>
      </w:r>
      <w:r w:rsidR="007D060A">
        <w:rPr>
          <w:rStyle w:val="Charf1"/>
          <w:rFonts w:hint="cs"/>
          <w:rtl/>
        </w:rPr>
        <w:t xml:space="preserve"> </w:t>
      </w:r>
      <w:r w:rsidR="00A22186" w:rsidRPr="007D060A">
        <w:rPr>
          <w:rStyle w:val="Charf1"/>
          <w:rFonts w:hint="cs"/>
          <w:rtl/>
        </w:rPr>
        <w:t>حالة للرُواة تارة،</w:t>
      </w:r>
      <w:r w:rsidR="00807F4C" w:rsidRPr="007D060A">
        <w:rPr>
          <w:rStyle w:val="Charf1"/>
          <w:rFonts w:hint="cs"/>
          <w:rtl/>
        </w:rPr>
        <w:t xml:space="preserve"> و</w:t>
      </w:r>
      <w:r w:rsidR="00A22186" w:rsidRPr="007D060A">
        <w:rPr>
          <w:rStyle w:val="Charf1"/>
          <w:rFonts w:hint="cs"/>
          <w:rtl/>
        </w:rPr>
        <w:t xml:space="preserve">للرواية تارةً </w:t>
      </w:r>
      <w:r w:rsidR="007D060A">
        <w:rPr>
          <w:rStyle w:val="Charf1"/>
          <w:rFonts w:hint="cs"/>
          <w:rtl/>
        </w:rPr>
        <w:t>أخرى</w:t>
      </w:r>
      <w:r w:rsidR="00A22186" w:rsidRPr="007D060A">
        <w:rPr>
          <w:rStyle w:val="Charf1"/>
          <w:rFonts w:hint="cs"/>
          <w:rtl/>
        </w:rPr>
        <w:t>»</w:t>
      </w:r>
      <w:r w:rsidR="00A22186" w:rsidRPr="00221C47">
        <w:rPr>
          <w:rFonts w:cs="B Lotus" w:hint="cs"/>
          <w:szCs w:val="28"/>
          <w:rtl/>
        </w:rPr>
        <w:t>؛ «حديثي است كه اسنادش - گاهي در راويان و گاهي نيز در روايت - پي در پي بر يك صفت يا يك حالت باشد.</w:t>
      </w:r>
      <w:r w:rsidR="00231345" w:rsidRPr="00221C47">
        <w:rPr>
          <w:rFonts w:cs="B Lotus" w:hint="cs"/>
          <w:szCs w:val="28"/>
          <w:rtl/>
        </w:rPr>
        <w:t>»</w:t>
      </w:r>
      <w:r w:rsidR="00A22186" w:rsidRPr="00221C47">
        <w:rPr>
          <w:rFonts w:cs="B Lotus" w:hint="cs"/>
          <w:szCs w:val="28"/>
          <w:rtl/>
        </w:rPr>
        <w:t xml:space="preserve"> [به تعبيري ديگر، مسلسل: حديثي است كه در عبارت راويان، و يا در روايت - در تمام مقاطع سلسله</w:t>
      </w:r>
      <w:r w:rsidR="002C1BA0" w:rsidRPr="00221C47">
        <w:rPr>
          <w:rFonts w:cs="B Lotus" w:hint="cs"/>
          <w:szCs w:val="28"/>
          <w:rtl/>
        </w:rPr>
        <w:t xml:space="preserve">‌ي </w:t>
      </w:r>
      <w:r w:rsidR="00A22186" w:rsidRPr="00221C47">
        <w:rPr>
          <w:rFonts w:cs="B Lotus" w:hint="cs"/>
          <w:szCs w:val="28"/>
          <w:rtl/>
        </w:rPr>
        <w:t xml:space="preserve">سند - گفتن يك جمله يا نشان دادن يك حالت يا صفت، تكرار شود. مثل: </w:t>
      </w:r>
      <w:r w:rsidR="00A22186" w:rsidRPr="007D060A">
        <w:rPr>
          <w:rStyle w:val="Charf1"/>
          <w:rFonts w:hint="cs"/>
          <w:rtl/>
        </w:rPr>
        <w:t>«سمعتُ فلاناً، قال</w:t>
      </w:r>
      <w:r w:rsidR="007D060A">
        <w:rPr>
          <w:rStyle w:val="Charf1"/>
          <w:rFonts w:hint="cs"/>
          <w:rtl/>
        </w:rPr>
        <w:t>:</w:t>
      </w:r>
      <w:r w:rsidR="00A22186" w:rsidRPr="007D060A">
        <w:rPr>
          <w:rStyle w:val="Charf1"/>
          <w:rFonts w:hint="cs"/>
          <w:rtl/>
        </w:rPr>
        <w:t xml:space="preserve"> سمعتُ فلاناً، قال</w:t>
      </w:r>
      <w:r w:rsidR="007D060A">
        <w:rPr>
          <w:rStyle w:val="Charf1"/>
          <w:rFonts w:hint="cs"/>
          <w:rtl/>
        </w:rPr>
        <w:t>:</w:t>
      </w:r>
      <w:r w:rsidR="00A22186" w:rsidRPr="007D060A">
        <w:rPr>
          <w:rStyle w:val="Charf1"/>
          <w:rFonts w:hint="cs"/>
          <w:rtl/>
        </w:rPr>
        <w:t xml:space="preserve"> سمعتُ فلانا...» و يا «حدثني فلان قال</w:t>
      </w:r>
      <w:r w:rsidR="007D060A">
        <w:rPr>
          <w:rStyle w:val="Charf1"/>
          <w:rFonts w:hint="cs"/>
          <w:rtl/>
        </w:rPr>
        <w:t>:</w:t>
      </w:r>
      <w:r w:rsidR="00A22186" w:rsidRPr="007D060A">
        <w:rPr>
          <w:rStyle w:val="Charf1"/>
          <w:rFonts w:hint="cs"/>
          <w:rtl/>
        </w:rPr>
        <w:t xml:space="preserve"> </w:t>
      </w:r>
      <w:r w:rsidR="007D060A">
        <w:rPr>
          <w:rStyle w:val="Charf1"/>
          <w:rFonts w:hint="cs"/>
          <w:rtl/>
        </w:rPr>
        <w:t>أ</w:t>
      </w:r>
      <w:r w:rsidR="00A22186" w:rsidRPr="007D060A">
        <w:rPr>
          <w:rStyle w:val="Charf1"/>
          <w:rFonts w:hint="cs"/>
          <w:rtl/>
        </w:rPr>
        <w:t>شهد بالله حدثني فلان، قال</w:t>
      </w:r>
      <w:r w:rsidR="007D060A">
        <w:rPr>
          <w:rStyle w:val="Charf1"/>
          <w:rFonts w:hint="cs"/>
          <w:rtl/>
        </w:rPr>
        <w:t>:</w:t>
      </w:r>
      <w:r w:rsidR="00A22186" w:rsidRPr="007D060A">
        <w:rPr>
          <w:rStyle w:val="Charf1"/>
          <w:rFonts w:hint="cs"/>
          <w:rtl/>
        </w:rPr>
        <w:t xml:space="preserve"> </w:t>
      </w:r>
      <w:r w:rsidR="007D060A">
        <w:rPr>
          <w:rStyle w:val="Charf1"/>
          <w:rFonts w:hint="cs"/>
          <w:rtl/>
        </w:rPr>
        <w:t>أ</w:t>
      </w:r>
      <w:r w:rsidR="00A22186" w:rsidRPr="007D060A">
        <w:rPr>
          <w:rStyle w:val="Charf1"/>
          <w:rFonts w:hint="cs"/>
          <w:rtl/>
        </w:rPr>
        <w:t>شهد بالله حدثني فلان...»</w:t>
      </w:r>
      <w:r w:rsidR="00A22186" w:rsidRPr="00221C47">
        <w:rPr>
          <w:rFonts w:cs="B Lotus" w:hint="cs"/>
          <w:szCs w:val="28"/>
          <w:rtl/>
        </w:rPr>
        <w:t xml:space="preserve"> يا </w:t>
      </w:r>
      <w:r w:rsidR="00A22186" w:rsidRPr="007D060A">
        <w:rPr>
          <w:rStyle w:val="Charf1"/>
          <w:rFonts w:hint="cs"/>
          <w:rtl/>
        </w:rPr>
        <w:t>«حدثني فلان</w:t>
      </w:r>
      <w:r w:rsidR="00807F4C" w:rsidRPr="007D060A">
        <w:rPr>
          <w:rStyle w:val="Charf1"/>
          <w:rFonts w:hint="cs"/>
          <w:rtl/>
        </w:rPr>
        <w:t xml:space="preserve"> و</w:t>
      </w:r>
      <w:r w:rsidR="00A22186" w:rsidRPr="007D060A">
        <w:rPr>
          <w:rStyle w:val="Charf1"/>
          <w:rFonts w:hint="cs"/>
          <w:rtl/>
        </w:rPr>
        <w:t xml:space="preserve">هو </w:t>
      </w:r>
      <w:r w:rsidR="007D060A">
        <w:rPr>
          <w:rStyle w:val="Charf1"/>
          <w:rFonts w:hint="cs"/>
          <w:rtl/>
        </w:rPr>
        <w:t>آ</w:t>
      </w:r>
      <w:r w:rsidR="00A22186" w:rsidRPr="007D060A">
        <w:rPr>
          <w:rStyle w:val="Charf1"/>
          <w:rFonts w:hint="cs"/>
          <w:rtl/>
        </w:rPr>
        <w:t>خذ بلحيته، قال حدثني فلان</w:t>
      </w:r>
      <w:r w:rsidR="00807F4C" w:rsidRPr="007D060A">
        <w:rPr>
          <w:rStyle w:val="Charf1"/>
          <w:rFonts w:hint="cs"/>
          <w:rtl/>
        </w:rPr>
        <w:t xml:space="preserve"> و</w:t>
      </w:r>
      <w:r w:rsidR="00A22186" w:rsidRPr="007D060A">
        <w:rPr>
          <w:rStyle w:val="Charf1"/>
          <w:rFonts w:hint="cs"/>
          <w:rtl/>
        </w:rPr>
        <w:t xml:space="preserve">هو </w:t>
      </w:r>
      <w:r w:rsidR="007D060A">
        <w:rPr>
          <w:rStyle w:val="Charf1"/>
          <w:rFonts w:hint="cs"/>
          <w:rtl/>
        </w:rPr>
        <w:t>آ</w:t>
      </w:r>
      <w:r w:rsidR="00A22186" w:rsidRPr="007D060A">
        <w:rPr>
          <w:rStyle w:val="Charf1"/>
          <w:rFonts w:hint="cs"/>
          <w:rtl/>
        </w:rPr>
        <w:t xml:space="preserve">خذ بلحيته... </w:t>
      </w:r>
      <w:r w:rsidR="007D060A">
        <w:rPr>
          <w:rStyle w:val="Charf1"/>
          <w:rFonts w:hint="cs"/>
          <w:rtl/>
        </w:rPr>
        <w:t>إ</w:t>
      </w:r>
      <w:r w:rsidR="00A22186" w:rsidRPr="007D060A">
        <w:rPr>
          <w:rStyle w:val="Charf1"/>
          <w:rFonts w:hint="cs"/>
          <w:rtl/>
        </w:rPr>
        <w:t>لخ»]</w:t>
      </w:r>
    </w:p>
    <w:p w:rsidR="00A22186" w:rsidRDefault="00A22186" w:rsidP="007C7831">
      <w:pPr>
        <w:pStyle w:val="af4"/>
        <w:rPr>
          <w:rtl/>
        </w:rPr>
      </w:pPr>
      <w:r>
        <w:rPr>
          <w:rFonts w:hint="cs"/>
          <w:rtl/>
        </w:rPr>
        <w:t>2- شرح تعريف حديث مسلسل:</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مسلسل: به حديثي گفته</w:t>
      </w:r>
      <w:r w:rsidR="002C1BA0" w:rsidRPr="00221C47">
        <w:rPr>
          <w:rFonts w:cs="B Lotus" w:hint="cs"/>
          <w:szCs w:val="28"/>
          <w:rtl/>
        </w:rPr>
        <w:t xml:space="preserve"> مي‌</w:t>
      </w:r>
      <w:r w:rsidRPr="00221C47">
        <w:rPr>
          <w:rFonts w:cs="B Lotus" w:hint="cs"/>
          <w:szCs w:val="28"/>
          <w:rtl/>
        </w:rPr>
        <w:t>شود كه تك تك راويان به ترتيب و پياپي</w:t>
      </w:r>
      <w:r w:rsidR="001A12FF" w:rsidRPr="00221C47">
        <w:rPr>
          <w:rFonts w:cs="B Lotus" w:hint="cs"/>
          <w:szCs w:val="28"/>
          <w:rtl/>
        </w:rPr>
        <w:t>،</w:t>
      </w:r>
      <w:r w:rsidRPr="00221C47">
        <w:rPr>
          <w:rFonts w:cs="B Lotus" w:hint="cs"/>
          <w:szCs w:val="28"/>
          <w:rtl/>
        </w:rPr>
        <w:t xml:space="preserve"> داراي اين خصوصيات مشترك [و مشابه در گفتار يا كردار] 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اشتراك و يكنواختي همه</w:t>
      </w:r>
      <w:r w:rsidR="002C1BA0" w:rsidRPr="00221C47">
        <w:rPr>
          <w:rFonts w:cs="B Lotus" w:hint="cs"/>
          <w:szCs w:val="28"/>
          <w:rtl/>
        </w:rPr>
        <w:t xml:space="preserve">‌ي </w:t>
      </w:r>
      <w:r w:rsidRPr="00221C47">
        <w:rPr>
          <w:rFonts w:cs="B Lotus" w:hint="cs"/>
          <w:szCs w:val="28"/>
          <w:rtl/>
        </w:rPr>
        <w:t>راويان در يك صفت</w:t>
      </w:r>
      <w:r w:rsidR="001A12FF" w:rsidRPr="00221C47">
        <w:rPr>
          <w:rFonts w:cs="B Lotus" w:hint="cs"/>
          <w:szCs w:val="28"/>
          <w:rtl/>
        </w:rPr>
        <w:t>.</w:t>
      </w:r>
      <w:r w:rsidRPr="00221C47">
        <w:rPr>
          <w:rFonts w:cs="B Lotus" w:hint="cs"/>
          <w:szCs w:val="28"/>
          <w:rtl/>
        </w:rPr>
        <w:t xml:space="preserve"> [يعني تمام راويان</w:t>
      </w:r>
      <w:r w:rsidR="001A12FF" w:rsidRPr="00221C47">
        <w:rPr>
          <w:rFonts w:cs="B Lotus" w:hint="cs"/>
          <w:szCs w:val="28"/>
          <w:rtl/>
        </w:rPr>
        <w:t>،</w:t>
      </w:r>
      <w:r w:rsidRPr="00221C47">
        <w:rPr>
          <w:rFonts w:cs="B Lotus" w:hint="cs"/>
          <w:szCs w:val="28"/>
          <w:rtl/>
        </w:rPr>
        <w:t xml:space="preserve"> هنگام روايت</w:t>
      </w:r>
      <w:r w:rsidR="001A12FF" w:rsidRPr="00221C47">
        <w:rPr>
          <w:rFonts w:cs="B Lotus" w:hint="cs"/>
          <w:szCs w:val="28"/>
          <w:rtl/>
        </w:rPr>
        <w:t>،</w:t>
      </w:r>
      <w:r w:rsidRPr="00221C47">
        <w:rPr>
          <w:rFonts w:cs="B Lotus" w:hint="cs"/>
          <w:szCs w:val="28"/>
          <w:rtl/>
        </w:rPr>
        <w:t xml:space="preserve"> داراي خصوصيّت مشترك و مشابهي در گفتار يا كردار 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يا اشتراك و يكنواختي همه</w:t>
      </w:r>
      <w:r w:rsidR="002C1BA0" w:rsidRPr="00221C47">
        <w:rPr>
          <w:rFonts w:cs="B Lotus" w:hint="cs"/>
          <w:szCs w:val="28"/>
          <w:rtl/>
        </w:rPr>
        <w:t xml:space="preserve">‌ي </w:t>
      </w:r>
      <w:r w:rsidRPr="00221C47">
        <w:rPr>
          <w:rFonts w:cs="B Lotus" w:hint="cs"/>
          <w:szCs w:val="28"/>
          <w:rtl/>
        </w:rPr>
        <w:t>راويان بر يك حالت.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يا همه</w:t>
      </w:r>
      <w:r w:rsidR="002C1BA0" w:rsidRPr="00221C47">
        <w:rPr>
          <w:rFonts w:cs="B Lotus" w:hint="cs"/>
          <w:szCs w:val="28"/>
          <w:rtl/>
        </w:rPr>
        <w:t xml:space="preserve">‌ي </w:t>
      </w:r>
      <w:r w:rsidRPr="00221C47">
        <w:rPr>
          <w:rFonts w:cs="B Lotus" w:hint="cs"/>
          <w:szCs w:val="28"/>
          <w:rtl/>
        </w:rPr>
        <w:t>راويان، در روايت داراي اشتراك و يكنواختي در يك صفت باشند.</w:t>
      </w:r>
      <w:r w:rsidRPr="00221C47">
        <w:rPr>
          <w:rStyle w:val="FootnoteReference"/>
          <w:rFonts w:cs="B Lotus"/>
          <w:szCs w:val="28"/>
          <w:rtl/>
        </w:rPr>
        <w:footnoteReference w:id="323"/>
      </w:r>
    </w:p>
    <w:p w:rsidR="00A22186" w:rsidRDefault="00A22186" w:rsidP="007C7831">
      <w:pPr>
        <w:pStyle w:val="af4"/>
        <w:rPr>
          <w:rtl/>
        </w:rPr>
      </w:pPr>
      <w:r>
        <w:rPr>
          <w:rFonts w:hint="cs"/>
          <w:rtl/>
        </w:rPr>
        <w:t>3- اقسام مسلسل:</w:t>
      </w:r>
    </w:p>
    <w:p w:rsidR="00A22186" w:rsidRPr="00221C47" w:rsidRDefault="00A22186" w:rsidP="00221C47">
      <w:pPr>
        <w:pStyle w:val="a8"/>
        <w:spacing w:line="240" w:lineRule="auto"/>
        <w:rPr>
          <w:rFonts w:cs="B Lotus"/>
          <w:szCs w:val="28"/>
          <w:rtl/>
        </w:rPr>
      </w:pPr>
      <w:r w:rsidRPr="00221C47">
        <w:rPr>
          <w:rFonts w:cs="B Lotus" w:hint="cs"/>
          <w:szCs w:val="28"/>
          <w:rtl/>
        </w:rPr>
        <w:t>از شرح تعريف، واضح و روشن</w:t>
      </w:r>
      <w:r w:rsidR="002C1BA0" w:rsidRPr="00221C47">
        <w:rPr>
          <w:rFonts w:cs="B Lotus" w:hint="cs"/>
          <w:szCs w:val="28"/>
          <w:rtl/>
        </w:rPr>
        <w:t xml:space="preserve"> مي‌</w:t>
      </w:r>
      <w:r w:rsidRPr="00221C47">
        <w:rPr>
          <w:rFonts w:cs="B Lotus" w:hint="cs"/>
          <w:szCs w:val="28"/>
          <w:rtl/>
        </w:rPr>
        <w:t>گردد كه مسلسل بر سه نوع است كه عبارتند از:</w:t>
      </w:r>
    </w:p>
    <w:p w:rsidR="00A22186" w:rsidRPr="00221C47" w:rsidRDefault="00A22186" w:rsidP="00221C47">
      <w:pPr>
        <w:pStyle w:val="a8"/>
        <w:spacing w:line="240" w:lineRule="auto"/>
        <w:rPr>
          <w:rFonts w:cs="B Lotus"/>
          <w:szCs w:val="28"/>
          <w:rtl/>
        </w:rPr>
      </w:pPr>
      <w:r w:rsidRPr="007D060A">
        <w:rPr>
          <w:rStyle w:val="Charf1"/>
          <w:rFonts w:hint="cs"/>
          <w:rtl/>
        </w:rPr>
        <w:t>«المسلسل ب</w:t>
      </w:r>
      <w:r w:rsidR="007D060A">
        <w:rPr>
          <w:rStyle w:val="Charf1"/>
          <w:rFonts w:hint="cs"/>
          <w:rtl/>
        </w:rPr>
        <w:t>أحوال</w:t>
      </w:r>
      <w:r w:rsidRPr="007D060A">
        <w:rPr>
          <w:rStyle w:val="Charf1"/>
          <w:rFonts w:hint="cs"/>
          <w:rtl/>
        </w:rPr>
        <w:t xml:space="preserve"> الرواة» </w:t>
      </w:r>
      <w:r w:rsidRPr="00221C47">
        <w:rPr>
          <w:rFonts w:cs="B Lotus" w:hint="cs"/>
          <w:szCs w:val="28"/>
          <w:rtl/>
        </w:rPr>
        <w:t>[مسلسل، نسبت به اوضاع و احوال راويان حديث]</w:t>
      </w:r>
      <w:r w:rsidR="002F5800" w:rsidRPr="00221C47">
        <w:rPr>
          <w:rFonts w:cs="B Lotus" w:hint="cs"/>
          <w:szCs w:val="28"/>
          <w:rtl/>
        </w:rPr>
        <w:t>؛</w:t>
      </w:r>
      <w:r w:rsidRPr="00221C47">
        <w:rPr>
          <w:rFonts w:cs="B Lotus" w:hint="cs"/>
          <w:szCs w:val="28"/>
          <w:rtl/>
        </w:rPr>
        <w:t xml:space="preserve"> </w:t>
      </w:r>
      <w:r w:rsidRPr="007D060A">
        <w:rPr>
          <w:rStyle w:val="Charf1"/>
          <w:rFonts w:hint="cs"/>
          <w:rtl/>
        </w:rPr>
        <w:t>«المسلسل بصفات الرواة»</w:t>
      </w:r>
      <w:r w:rsidRPr="00221C47">
        <w:rPr>
          <w:rFonts w:cs="B Lotus" w:hint="cs"/>
          <w:szCs w:val="28"/>
          <w:rtl/>
        </w:rPr>
        <w:t xml:space="preserve"> [مسلسل، نسبت به صفات و خصوصيّات راويان]</w:t>
      </w:r>
      <w:r w:rsidR="002F5800" w:rsidRPr="00221C47">
        <w:rPr>
          <w:rFonts w:cs="B Lotus" w:hint="cs"/>
          <w:szCs w:val="28"/>
          <w:rtl/>
        </w:rPr>
        <w:t>؛</w:t>
      </w:r>
      <w:r w:rsidRPr="00221C47">
        <w:rPr>
          <w:rFonts w:cs="B Lotus" w:hint="cs"/>
          <w:szCs w:val="28"/>
          <w:rtl/>
        </w:rPr>
        <w:t xml:space="preserve"> و </w:t>
      </w:r>
      <w:r w:rsidRPr="007D060A">
        <w:rPr>
          <w:rStyle w:val="Charf1"/>
          <w:rFonts w:hint="cs"/>
          <w:rtl/>
        </w:rPr>
        <w:t>«المسلسل بصفات الرواية»</w:t>
      </w:r>
      <w:r w:rsidRPr="00221C47">
        <w:rPr>
          <w:rFonts w:cs="B Lotus" w:hint="cs"/>
          <w:szCs w:val="28"/>
          <w:rtl/>
        </w:rPr>
        <w:t xml:space="preserve"> [مسلسل، نسبت به خصوصيات و ويژگيهاي روايت]</w:t>
      </w:r>
      <w:r w:rsidR="001A12FF" w:rsidRPr="00221C47">
        <w:rPr>
          <w:rFonts w:cs="B Lotus" w:hint="cs"/>
          <w:szCs w:val="28"/>
          <w:rtl/>
        </w:rPr>
        <w:t>.</w:t>
      </w:r>
    </w:p>
    <w:p w:rsidR="00A22186" w:rsidRPr="00221C47" w:rsidRDefault="00A22186" w:rsidP="00221C47">
      <w:pPr>
        <w:spacing w:line="240" w:lineRule="auto"/>
        <w:rPr>
          <w:rFonts w:cs="B Lotus"/>
          <w:szCs w:val="28"/>
          <w:rtl/>
        </w:rPr>
      </w:pPr>
      <w:r w:rsidRPr="00221C47">
        <w:rPr>
          <w:rFonts w:cs="B Lotus" w:hint="cs"/>
          <w:szCs w:val="28"/>
          <w:rtl/>
        </w:rPr>
        <w:t>و چنانكه خواهد آمد، به بيان اين انواع خواهيم پرداخت كه عبارتند از:</w:t>
      </w:r>
    </w:p>
    <w:p w:rsidR="00F86EB7" w:rsidRDefault="00F86EB7" w:rsidP="00221C47">
      <w:pPr>
        <w:pStyle w:val="a7"/>
        <w:spacing w:line="240" w:lineRule="auto"/>
        <w:rPr>
          <w:rtl/>
        </w:rPr>
      </w:pPr>
    </w:p>
    <w:p w:rsidR="00A22186" w:rsidRPr="00221C47" w:rsidRDefault="00A22186" w:rsidP="00221C47">
      <w:pPr>
        <w:spacing w:line="240" w:lineRule="auto"/>
        <w:rPr>
          <w:rStyle w:val="Char"/>
          <w:rFonts w:cs="B Lotus"/>
          <w:szCs w:val="28"/>
          <w:rtl/>
        </w:rPr>
      </w:pPr>
      <w:r w:rsidRPr="00221C47">
        <w:rPr>
          <w:rStyle w:val="Char"/>
          <w:rFonts w:cs="B Lotus" w:hint="cs"/>
          <w:szCs w:val="28"/>
          <w:rtl/>
        </w:rPr>
        <w:t xml:space="preserve">الف) </w:t>
      </w:r>
      <w:r w:rsidRPr="007D060A">
        <w:rPr>
          <w:rStyle w:val="Charf1"/>
          <w:rFonts w:hint="cs"/>
          <w:rtl/>
        </w:rPr>
        <w:t>«المسلسل ب</w:t>
      </w:r>
      <w:r w:rsidR="007D060A">
        <w:rPr>
          <w:rStyle w:val="Charf1"/>
          <w:rFonts w:hint="cs"/>
          <w:rtl/>
        </w:rPr>
        <w:t>أحوال</w:t>
      </w:r>
      <w:r w:rsidRPr="007D060A">
        <w:rPr>
          <w:rStyle w:val="Charf1"/>
          <w:rFonts w:hint="cs"/>
          <w:rtl/>
        </w:rPr>
        <w:t xml:space="preserve"> الرواة»</w:t>
      </w:r>
      <w:r w:rsidRPr="00221C47">
        <w:rPr>
          <w:rStyle w:val="Char"/>
          <w:rFonts w:cs="B Lotus" w:hint="cs"/>
          <w:szCs w:val="28"/>
          <w:rtl/>
        </w:rPr>
        <w:t xml:space="preserve"> [مسلسل، نسبت به اوضاع و احوال راويان حديث]:</w:t>
      </w:r>
    </w:p>
    <w:p w:rsidR="00A22186" w:rsidRPr="00221C47" w:rsidRDefault="00A22186" w:rsidP="00221C47">
      <w:pPr>
        <w:spacing w:line="240" w:lineRule="auto"/>
        <w:rPr>
          <w:rFonts w:cs="B Lotus"/>
          <w:szCs w:val="28"/>
          <w:rtl/>
        </w:rPr>
      </w:pPr>
      <w:r w:rsidRPr="00221C47">
        <w:rPr>
          <w:rFonts w:cs="B Lotus" w:hint="cs"/>
          <w:szCs w:val="28"/>
          <w:rtl/>
        </w:rPr>
        <w:t>اوضاع و احوال راويان، يا قولي است و يا فعلي، و يا توأم با قولي و فعلي</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033ECC">
      <w:pPr>
        <w:pStyle w:val="a8"/>
        <w:spacing w:line="240" w:lineRule="auto"/>
        <w:rPr>
          <w:rFonts w:cs="B Lotus"/>
          <w:szCs w:val="28"/>
          <w:rtl/>
        </w:rPr>
      </w:pPr>
      <w:r w:rsidRPr="00221C47">
        <w:rPr>
          <w:rStyle w:val="Char"/>
          <w:rFonts w:cs="B Lotus" w:hint="cs"/>
          <w:szCs w:val="28"/>
          <w:rtl/>
        </w:rPr>
        <w:t>1- «مسلسل نسبت به اوضاع و احوال قولي راويان»</w:t>
      </w:r>
      <w:r w:rsidRPr="00221C47">
        <w:rPr>
          <w:rFonts w:cs="B Lotus" w:hint="cs"/>
          <w:szCs w:val="28"/>
          <w:rtl/>
        </w:rPr>
        <w:t>: مثل حديث معاذ بن جبل</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كه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بدو فرمود: «</w:t>
      </w:r>
      <w:r w:rsidRPr="00221C47">
        <w:rPr>
          <w:rStyle w:val="Char1"/>
          <w:rFonts w:cs="KFGQPC Uthman Taha Naskh" w:hint="cs"/>
          <w:szCs w:val="27"/>
          <w:rtl/>
        </w:rPr>
        <w:t xml:space="preserve">يا معاذ! </w:t>
      </w:r>
      <w:r w:rsidR="00033ECC">
        <w:rPr>
          <w:rStyle w:val="Char1"/>
          <w:rFonts w:cs="KFGQPC Uthman Taha Naskh" w:hint="cs"/>
          <w:szCs w:val="27"/>
          <w:rtl/>
        </w:rPr>
        <w:t>إ</w:t>
      </w:r>
      <w:r w:rsidRPr="00221C47">
        <w:rPr>
          <w:rStyle w:val="Char1"/>
          <w:rFonts w:cs="KFGQPC Uthman Taha Naskh" w:hint="cs"/>
          <w:szCs w:val="27"/>
          <w:rtl/>
        </w:rPr>
        <w:t xml:space="preserve">ني </w:t>
      </w:r>
      <w:r w:rsidR="00033ECC">
        <w:rPr>
          <w:rStyle w:val="Char1"/>
          <w:rFonts w:cs="KFGQPC Uthman Taha Naskh" w:hint="cs"/>
          <w:szCs w:val="27"/>
          <w:rtl/>
        </w:rPr>
        <w:t>أ</w:t>
      </w:r>
      <w:r w:rsidRPr="00221C47">
        <w:rPr>
          <w:rStyle w:val="Char1"/>
          <w:rFonts w:cs="KFGQPC Uthman Taha Naskh" w:hint="cs"/>
          <w:szCs w:val="27"/>
          <w:rtl/>
        </w:rPr>
        <w:t>حبك فقل في دبر كل صلاة</w:t>
      </w:r>
      <w:r w:rsidR="002F5800" w:rsidRPr="00221C47">
        <w:rPr>
          <w:rStyle w:val="Char1"/>
          <w:rFonts w:cs="KFGQPC Uthman Taha Naskh" w:hint="cs"/>
          <w:szCs w:val="27"/>
          <w:rtl/>
        </w:rPr>
        <w:t>:</w:t>
      </w:r>
      <w:r w:rsidRPr="00221C47">
        <w:rPr>
          <w:rStyle w:val="Char1"/>
          <w:rFonts w:cs="KFGQPC Uthman Taha Naskh" w:hint="cs"/>
          <w:szCs w:val="27"/>
          <w:rtl/>
        </w:rPr>
        <w:t xml:space="preserve"> اللهم </w:t>
      </w:r>
      <w:r w:rsidR="00033ECC">
        <w:rPr>
          <w:rStyle w:val="Char1"/>
          <w:rFonts w:cs="KFGQPC Uthman Taha Naskh" w:hint="cs"/>
          <w:szCs w:val="27"/>
          <w:rtl/>
        </w:rPr>
        <w:t>أ</w:t>
      </w:r>
      <w:r w:rsidRPr="00221C47">
        <w:rPr>
          <w:rStyle w:val="Char1"/>
          <w:rFonts w:cs="KFGQPC Uthman Taha Naskh" w:hint="cs"/>
          <w:szCs w:val="27"/>
          <w:rtl/>
        </w:rPr>
        <w:t>عنّي</w:t>
      </w:r>
      <w:r w:rsidR="00EB60A8">
        <w:rPr>
          <w:rStyle w:val="Char1"/>
          <w:rFonts w:cs="KFGQPC Uthman Taha Naskh" w:hint="cs"/>
          <w:szCs w:val="27"/>
          <w:rtl/>
        </w:rPr>
        <w:t xml:space="preserve"> على </w:t>
      </w:r>
      <w:r w:rsidRPr="00221C47">
        <w:rPr>
          <w:rStyle w:val="Char1"/>
          <w:rFonts w:cs="KFGQPC Uthman Taha Naskh" w:hint="cs"/>
          <w:szCs w:val="27"/>
          <w:rtl/>
        </w:rPr>
        <w:t>ذكرك</w:t>
      </w:r>
      <w:r w:rsidR="007C7831">
        <w:rPr>
          <w:rStyle w:val="Char1"/>
          <w:rFonts w:cs="KFGQPC Uthman Taha Naskh" w:hint="cs"/>
          <w:szCs w:val="27"/>
          <w:rtl/>
        </w:rPr>
        <w:t xml:space="preserve"> و</w:t>
      </w:r>
      <w:r w:rsidRPr="00221C47">
        <w:rPr>
          <w:rStyle w:val="Char1"/>
          <w:rFonts w:cs="KFGQPC Uthman Taha Naskh" w:hint="cs"/>
          <w:szCs w:val="27"/>
          <w:rtl/>
        </w:rPr>
        <w:t>شكرك</w:t>
      </w:r>
      <w:r w:rsidR="007C7831">
        <w:rPr>
          <w:rStyle w:val="Char1"/>
          <w:rFonts w:cs="KFGQPC Uthman Taha Naskh" w:hint="cs"/>
          <w:szCs w:val="27"/>
          <w:rtl/>
        </w:rPr>
        <w:t xml:space="preserve"> و</w:t>
      </w:r>
      <w:r w:rsidRPr="00221C47">
        <w:rPr>
          <w:rStyle w:val="Char1"/>
          <w:rFonts w:cs="KFGQPC Uthman Taha Naskh" w:hint="cs"/>
          <w:szCs w:val="27"/>
          <w:rtl/>
        </w:rPr>
        <w:t>حسن عبادتك</w:t>
      </w:r>
      <w:r w:rsidRPr="00221C47">
        <w:rPr>
          <w:rFonts w:cs="B Lotus" w:hint="cs"/>
          <w:szCs w:val="28"/>
          <w:rtl/>
        </w:rPr>
        <w:t>»</w:t>
      </w:r>
      <w:r w:rsidRPr="00221C47">
        <w:rPr>
          <w:rStyle w:val="FootnoteReference"/>
          <w:rFonts w:cs="B Lotus"/>
          <w:szCs w:val="28"/>
          <w:rtl/>
        </w:rPr>
        <w:footnoteReference w:id="324"/>
      </w:r>
      <w:r w:rsidR="002F5800" w:rsidRPr="00221C47">
        <w:rPr>
          <w:rFonts w:cs="B Lotus" w:hint="cs"/>
          <w:szCs w:val="28"/>
          <w:rtl/>
        </w:rPr>
        <w:t>.</w:t>
      </w:r>
    </w:p>
    <w:p w:rsidR="00A22186" w:rsidRPr="00221C47" w:rsidRDefault="00A22186" w:rsidP="00033ECC">
      <w:pPr>
        <w:pStyle w:val="a8"/>
        <w:spacing w:line="240" w:lineRule="auto"/>
        <w:rPr>
          <w:rFonts w:cs="B Lotus"/>
          <w:szCs w:val="28"/>
          <w:rtl/>
        </w:rPr>
      </w:pPr>
      <w:r w:rsidRPr="00221C47">
        <w:rPr>
          <w:rFonts w:cs="B Lotus" w:hint="cs"/>
          <w:szCs w:val="28"/>
          <w:rtl/>
        </w:rPr>
        <w:t>[و در اين حديث]، در قول هر يك از راويان آن - در تمام مقاطع سلسله -</w:t>
      </w:r>
      <w:r w:rsidR="004217C6">
        <w:rPr>
          <w:rFonts w:cs="B Lotus" w:hint="cs"/>
          <w:szCs w:val="28"/>
          <w:rtl/>
        </w:rPr>
        <w:t>،</w:t>
      </w:r>
      <w:r w:rsidRPr="00221C47">
        <w:rPr>
          <w:rFonts w:cs="B Lotus" w:hint="cs"/>
          <w:szCs w:val="28"/>
          <w:rtl/>
        </w:rPr>
        <w:t xml:space="preserve"> جمله</w:t>
      </w:r>
      <w:r w:rsidR="002C1BA0" w:rsidRPr="00221C47">
        <w:rPr>
          <w:rFonts w:cs="B Lotus" w:hint="cs"/>
          <w:szCs w:val="28"/>
          <w:rtl/>
        </w:rPr>
        <w:t xml:space="preserve">‌ي </w:t>
      </w:r>
      <w:r w:rsidRPr="00033ECC">
        <w:rPr>
          <w:rStyle w:val="Charf1"/>
          <w:rFonts w:hint="cs"/>
          <w:rtl/>
        </w:rPr>
        <w:t>«</w:t>
      </w:r>
      <w:r w:rsidR="00033ECC">
        <w:rPr>
          <w:rStyle w:val="Charf1"/>
          <w:rFonts w:hint="cs"/>
          <w:rtl/>
        </w:rPr>
        <w:t>وأ</w:t>
      </w:r>
      <w:r w:rsidRPr="00033ECC">
        <w:rPr>
          <w:rStyle w:val="Charf1"/>
          <w:rFonts w:hint="cs"/>
          <w:rtl/>
        </w:rPr>
        <w:t xml:space="preserve">نا </w:t>
      </w:r>
      <w:r w:rsidR="00033ECC">
        <w:rPr>
          <w:rStyle w:val="Charf1"/>
          <w:rFonts w:hint="cs"/>
          <w:rtl/>
        </w:rPr>
        <w:t>أُ</w:t>
      </w:r>
      <w:r w:rsidRPr="00033ECC">
        <w:rPr>
          <w:rStyle w:val="Charf1"/>
          <w:rFonts w:hint="cs"/>
          <w:rtl/>
        </w:rPr>
        <w:t>حبّك فقل»</w:t>
      </w:r>
      <w:r w:rsidR="002F5800" w:rsidRPr="00221C47">
        <w:rPr>
          <w:rFonts w:cs="B Lotus" w:hint="cs"/>
          <w:szCs w:val="28"/>
          <w:rtl/>
        </w:rPr>
        <w:t>،</w:t>
      </w:r>
      <w:r w:rsidRPr="00221C47">
        <w:rPr>
          <w:rFonts w:cs="B Lotus" w:hint="cs"/>
          <w:szCs w:val="28"/>
          <w:rtl/>
        </w:rPr>
        <w:t xml:space="preserve"> به طور پياپي و زنجيره</w:t>
      </w:r>
      <w:r w:rsidR="0084759D" w:rsidRPr="00221C47">
        <w:rPr>
          <w:rFonts w:cs="B Lotus" w:hint="cs"/>
          <w:szCs w:val="28"/>
          <w:rtl/>
        </w:rPr>
        <w:t xml:space="preserve">‌اي </w:t>
      </w:r>
      <w:r w:rsidRPr="00221C47">
        <w:rPr>
          <w:rFonts w:cs="B Lotus" w:hint="cs"/>
          <w:szCs w:val="28"/>
          <w:rtl/>
        </w:rPr>
        <w:t>و يكي پس از ديگري به ترتيب آمده است.</w:t>
      </w:r>
    </w:p>
    <w:p w:rsidR="00A22186" w:rsidRPr="00221C47" w:rsidRDefault="00A22186" w:rsidP="00033ECC">
      <w:pPr>
        <w:pStyle w:val="a8"/>
        <w:spacing w:line="240" w:lineRule="auto"/>
        <w:rPr>
          <w:rFonts w:cs="B Lotus"/>
          <w:szCs w:val="28"/>
          <w:rtl/>
        </w:rPr>
      </w:pPr>
      <w:r w:rsidRPr="00221C47">
        <w:rPr>
          <w:rStyle w:val="Char"/>
          <w:rFonts w:cs="B Lotus" w:hint="cs"/>
          <w:szCs w:val="28"/>
          <w:rtl/>
        </w:rPr>
        <w:t>2- «مسلسل نسبت به اوضاع و احوال فعلي راويان»</w:t>
      </w:r>
      <w:r w:rsidRPr="00221C47">
        <w:rPr>
          <w:rFonts w:cs="B Lotus" w:hint="cs"/>
          <w:szCs w:val="28"/>
          <w:rtl/>
        </w:rPr>
        <w:t>: مثل حديث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كه گفت: «</w:t>
      </w:r>
      <w:r w:rsidRPr="00221C47">
        <w:rPr>
          <w:rStyle w:val="Char1"/>
          <w:rFonts w:cs="KFGQPC Uthman Taha Naskh" w:hint="cs"/>
          <w:szCs w:val="27"/>
          <w:rtl/>
        </w:rPr>
        <w:t xml:space="preserve">شبّك بيدي </w:t>
      </w:r>
      <w:r w:rsidR="00033ECC">
        <w:rPr>
          <w:rStyle w:val="Char1"/>
          <w:rFonts w:cs="KFGQPC Uthman Taha Naskh" w:hint="cs"/>
          <w:szCs w:val="27"/>
          <w:rtl/>
        </w:rPr>
        <w:t>أ</w:t>
      </w:r>
      <w:r w:rsidRPr="00221C47">
        <w:rPr>
          <w:rStyle w:val="Char1"/>
          <w:rFonts w:cs="KFGQPC Uthman Taha Naskh" w:hint="cs"/>
          <w:szCs w:val="27"/>
          <w:rtl/>
        </w:rPr>
        <w:t>بوالقاسم</w:t>
      </w:r>
      <w:r w:rsidR="001C3FF6" w:rsidRPr="00221C47">
        <w:rPr>
          <w:rFonts w:cs="B Lotus" w:hint="cs"/>
          <w:sz w:val="28"/>
          <w:szCs w:val="28"/>
          <w:rtl/>
        </w:rPr>
        <w:sym w:font="AGA Arabesque" w:char="F072"/>
      </w:r>
      <w:r w:rsidR="001C3FF6" w:rsidRPr="00221C47">
        <w:rPr>
          <w:rFonts w:cs="Times New Roman" w:hint="cs"/>
          <w:sz w:val="8"/>
          <w:szCs w:val="28"/>
          <w:rtl/>
        </w:rPr>
        <w:t> </w:t>
      </w:r>
      <w:r w:rsidR="007C7831">
        <w:rPr>
          <w:rStyle w:val="Char1"/>
          <w:rFonts w:cs="KFGQPC Uthman Taha Naskh" w:hint="cs"/>
          <w:szCs w:val="27"/>
          <w:rtl/>
        </w:rPr>
        <w:t>و</w:t>
      </w:r>
      <w:r w:rsidRPr="00221C47">
        <w:rPr>
          <w:rStyle w:val="Char1"/>
          <w:rFonts w:cs="KFGQPC Uthman Taha Naskh" w:hint="cs"/>
          <w:szCs w:val="27"/>
          <w:rtl/>
        </w:rPr>
        <w:t>قال: خلق الله ال</w:t>
      </w:r>
      <w:r w:rsidR="00033ECC">
        <w:rPr>
          <w:rStyle w:val="Char1"/>
          <w:rFonts w:cs="KFGQPC Uthman Taha Naskh" w:hint="cs"/>
          <w:szCs w:val="27"/>
          <w:rtl/>
        </w:rPr>
        <w:t>أ</w:t>
      </w:r>
      <w:r w:rsidRPr="00221C47">
        <w:rPr>
          <w:rStyle w:val="Char1"/>
          <w:rFonts w:cs="KFGQPC Uthman Taha Naskh" w:hint="cs"/>
          <w:szCs w:val="27"/>
          <w:rtl/>
        </w:rPr>
        <w:t>رض يوم السبت</w:t>
      </w:r>
      <w:r w:rsidRPr="00221C47">
        <w:rPr>
          <w:rFonts w:cs="B Lotus" w:hint="cs"/>
          <w:szCs w:val="28"/>
          <w:rtl/>
        </w:rPr>
        <w:t>».</w:t>
      </w:r>
    </w:p>
    <w:p w:rsidR="00A22186" w:rsidRPr="00221C47" w:rsidRDefault="00A22186" w:rsidP="00033ECC">
      <w:pPr>
        <w:pStyle w:val="a8"/>
        <w:spacing w:line="240" w:lineRule="auto"/>
        <w:rPr>
          <w:rFonts w:cs="B Lotus"/>
          <w:szCs w:val="28"/>
          <w:rtl/>
        </w:rPr>
      </w:pPr>
      <w:r w:rsidRPr="00221C47">
        <w:rPr>
          <w:rFonts w:cs="B Lotus" w:hint="cs"/>
          <w:szCs w:val="28"/>
          <w:rtl/>
        </w:rPr>
        <w:t>[در اين حديث] هر يك از راويان - در تمام مقاطع  سلسله - هنگام روايت داراي خصوصيّت مشابهي در عمل و كردار هستند و هر يك از آنها به طور زنجيره</w:t>
      </w:r>
      <w:r w:rsidR="0084759D" w:rsidRPr="00221C47">
        <w:rPr>
          <w:rFonts w:cs="B Lotus" w:hint="cs"/>
          <w:szCs w:val="28"/>
          <w:rtl/>
        </w:rPr>
        <w:t xml:space="preserve">‌اي </w:t>
      </w:r>
      <w:r w:rsidRPr="00221C47">
        <w:rPr>
          <w:rFonts w:cs="B Lotus" w:hint="cs"/>
          <w:szCs w:val="28"/>
          <w:rtl/>
        </w:rPr>
        <w:t>و پياپي، به تشبيك دست [داخل كردن دست] در دست كسي كه از او حديث را روايت</w:t>
      </w:r>
      <w:r w:rsidR="002C1BA0" w:rsidRPr="00221C47">
        <w:rPr>
          <w:rFonts w:cs="B Lotus" w:hint="cs"/>
          <w:szCs w:val="28"/>
          <w:rtl/>
        </w:rPr>
        <w:t xml:space="preserve"> مي‌</w:t>
      </w:r>
      <w:r w:rsidRPr="00221C47">
        <w:rPr>
          <w:rFonts w:cs="B Lotus" w:hint="cs"/>
          <w:szCs w:val="28"/>
          <w:rtl/>
        </w:rPr>
        <w:t>كند [به طور عملي] پرداخته است،</w:t>
      </w:r>
      <w:r w:rsidRPr="00221C47">
        <w:rPr>
          <w:rStyle w:val="FootnoteReference"/>
          <w:rFonts w:cs="B Lotus"/>
          <w:szCs w:val="28"/>
          <w:rtl/>
        </w:rPr>
        <w:footnoteReference w:id="325"/>
      </w:r>
      <w:r w:rsidRPr="00221C47">
        <w:rPr>
          <w:rFonts w:cs="B Lotus" w:hint="cs"/>
          <w:szCs w:val="28"/>
          <w:rtl/>
        </w:rPr>
        <w:t xml:space="preserve"> [و گفته است: «</w:t>
      </w:r>
      <w:r w:rsidRPr="00221C47">
        <w:rPr>
          <w:rStyle w:val="Char1"/>
          <w:rFonts w:cs="KFGQPC Uthman Taha Naskh" w:hint="cs"/>
          <w:szCs w:val="27"/>
          <w:rtl/>
        </w:rPr>
        <w:t>شب</w:t>
      </w:r>
      <w:r w:rsidR="00033ECC">
        <w:rPr>
          <w:rStyle w:val="Char1"/>
          <w:rFonts w:cs="KFGQPC Uthman Taha Naskh" w:hint="cs"/>
          <w:szCs w:val="27"/>
          <w:rtl/>
        </w:rPr>
        <w:t>ّ</w:t>
      </w:r>
      <w:r w:rsidRPr="00221C47">
        <w:rPr>
          <w:rStyle w:val="Char1"/>
          <w:rFonts w:cs="KFGQPC Uthman Taha Naskh" w:hint="cs"/>
          <w:szCs w:val="27"/>
          <w:rtl/>
        </w:rPr>
        <w:t>ك بيدي فلان</w:t>
      </w:r>
      <w:r w:rsidR="007C7831">
        <w:rPr>
          <w:rStyle w:val="Char1"/>
          <w:rFonts w:cs="KFGQPC Uthman Taha Naskh" w:hint="cs"/>
          <w:szCs w:val="27"/>
          <w:rtl/>
        </w:rPr>
        <w:t xml:space="preserve"> و</w:t>
      </w:r>
      <w:r w:rsidRPr="00221C47">
        <w:rPr>
          <w:rStyle w:val="Char1"/>
          <w:rFonts w:cs="KFGQPC Uthman Taha Naskh" w:hint="cs"/>
          <w:szCs w:val="27"/>
          <w:rtl/>
        </w:rPr>
        <w:t xml:space="preserve">قال:  شبك بيدي فلان، قال... قال </w:t>
      </w:r>
      <w:r w:rsidR="00033ECC">
        <w:rPr>
          <w:rStyle w:val="Char1"/>
          <w:rFonts w:cs="KFGQPC Uthman Taha Naskh" w:hint="cs"/>
          <w:szCs w:val="27"/>
          <w:rtl/>
        </w:rPr>
        <w:t>أبوهريرة:</w:t>
      </w:r>
      <w:r w:rsidRPr="00221C47">
        <w:rPr>
          <w:rStyle w:val="Char1"/>
          <w:rFonts w:cs="KFGQPC Uthman Taha Naskh" w:hint="cs"/>
          <w:szCs w:val="27"/>
          <w:rtl/>
        </w:rPr>
        <w:t xml:space="preserve"> شبك بيدي </w:t>
      </w:r>
      <w:r w:rsidR="00033ECC">
        <w:rPr>
          <w:rStyle w:val="Char1"/>
          <w:rFonts w:cs="KFGQPC Uthman Taha Naskh" w:hint="cs"/>
          <w:szCs w:val="27"/>
          <w:rtl/>
        </w:rPr>
        <w:t>أ</w:t>
      </w:r>
      <w:r w:rsidRPr="00221C47">
        <w:rPr>
          <w:rStyle w:val="Char1"/>
          <w:rFonts w:cs="KFGQPC Uthman Taha Naskh" w:hint="cs"/>
          <w:szCs w:val="27"/>
          <w:rtl/>
        </w:rPr>
        <w:t>بوالقاسم</w:t>
      </w:r>
      <w:r w:rsidR="001C3FF6" w:rsidRPr="00221C47">
        <w:rPr>
          <w:rFonts w:cs="B Lotus" w:hint="cs"/>
          <w:sz w:val="28"/>
          <w:szCs w:val="28"/>
          <w:rtl/>
        </w:rPr>
        <w:sym w:font="AGA Arabesque" w:char="F072"/>
      </w:r>
      <w:r w:rsidR="001C3FF6" w:rsidRPr="00221C47">
        <w:rPr>
          <w:rFonts w:cs="Times New Roman" w:hint="cs"/>
          <w:sz w:val="8"/>
          <w:szCs w:val="28"/>
          <w:rtl/>
        </w:rPr>
        <w:t> </w:t>
      </w:r>
      <w:r w:rsidR="007C7831">
        <w:rPr>
          <w:rStyle w:val="Char1"/>
          <w:rFonts w:cs="KFGQPC Uthman Taha Naskh" w:hint="cs"/>
          <w:szCs w:val="27"/>
          <w:rtl/>
        </w:rPr>
        <w:t>و</w:t>
      </w:r>
      <w:r w:rsidRPr="00221C47">
        <w:rPr>
          <w:rStyle w:val="Char1"/>
          <w:rFonts w:cs="KFGQPC Uthman Taha Naskh" w:hint="cs"/>
          <w:szCs w:val="27"/>
          <w:rtl/>
        </w:rPr>
        <w:t>قال...</w:t>
      </w:r>
      <w:r w:rsidRPr="00221C47">
        <w:rPr>
          <w:rFonts w:cs="B Lotus" w:hint="cs"/>
          <w:szCs w:val="28"/>
          <w:rtl/>
        </w:rPr>
        <w:t>»]</w:t>
      </w:r>
    </w:p>
    <w:p w:rsidR="00A22186" w:rsidRPr="00221C47" w:rsidRDefault="00A22186" w:rsidP="00033ECC">
      <w:pPr>
        <w:pStyle w:val="a8"/>
        <w:spacing w:line="240" w:lineRule="auto"/>
        <w:rPr>
          <w:rFonts w:cs="B Lotus"/>
          <w:szCs w:val="28"/>
          <w:rtl/>
        </w:rPr>
      </w:pPr>
      <w:r w:rsidRPr="00221C47">
        <w:rPr>
          <w:rStyle w:val="Char"/>
          <w:rFonts w:cs="B Lotus" w:hint="cs"/>
          <w:szCs w:val="28"/>
          <w:rtl/>
        </w:rPr>
        <w:t>3- «مسلسل نسبت به اوضاع و احوال فعلي و قولي راويان»</w:t>
      </w:r>
      <w:r w:rsidRPr="00221C47">
        <w:rPr>
          <w:rFonts w:cs="B Lotus" w:hint="cs"/>
          <w:szCs w:val="28"/>
          <w:rtl/>
        </w:rPr>
        <w:t>: مثل حديث انس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كه وي گفت: «</w:t>
      </w:r>
      <w:r w:rsidRPr="00221C47">
        <w:rPr>
          <w:rStyle w:val="Char1"/>
          <w:rFonts w:cs="KFGQPC Uthman Taha Naskh" w:hint="cs"/>
          <w:szCs w:val="27"/>
          <w:rtl/>
        </w:rPr>
        <w:t>قال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033ECC">
        <w:rPr>
          <w:rStyle w:val="Char1"/>
          <w:rFonts w:cs="KFGQPC Uthman Taha Naskh" w:hint="cs"/>
          <w:szCs w:val="27"/>
          <w:rtl/>
        </w:rPr>
        <w:t>: لايجد العبد حلاوة الإ</w:t>
      </w:r>
      <w:r w:rsidRPr="00221C47">
        <w:rPr>
          <w:rStyle w:val="Char1"/>
          <w:rFonts w:cs="KFGQPC Uthman Taha Naskh" w:hint="cs"/>
          <w:szCs w:val="27"/>
          <w:rtl/>
        </w:rPr>
        <w:t>يمان</w:t>
      </w:r>
      <w:r w:rsidR="00F83B77">
        <w:rPr>
          <w:rStyle w:val="Char1"/>
          <w:rFonts w:cs="KFGQPC Uthman Taha Naskh" w:hint="cs"/>
          <w:szCs w:val="27"/>
          <w:rtl/>
        </w:rPr>
        <w:t xml:space="preserve"> حتى </w:t>
      </w:r>
      <w:r w:rsidRPr="00221C47">
        <w:rPr>
          <w:rStyle w:val="Char1"/>
          <w:rFonts w:cs="KFGQPC Uthman Taha Naskh" w:hint="cs"/>
          <w:szCs w:val="27"/>
          <w:rtl/>
        </w:rPr>
        <w:t>يؤمن بالقدر خيره</w:t>
      </w:r>
      <w:r w:rsidR="007C7831">
        <w:rPr>
          <w:rStyle w:val="Char1"/>
          <w:rFonts w:cs="KFGQPC Uthman Taha Naskh" w:hint="cs"/>
          <w:szCs w:val="27"/>
          <w:rtl/>
        </w:rPr>
        <w:t xml:space="preserve"> و</w:t>
      </w:r>
      <w:r w:rsidRPr="00221C47">
        <w:rPr>
          <w:rStyle w:val="Char1"/>
          <w:rFonts w:cs="KFGQPC Uthman Taha Naskh" w:hint="cs"/>
          <w:szCs w:val="27"/>
          <w:rtl/>
        </w:rPr>
        <w:t>شرّه، حلوّه</w:t>
      </w:r>
      <w:r w:rsidR="007C7831">
        <w:rPr>
          <w:rStyle w:val="Char1"/>
          <w:rFonts w:cs="KFGQPC Uthman Taha Naskh" w:hint="cs"/>
          <w:szCs w:val="27"/>
          <w:rtl/>
        </w:rPr>
        <w:t xml:space="preserve"> و</w:t>
      </w:r>
      <w:r w:rsidRPr="00221C47">
        <w:rPr>
          <w:rStyle w:val="Char1"/>
          <w:rFonts w:cs="KFGQPC Uthman Taha Naskh" w:hint="cs"/>
          <w:szCs w:val="27"/>
          <w:rtl/>
        </w:rPr>
        <w:t>مرّه،</w:t>
      </w:r>
      <w:r w:rsidR="007C7831">
        <w:rPr>
          <w:rStyle w:val="Char1"/>
          <w:rFonts w:cs="KFGQPC Uthman Taha Naskh" w:hint="cs"/>
          <w:szCs w:val="27"/>
          <w:rtl/>
        </w:rPr>
        <w:t xml:space="preserve"> و</w:t>
      </w:r>
      <w:r w:rsidRPr="00221C47">
        <w:rPr>
          <w:rStyle w:val="Char1"/>
          <w:rFonts w:cs="KFGQPC Uthman Taha Naskh" w:hint="cs"/>
          <w:szCs w:val="27"/>
          <w:rtl/>
        </w:rPr>
        <w:t>قبض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00EB60A8">
        <w:rPr>
          <w:rStyle w:val="Char1"/>
          <w:rFonts w:cs="KFGQPC Uthman Taha Naskh" w:hint="cs"/>
          <w:szCs w:val="27"/>
          <w:rtl/>
        </w:rPr>
        <w:t xml:space="preserve">على </w:t>
      </w:r>
      <w:r w:rsidRPr="00221C47">
        <w:rPr>
          <w:rStyle w:val="Char1"/>
          <w:rFonts w:cs="KFGQPC Uthman Taha Naskh" w:hint="cs"/>
          <w:szCs w:val="27"/>
          <w:rtl/>
        </w:rPr>
        <w:t>لحيته</w:t>
      </w:r>
      <w:r w:rsidR="007C7831">
        <w:rPr>
          <w:rStyle w:val="Char1"/>
          <w:rFonts w:cs="KFGQPC Uthman Taha Naskh" w:hint="cs"/>
          <w:szCs w:val="27"/>
          <w:rtl/>
        </w:rPr>
        <w:t xml:space="preserve"> و</w:t>
      </w:r>
      <w:r w:rsidRPr="00221C47">
        <w:rPr>
          <w:rStyle w:val="Char1"/>
          <w:rFonts w:cs="KFGQPC Uthman Taha Naskh" w:hint="cs"/>
          <w:szCs w:val="27"/>
          <w:rtl/>
        </w:rPr>
        <w:t xml:space="preserve">قال: </w:t>
      </w:r>
      <w:r w:rsidR="00033ECC">
        <w:rPr>
          <w:rStyle w:val="Char1"/>
          <w:rFonts w:cs="KFGQPC Uthman Taha Naskh" w:hint="cs"/>
          <w:szCs w:val="27"/>
          <w:rtl/>
        </w:rPr>
        <w:t>آ</w:t>
      </w:r>
      <w:r w:rsidRPr="00221C47">
        <w:rPr>
          <w:rStyle w:val="Char1"/>
          <w:rFonts w:cs="KFGQPC Uthman Taha Naskh" w:hint="cs"/>
          <w:szCs w:val="27"/>
          <w:rtl/>
        </w:rPr>
        <w:t>منتُ بالقدر خيره</w:t>
      </w:r>
      <w:r w:rsidR="007C7831">
        <w:rPr>
          <w:rStyle w:val="Char1"/>
          <w:rFonts w:cs="KFGQPC Uthman Taha Naskh" w:hint="cs"/>
          <w:szCs w:val="27"/>
          <w:rtl/>
        </w:rPr>
        <w:t xml:space="preserve"> و</w:t>
      </w:r>
      <w:r w:rsidRPr="00221C47">
        <w:rPr>
          <w:rStyle w:val="Char1"/>
          <w:rFonts w:cs="KFGQPC Uthman Taha Naskh" w:hint="cs"/>
          <w:szCs w:val="27"/>
          <w:rtl/>
        </w:rPr>
        <w:t>شره</w:t>
      </w:r>
      <w:r w:rsidR="007C7831">
        <w:rPr>
          <w:rStyle w:val="Char1"/>
          <w:rFonts w:cs="KFGQPC Uthman Taha Naskh" w:hint="cs"/>
          <w:szCs w:val="27"/>
          <w:rtl/>
        </w:rPr>
        <w:t xml:space="preserve"> و</w:t>
      </w:r>
      <w:r w:rsidRPr="00221C47">
        <w:rPr>
          <w:rStyle w:val="Char1"/>
          <w:rFonts w:cs="KFGQPC Uthman Taha Naskh" w:hint="cs"/>
          <w:szCs w:val="27"/>
          <w:rtl/>
        </w:rPr>
        <w:t>حلوّه</w:t>
      </w:r>
      <w:r w:rsidR="007C7831">
        <w:rPr>
          <w:rStyle w:val="Char1"/>
          <w:rFonts w:cs="KFGQPC Uthman Taha Naskh" w:hint="cs"/>
          <w:szCs w:val="27"/>
          <w:rtl/>
        </w:rPr>
        <w:t xml:space="preserve"> و</w:t>
      </w:r>
      <w:r w:rsidRPr="00221C47">
        <w:rPr>
          <w:rStyle w:val="Char1"/>
          <w:rFonts w:cs="KFGQPC Uthman Taha Naskh" w:hint="cs"/>
          <w:szCs w:val="27"/>
          <w:rtl/>
        </w:rPr>
        <w:t>مرّه</w:t>
      </w:r>
      <w:r w:rsidRPr="00221C47">
        <w:rPr>
          <w:rFonts w:cs="B Lotus" w:hint="cs"/>
          <w:szCs w:val="28"/>
          <w:rtl/>
        </w:rPr>
        <w:t>»</w:t>
      </w:r>
      <w:r w:rsidRPr="00221C47">
        <w:rPr>
          <w:rStyle w:val="FootnoteReference"/>
          <w:rFonts w:cs="B Lotus"/>
          <w:szCs w:val="28"/>
          <w:rtl/>
        </w:rPr>
        <w:footnoteReference w:id="326"/>
      </w:r>
      <w:r w:rsidR="00033ECC">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[در اين حديث]، هر يك از راويان به طور پياپي و زنجيره‌اي - در تمام مقاطع سلسله - [به طور عملي] به </w:t>
      </w:r>
      <w:r w:rsidRPr="00033ECC">
        <w:rPr>
          <w:rStyle w:val="Charf1"/>
          <w:rFonts w:hint="cs"/>
          <w:rtl/>
        </w:rPr>
        <w:t xml:space="preserve">«قبض لحيته» </w:t>
      </w:r>
      <w:r w:rsidRPr="00221C47">
        <w:rPr>
          <w:rFonts w:cs="B Lotus" w:hint="cs"/>
          <w:szCs w:val="28"/>
          <w:rtl/>
        </w:rPr>
        <w:t>[گرفتن ريش خويش] پرداخته و در قول</w:t>
      </w:r>
      <w:r w:rsidR="001A12FF" w:rsidRPr="00221C47">
        <w:rPr>
          <w:rFonts w:cs="B Lotus" w:hint="cs"/>
          <w:szCs w:val="28"/>
          <w:rtl/>
        </w:rPr>
        <w:t>ِ</w:t>
      </w:r>
      <w:r w:rsidRPr="00221C47">
        <w:rPr>
          <w:rFonts w:cs="B Lotus" w:hint="cs"/>
          <w:szCs w:val="28"/>
          <w:rtl/>
        </w:rPr>
        <w:t xml:space="preserve"> هر يك از آنها - در تمام مقاطع سلسله - جمله</w:t>
      </w:r>
      <w:r w:rsidR="002C1BA0" w:rsidRPr="00221C47">
        <w:rPr>
          <w:rFonts w:cs="B Lotus" w:hint="cs"/>
          <w:szCs w:val="28"/>
          <w:rtl/>
        </w:rPr>
        <w:t xml:space="preserve">‌ي </w:t>
      </w:r>
      <w:r w:rsidRPr="00221C47">
        <w:rPr>
          <w:rFonts w:cs="B Lotus" w:hint="cs"/>
          <w:szCs w:val="28"/>
          <w:rtl/>
        </w:rPr>
        <w:t>«</w:t>
      </w:r>
      <w:r w:rsidR="00033ECC">
        <w:rPr>
          <w:rStyle w:val="Char1"/>
          <w:rFonts w:cs="KFGQPC Uthman Taha Naskh" w:hint="cs"/>
          <w:szCs w:val="27"/>
          <w:rtl/>
        </w:rPr>
        <w:t>آ</w:t>
      </w:r>
      <w:r w:rsidRPr="00221C47">
        <w:rPr>
          <w:rStyle w:val="Char1"/>
          <w:rFonts w:cs="KFGQPC Uthman Taha Naskh" w:hint="cs"/>
          <w:szCs w:val="27"/>
          <w:rtl/>
        </w:rPr>
        <w:t>منتُ بالقدر خيره</w:t>
      </w:r>
      <w:r w:rsidR="007C7831">
        <w:rPr>
          <w:rStyle w:val="Char1"/>
          <w:rFonts w:cs="KFGQPC Uthman Taha Naskh" w:hint="cs"/>
          <w:szCs w:val="27"/>
          <w:rtl/>
        </w:rPr>
        <w:t xml:space="preserve"> و</w:t>
      </w:r>
      <w:r w:rsidRPr="00221C47">
        <w:rPr>
          <w:rStyle w:val="Char1"/>
          <w:rFonts w:cs="KFGQPC Uthman Taha Naskh" w:hint="cs"/>
          <w:szCs w:val="27"/>
          <w:rtl/>
        </w:rPr>
        <w:t>شره</w:t>
      </w:r>
      <w:r w:rsidR="007C7831">
        <w:rPr>
          <w:rStyle w:val="Char1"/>
          <w:rFonts w:cs="KFGQPC Uthman Taha Naskh" w:hint="cs"/>
          <w:szCs w:val="27"/>
          <w:rtl/>
        </w:rPr>
        <w:t xml:space="preserve"> و</w:t>
      </w:r>
      <w:r w:rsidRPr="00221C47">
        <w:rPr>
          <w:rStyle w:val="Char1"/>
          <w:rFonts w:cs="KFGQPC Uthman Taha Naskh" w:hint="cs"/>
          <w:szCs w:val="27"/>
          <w:rtl/>
        </w:rPr>
        <w:t>حلوّه</w:t>
      </w:r>
      <w:r w:rsidR="007C7831">
        <w:rPr>
          <w:rStyle w:val="Char1"/>
          <w:rFonts w:cs="KFGQPC Uthman Taha Naskh" w:hint="cs"/>
          <w:szCs w:val="27"/>
          <w:rtl/>
        </w:rPr>
        <w:t xml:space="preserve"> و</w:t>
      </w:r>
      <w:r w:rsidRPr="00221C47">
        <w:rPr>
          <w:rStyle w:val="Char1"/>
          <w:rFonts w:cs="KFGQPC Uthman Taha Naskh" w:hint="cs"/>
          <w:szCs w:val="27"/>
          <w:rtl/>
        </w:rPr>
        <w:t>مرّه</w:t>
      </w:r>
      <w:r w:rsidRPr="00221C47">
        <w:rPr>
          <w:rFonts w:cs="B Lotus" w:hint="cs"/>
          <w:szCs w:val="28"/>
          <w:rtl/>
        </w:rPr>
        <w:t>»، آمده و تكرار شده است.</w:t>
      </w:r>
    </w:p>
    <w:p w:rsidR="00F86EB7" w:rsidRDefault="00F86EB7" w:rsidP="00221C47">
      <w:pPr>
        <w:pStyle w:val="a7"/>
        <w:spacing w:line="240" w:lineRule="auto"/>
        <w:rPr>
          <w:rtl/>
        </w:rPr>
      </w:pPr>
    </w:p>
    <w:p w:rsidR="00A22186" w:rsidRPr="00221C47" w:rsidRDefault="00A22186" w:rsidP="00221C47">
      <w:pPr>
        <w:spacing w:line="240" w:lineRule="auto"/>
        <w:rPr>
          <w:rStyle w:val="Char"/>
          <w:rFonts w:cs="B Lotus"/>
          <w:szCs w:val="28"/>
          <w:rtl/>
        </w:rPr>
      </w:pPr>
      <w:r w:rsidRPr="00221C47">
        <w:rPr>
          <w:rStyle w:val="Char"/>
          <w:rFonts w:cs="B Lotus" w:hint="cs"/>
          <w:szCs w:val="28"/>
          <w:rtl/>
        </w:rPr>
        <w:t xml:space="preserve">ب) </w:t>
      </w:r>
      <w:r w:rsidRPr="00033ECC">
        <w:rPr>
          <w:rStyle w:val="Charf1"/>
          <w:rFonts w:hint="cs"/>
          <w:rtl/>
        </w:rPr>
        <w:t>«المسلسل بصفات الرواة»</w:t>
      </w:r>
      <w:r w:rsidRPr="00221C47">
        <w:rPr>
          <w:rStyle w:val="Char"/>
          <w:rFonts w:cs="B Lotus" w:hint="cs"/>
          <w:szCs w:val="28"/>
          <w:rtl/>
        </w:rPr>
        <w:t xml:space="preserve"> [مسلسل نسبت به صفات و خصوصيّات راويان]:</w:t>
      </w:r>
    </w:p>
    <w:p w:rsidR="00A22186" w:rsidRPr="00221C47" w:rsidRDefault="00A22186" w:rsidP="00221C47">
      <w:pPr>
        <w:spacing w:line="240" w:lineRule="auto"/>
        <w:rPr>
          <w:rFonts w:cs="B Lotus"/>
          <w:szCs w:val="28"/>
          <w:rtl/>
        </w:rPr>
      </w:pPr>
      <w:r w:rsidRPr="00221C47">
        <w:rPr>
          <w:rFonts w:cs="B Lotus" w:hint="cs"/>
          <w:szCs w:val="28"/>
          <w:rtl/>
        </w:rPr>
        <w:t>«</w:t>
      </w:r>
      <w:r w:rsidRPr="00221C47">
        <w:rPr>
          <w:rStyle w:val="Char"/>
          <w:rFonts w:cs="B Lotus" w:hint="cs"/>
          <w:szCs w:val="28"/>
          <w:rtl/>
        </w:rPr>
        <w:t>صفات و خصوصيّات راويان</w:t>
      </w:r>
      <w:r w:rsidRPr="00221C47">
        <w:rPr>
          <w:rFonts w:cs="B Lotus" w:hint="cs"/>
          <w:szCs w:val="28"/>
          <w:rtl/>
        </w:rPr>
        <w:t>» نيز يا قولي است و يا فعلي:</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«مسلسل نسبت به صفات و خصوصيات قولي راويان»</w:t>
      </w:r>
      <w:r w:rsidRPr="00221C47">
        <w:rPr>
          <w:rFonts w:cs="B Lotus" w:hint="cs"/>
          <w:szCs w:val="28"/>
          <w:rtl/>
        </w:rPr>
        <w:t xml:space="preserve">: مثل حديثي كه به طور مسلسل، پيرامون </w:t>
      </w:r>
      <w:r w:rsidR="00CC4AFA" w:rsidRPr="00221C47">
        <w:rPr>
          <w:rFonts w:cs="B Lotus" w:hint="cs"/>
          <w:szCs w:val="28"/>
          <w:rtl/>
        </w:rPr>
        <w:t>«</w:t>
      </w:r>
      <w:r w:rsidRPr="00221C47">
        <w:rPr>
          <w:rStyle w:val="Char"/>
          <w:rFonts w:cs="B Lotus" w:hint="cs"/>
          <w:szCs w:val="28"/>
          <w:rtl/>
        </w:rPr>
        <w:t>قرائت و خواندن سوره</w:t>
      </w:r>
      <w:r w:rsidR="002C1BA0" w:rsidRPr="00221C47">
        <w:rPr>
          <w:rStyle w:val="Char"/>
          <w:rFonts w:cs="B Lotus" w:hint="cs"/>
          <w:szCs w:val="28"/>
          <w:rtl/>
        </w:rPr>
        <w:t xml:space="preserve">‌ي </w:t>
      </w:r>
      <w:r w:rsidRPr="00221C47">
        <w:rPr>
          <w:rStyle w:val="Char"/>
          <w:rFonts w:cs="B Lotus" w:hint="cs"/>
          <w:szCs w:val="28"/>
          <w:rtl/>
        </w:rPr>
        <w:t>صف</w:t>
      </w:r>
      <w:r w:rsidRPr="00221C47">
        <w:rPr>
          <w:rFonts w:cs="B Lotus" w:hint="cs"/>
          <w:szCs w:val="28"/>
          <w:rtl/>
        </w:rPr>
        <w:t>» وارد شده است كه در آن، در يكان يكان افراد سلسله</w:t>
      </w:r>
      <w:r w:rsidR="002C1BA0" w:rsidRPr="00221C47">
        <w:rPr>
          <w:rFonts w:cs="B Lotus" w:hint="cs"/>
          <w:szCs w:val="28"/>
          <w:rtl/>
        </w:rPr>
        <w:t xml:space="preserve">‌ي </w:t>
      </w:r>
      <w:r w:rsidRPr="00221C47">
        <w:rPr>
          <w:rFonts w:cs="B Lotus" w:hint="cs"/>
          <w:szCs w:val="28"/>
          <w:rtl/>
        </w:rPr>
        <w:t>سند تا به آخر، جلمه</w:t>
      </w:r>
      <w:r w:rsidR="002C1BA0" w:rsidRPr="00221C47">
        <w:rPr>
          <w:rFonts w:cs="B Lotus" w:hint="cs"/>
          <w:szCs w:val="28"/>
          <w:rtl/>
        </w:rPr>
        <w:t xml:space="preserve">‌ي </w:t>
      </w:r>
      <w:r w:rsidRPr="00033ECC">
        <w:rPr>
          <w:rStyle w:val="Charf1"/>
          <w:rFonts w:hint="cs"/>
          <w:rtl/>
        </w:rPr>
        <w:t>«فقرأها فلانٌ هكذا»</w:t>
      </w:r>
      <w:r w:rsidRPr="00221C47">
        <w:rPr>
          <w:rFonts w:cs="B Lotus" w:hint="cs"/>
          <w:szCs w:val="28"/>
          <w:rtl/>
        </w:rPr>
        <w:t xml:space="preserve"> تكرار شده است.</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عراقي گفته است: </w:t>
      </w:r>
      <w:r w:rsidRPr="00033ECC">
        <w:rPr>
          <w:rStyle w:val="Charf1"/>
          <w:rFonts w:hint="cs"/>
          <w:rtl/>
        </w:rPr>
        <w:t>«</w:t>
      </w:r>
      <w:r w:rsidR="00033ECC">
        <w:rPr>
          <w:rStyle w:val="Charf1"/>
          <w:rFonts w:hint="cs"/>
          <w:rtl/>
        </w:rPr>
        <w:t>و</w:t>
      </w:r>
      <w:r w:rsidRPr="00033ECC">
        <w:rPr>
          <w:rStyle w:val="Charf1"/>
          <w:rFonts w:hint="cs"/>
          <w:rtl/>
        </w:rPr>
        <w:t>صفات الرواة القولي</w:t>
      </w:r>
      <w:r w:rsidR="00CC4AFA" w:rsidRPr="00033ECC">
        <w:rPr>
          <w:rStyle w:val="Charf1"/>
          <w:rFonts w:hint="cs"/>
          <w:rtl/>
        </w:rPr>
        <w:t>ة</w:t>
      </w:r>
      <w:r w:rsidR="00033ECC">
        <w:rPr>
          <w:rStyle w:val="Charf1"/>
          <w:rFonts w:hint="cs"/>
          <w:rtl/>
        </w:rPr>
        <w:t xml:space="preserve"> وأ</w:t>
      </w:r>
      <w:r w:rsidR="00CC4AFA" w:rsidRPr="00033ECC">
        <w:rPr>
          <w:rStyle w:val="Charf1"/>
          <w:rFonts w:hint="cs"/>
          <w:rtl/>
        </w:rPr>
        <w:t>ح</w:t>
      </w:r>
      <w:r w:rsidRPr="00033ECC">
        <w:rPr>
          <w:rStyle w:val="Charf1"/>
          <w:rFonts w:hint="cs"/>
          <w:rtl/>
        </w:rPr>
        <w:t>والهم القولية، متقاربة بل متماثلة»</w:t>
      </w:r>
      <w:r w:rsidR="003E4362" w:rsidRPr="00221C47">
        <w:rPr>
          <w:rFonts w:cs="B Lotus" w:hint="cs"/>
          <w:szCs w:val="28"/>
          <w:rtl/>
        </w:rPr>
        <w:t>؛</w:t>
      </w:r>
      <w:r w:rsidRPr="00221C47">
        <w:rPr>
          <w:rFonts w:cs="B Lotus" w:hint="cs"/>
          <w:szCs w:val="28"/>
          <w:rtl/>
        </w:rPr>
        <w:t xml:space="preserve"> «صفات و خصوصيّات قولي راويان با اوضاع و احوال قولي آنها، متقارب و نزديك به هم، بلكه مشابه و همانند يكديگر</w:t>
      </w:r>
      <w:r w:rsidR="002C1BA0" w:rsidRPr="00221C47">
        <w:rPr>
          <w:rFonts w:cs="B Lotus" w:hint="cs"/>
          <w:szCs w:val="28"/>
          <w:rtl/>
        </w:rPr>
        <w:t xml:space="preserve"> مي‌</w:t>
      </w:r>
      <w:r w:rsidRPr="00221C47">
        <w:rPr>
          <w:rFonts w:cs="B Lotus" w:hint="cs"/>
          <w:szCs w:val="28"/>
          <w:rtl/>
        </w:rPr>
        <w:t>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«مسلسل نسبت به صفات و خصوصيّات فعلي راويان»</w:t>
      </w:r>
      <w:r w:rsidRPr="00221C47">
        <w:rPr>
          <w:rFonts w:cs="B Lotus" w:hint="cs"/>
          <w:szCs w:val="28"/>
          <w:rtl/>
        </w:rPr>
        <w:t>: همانند همنام بودن تمامي راويان؛ مثل اينكه تمامي افراد سلسله</w:t>
      </w:r>
      <w:r w:rsidR="002C1BA0" w:rsidRPr="00221C47">
        <w:rPr>
          <w:rFonts w:cs="B Lotus" w:hint="cs"/>
          <w:szCs w:val="28"/>
          <w:rtl/>
        </w:rPr>
        <w:t xml:space="preserve">‌ي </w:t>
      </w:r>
      <w:r w:rsidRPr="00221C47">
        <w:rPr>
          <w:rFonts w:cs="B Lotus" w:hint="cs"/>
          <w:szCs w:val="28"/>
          <w:rtl/>
        </w:rPr>
        <w:t>سند تا به آخر، نامشان «</w:t>
      </w:r>
      <w:r w:rsidRPr="00221C47">
        <w:rPr>
          <w:rStyle w:val="Char"/>
          <w:rFonts w:cs="B Lotus" w:hint="cs"/>
          <w:szCs w:val="28"/>
          <w:rtl/>
        </w:rPr>
        <w:t>محمد</w:t>
      </w:r>
      <w:r w:rsidRPr="00221C47">
        <w:rPr>
          <w:rFonts w:cs="B Lotus" w:hint="cs"/>
          <w:szCs w:val="28"/>
          <w:rtl/>
        </w:rPr>
        <w:t>» باشد، و يا اينكه در عنوان و لقب</w:t>
      </w:r>
      <w:r w:rsidR="00F23B24" w:rsidRPr="00221C47">
        <w:rPr>
          <w:rFonts w:cs="B Lotus" w:hint="cs"/>
          <w:szCs w:val="28"/>
          <w:rtl/>
        </w:rPr>
        <w:t>ِ</w:t>
      </w:r>
      <w:r w:rsidRPr="00221C47">
        <w:rPr>
          <w:rFonts w:cs="B Lotus" w:hint="cs"/>
          <w:szCs w:val="28"/>
          <w:rtl/>
        </w:rPr>
        <w:t xml:space="preserve"> تمامي راويان، توافق و هماهنگي و مطابقت و يكنواختي صورت بگيرد؛ مثل اينكه تمامي افراد سلسله</w:t>
      </w:r>
      <w:r w:rsidR="002C1BA0" w:rsidRPr="00221C47">
        <w:rPr>
          <w:rFonts w:cs="B Lotus" w:hint="cs"/>
          <w:szCs w:val="28"/>
          <w:rtl/>
        </w:rPr>
        <w:t xml:space="preserve">‌ي </w:t>
      </w:r>
      <w:r w:rsidRPr="00221C47">
        <w:rPr>
          <w:rFonts w:cs="B Lotus" w:hint="cs"/>
          <w:szCs w:val="28"/>
          <w:rtl/>
        </w:rPr>
        <w:t>سند، عنوان و لقبشان «</w:t>
      </w:r>
      <w:r w:rsidRPr="00221C47">
        <w:rPr>
          <w:rStyle w:val="Char"/>
          <w:rFonts w:cs="B Lotus" w:hint="cs"/>
          <w:szCs w:val="28"/>
          <w:rtl/>
        </w:rPr>
        <w:t>فقيه</w:t>
      </w:r>
      <w:r w:rsidRPr="00221C47">
        <w:rPr>
          <w:rFonts w:cs="B Lotus" w:hint="cs"/>
          <w:szCs w:val="28"/>
          <w:rtl/>
        </w:rPr>
        <w:t>» يا «</w:t>
      </w:r>
      <w:r w:rsidRPr="00221C47">
        <w:rPr>
          <w:rStyle w:val="Char"/>
          <w:rFonts w:cs="B Lotus" w:hint="cs"/>
          <w:szCs w:val="28"/>
          <w:rtl/>
        </w:rPr>
        <w:t>حافظ</w:t>
      </w:r>
      <w:r w:rsidRPr="00221C47">
        <w:rPr>
          <w:rFonts w:cs="B Lotus" w:hint="cs"/>
          <w:szCs w:val="28"/>
          <w:rtl/>
        </w:rPr>
        <w:t>» [و از زمره</w:t>
      </w:r>
      <w:r w:rsidR="002C1BA0" w:rsidRPr="00221C47">
        <w:rPr>
          <w:rFonts w:cs="B Lotus" w:hint="cs"/>
          <w:szCs w:val="28"/>
          <w:rtl/>
        </w:rPr>
        <w:t xml:space="preserve">‌ي </w:t>
      </w:r>
      <w:r w:rsidRPr="00221C47">
        <w:rPr>
          <w:rFonts w:cs="B Lotus" w:hint="cs"/>
          <w:szCs w:val="28"/>
          <w:rtl/>
        </w:rPr>
        <w:t>فقهاء و يا حفّاظ»] باشند؛ و يا اينكه تمامي راويان، اهل يك شهر باشند، مثل اينكه تمامي افراد سلسله</w:t>
      </w:r>
      <w:r w:rsidR="002C1BA0" w:rsidRPr="00221C47">
        <w:rPr>
          <w:rFonts w:cs="B Lotus" w:hint="cs"/>
          <w:szCs w:val="28"/>
          <w:rtl/>
        </w:rPr>
        <w:t xml:space="preserve">‌ي </w:t>
      </w:r>
      <w:r w:rsidRPr="00221C47">
        <w:rPr>
          <w:rFonts w:cs="B Lotus" w:hint="cs"/>
          <w:szCs w:val="28"/>
          <w:rtl/>
        </w:rPr>
        <w:t>سند تا به آخر، از «</w:t>
      </w:r>
      <w:r w:rsidRPr="00221C47">
        <w:rPr>
          <w:rStyle w:val="Char"/>
          <w:rFonts w:cs="B Lotus" w:hint="cs"/>
          <w:szCs w:val="28"/>
          <w:rtl/>
        </w:rPr>
        <w:t>دمشق</w:t>
      </w:r>
      <w:r w:rsidRPr="00221C47">
        <w:rPr>
          <w:rFonts w:cs="B Lotus" w:hint="cs"/>
          <w:szCs w:val="28"/>
          <w:rtl/>
        </w:rPr>
        <w:t>» يا «</w:t>
      </w:r>
      <w:r w:rsidRPr="00221C47">
        <w:rPr>
          <w:rStyle w:val="Char"/>
          <w:rFonts w:cs="B Lotus" w:hint="cs"/>
          <w:szCs w:val="28"/>
          <w:rtl/>
        </w:rPr>
        <w:t>مصر</w:t>
      </w:r>
      <w:r w:rsidRPr="00221C47">
        <w:rPr>
          <w:rFonts w:cs="B Lotus" w:hint="cs"/>
          <w:szCs w:val="28"/>
          <w:rtl/>
        </w:rPr>
        <w:t>» باشند.</w:t>
      </w:r>
    </w:p>
    <w:p w:rsidR="00F86EB7" w:rsidRDefault="00F86EB7" w:rsidP="00221C47">
      <w:pPr>
        <w:pStyle w:val="a7"/>
        <w:spacing w:line="240" w:lineRule="auto"/>
        <w:rPr>
          <w:rtl/>
        </w:rPr>
      </w:pPr>
    </w:p>
    <w:p w:rsidR="00A22186" w:rsidRPr="00221C47" w:rsidRDefault="00A22186" w:rsidP="00221C47">
      <w:pPr>
        <w:spacing w:line="240" w:lineRule="auto"/>
        <w:rPr>
          <w:rStyle w:val="Char"/>
          <w:rFonts w:cs="B Lotus"/>
          <w:szCs w:val="28"/>
          <w:rtl/>
        </w:rPr>
      </w:pPr>
      <w:r w:rsidRPr="00221C47">
        <w:rPr>
          <w:rStyle w:val="Char"/>
          <w:rFonts w:cs="B Lotus" w:hint="cs"/>
          <w:szCs w:val="28"/>
          <w:rtl/>
        </w:rPr>
        <w:t xml:space="preserve">ج) </w:t>
      </w:r>
      <w:r w:rsidRPr="00033ECC">
        <w:rPr>
          <w:rStyle w:val="Charf1"/>
          <w:rFonts w:hint="cs"/>
          <w:rtl/>
        </w:rPr>
        <w:t>«المسلسل بصفات الرواية»</w:t>
      </w:r>
      <w:r w:rsidRPr="00221C47">
        <w:rPr>
          <w:rStyle w:val="Char"/>
          <w:rFonts w:cs="B Lotus" w:hint="cs"/>
          <w:szCs w:val="28"/>
          <w:rtl/>
        </w:rPr>
        <w:t xml:space="preserve"> [مسلسل، نسبت به خصوصيّات و ويژگيهاي روايت]: </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مسلسل نسبت به خصوصيات و ويژگيهاي روايت</w:t>
      </w:r>
      <w:r w:rsidRPr="00221C47">
        <w:rPr>
          <w:rFonts w:cs="B Lotus" w:hint="cs"/>
          <w:szCs w:val="28"/>
          <w:rtl/>
        </w:rPr>
        <w:t>»، از اين سه حال خالي نيست: يا پيوند و ارتباط با «</w:t>
      </w:r>
      <w:r w:rsidRPr="00221C47">
        <w:rPr>
          <w:rStyle w:val="Char"/>
          <w:rFonts w:cs="B Lotus" w:hint="cs"/>
          <w:szCs w:val="28"/>
          <w:rtl/>
        </w:rPr>
        <w:t>الفاظ و عبارات اداي روايت</w:t>
      </w:r>
      <w:r w:rsidRPr="00221C47">
        <w:rPr>
          <w:rFonts w:cs="B Lotus" w:hint="cs"/>
          <w:szCs w:val="28"/>
          <w:rtl/>
        </w:rPr>
        <w:t>» دارد و يا تعلق و ارتباط به «</w:t>
      </w:r>
      <w:r w:rsidRPr="00221C47">
        <w:rPr>
          <w:rStyle w:val="Char"/>
          <w:rFonts w:cs="B Lotus" w:hint="cs"/>
          <w:szCs w:val="28"/>
          <w:rtl/>
        </w:rPr>
        <w:t>زمان روايت</w:t>
      </w:r>
      <w:r w:rsidRPr="00221C47">
        <w:rPr>
          <w:rFonts w:cs="B Lotus" w:hint="cs"/>
          <w:szCs w:val="28"/>
          <w:rtl/>
        </w:rPr>
        <w:t>» و يا به «</w:t>
      </w:r>
      <w:r w:rsidRPr="00221C47">
        <w:rPr>
          <w:rStyle w:val="Char"/>
          <w:rFonts w:cs="B Lotus" w:hint="cs"/>
          <w:szCs w:val="28"/>
          <w:rtl/>
        </w:rPr>
        <w:t>مكان روايت</w:t>
      </w:r>
      <w:r w:rsidRPr="00221C47">
        <w:rPr>
          <w:rFonts w:cs="B Lotus" w:hint="cs"/>
          <w:szCs w:val="28"/>
          <w:rtl/>
        </w:rPr>
        <w:t>».</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00F86EB7" w:rsidRPr="00221C47">
        <w:rPr>
          <w:rStyle w:val="Char"/>
          <w:rFonts w:cs="B Lotus"/>
          <w:szCs w:val="28"/>
          <w:rtl/>
        </w:rPr>
        <w:tab/>
      </w:r>
      <w:r w:rsidRPr="00221C47">
        <w:rPr>
          <w:rStyle w:val="Char"/>
          <w:rFonts w:cs="B Lotus" w:hint="cs"/>
          <w:szCs w:val="28"/>
          <w:rtl/>
        </w:rPr>
        <w:t>مسلسل نسبت به «الفاظ و عبارات اداي روايت»</w:t>
      </w:r>
      <w:r w:rsidRPr="00221C47">
        <w:rPr>
          <w:rFonts w:cs="B Lotus" w:hint="cs"/>
          <w:szCs w:val="28"/>
          <w:rtl/>
        </w:rPr>
        <w:t>: مثل اينكه در عبارت هر يك از راويان در تمام مقاطع سلسله</w:t>
      </w:r>
      <w:r w:rsidR="002C1BA0" w:rsidRPr="00221C47">
        <w:rPr>
          <w:rFonts w:cs="B Lotus" w:hint="cs"/>
          <w:szCs w:val="28"/>
          <w:rtl/>
        </w:rPr>
        <w:t xml:space="preserve">‌ي </w:t>
      </w:r>
      <w:r w:rsidRPr="00221C47">
        <w:rPr>
          <w:rFonts w:cs="B Lotus" w:hint="cs"/>
          <w:szCs w:val="28"/>
          <w:rtl/>
        </w:rPr>
        <w:t>سند، گفتن جمله</w:t>
      </w:r>
      <w:r w:rsidR="002C1BA0" w:rsidRPr="00221C47">
        <w:rPr>
          <w:rFonts w:cs="B Lotus" w:hint="cs"/>
          <w:szCs w:val="28"/>
          <w:rtl/>
        </w:rPr>
        <w:t xml:space="preserve">‌ي </w:t>
      </w:r>
      <w:r w:rsidRPr="00033ECC">
        <w:rPr>
          <w:rStyle w:val="Charf1"/>
          <w:rFonts w:hint="cs"/>
          <w:rtl/>
        </w:rPr>
        <w:t>«سمعتُ»</w:t>
      </w:r>
      <w:r w:rsidRPr="00221C47">
        <w:rPr>
          <w:rFonts w:cs="B Lotus" w:hint="cs"/>
          <w:szCs w:val="28"/>
          <w:rtl/>
        </w:rPr>
        <w:t xml:space="preserve"> يا </w:t>
      </w:r>
      <w:r w:rsidRPr="00033ECC">
        <w:rPr>
          <w:rStyle w:val="Charf1"/>
          <w:rFonts w:hint="cs"/>
          <w:rtl/>
        </w:rPr>
        <w:t>«</w:t>
      </w:r>
      <w:r w:rsidR="00033ECC">
        <w:rPr>
          <w:rStyle w:val="Charf1"/>
          <w:rFonts w:hint="cs"/>
          <w:rtl/>
        </w:rPr>
        <w:t>أ</w:t>
      </w:r>
      <w:r w:rsidRPr="00033ECC">
        <w:rPr>
          <w:rStyle w:val="Charf1"/>
          <w:rFonts w:hint="cs"/>
          <w:rtl/>
        </w:rPr>
        <w:t>خبرنا»</w:t>
      </w:r>
      <w:r w:rsidRPr="00221C47">
        <w:rPr>
          <w:rFonts w:cs="B Lotus" w:hint="cs"/>
          <w:szCs w:val="28"/>
          <w:rtl/>
        </w:rPr>
        <w:t xml:space="preserve"> تكرار شود. </w:t>
      </w:r>
      <w:r w:rsidRPr="00033ECC">
        <w:rPr>
          <w:rStyle w:val="Charf1"/>
          <w:rFonts w:hint="cs"/>
          <w:rtl/>
        </w:rPr>
        <w:t>[«سمعتُ فلاناً، قال سمعت فلاناً، قال سمعتُ فلانا...» يا «اخبرنا فلان، قال اخبرنا فلان، قال اخبرنا فلان...»</w:t>
      </w:r>
      <w:r w:rsidRPr="00221C47">
        <w:rPr>
          <w:rFonts w:cs="B Lotus" w:hint="cs"/>
          <w:szCs w:val="28"/>
          <w:rtl/>
        </w:rPr>
        <w:t>]</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00F86EB7" w:rsidRPr="00221C47">
        <w:rPr>
          <w:rStyle w:val="Char"/>
          <w:rFonts w:cs="B Lotus"/>
          <w:szCs w:val="28"/>
          <w:rtl/>
        </w:rPr>
        <w:tab/>
      </w:r>
      <w:r w:rsidRPr="00221C47">
        <w:rPr>
          <w:rStyle w:val="Char"/>
          <w:rFonts w:cs="B Lotus" w:hint="cs"/>
          <w:szCs w:val="28"/>
          <w:rtl/>
        </w:rPr>
        <w:t>مسلسل نسبت به «زمان روايت»</w:t>
      </w:r>
      <w:r w:rsidRPr="00221C47">
        <w:rPr>
          <w:rFonts w:cs="B Lotus" w:hint="cs"/>
          <w:szCs w:val="28"/>
          <w:rtl/>
        </w:rPr>
        <w:t>: مثل اينكه هر يك از راويان در تمام مقاطع سلسله</w:t>
      </w:r>
      <w:r w:rsidR="002C1BA0" w:rsidRPr="00221C47">
        <w:rPr>
          <w:rFonts w:cs="B Lotus" w:hint="cs"/>
          <w:szCs w:val="28"/>
          <w:rtl/>
        </w:rPr>
        <w:t xml:space="preserve">‌ي </w:t>
      </w:r>
      <w:r w:rsidRPr="00221C47">
        <w:rPr>
          <w:rFonts w:cs="B Lotus" w:hint="cs"/>
          <w:szCs w:val="28"/>
          <w:rtl/>
        </w:rPr>
        <w:t xml:space="preserve">سند، به روايت حديث در </w:t>
      </w:r>
      <w:r w:rsidRPr="00221C47">
        <w:rPr>
          <w:rStyle w:val="Char"/>
          <w:rFonts w:cs="B Lotus" w:hint="cs"/>
          <w:szCs w:val="28"/>
          <w:rtl/>
        </w:rPr>
        <w:t>روز عيد</w:t>
      </w:r>
      <w:r w:rsidRPr="00221C47">
        <w:rPr>
          <w:rFonts w:cs="B Lotus" w:hint="cs"/>
          <w:szCs w:val="28"/>
          <w:rtl/>
        </w:rPr>
        <w:t xml:space="preserve">، پرداخته باشند، و همه آن حديث را در </w:t>
      </w:r>
      <w:r w:rsidRPr="00221C47">
        <w:rPr>
          <w:rStyle w:val="Char"/>
          <w:rFonts w:cs="B Lotus" w:hint="cs"/>
          <w:szCs w:val="28"/>
          <w:rtl/>
        </w:rPr>
        <w:t>روز عيد</w:t>
      </w:r>
      <w:r w:rsidRPr="00221C47">
        <w:rPr>
          <w:rFonts w:cs="B Lotus" w:hint="cs"/>
          <w:szCs w:val="28"/>
          <w:rtl/>
        </w:rPr>
        <w:t xml:space="preserve"> نقل نموده باشند.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00F86EB7" w:rsidRPr="00221C47">
        <w:rPr>
          <w:rStyle w:val="Char"/>
          <w:rFonts w:cs="B Lotus"/>
          <w:szCs w:val="28"/>
          <w:rtl/>
        </w:rPr>
        <w:tab/>
      </w:r>
      <w:r w:rsidRPr="00221C47">
        <w:rPr>
          <w:rStyle w:val="Char"/>
          <w:rFonts w:cs="B Lotus" w:hint="cs"/>
          <w:szCs w:val="28"/>
          <w:rtl/>
        </w:rPr>
        <w:t>مسلسل، نسبت به «مكان روايت»</w:t>
      </w:r>
      <w:r w:rsidRPr="00221C47">
        <w:rPr>
          <w:rFonts w:cs="B Lotus" w:hint="cs"/>
          <w:szCs w:val="28"/>
          <w:rtl/>
        </w:rPr>
        <w:t>: مثل حديثي كه تمام افراد سلسله</w:t>
      </w:r>
      <w:r w:rsidR="002C1BA0" w:rsidRPr="00221C47">
        <w:rPr>
          <w:rFonts w:cs="B Lotus" w:hint="cs"/>
          <w:szCs w:val="28"/>
          <w:rtl/>
        </w:rPr>
        <w:t xml:space="preserve">‌ي </w:t>
      </w:r>
      <w:r w:rsidRPr="00221C47">
        <w:rPr>
          <w:rFonts w:cs="B Lotus" w:hint="cs"/>
          <w:szCs w:val="28"/>
          <w:rtl/>
        </w:rPr>
        <w:t>سند تا به آخر، به اجابت دعا در مكان «مُلتزم» تصريح نموده باشند. [و اجابت دعا در مكان «ملتزم» از يكان يكان افراد سلسله</w:t>
      </w:r>
      <w:r w:rsidR="002C1BA0" w:rsidRPr="00221C47">
        <w:rPr>
          <w:rFonts w:cs="B Lotus" w:hint="cs"/>
          <w:szCs w:val="28"/>
          <w:rtl/>
        </w:rPr>
        <w:t xml:space="preserve">‌ي </w:t>
      </w:r>
      <w:r w:rsidRPr="00221C47">
        <w:rPr>
          <w:rFonts w:cs="B Lotus" w:hint="cs"/>
          <w:szCs w:val="28"/>
          <w:rtl/>
        </w:rPr>
        <w:t>سند - در تمام مقاطع - تكرار شده باشد.]</w:t>
      </w:r>
    </w:p>
    <w:p w:rsidR="00A22186" w:rsidRDefault="00A22186" w:rsidP="007C7831">
      <w:pPr>
        <w:pStyle w:val="af4"/>
        <w:rPr>
          <w:rtl/>
        </w:rPr>
      </w:pPr>
      <w:r>
        <w:rPr>
          <w:rFonts w:hint="cs"/>
          <w:rtl/>
        </w:rPr>
        <w:t>4- بهترين و برترين اقسام مسلسل:</w:t>
      </w:r>
    </w:p>
    <w:p w:rsidR="00A22186" w:rsidRPr="00221C47" w:rsidRDefault="00A22186" w:rsidP="00221C47">
      <w:pPr>
        <w:pStyle w:val="a8"/>
        <w:spacing w:line="240" w:lineRule="auto"/>
        <w:rPr>
          <w:rFonts w:cs="B Lotus"/>
          <w:szCs w:val="28"/>
          <w:rtl/>
        </w:rPr>
      </w:pPr>
      <w:r w:rsidRPr="00221C47">
        <w:rPr>
          <w:rFonts w:cs="B Lotus" w:hint="cs"/>
          <w:szCs w:val="28"/>
          <w:rtl/>
        </w:rPr>
        <w:t>بهترين، برترين و كاراترين اقسام مسلسل، قسمي است كه در سماع، بر اتصال و به هم پيوستگي سند و نبودن تدليس، دلالت كند.</w:t>
      </w:r>
    </w:p>
    <w:p w:rsidR="00A22186" w:rsidRDefault="00A22186" w:rsidP="007C7831">
      <w:pPr>
        <w:pStyle w:val="af4"/>
        <w:rPr>
          <w:rtl/>
        </w:rPr>
      </w:pPr>
      <w:r>
        <w:rPr>
          <w:rFonts w:hint="cs"/>
          <w:rtl/>
        </w:rPr>
        <w:t>5- برخي از فوايد مسلسل:</w:t>
      </w:r>
    </w:p>
    <w:p w:rsidR="00A22186" w:rsidRPr="00221C47" w:rsidRDefault="00A22186" w:rsidP="00221C47">
      <w:pPr>
        <w:pStyle w:val="a8"/>
        <w:spacing w:line="240" w:lineRule="auto"/>
        <w:rPr>
          <w:rFonts w:cs="B Lotus"/>
          <w:szCs w:val="28"/>
          <w:rtl/>
        </w:rPr>
      </w:pPr>
      <w:r w:rsidRPr="00221C47">
        <w:rPr>
          <w:rFonts w:cs="B Lotus" w:hint="cs"/>
          <w:szCs w:val="28"/>
          <w:rtl/>
        </w:rPr>
        <w:t>يكي از فوايد «</w:t>
      </w:r>
      <w:r w:rsidRPr="00221C47">
        <w:rPr>
          <w:rStyle w:val="Char"/>
          <w:rFonts w:cs="B Lotus" w:hint="cs"/>
          <w:szCs w:val="28"/>
          <w:rtl/>
        </w:rPr>
        <w:t>مسلسل</w:t>
      </w:r>
      <w:r w:rsidRPr="00221C47">
        <w:rPr>
          <w:rFonts w:cs="B Lotus" w:hint="cs"/>
          <w:szCs w:val="28"/>
          <w:rtl/>
        </w:rPr>
        <w:t>»، اين است كه چنين حديثي، بيانگر «</w:t>
      </w:r>
      <w:r w:rsidRPr="00221C47">
        <w:rPr>
          <w:rStyle w:val="Char"/>
          <w:rFonts w:cs="B Lotus" w:hint="cs"/>
          <w:szCs w:val="28"/>
          <w:rtl/>
        </w:rPr>
        <w:t>زياد بودن ضبط و اتقان راويان حديث</w:t>
      </w:r>
      <w:r w:rsidRPr="00221C47">
        <w:rPr>
          <w:rFonts w:cs="B Lotus" w:hint="cs"/>
          <w:szCs w:val="28"/>
          <w:rtl/>
        </w:rPr>
        <w:t>» است.</w:t>
      </w:r>
    </w:p>
    <w:p w:rsidR="00A22186" w:rsidRDefault="00A22186" w:rsidP="007C7831">
      <w:pPr>
        <w:pStyle w:val="af4"/>
        <w:rPr>
          <w:rtl/>
        </w:rPr>
      </w:pPr>
      <w:r>
        <w:rPr>
          <w:rFonts w:hint="cs"/>
          <w:rtl/>
        </w:rPr>
        <w:t>6- آيا وجود تسلسل در تمام مقاطع سلسله</w:t>
      </w:r>
      <w:r w:rsidR="002C1BA0">
        <w:rPr>
          <w:rFonts w:hint="cs"/>
          <w:rtl/>
        </w:rPr>
        <w:t xml:space="preserve">‌ي </w:t>
      </w:r>
      <w:r>
        <w:rPr>
          <w:rFonts w:hint="cs"/>
          <w:rtl/>
        </w:rPr>
        <w:t>سند، شرط است؟:</w:t>
      </w:r>
    </w:p>
    <w:p w:rsidR="00A22186" w:rsidRPr="00221C47" w:rsidRDefault="00A22186" w:rsidP="00221C47">
      <w:pPr>
        <w:pStyle w:val="a8"/>
        <w:spacing w:line="240" w:lineRule="auto"/>
        <w:rPr>
          <w:rFonts w:cs="B Lotus"/>
          <w:szCs w:val="28"/>
          <w:rtl/>
        </w:rPr>
      </w:pPr>
      <w:r w:rsidRPr="00221C47">
        <w:rPr>
          <w:rFonts w:cs="B Lotus" w:hint="cs"/>
          <w:szCs w:val="28"/>
          <w:rtl/>
        </w:rPr>
        <w:t>وجود تسلسل در تمام مقاطع سلسله</w:t>
      </w:r>
      <w:r w:rsidR="002C1BA0" w:rsidRPr="00221C47">
        <w:rPr>
          <w:rFonts w:cs="B Lotus" w:hint="cs"/>
          <w:szCs w:val="28"/>
          <w:rtl/>
        </w:rPr>
        <w:t xml:space="preserve">‌ي </w:t>
      </w:r>
      <w:r w:rsidRPr="00221C47">
        <w:rPr>
          <w:rFonts w:cs="B Lotus" w:hint="cs"/>
          <w:szCs w:val="28"/>
          <w:rtl/>
        </w:rPr>
        <w:t>سند، شرط نيست</w:t>
      </w:r>
      <w:r w:rsidR="003E4362" w:rsidRPr="00221C47">
        <w:rPr>
          <w:rFonts w:cs="B Lotus" w:hint="cs"/>
          <w:szCs w:val="28"/>
          <w:rtl/>
        </w:rPr>
        <w:t>؛</w:t>
      </w:r>
      <w:r w:rsidRPr="00221C47">
        <w:rPr>
          <w:rFonts w:cs="B Lotus" w:hint="cs"/>
          <w:szCs w:val="28"/>
          <w:rtl/>
        </w:rPr>
        <w:t xml:space="preserve"> زيرا گاهي تسلسل در وسط، و گاهي نيز در آخر سند، قطع</w:t>
      </w:r>
      <w:r w:rsidR="002C1BA0" w:rsidRPr="00221C47">
        <w:rPr>
          <w:rFonts w:cs="B Lotus" w:hint="cs"/>
          <w:szCs w:val="28"/>
          <w:rtl/>
        </w:rPr>
        <w:t xml:space="preserve"> مي‌</w:t>
      </w:r>
      <w:r w:rsidRPr="00221C47">
        <w:rPr>
          <w:rFonts w:cs="B Lotus" w:hint="cs"/>
          <w:szCs w:val="28"/>
          <w:rtl/>
        </w:rPr>
        <w:t>شود، ولي در اين حالت</w:t>
      </w:r>
      <w:r w:rsidR="002C1BA0" w:rsidRPr="00221C47">
        <w:rPr>
          <w:rFonts w:cs="B Lotus" w:hint="cs"/>
          <w:szCs w:val="28"/>
          <w:rtl/>
        </w:rPr>
        <w:t xml:space="preserve"> مي‌</w:t>
      </w:r>
      <w:r w:rsidRPr="00221C47">
        <w:rPr>
          <w:rFonts w:cs="B Lotus" w:hint="cs"/>
          <w:szCs w:val="28"/>
          <w:rtl/>
        </w:rPr>
        <w:t>گويند: «</w:t>
      </w:r>
      <w:r w:rsidRPr="00434163">
        <w:rPr>
          <w:rStyle w:val="Charf1"/>
          <w:rFonts w:hint="cs"/>
          <w:rtl/>
        </w:rPr>
        <w:t>هذا مسلسل</w:t>
      </w:r>
      <w:r w:rsidR="00807F4C" w:rsidRPr="00434163">
        <w:rPr>
          <w:rStyle w:val="Charf1"/>
          <w:rFonts w:hint="cs"/>
          <w:rtl/>
        </w:rPr>
        <w:t xml:space="preserve"> إلى </w:t>
      </w:r>
      <w:r w:rsidRPr="00434163">
        <w:rPr>
          <w:rStyle w:val="Charf1"/>
          <w:rFonts w:hint="cs"/>
          <w:rtl/>
        </w:rPr>
        <w:t>فلان</w:t>
      </w:r>
      <w:r w:rsidRPr="00221C47">
        <w:rPr>
          <w:rFonts w:cs="B Lotus" w:hint="cs"/>
          <w:szCs w:val="28"/>
          <w:rtl/>
        </w:rPr>
        <w:t>»</w:t>
      </w:r>
      <w:r w:rsidR="003E4362" w:rsidRPr="00221C47">
        <w:rPr>
          <w:rFonts w:cs="B Lotus" w:hint="cs"/>
          <w:szCs w:val="28"/>
          <w:rtl/>
        </w:rPr>
        <w:t>؛</w:t>
      </w:r>
      <w:r w:rsidRPr="00221C47">
        <w:rPr>
          <w:rFonts w:cs="B Lotus" w:hint="cs"/>
          <w:szCs w:val="28"/>
          <w:rtl/>
        </w:rPr>
        <w:t xml:space="preserve"> «تسلسل اين حديث، تا فلان راوي است.»</w:t>
      </w:r>
    </w:p>
    <w:p w:rsidR="00A22186" w:rsidRDefault="00A22186" w:rsidP="007C7831">
      <w:pPr>
        <w:pStyle w:val="af4"/>
        <w:rPr>
          <w:rtl/>
        </w:rPr>
      </w:pPr>
      <w:r>
        <w:rPr>
          <w:rFonts w:hint="cs"/>
          <w:rtl/>
        </w:rPr>
        <w:t>7- هيچ گونه پيوند و ارتباطي بين تسلسل [حديث] و صحّت [آن] نيست!:</w:t>
      </w:r>
    </w:p>
    <w:p w:rsidR="00A22186" w:rsidRPr="00221C47" w:rsidRDefault="00A22186" w:rsidP="00221C47">
      <w:pPr>
        <w:pStyle w:val="a8"/>
        <w:spacing w:line="240" w:lineRule="auto"/>
        <w:rPr>
          <w:rFonts w:cs="B Lotus"/>
          <w:spacing w:val="-2"/>
          <w:szCs w:val="28"/>
          <w:rtl/>
        </w:rPr>
      </w:pPr>
      <w:r w:rsidRPr="00221C47">
        <w:rPr>
          <w:rFonts w:cs="B Lotus" w:hint="cs"/>
          <w:spacing w:val="-2"/>
          <w:szCs w:val="28"/>
          <w:rtl/>
        </w:rPr>
        <w:t>به ندرت و خيلي كم اتفاق</w:t>
      </w:r>
      <w:r w:rsidR="002C1BA0" w:rsidRPr="00221C47">
        <w:rPr>
          <w:rFonts w:cs="B Lotus" w:hint="cs"/>
          <w:spacing w:val="-2"/>
          <w:szCs w:val="28"/>
          <w:rtl/>
        </w:rPr>
        <w:t xml:space="preserve"> مي‌</w:t>
      </w:r>
      <w:r w:rsidRPr="00221C47">
        <w:rPr>
          <w:rFonts w:cs="B Lotus" w:hint="cs"/>
          <w:spacing w:val="-2"/>
          <w:szCs w:val="28"/>
          <w:rtl/>
        </w:rPr>
        <w:t>افتد كه «</w:t>
      </w:r>
      <w:r w:rsidRPr="00221C47">
        <w:rPr>
          <w:rStyle w:val="Char"/>
          <w:rFonts w:cs="B Lotus" w:hint="cs"/>
          <w:spacing w:val="-2"/>
          <w:szCs w:val="28"/>
          <w:rtl/>
        </w:rPr>
        <w:t>مُسلسل</w:t>
      </w:r>
      <w:r w:rsidRPr="00221C47">
        <w:rPr>
          <w:rFonts w:cs="B Lotus" w:hint="cs"/>
          <w:spacing w:val="-2"/>
          <w:szCs w:val="28"/>
          <w:rtl/>
        </w:rPr>
        <w:t>» از خلل در تسلسل و يا ضعف، سالم و در امان بماند، گر چه اصل حديث از غيرطريق تسلسل، صحيح باشد.</w:t>
      </w:r>
    </w:p>
    <w:p w:rsidR="00A22186" w:rsidRDefault="00A22186" w:rsidP="007C7831">
      <w:pPr>
        <w:pStyle w:val="af4"/>
        <w:rPr>
          <w:rtl/>
        </w:rPr>
      </w:pPr>
      <w:r>
        <w:rPr>
          <w:rFonts w:hint="cs"/>
          <w:rtl/>
        </w:rPr>
        <w:t>8- مشهورترين كتابهايي كه در عرصه</w:t>
      </w:r>
      <w:r w:rsidR="002C1BA0">
        <w:rPr>
          <w:rFonts w:hint="cs"/>
          <w:rtl/>
        </w:rPr>
        <w:t xml:space="preserve">‌ي </w:t>
      </w:r>
      <w:r>
        <w:rPr>
          <w:rFonts w:hint="cs"/>
          <w:rtl/>
        </w:rPr>
        <w:t>تدوين و نگارش «مسلسل»، به رشته</w:t>
      </w:r>
      <w:r w:rsidR="002C1BA0">
        <w:rPr>
          <w:rFonts w:hint="cs"/>
          <w:rtl/>
        </w:rPr>
        <w:t xml:space="preserve">‌ي </w:t>
      </w:r>
      <w:r>
        <w:rPr>
          <w:rFonts w:hint="cs"/>
          <w:rtl/>
        </w:rPr>
        <w:t xml:space="preserve">تحرير درآمده‌اند: </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«المسلسلات الكبري»</w:t>
      </w:r>
      <w:r w:rsidRPr="00221C47">
        <w:rPr>
          <w:rFonts w:cs="B Lotus" w:hint="cs"/>
          <w:szCs w:val="28"/>
          <w:rtl/>
        </w:rPr>
        <w:t>، تأليف سيوطي. اين كتاب، شامل 85  حديث مسلسل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«المناهل السلسلة في الاحاديث المسلسلة»</w:t>
      </w:r>
      <w:r w:rsidRPr="00221C47">
        <w:rPr>
          <w:rFonts w:cs="B Lotus" w:hint="cs"/>
          <w:szCs w:val="28"/>
          <w:rtl/>
        </w:rPr>
        <w:t>، تأليف محمد عبدالباقي ايوبي</w:t>
      </w:r>
      <w:r w:rsidR="003E4362" w:rsidRPr="00221C47">
        <w:rPr>
          <w:rFonts w:cs="B Lotus" w:hint="cs"/>
          <w:szCs w:val="28"/>
          <w:rtl/>
        </w:rPr>
        <w:t>.</w:t>
      </w:r>
      <w:r w:rsidRPr="00221C47">
        <w:rPr>
          <w:rFonts w:cs="B Lotus" w:hint="cs"/>
          <w:szCs w:val="28"/>
          <w:rtl/>
        </w:rPr>
        <w:t xml:space="preserve"> اين كتاب، شامل 212 حديث مسلسل</w:t>
      </w:r>
      <w:r w:rsidR="002C1BA0" w:rsidRPr="00221C47">
        <w:rPr>
          <w:rFonts w:cs="B Lotus" w:hint="cs"/>
          <w:szCs w:val="28"/>
          <w:rtl/>
        </w:rPr>
        <w:t xml:space="preserve"> مي‌</w:t>
      </w:r>
      <w:r w:rsidRPr="00221C47">
        <w:rPr>
          <w:rFonts w:cs="B Lotus" w:hint="cs"/>
          <w:szCs w:val="28"/>
          <w:rtl/>
        </w:rPr>
        <w:t>باشد.</w:t>
      </w:r>
    </w:p>
    <w:p w:rsidR="00CD5878" w:rsidRPr="00221C47" w:rsidRDefault="006C3296" w:rsidP="00033ECC">
      <w:pPr>
        <w:spacing w:line="240" w:lineRule="auto"/>
        <w:rPr>
          <w:rFonts w:cs="B Lotus"/>
          <w:szCs w:val="28"/>
          <w:rtl/>
        </w:rPr>
      </w:pPr>
      <w:r>
        <w:rPr>
          <w:rFonts w:cs="B Lotus" w:hint="cs"/>
          <w:noProof/>
          <w:szCs w:val="28"/>
          <w:rtl/>
          <w:lang w:bidi="ar-SA"/>
        </w:rPr>
        <w:drawing>
          <wp:anchor distT="0" distB="0" distL="114300" distR="114300" simplePos="0" relativeHeight="251673600" behindDoc="1" locked="0" layoutInCell="1" allowOverlap="1">
            <wp:simplePos x="0" y="0"/>
            <wp:positionH relativeFrom="column">
              <wp:posOffset>587375</wp:posOffset>
            </wp:positionH>
            <wp:positionV relativeFrom="paragraph">
              <wp:posOffset>42545</wp:posOffset>
            </wp:positionV>
            <wp:extent cx="3429000" cy="1667510"/>
            <wp:effectExtent l="0" t="0" r="0" b="889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221C47">
      <w:pPr>
        <w:spacing w:line="240" w:lineRule="auto"/>
        <w:rPr>
          <w:rFonts w:cs="B Lotus"/>
          <w:szCs w:val="28"/>
          <w:rtl/>
        </w:rPr>
      </w:pPr>
    </w:p>
    <w:p w:rsidR="00CD5878" w:rsidRPr="00B51A8B" w:rsidRDefault="00CD5878" w:rsidP="00325CAC">
      <w:pPr>
        <w:pStyle w:val="af3"/>
        <w:rPr>
          <w:rtl/>
        </w:rPr>
      </w:pPr>
      <w:bookmarkStart w:id="102" w:name="_Toc372825146"/>
      <w:r w:rsidRPr="00B51A8B">
        <w:rPr>
          <w:rFonts w:hint="cs"/>
          <w:rtl/>
        </w:rPr>
        <w:t xml:space="preserve">3- </w:t>
      </w:r>
      <w:r w:rsidR="00033ECC" w:rsidRPr="00325CAC">
        <w:rPr>
          <w:rFonts w:ascii="mylotus" w:hAnsi="mylotus" w:cs="mylotus"/>
          <w:rtl/>
        </w:rPr>
        <w:t>رواية الأكابر عن الأصاغر</w:t>
      </w:r>
      <w:bookmarkEnd w:id="102"/>
    </w:p>
    <w:p w:rsidR="00CD5878" w:rsidRPr="00221C47" w:rsidRDefault="00CD5878" w:rsidP="00221C47">
      <w:pPr>
        <w:spacing w:line="240" w:lineRule="auto"/>
        <w:rPr>
          <w:rFonts w:cs="B Lotus"/>
          <w:szCs w:val="28"/>
          <w:rtl/>
        </w:rPr>
      </w:pPr>
    </w:p>
    <w:p w:rsidR="00A22186" w:rsidRDefault="00A22186" w:rsidP="00221C47">
      <w:pPr>
        <w:pStyle w:val="Heading1"/>
        <w:rPr>
          <w:rtl/>
        </w:rPr>
      </w:pPr>
      <w:r>
        <w:rPr>
          <w:rFonts w:hint="cs"/>
          <w:rtl/>
        </w:rPr>
        <w:t xml:space="preserve">3- </w:t>
      </w:r>
      <w:r w:rsidR="00033ECC" w:rsidRPr="00033ECC">
        <w:rPr>
          <w:rFonts w:ascii="mylotus" w:hAnsi="mylotus" w:cs="mylotus"/>
          <w:rtl/>
        </w:rPr>
        <w:t>رواية الأكابر عن الأصاغر</w:t>
      </w:r>
      <w:r>
        <w:rPr>
          <w:rFonts w:hint="cs"/>
          <w:rtl/>
        </w:rPr>
        <w:t xml:space="preserve"> </w:t>
      </w:r>
      <w:r w:rsidRPr="00A843A5">
        <w:rPr>
          <w:rFonts w:hint="cs"/>
          <w:sz w:val="28"/>
          <w:szCs w:val="26"/>
          <w:rtl/>
        </w:rPr>
        <w:t>[روايت بزرگترها - از لحاظ سن و سال و علم و دانش - از كوچكترها؛ مانند: روايت استاد از شاگرد.]</w:t>
      </w:r>
    </w:p>
    <w:p w:rsidR="00A22186" w:rsidRDefault="00A22186" w:rsidP="00033ECC">
      <w:pPr>
        <w:pStyle w:val="af4"/>
        <w:rPr>
          <w:rtl/>
        </w:rPr>
      </w:pPr>
      <w:r>
        <w:rPr>
          <w:rFonts w:hint="cs"/>
          <w:rtl/>
        </w:rPr>
        <w:t xml:space="preserve">1- تعريف </w:t>
      </w:r>
      <w:r w:rsidR="00033ECC">
        <w:rPr>
          <w:rStyle w:val="Charf1"/>
          <w:rFonts w:hint="cs"/>
          <w:b w:val="0"/>
          <w:bCs/>
          <w:rtl/>
        </w:rPr>
        <w:t>«</w:t>
      </w:r>
      <w:r w:rsidR="00033ECC" w:rsidRPr="00033ECC">
        <w:rPr>
          <w:rStyle w:val="Charf1"/>
          <w:rFonts w:hint="cs"/>
          <w:b w:val="0"/>
          <w:bCs/>
          <w:rtl/>
        </w:rPr>
        <w:t>رواية الأكابر عن الأصاغر</w:t>
      </w:r>
      <w:r w:rsidRPr="00033ECC">
        <w:rPr>
          <w:rStyle w:val="Charf1"/>
          <w:rFonts w:hint="cs"/>
          <w:b w:val="0"/>
          <w:bCs/>
          <w:rtl/>
        </w:rPr>
        <w:t>»:</w:t>
      </w:r>
    </w:p>
    <w:p w:rsidR="00A22186" w:rsidRPr="00221C47" w:rsidRDefault="00DE6258" w:rsidP="00033ECC">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033ECC">
        <w:rPr>
          <w:rStyle w:val="Char"/>
          <w:rFonts w:cs="B Lotus" w:hint="cs"/>
          <w:szCs w:val="28"/>
          <w:rtl/>
        </w:rPr>
        <w:t>الأ</w:t>
      </w:r>
      <w:r w:rsidR="00A22186" w:rsidRPr="00221C47">
        <w:rPr>
          <w:rStyle w:val="Char"/>
          <w:rFonts w:cs="B Lotus" w:hint="cs"/>
          <w:szCs w:val="28"/>
          <w:rtl/>
        </w:rPr>
        <w:t>كابر</w:t>
      </w:r>
      <w:r w:rsidR="00A22186" w:rsidRPr="00221C47">
        <w:rPr>
          <w:rFonts w:cs="B Lotus" w:hint="cs"/>
          <w:szCs w:val="28"/>
          <w:rtl/>
        </w:rPr>
        <w:t>»، جمع «</w:t>
      </w:r>
      <w:r w:rsidR="00A22186" w:rsidRPr="00221C47">
        <w:rPr>
          <w:rStyle w:val="Char"/>
          <w:rFonts w:cs="B Lotus" w:hint="cs"/>
          <w:szCs w:val="28"/>
          <w:rtl/>
        </w:rPr>
        <w:t>اكبر</w:t>
      </w:r>
      <w:r w:rsidR="00A22186" w:rsidRPr="00221C47">
        <w:rPr>
          <w:rFonts w:cs="B Lotus" w:hint="cs"/>
          <w:szCs w:val="28"/>
          <w:rtl/>
        </w:rPr>
        <w:t>» [بزرگتر، سالمندتر، مهمتر]، و «</w:t>
      </w:r>
      <w:r w:rsidR="00A22186" w:rsidRPr="00221C47">
        <w:rPr>
          <w:rStyle w:val="Char"/>
          <w:rFonts w:cs="B Lotus" w:hint="cs"/>
          <w:szCs w:val="28"/>
          <w:rtl/>
        </w:rPr>
        <w:t>ال</w:t>
      </w:r>
      <w:r w:rsidR="00033ECC">
        <w:rPr>
          <w:rStyle w:val="Char"/>
          <w:rFonts w:cs="B Lotus" w:hint="cs"/>
          <w:szCs w:val="28"/>
          <w:rtl/>
        </w:rPr>
        <w:t>أ</w:t>
      </w:r>
      <w:r w:rsidR="00A22186" w:rsidRPr="00221C47">
        <w:rPr>
          <w:rStyle w:val="Char"/>
          <w:rFonts w:cs="B Lotus" w:hint="cs"/>
          <w:szCs w:val="28"/>
          <w:rtl/>
        </w:rPr>
        <w:t>صاغر</w:t>
      </w:r>
      <w:r w:rsidR="00A22186" w:rsidRPr="00221C47">
        <w:rPr>
          <w:rFonts w:cs="B Lotus" w:hint="cs"/>
          <w:szCs w:val="28"/>
          <w:rtl/>
        </w:rPr>
        <w:t>»، جمع «</w:t>
      </w:r>
      <w:r w:rsidR="00A22186" w:rsidRPr="00221C47">
        <w:rPr>
          <w:rStyle w:val="Char"/>
          <w:rFonts w:cs="B Lotus" w:hint="cs"/>
          <w:szCs w:val="28"/>
          <w:rtl/>
        </w:rPr>
        <w:t>اصغر</w:t>
      </w:r>
      <w:r w:rsidR="00A22186" w:rsidRPr="00221C47">
        <w:rPr>
          <w:rFonts w:cs="B Lotus" w:hint="cs"/>
          <w:szCs w:val="28"/>
          <w:rtl/>
        </w:rPr>
        <w:t>» [كوچكتر، جوانتر، خردتر]، و به معناي: «</w:t>
      </w:r>
      <w:r w:rsidR="00A22186" w:rsidRPr="00221C47">
        <w:rPr>
          <w:rStyle w:val="Char"/>
          <w:rFonts w:cs="B Lotus" w:hint="cs"/>
          <w:szCs w:val="28"/>
          <w:rtl/>
        </w:rPr>
        <w:t>روايت بزرگترها از كوچكترها</w:t>
      </w:r>
      <w:r w:rsidR="00A22186" w:rsidRPr="00221C47">
        <w:rPr>
          <w:rFonts w:cs="B Lotus" w:hint="cs"/>
          <w:szCs w:val="28"/>
          <w:rtl/>
        </w:rPr>
        <w:t>»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033ECC">
        <w:rPr>
          <w:rStyle w:val="Charf1"/>
          <w:rFonts w:hint="cs"/>
          <w:rtl/>
        </w:rPr>
        <w:t>«</w:t>
      </w:r>
      <w:r w:rsidR="00033ECC" w:rsidRPr="00033ECC">
        <w:rPr>
          <w:rStyle w:val="Charf1"/>
          <w:rFonts w:hint="cs"/>
          <w:rtl/>
        </w:rPr>
        <w:t>رواية الأكابر عن الأصاغر</w:t>
      </w:r>
      <w:r w:rsidR="00A22186" w:rsidRPr="00033ECC">
        <w:rPr>
          <w:rStyle w:val="Charf1"/>
          <w:rFonts w:hint="cs"/>
          <w:rtl/>
        </w:rPr>
        <w:t>»</w:t>
      </w:r>
      <w:r w:rsidR="00A22186" w:rsidRPr="00221C47">
        <w:rPr>
          <w:rFonts w:cs="B Lotus" w:hint="cs"/>
          <w:szCs w:val="28"/>
          <w:rtl/>
        </w:rPr>
        <w:t xml:space="preserve">، عبارت است از: </w:t>
      </w:r>
      <w:r w:rsidR="00A22186" w:rsidRPr="00033ECC">
        <w:rPr>
          <w:rStyle w:val="Charf1"/>
          <w:rFonts w:hint="cs"/>
          <w:rtl/>
        </w:rPr>
        <w:t>«رواية الشخص عمن هودونه في السن</w:t>
      </w:r>
      <w:r w:rsidR="00807F4C" w:rsidRPr="00033ECC">
        <w:rPr>
          <w:rStyle w:val="Charf1"/>
          <w:rFonts w:hint="cs"/>
          <w:rtl/>
        </w:rPr>
        <w:t xml:space="preserve"> و</w:t>
      </w:r>
      <w:r w:rsidR="00A22186" w:rsidRPr="00033ECC">
        <w:rPr>
          <w:rStyle w:val="Charf1"/>
          <w:rFonts w:hint="cs"/>
          <w:rtl/>
        </w:rPr>
        <w:t>الطبقة</w:t>
      </w:r>
      <w:r w:rsidR="00807F4C" w:rsidRPr="00033ECC">
        <w:rPr>
          <w:rStyle w:val="Charf1"/>
          <w:rFonts w:hint="cs"/>
          <w:rtl/>
        </w:rPr>
        <w:t xml:space="preserve"> أو </w:t>
      </w:r>
      <w:r w:rsidR="00A22186" w:rsidRPr="00033ECC">
        <w:rPr>
          <w:rStyle w:val="Charf1"/>
          <w:rFonts w:hint="cs"/>
          <w:rtl/>
        </w:rPr>
        <w:t>في العلم</w:t>
      </w:r>
      <w:r w:rsidR="00807F4C" w:rsidRPr="00033ECC">
        <w:rPr>
          <w:rStyle w:val="Charf1"/>
          <w:rFonts w:hint="cs"/>
          <w:rtl/>
        </w:rPr>
        <w:t xml:space="preserve"> و</w:t>
      </w:r>
      <w:r w:rsidR="00A22186" w:rsidRPr="00033ECC">
        <w:rPr>
          <w:rStyle w:val="Charf1"/>
          <w:rFonts w:hint="cs"/>
          <w:rtl/>
        </w:rPr>
        <w:t>الحفظ»</w:t>
      </w:r>
      <w:r w:rsidR="00A22186" w:rsidRPr="00221C47">
        <w:rPr>
          <w:rFonts w:cs="B Lotus" w:hint="cs"/>
          <w:szCs w:val="28"/>
          <w:rtl/>
        </w:rPr>
        <w:t>؛ «روايت كردن شخص از كساني كه از وي، از لحاظ سن و طبقه، يا علم و حفظ پائين‌تر باشند.»</w:t>
      </w:r>
    </w:p>
    <w:p w:rsidR="00A22186" w:rsidRDefault="00A22186" w:rsidP="007C7831">
      <w:pPr>
        <w:pStyle w:val="af4"/>
        <w:rPr>
          <w:rtl/>
        </w:rPr>
      </w:pPr>
      <w:r>
        <w:rPr>
          <w:rFonts w:hint="cs"/>
          <w:rtl/>
        </w:rPr>
        <w:t>2- شرح تعريف:</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راوي از شخص</w:t>
      </w:r>
      <w:r w:rsidR="001248D2" w:rsidRPr="00221C47">
        <w:rPr>
          <w:rFonts w:cs="B Lotus" w:hint="cs"/>
          <w:szCs w:val="28"/>
          <w:rtl/>
        </w:rPr>
        <w:t>ي</w:t>
      </w:r>
      <w:r w:rsidRPr="00221C47">
        <w:rPr>
          <w:rFonts w:cs="B Lotus" w:hint="cs"/>
          <w:szCs w:val="28"/>
          <w:rtl/>
        </w:rPr>
        <w:t xml:space="preserve"> حديث را روايت كند كه از وي، از لحاظ سنّي كوچكتر و از لحاظ طبقه، پائين‌تر باشد.</w:t>
      </w:r>
    </w:p>
    <w:p w:rsidR="00A22186" w:rsidRPr="00221C47" w:rsidRDefault="00A22186" w:rsidP="00221C47">
      <w:pPr>
        <w:pStyle w:val="a8"/>
        <w:spacing w:line="240" w:lineRule="auto"/>
        <w:rPr>
          <w:rFonts w:cs="B Lotus"/>
          <w:szCs w:val="28"/>
          <w:rtl/>
        </w:rPr>
      </w:pPr>
      <w:r w:rsidRPr="00221C47">
        <w:rPr>
          <w:rFonts w:cs="B Lotus" w:hint="cs"/>
          <w:szCs w:val="28"/>
          <w:rtl/>
        </w:rPr>
        <w:t>- و روايت كردن شخص از كسي كه از وي، از لحاظ طبقه پائين تر است - همانند اين است كه صحابي از تابعي [و يا تابعي از تبع تابعين] و امثال آن، روايت</w:t>
      </w:r>
      <w:r w:rsidR="00660DD4" w:rsidRPr="00221C47">
        <w:rPr>
          <w:rFonts w:cs="Times New Roman" w:hint="cs"/>
          <w:szCs w:val="28"/>
          <w:rtl/>
        </w:rPr>
        <w:t> </w:t>
      </w:r>
      <w:r w:rsidRPr="00221C47">
        <w:rPr>
          <w:rFonts w:cs="B Lotus" w:hint="cs"/>
          <w:szCs w:val="28"/>
          <w:rtl/>
        </w:rPr>
        <w:t>كند.</w:t>
      </w:r>
    </w:p>
    <w:p w:rsidR="00A22186" w:rsidRPr="00221C47" w:rsidRDefault="00A22186" w:rsidP="00221C47">
      <w:pPr>
        <w:pStyle w:val="a8"/>
        <w:spacing w:line="240" w:lineRule="auto"/>
        <w:rPr>
          <w:rFonts w:cs="B Lotus"/>
          <w:szCs w:val="28"/>
          <w:rtl/>
        </w:rPr>
      </w:pPr>
      <w:r w:rsidRPr="00221C47">
        <w:rPr>
          <w:rFonts w:cs="B Lotus" w:hint="cs"/>
          <w:szCs w:val="28"/>
          <w:rtl/>
        </w:rPr>
        <w:t>و يا راوي، از شخص</w:t>
      </w:r>
      <w:r w:rsidR="001248D2" w:rsidRPr="00221C47">
        <w:rPr>
          <w:rFonts w:cs="B Lotus" w:hint="cs"/>
          <w:szCs w:val="28"/>
          <w:rtl/>
        </w:rPr>
        <w:t>ي</w:t>
      </w:r>
      <w:r w:rsidRPr="00221C47">
        <w:rPr>
          <w:rFonts w:cs="B Lotus" w:hint="cs"/>
          <w:szCs w:val="28"/>
          <w:rtl/>
        </w:rPr>
        <w:t xml:space="preserve"> حديث را نقل نمايد كه از لحاظ علمي و حفظ و اتقان، از وي پائين تر باشد. مثل: روايت فرد عالم و حافظ از شيخ؛ گر چه اين شيخ از لحاظ سن و سال، از فرد عالم و حافظ بزرگتر باشد.</w:t>
      </w:r>
    </w:p>
    <w:p w:rsidR="00A22186" w:rsidRPr="00221C47" w:rsidRDefault="00A22186" w:rsidP="00221C47">
      <w:pPr>
        <w:pStyle w:val="a8"/>
        <w:spacing w:line="240" w:lineRule="auto"/>
        <w:rPr>
          <w:rFonts w:cs="B Lotus"/>
          <w:szCs w:val="28"/>
          <w:rtl/>
        </w:rPr>
      </w:pPr>
      <w:r w:rsidRPr="00221C47">
        <w:rPr>
          <w:rFonts w:cs="B Lotus" w:hint="cs"/>
          <w:szCs w:val="28"/>
          <w:rtl/>
        </w:rPr>
        <w:t>شايان ذكر است كه صرفاً سالخوردگي و مسنّي، و يا پيشقدم بودن در طبقه، بدون اينكه راوي و م</w:t>
      </w:r>
      <w:r w:rsidR="00564524" w:rsidRPr="00221C47">
        <w:rPr>
          <w:rFonts w:cs="B Lotus" w:hint="cs"/>
          <w:szCs w:val="28"/>
          <w:rtl/>
        </w:rPr>
        <w:t>َ</w:t>
      </w:r>
      <w:r w:rsidRPr="00221C47">
        <w:rPr>
          <w:rFonts w:cs="B Lotus" w:hint="cs"/>
          <w:szCs w:val="28"/>
          <w:rtl/>
        </w:rPr>
        <w:t>روي عنه، از لحاظ علمي، مساوي و يكسان باشند، براي ناميدن آن به «</w:t>
      </w:r>
      <w:r w:rsidRPr="00221C47">
        <w:rPr>
          <w:rStyle w:val="Char"/>
          <w:rFonts w:cs="B Lotus" w:hint="cs"/>
          <w:szCs w:val="28"/>
          <w:rtl/>
        </w:rPr>
        <w:t>روايت اكابر از اصاغر</w:t>
      </w:r>
      <w:r w:rsidRPr="00221C47">
        <w:rPr>
          <w:rFonts w:cs="B Lotus" w:hint="cs"/>
          <w:szCs w:val="28"/>
          <w:rtl/>
        </w:rPr>
        <w:t>» كافي و بسنده</w:t>
      </w:r>
      <w:r w:rsidR="002C1BA0" w:rsidRPr="00221C47">
        <w:rPr>
          <w:rFonts w:cs="B Lotus" w:hint="cs"/>
          <w:szCs w:val="28"/>
          <w:rtl/>
        </w:rPr>
        <w:t xml:space="preserve"> نمي‌</w:t>
      </w:r>
      <w:r w:rsidRPr="00221C47">
        <w:rPr>
          <w:rFonts w:cs="B Lotus" w:hint="cs"/>
          <w:szCs w:val="28"/>
          <w:rtl/>
        </w:rPr>
        <w:t>باشند، [بلكه زماني «روايت بزرگترها از كوچكترها»، تحقق پيدا</w:t>
      </w:r>
      <w:r w:rsidR="002C1BA0" w:rsidRPr="00221C47">
        <w:rPr>
          <w:rFonts w:cs="B Lotus" w:hint="cs"/>
          <w:szCs w:val="28"/>
          <w:rtl/>
        </w:rPr>
        <w:t xml:space="preserve"> مي‌</w:t>
      </w:r>
      <w:r w:rsidRPr="00221C47">
        <w:rPr>
          <w:rFonts w:cs="B Lotus" w:hint="cs"/>
          <w:szCs w:val="28"/>
          <w:rtl/>
        </w:rPr>
        <w:t>كند كه فرد عالم و حافظ، از شيخ - گر چه اين شيخ از لحاظ سن و سال از فرد عالم و حافظ، بزرگتر باشد - حديثي را روايت كند.] و مثالها و نمونه</w:t>
      </w:r>
      <w:r w:rsidR="002C1BA0" w:rsidRPr="00221C47">
        <w:rPr>
          <w:rFonts w:cs="B Lotus" w:hint="cs"/>
          <w:szCs w:val="28"/>
          <w:rtl/>
        </w:rPr>
        <w:t xml:space="preserve">‌هاي </w:t>
      </w:r>
      <w:r w:rsidRPr="00221C47">
        <w:rPr>
          <w:rFonts w:cs="B Lotus" w:hint="cs"/>
          <w:szCs w:val="28"/>
          <w:rtl/>
        </w:rPr>
        <w:t>آتي، اين قضيه را بيشتر واضح و روشن</w:t>
      </w:r>
      <w:r w:rsidR="002C1BA0" w:rsidRPr="00221C47">
        <w:rPr>
          <w:rFonts w:cs="B Lotus" w:hint="cs"/>
          <w:szCs w:val="28"/>
          <w:rtl/>
        </w:rPr>
        <w:t xml:space="preserve"> مي‌</w:t>
      </w:r>
      <w:r w:rsidRPr="00221C47">
        <w:rPr>
          <w:rFonts w:cs="B Lotus" w:hint="cs"/>
          <w:szCs w:val="28"/>
          <w:rtl/>
        </w:rPr>
        <w:t>سازد.</w:t>
      </w:r>
    </w:p>
    <w:p w:rsidR="00A22186" w:rsidRDefault="00A22186" w:rsidP="00033ECC">
      <w:pPr>
        <w:pStyle w:val="af4"/>
        <w:rPr>
          <w:rtl/>
        </w:rPr>
      </w:pPr>
      <w:r>
        <w:rPr>
          <w:rFonts w:hint="cs"/>
          <w:rtl/>
        </w:rPr>
        <w:t xml:space="preserve">3- اقسام و مثالهاي </w:t>
      </w:r>
      <w:r w:rsidR="00033ECC">
        <w:rPr>
          <w:rStyle w:val="Charf1"/>
          <w:rFonts w:hint="cs"/>
          <w:b w:val="0"/>
          <w:bCs/>
          <w:rtl/>
        </w:rPr>
        <w:t>«</w:t>
      </w:r>
      <w:r w:rsidR="00033ECC" w:rsidRPr="00033ECC">
        <w:rPr>
          <w:rStyle w:val="Charf1"/>
          <w:rFonts w:hint="cs"/>
          <w:b w:val="0"/>
          <w:bCs/>
          <w:rtl/>
        </w:rPr>
        <w:t>رواية الأكابر عن الأصاغر</w:t>
      </w:r>
      <w:r w:rsidRPr="00033ECC">
        <w:rPr>
          <w:rStyle w:val="Charf1"/>
          <w:rFonts w:hint="cs"/>
          <w:b w:val="0"/>
          <w:bCs/>
          <w:rtl/>
        </w:rPr>
        <w:t>»:</w:t>
      </w:r>
    </w:p>
    <w:p w:rsidR="00A22186" w:rsidRPr="00221C47" w:rsidRDefault="00A22186" w:rsidP="00033ECC">
      <w:pPr>
        <w:spacing w:line="240" w:lineRule="auto"/>
        <w:rPr>
          <w:rFonts w:cs="B Lotus"/>
          <w:szCs w:val="28"/>
          <w:rtl/>
        </w:rPr>
      </w:pPr>
      <w:r w:rsidRPr="00221C47">
        <w:rPr>
          <w:rFonts w:cs="B Lotus" w:hint="cs"/>
          <w:szCs w:val="28"/>
          <w:rtl/>
        </w:rPr>
        <w:t xml:space="preserve">ممكن است كه </w:t>
      </w:r>
      <w:r w:rsidRPr="00033ECC">
        <w:rPr>
          <w:rStyle w:val="Charf1"/>
          <w:rFonts w:hint="cs"/>
          <w:rtl/>
        </w:rPr>
        <w:t>«</w:t>
      </w:r>
      <w:r w:rsidR="00033ECC" w:rsidRPr="00033ECC">
        <w:rPr>
          <w:rStyle w:val="Charf1"/>
          <w:rFonts w:hint="cs"/>
          <w:rtl/>
        </w:rPr>
        <w:t>رواية الأكابر عن الأصاغر</w:t>
      </w:r>
      <w:r w:rsidRPr="00033ECC">
        <w:rPr>
          <w:rStyle w:val="Charf1"/>
          <w:rFonts w:hint="cs"/>
          <w:rtl/>
        </w:rPr>
        <w:t>»</w:t>
      </w:r>
      <w:r w:rsidRPr="00221C47">
        <w:rPr>
          <w:rFonts w:cs="B Lotus" w:hint="cs"/>
          <w:szCs w:val="28"/>
          <w:rtl/>
        </w:rPr>
        <w:t xml:space="preserve"> را به سه قسم</w:t>
      </w:r>
      <w:r w:rsidR="001E0D56" w:rsidRPr="00221C47">
        <w:rPr>
          <w:rFonts w:cs="B Lotus" w:hint="cs"/>
          <w:szCs w:val="28"/>
          <w:rtl/>
        </w:rPr>
        <w:t>،</w:t>
      </w:r>
      <w:r w:rsidRPr="00221C47">
        <w:rPr>
          <w:rFonts w:cs="B Lotus" w:hint="cs"/>
          <w:szCs w:val="28"/>
          <w:rtl/>
        </w:rPr>
        <w:t xml:space="preserve"> تقسيم نمائيم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راوي از م</w:t>
      </w:r>
      <w:r w:rsidR="001E0D56" w:rsidRPr="00221C47">
        <w:rPr>
          <w:rFonts w:cs="B Lotus" w:hint="cs"/>
          <w:szCs w:val="28"/>
          <w:rtl/>
        </w:rPr>
        <w:t>َ</w:t>
      </w:r>
      <w:r w:rsidRPr="00221C47">
        <w:rPr>
          <w:rFonts w:cs="B Lotus" w:hint="cs"/>
          <w:szCs w:val="28"/>
          <w:rtl/>
        </w:rPr>
        <w:t>روي عنه [روايت شده از او]، از لحاظ سني و پيشقدمي و پيشتازي در طبقه، بزرگتر و برتر باشد (و فرد راوي از نظر علمي و حفظ و اتقان نيز از م</w:t>
      </w:r>
      <w:r w:rsidR="00564524" w:rsidRPr="00221C47">
        <w:rPr>
          <w:rFonts w:cs="B Lotus" w:hint="cs"/>
          <w:szCs w:val="28"/>
          <w:rtl/>
        </w:rPr>
        <w:t>َ</w:t>
      </w:r>
      <w:r w:rsidRPr="00221C47">
        <w:rPr>
          <w:rFonts w:cs="B Lotus" w:hint="cs"/>
          <w:szCs w:val="28"/>
          <w:rtl/>
        </w:rPr>
        <w:t>روي عنه بالاتر باشد.)</w:t>
      </w:r>
    </w:p>
    <w:p w:rsidR="00A22186" w:rsidRPr="00221C47" w:rsidRDefault="00A22186" w:rsidP="00221C47">
      <w:pPr>
        <w:pStyle w:val="a8"/>
        <w:spacing w:line="240" w:lineRule="auto"/>
        <w:rPr>
          <w:rFonts w:cs="B Lotus"/>
          <w:spacing w:val="-2"/>
          <w:szCs w:val="28"/>
          <w:rtl/>
        </w:rPr>
      </w:pPr>
      <w:r w:rsidRPr="00221C47">
        <w:rPr>
          <w:rStyle w:val="Char"/>
          <w:rFonts w:cs="B Lotus" w:hint="cs"/>
          <w:spacing w:val="-2"/>
          <w:szCs w:val="28"/>
          <w:rtl/>
        </w:rPr>
        <w:t>ب)</w:t>
      </w:r>
      <w:r w:rsidRPr="00221C47">
        <w:rPr>
          <w:rFonts w:cs="B Lotus" w:hint="cs"/>
          <w:spacing w:val="-2"/>
          <w:szCs w:val="28"/>
          <w:rtl/>
        </w:rPr>
        <w:t xml:space="preserve"> اينكه قدر و منزلت و شأن و جايگاه راوي از م</w:t>
      </w:r>
      <w:r w:rsidR="001E0D56" w:rsidRPr="00221C47">
        <w:rPr>
          <w:rFonts w:cs="B Lotus" w:hint="cs"/>
          <w:spacing w:val="-2"/>
          <w:szCs w:val="28"/>
          <w:rtl/>
        </w:rPr>
        <w:t>َ</w:t>
      </w:r>
      <w:r w:rsidRPr="00221C47">
        <w:rPr>
          <w:rFonts w:cs="B Lotus" w:hint="cs"/>
          <w:spacing w:val="-2"/>
          <w:szCs w:val="28"/>
          <w:rtl/>
        </w:rPr>
        <w:t>روي عنه، بيشتر باشد. مانند روايت حافظِ عالم از شيخ مسنِّ غيرحافظ. مثل روايت مالك از عبدالله بن دينار.</w:t>
      </w:r>
      <w:r w:rsidRPr="00221C47">
        <w:rPr>
          <w:rStyle w:val="FootnoteReference"/>
          <w:rFonts w:cs="B Lotus"/>
          <w:spacing w:val="-2"/>
          <w:szCs w:val="28"/>
          <w:rtl/>
        </w:rPr>
        <w:footnoteReference w:id="327"/>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اينكه راوي از لحاظ سنّي و قدر و منزلت، بزرگتر و برتر از مروي عنه باشد. يعني راوي هم از لحاظ سنّي از مروي عنه بزرگتر باشد، و هم از نظر علم و دانش و حفظ واتقان از او برتر و والاتر باشد. مثل روايت برقاني از خطيب.</w:t>
      </w:r>
      <w:r w:rsidRPr="00221C47">
        <w:rPr>
          <w:rStyle w:val="FootnoteReference"/>
          <w:rFonts w:cs="B Lotus"/>
          <w:szCs w:val="28"/>
          <w:rtl/>
        </w:rPr>
        <w:footnoteReference w:id="328"/>
      </w:r>
    </w:p>
    <w:p w:rsidR="00A22186" w:rsidRDefault="00A22186" w:rsidP="007C7831">
      <w:pPr>
        <w:pStyle w:val="af4"/>
        <w:rPr>
          <w:rtl/>
        </w:rPr>
      </w:pPr>
      <w:r>
        <w:rPr>
          <w:rFonts w:hint="cs"/>
          <w:rtl/>
        </w:rPr>
        <w:t>4- برخي از صورت</w:t>
      </w:r>
      <w:r w:rsidR="00033ECC">
        <w:rPr>
          <w:rFonts w:hint="eastAsia"/>
          <w:rtl/>
        </w:rPr>
        <w:t>‌</w:t>
      </w:r>
      <w:r>
        <w:rPr>
          <w:rFonts w:hint="cs"/>
          <w:rtl/>
        </w:rPr>
        <w:t>هاي «</w:t>
      </w:r>
      <w:r w:rsidR="00033ECC" w:rsidRPr="00033ECC">
        <w:rPr>
          <w:rFonts w:cs="mylotus" w:hint="cs"/>
          <w:rtl/>
        </w:rPr>
        <w:t>رواية الأكابر عن الأصاغر</w:t>
      </w:r>
      <w:r>
        <w:rPr>
          <w:rFonts w:hint="cs"/>
          <w:rtl/>
        </w:rPr>
        <w:t>»:</w:t>
      </w:r>
    </w:p>
    <w:p w:rsidR="00A22186" w:rsidRPr="00221C47" w:rsidRDefault="007C4DD5" w:rsidP="00221C47">
      <w:pPr>
        <w:spacing w:line="240" w:lineRule="auto"/>
        <w:rPr>
          <w:rFonts w:cs="B Lotus"/>
          <w:spacing w:val="-4"/>
          <w:szCs w:val="28"/>
          <w:rtl/>
        </w:rPr>
      </w:pPr>
      <w:r w:rsidRPr="00221C47">
        <w:rPr>
          <w:rStyle w:val="Char"/>
          <w:rFonts w:cs="B Lotus"/>
          <w:szCs w:val="28"/>
          <w:rtl/>
        </w:rPr>
        <w:tab/>
      </w:r>
      <w:r w:rsidR="00A22186" w:rsidRPr="00221C47">
        <w:rPr>
          <w:rStyle w:val="Char"/>
          <w:rFonts w:cs="B Lotus" w:hint="cs"/>
          <w:spacing w:val="-4"/>
          <w:szCs w:val="28"/>
          <w:rtl/>
        </w:rPr>
        <w:t>الف) روايت صحابه از تابعين</w:t>
      </w:r>
      <w:r w:rsidR="00A22186" w:rsidRPr="00221C47">
        <w:rPr>
          <w:rFonts w:cs="B Lotus" w:hint="cs"/>
          <w:spacing w:val="-4"/>
          <w:szCs w:val="28"/>
          <w:rtl/>
        </w:rPr>
        <w:t>: مثل روايت عبادله و ديگر صحابه از كعب احبار.</w:t>
      </w:r>
    </w:p>
    <w:p w:rsidR="00A22186" w:rsidRPr="00221C47" w:rsidRDefault="007C4DD5" w:rsidP="00221C47">
      <w:pPr>
        <w:spacing w:line="240" w:lineRule="auto"/>
        <w:rPr>
          <w:rFonts w:cs="B Lotus"/>
          <w:szCs w:val="28"/>
          <w:rtl/>
        </w:rPr>
      </w:pPr>
      <w:r w:rsidRPr="00221C47">
        <w:rPr>
          <w:rStyle w:val="Char"/>
          <w:rFonts w:cs="B Lotus"/>
          <w:szCs w:val="28"/>
          <w:rtl/>
        </w:rPr>
        <w:tab/>
      </w:r>
      <w:r w:rsidR="00A22186" w:rsidRPr="00221C47">
        <w:rPr>
          <w:rStyle w:val="Char"/>
          <w:rFonts w:cs="B Lotus" w:hint="cs"/>
          <w:szCs w:val="28"/>
          <w:rtl/>
        </w:rPr>
        <w:t>ب) روايت تابعي از تبع تابعين</w:t>
      </w:r>
      <w:r w:rsidR="00A22186" w:rsidRPr="00221C47">
        <w:rPr>
          <w:rFonts w:cs="B Lotus" w:hint="cs"/>
          <w:szCs w:val="28"/>
          <w:rtl/>
        </w:rPr>
        <w:t>: مثل روايت يحيي بن سعيد انصاري از مالك.</w:t>
      </w:r>
    </w:p>
    <w:p w:rsidR="00A22186" w:rsidRDefault="00A22186" w:rsidP="007C7831">
      <w:pPr>
        <w:pStyle w:val="af4"/>
        <w:rPr>
          <w:rtl/>
        </w:rPr>
      </w:pPr>
      <w:r>
        <w:rPr>
          <w:rFonts w:hint="cs"/>
          <w:rtl/>
        </w:rPr>
        <w:t>5- برخي از فوائد «</w:t>
      </w:r>
      <w:r w:rsidR="00033ECC" w:rsidRPr="00033ECC">
        <w:rPr>
          <w:rFonts w:cs="mylotus" w:hint="cs"/>
          <w:rtl/>
        </w:rPr>
        <w:t>رواية الأكابر عن الأصاغر</w:t>
      </w:r>
      <w:r>
        <w:rPr>
          <w:rFonts w:hint="cs"/>
          <w:rtl/>
        </w:rPr>
        <w:t>»:</w:t>
      </w:r>
    </w:p>
    <w:p w:rsidR="00A22186" w:rsidRPr="00221C47" w:rsidRDefault="00A22186" w:rsidP="00221C47">
      <w:pPr>
        <w:pStyle w:val="a8"/>
        <w:spacing w:line="240" w:lineRule="auto"/>
        <w:rPr>
          <w:rFonts w:cs="B Lotus"/>
          <w:spacing w:val="-4"/>
          <w:szCs w:val="28"/>
          <w:rtl/>
        </w:rPr>
      </w:pPr>
      <w:r w:rsidRPr="00221C47">
        <w:rPr>
          <w:rStyle w:val="Char"/>
          <w:rFonts w:cs="B Lotus" w:hint="cs"/>
          <w:spacing w:val="-4"/>
          <w:szCs w:val="28"/>
          <w:rtl/>
        </w:rPr>
        <w:t>الف)</w:t>
      </w:r>
      <w:r w:rsidRPr="00221C47">
        <w:rPr>
          <w:rFonts w:cs="B Lotus" w:hint="cs"/>
          <w:spacing w:val="-4"/>
          <w:szCs w:val="28"/>
          <w:rtl/>
        </w:rPr>
        <w:t xml:space="preserve"> تا تصور نشود كه م</w:t>
      </w:r>
      <w:r w:rsidR="0027211A" w:rsidRPr="00221C47">
        <w:rPr>
          <w:rFonts w:cs="B Lotus" w:hint="cs"/>
          <w:spacing w:val="-4"/>
          <w:szCs w:val="28"/>
          <w:rtl/>
        </w:rPr>
        <w:t>َ</w:t>
      </w:r>
      <w:r w:rsidRPr="00221C47">
        <w:rPr>
          <w:rFonts w:cs="B Lotus" w:hint="cs"/>
          <w:spacing w:val="-4"/>
          <w:szCs w:val="28"/>
          <w:rtl/>
        </w:rPr>
        <w:t>روي عنه از راوي، برتر و بزرگتر و والاتر و مهمتر است</w:t>
      </w:r>
      <w:r w:rsidR="0027211A" w:rsidRPr="00221C47">
        <w:rPr>
          <w:rFonts w:cs="B Lotus" w:hint="cs"/>
          <w:spacing w:val="-4"/>
          <w:szCs w:val="28"/>
          <w:rtl/>
        </w:rPr>
        <w:t>؛</w:t>
      </w:r>
      <w:r w:rsidRPr="00221C47">
        <w:rPr>
          <w:rFonts w:cs="B Lotus" w:hint="cs"/>
          <w:spacing w:val="-4"/>
          <w:szCs w:val="28"/>
          <w:rtl/>
        </w:rPr>
        <w:t xml:space="preserve"> زيرا كه غالباً اينطوري است كه فرد م</w:t>
      </w:r>
      <w:r w:rsidR="0027211A" w:rsidRPr="00221C47">
        <w:rPr>
          <w:rFonts w:cs="B Lotus" w:hint="cs"/>
          <w:spacing w:val="-4"/>
          <w:szCs w:val="28"/>
          <w:rtl/>
        </w:rPr>
        <w:t>َ</w:t>
      </w:r>
      <w:r w:rsidRPr="00221C47">
        <w:rPr>
          <w:rFonts w:cs="B Lotus" w:hint="cs"/>
          <w:spacing w:val="-4"/>
          <w:szCs w:val="28"/>
          <w:rtl/>
        </w:rPr>
        <w:t>روي عنه از فرد راوي، برتر و بزرگتر</w:t>
      </w:r>
      <w:r w:rsidR="002C1BA0" w:rsidRPr="00221C47">
        <w:rPr>
          <w:rFonts w:cs="B Lotus" w:hint="cs"/>
          <w:spacing w:val="-4"/>
          <w:szCs w:val="28"/>
          <w:rtl/>
        </w:rPr>
        <w:t xml:space="preserve"> مي‌</w:t>
      </w:r>
      <w:r w:rsidRPr="00221C47">
        <w:rPr>
          <w:rFonts w:cs="B Lotus" w:hint="cs"/>
          <w:spacing w:val="-4"/>
          <w:szCs w:val="28"/>
          <w:rtl/>
        </w:rPr>
        <w:t>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تا چنين گمان نشود كه در سلسله</w:t>
      </w:r>
      <w:r w:rsidR="002C1BA0" w:rsidRPr="00221C47">
        <w:rPr>
          <w:rFonts w:cs="B Lotus" w:hint="cs"/>
          <w:szCs w:val="28"/>
          <w:rtl/>
        </w:rPr>
        <w:t xml:space="preserve">‌ي </w:t>
      </w:r>
      <w:r w:rsidRPr="00221C47">
        <w:rPr>
          <w:rFonts w:cs="B Lotus" w:hint="cs"/>
          <w:szCs w:val="28"/>
          <w:rtl/>
        </w:rPr>
        <w:t>سند، تغيير و تبديل و قلب و تحوّل رُخ داده است، چرا كه سنّت و عادت چنين بوده كه «</w:t>
      </w:r>
      <w:r w:rsidRPr="00221C47">
        <w:rPr>
          <w:rStyle w:val="Char"/>
          <w:rFonts w:cs="B Lotus" w:hint="cs"/>
          <w:szCs w:val="28"/>
          <w:rtl/>
        </w:rPr>
        <w:t>اصاغر</w:t>
      </w:r>
      <w:r w:rsidRPr="00221C47">
        <w:rPr>
          <w:rFonts w:cs="B Lotus" w:hint="cs"/>
          <w:szCs w:val="28"/>
          <w:rtl/>
        </w:rPr>
        <w:t>» [كوچكترها] از «</w:t>
      </w:r>
      <w:r w:rsidRPr="00221C47">
        <w:rPr>
          <w:rStyle w:val="Char"/>
          <w:rFonts w:cs="B Lotus" w:hint="cs"/>
          <w:szCs w:val="28"/>
          <w:rtl/>
        </w:rPr>
        <w:t>اكابر</w:t>
      </w:r>
      <w:r w:rsidRPr="00221C47">
        <w:rPr>
          <w:rFonts w:cs="B Lotus" w:hint="cs"/>
          <w:szCs w:val="28"/>
          <w:rtl/>
        </w:rPr>
        <w:t>» [بزرگترها] به نقل روايت</w:t>
      </w:r>
      <w:r w:rsidR="002C1BA0" w:rsidRPr="00221C47">
        <w:rPr>
          <w:rFonts w:cs="B Lotus" w:hint="cs"/>
          <w:szCs w:val="28"/>
          <w:rtl/>
        </w:rPr>
        <w:t xml:space="preserve"> مي‌</w:t>
      </w:r>
      <w:r w:rsidRPr="00221C47">
        <w:rPr>
          <w:rFonts w:cs="B Lotus" w:hint="cs"/>
          <w:szCs w:val="28"/>
          <w:rtl/>
        </w:rPr>
        <w:t>پردازند.</w:t>
      </w:r>
    </w:p>
    <w:p w:rsidR="00A22186" w:rsidRPr="00660DD4" w:rsidRDefault="00A22186" w:rsidP="007C7831">
      <w:pPr>
        <w:pStyle w:val="af4"/>
        <w:rPr>
          <w:rtl/>
        </w:rPr>
      </w:pPr>
      <w:r w:rsidRPr="00660DD4">
        <w:rPr>
          <w:rFonts w:hint="cs"/>
          <w:rtl/>
        </w:rPr>
        <w:t>6- مشهورترين</w:t>
      </w:r>
      <w:r w:rsidRPr="00660DD4">
        <w:rPr>
          <w:rFonts w:hint="cs"/>
          <w:sz w:val="18"/>
          <w:szCs w:val="18"/>
          <w:rtl/>
        </w:rPr>
        <w:t xml:space="preserve"> </w:t>
      </w:r>
      <w:r w:rsidRPr="00660DD4">
        <w:rPr>
          <w:rFonts w:hint="cs"/>
          <w:rtl/>
        </w:rPr>
        <w:t>كتابهايي</w:t>
      </w:r>
      <w:r w:rsidR="00660DD4" w:rsidRPr="00660DD4">
        <w:rPr>
          <w:rFonts w:hint="cs"/>
          <w:sz w:val="18"/>
          <w:szCs w:val="18"/>
          <w:rtl/>
        </w:rPr>
        <w:t xml:space="preserve"> </w:t>
      </w:r>
      <w:r w:rsidRPr="00660DD4">
        <w:rPr>
          <w:rFonts w:hint="cs"/>
          <w:rtl/>
        </w:rPr>
        <w:t>كه</w:t>
      </w:r>
      <w:r w:rsidR="00660DD4" w:rsidRPr="00660DD4">
        <w:rPr>
          <w:rFonts w:hint="cs"/>
          <w:sz w:val="18"/>
          <w:szCs w:val="18"/>
          <w:rtl/>
        </w:rPr>
        <w:t xml:space="preserve"> </w:t>
      </w:r>
      <w:r w:rsidRPr="00660DD4">
        <w:rPr>
          <w:rFonts w:hint="cs"/>
          <w:rtl/>
        </w:rPr>
        <w:t>در</w:t>
      </w:r>
      <w:r w:rsidR="00660DD4" w:rsidRPr="00660DD4">
        <w:rPr>
          <w:rFonts w:hint="cs"/>
          <w:sz w:val="18"/>
          <w:szCs w:val="18"/>
          <w:rtl/>
        </w:rPr>
        <w:t xml:space="preserve"> </w:t>
      </w:r>
      <w:r w:rsidRPr="00660DD4">
        <w:rPr>
          <w:rFonts w:hint="cs"/>
          <w:rtl/>
        </w:rPr>
        <w:t>زمينه</w:t>
      </w:r>
      <w:r w:rsidR="002C1BA0" w:rsidRPr="00660DD4">
        <w:rPr>
          <w:rFonts w:hint="cs"/>
          <w:rtl/>
        </w:rPr>
        <w:t>‌ي</w:t>
      </w:r>
      <w:r w:rsidR="00660DD4" w:rsidRPr="00660DD4">
        <w:rPr>
          <w:rFonts w:hint="cs"/>
          <w:sz w:val="18"/>
          <w:szCs w:val="18"/>
          <w:rtl/>
        </w:rPr>
        <w:t xml:space="preserve"> </w:t>
      </w:r>
      <w:r w:rsidRPr="00660DD4">
        <w:rPr>
          <w:rFonts w:hint="cs"/>
          <w:rtl/>
        </w:rPr>
        <w:t>«</w:t>
      </w:r>
      <w:r w:rsidR="00033ECC" w:rsidRPr="00033ECC">
        <w:rPr>
          <w:rFonts w:cs="mylotus" w:hint="cs"/>
          <w:rtl/>
        </w:rPr>
        <w:t>رواية الأكابر عن الأصاغر</w:t>
      </w:r>
      <w:r w:rsidRPr="00660DD4">
        <w:rPr>
          <w:rFonts w:hint="cs"/>
          <w:rtl/>
        </w:rPr>
        <w:t>» تأليف شده‌اند:</w:t>
      </w:r>
    </w:p>
    <w:p w:rsidR="00A22186" w:rsidRPr="00221C47" w:rsidRDefault="00A22186" w:rsidP="00221C47">
      <w:pPr>
        <w:pStyle w:val="a8"/>
        <w:spacing w:line="240" w:lineRule="auto"/>
        <w:rPr>
          <w:rFonts w:cs="B Lotus"/>
          <w:szCs w:val="28"/>
          <w:rtl/>
        </w:rPr>
      </w:pPr>
      <w:r w:rsidRPr="00221C47">
        <w:rPr>
          <w:rFonts w:cs="B Lotus" w:hint="cs"/>
          <w:szCs w:val="28"/>
          <w:rtl/>
        </w:rPr>
        <w:t>از مشهورترين كتابهايي كه در زمينه</w:t>
      </w:r>
      <w:r w:rsidR="002C1BA0" w:rsidRPr="00221C47">
        <w:rPr>
          <w:rFonts w:cs="B Lotus" w:hint="cs"/>
          <w:szCs w:val="28"/>
          <w:rtl/>
        </w:rPr>
        <w:t xml:space="preserve">‌ي </w:t>
      </w:r>
      <w:r w:rsidRPr="00221C47">
        <w:rPr>
          <w:rFonts w:cs="B Lotus" w:hint="cs"/>
          <w:szCs w:val="28"/>
          <w:rtl/>
        </w:rPr>
        <w:t>تدوين و نگارش «</w:t>
      </w:r>
      <w:r w:rsidR="00033ECC" w:rsidRPr="00033ECC">
        <w:rPr>
          <w:rStyle w:val="Char"/>
          <w:rFonts w:cs="mylotus" w:hint="cs"/>
          <w:szCs w:val="28"/>
          <w:rtl/>
        </w:rPr>
        <w:t>رواية الأكابر عن الأصاغر</w:t>
      </w:r>
      <w:r w:rsidRPr="00221C47">
        <w:rPr>
          <w:rFonts w:cs="B Lotus" w:hint="cs"/>
          <w:szCs w:val="28"/>
          <w:rtl/>
        </w:rPr>
        <w:t>» به رشته</w:t>
      </w:r>
      <w:r w:rsidR="002C1BA0" w:rsidRPr="00221C47">
        <w:rPr>
          <w:rFonts w:cs="B Lotus" w:hint="cs"/>
          <w:szCs w:val="28"/>
          <w:rtl/>
        </w:rPr>
        <w:t xml:space="preserve">‌ي </w:t>
      </w:r>
      <w:r w:rsidRPr="00221C47">
        <w:rPr>
          <w:rFonts w:cs="B Lotus" w:hint="cs"/>
          <w:szCs w:val="28"/>
          <w:rtl/>
        </w:rPr>
        <w:t>تحرير درآمده‌اند،</w:t>
      </w:r>
      <w:r w:rsidR="002C1BA0" w:rsidRPr="00221C47">
        <w:rPr>
          <w:rFonts w:cs="B Lotus" w:hint="cs"/>
          <w:szCs w:val="28"/>
          <w:rtl/>
        </w:rPr>
        <w:t xml:space="preserve"> مي‌</w:t>
      </w:r>
      <w:r w:rsidRPr="00221C47">
        <w:rPr>
          <w:rFonts w:cs="B Lotus" w:hint="cs"/>
          <w:szCs w:val="28"/>
          <w:rtl/>
        </w:rPr>
        <w:t>توان به كتاب «</w:t>
      </w:r>
      <w:r w:rsidRPr="00434163">
        <w:rPr>
          <w:rStyle w:val="Charf1"/>
          <w:rFonts w:hint="cs"/>
          <w:rtl/>
        </w:rPr>
        <w:t>مارواه الاك</w:t>
      </w:r>
      <w:r w:rsidR="005D7059" w:rsidRPr="00434163">
        <w:rPr>
          <w:rStyle w:val="Charf1"/>
          <w:rFonts w:hint="cs"/>
          <w:rtl/>
        </w:rPr>
        <w:t>ا</w:t>
      </w:r>
      <w:r w:rsidRPr="00434163">
        <w:rPr>
          <w:rStyle w:val="Charf1"/>
          <w:rFonts w:hint="cs"/>
          <w:rtl/>
        </w:rPr>
        <w:t>بر عن الاصاغر،</w:t>
      </w:r>
      <w:r w:rsidR="00807F4C" w:rsidRPr="00434163">
        <w:rPr>
          <w:rStyle w:val="Charf1"/>
          <w:rFonts w:hint="cs"/>
          <w:rtl/>
        </w:rPr>
        <w:t xml:space="preserve"> و</w:t>
      </w:r>
      <w:r w:rsidRPr="00434163">
        <w:rPr>
          <w:rStyle w:val="Charf1"/>
          <w:rFonts w:hint="cs"/>
          <w:rtl/>
        </w:rPr>
        <w:t>الاباء عن الابناء</w:t>
      </w:r>
      <w:r w:rsidRPr="00221C47">
        <w:rPr>
          <w:rFonts w:cs="B Lotus" w:hint="cs"/>
          <w:szCs w:val="28"/>
          <w:rtl/>
        </w:rPr>
        <w:t>»، تأليف حافظ ابويعقوب اسحاق بن ابراهيم ورّاق (متوفي 403 ه‍</w:t>
      </w:r>
      <w:r w:rsidR="00381482">
        <w:rPr>
          <w:rFonts w:cs="B Lotus" w:hint="cs"/>
          <w:szCs w:val="28"/>
          <w:rtl/>
        </w:rPr>
        <w:t>.</w:t>
      </w:r>
      <w:r w:rsidRPr="00221C47">
        <w:rPr>
          <w:rFonts w:cs="B Lotus" w:hint="cs"/>
          <w:szCs w:val="28"/>
          <w:rtl/>
        </w:rPr>
        <w:t xml:space="preserve"> ق) اشاره كرد.</w:t>
      </w:r>
    </w:p>
    <w:p w:rsidR="00033ECC" w:rsidRDefault="006C3296" w:rsidP="00033ECC">
      <w:pPr>
        <w:spacing w:line="240" w:lineRule="auto"/>
        <w:rPr>
          <w:rFonts w:cs="B Lotus"/>
          <w:szCs w:val="28"/>
          <w:rtl/>
          <w:lang w:bidi="ar-SA"/>
        </w:rPr>
      </w:pPr>
      <w:r>
        <w:rPr>
          <w:rFonts w:cs="B Lotus" w:hint="cs"/>
          <w:noProof/>
          <w:szCs w:val="28"/>
          <w:rtl/>
          <w:lang w:bidi="ar-SA"/>
        </w:rPr>
        <w:drawing>
          <wp:anchor distT="0" distB="0" distL="114300" distR="114300" simplePos="0" relativeHeight="251674624" behindDoc="1" locked="0" layoutInCell="1" allowOverlap="1">
            <wp:simplePos x="0" y="0"/>
            <wp:positionH relativeFrom="column">
              <wp:posOffset>636905</wp:posOffset>
            </wp:positionH>
            <wp:positionV relativeFrom="paragraph">
              <wp:posOffset>192405</wp:posOffset>
            </wp:positionV>
            <wp:extent cx="3671570" cy="1785620"/>
            <wp:effectExtent l="0" t="0" r="5080" b="508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71570" cy="1785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878" w:rsidRPr="00221C47" w:rsidRDefault="00CD5878" w:rsidP="00033ECC">
      <w:pPr>
        <w:spacing w:line="240" w:lineRule="auto"/>
        <w:rPr>
          <w:rFonts w:cs="B Lotus"/>
          <w:szCs w:val="28"/>
          <w:rtl/>
        </w:rPr>
      </w:pPr>
    </w:p>
    <w:p w:rsidR="00A22186" w:rsidRDefault="00A22186" w:rsidP="00325CAC">
      <w:pPr>
        <w:pStyle w:val="af3"/>
        <w:rPr>
          <w:rtl/>
        </w:rPr>
      </w:pPr>
      <w:bookmarkStart w:id="103" w:name="_Toc372825147"/>
      <w:r w:rsidRPr="00033ECC">
        <w:rPr>
          <w:rStyle w:val="Charf0"/>
          <w:rFonts w:ascii="mylotus" w:hAnsi="mylotus" w:cs="mylotus"/>
          <w:b/>
          <w:bCs/>
          <w:rtl/>
          <w:lang w:bidi="ar-SA"/>
        </w:rPr>
        <w:t>4-</w:t>
      </w:r>
      <w:r w:rsidRPr="00033ECC">
        <w:rPr>
          <w:rStyle w:val="Charf0"/>
          <w:rFonts w:ascii="mylotus" w:hAnsi="mylotus" w:cs="mylotus"/>
          <w:b/>
          <w:bCs/>
          <w:rtl/>
        </w:rPr>
        <w:t xml:space="preserve"> </w:t>
      </w:r>
      <w:r w:rsidR="00033ECC">
        <w:rPr>
          <w:rStyle w:val="Charf0"/>
          <w:rFonts w:ascii="mylotus" w:hAnsi="mylotus" w:cs="mylotus"/>
          <w:b/>
          <w:bCs/>
          <w:rtl/>
        </w:rPr>
        <w:t>رواية ال</w:t>
      </w:r>
      <w:r w:rsidR="00033ECC">
        <w:rPr>
          <w:rStyle w:val="Charf0"/>
          <w:rFonts w:ascii="mylotus" w:hAnsi="mylotus" w:cs="mylotus" w:hint="cs"/>
          <w:b/>
          <w:bCs/>
          <w:rtl/>
        </w:rPr>
        <w:t>آ</w:t>
      </w:r>
      <w:r w:rsidR="00033ECC">
        <w:rPr>
          <w:rStyle w:val="Charf0"/>
          <w:rFonts w:ascii="mylotus" w:hAnsi="mylotus" w:cs="mylotus"/>
          <w:b/>
          <w:bCs/>
          <w:rtl/>
        </w:rPr>
        <w:t>باء عن ال</w:t>
      </w:r>
      <w:r w:rsidR="00033ECC">
        <w:rPr>
          <w:rStyle w:val="Charf0"/>
          <w:rFonts w:ascii="mylotus" w:hAnsi="mylotus" w:cs="mylotus" w:hint="cs"/>
          <w:b/>
          <w:bCs/>
          <w:rtl/>
        </w:rPr>
        <w:t>أ</w:t>
      </w:r>
      <w:r w:rsidR="00A843A5" w:rsidRPr="00033ECC">
        <w:rPr>
          <w:rStyle w:val="Charf0"/>
          <w:rFonts w:ascii="mylotus" w:hAnsi="mylotus" w:cs="mylotus"/>
          <w:b/>
          <w:bCs/>
          <w:rtl/>
        </w:rPr>
        <w:t>بناء</w:t>
      </w:r>
      <w:r w:rsidR="00CD5878">
        <w:rPr>
          <w:rtl/>
        </w:rPr>
        <w:br/>
      </w:r>
      <w:r w:rsidRPr="00A843A5">
        <w:rPr>
          <w:rFonts w:hint="cs"/>
          <w:sz w:val="28"/>
          <w:szCs w:val="26"/>
          <w:rtl/>
        </w:rPr>
        <w:t>[روايت پدران از پسران]</w:t>
      </w:r>
      <w:bookmarkEnd w:id="103"/>
    </w:p>
    <w:p w:rsidR="00CD5878" w:rsidRPr="00221C47" w:rsidRDefault="00CD5878"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w:t>
      </w:r>
      <w:r w:rsidR="00033ECC" w:rsidRPr="00033ECC">
        <w:rPr>
          <w:rFonts w:cs="mylotus" w:hint="cs"/>
          <w:szCs w:val="26"/>
          <w:rtl/>
        </w:rPr>
        <w:t>رواية الآباء عن الأبناء</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اينكه در سلسله</w:t>
      </w:r>
      <w:r w:rsidR="002C1BA0" w:rsidRPr="00221C47">
        <w:rPr>
          <w:rFonts w:cs="B Lotus" w:hint="cs"/>
          <w:szCs w:val="28"/>
          <w:rtl/>
        </w:rPr>
        <w:t xml:space="preserve">‌ي </w:t>
      </w:r>
      <w:r w:rsidRPr="00221C47">
        <w:rPr>
          <w:rFonts w:cs="B Lotus" w:hint="cs"/>
          <w:szCs w:val="28"/>
          <w:rtl/>
        </w:rPr>
        <w:t>سند حديث، پدري يافت شود كه به روايت حديث از پسرش پرداخته باشد.</w:t>
      </w:r>
    </w:p>
    <w:p w:rsidR="00A22186" w:rsidRDefault="00A22186" w:rsidP="007C7831">
      <w:pPr>
        <w:pStyle w:val="af4"/>
        <w:rPr>
          <w:rtl/>
        </w:rPr>
      </w:pPr>
      <w:r>
        <w:rPr>
          <w:rFonts w:hint="cs"/>
          <w:rtl/>
        </w:rPr>
        <w:t>2- مثال «</w:t>
      </w:r>
      <w:r w:rsidR="00033ECC" w:rsidRPr="00033ECC">
        <w:rPr>
          <w:rFonts w:cs="mylotus" w:hint="cs"/>
          <w:szCs w:val="26"/>
          <w:rtl/>
        </w:rPr>
        <w:t>رواية الآباء عن الأبناء</w:t>
      </w:r>
      <w:r>
        <w:rPr>
          <w:rFonts w:hint="cs"/>
          <w:rtl/>
        </w:rPr>
        <w:t>»:</w:t>
      </w:r>
    </w:p>
    <w:p w:rsidR="00A22186" w:rsidRPr="00221C47" w:rsidRDefault="00A22186" w:rsidP="00E92F1F">
      <w:pPr>
        <w:pStyle w:val="a8"/>
        <w:spacing w:line="240" w:lineRule="auto"/>
        <w:rPr>
          <w:rFonts w:cs="B Lotus"/>
          <w:szCs w:val="28"/>
          <w:rtl/>
        </w:rPr>
      </w:pPr>
      <w:r w:rsidRPr="00221C47">
        <w:rPr>
          <w:rFonts w:cs="B Lotus" w:hint="cs"/>
          <w:szCs w:val="28"/>
          <w:rtl/>
        </w:rPr>
        <w:t>همانند حديثي كه عباس بن عبدالمطلب</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از پسرش: «</w:t>
      </w:r>
      <w:r w:rsidRPr="00221C47">
        <w:rPr>
          <w:rStyle w:val="Char"/>
          <w:rFonts w:cs="B Lotus" w:hint="cs"/>
          <w:szCs w:val="28"/>
          <w:rtl/>
        </w:rPr>
        <w:t>فضل</w:t>
      </w:r>
      <w:r w:rsidR="003F3A7B" w:rsidRPr="00221C47">
        <w:rPr>
          <w:rFonts w:cs="B Lotus" w:hint="cs"/>
          <w:szCs w:val="28"/>
          <w:rtl/>
        </w:rPr>
        <w:sym w:font="AGA Arabesque" w:char="F074"/>
      </w:r>
      <w:r w:rsidRPr="00221C47">
        <w:rPr>
          <w:rFonts w:cs="B Lotus" w:hint="cs"/>
          <w:szCs w:val="28"/>
          <w:rtl/>
        </w:rPr>
        <w:t>» نقل كرده كه وي گفت: «</w:t>
      </w:r>
      <w:r w:rsidR="00E92F1F">
        <w:rPr>
          <w:rStyle w:val="Char1"/>
          <w:rFonts w:cs="KFGQPC Uthman Taha Naskh" w:hint="cs"/>
          <w:szCs w:val="27"/>
          <w:rtl/>
        </w:rPr>
        <w:t>أ</w:t>
      </w:r>
      <w:r w:rsidRPr="00221C47">
        <w:rPr>
          <w:rStyle w:val="Char1"/>
          <w:rFonts w:cs="KFGQPC Uthman Taha Naskh" w:hint="cs"/>
          <w:szCs w:val="27"/>
          <w:rtl/>
        </w:rPr>
        <w:t>َنَّ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1"/>
          <w:rFonts w:cs="KFGQPC Uthman Taha Naskh" w:hint="cs"/>
          <w:szCs w:val="27"/>
          <w:rtl/>
        </w:rPr>
        <w:t>جمع بين الصلاتين بالمزدلفة</w:t>
      </w:r>
      <w:r w:rsidRPr="00221C47">
        <w:rPr>
          <w:rFonts w:cs="B Lotus" w:hint="cs"/>
          <w:szCs w:val="28"/>
          <w:rtl/>
        </w:rPr>
        <w:t>».</w:t>
      </w:r>
    </w:p>
    <w:p w:rsidR="00A22186" w:rsidRDefault="00A22186" w:rsidP="007C7831">
      <w:pPr>
        <w:pStyle w:val="af4"/>
        <w:rPr>
          <w:rtl/>
        </w:rPr>
      </w:pPr>
      <w:r>
        <w:rPr>
          <w:rFonts w:hint="cs"/>
          <w:rtl/>
        </w:rPr>
        <w:t xml:space="preserve">3- برخي از فوايد </w:t>
      </w:r>
      <w:r w:rsidRPr="00E92F1F">
        <w:rPr>
          <w:rFonts w:hint="cs"/>
          <w:sz w:val="30"/>
          <w:szCs w:val="32"/>
          <w:rtl/>
        </w:rPr>
        <w:t>«</w:t>
      </w:r>
      <w:r w:rsidR="00033ECC" w:rsidRPr="00E92F1F">
        <w:rPr>
          <w:rFonts w:cs="mylotus" w:hint="cs"/>
          <w:sz w:val="30"/>
          <w:szCs w:val="28"/>
          <w:rtl/>
        </w:rPr>
        <w:t>رواية الآباء عن الأبناء</w:t>
      </w:r>
      <w:r w:rsidRPr="00E92F1F">
        <w:rPr>
          <w:rFonts w:hint="cs"/>
          <w:sz w:val="30"/>
          <w:szCs w:val="32"/>
          <w:rtl/>
        </w:rPr>
        <w:t>»:</w:t>
      </w:r>
    </w:p>
    <w:p w:rsidR="00A22186" w:rsidRPr="00221C47" w:rsidRDefault="00A22186" w:rsidP="00221C47">
      <w:pPr>
        <w:pStyle w:val="a8"/>
        <w:spacing w:line="240" w:lineRule="auto"/>
        <w:rPr>
          <w:rFonts w:cs="B Lotus"/>
          <w:spacing w:val="-4"/>
          <w:szCs w:val="28"/>
          <w:rtl/>
        </w:rPr>
      </w:pPr>
      <w:r w:rsidRPr="00221C47">
        <w:rPr>
          <w:rFonts w:cs="B Lotus" w:hint="cs"/>
          <w:spacing w:val="-4"/>
          <w:szCs w:val="28"/>
          <w:rtl/>
        </w:rPr>
        <w:t>تا چنين تصور نشود كه در سلسله</w:t>
      </w:r>
      <w:r w:rsidR="002C1BA0" w:rsidRPr="00221C47">
        <w:rPr>
          <w:rFonts w:cs="B Lotus" w:hint="cs"/>
          <w:spacing w:val="-4"/>
          <w:szCs w:val="28"/>
          <w:rtl/>
        </w:rPr>
        <w:t xml:space="preserve">‌ي </w:t>
      </w:r>
      <w:r w:rsidRPr="00221C47">
        <w:rPr>
          <w:rFonts w:cs="B Lotus" w:hint="cs"/>
          <w:spacing w:val="-4"/>
          <w:szCs w:val="28"/>
          <w:rtl/>
        </w:rPr>
        <w:t>سند حديث، تغيير و تبديل و قلب و تحو</w:t>
      </w:r>
      <w:r w:rsidR="00D83855" w:rsidRPr="00221C47">
        <w:rPr>
          <w:rFonts w:cs="B Lotus" w:hint="cs"/>
          <w:spacing w:val="-4"/>
          <w:szCs w:val="28"/>
          <w:rtl/>
        </w:rPr>
        <w:t>ّ</w:t>
      </w:r>
      <w:r w:rsidRPr="00221C47">
        <w:rPr>
          <w:rFonts w:cs="B Lotus" w:hint="cs"/>
          <w:spacing w:val="-4"/>
          <w:szCs w:val="28"/>
          <w:rtl/>
        </w:rPr>
        <w:t>ل، و خطا و اشتباهي رخ داده است</w:t>
      </w:r>
      <w:r w:rsidR="003F3A7B" w:rsidRPr="00221C47">
        <w:rPr>
          <w:rFonts w:cs="B Lotus" w:hint="cs"/>
          <w:spacing w:val="-4"/>
          <w:szCs w:val="28"/>
          <w:rtl/>
        </w:rPr>
        <w:t>؛</w:t>
      </w:r>
      <w:r w:rsidRPr="00221C47">
        <w:rPr>
          <w:rFonts w:cs="B Lotus" w:hint="cs"/>
          <w:spacing w:val="-4"/>
          <w:szCs w:val="28"/>
          <w:rtl/>
        </w:rPr>
        <w:t xml:space="preserve"> چرا كه اصل اين است كه پسر از پدرش روايت كند؛</w:t>
      </w:r>
    </w:p>
    <w:p w:rsidR="00A22186" w:rsidRPr="00221C47" w:rsidRDefault="00A22186" w:rsidP="00221C47">
      <w:pPr>
        <w:pStyle w:val="a8"/>
        <w:spacing w:line="240" w:lineRule="auto"/>
        <w:rPr>
          <w:rFonts w:cs="B Lotus"/>
          <w:spacing w:val="-2"/>
          <w:szCs w:val="28"/>
          <w:rtl/>
        </w:rPr>
      </w:pPr>
      <w:r w:rsidRPr="00221C47">
        <w:rPr>
          <w:rFonts w:cs="B Lotus" w:hint="cs"/>
          <w:szCs w:val="28"/>
          <w:rtl/>
        </w:rPr>
        <w:t xml:space="preserve">و اين نوع از علوم حديث [= </w:t>
      </w:r>
      <w:r w:rsidR="00033ECC" w:rsidRPr="00033ECC">
        <w:rPr>
          <w:rFonts w:cs="mylotus" w:hint="cs"/>
          <w:szCs w:val="26"/>
          <w:rtl/>
        </w:rPr>
        <w:t>رواية الآباء عن الأبناء</w:t>
      </w:r>
      <w:r w:rsidRPr="00221C47">
        <w:rPr>
          <w:rFonts w:cs="B Lotus" w:hint="cs"/>
          <w:szCs w:val="28"/>
          <w:rtl/>
        </w:rPr>
        <w:t xml:space="preserve">] با نوع قبلش [= </w:t>
      </w:r>
      <w:r w:rsidR="00033ECC" w:rsidRPr="00033ECC">
        <w:rPr>
          <w:rFonts w:cs="mylotus" w:hint="cs"/>
          <w:szCs w:val="28"/>
          <w:rtl/>
        </w:rPr>
        <w:t>رواية الأكابر عن الأصاغر</w:t>
      </w:r>
      <w:r w:rsidRPr="00221C47">
        <w:rPr>
          <w:rFonts w:cs="B Lotus" w:hint="cs"/>
          <w:szCs w:val="28"/>
          <w:rtl/>
        </w:rPr>
        <w:t xml:space="preserve">]، بيانگر تواضع و فروتني علماء و صاحب‌نظران اسلامي است </w:t>
      </w:r>
      <w:r w:rsidRPr="00221C47">
        <w:rPr>
          <w:rFonts w:cs="B Lotus" w:hint="cs"/>
          <w:spacing w:val="-2"/>
          <w:szCs w:val="28"/>
          <w:rtl/>
        </w:rPr>
        <w:t>كه علم و دانش را از هر شخصي - گر چه از لحاظ قدر و منزلت و سن و سال از آنها پائين بودند - فرامي‌گرفتند و دريافت</w:t>
      </w:r>
      <w:r w:rsidR="002C1BA0" w:rsidRPr="00221C47">
        <w:rPr>
          <w:rFonts w:cs="B Lotus" w:hint="cs"/>
          <w:spacing w:val="-2"/>
          <w:szCs w:val="28"/>
          <w:rtl/>
        </w:rPr>
        <w:t xml:space="preserve"> مي‌</w:t>
      </w:r>
      <w:r w:rsidRPr="00221C47">
        <w:rPr>
          <w:rFonts w:cs="B Lotus" w:hint="cs"/>
          <w:spacing w:val="-2"/>
          <w:szCs w:val="28"/>
          <w:rtl/>
        </w:rPr>
        <w:t>داشتند، [و هماره به «</w:t>
      </w:r>
      <w:r w:rsidRPr="00221C47">
        <w:rPr>
          <w:rStyle w:val="Char"/>
          <w:rFonts w:cs="B Lotus" w:hint="cs"/>
          <w:spacing w:val="-2"/>
          <w:szCs w:val="28"/>
          <w:rtl/>
        </w:rPr>
        <w:t>ما قال</w:t>
      </w:r>
      <w:r w:rsidRPr="00221C47">
        <w:rPr>
          <w:rFonts w:cs="B Lotus" w:hint="cs"/>
          <w:spacing w:val="-2"/>
          <w:szCs w:val="28"/>
          <w:rtl/>
        </w:rPr>
        <w:t>» توجه داشتند نه «</w:t>
      </w:r>
      <w:r w:rsidRPr="00221C47">
        <w:rPr>
          <w:rStyle w:val="Char"/>
          <w:rFonts w:cs="B Lotus" w:hint="cs"/>
          <w:spacing w:val="-2"/>
          <w:szCs w:val="28"/>
          <w:rtl/>
        </w:rPr>
        <w:t>مَن قال</w:t>
      </w:r>
      <w:r w:rsidRPr="00221C47">
        <w:rPr>
          <w:rFonts w:cs="B Lotus" w:hint="cs"/>
          <w:spacing w:val="-2"/>
          <w:szCs w:val="28"/>
          <w:rtl/>
        </w:rPr>
        <w:t>»، و پيوسته چنين</w:t>
      </w:r>
      <w:r w:rsidR="002C1BA0" w:rsidRPr="00221C47">
        <w:rPr>
          <w:rFonts w:cs="B Lotus" w:hint="cs"/>
          <w:spacing w:val="-2"/>
          <w:szCs w:val="28"/>
          <w:rtl/>
        </w:rPr>
        <w:t xml:space="preserve"> مي‌</w:t>
      </w:r>
      <w:r w:rsidRPr="00221C47">
        <w:rPr>
          <w:rFonts w:cs="B Lotus" w:hint="cs"/>
          <w:spacing w:val="-2"/>
          <w:szCs w:val="28"/>
          <w:rtl/>
        </w:rPr>
        <w:t>گفتند: «</w:t>
      </w:r>
      <w:r w:rsidRPr="00434163">
        <w:rPr>
          <w:rStyle w:val="Charf1"/>
          <w:rFonts w:hint="cs"/>
          <w:rtl/>
        </w:rPr>
        <w:t>انظر</w:t>
      </w:r>
      <w:r w:rsidR="00807F4C" w:rsidRPr="00434163">
        <w:rPr>
          <w:rStyle w:val="Charf1"/>
          <w:rFonts w:hint="cs"/>
          <w:rtl/>
        </w:rPr>
        <w:t xml:space="preserve"> إلى </w:t>
      </w:r>
      <w:r w:rsidRPr="00434163">
        <w:rPr>
          <w:rStyle w:val="Charf1"/>
          <w:rFonts w:hint="cs"/>
          <w:rtl/>
        </w:rPr>
        <w:t>ما قال</w:t>
      </w:r>
      <w:r w:rsidR="00807F4C" w:rsidRPr="00434163">
        <w:rPr>
          <w:rStyle w:val="Charf1"/>
          <w:rFonts w:hint="cs"/>
          <w:rtl/>
        </w:rPr>
        <w:t xml:space="preserve"> و</w:t>
      </w:r>
      <w:r w:rsidRPr="00434163">
        <w:rPr>
          <w:rStyle w:val="Charf1"/>
          <w:rFonts w:hint="cs"/>
          <w:rtl/>
        </w:rPr>
        <w:t>لاتنظر</w:t>
      </w:r>
      <w:r w:rsidR="00807F4C" w:rsidRPr="00434163">
        <w:rPr>
          <w:rStyle w:val="Charf1"/>
          <w:rFonts w:hint="cs"/>
          <w:rtl/>
        </w:rPr>
        <w:t xml:space="preserve"> إلى </w:t>
      </w:r>
      <w:r w:rsidRPr="00434163">
        <w:rPr>
          <w:rStyle w:val="Charf1"/>
          <w:rFonts w:hint="cs"/>
          <w:rtl/>
        </w:rPr>
        <w:t>من قال</w:t>
      </w:r>
      <w:r w:rsidRPr="00221C47">
        <w:rPr>
          <w:rFonts w:cs="B Lotus" w:hint="cs"/>
          <w:spacing w:val="-2"/>
          <w:szCs w:val="28"/>
          <w:rtl/>
        </w:rPr>
        <w:t>».]</w:t>
      </w:r>
    </w:p>
    <w:p w:rsidR="00A22186" w:rsidRDefault="00A22186" w:rsidP="007C7831">
      <w:pPr>
        <w:pStyle w:val="af4"/>
        <w:rPr>
          <w:rtl/>
        </w:rPr>
      </w:pPr>
      <w:r>
        <w:rPr>
          <w:rFonts w:hint="cs"/>
          <w:rtl/>
        </w:rPr>
        <w:t xml:space="preserve">4- </w:t>
      </w:r>
      <w:r w:rsidRPr="00660DD4">
        <w:rPr>
          <w:rFonts w:hint="cs"/>
          <w:rtl/>
        </w:rPr>
        <w:t>مشهورترين كتابهايي كه در زمينه</w:t>
      </w:r>
      <w:r w:rsidR="002C1BA0" w:rsidRPr="00660DD4">
        <w:rPr>
          <w:rFonts w:hint="cs"/>
          <w:rtl/>
        </w:rPr>
        <w:t xml:space="preserve">‌ي </w:t>
      </w:r>
      <w:r w:rsidRPr="00660DD4">
        <w:rPr>
          <w:rFonts w:hint="cs"/>
          <w:rtl/>
        </w:rPr>
        <w:t>«</w:t>
      </w:r>
      <w:r w:rsidR="00033ECC" w:rsidRPr="00033ECC">
        <w:rPr>
          <w:rFonts w:cs="mylotus" w:hint="cs"/>
          <w:szCs w:val="26"/>
          <w:rtl/>
        </w:rPr>
        <w:t>رواية الآباء عن الأبناء</w:t>
      </w:r>
      <w:r w:rsidRPr="00660DD4">
        <w:rPr>
          <w:rFonts w:hint="cs"/>
          <w:rtl/>
        </w:rPr>
        <w:t>» تأليف شده‌اند</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از مشهورترين كتابهايي كه در زمينه</w:t>
      </w:r>
      <w:r w:rsidR="002C1BA0" w:rsidRPr="00221C47">
        <w:rPr>
          <w:rFonts w:cs="B Lotus" w:hint="cs"/>
          <w:szCs w:val="28"/>
          <w:rtl/>
        </w:rPr>
        <w:t xml:space="preserve">‌ي </w:t>
      </w:r>
      <w:r w:rsidRPr="00221C47">
        <w:rPr>
          <w:rFonts w:cs="B Lotus" w:hint="cs"/>
          <w:szCs w:val="28"/>
          <w:rtl/>
        </w:rPr>
        <w:t>تدوين و نگارش «</w:t>
      </w:r>
      <w:r w:rsidR="00033ECC" w:rsidRPr="00033ECC">
        <w:rPr>
          <w:rStyle w:val="Char"/>
          <w:rFonts w:cs="mylotus" w:hint="cs"/>
          <w:szCs w:val="26"/>
          <w:rtl/>
        </w:rPr>
        <w:t>رواية الآباء عن الأبناء</w:t>
      </w:r>
      <w:r w:rsidRPr="00221C47">
        <w:rPr>
          <w:rFonts w:cs="B Lotus" w:hint="cs"/>
          <w:szCs w:val="28"/>
          <w:rtl/>
        </w:rPr>
        <w:t>»، به رشته</w:t>
      </w:r>
      <w:r w:rsidR="002C1BA0" w:rsidRPr="00221C47">
        <w:rPr>
          <w:rFonts w:cs="B Lotus" w:hint="cs"/>
          <w:szCs w:val="28"/>
          <w:rtl/>
        </w:rPr>
        <w:t xml:space="preserve">‌ي </w:t>
      </w:r>
      <w:r w:rsidRPr="00221C47">
        <w:rPr>
          <w:rFonts w:cs="B Lotus" w:hint="cs"/>
          <w:szCs w:val="28"/>
          <w:rtl/>
        </w:rPr>
        <w:t>تحرير درآمده‌اند</w:t>
      </w:r>
      <w:r w:rsidR="003F3A7B" w:rsidRPr="00221C47">
        <w:rPr>
          <w:rFonts w:cs="B Lotus" w:hint="cs"/>
          <w:szCs w:val="28"/>
          <w:rtl/>
        </w:rPr>
        <w:t>،</w:t>
      </w:r>
      <w:r w:rsidR="002C1BA0" w:rsidRPr="00221C47">
        <w:rPr>
          <w:rFonts w:cs="B Lotus" w:hint="cs"/>
          <w:szCs w:val="28"/>
          <w:rtl/>
        </w:rPr>
        <w:t xml:space="preserve"> مي‌</w:t>
      </w:r>
      <w:r w:rsidRPr="00221C47">
        <w:rPr>
          <w:rFonts w:cs="B Lotus" w:hint="cs"/>
          <w:szCs w:val="28"/>
          <w:rtl/>
        </w:rPr>
        <w:t>توان به كتاب «</w:t>
      </w:r>
      <w:r w:rsidR="00033ECC" w:rsidRPr="00033ECC">
        <w:rPr>
          <w:rStyle w:val="Char"/>
          <w:rFonts w:cs="mylotus" w:hint="cs"/>
          <w:szCs w:val="26"/>
          <w:rtl/>
        </w:rPr>
        <w:t>رواية الآباء عن الأبناء</w:t>
      </w:r>
      <w:r w:rsidRPr="00221C47">
        <w:rPr>
          <w:rFonts w:cs="B Lotus" w:hint="cs"/>
          <w:szCs w:val="28"/>
          <w:rtl/>
        </w:rPr>
        <w:t>»، تأليف خطيب بغدادي، اشاره كرد.</w:t>
      </w:r>
    </w:p>
    <w:p w:rsidR="00A843A5" w:rsidRPr="00221C47" w:rsidRDefault="00E92F1F" w:rsidP="00E92F1F">
      <w:pPr>
        <w:spacing w:line="240" w:lineRule="auto"/>
        <w:rPr>
          <w:rFonts w:cs="B Lotus"/>
          <w:szCs w:val="28"/>
          <w:rtl/>
        </w:rPr>
      </w:pPr>
      <w:r>
        <w:rPr>
          <w:rFonts w:cs="B Lotus"/>
          <w:szCs w:val="28"/>
          <w:rtl/>
        </w:rPr>
        <w:br w:type="page"/>
      </w:r>
    </w:p>
    <w:p w:rsidR="00A22186" w:rsidRPr="00325CAC" w:rsidRDefault="006C3296" w:rsidP="00E92F1F">
      <w:pPr>
        <w:pStyle w:val="Heading1"/>
        <w:rPr>
          <w:rStyle w:val="Chare"/>
          <w:rtl/>
        </w:rPr>
      </w:pPr>
      <w:r>
        <w:rPr>
          <w:rFonts w:ascii="mylotus" w:hAnsi="mylotus" w:cs="mylotus"/>
          <w:noProof/>
          <w:szCs w:val="28"/>
          <w:rtl/>
          <w:lang w:bidi="ar-SA"/>
        </w:rPr>
        <w:drawing>
          <wp:anchor distT="0" distB="0" distL="114300" distR="114300" simplePos="0" relativeHeight="251675648" behindDoc="1" locked="0" layoutInCell="1" allowOverlap="1">
            <wp:simplePos x="0" y="0"/>
            <wp:positionH relativeFrom="column">
              <wp:posOffset>628015</wp:posOffset>
            </wp:positionH>
            <wp:positionV relativeFrom="paragraph">
              <wp:posOffset>-295910</wp:posOffset>
            </wp:positionV>
            <wp:extent cx="3719830" cy="1865630"/>
            <wp:effectExtent l="0" t="0" r="0" b="127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19830" cy="186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E92F1F">
        <w:rPr>
          <w:rFonts w:ascii="mylotus" w:hAnsi="mylotus" w:cs="mylotus" w:hint="cs"/>
          <w:rtl/>
          <w:lang w:bidi="ar-SA"/>
        </w:rPr>
        <w:t>5</w:t>
      </w:r>
      <w:r w:rsidR="00E92F1F" w:rsidRPr="00325CAC">
        <w:rPr>
          <w:rStyle w:val="Chare"/>
          <w:rFonts w:hint="cs"/>
          <w:rtl/>
        </w:rPr>
        <w:t>-</w:t>
      </w:r>
      <w:r w:rsidR="00E92F1F" w:rsidRPr="00325CAC">
        <w:rPr>
          <w:rStyle w:val="Chare"/>
          <w:rtl/>
        </w:rPr>
        <w:t xml:space="preserve"> </w:t>
      </w:r>
      <w:r w:rsidR="00E92F1F" w:rsidRPr="00325CAC">
        <w:rPr>
          <w:rStyle w:val="Chare"/>
          <w:rFonts w:ascii="mylotus" w:hAnsi="mylotus" w:cs="mylotus"/>
          <w:b/>
          <w:bCs/>
          <w:rtl/>
        </w:rPr>
        <w:t>رواية الأ</w:t>
      </w:r>
      <w:r w:rsidR="00A22186" w:rsidRPr="00325CAC">
        <w:rPr>
          <w:rStyle w:val="Chare"/>
          <w:rFonts w:ascii="mylotus" w:hAnsi="mylotus" w:cs="mylotus"/>
          <w:b/>
          <w:bCs/>
          <w:rtl/>
        </w:rPr>
        <w:t>بناء عن ال</w:t>
      </w:r>
      <w:r w:rsidR="00E92F1F" w:rsidRPr="00325CAC">
        <w:rPr>
          <w:rStyle w:val="Chare"/>
          <w:rFonts w:ascii="mylotus" w:hAnsi="mylotus" w:cs="mylotus"/>
          <w:b/>
          <w:bCs/>
          <w:rtl/>
        </w:rPr>
        <w:t>آ</w:t>
      </w:r>
      <w:r w:rsidR="00A22186" w:rsidRPr="00325CAC">
        <w:rPr>
          <w:rStyle w:val="Chare"/>
          <w:rFonts w:ascii="mylotus" w:hAnsi="mylotus" w:cs="mylotus"/>
          <w:b/>
          <w:bCs/>
          <w:rtl/>
        </w:rPr>
        <w:t>باء</w:t>
      </w:r>
      <w:r w:rsidR="00A843A5" w:rsidRPr="00325CAC">
        <w:rPr>
          <w:rStyle w:val="Chare"/>
          <w:rtl/>
        </w:rPr>
        <w:br/>
      </w:r>
      <w:r w:rsidR="00A22186" w:rsidRPr="00325CAC">
        <w:rPr>
          <w:rStyle w:val="Chare"/>
          <w:rFonts w:hint="cs"/>
          <w:b/>
          <w:bCs/>
          <w:rtl/>
        </w:rPr>
        <w:t>[روايت پسران از پدران]</w:t>
      </w:r>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Pr>
      </w:pPr>
    </w:p>
    <w:p w:rsidR="00A22186" w:rsidRDefault="00A22186" w:rsidP="007C7831">
      <w:pPr>
        <w:pStyle w:val="af4"/>
        <w:rPr>
          <w:rtl/>
        </w:rPr>
      </w:pPr>
      <w:r>
        <w:rPr>
          <w:rFonts w:hint="cs"/>
          <w:rtl/>
        </w:rPr>
        <w:t>1- تعريف «</w:t>
      </w:r>
      <w:r w:rsidR="00E92F1F" w:rsidRPr="00E92F1F">
        <w:rPr>
          <w:rFonts w:cs="mylotus" w:hint="cs"/>
          <w:szCs w:val="26"/>
          <w:rtl/>
        </w:rPr>
        <w:t>رواية الأبناء عن الآباء</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اينكه در سلسله</w:t>
      </w:r>
      <w:r w:rsidR="002C1BA0" w:rsidRPr="00221C47">
        <w:rPr>
          <w:rFonts w:cs="B Lotus" w:hint="cs"/>
          <w:szCs w:val="28"/>
          <w:rtl/>
        </w:rPr>
        <w:t xml:space="preserve">‌ي </w:t>
      </w:r>
      <w:r w:rsidRPr="00221C47">
        <w:rPr>
          <w:rFonts w:cs="B Lotus" w:hint="cs"/>
          <w:szCs w:val="28"/>
          <w:rtl/>
        </w:rPr>
        <w:t>سند حديث، پسري يافت شود كه فقط به روايت حديث از پدرش پرداخته باشد</w:t>
      </w:r>
      <w:r w:rsidR="003F3A7B" w:rsidRPr="00221C47">
        <w:rPr>
          <w:rFonts w:cs="B Lotus" w:hint="cs"/>
          <w:szCs w:val="28"/>
          <w:rtl/>
        </w:rPr>
        <w:t>؛</w:t>
      </w:r>
      <w:r w:rsidRPr="00221C47">
        <w:rPr>
          <w:rFonts w:cs="B Lotus" w:hint="cs"/>
          <w:szCs w:val="28"/>
          <w:rtl/>
        </w:rPr>
        <w:t xml:space="preserve"> و يا اينكه حديث را «</w:t>
      </w:r>
      <w:r w:rsidRPr="00221C47">
        <w:rPr>
          <w:rStyle w:val="Char"/>
          <w:rFonts w:cs="B Lotus" w:hint="cs"/>
          <w:szCs w:val="28"/>
          <w:rtl/>
        </w:rPr>
        <w:t>از پدرش، از جدّش</w:t>
      </w:r>
      <w:r w:rsidRPr="00221C47">
        <w:rPr>
          <w:rFonts w:cs="B Lotus" w:hint="cs"/>
          <w:szCs w:val="28"/>
          <w:rtl/>
        </w:rPr>
        <w:t>» روايت نمايد.</w:t>
      </w:r>
    </w:p>
    <w:p w:rsidR="00A22186" w:rsidRDefault="00A22186" w:rsidP="007C7831">
      <w:pPr>
        <w:pStyle w:val="af4"/>
        <w:rPr>
          <w:rtl/>
        </w:rPr>
      </w:pPr>
      <w:r>
        <w:rPr>
          <w:rFonts w:hint="cs"/>
          <w:rtl/>
        </w:rPr>
        <w:t>2- مهمترين نوع «</w:t>
      </w:r>
      <w:r w:rsidR="00E92F1F" w:rsidRPr="00E92F1F">
        <w:rPr>
          <w:rFonts w:cs="mylotus" w:hint="cs"/>
          <w:szCs w:val="26"/>
          <w:rtl/>
        </w:rPr>
        <w:t>رواية الأبناء عن الآباء</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و مهمترين نوع «</w:t>
      </w:r>
      <w:r w:rsidR="00E92F1F" w:rsidRPr="00E92F1F">
        <w:rPr>
          <w:rStyle w:val="Char"/>
          <w:rFonts w:cs="mylotus" w:hint="cs"/>
          <w:szCs w:val="26"/>
          <w:rtl/>
        </w:rPr>
        <w:t>رواية الأبناء عن الآباء</w:t>
      </w:r>
      <w:r w:rsidRPr="00221C47">
        <w:rPr>
          <w:rFonts w:cs="B Lotus" w:hint="cs"/>
          <w:szCs w:val="28"/>
          <w:rtl/>
        </w:rPr>
        <w:t>»، نوعي است كه در آن به اسم پدر، يا جدّ [پدر بزرگ] تصريح نشود</w:t>
      </w:r>
      <w:r w:rsidR="00976892" w:rsidRPr="00221C47">
        <w:rPr>
          <w:rFonts w:cs="B Lotus" w:hint="cs"/>
          <w:szCs w:val="28"/>
          <w:rtl/>
        </w:rPr>
        <w:t>؛</w:t>
      </w:r>
      <w:r w:rsidRPr="00221C47">
        <w:rPr>
          <w:rFonts w:cs="B Lotus" w:hint="cs"/>
          <w:szCs w:val="28"/>
          <w:rtl/>
        </w:rPr>
        <w:t xml:space="preserve"> چرا كه در اين صورت</w:t>
      </w:r>
      <w:r w:rsidR="00976892" w:rsidRPr="00221C47">
        <w:rPr>
          <w:rFonts w:cs="B Lotus" w:hint="cs"/>
          <w:szCs w:val="28"/>
          <w:rtl/>
        </w:rPr>
        <w:t>،</w:t>
      </w:r>
      <w:r w:rsidRPr="00221C47">
        <w:rPr>
          <w:rFonts w:cs="B Lotus" w:hint="cs"/>
          <w:szCs w:val="28"/>
          <w:rtl/>
        </w:rPr>
        <w:t xml:space="preserve"> نياز به تحقيق و بررسي پيرامون شناخت اسمش، احساس</w:t>
      </w:r>
      <w:r w:rsidR="002C1BA0" w:rsidRPr="00221C47">
        <w:rPr>
          <w:rFonts w:cs="B Lotus" w:hint="cs"/>
          <w:szCs w:val="28"/>
          <w:rtl/>
        </w:rPr>
        <w:t xml:space="preserve"> مي‌</w:t>
      </w:r>
      <w:r w:rsidRPr="00221C47">
        <w:rPr>
          <w:rFonts w:cs="B Lotus" w:hint="cs"/>
          <w:szCs w:val="28"/>
          <w:rtl/>
        </w:rPr>
        <w:t>شود.</w:t>
      </w:r>
    </w:p>
    <w:p w:rsidR="00A22186" w:rsidRDefault="00A22186" w:rsidP="007C7831">
      <w:pPr>
        <w:pStyle w:val="af4"/>
        <w:rPr>
          <w:rtl/>
        </w:rPr>
      </w:pPr>
      <w:r>
        <w:rPr>
          <w:rFonts w:hint="cs"/>
          <w:rtl/>
        </w:rPr>
        <w:t>3- انواع «</w:t>
      </w:r>
      <w:r w:rsidR="00E92F1F" w:rsidRPr="00E92F1F">
        <w:rPr>
          <w:rFonts w:cs="mylotus" w:hint="cs"/>
          <w:szCs w:val="26"/>
          <w:rtl/>
        </w:rPr>
        <w:t>رواية الأبناء عن الآباء</w:t>
      </w:r>
      <w:r>
        <w:rPr>
          <w:rFonts w:hint="cs"/>
          <w:rtl/>
        </w:rPr>
        <w:t>»:</w:t>
      </w:r>
    </w:p>
    <w:p w:rsidR="00A22186" w:rsidRPr="00221C47" w:rsidRDefault="00A22186" w:rsidP="00221C47">
      <w:pPr>
        <w:spacing w:line="240" w:lineRule="auto"/>
        <w:rPr>
          <w:rFonts w:cs="B Lotus"/>
          <w:szCs w:val="28"/>
          <w:rtl/>
        </w:rPr>
      </w:pPr>
      <w:r w:rsidRPr="00221C47">
        <w:rPr>
          <w:rFonts w:cs="B Lotus" w:hint="cs"/>
          <w:szCs w:val="28"/>
          <w:rtl/>
        </w:rPr>
        <w:t>«</w:t>
      </w:r>
      <w:r w:rsidR="00E92F1F" w:rsidRPr="00E92F1F">
        <w:rPr>
          <w:rStyle w:val="Char"/>
          <w:rFonts w:cs="mylotus" w:hint="cs"/>
          <w:szCs w:val="26"/>
          <w:rtl/>
        </w:rPr>
        <w:t>رواية الأبناء عن الآباء</w:t>
      </w:r>
      <w:r w:rsidRPr="00221C47">
        <w:rPr>
          <w:rFonts w:cs="B Lotus" w:hint="cs"/>
          <w:szCs w:val="28"/>
          <w:rtl/>
        </w:rPr>
        <w:t>» بر دو نوع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راوي فقط از پدرش، حديث را روايت نمايد [بدون اينكه در روايت حديث، از جدّ نامي ببرد.] و اين مورد زياد اتفاق</w:t>
      </w:r>
      <w:r w:rsidR="002C1BA0" w:rsidRPr="00221C47">
        <w:rPr>
          <w:rFonts w:cs="B Lotus" w:hint="cs"/>
          <w:szCs w:val="28"/>
          <w:rtl/>
        </w:rPr>
        <w:t xml:space="preserve"> مي‌</w:t>
      </w:r>
      <w:r w:rsidRPr="00221C47">
        <w:rPr>
          <w:rFonts w:cs="B Lotus" w:hint="cs"/>
          <w:szCs w:val="28"/>
          <w:rtl/>
        </w:rPr>
        <w:t>افتد، مثل: «</w:t>
      </w:r>
      <w:r w:rsidRPr="00221C47">
        <w:rPr>
          <w:rStyle w:val="Char"/>
          <w:rFonts w:cs="B Lotus" w:hint="cs"/>
          <w:szCs w:val="28"/>
          <w:rtl/>
        </w:rPr>
        <w:t>روايت ابي العشراء از پدرش</w:t>
      </w:r>
      <w:r w:rsidRPr="00221C47">
        <w:rPr>
          <w:rFonts w:cs="B Lotus" w:hint="cs"/>
          <w:szCs w:val="28"/>
          <w:rtl/>
        </w:rPr>
        <w:t>».</w:t>
      </w:r>
      <w:r w:rsidRPr="00221C47">
        <w:rPr>
          <w:rStyle w:val="FootnoteReference"/>
          <w:rFonts w:cs="B Lotus"/>
          <w:szCs w:val="28"/>
          <w:rtl/>
        </w:rPr>
        <w:footnoteReference w:id="329"/>
      </w:r>
    </w:p>
    <w:p w:rsidR="00A22186" w:rsidRPr="00221C47" w:rsidRDefault="00A22186" w:rsidP="00E92F1F">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راوي از پدرش از جدش؛ و يا از پدرش از جدش از جدّ جدش الي آخر...، حديث را روايت نمايد. مثل: «</w:t>
      </w:r>
      <w:r w:rsidRPr="00221C47">
        <w:rPr>
          <w:rStyle w:val="Char"/>
          <w:rFonts w:cs="B Lotus" w:hint="cs"/>
          <w:szCs w:val="28"/>
          <w:rtl/>
        </w:rPr>
        <w:t>روايت عمرو بن شعيب از پدرش از جدش</w:t>
      </w:r>
      <w:r w:rsidRPr="00221C47">
        <w:rPr>
          <w:rFonts w:cs="B Lotus" w:hint="cs"/>
          <w:szCs w:val="28"/>
          <w:rtl/>
        </w:rPr>
        <w:t>»</w:t>
      </w:r>
      <w:r w:rsidRPr="00221C47">
        <w:rPr>
          <w:rStyle w:val="FootnoteReference"/>
          <w:rFonts w:cs="B Lotus"/>
          <w:szCs w:val="28"/>
          <w:rtl/>
        </w:rPr>
        <w:footnoteReference w:id="330"/>
      </w:r>
      <w:r w:rsidR="00E92F1F">
        <w:rPr>
          <w:rFonts w:cs="B Lotus" w:hint="cs"/>
          <w:szCs w:val="28"/>
          <w:rtl/>
        </w:rPr>
        <w:t>.</w:t>
      </w:r>
    </w:p>
    <w:p w:rsidR="007C4DD5" w:rsidRDefault="00976892" w:rsidP="007C7831">
      <w:pPr>
        <w:pStyle w:val="af4"/>
        <w:rPr>
          <w:rtl/>
        </w:rPr>
      </w:pPr>
      <w:r>
        <w:rPr>
          <w:rFonts w:hint="cs"/>
          <w:rtl/>
        </w:rPr>
        <w:t>4- برخي از فوايد «</w:t>
      </w:r>
      <w:r w:rsidR="00E92F1F" w:rsidRPr="00E92F1F">
        <w:rPr>
          <w:rFonts w:cs="mylotus" w:hint="cs"/>
          <w:szCs w:val="26"/>
          <w:rtl/>
        </w:rPr>
        <w:t>رواية الأبناء عن الآباء</w:t>
      </w:r>
      <w:r>
        <w:rPr>
          <w:rFonts w:hint="cs"/>
          <w:rtl/>
        </w:rPr>
        <w:t>»:</w:t>
      </w:r>
    </w:p>
    <w:p w:rsidR="00976892" w:rsidRPr="00221C47" w:rsidRDefault="00976892"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جستجو و تحقيق و كاوش و پژوهش درباره‌ي شناخت اسم «پدر» يا «جد»؛ در صورتي كه به اسم آنها [در سلسله‌ي سند حديث]، تصريح نشده باشد.</w:t>
      </w:r>
    </w:p>
    <w:p w:rsidR="00976892" w:rsidRPr="00221C47" w:rsidRDefault="00976892"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معين نمودن مفهوم «جدّ»؛ كه آيا او «جدّ ابن» [پدر بزرگ پسر] است و يا «جدّ أب» [پدر بزرگ پدر].</w:t>
      </w:r>
    </w:p>
    <w:p w:rsidR="00976892" w:rsidRDefault="00976892" w:rsidP="007C7831">
      <w:pPr>
        <w:pStyle w:val="af4"/>
        <w:rPr>
          <w:rtl/>
        </w:rPr>
      </w:pPr>
      <w:r>
        <w:rPr>
          <w:rFonts w:hint="cs"/>
          <w:rtl/>
        </w:rPr>
        <w:t>5- مشهورترين كتابهايي كه در زمينه‌ي تدوين و نگارش «</w:t>
      </w:r>
      <w:r w:rsidR="00E92F1F" w:rsidRPr="00E92F1F">
        <w:rPr>
          <w:rFonts w:cs="mylotus" w:hint="cs"/>
          <w:szCs w:val="26"/>
          <w:rtl/>
        </w:rPr>
        <w:t>رواية الأبناء عن الآباء</w:t>
      </w:r>
      <w:r>
        <w:rPr>
          <w:rFonts w:hint="cs"/>
          <w:rtl/>
        </w:rPr>
        <w:t>» به رشته‌ي تحرير درآمده‌اند:</w:t>
      </w:r>
    </w:p>
    <w:p w:rsidR="00976892" w:rsidRPr="00221C47" w:rsidRDefault="00976892" w:rsidP="00E92F1F">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Pr="00E92F1F">
        <w:rPr>
          <w:rStyle w:val="Charf1"/>
          <w:rFonts w:hint="cs"/>
          <w:rtl/>
        </w:rPr>
        <w:t>«</w:t>
      </w:r>
      <w:r w:rsidR="00E92F1F" w:rsidRPr="00E92F1F">
        <w:rPr>
          <w:rStyle w:val="Charf1"/>
          <w:rtl/>
        </w:rPr>
        <w:t>رواية ال</w:t>
      </w:r>
      <w:r w:rsidR="00E92F1F" w:rsidRPr="00E92F1F">
        <w:rPr>
          <w:rStyle w:val="Charf1"/>
          <w:rFonts w:hint="cs"/>
          <w:rtl/>
        </w:rPr>
        <w:t>أ</w:t>
      </w:r>
      <w:r w:rsidRPr="00E92F1F">
        <w:rPr>
          <w:rStyle w:val="Charf1"/>
          <w:rFonts w:hint="cs"/>
          <w:rtl/>
        </w:rPr>
        <w:t xml:space="preserve">بناء عن </w:t>
      </w:r>
      <w:r w:rsidR="00E92F1F" w:rsidRPr="00E92F1F">
        <w:rPr>
          <w:rStyle w:val="Charf1"/>
          <w:rFonts w:hint="cs"/>
          <w:rtl/>
        </w:rPr>
        <w:t>آ</w:t>
      </w:r>
      <w:r w:rsidRPr="00E92F1F">
        <w:rPr>
          <w:rStyle w:val="Charf1"/>
          <w:rFonts w:hint="cs"/>
          <w:rtl/>
        </w:rPr>
        <w:t>بائهم»</w:t>
      </w:r>
      <w:r w:rsidRPr="00221C47">
        <w:rPr>
          <w:rFonts w:cs="B Lotus" w:hint="cs"/>
          <w:szCs w:val="28"/>
          <w:rtl/>
        </w:rPr>
        <w:t>، تأليف ابونصر عبيد الله بن سعيد وائلي.</w:t>
      </w:r>
    </w:p>
    <w:p w:rsidR="00976892" w:rsidRPr="00221C47" w:rsidRDefault="00976892" w:rsidP="00325CAC">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جزء </w:t>
      </w:r>
      <w:r w:rsidR="00325CAC">
        <w:rPr>
          <w:rStyle w:val="Charf1"/>
          <w:rFonts w:hint="cs"/>
          <w:rtl/>
        </w:rPr>
        <w:t>«من روى عن أ</w:t>
      </w:r>
      <w:r w:rsidRPr="00E92F1F">
        <w:rPr>
          <w:rStyle w:val="Charf1"/>
          <w:rFonts w:hint="cs"/>
          <w:rtl/>
        </w:rPr>
        <w:t>بيه عن جدّه»</w:t>
      </w:r>
      <w:r w:rsidRPr="00221C47">
        <w:rPr>
          <w:rFonts w:cs="B Lotus" w:hint="cs"/>
          <w:szCs w:val="28"/>
          <w:rtl/>
        </w:rPr>
        <w:t>، تأليف ابن ابي خيثمه.</w:t>
      </w:r>
    </w:p>
    <w:p w:rsidR="00976892" w:rsidRPr="00221C47" w:rsidRDefault="00976892" w:rsidP="00325CAC">
      <w:pPr>
        <w:pStyle w:val="a8"/>
        <w:spacing w:line="240" w:lineRule="auto"/>
        <w:rPr>
          <w:rFonts w:cs="B Lotus"/>
          <w:szCs w:val="28"/>
          <w:rtl/>
        </w:rPr>
      </w:pPr>
      <w:r w:rsidRPr="00221C47">
        <w:rPr>
          <w:rStyle w:val="Char"/>
          <w:rFonts w:cs="B Lotus" w:hint="cs"/>
          <w:szCs w:val="28"/>
          <w:rtl/>
        </w:rPr>
        <w:t xml:space="preserve">ج) </w:t>
      </w:r>
      <w:r w:rsidRPr="00221C47">
        <w:rPr>
          <w:rFonts w:cs="B Lotus" w:hint="cs"/>
          <w:szCs w:val="28"/>
          <w:rtl/>
        </w:rPr>
        <w:t xml:space="preserve">كتاب </w:t>
      </w:r>
      <w:r w:rsidRPr="00E92F1F">
        <w:rPr>
          <w:rStyle w:val="Charf1"/>
          <w:rFonts w:hint="cs"/>
          <w:rtl/>
        </w:rPr>
        <w:t>«الوَشي المعلم في من رو</w:t>
      </w:r>
      <w:r w:rsidR="00E92F1F">
        <w:rPr>
          <w:rStyle w:val="Charf1"/>
          <w:rFonts w:hint="cs"/>
          <w:rtl/>
        </w:rPr>
        <w:t>ى عن أ</w:t>
      </w:r>
      <w:r w:rsidRPr="00E92F1F">
        <w:rPr>
          <w:rStyle w:val="Charf1"/>
          <w:rFonts w:hint="cs"/>
          <w:rtl/>
        </w:rPr>
        <w:t>بيه عن جدّه عن النبي</w:t>
      </w:r>
      <w:r w:rsidR="00325CAC">
        <w:rPr>
          <w:rStyle w:val="Charf1"/>
        </w:rPr>
        <w:sym w:font="AGA Arabesque" w:char="F072"/>
      </w:r>
      <w:r w:rsidRPr="00E92F1F">
        <w:rPr>
          <w:rStyle w:val="Charf1"/>
          <w:rFonts w:hint="cs"/>
          <w:rtl/>
        </w:rPr>
        <w:t>»</w:t>
      </w:r>
      <w:r w:rsidRPr="00221C47">
        <w:rPr>
          <w:rFonts w:cs="B Lotus" w:hint="cs"/>
          <w:szCs w:val="28"/>
          <w:rtl/>
        </w:rPr>
        <w:t>، تأليف حافظ علائي.</w:t>
      </w:r>
    </w:p>
    <w:p w:rsidR="00A843A5" w:rsidRPr="00221C47" w:rsidRDefault="00E92F1F" w:rsidP="00E92F1F">
      <w:pPr>
        <w:spacing w:line="240" w:lineRule="auto"/>
        <w:rPr>
          <w:rFonts w:cs="B Lotus"/>
          <w:szCs w:val="28"/>
          <w:rtl/>
        </w:rPr>
      </w:pPr>
      <w:r>
        <w:rPr>
          <w:rFonts w:cs="B Lotus"/>
          <w:szCs w:val="28"/>
          <w:rtl/>
          <w:lang w:bidi="ar-SA"/>
        </w:rPr>
        <w:br w:type="page"/>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76672" behindDoc="1" locked="0" layoutInCell="1" allowOverlap="1">
            <wp:simplePos x="0" y="0"/>
            <wp:positionH relativeFrom="column">
              <wp:posOffset>628015</wp:posOffset>
            </wp:positionH>
            <wp:positionV relativeFrom="paragraph">
              <wp:posOffset>-201295</wp:posOffset>
            </wp:positionV>
            <wp:extent cx="3429000" cy="1667510"/>
            <wp:effectExtent l="0" t="0" r="0" b="889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Default="00A22186" w:rsidP="00325CAC">
      <w:pPr>
        <w:pStyle w:val="af3"/>
        <w:rPr>
          <w:rtl/>
        </w:rPr>
      </w:pPr>
      <w:bookmarkStart w:id="104" w:name="_Toc372825148"/>
      <w:r>
        <w:rPr>
          <w:rFonts w:hint="cs"/>
          <w:rtl/>
        </w:rPr>
        <w:t>6- «مُدَبَّج» و «</w:t>
      </w:r>
      <w:r w:rsidR="00E92F1F">
        <w:rPr>
          <w:rFonts w:ascii="mylotus" w:hAnsi="mylotus" w:cs="mylotus"/>
          <w:rtl/>
        </w:rPr>
        <w:t>رواية ال</w:t>
      </w:r>
      <w:r w:rsidR="00E92F1F">
        <w:rPr>
          <w:rFonts w:ascii="mylotus" w:hAnsi="mylotus" w:cs="mylotus" w:hint="cs"/>
          <w:rtl/>
        </w:rPr>
        <w:t>أ</w:t>
      </w:r>
      <w:r w:rsidRPr="00E92F1F">
        <w:rPr>
          <w:rFonts w:ascii="mylotus" w:hAnsi="mylotus" w:cs="mylotus"/>
          <w:rtl/>
        </w:rPr>
        <w:t>قران</w:t>
      </w:r>
      <w:r>
        <w:rPr>
          <w:rFonts w:hint="cs"/>
          <w:rtl/>
        </w:rPr>
        <w:t>»</w:t>
      </w:r>
      <w:bookmarkEnd w:id="104"/>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«أقران»:</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همچنانكه در «</w:t>
      </w:r>
      <w:r w:rsidR="00A22186" w:rsidRPr="00221C47">
        <w:rPr>
          <w:rStyle w:val="Char"/>
          <w:rFonts w:cs="B Lotus" w:hint="cs"/>
          <w:szCs w:val="28"/>
          <w:rtl/>
        </w:rPr>
        <w:t>القاموس</w:t>
      </w:r>
      <w:r w:rsidR="00A22186" w:rsidRPr="00221C47">
        <w:rPr>
          <w:rFonts w:cs="B Lotus" w:hint="cs"/>
          <w:szCs w:val="28"/>
          <w:rtl/>
        </w:rPr>
        <w:t>»</w:t>
      </w:r>
      <w:r w:rsidR="00A22186" w:rsidRPr="00221C47">
        <w:rPr>
          <w:rStyle w:val="FootnoteReference"/>
          <w:rFonts w:cs="B Lotus"/>
          <w:szCs w:val="28"/>
          <w:rtl/>
        </w:rPr>
        <w:footnoteReference w:id="331"/>
      </w:r>
      <w:r w:rsidR="00A22186" w:rsidRPr="00221C47">
        <w:rPr>
          <w:rFonts w:cs="B Lotus" w:hint="cs"/>
          <w:szCs w:val="28"/>
          <w:rtl/>
        </w:rPr>
        <w:t xml:space="preserve"> آمده: «</w:t>
      </w:r>
      <w:r w:rsidR="00A22186" w:rsidRPr="00221C47">
        <w:rPr>
          <w:rStyle w:val="Char"/>
          <w:rFonts w:cs="B Lotus" w:hint="cs"/>
          <w:szCs w:val="28"/>
          <w:rtl/>
        </w:rPr>
        <w:t>اقران</w:t>
      </w:r>
      <w:r w:rsidR="00A22186" w:rsidRPr="00221C47">
        <w:rPr>
          <w:rFonts w:cs="B Lotus" w:hint="cs"/>
          <w:szCs w:val="28"/>
          <w:rtl/>
        </w:rPr>
        <w:t>» جمع «</w:t>
      </w:r>
      <w:r w:rsidR="00A22186" w:rsidRPr="00221C47">
        <w:rPr>
          <w:rStyle w:val="Char"/>
          <w:rFonts w:cs="B Lotus" w:hint="cs"/>
          <w:szCs w:val="28"/>
          <w:rtl/>
        </w:rPr>
        <w:t>قرين</w:t>
      </w:r>
      <w:r w:rsidR="00A22186" w:rsidRPr="00221C47">
        <w:rPr>
          <w:rFonts w:cs="B Lotus" w:hint="cs"/>
          <w:szCs w:val="28"/>
          <w:rtl/>
        </w:rPr>
        <w:t>» و به معناي «</w:t>
      </w:r>
      <w:r w:rsidR="00A22186" w:rsidRPr="00221C47">
        <w:rPr>
          <w:rStyle w:val="Char"/>
          <w:rFonts w:cs="B Lotus" w:hint="cs"/>
          <w:szCs w:val="28"/>
          <w:rtl/>
        </w:rPr>
        <w:t>مُصاحب</w:t>
      </w:r>
      <w:r w:rsidR="00A22186" w:rsidRPr="00221C47">
        <w:rPr>
          <w:rFonts w:cs="B Lotus" w:hint="cs"/>
          <w:szCs w:val="28"/>
          <w:rtl/>
        </w:rPr>
        <w:t>» [همنشين، همراه، يار و همدم، ملازم و معاشر، و رفيق و دوست]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اقران</w:t>
      </w:r>
      <w:r w:rsidR="00A22186" w:rsidRPr="00221C47">
        <w:rPr>
          <w:rFonts w:cs="B Lotus" w:hint="cs"/>
          <w:szCs w:val="28"/>
          <w:rtl/>
        </w:rPr>
        <w:t>» عبارت است از: «</w:t>
      </w:r>
      <w:r w:rsidR="00A22186" w:rsidRPr="00434163">
        <w:rPr>
          <w:rStyle w:val="Charf1"/>
          <w:rFonts w:hint="cs"/>
          <w:rtl/>
        </w:rPr>
        <w:t>المتقاربون في السنّ</w:t>
      </w:r>
      <w:r w:rsidR="00807F4C" w:rsidRPr="00434163">
        <w:rPr>
          <w:rStyle w:val="Charf1"/>
          <w:rFonts w:hint="cs"/>
          <w:rtl/>
        </w:rPr>
        <w:t xml:space="preserve"> و</w:t>
      </w:r>
      <w:r w:rsidR="007D060A">
        <w:rPr>
          <w:rStyle w:val="Charf1"/>
          <w:rFonts w:hint="cs"/>
          <w:rtl/>
        </w:rPr>
        <w:t>الإسناد</w:t>
      </w:r>
      <w:r w:rsidR="00A22186" w:rsidRPr="00221C47">
        <w:rPr>
          <w:rFonts w:cs="B Lotus" w:hint="cs"/>
          <w:szCs w:val="28"/>
          <w:rtl/>
        </w:rPr>
        <w:t>»؛ «راوياني كه در سنّ و سال، و در اسناد</w:t>
      </w:r>
      <w:r w:rsidR="00A22186" w:rsidRPr="00221C47">
        <w:rPr>
          <w:rStyle w:val="FootnoteReference"/>
          <w:rFonts w:cs="B Lotus"/>
          <w:szCs w:val="28"/>
          <w:rtl/>
        </w:rPr>
        <w:footnoteReference w:id="332"/>
      </w:r>
      <w:r w:rsidR="00A22186" w:rsidRPr="00221C47">
        <w:rPr>
          <w:rFonts w:cs="B Lotus" w:hint="cs"/>
          <w:szCs w:val="28"/>
          <w:rtl/>
        </w:rPr>
        <w:t xml:space="preserve"> [در ملاقاتِ شيخ] با يكديگر، متقارب و نزديك به هم باشند.»</w:t>
      </w:r>
    </w:p>
    <w:p w:rsidR="00A22186" w:rsidRDefault="00A22186" w:rsidP="007C7831">
      <w:pPr>
        <w:pStyle w:val="af4"/>
        <w:rPr>
          <w:rtl/>
        </w:rPr>
      </w:pPr>
      <w:r>
        <w:rPr>
          <w:rFonts w:hint="cs"/>
          <w:rtl/>
        </w:rPr>
        <w:t>2- تعريف «</w:t>
      </w:r>
      <w:r w:rsidR="00E92F1F" w:rsidRPr="00E92F1F">
        <w:rPr>
          <w:rFonts w:cs="mylotus" w:hint="cs"/>
          <w:szCs w:val="26"/>
          <w:rtl/>
        </w:rPr>
        <w:t>رواية الأقران</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روايت اقران</w:t>
      </w:r>
      <w:r w:rsidRPr="00221C47">
        <w:rPr>
          <w:rFonts w:cs="B Lotus" w:hint="cs"/>
          <w:szCs w:val="28"/>
          <w:rtl/>
        </w:rPr>
        <w:t xml:space="preserve">»، اين است كه راوي، حديثي را از كسي روايت كند كه سن و استادشان، يكي باشد. [يعني يكي از دو نفري كه در سن و سال </w:t>
      </w:r>
      <w:r w:rsidR="00314BDC" w:rsidRPr="00221C47">
        <w:rPr>
          <w:rFonts w:cs="B Lotus" w:hint="cs"/>
          <w:szCs w:val="28"/>
          <w:rtl/>
        </w:rPr>
        <w:t xml:space="preserve">و </w:t>
      </w:r>
      <w:r w:rsidRPr="00221C47">
        <w:rPr>
          <w:rFonts w:cs="B Lotus" w:hint="cs"/>
          <w:szCs w:val="28"/>
          <w:rtl/>
        </w:rPr>
        <w:t>در اسناد - در ملاقاتِ شيخ - با همديگر مساوي‌اند، از ديگري نقل حديث نمايد.]</w:t>
      </w:r>
    </w:p>
    <w:p w:rsidR="00A22186" w:rsidRPr="00221C47" w:rsidRDefault="00A22186" w:rsidP="00221C47">
      <w:pPr>
        <w:pStyle w:val="a8"/>
        <w:spacing w:line="240" w:lineRule="auto"/>
        <w:rPr>
          <w:rFonts w:cs="B Lotus"/>
          <w:szCs w:val="28"/>
          <w:rtl/>
        </w:rPr>
      </w:pPr>
      <w:r w:rsidRPr="00221C47">
        <w:rPr>
          <w:rFonts w:cs="B Lotus" w:hint="cs"/>
          <w:szCs w:val="28"/>
          <w:rtl/>
        </w:rPr>
        <w:t>مثل: «</w:t>
      </w:r>
      <w:r w:rsidRPr="00221C47">
        <w:rPr>
          <w:rStyle w:val="Char"/>
          <w:rFonts w:cs="B Lotus" w:hint="cs"/>
          <w:szCs w:val="28"/>
          <w:rtl/>
        </w:rPr>
        <w:t>روايت سليمان تيمي از مِسعَر بن كِدام</w:t>
      </w:r>
      <w:r w:rsidRPr="00221C47">
        <w:rPr>
          <w:rFonts w:cs="B Lotus" w:hint="cs"/>
          <w:szCs w:val="28"/>
          <w:rtl/>
        </w:rPr>
        <w:t>» كه هر دو قرين يكديگرند؛ ولي ما در اين زمينه كه مِسعر به نقل حديث از تيمي پرداخته باشد، اطلاعي در دست نداريم [بلكه اطلاع ما در اين زمينه، فقط در همين حد است كه سليمان تيمي از مِسعر به نقل و روايت حديث پرداخته است. و مشخص</w:t>
      </w:r>
      <w:r w:rsidR="002C1BA0" w:rsidRPr="00221C47">
        <w:rPr>
          <w:rFonts w:cs="B Lotus" w:hint="cs"/>
          <w:szCs w:val="28"/>
          <w:rtl/>
        </w:rPr>
        <w:t xml:space="preserve"> مي‌</w:t>
      </w:r>
      <w:r w:rsidRPr="00221C47">
        <w:rPr>
          <w:rFonts w:cs="B Lotus" w:hint="cs"/>
          <w:szCs w:val="28"/>
          <w:rtl/>
        </w:rPr>
        <w:t>شود كه «اقران» روايتي يك طرفي است. يعني در «اقران» فقط يكي از دو قرين از ديگري نقل حديث</w:t>
      </w:r>
      <w:r w:rsidR="002C1BA0" w:rsidRPr="00221C47">
        <w:rPr>
          <w:rFonts w:cs="B Lotus" w:hint="cs"/>
          <w:szCs w:val="28"/>
          <w:rtl/>
        </w:rPr>
        <w:t xml:space="preserve"> مي‌</w:t>
      </w:r>
      <w:r w:rsidRPr="00221C47">
        <w:rPr>
          <w:rFonts w:cs="B Lotus" w:hint="cs"/>
          <w:szCs w:val="28"/>
          <w:rtl/>
        </w:rPr>
        <w:t>كند. و براساس تحقيقي كه صورت گرفته، مشخص</w:t>
      </w:r>
      <w:r w:rsidR="002C1BA0" w:rsidRPr="00221C47">
        <w:rPr>
          <w:rFonts w:cs="B Lotus" w:hint="cs"/>
          <w:szCs w:val="28"/>
          <w:rtl/>
        </w:rPr>
        <w:t xml:space="preserve"> مي‌</w:t>
      </w:r>
      <w:r w:rsidRPr="00221C47">
        <w:rPr>
          <w:rFonts w:cs="B Lotus" w:hint="cs"/>
          <w:szCs w:val="28"/>
          <w:rtl/>
        </w:rPr>
        <w:t>شود كه فقط سليمان تيمي از مِسعر نقل حديث كرده است.]</w:t>
      </w:r>
    </w:p>
    <w:p w:rsidR="00A22186" w:rsidRDefault="00A22186" w:rsidP="007C7831">
      <w:pPr>
        <w:pStyle w:val="af4"/>
        <w:rPr>
          <w:rtl/>
        </w:rPr>
      </w:pPr>
      <w:r>
        <w:rPr>
          <w:rFonts w:hint="cs"/>
          <w:rtl/>
        </w:rPr>
        <w:t>3- تعريف «مُدَبَّجْ»:</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مُدَبَّج</w:t>
      </w:r>
      <w:r w:rsidR="00A22186" w:rsidRPr="00221C47">
        <w:rPr>
          <w:rFonts w:cs="B Lotus" w:hint="cs"/>
          <w:szCs w:val="28"/>
          <w:rtl/>
        </w:rPr>
        <w:t>»، اسم مفعول از «</w:t>
      </w:r>
      <w:r w:rsidR="00A22186" w:rsidRPr="00221C47">
        <w:rPr>
          <w:rStyle w:val="Char"/>
          <w:rFonts w:cs="B Lotus" w:hint="cs"/>
          <w:szCs w:val="28"/>
          <w:rtl/>
        </w:rPr>
        <w:t>تدبيج</w:t>
      </w:r>
      <w:r w:rsidR="00A22186" w:rsidRPr="00221C47">
        <w:rPr>
          <w:rFonts w:cs="B Lotus" w:hint="cs"/>
          <w:szCs w:val="28"/>
          <w:rtl/>
        </w:rPr>
        <w:t>»، و به معناي «</w:t>
      </w:r>
      <w:r w:rsidR="00A22186" w:rsidRPr="00221C47">
        <w:rPr>
          <w:rStyle w:val="Char"/>
          <w:rFonts w:cs="B Lotus" w:hint="cs"/>
          <w:szCs w:val="28"/>
          <w:rtl/>
        </w:rPr>
        <w:t>تزيين</w:t>
      </w:r>
      <w:r w:rsidR="00A22186" w:rsidRPr="00221C47">
        <w:rPr>
          <w:rFonts w:cs="B Lotus" w:hint="cs"/>
          <w:szCs w:val="28"/>
          <w:rtl/>
        </w:rPr>
        <w:t>» [آرايش و تزيين نمودن] است. و «</w:t>
      </w:r>
      <w:r w:rsidR="00A22186" w:rsidRPr="00221C47">
        <w:rPr>
          <w:rStyle w:val="Char"/>
          <w:rFonts w:cs="B Lotus" w:hint="cs"/>
          <w:szCs w:val="28"/>
          <w:rtl/>
        </w:rPr>
        <w:t>تدبيج</w:t>
      </w:r>
      <w:r w:rsidR="00A22186" w:rsidRPr="00221C47">
        <w:rPr>
          <w:rFonts w:cs="B Lotus" w:hint="cs"/>
          <w:szCs w:val="28"/>
          <w:rtl/>
        </w:rPr>
        <w:t>»، مشتق از «</w:t>
      </w:r>
      <w:r w:rsidR="00A22186" w:rsidRPr="00221C47">
        <w:rPr>
          <w:rStyle w:val="Char"/>
          <w:rFonts w:cs="B Lotus" w:hint="cs"/>
          <w:szCs w:val="28"/>
          <w:rtl/>
        </w:rPr>
        <w:t>ديباجتي الوجه</w:t>
      </w:r>
      <w:r w:rsidR="00A22186" w:rsidRPr="00221C47">
        <w:rPr>
          <w:rFonts w:cs="B Lotus" w:hint="cs"/>
          <w:szCs w:val="28"/>
          <w:rtl/>
        </w:rPr>
        <w:t>» يعني «</w:t>
      </w:r>
      <w:r w:rsidR="00A22186" w:rsidRPr="00221C47">
        <w:rPr>
          <w:rStyle w:val="Char"/>
          <w:rFonts w:cs="B Lotus" w:hint="cs"/>
          <w:szCs w:val="28"/>
          <w:rtl/>
        </w:rPr>
        <w:t>دو گونه</w:t>
      </w:r>
      <w:r w:rsidR="00A22186" w:rsidRPr="00221C47">
        <w:rPr>
          <w:rFonts w:cs="B Lotus" w:hint="cs"/>
          <w:szCs w:val="28"/>
          <w:rtl/>
        </w:rPr>
        <w:t>»</w:t>
      </w:r>
      <w:r w:rsidR="002C1BA0" w:rsidRPr="00221C47">
        <w:rPr>
          <w:rFonts w:cs="B Lotus" w:hint="cs"/>
          <w:szCs w:val="28"/>
          <w:rtl/>
        </w:rPr>
        <w:t xml:space="preserve"> مي‌</w:t>
      </w:r>
      <w:r w:rsidR="00A22186" w:rsidRPr="00221C47">
        <w:rPr>
          <w:rFonts w:cs="B Lotus" w:hint="cs"/>
          <w:szCs w:val="28"/>
          <w:rtl/>
        </w:rPr>
        <w:t>باشد. و «</w:t>
      </w:r>
      <w:r w:rsidR="00A22186" w:rsidRPr="00221C47">
        <w:rPr>
          <w:rStyle w:val="Char"/>
          <w:rFonts w:cs="B Lotus" w:hint="cs"/>
          <w:szCs w:val="28"/>
          <w:rtl/>
        </w:rPr>
        <w:t>مُدَبَّج</w:t>
      </w:r>
      <w:r w:rsidR="00A22186" w:rsidRPr="00221C47">
        <w:rPr>
          <w:rFonts w:cs="B Lotus" w:hint="cs"/>
          <w:szCs w:val="28"/>
          <w:rtl/>
        </w:rPr>
        <w:t>» را به اين عنوان، بدان خاطر نامگذاري نموده‌اند، زيرا كه راوي و م</w:t>
      </w:r>
      <w:r w:rsidR="00314BDC" w:rsidRPr="00221C47">
        <w:rPr>
          <w:rFonts w:cs="B Lotus" w:hint="cs"/>
          <w:szCs w:val="28"/>
          <w:rtl/>
        </w:rPr>
        <w:t>َ</w:t>
      </w:r>
      <w:r w:rsidR="00A22186" w:rsidRPr="00221C47">
        <w:rPr>
          <w:rFonts w:cs="B Lotus" w:hint="cs"/>
          <w:szCs w:val="28"/>
          <w:rtl/>
        </w:rPr>
        <w:t>روي عنه [در سن و استاد] با يكديگر برابرند، همانگونه كه دو گونه با يكديگر يكسان و برابرند.</w:t>
      </w:r>
    </w:p>
    <w:p w:rsidR="00A22186" w:rsidRPr="00221C47" w:rsidRDefault="00DE6258" w:rsidP="00E92F1F">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مُدَبَّجْ</w:t>
      </w:r>
      <w:r w:rsidR="00A22186" w:rsidRPr="00221C47">
        <w:rPr>
          <w:rFonts w:cs="B Lotus" w:hint="cs"/>
          <w:szCs w:val="28"/>
          <w:rtl/>
        </w:rPr>
        <w:t>»، عبارت است از: «</w:t>
      </w:r>
      <w:r w:rsidR="00E92F1F">
        <w:rPr>
          <w:rStyle w:val="Charf1"/>
          <w:rFonts w:hint="cs"/>
          <w:rtl/>
        </w:rPr>
        <w:t>أ</w:t>
      </w:r>
      <w:r w:rsidR="00A22186" w:rsidRPr="00434163">
        <w:rPr>
          <w:rStyle w:val="Charf1"/>
          <w:rFonts w:hint="cs"/>
          <w:rtl/>
        </w:rPr>
        <w:t>ن يروي القرينان كل واحدٍ منهما عن ال</w:t>
      </w:r>
      <w:r w:rsidR="00E92F1F">
        <w:rPr>
          <w:rStyle w:val="Charf1"/>
          <w:rFonts w:hint="cs"/>
          <w:rtl/>
        </w:rPr>
        <w:t>آ</w:t>
      </w:r>
      <w:r w:rsidR="00A22186" w:rsidRPr="00434163">
        <w:rPr>
          <w:rStyle w:val="Charf1"/>
          <w:rFonts w:hint="cs"/>
          <w:rtl/>
        </w:rPr>
        <w:t>خر</w:t>
      </w:r>
      <w:r w:rsidR="00A22186" w:rsidRPr="00221C47">
        <w:rPr>
          <w:rFonts w:cs="B Lotus" w:hint="cs"/>
          <w:szCs w:val="28"/>
          <w:rtl/>
        </w:rPr>
        <w:t>»</w:t>
      </w:r>
      <w:r w:rsidR="004008DA" w:rsidRPr="00221C47">
        <w:rPr>
          <w:rFonts w:cs="B Lotus" w:hint="cs"/>
          <w:szCs w:val="28"/>
          <w:rtl/>
        </w:rPr>
        <w:t>؛</w:t>
      </w:r>
      <w:r w:rsidR="00A22186" w:rsidRPr="00221C47">
        <w:rPr>
          <w:rFonts w:cs="B Lotus" w:hint="cs"/>
          <w:szCs w:val="28"/>
          <w:rtl/>
        </w:rPr>
        <w:t xml:space="preserve"> «اينكه دو نفر راوي - كه هم از نظر سن و سال با هم برابرند و هم از لحاظ استاد و ملاقاتِ شيخ - هر دو حديث را از يكديگر روايت كنند. [يعني هر يك از دو قرين از يكديگر، نقل حديث كنند.]</w:t>
      </w:r>
      <w:r w:rsidR="00A22186" w:rsidRPr="00221C47">
        <w:rPr>
          <w:rStyle w:val="FootnoteReference"/>
          <w:rFonts w:cs="B Lotus"/>
          <w:szCs w:val="28"/>
          <w:rtl/>
        </w:rPr>
        <w:footnoteReference w:id="333"/>
      </w:r>
      <w:r w:rsidR="004008DA" w:rsidRPr="00221C47">
        <w:rPr>
          <w:rFonts w:cs="B Lotus" w:hint="cs"/>
          <w:szCs w:val="28"/>
          <w:rtl/>
        </w:rPr>
        <w:t>»</w:t>
      </w:r>
    </w:p>
    <w:p w:rsidR="00A22186" w:rsidRDefault="00A22186" w:rsidP="007C7831">
      <w:pPr>
        <w:pStyle w:val="af4"/>
        <w:rPr>
          <w:rtl/>
        </w:rPr>
      </w:pPr>
      <w:r>
        <w:rPr>
          <w:rFonts w:hint="cs"/>
          <w:rtl/>
        </w:rPr>
        <w:t>4- مثالهايي براي «مُدَبَّج»:</w:t>
      </w:r>
    </w:p>
    <w:p w:rsidR="00A22186" w:rsidRPr="00221C47" w:rsidRDefault="00A22186" w:rsidP="00325CAC">
      <w:pPr>
        <w:pStyle w:val="a8"/>
        <w:spacing w:line="240" w:lineRule="auto"/>
        <w:rPr>
          <w:rFonts w:cs="B Lotus"/>
          <w:szCs w:val="28"/>
          <w:rtl/>
        </w:rPr>
      </w:pPr>
      <w:r w:rsidRPr="00221C47">
        <w:rPr>
          <w:rStyle w:val="Char"/>
          <w:rFonts w:cs="B Lotus" w:hint="cs"/>
          <w:szCs w:val="28"/>
          <w:rtl/>
        </w:rPr>
        <w:t>الف) مُدَبَّج در ميان اصحاب</w:t>
      </w:r>
      <w:r w:rsidRPr="00221C47">
        <w:rPr>
          <w:rFonts w:cs="B Lotus" w:hint="cs"/>
          <w:szCs w:val="28"/>
          <w:rtl/>
        </w:rPr>
        <w:t>: روايت عايشه</w:t>
      </w:r>
      <w:r w:rsidR="00325CAC">
        <w:rPr>
          <w:rFonts w:cs="CTraditional Arabic" w:hint="cs"/>
          <w:szCs w:val="28"/>
          <w:rtl/>
        </w:rPr>
        <w:t>ل</w:t>
      </w:r>
      <w:r w:rsidR="001C3FF6" w:rsidRPr="00221C47">
        <w:rPr>
          <w:rFonts w:cs="Times New Roman" w:hint="cs"/>
          <w:sz w:val="8"/>
          <w:szCs w:val="28"/>
          <w:rtl/>
        </w:rPr>
        <w:t> </w:t>
      </w:r>
      <w:r w:rsidRPr="00221C47">
        <w:rPr>
          <w:rFonts w:cs="B Lotus" w:hint="cs"/>
          <w:szCs w:val="28"/>
          <w:rtl/>
        </w:rPr>
        <w:t>از ابوهريره</w:t>
      </w:r>
      <w:r w:rsidR="001C3FF6" w:rsidRPr="00221C47">
        <w:rPr>
          <w:rFonts w:cs="Times New Roman" w:hint="cs"/>
          <w:sz w:val="8"/>
          <w:szCs w:val="28"/>
          <w:rtl/>
        </w:rPr>
        <w:t> </w:t>
      </w:r>
      <w:r w:rsidR="001C3FF6" w:rsidRPr="00221C47">
        <w:rPr>
          <w:rFonts w:cs="B Lotus" w:hint="cs"/>
          <w:sz w:val="28"/>
          <w:szCs w:val="28"/>
          <w:rtl/>
        </w:rPr>
        <w:sym w:font="AGA Arabesque" w:char="F074"/>
      </w:r>
      <w:r w:rsidR="004008DA" w:rsidRPr="00221C47">
        <w:rPr>
          <w:rFonts w:cs="B Lotus" w:hint="cs"/>
          <w:szCs w:val="28"/>
          <w:rtl/>
        </w:rPr>
        <w:t>؛</w:t>
      </w:r>
      <w:r w:rsidRPr="00221C47">
        <w:rPr>
          <w:rFonts w:cs="B Lotus" w:hint="cs"/>
          <w:szCs w:val="28"/>
          <w:rtl/>
        </w:rPr>
        <w:t xml:space="preserve"> و روايت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از عايشه</w:t>
      </w:r>
      <w:r w:rsidR="00325CAC">
        <w:rPr>
          <w:rFonts w:cs="CTraditional Arabic" w:hint="cs"/>
          <w:szCs w:val="28"/>
          <w:rtl/>
        </w:rPr>
        <w:t>ل</w:t>
      </w:r>
      <w:r w:rsidR="001C3FF6" w:rsidRPr="00221C47">
        <w:rPr>
          <w:rFonts w:cs="Times New Roman" w:hint="cs"/>
          <w:sz w:val="8"/>
          <w:szCs w:val="28"/>
          <w:rtl/>
        </w:rPr>
        <w:t> </w:t>
      </w:r>
      <w:r w:rsidRPr="00221C47">
        <w:rPr>
          <w:rFonts w:cs="B Lotus" w:hint="cs"/>
          <w:szCs w:val="28"/>
          <w:rtl/>
        </w:rPr>
        <w:t xml:space="preserve"> [كه هر دو از يكديگر حديث را روايت كرده‌اند.]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مُدَبَّج در ميان تابعين</w:t>
      </w:r>
      <w:r w:rsidRPr="00221C47">
        <w:rPr>
          <w:rFonts w:cs="B Lotus" w:hint="cs"/>
          <w:szCs w:val="28"/>
          <w:rtl/>
        </w:rPr>
        <w:t>: روايت زهري از عمر بن عبدالعزيز</w:t>
      </w:r>
      <w:r w:rsidR="004008DA" w:rsidRPr="00221C47">
        <w:rPr>
          <w:rFonts w:cs="B Lotus" w:hint="cs"/>
          <w:szCs w:val="28"/>
          <w:rtl/>
        </w:rPr>
        <w:t>؛</w:t>
      </w:r>
      <w:r w:rsidRPr="00221C47">
        <w:rPr>
          <w:rFonts w:cs="B Lotus" w:hint="cs"/>
          <w:szCs w:val="28"/>
          <w:rtl/>
        </w:rPr>
        <w:t xml:space="preserve"> و روايت عمر بن عبدالعزيز از زهري [كه هر دو از يكديگر به نقل حديث پرداخته‌اند.]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مُدبّج در ميان تبع تابعين</w:t>
      </w:r>
      <w:r w:rsidRPr="00221C47">
        <w:rPr>
          <w:rFonts w:cs="B Lotus" w:hint="cs"/>
          <w:szCs w:val="28"/>
          <w:rtl/>
        </w:rPr>
        <w:t>: روايت مالك از اوزاعي</w:t>
      </w:r>
      <w:r w:rsidR="004008DA" w:rsidRPr="00221C47">
        <w:rPr>
          <w:rFonts w:cs="B Lotus" w:hint="cs"/>
          <w:szCs w:val="28"/>
          <w:rtl/>
        </w:rPr>
        <w:t>؛</w:t>
      </w:r>
      <w:r w:rsidRPr="00221C47">
        <w:rPr>
          <w:rFonts w:cs="B Lotus" w:hint="cs"/>
          <w:szCs w:val="28"/>
          <w:rtl/>
        </w:rPr>
        <w:t xml:space="preserve"> و روايت اوزاعي از مالك [كه هر دو از يكديگر حديث را نقل كرده‌اند.]</w:t>
      </w:r>
    </w:p>
    <w:p w:rsidR="00A22186" w:rsidRDefault="00A22186" w:rsidP="007C7831">
      <w:pPr>
        <w:pStyle w:val="af4"/>
        <w:rPr>
          <w:rtl/>
        </w:rPr>
      </w:pPr>
      <w:r>
        <w:rPr>
          <w:rFonts w:hint="cs"/>
          <w:rtl/>
        </w:rPr>
        <w:t>5- برخي از فوايد «</w:t>
      </w:r>
      <w:r w:rsidR="00E92F1F" w:rsidRPr="00E92F1F">
        <w:rPr>
          <w:rFonts w:cs="mylotus" w:hint="cs"/>
          <w:szCs w:val="26"/>
          <w:rtl/>
        </w:rPr>
        <w:t>رواية الأقران</w:t>
      </w:r>
      <w:r>
        <w:rPr>
          <w:rFonts w:hint="cs"/>
          <w:rtl/>
        </w:rPr>
        <w:t>» و «مُدبّج»:</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تا چنين تصور نشود كه در سلسله</w:t>
      </w:r>
      <w:r w:rsidR="002C1BA0" w:rsidRPr="00221C47">
        <w:rPr>
          <w:rFonts w:cs="B Lotus" w:hint="cs"/>
          <w:szCs w:val="28"/>
          <w:rtl/>
        </w:rPr>
        <w:t xml:space="preserve">‌ي </w:t>
      </w:r>
      <w:r w:rsidRPr="00221C47">
        <w:rPr>
          <w:rFonts w:cs="B Lotus" w:hint="cs"/>
          <w:szCs w:val="28"/>
          <w:rtl/>
        </w:rPr>
        <w:t>سند حديث، زيادتي رخ داده است.</w:t>
      </w:r>
      <w:r w:rsidRPr="00221C47">
        <w:rPr>
          <w:rStyle w:val="FootnoteReference"/>
          <w:rFonts w:cs="B Lotus"/>
          <w:szCs w:val="28"/>
          <w:rtl/>
        </w:rPr>
        <w:footnoteReference w:id="334"/>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تا چنين گمان نشود كه در سلسله</w:t>
      </w:r>
      <w:r w:rsidR="002C1BA0" w:rsidRPr="00221C47">
        <w:rPr>
          <w:rFonts w:cs="B Lotus" w:hint="cs"/>
          <w:szCs w:val="28"/>
          <w:rtl/>
        </w:rPr>
        <w:t xml:space="preserve">‌ي </w:t>
      </w:r>
      <w:r w:rsidRPr="00221C47">
        <w:rPr>
          <w:rFonts w:cs="B Lotus" w:hint="cs"/>
          <w:szCs w:val="28"/>
          <w:rtl/>
        </w:rPr>
        <w:t>سند، تغيير و تبديلي صورت گرفته و «</w:t>
      </w:r>
      <w:r w:rsidRPr="00221C47">
        <w:rPr>
          <w:rStyle w:val="Char"/>
          <w:rFonts w:cs="B Lotus" w:hint="cs"/>
          <w:szCs w:val="28"/>
          <w:rtl/>
        </w:rPr>
        <w:t>عن</w:t>
      </w:r>
      <w:r w:rsidRPr="00221C47">
        <w:rPr>
          <w:rFonts w:cs="B Lotus" w:hint="cs"/>
          <w:szCs w:val="28"/>
          <w:rtl/>
        </w:rPr>
        <w:t>» به «</w:t>
      </w:r>
      <w:r w:rsidRPr="00221C47">
        <w:rPr>
          <w:rStyle w:val="Char"/>
          <w:rFonts w:cs="B Lotus" w:hint="cs"/>
          <w:szCs w:val="28"/>
          <w:rtl/>
        </w:rPr>
        <w:t>واو</w:t>
      </w:r>
      <w:r w:rsidRPr="00221C47">
        <w:rPr>
          <w:rFonts w:cs="B Lotus" w:hint="cs"/>
          <w:szCs w:val="28"/>
          <w:rtl/>
        </w:rPr>
        <w:t>» تبديل شده است</w:t>
      </w:r>
      <w:r w:rsidRPr="00221C47">
        <w:rPr>
          <w:rStyle w:val="FootnoteReference"/>
          <w:rFonts w:cs="B Lotus"/>
          <w:szCs w:val="28"/>
          <w:rtl/>
        </w:rPr>
        <w:footnoteReference w:id="335"/>
      </w:r>
      <w:r w:rsidR="00325CAC">
        <w:rPr>
          <w:rFonts w:cs="B Lotus" w:hint="cs"/>
          <w:szCs w:val="28"/>
          <w:rtl/>
        </w:rPr>
        <w:t>.</w:t>
      </w:r>
    </w:p>
    <w:p w:rsidR="00A22186" w:rsidRDefault="00A22186" w:rsidP="007C7831">
      <w:pPr>
        <w:pStyle w:val="af4"/>
        <w:rPr>
          <w:rtl/>
        </w:rPr>
      </w:pPr>
      <w:r>
        <w:rPr>
          <w:rFonts w:hint="cs"/>
          <w:rtl/>
        </w:rPr>
        <w:t>6- مشهورترين كتابهايي كه در زمينه</w:t>
      </w:r>
      <w:r w:rsidR="002C1BA0">
        <w:rPr>
          <w:rFonts w:hint="cs"/>
          <w:rtl/>
        </w:rPr>
        <w:t xml:space="preserve">‌ي </w:t>
      </w:r>
      <w:r>
        <w:rPr>
          <w:rFonts w:hint="cs"/>
          <w:rtl/>
        </w:rPr>
        <w:t>نگارش «</w:t>
      </w:r>
      <w:r w:rsidR="00E92F1F" w:rsidRPr="00E92F1F">
        <w:rPr>
          <w:rFonts w:cs="mylotus" w:hint="cs"/>
          <w:szCs w:val="26"/>
          <w:rtl/>
        </w:rPr>
        <w:t>رواية الأقران</w:t>
      </w:r>
      <w:r>
        <w:rPr>
          <w:rFonts w:hint="cs"/>
          <w:rtl/>
        </w:rPr>
        <w:t>» و «مُدبَّج» تأليف شده‌اند: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«المدبّج»</w:t>
      </w:r>
      <w:r w:rsidRPr="00221C47">
        <w:rPr>
          <w:rFonts w:cs="B Lotus" w:hint="cs"/>
          <w:szCs w:val="28"/>
          <w:rtl/>
        </w:rPr>
        <w:t>، تأليف دار قطني.</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w:t>
      </w:r>
      <w:r w:rsidR="00E92F1F" w:rsidRPr="00E92F1F">
        <w:rPr>
          <w:rStyle w:val="Char"/>
          <w:rFonts w:cs="mylotus" w:hint="cs"/>
          <w:szCs w:val="26"/>
          <w:rtl/>
        </w:rPr>
        <w:t>رواية الأقران</w:t>
      </w:r>
      <w:r w:rsidRPr="00221C47">
        <w:rPr>
          <w:rStyle w:val="Char"/>
          <w:rFonts w:cs="B Lotus" w:hint="cs"/>
          <w:szCs w:val="28"/>
          <w:rtl/>
        </w:rPr>
        <w:t>»</w:t>
      </w:r>
      <w:r w:rsidRPr="00221C47">
        <w:rPr>
          <w:rFonts w:cs="B Lotus" w:hint="cs"/>
          <w:szCs w:val="28"/>
          <w:rtl/>
        </w:rPr>
        <w:t>، تأليف ابوالشيخ اصفهاني.</w:t>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77696" behindDoc="1" locked="0" layoutInCell="1" allowOverlap="1">
            <wp:simplePos x="0" y="0"/>
            <wp:positionH relativeFrom="column">
              <wp:posOffset>628015</wp:posOffset>
            </wp:positionH>
            <wp:positionV relativeFrom="paragraph">
              <wp:posOffset>126365</wp:posOffset>
            </wp:positionV>
            <wp:extent cx="3429000" cy="1667510"/>
            <wp:effectExtent l="0" t="0" r="0" b="889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221C47" w:rsidRDefault="00A843A5" w:rsidP="00221C47">
      <w:pPr>
        <w:spacing w:line="240" w:lineRule="auto"/>
        <w:rPr>
          <w:rFonts w:cs="B Lotus"/>
          <w:szCs w:val="28"/>
          <w:rtl/>
        </w:rPr>
      </w:pPr>
    </w:p>
    <w:p w:rsidR="00A22186" w:rsidRDefault="00A22186" w:rsidP="00846A5F">
      <w:pPr>
        <w:pStyle w:val="af3"/>
        <w:rPr>
          <w:rtl/>
        </w:rPr>
      </w:pPr>
      <w:bookmarkStart w:id="105" w:name="_Toc372825149"/>
      <w:r>
        <w:rPr>
          <w:rFonts w:hint="cs"/>
          <w:rtl/>
        </w:rPr>
        <w:t>7- سابق و لاحق</w:t>
      </w:r>
      <w:bookmarkEnd w:id="105"/>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«سابق و لاحق»:</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سابق</w:t>
      </w:r>
      <w:r w:rsidR="00A22186" w:rsidRPr="00221C47">
        <w:rPr>
          <w:rFonts w:cs="B Lotus" w:hint="cs"/>
          <w:szCs w:val="28"/>
          <w:rtl/>
        </w:rPr>
        <w:t>» اسم فاعل از «</w:t>
      </w:r>
      <w:r w:rsidR="00A22186" w:rsidRPr="00221C47">
        <w:rPr>
          <w:rStyle w:val="Char"/>
          <w:rFonts w:cs="B Lotus" w:hint="cs"/>
          <w:szCs w:val="28"/>
          <w:rtl/>
        </w:rPr>
        <w:t>السَّبق</w:t>
      </w:r>
      <w:r w:rsidR="00A22186" w:rsidRPr="00221C47">
        <w:rPr>
          <w:rFonts w:cs="B Lotus" w:hint="cs"/>
          <w:szCs w:val="28"/>
          <w:rtl/>
        </w:rPr>
        <w:t>» و به معناي «</w:t>
      </w:r>
      <w:r w:rsidR="00A22186" w:rsidRPr="00221C47">
        <w:rPr>
          <w:rStyle w:val="Char"/>
          <w:rFonts w:cs="B Lotus" w:hint="cs"/>
          <w:szCs w:val="28"/>
          <w:rtl/>
        </w:rPr>
        <w:t>متقدم</w:t>
      </w:r>
      <w:r w:rsidR="00A22186" w:rsidRPr="00221C47">
        <w:rPr>
          <w:rFonts w:cs="B Lotus" w:hint="cs"/>
          <w:szCs w:val="28"/>
          <w:rtl/>
        </w:rPr>
        <w:t>» [پيشين، پيشتاز، او</w:t>
      </w:r>
      <w:r w:rsidR="00397E20" w:rsidRPr="00221C47">
        <w:rPr>
          <w:rFonts w:cs="B Lotus" w:hint="cs"/>
          <w:szCs w:val="28"/>
          <w:rtl/>
        </w:rPr>
        <w:t>ّ</w:t>
      </w:r>
      <w:r w:rsidR="00A22186" w:rsidRPr="00221C47">
        <w:rPr>
          <w:rFonts w:cs="B Lotus" w:hint="cs"/>
          <w:szCs w:val="28"/>
          <w:rtl/>
        </w:rPr>
        <w:t>لي] است؛ و «</w:t>
      </w:r>
      <w:r w:rsidR="00A22186" w:rsidRPr="00221C47">
        <w:rPr>
          <w:rStyle w:val="Char"/>
          <w:rFonts w:cs="B Lotus" w:hint="cs"/>
          <w:szCs w:val="28"/>
          <w:rtl/>
        </w:rPr>
        <w:t>لاحق</w:t>
      </w:r>
      <w:r w:rsidR="00A22186" w:rsidRPr="00221C47">
        <w:rPr>
          <w:rFonts w:cs="B Lotus" w:hint="cs"/>
          <w:szCs w:val="28"/>
          <w:rtl/>
        </w:rPr>
        <w:t>»، اسم فاعل از «</w:t>
      </w:r>
      <w:r w:rsidR="00A22186" w:rsidRPr="00221C47">
        <w:rPr>
          <w:rStyle w:val="Char"/>
          <w:rFonts w:cs="B Lotus" w:hint="cs"/>
          <w:szCs w:val="28"/>
          <w:rtl/>
        </w:rPr>
        <w:t>اللحاق</w:t>
      </w:r>
      <w:r w:rsidR="00A22186" w:rsidRPr="00221C47">
        <w:rPr>
          <w:rFonts w:cs="B Lotus" w:hint="cs"/>
          <w:szCs w:val="28"/>
          <w:rtl/>
        </w:rPr>
        <w:t>»، و به معناي «</w:t>
      </w:r>
      <w:r w:rsidR="00A22186" w:rsidRPr="00221C47">
        <w:rPr>
          <w:rStyle w:val="Char"/>
          <w:rFonts w:cs="B Lotus" w:hint="cs"/>
          <w:szCs w:val="28"/>
          <w:rtl/>
        </w:rPr>
        <w:t>متأخر</w:t>
      </w:r>
      <w:r w:rsidR="00A22186" w:rsidRPr="00221C47">
        <w:rPr>
          <w:rFonts w:cs="B Lotus" w:hint="cs"/>
          <w:szCs w:val="28"/>
          <w:rtl/>
        </w:rPr>
        <w:t>» [دير اتفاق افتاده، در پشت قرار گرفته، با تأخير، دير]</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 مراد از «سابق»</w:t>
      </w:r>
      <w:r w:rsidR="00397E20" w:rsidRPr="00221C47">
        <w:rPr>
          <w:rFonts w:cs="B Lotus" w:hint="cs"/>
          <w:szCs w:val="28"/>
          <w:rtl/>
        </w:rPr>
        <w:t>؛ فرد روايت‌</w:t>
      </w:r>
      <w:r w:rsidRPr="00221C47">
        <w:rPr>
          <w:rFonts w:cs="B Lotus" w:hint="cs"/>
          <w:szCs w:val="28"/>
          <w:rtl/>
        </w:rPr>
        <w:t xml:space="preserve">كننده‌اي است كه زودتر فوت نموده؛ و </w:t>
      </w:r>
      <w:r w:rsidRPr="00221C47">
        <w:rPr>
          <w:rStyle w:val="Char"/>
          <w:rFonts w:cs="B Lotus" w:hint="cs"/>
          <w:szCs w:val="28"/>
          <w:rtl/>
        </w:rPr>
        <w:t>مراد از «لاحق»</w:t>
      </w:r>
      <w:r w:rsidRPr="00221C47">
        <w:rPr>
          <w:rFonts w:cs="B Lotus" w:hint="cs"/>
          <w:szCs w:val="28"/>
          <w:rtl/>
        </w:rPr>
        <w:t>: فرد روايت كننده‌اي است كه ديرتر فوت كرده و چهره در نقاب خاك كشيده</w:t>
      </w:r>
      <w:r w:rsidR="00397E20" w:rsidRPr="00221C47">
        <w:rPr>
          <w:rFonts w:cs="B Lotus" w:hint="cs"/>
          <w:szCs w:val="28"/>
          <w:rtl/>
        </w:rPr>
        <w:t xml:space="preserve"> </w:t>
      </w:r>
      <w:r w:rsidRPr="00221C47">
        <w:rPr>
          <w:rFonts w:cs="B Lotus" w:hint="cs"/>
          <w:szCs w:val="28"/>
          <w:rtl/>
        </w:rPr>
        <w:t>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سابق و لاحق</w:t>
      </w:r>
      <w:r w:rsidR="00A22186" w:rsidRPr="00221C47">
        <w:rPr>
          <w:rFonts w:cs="B Lotus" w:hint="cs"/>
          <w:szCs w:val="28"/>
          <w:rtl/>
        </w:rPr>
        <w:t>»، عبارت است از: «</w:t>
      </w:r>
      <w:r w:rsidR="00A22186" w:rsidRPr="00434163">
        <w:rPr>
          <w:rStyle w:val="Charf1"/>
          <w:rFonts w:hint="cs"/>
          <w:rtl/>
        </w:rPr>
        <w:t>ان يشترك في الرواية عن شيخ، اثنان تباعد ما بين وفاتيهما</w:t>
      </w:r>
      <w:r w:rsidR="00A22186"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«اينكه دو نفر [دو قرين]، حديثي را به طور مشترك از استادي روايت كنند كه فاصله</w:t>
      </w:r>
      <w:r w:rsidR="002C1BA0" w:rsidRPr="00221C47">
        <w:rPr>
          <w:rFonts w:cs="B Lotus" w:hint="cs"/>
          <w:szCs w:val="28"/>
          <w:rtl/>
        </w:rPr>
        <w:t xml:space="preserve">‌ي </w:t>
      </w:r>
      <w:r w:rsidRPr="00221C47">
        <w:rPr>
          <w:rFonts w:cs="B Lotus" w:hint="cs"/>
          <w:szCs w:val="28"/>
          <w:rtl/>
        </w:rPr>
        <w:t>بين فوت اين دو نفر راوي، زياد باشد.»</w:t>
      </w:r>
      <w:r w:rsidRPr="00221C47">
        <w:rPr>
          <w:rStyle w:val="FootnoteReference"/>
          <w:rFonts w:cs="B Lotus"/>
          <w:szCs w:val="28"/>
          <w:rtl/>
        </w:rPr>
        <w:footnoteReference w:id="336"/>
      </w:r>
    </w:p>
    <w:p w:rsidR="00A22186" w:rsidRDefault="00A22186" w:rsidP="007C7831">
      <w:pPr>
        <w:pStyle w:val="af4"/>
        <w:rPr>
          <w:rtl/>
        </w:rPr>
      </w:pPr>
      <w:r>
        <w:rPr>
          <w:rFonts w:hint="cs"/>
          <w:rtl/>
        </w:rPr>
        <w:t>2- مثال براي «سابق و لاحق»:</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بخاري و خفّاف، رواياتي را به طور مشترك از «محمد بن اسحاق سراج»</w:t>
      </w:r>
      <w:r w:rsidRPr="00221C47">
        <w:rPr>
          <w:rStyle w:val="FootnoteReference"/>
          <w:rFonts w:cs="B Lotus"/>
          <w:szCs w:val="28"/>
          <w:rtl/>
        </w:rPr>
        <w:footnoteReference w:id="337"/>
      </w:r>
      <w:r w:rsidRPr="00221C47">
        <w:rPr>
          <w:rFonts w:cs="B Lotus" w:hint="cs"/>
          <w:szCs w:val="28"/>
          <w:rtl/>
        </w:rPr>
        <w:t xml:space="preserve"> نقل نموده‌اند كه فاصله</w:t>
      </w:r>
      <w:r w:rsidR="002C1BA0" w:rsidRPr="00221C47">
        <w:rPr>
          <w:rFonts w:cs="B Lotus" w:hint="cs"/>
          <w:szCs w:val="28"/>
          <w:rtl/>
        </w:rPr>
        <w:t xml:space="preserve">‌ي </w:t>
      </w:r>
      <w:r w:rsidRPr="00221C47">
        <w:rPr>
          <w:rFonts w:cs="B Lotus" w:hint="cs"/>
          <w:szCs w:val="28"/>
          <w:rtl/>
        </w:rPr>
        <w:t>بين فوت بخاري و خفّاف، يكصد و سي و هفت سال يا بيشتر</w:t>
      </w:r>
      <w:r w:rsidR="002C1BA0" w:rsidRPr="00221C47">
        <w:rPr>
          <w:rFonts w:cs="B Lotus" w:hint="cs"/>
          <w:szCs w:val="28"/>
          <w:rtl/>
        </w:rPr>
        <w:t xml:space="preserve"> مي‌</w:t>
      </w:r>
      <w:r w:rsidRPr="00221C47">
        <w:rPr>
          <w:rFonts w:cs="B Lotus" w:hint="cs"/>
          <w:szCs w:val="28"/>
          <w:rtl/>
        </w:rPr>
        <w:t>باشد.</w:t>
      </w:r>
      <w:r w:rsidRPr="00221C47">
        <w:rPr>
          <w:rStyle w:val="FootnoteReference"/>
          <w:rFonts w:cs="B Lotus"/>
          <w:szCs w:val="28"/>
          <w:rtl/>
        </w:rPr>
        <w:footnoteReference w:id="338"/>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زهري و احمد بن اسماعيل سَهمي، رواياتي را به طور مشترك از امام مالك نقل كرده‌اند كه فاصله</w:t>
      </w:r>
      <w:r w:rsidR="002C1BA0" w:rsidRPr="00221C47">
        <w:rPr>
          <w:rFonts w:cs="B Lotus" w:hint="cs"/>
          <w:szCs w:val="28"/>
          <w:rtl/>
        </w:rPr>
        <w:t xml:space="preserve">‌ي </w:t>
      </w:r>
      <w:r w:rsidRPr="00221C47">
        <w:rPr>
          <w:rFonts w:cs="B Lotus" w:hint="cs"/>
          <w:szCs w:val="28"/>
          <w:rtl/>
        </w:rPr>
        <w:t>بين فوت زهري و احمد بن اسماعيل سَهمي، يكصد و سي و پنج سال</w:t>
      </w:r>
      <w:r w:rsidR="002C1BA0" w:rsidRPr="00221C47">
        <w:rPr>
          <w:rFonts w:cs="B Lotus" w:hint="cs"/>
          <w:szCs w:val="28"/>
          <w:rtl/>
        </w:rPr>
        <w:t xml:space="preserve"> مي‌</w:t>
      </w:r>
      <w:r w:rsidRPr="00221C47">
        <w:rPr>
          <w:rFonts w:cs="B Lotus" w:hint="cs"/>
          <w:szCs w:val="28"/>
          <w:rtl/>
        </w:rPr>
        <w:t>باشد. زيرا كه زهري به سال 124 ه‍</w:t>
      </w:r>
      <w:r w:rsidR="00381482">
        <w:rPr>
          <w:rFonts w:cs="B Lotus" w:hint="cs"/>
          <w:szCs w:val="28"/>
          <w:rtl/>
        </w:rPr>
        <w:t>.</w:t>
      </w:r>
      <w:r w:rsidRPr="00221C47">
        <w:rPr>
          <w:rFonts w:cs="B Lotus" w:hint="cs"/>
          <w:szCs w:val="28"/>
          <w:rtl/>
        </w:rPr>
        <w:t xml:space="preserve"> ق درگذشت و سَهمي به سال 259 ه‍</w:t>
      </w:r>
      <w:r w:rsidR="00381482">
        <w:rPr>
          <w:rFonts w:cs="B Lotus" w:hint="cs"/>
          <w:szCs w:val="28"/>
          <w:rtl/>
        </w:rPr>
        <w:t>.</w:t>
      </w:r>
      <w:r w:rsidRPr="00221C47">
        <w:rPr>
          <w:rFonts w:cs="B Lotus" w:hint="cs"/>
          <w:szCs w:val="28"/>
          <w:rtl/>
        </w:rPr>
        <w:t xml:space="preserve"> ق چهره در نقاب خاك كشيد و دار فاني را وداع گفت.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توضيح اينكه:</w:t>
      </w:r>
      <w:r w:rsidRPr="00221C47">
        <w:rPr>
          <w:rFonts w:cs="B Lotus" w:hint="cs"/>
          <w:szCs w:val="28"/>
          <w:rtl/>
        </w:rPr>
        <w:t xml:space="preserve"> از طرفي زهري، از لحاظ سني از مالك بزرگتر بود، چرا كه وي از زمره</w:t>
      </w:r>
      <w:r w:rsidR="002C1BA0" w:rsidRPr="00221C47">
        <w:rPr>
          <w:rFonts w:cs="B Lotus" w:hint="cs"/>
          <w:szCs w:val="28"/>
          <w:rtl/>
        </w:rPr>
        <w:t xml:space="preserve">‌ي </w:t>
      </w:r>
      <w:r w:rsidRPr="00221C47">
        <w:rPr>
          <w:rFonts w:cs="B Lotus" w:hint="cs"/>
          <w:szCs w:val="28"/>
          <w:rtl/>
        </w:rPr>
        <w:t>تابعين به شمار</w:t>
      </w:r>
      <w:r w:rsidR="002C1BA0" w:rsidRPr="00221C47">
        <w:rPr>
          <w:rFonts w:cs="B Lotus" w:hint="cs"/>
          <w:szCs w:val="28"/>
          <w:rtl/>
        </w:rPr>
        <w:t xml:space="preserve"> مي‌</w:t>
      </w:r>
      <w:r w:rsidRPr="00221C47">
        <w:rPr>
          <w:rFonts w:cs="B Lotus" w:hint="cs"/>
          <w:szCs w:val="28"/>
          <w:rtl/>
        </w:rPr>
        <w:t>آمد، و مالك نيز از زمره</w:t>
      </w:r>
      <w:r w:rsidR="002C1BA0" w:rsidRPr="00221C47">
        <w:rPr>
          <w:rFonts w:cs="B Lotus" w:hint="cs"/>
          <w:szCs w:val="28"/>
          <w:rtl/>
        </w:rPr>
        <w:t xml:space="preserve">‌ي </w:t>
      </w:r>
      <w:r w:rsidRPr="00221C47">
        <w:rPr>
          <w:rFonts w:cs="B Lotus" w:hint="cs"/>
          <w:szCs w:val="28"/>
          <w:rtl/>
        </w:rPr>
        <w:t>تبع تابعين محسوب</w:t>
      </w:r>
      <w:r w:rsidR="002C1BA0" w:rsidRPr="00221C47">
        <w:rPr>
          <w:rFonts w:cs="B Lotus" w:hint="cs"/>
          <w:szCs w:val="28"/>
          <w:rtl/>
        </w:rPr>
        <w:t xml:space="preserve"> مي‌</w:t>
      </w:r>
      <w:r w:rsidRPr="00221C47">
        <w:rPr>
          <w:rFonts w:cs="B Lotus" w:hint="cs"/>
          <w:szCs w:val="28"/>
          <w:rtl/>
        </w:rPr>
        <w:t>شد</w:t>
      </w:r>
      <w:r w:rsidR="004008DA" w:rsidRPr="00221C47">
        <w:rPr>
          <w:rFonts w:cs="B Lotus" w:hint="cs"/>
          <w:szCs w:val="28"/>
          <w:rtl/>
        </w:rPr>
        <w:t>؛</w:t>
      </w:r>
      <w:r w:rsidRPr="00221C47">
        <w:rPr>
          <w:rFonts w:cs="B Lotus" w:hint="cs"/>
          <w:szCs w:val="28"/>
          <w:rtl/>
        </w:rPr>
        <w:t xml:space="preserve"> از اين رو «روايت زهري از مالك»، از باب «</w:t>
      </w:r>
      <w:r w:rsidRPr="00221C47">
        <w:rPr>
          <w:rStyle w:val="Char"/>
          <w:rFonts w:cs="B Lotus" w:hint="cs"/>
          <w:szCs w:val="28"/>
          <w:rtl/>
        </w:rPr>
        <w:t>روايت اكابر [بزرگترها] از اصاغر [كوچكترها]</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 چنانكه پيشتر به اين موضوع اشاره رفت - و از سويي ديگر، سَهمي از نظر سنّي از مالك كوچكتر بود، و علاوه از اين، سهمي عمر طولاني داشت، چرا كه عمر وي به نزديكي صد سال رسيده بود، و به اين دليل است كه تفاوت زيادي بين وفات سهمي و وفات زهري به چشم</w:t>
      </w:r>
      <w:r w:rsidR="002C1BA0" w:rsidRPr="00221C47">
        <w:rPr>
          <w:rFonts w:cs="B Lotus" w:hint="cs"/>
          <w:szCs w:val="28"/>
          <w:rtl/>
        </w:rPr>
        <w:t xml:space="preserve"> مي‌</w:t>
      </w:r>
      <w:r w:rsidRPr="00221C47">
        <w:rPr>
          <w:rFonts w:cs="B Lotus" w:hint="cs"/>
          <w:szCs w:val="28"/>
          <w:rtl/>
        </w:rPr>
        <w:t>خورد.</w:t>
      </w:r>
    </w:p>
    <w:p w:rsidR="00A22186" w:rsidRPr="00221C47" w:rsidRDefault="00A22186" w:rsidP="00221C47">
      <w:pPr>
        <w:pStyle w:val="a8"/>
        <w:spacing w:line="240" w:lineRule="auto"/>
        <w:rPr>
          <w:rFonts w:cs="B Lotus"/>
          <w:szCs w:val="28"/>
          <w:rtl/>
        </w:rPr>
      </w:pPr>
      <w:r w:rsidRPr="00221C47">
        <w:rPr>
          <w:rFonts w:cs="B Lotus" w:hint="cs"/>
          <w:szCs w:val="28"/>
          <w:rtl/>
        </w:rPr>
        <w:t>و به تعبيري روشنتر و واضح‌تر [مي‌توان چنين نتيجه‌گيري كرد كه] «</w:t>
      </w:r>
      <w:r w:rsidRPr="00221C47">
        <w:rPr>
          <w:rStyle w:val="Char"/>
          <w:rFonts w:cs="B Lotus" w:hint="cs"/>
          <w:szCs w:val="28"/>
          <w:rtl/>
        </w:rPr>
        <w:t>راوي سابق</w:t>
      </w:r>
      <w:r w:rsidRPr="00221C47">
        <w:rPr>
          <w:rFonts w:cs="B Lotus" w:hint="cs"/>
          <w:szCs w:val="28"/>
          <w:rtl/>
        </w:rPr>
        <w:t>»، شيخ [استاد] اين فرد مروي عنه، و «</w:t>
      </w:r>
      <w:r w:rsidRPr="00221C47">
        <w:rPr>
          <w:rStyle w:val="Char"/>
          <w:rFonts w:cs="B Lotus" w:hint="cs"/>
          <w:szCs w:val="28"/>
          <w:rtl/>
        </w:rPr>
        <w:t>راوي لاحق</w:t>
      </w:r>
      <w:r w:rsidRPr="00221C47">
        <w:rPr>
          <w:rFonts w:cs="B Lotus" w:hint="cs"/>
          <w:szCs w:val="28"/>
          <w:rtl/>
        </w:rPr>
        <w:t>»، شاگرد وي به شمار</w:t>
      </w:r>
      <w:r w:rsidR="002C1BA0" w:rsidRPr="00221C47">
        <w:rPr>
          <w:rFonts w:cs="B Lotus" w:hint="cs"/>
          <w:szCs w:val="28"/>
          <w:rtl/>
        </w:rPr>
        <w:t xml:space="preserve"> مي‌</w:t>
      </w:r>
      <w:r w:rsidRPr="00221C47">
        <w:rPr>
          <w:rFonts w:cs="B Lotus" w:hint="cs"/>
          <w:szCs w:val="28"/>
          <w:rtl/>
        </w:rPr>
        <w:t>آيد كه اين شاگرد عمر طولاني كرده و زندگي درازي داشته است.</w:t>
      </w:r>
    </w:p>
    <w:p w:rsidR="00A22186" w:rsidRDefault="00A22186" w:rsidP="007C7831">
      <w:pPr>
        <w:pStyle w:val="af4"/>
        <w:rPr>
          <w:rtl/>
        </w:rPr>
      </w:pPr>
      <w:r>
        <w:rPr>
          <w:rFonts w:hint="cs"/>
          <w:rtl/>
        </w:rPr>
        <w:t>3- برخي از فوايد «سابق و لاحق»:</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تثبيت نمودن حلاوت و شيريني علوّ اسناد در قلوب.</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تا چنين تصور نشود كه سندِ لاحق، دچار انقطاع شده است.</w:t>
      </w:r>
    </w:p>
    <w:p w:rsidR="00AF4B19" w:rsidRDefault="00A22186" w:rsidP="007C7831">
      <w:pPr>
        <w:pStyle w:val="af4"/>
        <w:rPr>
          <w:rtl/>
        </w:rPr>
      </w:pPr>
      <w:r>
        <w:rPr>
          <w:rFonts w:hint="cs"/>
          <w:rtl/>
        </w:rPr>
        <w:t>4- مشهورترين كتابهايي كه در عرصه</w:t>
      </w:r>
      <w:r w:rsidR="002C1BA0">
        <w:rPr>
          <w:rFonts w:hint="cs"/>
          <w:rtl/>
        </w:rPr>
        <w:t xml:space="preserve">‌ي </w:t>
      </w:r>
      <w:r>
        <w:rPr>
          <w:rFonts w:hint="cs"/>
          <w:rtl/>
        </w:rPr>
        <w:t xml:space="preserve">تدوين و نگارش «سابق» و «لاحق»، تأليف شده‌اند: </w:t>
      </w:r>
    </w:p>
    <w:p w:rsidR="00A22186" w:rsidRPr="00221C47" w:rsidRDefault="00A22186" w:rsidP="00221C47">
      <w:pPr>
        <w:pStyle w:val="a8"/>
        <w:spacing w:line="240" w:lineRule="auto"/>
        <w:rPr>
          <w:rFonts w:cs="B Lotus"/>
          <w:szCs w:val="28"/>
          <w:rtl/>
        </w:rPr>
      </w:pPr>
      <w:r w:rsidRPr="00221C47">
        <w:rPr>
          <w:rFonts w:cs="B Lotus" w:hint="cs"/>
          <w:szCs w:val="28"/>
          <w:rtl/>
        </w:rPr>
        <w:t>از مشهورترين كتابهايي كه در اين زمينه به رشته</w:t>
      </w:r>
      <w:r w:rsidR="002C1BA0" w:rsidRPr="00221C47">
        <w:rPr>
          <w:rFonts w:cs="B Lotus" w:hint="cs"/>
          <w:szCs w:val="28"/>
          <w:rtl/>
        </w:rPr>
        <w:t xml:space="preserve">‌ي </w:t>
      </w:r>
      <w:r w:rsidRPr="00221C47">
        <w:rPr>
          <w:rFonts w:cs="B Lotus" w:hint="cs"/>
          <w:szCs w:val="28"/>
          <w:rtl/>
        </w:rPr>
        <w:t>تحرير درآمده‌اند،</w:t>
      </w:r>
      <w:r w:rsidR="002C1BA0" w:rsidRPr="00221C47">
        <w:rPr>
          <w:rFonts w:cs="B Lotus" w:hint="cs"/>
          <w:szCs w:val="28"/>
          <w:rtl/>
        </w:rPr>
        <w:t xml:space="preserve"> مي‌</w:t>
      </w:r>
      <w:r w:rsidRPr="00221C47">
        <w:rPr>
          <w:rFonts w:cs="B Lotus" w:hint="cs"/>
          <w:szCs w:val="28"/>
          <w:rtl/>
        </w:rPr>
        <w:t xml:space="preserve">توان به كتاب </w:t>
      </w:r>
      <w:r w:rsidRPr="00E92F1F">
        <w:rPr>
          <w:rStyle w:val="Charf1"/>
          <w:rFonts w:hint="cs"/>
          <w:rtl/>
        </w:rPr>
        <w:t>«السابق و اللاحق»</w:t>
      </w:r>
      <w:r w:rsidRPr="00221C47">
        <w:rPr>
          <w:rFonts w:cs="B Lotus" w:hint="cs"/>
          <w:szCs w:val="28"/>
          <w:rtl/>
        </w:rPr>
        <w:t>، تأليف خطيب بغدادي اشاره كرد.</w:t>
      </w:r>
    </w:p>
    <w:p w:rsidR="00A22186" w:rsidRPr="00221C47" w:rsidRDefault="00A22186" w:rsidP="00221C47">
      <w:pPr>
        <w:spacing w:line="240" w:lineRule="auto"/>
        <w:rPr>
          <w:rFonts w:cs="B Lotus"/>
          <w:szCs w:val="28"/>
          <w:rtl/>
        </w:rPr>
      </w:pPr>
    </w:p>
    <w:p w:rsidR="004A490A" w:rsidRPr="00221C47" w:rsidRDefault="004A490A" w:rsidP="00221C47">
      <w:pPr>
        <w:spacing w:line="240" w:lineRule="auto"/>
        <w:rPr>
          <w:rFonts w:cs="B Lotus"/>
          <w:szCs w:val="28"/>
          <w:rtl/>
        </w:rPr>
        <w:sectPr w:rsidR="004A490A" w:rsidRPr="00221C47" w:rsidSect="00C35A89">
          <w:headerReference w:type="default" r:id="rId37"/>
          <w:footnotePr>
            <w:numRestart w:val="eachPage"/>
          </w:footnotePr>
          <w:type w:val="oddPage"/>
          <w:pgSz w:w="9639" w:h="13608" w:code="9"/>
          <w:pgMar w:top="1814" w:right="1134" w:bottom="992" w:left="1134" w:header="964" w:footer="0" w:gutter="0"/>
          <w:cols w:space="708"/>
          <w:titlePg/>
          <w:bidi/>
          <w:rtlGutter/>
          <w:docGrid w:linePitch="360"/>
        </w:sectPr>
      </w:pPr>
    </w:p>
    <w:p w:rsidR="00BA550F" w:rsidRPr="00221C47" w:rsidRDefault="006C3296" w:rsidP="00221C47">
      <w:pPr>
        <w:spacing w:line="240" w:lineRule="auto"/>
        <w:rPr>
          <w:rFonts w:cs="B Lotus"/>
          <w:sz w:val="10"/>
          <w:szCs w:val="28"/>
          <w:rtl/>
        </w:rPr>
      </w:pPr>
      <w:r>
        <w:rPr>
          <w:rFonts w:cs="B Lotus" w:hint="cs"/>
          <w:noProof/>
          <w:sz w:val="10"/>
          <w:szCs w:val="28"/>
          <w:rtl/>
          <w:lang w:bidi="ar-SA"/>
        </w:rPr>
        <mc:AlternateContent>
          <mc:Choice Requires="wpg">
            <w:drawing>
              <wp:anchor distT="0" distB="0" distL="114300" distR="114300" simplePos="0" relativeHeight="251710464" behindDoc="0" locked="0" layoutInCell="1" allowOverlap="1">
                <wp:simplePos x="0" y="0"/>
                <wp:positionH relativeFrom="column">
                  <wp:posOffset>3745865</wp:posOffset>
                </wp:positionH>
                <wp:positionV relativeFrom="paragraph">
                  <wp:posOffset>-1151890</wp:posOffset>
                </wp:positionV>
                <wp:extent cx="1659890" cy="1763395"/>
                <wp:effectExtent l="2540" t="635" r="4445" b="0"/>
                <wp:wrapNone/>
                <wp:docPr id="20"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1763395"/>
                          <a:chOff x="5100" y="0"/>
                          <a:chExt cx="4565" cy="4849"/>
                        </a:xfrm>
                      </wpg:grpSpPr>
                      <pic:pic xmlns:pic="http://schemas.openxmlformats.org/drawingml/2006/picture">
                        <pic:nvPicPr>
                          <pic:cNvPr id="21" name="Picture 260"/>
                          <pic:cNvPicPr>
                            <a:picLocks noChangeAspect="1" noChangeArrowheads="1"/>
                          </pic:cNvPicPr>
                        </pic:nvPicPr>
                        <pic:blipFill>
                          <a:blip r:embed="rId22">
                            <a:lum bright="12000" contrast="-18000"/>
                            <a:grayscl/>
                            <a:extLst>
                              <a:ext uri="{28A0092B-C50C-407E-A947-70E740481C1C}">
                                <a14:useLocalDpi xmlns:a14="http://schemas.microsoft.com/office/drawing/2010/main" val="0"/>
                              </a:ext>
                            </a:extLst>
                          </a:blip>
                          <a:srcRect/>
                          <a:stretch>
                            <a:fillRect/>
                          </a:stretch>
                        </pic:blipFill>
                        <pic:spPr bwMode="auto">
                          <a:xfrm>
                            <a:off x="5100" y="1445"/>
                            <a:ext cx="3404" cy="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261"/>
                        <wps:cNvSpPr>
                          <a:spLocks noChangeArrowheads="1"/>
                        </wps:cNvSpPr>
                        <wps:spPr bwMode="auto">
                          <a:xfrm>
                            <a:off x="8989" y="0"/>
                            <a:ext cx="676"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 o:spid="_x0000_s1026" style="position:absolute;margin-left:294.95pt;margin-top:-90.7pt;width:130.7pt;height:138.85pt;z-index:251710464" coordorigin="5100" coordsize="4565,4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">
                <v:shape id="Picture 260" o:spid="_x0000_s1027" type="#_x0000_t75" style="position:absolute;left:5100;top:1445;width:3404;height: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ctafBAAAA2wAAAA8AAABkcnMvZG93bnJldi54bWxEj92KwjAUhO+FfYdwhL3TVBdl6ZoWWZH1&#10;SvDnAQ7NsSk2JyWJtfv2RhC8HGbmG2ZVDrYVPfnQOFYwm2YgiCunG64VnE/byTeIEJE1to5JwT8F&#10;KIuP0Qpz7e58oP4Ya5EgHHJUYGLscilDZchimLqOOHkX5y3GJH0ttcd7gttWzrNsKS02nBYMdvRr&#10;qLoebzZR/H5zMctgWr3ov/a77m971azU53hY/4CINMR3+NXeaQXzGTy/pB8gi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9ctafBAAAA2wAAAA8AAAAAAAAAAAAAAAAAnwIA&#10;AGRycy9kb3ducmV2LnhtbFBLBQYAAAAABAAEAPcAAACNAwAAAAA=&#10;">
                  <v:imagedata r:id="rId23" o:title="" gain="53740f" blacklevel="3932f" grayscale="t"/>
                </v:shape>
                <v:rect id="Rectangle 261" o:spid="_x0000_s1028" style="position:absolute;left:8989;width:676;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group>
            </w:pict>
          </mc:Fallback>
        </mc:AlternateContent>
      </w:r>
      <w:r>
        <w:rPr>
          <w:rFonts w:cs="B Lotus" w:hint="cs"/>
          <w:noProof/>
          <w:sz w:val="10"/>
          <w:szCs w:val="28"/>
          <w:rtl/>
          <w:lang w:bidi="ar-SA"/>
        </w:rPr>
        <mc:AlternateContent>
          <mc:Choice Requires="wps">
            <w:drawing>
              <wp:anchor distT="0" distB="0" distL="114300" distR="114300" simplePos="0" relativeHeight="251703296" behindDoc="0" locked="0" layoutInCell="1" allowOverlap="1">
                <wp:simplePos x="0" y="0"/>
                <wp:positionH relativeFrom="column">
                  <wp:posOffset>5140325</wp:posOffset>
                </wp:positionH>
                <wp:positionV relativeFrom="paragraph">
                  <wp:posOffset>-999490</wp:posOffset>
                </wp:positionV>
                <wp:extent cx="429260" cy="720090"/>
                <wp:effectExtent l="0" t="635" r="2540" b="3175"/>
                <wp:wrapNone/>
                <wp:docPr id="19"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26" style="position:absolute;margin-left:404.75pt;margin-top:-78.7pt;width:33.8pt;height:56.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" filled="f" stroked="f"/>
            </w:pict>
          </mc:Fallback>
        </mc:AlternateContent>
      </w:r>
    </w:p>
    <w:p w:rsidR="00DA6CE3" w:rsidRDefault="00DA6CE3" w:rsidP="00DA6CE3">
      <w:pPr>
        <w:pStyle w:val="af2"/>
        <w:rPr>
          <w:rtl/>
        </w:rPr>
      </w:pPr>
      <w:bookmarkStart w:id="106" w:name="_Toc372825150"/>
      <w:r>
        <w:rPr>
          <w:rFonts w:hint="cs"/>
          <w:rtl/>
        </w:rPr>
        <w:t>فصل دوم:</w:t>
      </w:r>
      <w:r>
        <w:rPr>
          <w:rtl/>
        </w:rPr>
        <w:br/>
      </w:r>
      <w:r>
        <w:rPr>
          <w:rFonts w:hint="cs"/>
          <w:rtl/>
        </w:rPr>
        <w:t>«شناخت رُوات»</w:t>
      </w:r>
      <w:bookmarkEnd w:id="106"/>
    </w:p>
    <w:p w:rsidR="00DA6CE3" w:rsidRDefault="00DA6CE3" w:rsidP="00221C47">
      <w:pPr>
        <w:spacing w:line="240" w:lineRule="auto"/>
        <w:rPr>
          <w:rFonts w:cs="B Lotus"/>
          <w:sz w:val="28"/>
          <w:szCs w:val="28"/>
          <w:rtl/>
        </w:rPr>
      </w:pPr>
    </w:p>
    <w:p w:rsidR="00D7556B" w:rsidRPr="00DA6CE3" w:rsidRDefault="00DA6CE3" w:rsidP="00221C47">
      <w:pPr>
        <w:spacing w:line="240" w:lineRule="auto"/>
        <w:rPr>
          <w:rFonts w:cs="B Lotus"/>
          <w:b/>
          <w:bCs/>
          <w:sz w:val="28"/>
          <w:szCs w:val="28"/>
          <w:rtl/>
        </w:rPr>
      </w:pPr>
      <w:r w:rsidRPr="00DA6CE3">
        <w:rPr>
          <w:rFonts w:cs="B Lotus"/>
          <w:b/>
          <w:bCs/>
          <w:sz w:val="28"/>
          <w:szCs w:val="28"/>
          <w:rtl/>
        </w:rPr>
        <w:t>[شناخت رُوات، شامل اين موارد مي‌شود:]</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lang w:bidi="ar-SA"/>
        </w:rPr>
        <w:t xml:space="preserve">1- </w:t>
      </w:r>
      <w:r w:rsidRPr="00237CF7">
        <w:rPr>
          <w:rStyle w:val="Charf1"/>
          <w:rFonts w:hint="cs"/>
          <w:rtl/>
        </w:rPr>
        <w:t>معرفة الصحابة</w:t>
      </w:r>
      <w:r w:rsidRPr="00221C47">
        <w:rPr>
          <w:rFonts w:cs="B Lotus" w:hint="cs"/>
          <w:b/>
          <w:bCs/>
          <w:sz w:val="20"/>
          <w:szCs w:val="28"/>
          <w:rtl/>
          <w:lang w:bidi="ar-SA"/>
        </w:rPr>
        <w:t xml:space="preserve"> </w:t>
      </w:r>
      <w:r w:rsidRPr="00221C47">
        <w:rPr>
          <w:rFonts w:cs="B Lotus" w:hint="cs"/>
          <w:b/>
          <w:bCs/>
          <w:sz w:val="16"/>
          <w:szCs w:val="28"/>
          <w:rtl/>
          <w:lang w:bidi="ar-SA"/>
        </w:rPr>
        <w:t>[شناخت صحابه]</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2- </w:t>
      </w:r>
      <w:r w:rsidRPr="00237CF7">
        <w:rPr>
          <w:rStyle w:val="Charf1"/>
          <w:rFonts w:hint="cs"/>
          <w:rtl/>
        </w:rPr>
        <w:t>معرفة التابعين</w:t>
      </w:r>
      <w:r w:rsidRPr="00221C47">
        <w:rPr>
          <w:rFonts w:cs="B Lotus" w:hint="cs"/>
          <w:b/>
          <w:bCs/>
          <w:sz w:val="20"/>
          <w:szCs w:val="28"/>
          <w:rtl/>
        </w:rPr>
        <w:t xml:space="preserve"> </w:t>
      </w:r>
      <w:r w:rsidRPr="00221C47">
        <w:rPr>
          <w:rFonts w:cs="B Lotus" w:hint="cs"/>
          <w:b/>
          <w:bCs/>
          <w:sz w:val="16"/>
          <w:szCs w:val="28"/>
          <w:rtl/>
        </w:rPr>
        <w:t>[شناخت تابعين]</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3- </w:t>
      </w:r>
      <w:r w:rsidR="00237CF7">
        <w:rPr>
          <w:rStyle w:val="Charf1"/>
          <w:rFonts w:hint="cs"/>
          <w:rtl/>
        </w:rPr>
        <w:t>معرفة الإخوة و</w:t>
      </w:r>
      <w:r w:rsidRPr="00237CF7">
        <w:rPr>
          <w:rStyle w:val="Charf1"/>
          <w:rFonts w:hint="cs"/>
          <w:rtl/>
        </w:rPr>
        <w:t>ال</w:t>
      </w:r>
      <w:r w:rsidR="00237CF7">
        <w:rPr>
          <w:rStyle w:val="Charf1"/>
          <w:rFonts w:hint="cs"/>
          <w:rtl/>
        </w:rPr>
        <w:t>أ</w:t>
      </w:r>
      <w:r w:rsidRPr="00237CF7">
        <w:rPr>
          <w:rStyle w:val="Charf1"/>
          <w:rFonts w:hint="cs"/>
          <w:rtl/>
        </w:rPr>
        <w:t>خوات</w:t>
      </w:r>
      <w:r w:rsidRPr="00221C47">
        <w:rPr>
          <w:rFonts w:cs="B Lotus" w:hint="cs"/>
          <w:b/>
          <w:bCs/>
          <w:sz w:val="20"/>
          <w:szCs w:val="28"/>
          <w:rtl/>
        </w:rPr>
        <w:t xml:space="preserve"> </w:t>
      </w:r>
      <w:r w:rsidRPr="00221C47">
        <w:rPr>
          <w:rFonts w:cs="B Lotus" w:hint="cs"/>
          <w:b/>
          <w:bCs/>
          <w:sz w:val="16"/>
          <w:szCs w:val="28"/>
          <w:rtl/>
        </w:rPr>
        <w:t>[شناخت راويان برادر و خواهر در هر طبقه از طبقات]</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4- متفق و م</w:t>
      </w:r>
      <w:r w:rsidR="00916E01" w:rsidRPr="00221C47">
        <w:rPr>
          <w:rFonts w:cs="B Lotus" w:hint="cs"/>
          <w:b/>
          <w:bCs/>
          <w:sz w:val="20"/>
          <w:szCs w:val="28"/>
          <w:rtl/>
        </w:rPr>
        <w:t>ف</w:t>
      </w:r>
      <w:r w:rsidRPr="00221C47">
        <w:rPr>
          <w:rFonts w:cs="B Lotus" w:hint="cs"/>
          <w:b/>
          <w:bCs/>
          <w:sz w:val="20"/>
          <w:szCs w:val="28"/>
          <w:rtl/>
        </w:rPr>
        <w:t>ترق</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5- مؤتلف و مختلف</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6- متشابه</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7- مهمل</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8- </w:t>
      </w:r>
      <w:r w:rsidRPr="00237CF7">
        <w:rPr>
          <w:rStyle w:val="Charf1"/>
          <w:rFonts w:hint="cs"/>
          <w:rtl/>
        </w:rPr>
        <w:t>معرفة المبهمات</w:t>
      </w:r>
      <w:r w:rsidRPr="00221C47">
        <w:rPr>
          <w:rFonts w:cs="B Lotus" w:hint="cs"/>
          <w:b/>
          <w:bCs/>
          <w:sz w:val="20"/>
          <w:szCs w:val="28"/>
          <w:rtl/>
        </w:rPr>
        <w:t xml:space="preserve"> </w:t>
      </w:r>
      <w:r w:rsidRPr="00221C47">
        <w:rPr>
          <w:rFonts w:cs="B Lotus" w:hint="cs"/>
          <w:b/>
          <w:bCs/>
          <w:sz w:val="16"/>
          <w:szCs w:val="28"/>
          <w:rtl/>
        </w:rPr>
        <w:t>[شناخت راويان مبهم]</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9- </w:t>
      </w:r>
      <w:r w:rsidRPr="00237CF7">
        <w:rPr>
          <w:rStyle w:val="Charf1"/>
          <w:rFonts w:hint="cs"/>
          <w:rtl/>
        </w:rPr>
        <w:t>معرفة الوحدان</w:t>
      </w:r>
      <w:r w:rsidRPr="00221C47">
        <w:rPr>
          <w:rFonts w:cs="B Lotus" w:hint="cs"/>
          <w:b/>
          <w:bCs/>
          <w:sz w:val="20"/>
          <w:szCs w:val="28"/>
          <w:rtl/>
        </w:rPr>
        <w:t xml:space="preserve"> </w:t>
      </w:r>
      <w:r w:rsidRPr="00221C47">
        <w:rPr>
          <w:rFonts w:cs="B Lotus" w:hint="cs"/>
          <w:b/>
          <w:bCs/>
          <w:sz w:val="16"/>
          <w:szCs w:val="28"/>
          <w:rtl/>
        </w:rPr>
        <w:t>[شناخت راوياني كه فقط يكنفر حديثي را از آنها روايت نموده است.]</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10- </w:t>
      </w:r>
      <w:r w:rsidRPr="00237CF7">
        <w:rPr>
          <w:rStyle w:val="Charf1"/>
          <w:rFonts w:hint="cs"/>
          <w:rtl/>
        </w:rPr>
        <w:t>معرفة من ذكر ب</w:t>
      </w:r>
      <w:r w:rsidR="00237CF7">
        <w:rPr>
          <w:rStyle w:val="Charf1"/>
          <w:rFonts w:hint="cs"/>
          <w:rtl/>
        </w:rPr>
        <w:t>أ</w:t>
      </w:r>
      <w:r w:rsidRPr="00237CF7">
        <w:rPr>
          <w:rStyle w:val="Charf1"/>
          <w:rFonts w:hint="cs"/>
          <w:rtl/>
        </w:rPr>
        <w:t xml:space="preserve">سماء </w:t>
      </w:r>
      <w:r w:rsidR="00237CF7">
        <w:rPr>
          <w:rStyle w:val="Charf1"/>
          <w:rFonts w:hint="cs"/>
          <w:rtl/>
        </w:rPr>
        <w:t>أ</w:t>
      </w:r>
      <w:r w:rsidRPr="00237CF7">
        <w:rPr>
          <w:rStyle w:val="Charf1"/>
          <w:rFonts w:hint="cs"/>
          <w:rtl/>
        </w:rPr>
        <w:t>و صفات مختلفة</w:t>
      </w:r>
      <w:r w:rsidRPr="00221C47">
        <w:rPr>
          <w:rFonts w:cs="B Lotus" w:hint="cs"/>
          <w:b/>
          <w:bCs/>
          <w:sz w:val="20"/>
          <w:szCs w:val="28"/>
          <w:rtl/>
        </w:rPr>
        <w:t xml:space="preserve"> </w:t>
      </w:r>
      <w:r w:rsidRPr="00221C47">
        <w:rPr>
          <w:rFonts w:cs="B Lotus" w:hint="cs"/>
          <w:b/>
          <w:bCs/>
          <w:sz w:val="18"/>
          <w:szCs w:val="28"/>
          <w:rtl/>
        </w:rPr>
        <w:t>[شناخت راوياني كه با نامها و القاب متعدد، و ويژگيها و كنيه</w:t>
      </w:r>
      <w:r w:rsidR="002C1BA0" w:rsidRPr="00221C47">
        <w:rPr>
          <w:rFonts w:cs="B Lotus" w:hint="cs"/>
          <w:b/>
          <w:bCs/>
          <w:sz w:val="18"/>
          <w:szCs w:val="28"/>
          <w:rtl/>
        </w:rPr>
        <w:t xml:space="preserve">‌هاي </w:t>
      </w:r>
      <w:r w:rsidRPr="00221C47">
        <w:rPr>
          <w:rFonts w:cs="B Lotus" w:hint="cs"/>
          <w:b/>
          <w:bCs/>
          <w:sz w:val="18"/>
          <w:szCs w:val="28"/>
          <w:rtl/>
        </w:rPr>
        <w:t>مختلف از آنها ياد</w:t>
      </w:r>
      <w:r w:rsidR="002C1BA0" w:rsidRPr="00221C47">
        <w:rPr>
          <w:rFonts w:cs="B Lotus" w:hint="cs"/>
          <w:b/>
          <w:bCs/>
          <w:sz w:val="18"/>
          <w:szCs w:val="28"/>
          <w:rtl/>
        </w:rPr>
        <w:t xml:space="preserve"> مي‌</w:t>
      </w:r>
      <w:r w:rsidRPr="00221C47">
        <w:rPr>
          <w:rFonts w:cs="B Lotus" w:hint="cs"/>
          <w:b/>
          <w:bCs/>
          <w:sz w:val="18"/>
          <w:szCs w:val="28"/>
          <w:rtl/>
        </w:rPr>
        <w:t>شود]</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11- </w:t>
      </w:r>
      <w:r w:rsidRPr="00237CF7">
        <w:rPr>
          <w:rStyle w:val="Charf1"/>
          <w:rFonts w:hint="cs"/>
          <w:rtl/>
        </w:rPr>
        <w:t>معرفة المفردات من ال</w:t>
      </w:r>
      <w:r w:rsidR="00237CF7">
        <w:rPr>
          <w:rStyle w:val="Charf1"/>
          <w:rFonts w:hint="cs"/>
          <w:rtl/>
        </w:rPr>
        <w:t>أ</w:t>
      </w:r>
      <w:r w:rsidRPr="00237CF7">
        <w:rPr>
          <w:rStyle w:val="Charf1"/>
          <w:rFonts w:hint="cs"/>
          <w:rtl/>
        </w:rPr>
        <w:t>سماء و الكُن</w:t>
      </w:r>
      <w:r w:rsidR="00237CF7">
        <w:rPr>
          <w:rStyle w:val="Charf1"/>
          <w:rFonts w:hint="cs"/>
          <w:rtl/>
        </w:rPr>
        <w:t>ى</w:t>
      </w:r>
      <w:r w:rsidRPr="00237CF7">
        <w:rPr>
          <w:rStyle w:val="Charf1"/>
          <w:rFonts w:hint="cs"/>
          <w:rtl/>
        </w:rPr>
        <w:t xml:space="preserve"> و ال</w:t>
      </w:r>
      <w:r w:rsidR="00237CF7">
        <w:rPr>
          <w:rStyle w:val="Charf1"/>
          <w:rFonts w:hint="cs"/>
          <w:rtl/>
        </w:rPr>
        <w:t>أ</w:t>
      </w:r>
      <w:r w:rsidRPr="00237CF7">
        <w:rPr>
          <w:rStyle w:val="Charf1"/>
          <w:rFonts w:hint="cs"/>
          <w:rtl/>
        </w:rPr>
        <w:t>لقاب</w:t>
      </w:r>
      <w:r w:rsidRPr="00221C47">
        <w:rPr>
          <w:rFonts w:cs="B Lotus" w:hint="cs"/>
          <w:b/>
          <w:bCs/>
          <w:sz w:val="20"/>
          <w:szCs w:val="28"/>
          <w:rtl/>
        </w:rPr>
        <w:t xml:space="preserve"> </w:t>
      </w:r>
      <w:r w:rsidRPr="00221C47">
        <w:rPr>
          <w:rFonts w:cs="B Lotus" w:hint="cs"/>
          <w:b/>
          <w:bCs/>
          <w:sz w:val="16"/>
          <w:szCs w:val="28"/>
          <w:rtl/>
        </w:rPr>
        <w:t>[شناخت راوياني كه داراي اسم، كنيت و لقب مختص به خود هستند - مفرد - و جز آنها ديگر كسي از راويان داراي اين اسم، لقب و كنيت نيست]</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12- </w:t>
      </w:r>
      <w:r w:rsidRPr="00237CF7">
        <w:rPr>
          <w:rStyle w:val="Charf1"/>
          <w:rFonts w:hint="cs"/>
          <w:rtl/>
        </w:rPr>
        <w:t xml:space="preserve">معرفة </w:t>
      </w:r>
      <w:r w:rsidR="00237CF7">
        <w:rPr>
          <w:rStyle w:val="Charf1"/>
          <w:rFonts w:hint="cs"/>
          <w:rtl/>
        </w:rPr>
        <w:t>أسماء من اشتهروا بكنا</w:t>
      </w:r>
      <w:r w:rsidRPr="00237CF7">
        <w:rPr>
          <w:rStyle w:val="Charf1"/>
          <w:rFonts w:hint="cs"/>
          <w:rtl/>
        </w:rPr>
        <w:t>هم</w:t>
      </w:r>
      <w:r w:rsidRPr="00221C47">
        <w:rPr>
          <w:rFonts w:cs="B Lotus" w:hint="cs"/>
          <w:b/>
          <w:bCs/>
          <w:sz w:val="20"/>
          <w:szCs w:val="28"/>
          <w:rtl/>
        </w:rPr>
        <w:t xml:space="preserve"> </w:t>
      </w:r>
      <w:r w:rsidRPr="00221C47">
        <w:rPr>
          <w:rFonts w:cs="B Lotus" w:hint="cs"/>
          <w:b/>
          <w:bCs/>
          <w:sz w:val="16"/>
          <w:szCs w:val="28"/>
          <w:rtl/>
        </w:rPr>
        <w:t>[شناخت نامهاي راوياني كه با كنيه شهرت پيدا كرده‌اند]</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13- </w:t>
      </w:r>
      <w:r w:rsidR="00237CF7">
        <w:rPr>
          <w:rStyle w:val="Charf1"/>
          <w:rFonts w:hint="cs"/>
          <w:rtl/>
        </w:rPr>
        <w:t>معرفة الأ</w:t>
      </w:r>
      <w:r w:rsidRPr="00237CF7">
        <w:rPr>
          <w:rStyle w:val="Charf1"/>
          <w:rFonts w:hint="cs"/>
          <w:rtl/>
        </w:rPr>
        <w:t>لقاب</w:t>
      </w:r>
      <w:r w:rsidRPr="00221C47">
        <w:rPr>
          <w:rFonts w:cs="B Lotus" w:hint="cs"/>
          <w:b/>
          <w:bCs/>
          <w:sz w:val="20"/>
          <w:szCs w:val="28"/>
          <w:rtl/>
        </w:rPr>
        <w:t xml:space="preserve"> </w:t>
      </w:r>
      <w:r w:rsidRPr="00221C47">
        <w:rPr>
          <w:rFonts w:cs="B Lotus" w:hint="cs"/>
          <w:b/>
          <w:bCs/>
          <w:sz w:val="16"/>
          <w:szCs w:val="28"/>
          <w:rtl/>
        </w:rPr>
        <w:t>[شناخت القاب راويان]</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14- </w:t>
      </w:r>
      <w:r w:rsidR="00237CF7">
        <w:rPr>
          <w:rStyle w:val="Charf1"/>
          <w:rFonts w:hint="cs"/>
          <w:rtl/>
        </w:rPr>
        <w:t xml:space="preserve">معرفة المنسوبين </w:t>
      </w:r>
      <w:r w:rsidR="00237CF7">
        <w:rPr>
          <w:rStyle w:val="Charf1"/>
          <w:rFonts w:hint="cs"/>
          <w:rtl/>
          <w:lang w:bidi="ar-SA"/>
        </w:rPr>
        <w:t>إلى</w:t>
      </w:r>
      <w:r w:rsidRPr="00237CF7">
        <w:rPr>
          <w:rStyle w:val="Charf1"/>
          <w:rFonts w:hint="cs"/>
          <w:rtl/>
        </w:rPr>
        <w:t xml:space="preserve"> غير </w:t>
      </w:r>
      <w:r w:rsidR="001D0369">
        <w:rPr>
          <w:rStyle w:val="Charf1"/>
          <w:rFonts w:hint="cs"/>
          <w:rtl/>
        </w:rPr>
        <w:t>آ</w:t>
      </w:r>
      <w:r w:rsidRPr="00237CF7">
        <w:rPr>
          <w:rStyle w:val="Charf1"/>
          <w:rFonts w:hint="cs"/>
          <w:rtl/>
        </w:rPr>
        <w:t>بائهم</w:t>
      </w:r>
      <w:r w:rsidRPr="00221C47">
        <w:rPr>
          <w:rFonts w:cs="B Lotus" w:hint="cs"/>
          <w:b/>
          <w:bCs/>
          <w:sz w:val="20"/>
          <w:szCs w:val="28"/>
          <w:rtl/>
        </w:rPr>
        <w:t xml:space="preserve"> </w:t>
      </w:r>
      <w:r w:rsidRPr="00221C47">
        <w:rPr>
          <w:rFonts w:cs="B Lotus" w:hint="cs"/>
          <w:b/>
          <w:bCs/>
          <w:sz w:val="16"/>
          <w:szCs w:val="28"/>
          <w:rtl/>
        </w:rPr>
        <w:t>[شناخت راويان و محدثيني كه به غير پدرانشان منسوبند]</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15- </w:t>
      </w:r>
      <w:r w:rsidRPr="00237CF7">
        <w:rPr>
          <w:rStyle w:val="Charf1"/>
          <w:rFonts w:hint="cs"/>
          <w:rtl/>
        </w:rPr>
        <w:t xml:space="preserve">معرفة النسب التي </w:t>
      </w:r>
      <w:r w:rsidR="001D0369">
        <w:rPr>
          <w:rStyle w:val="Charf1"/>
          <w:rFonts w:hint="cs"/>
          <w:rtl/>
        </w:rPr>
        <w:t>على</w:t>
      </w:r>
      <w:r w:rsidRPr="00237CF7">
        <w:rPr>
          <w:rStyle w:val="Charf1"/>
          <w:rFonts w:hint="cs"/>
          <w:rtl/>
        </w:rPr>
        <w:t xml:space="preserve"> خلاف ظاهرها</w:t>
      </w:r>
      <w:r w:rsidRPr="00221C47">
        <w:rPr>
          <w:rFonts w:cs="B Lotus" w:hint="cs"/>
          <w:b/>
          <w:bCs/>
          <w:sz w:val="20"/>
          <w:szCs w:val="28"/>
          <w:rtl/>
        </w:rPr>
        <w:t xml:space="preserve"> </w:t>
      </w:r>
      <w:r w:rsidRPr="00221C47">
        <w:rPr>
          <w:rFonts w:cs="B Lotus" w:hint="cs"/>
          <w:b/>
          <w:bCs/>
          <w:sz w:val="16"/>
          <w:szCs w:val="28"/>
          <w:rtl/>
        </w:rPr>
        <w:t>[شناخت راوياني كه از حيث نسبت، غيرعادي به نظر</w:t>
      </w:r>
      <w:r w:rsidR="002C1BA0" w:rsidRPr="00221C47">
        <w:rPr>
          <w:rFonts w:cs="B Lotus" w:hint="cs"/>
          <w:b/>
          <w:bCs/>
          <w:sz w:val="16"/>
          <w:szCs w:val="28"/>
          <w:rtl/>
        </w:rPr>
        <w:t xml:space="preserve"> مي‌</w:t>
      </w:r>
      <w:r w:rsidRPr="00221C47">
        <w:rPr>
          <w:rFonts w:cs="B Lotus" w:hint="cs"/>
          <w:b/>
          <w:bCs/>
          <w:sz w:val="16"/>
          <w:szCs w:val="28"/>
          <w:rtl/>
        </w:rPr>
        <w:t>رسند و نسبتشان برخلاف ظاهر آنها</w:t>
      </w:r>
      <w:r w:rsidR="002C1BA0" w:rsidRPr="00221C47">
        <w:rPr>
          <w:rFonts w:cs="B Lotus" w:hint="cs"/>
          <w:b/>
          <w:bCs/>
          <w:sz w:val="16"/>
          <w:szCs w:val="28"/>
          <w:rtl/>
        </w:rPr>
        <w:t xml:space="preserve"> مي‌</w:t>
      </w:r>
      <w:r w:rsidRPr="00221C47">
        <w:rPr>
          <w:rFonts w:cs="B Lotus" w:hint="cs"/>
          <w:b/>
          <w:bCs/>
          <w:sz w:val="16"/>
          <w:szCs w:val="28"/>
          <w:rtl/>
        </w:rPr>
        <w:t>باشند.]</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16- </w:t>
      </w:r>
      <w:r w:rsidRPr="00237CF7">
        <w:rPr>
          <w:rStyle w:val="Charf1"/>
          <w:rFonts w:hint="cs"/>
          <w:rtl/>
        </w:rPr>
        <w:t>معرفة تواريخ الرواة</w:t>
      </w:r>
      <w:r w:rsidRPr="00221C47">
        <w:rPr>
          <w:rFonts w:cs="B Lotus" w:hint="cs"/>
          <w:b/>
          <w:bCs/>
          <w:sz w:val="20"/>
          <w:szCs w:val="28"/>
          <w:rtl/>
        </w:rPr>
        <w:t xml:space="preserve"> </w:t>
      </w:r>
      <w:r w:rsidRPr="00221C47">
        <w:rPr>
          <w:rFonts w:cs="B Lotus" w:hint="cs"/>
          <w:b/>
          <w:bCs/>
          <w:sz w:val="16"/>
          <w:szCs w:val="28"/>
          <w:rtl/>
        </w:rPr>
        <w:t>[آشنايي با تاريخ و سرگذشت راويان]</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17- </w:t>
      </w:r>
      <w:r w:rsidRPr="00237CF7">
        <w:rPr>
          <w:rStyle w:val="Charf1"/>
          <w:rFonts w:hint="cs"/>
          <w:rtl/>
        </w:rPr>
        <w:t>معرفة من خلّط من الثقات</w:t>
      </w:r>
      <w:r w:rsidRPr="00221C47">
        <w:rPr>
          <w:rFonts w:cs="B Lotus" w:hint="cs"/>
          <w:b/>
          <w:bCs/>
          <w:sz w:val="20"/>
          <w:szCs w:val="28"/>
          <w:rtl/>
        </w:rPr>
        <w:t xml:space="preserve"> </w:t>
      </w:r>
      <w:r w:rsidRPr="00221C47">
        <w:rPr>
          <w:rFonts w:cs="B Lotus" w:hint="cs"/>
          <w:b/>
          <w:bCs/>
          <w:sz w:val="16"/>
          <w:szCs w:val="28"/>
          <w:rtl/>
        </w:rPr>
        <w:t>[شناخت راوياني كه دچار كم هوشي و حواس پرتي و درآميختگي و اختلال حواس شده‌اند]</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18- </w:t>
      </w:r>
      <w:r w:rsidRPr="00237CF7">
        <w:rPr>
          <w:rStyle w:val="Charf1"/>
          <w:rFonts w:hint="cs"/>
          <w:rtl/>
        </w:rPr>
        <w:t>معرفة طبقات العلماء والرواة</w:t>
      </w:r>
      <w:r w:rsidRPr="00221C47">
        <w:rPr>
          <w:rFonts w:cs="B Lotus" w:hint="cs"/>
          <w:b/>
          <w:bCs/>
          <w:sz w:val="20"/>
          <w:szCs w:val="28"/>
          <w:rtl/>
        </w:rPr>
        <w:t xml:space="preserve"> </w:t>
      </w:r>
      <w:r w:rsidRPr="00221C47">
        <w:rPr>
          <w:rFonts w:cs="B Lotus" w:hint="cs"/>
          <w:b/>
          <w:bCs/>
          <w:sz w:val="16"/>
          <w:szCs w:val="28"/>
          <w:rtl/>
        </w:rPr>
        <w:t>[شناخت طبقات علماء و راويان]</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19- </w:t>
      </w:r>
      <w:r w:rsidR="001D0369">
        <w:rPr>
          <w:rStyle w:val="Charf1"/>
          <w:rFonts w:hint="cs"/>
          <w:rtl/>
        </w:rPr>
        <w:t>معرفة الموالي من الرواة و</w:t>
      </w:r>
      <w:r w:rsidRPr="00237CF7">
        <w:rPr>
          <w:rStyle w:val="Charf1"/>
          <w:rFonts w:hint="cs"/>
          <w:rtl/>
        </w:rPr>
        <w:t>العلماء</w:t>
      </w:r>
      <w:r w:rsidRPr="00221C47">
        <w:rPr>
          <w:rFonts w:cs="B Lotus" w:hint="cs"/>
          <w:b/>
          <w:bCs/>
          <w:sz w:val="20"/>
          <w:szCs w:val="28"/>
          <w:rtl/>
        </w:rPr>
        <w:t xml:space="preserve"> </w:t>
      </w:r>
      <w:r w:rsidRPr="00221C47">
        <w:rPr>
          <w:rFonts w:cs="B Lotus" w:hint="cs"/>
          <w:b/>
          <w:bCs/>
          <w:sz w:val="16"/>
          <w:szCs w:val="28"/>
          <w:rtl/>
        </w:rPr>
        <w:t>[شناخت موالي از ميان راويان و علماء]</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20- </w:t>
      </w:r>
      <w:r w:rsidR="001D0369">
        <w:rPr>
          <w:rStyle w:val="Charf1"/>
          <w:rFonts w:hint="cs"/>
          <w:rtl/>
        </w:rPr>
        <w:t>معرفة الثقات و</w:t>
      </w:r>
      <w:r w:rsidRPr="00237CF7">
        <w:rPr>
          <w:rStyle w:val="Charf1"/>
          <w:rFonts w:hint="cs"/>
          <w:rtl/>
        </w:rPr>
        <w:t>الضعفاء من الرواة</w:t>
      </w:r>
      <w:r w:rsidRPr="00221C47">
        <w:rPr>
          <w:rFonts w:cs="B Lotus" w:hint="cs"/>
          <w:b/>
          <w:bCs/>
          <w:sz w:val="20"/>
          <w:szCs w:val="28"/>
          <w:rtl/>
        </w:rPr>
        <w:t xml:space="preserve"> </w:t>
      </w:r>
      <w:r w:rsidRPr="00221C47">
        <w:rPr>
          <w:rFonts w:cs="B Lotus" w:hint="cs"/>
          <w:b/>
          <w:bCs/>
          <w:sz w:val="16"/>
          <w:szCs w:val="28"/>
          <w:rtl/>
        </w:rPr>
        <w:t>[شناخت راويان ثقه و ضعيف]</w:t>
      </w:r>
    </w:p>
    <w:p w:rsidR="00A22186" w:rsidRPr="00221C47" w:rsidRDefault="00A22186" w:rsidP="00DA6CE3">
      <w:pPr>
        <w:spacing w:line="240" w:lineRule="auto"/>
        <w:ind w:left="227"/>
        <w:rPr>
          <w:rFonts w:cs="B Lotus"/>
          <w:b/>
          <w:bCs/>
          <w:sz w:val="20"/>
          <w:szCs w:val="28"/>
          <w:rtl/>
        </w:rPr>
      </w:pPr>
      <w:r w:rsidRPr="00221C47">
        <w:rPr>
          <w:rFonts w:cs="B Lotus" w:hint="cs"/>
          <w:b/>
          <w:bCs/>
          <w:sz w:val="20"/>
          <w:szCs w:val="28"/>
          <w:rtl/>
        </w:rPr>
        <w:t xml:space="preserve">21- </w:t>
      </w:r>
      <w:r w:rsidR="001D0369">
        <w:rPr>
          <w:rStyle w:val="Charf1"/>
          <w:rFonts w:hint="cs"/>
          <w:rtl/>
        </w:rPr>
        <w:t>معرفة أوطان الرواة و</w:t>
      </w:r>
      <w:r w:rsidRPr="00237CF7">
        <w:rPr>
          <w:rStyle w:val="Charf1"/>
          <w:rFonts w:hint="cs"/>
          <w:rtl/>
        </w:rPr>
        <w:t>بلدانهم</w:t>
      </w:r>
      <w:r w:rsidRPr="00221C47">
        <w:rPr>
          <w:rFonts w:cs="B Lotus" w:hint="cs"/>
          <w:b/>
          <w:bCs/>
          <w:sz w:val="20"/>
          <w:szCs w:val="28"/>
          <w:rtl/>
        </w:rPr>
        <w:t xml:space="preserve"> </w:t>
      </w:r>
      <w:r w:rsidRPr="00221C47">
        <w:rPr>
          <w:rFonts w:cs="B Lotus" w:hint="cs"/>
          <w:b/>
          <w:bCs/>
          <w:sz w:val="16"/>
          <w:szCs w:val="28"/>
          <w:rtl/>
        </w:rPr>
        <w:t>[شناخت وطن و سرزمين راويان]</w:t>
      </w:r>
    </w:p>
    <w:p w:rsidR="00A843A5" w:rsidRPr="00221C47" w:rsidRDefault="00BB4761" w:rsidP="00221C47">
      <w:pPr>
        <w:spacing w:line="240" w:lineRule="auto"/>
        <w:rPr>
          <w:rFonts w:cs="B Lotus"/>
          <w:szCs w:val="28"/>
          <w:rtl/>
        </w:rPr>
      </w:pPr>
      <w:r w:rsidRPr="00221C47">
        <w:rPr>
          <w:rFonts w:cs="B Lotus"/>
          <w:szCs w:val="28"/>
          <w:rtl/>
        </w:rPr>
        <w:br w:type="page"/>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78720" behindDoc="1" locked="0" layoutInCell="1" allowOverlap="1">
            <wp:simplePos x="0" y="0"/>
            <wp:positionH relativeFrom="column">
              <wp:posOffset>628015</wp:posOffset>
            </wp:positionH>
            <wp:positionV relativeFrom="paragraph">
              <wp:posOffset>-199390</wp:posOffset>
            </wp:positionV>
            <wp:extent cx="3429000" cy="1667510"/>
            <wp:effectExtent l="0" t="0" r="0" b="889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Lotus" w:hint="cs"/>
          <w:noProof/>
          <w:szCs w:val="28"/>
          <w:rtl/>
          <w:lang w:bidi="ar-SA"/>
        </w:rPr>
        <mc:AlternateContent>
          <mc:Choice Requires="wps">
            <w:drawing>
              <wp:anchor distT="0" distB="0" distL="114300" distR="114300" simplePos="0" relativeHeight="251715584" behindDoc="0" locked="0" layoutInCell="1" allowOverlap="1">
                <wp:simplePos x="0" y="0"/>
                <wp:positionH relativeFrom="column">
                  <wp:posOffset>-406400</wp:posOffset>
                </wp:positionH>
                <wp:positionV relativeFrom="paragraph">
                  <wp:posOffset>-1148715</wp:posOffset>
                </wp:positionV>
                <wp:extent cx="5407660" cy="949325"/>
                <wp:effectExtent l="3175" t="3810" r="0" b="0"/>
                <wp:wrapNone/>
                <wp:docPr id="1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7660"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margin-left:-32pt;margin-top:-90.45pt;width:425.8pt;height:74.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" stroked="f"/>
            </w:pict>
          </mc:Fallback>
        </mc:AlternateContent>
      </w:r>
    </w:p>
    <w:p w:rsidR="00A22186" w:rsidRDefault="00A22186" w:rsidP="00846A5F">
      <w:pPr>
        <w:pStyle w:val="af3"/>
        <w:rPr>
          <w:rtl/>
        </w:rPr>
      </w:pPr>
      <w:bookmarkStart w:id="107" w:name="_Toc372825151"/>
      <w:r>
        <w:rPr>
          <w:rFonts w:hint="cs"/>
          <w:rtl/>
        </w:rPr>
        <w:t xml:space="preserve">1- </w:t>
      </w:r>
      <w:r w:rsidRPr="001D0369">
        <w:rPr>
          <w:rFonts w:ascii="mylotus" w:hAnsi="mylotus" w:cs="mylotus"/>
          <w:rtl/>
        </w:rPr>
        <w:t>معرفة الصحابة</w:t>
      </w:r>
      <w:r>
        <w:rPr>
          <w:rFonts w:hint="cs"/>
          <w:rtl/>
        </w:rPr>
        <w:t xml:space="preserve"> </w:t>
      </w:r>
      <w:r w:rsidRPr="00A843A5">
        <w:rPr>
          <w:rFonts w:hint="cs"/>
          <w:sz w:val="28"/>
          <w:szCs w:val="26"/>
          <w:rtl/>
        </w:rPr>
        <w:t>[شناخت صحابه]</w:t>
      </w:r>
      <w:bookmarkEnd w:id="107"/>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صحابه:</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صحابه</w:t>
      </w:r>
      <w:r w:rsidR="00A22186" w:rsidRPr="00221C47">
        <w:rPr>
          <w:rFonts w:cs="B Lotus" w:hint="cs"/>
          <w:szCs w:val="28"/>
          <w:rtl/>
        </w:rPr>
        <w:t xml:space="preserve">» در لغت، مصدر است و به معناي </w:t>
      </w:r>
      <w:r w:rsidR="00A22186" w:rsidRPr="00A77C02">
        <w:rPr>
          <w:rStyle w:val="Charf1"/>
          <w:rFonts w:hint="cs"/>
          <w:rtl/>
        </w:rPr>
        <w:t>«الصحبة»</w:t>
      </w:r>
      <w:r w:rsidR="00A22186" w:rsidRPr="00221C47">
        <w:rPr>
          <w:rFonts w:cs="B Lotus" w:hint="cs"/>
          <w:szCs w:val="28"/>
          <w:rtl/>
        </w:rPr>
        <w:t xml:space="preserve"> [دوستي، رفاقت، همراهي، يار و همدم شدن، معاشرت، گفتگو]</w:t>
      </w:r>
      <w:r w:rsidR="002C1BA0" w:rsidRPr="00221C47">
        <w:rPr>
          <w:rFonts w:cs="B Lotus" w:hint="cs"/>
          <w:szCs w:val="28"/>
          <w:rtl/>
        </w:rPr>
        <w:t xml:space="preserve"> مي‌</w:t>
      </w:r>
      <w:r w:rsidR="00A22186" w:rsidRPr="00221C47">
        <w:rPr>
          <w:rFonts w:cs="B Lotus" w:hint="cs"/>
          <w:szCs w:val="28"/>
          <w:rtl/>
        </w:rPr>
        <w:t>باشد. و واژه</w:t>
      </w:r>
      <w:r w:rsidR="002C1BA0" w:rsidRPr="00221C47">
        <w:rPr>
          <w:rFonts w:cs="B Lotus" w:hint="cs"/>
          <w:szCs w:val="28"/>
          <w:rtl/>
        </w:rPr>
        <w:t xml:space="preserve">‌ي </w:t>
      </w:r>
      <w:r w:rsidR="00A22186" w:rsidRPr="00221C47">
        <w:rPr>
          <w:rFonts w:cs="B Lotus" w:hint="cs"/>
          <w:szCs w:val="28"/>
          <w:rtl/>
        </w:rPr>
        <w:t>«</w:t>
      </w:r>
      <w:r w:rsidR="00A22186" w:rsidRPr="00221C47">
        <w:rPr>
          <w:rStyle w:val="Char"/>
          <w:rFonts w:cs="B Lotus" w:hint="cs"/>
          <w:szCs w:val="28"/>
          <w:rtl/>
        </w:rPr>
        <w:t>صحابي</w:t>
      </w:r>
      <w:r w:rsidR="00A22186" w:rsidRPr="00221C47">
        <w:rPr>
          <w:rFonts w:cs="B Lotus" w:hint="cs"/>
          <w:szCs w:val="28"/>
          <w:rtl/>
        </w:rPr>
        <w:t>» و «</w:t>
      </w:r>
      <w:r w:rsidR="00A22186" w:rsidRPr="00221C47">
        <w:rPr>
          <w:rStyle w:val="Char"/>
          <w:rFonts w:cs="B Lotus" w:hint="cs"/>
          <w:szCs w:val="28"/>
          <w:rtl/>
        </w:rPr>
        <w:t>صاحب</w:t>
      </w:r>
      <w:r w:rsidR="00A22186" w:rsidRPr="00221C47">
        <w:rPr>
          <w:rFonts w:cs="B Lotus" w:hint="cs"/>
          <w:szCs w:val="28"/>
          <w:rtl/>
        </w:rPr>
        <w:t>» نيز به همين معنا آمده است. و جمع آن بر وزن «</w:t>
      </w:r>
      <w:r w:rsidR="00A22186" w:rsidRPr="00221C47">
        <w:rPr>
          <w:rStyle w:val="Char"/>
          <w:rFonts w:cs="B Lotus" w:hint="cs"/>
          <w:szCs w:val="28"/>
          <w:rtl/>
        </w:rPr>
        <w:t>اصحاب</w:t>
      </w:r>
      <w:r w:rsidR="00A22186" w:rsidRPr="00221C47">
        <w:rPr>
          <w:rFonts w:cs="B Lotus" w:hint="cs"/>
          <w:szCs w:val="28"/>
          <w:rtl/>
        </w:rPr>
        <w:t>» و «</w:t>
      </w:r>
      <w:r w:rsidR="00A22186" w:rsidRPr="00221C47">
        <w:rPr>
          <w:rStyle w:val="Char"/>
          <w:rFonts w:cs="B Lotus" w:hint="cs"/>
          <w:szCs w:val="28"/>
          <w:rtl/>
        </w:rPr>
        <w:t>صَحْب</w:t>
      </w:r>
      <w:r w:rsidR="00A22186" w:rsidRPr="00221C47">
        <w:rPr>
          <w:rFonts w:cs="B Lotus" w:hint="cs"/>
          <w:szCs w:val="28"/>
          <w:rtl/>
        </w:rPr>
        <w:t>» است؛ و «</w:t>
      </w:r>
      <w:r w:rsidR="00A22186" w:rsidRPr="00221C47">
        <w:rPr>
          <w:rStyle w:val="Char"/>
          <w:rFonts w:cs="B Lotus" w:hint="cs"/>
          <w:szCs w:val="28"/>
          <w:rtl/>
        </w:rPr>
        <w:t>صحابه</w:t>
      </w:r>
      <w:r w:rsidR="00A22186" w:rsidRPr="00221C47">
        <w:rPr>
          <w:rFonts w:cs="B Lotus" w:hint="cs"/>
          <w:szCs w:val="28"/>
          <w:rtl/>
        </w:rPr>
        <w:t>» [مفرد]، به معناي «</w:t>
      </w:r>
      <w:r w:rsidR="00A22186" w:rsidRPr="00221C47">
        <w:rPr>
          <w:rStyle w:val="Char"/>
          <w:rFonts w:cs="B Lotus" w:hint="cs"/>
          <w:szCs w:val="28"/>
          <w:rtl/>
        </w:rPr>
        <w:t>اصحاب</w:t>
      </w:r>
      <w:r w:rsidR="00A22186" w:rsidRPr="00221C47">
        <w:rPr>
          <w:rFonts w:cs="B Lotus" w:hint="cs"/>
          <w:szCs w:val="28"/>
          <w:rtl/>
        </w:rPr>
        <w:t>» [جمع] نيز زياد مورد استعمال قرار</w:t>
      </w:r>
      <w:r w:rsidR="002C1BA0" w:rsidRPr="00221C47">
        <w:rPr>
          <w:rFonts w:cs="B Lotus" w:hint="cs"/>
          <w:szCs w:val="28"/>
          <w:rtl/>
        </w:rPr>
        <w:t xml:space="preserve"> مي‌</w:t>
      </w:r>
      <w:r w:rsidR="00A22186" w:rsidRPr="00221C47">
        <w:rPr>
          <w:rFonts w:cs="B Lotus" w:hint="cs"/>
          <w:szCs w:val="28"/>
          <w:rtl/>
        </w:rPr>
        <w:t>گيرد. [يعني واژه</w:t>
      </w:r>
      <w:r w:rsidR="002C1BA0" w:rsidRPr="00221C47">
        <w:rPr>
          <w:rFonts w:cs="B Lotus" w:hint="cs"/>
          <w:szCs w:val="28"/>
          <w:rtl/>
        </w:rPr>
        <w:t xml:space="preserve">‌ي </w:t>
      </w:r>
      <w:r w:rsidR="00A22186" w:rsidRPr="00221C47">
        <w:rPr>
          <w:rFonts w:cs="B Lotus" w:hint="cs"/>
          <w:szCs w:val="28"/>
          <w:rtl/>
        </w:rPr>
        <w:t>«صحابه» - كه مفرد است - به معناي واژه</w:t>
      </w:r>
      <w:r w:rsidR="002C1BA0" w:rsidRPr="00221C47">
        <w:rPr>
          <w:rFonts w:cs="B Lotus" w:hint="cs"/>
          <w:szCs w:val="28"/>
          <w:rtl/>
        </w:rPr>
        <w:t xml:space="preserve">‌ي </w:t>
      </w:r>
      <w:r w:rsidR="00A22186" w:rsidRPr="00221C47">
        <w:rPr>
          <w:rFonts w:cs="B Lotus" w:hint="cs"/>
          <w:szCs w:val="28"/>
          <w:rtl/>
        </w:rPr>
        <w:t>«اصحاب» - كه جمع صحابه است - زياد به كار برده</w:t>
      </w:r>
      <w:r w:rsidR="002C1BA0" w:rsidRPr="00221C47">
        <w:rPr>
          <w:rFonts w:cs="B Lotus" w:hint="cs"/>
          <w:szCs w:val="28"/>
          <w:rtl/>
        </w:rPr>
        <w:t xml:space="preserve"> مي‌</w:t>
      </w:r>
      <w:r w:rsidR="00A22186" w:rsidRPr="00221C47">
        <w:rPr>
          <w:rFonts w:cs="B Lotus" w:hint="cs"/>
          <w:szCs w:val="28"/>
          <w:rtl/>
        </w:rPr>
        <w:t>شود. و زياد اتفاق</w:t>
      </w:r>
      <w:r w:rsidR="002C1BA0" w:rsidRPr="00221C47">
        <w:rPr>
          <w:rFonts w:cs="B Lotus" w:hint="cs"/>
          <w:szCs w:val="28"/>
          <w:rtl/>
        </w:rPr>
        <w:t xml:space="preserve"> مي‌</w:t>
      </w:r>
      <w:r w:rsidR="00A22186" w:rsidRPr="00221C47">
        <w:rPr>
          <w:rFonts w:cs="B Lotus" w:hint="cs"/>
          <w:szCs w:val="28"/>
          <w:rtl/>
        </w:rPr>
        <w:t>افتد كه كسي «صحابه» را به كار برده و منظورش جمعي از صحابه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صحابي</w:t>
      </w:r>
      <w:r w:rsidR="00A22186" w:rsidRPr="00221C47">
        <w:rPr>
          <w:rFonts w:cs="B Lotus" w:hint="cs"/>
          <w:szCs w:val="28"/>
          <w:rtl/>
        </w:rPr>
        <w:t xml:space="preserve"> در اصطلاح، به كسي گويند كه پيامبر اكرم</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را در حال اسلام ملاقات و ديدار كرده، و بر اسلام نيز مرده باشد؛ گر چه در اين فاصله، ارتدادي نيز رخ داده باشد؛ بنا به قول صحيح. [يعني اگر فردي به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ايمان آورد و ايشان را ملاقات نمود، و سپس از اسلام برگشت و مرتد شد، و در آخر، دوباره به آغوش اسلام بازگشت و از ارتدادش توبه نمود، باز هم به چنين فردي، «صحابي» گفته</w:t>
      </w:r>
      <w:r w:rsidR="002C1BA0" w:rsidRPr="00221C47">
        <w:rPr>
          <w:rFonts w:cs="B Lotus" w:hint="cs"/>
          <w:szCs w:val="28"/>
          <w:rtl/>
        </w:rPr>
        <w:t xml:space="preserve"> مي‌</w:t>
      </w:r>
      <w:r w:rsidR="00A22186" w:rsidRPr="00221C47">
        <w:rPr>
          <w:rFonts w:cs="B Lotus" w:hint="cs"/>
          <w:szCs w:val="28"/>
          <w:rtl/>
        </w:rPr>
        <w:t>شود.]</w:t>
      </w:r>
      <w:r w:rsidR="00A22186" w:rsidRPr="00221C47">
        <w:rPr>
          <w:rStyle w:val="FootnoteReference"/>
          <w:rFonts w:cs="B Lotus"/>
          <w:szCs w:val="28"/>
          <w:rtl/>
        </w:rPr>
        <w:footnoteReference w:id="339"/>
      </w:r>
    </w:p>
    <w:p w:rsidR="00A22186" w:rsidRDefault="00A22186" w:rsidP="007C7831">
      <w:pPr>
        <w:pStyle w:val="af4"/>
        <w:rPr>
          <w:rtl/>
        </w:rPr>
      </w:pPr>
      <w:r>
        <w:rPr>
          <w:rFonts w:hint="cs"/>
          <w:rtl/>
        </w:rPr>
        <w:t>2- اهميت «شناخت صحابه» و فايده</w:t>
      </w:r>
      <w:r w:rsidR="002C1BA0">
        <w:rPr>
          <w:rFonts w:hint="cs"/>
          <w:rtl/>
        </w:rPr>
        <w:t xml:space="preserve">‌ي </w:t>
      </w:r>
      <w:r>
        <w:rPr>
          <w:rFonts w:hint="cs"/>
          <w:rtl/>
        </w:rPr>
        <w:t>آن:</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شناخت صحابه</w:t>
      </w:r>
      <w:r w:rsidRPr="00221C47">
        <w:rPr>
          <w:rFonts w:cs="B Lotus" w:hint="cs"/>
          <w:szCs w:val="28"/>
          <w:rtl/>
        </w:rPr>
        <w:t>»، علمي بس مهم و اساسي و بزرگ و بنيادين است كه در آن فوايد و نكاتي ارزنده و مفيد به وديعه نهاده شده است. و يكي از فوايد مهم آن، شناخت «</w:t>
      </w:r>
      <w:r w:rsidRPr="00221C47">
        <w:rPr>
          <w:rStyle w:val="Char"/>
          <w:rFonts w:cs="B Lotus" w:hint="cs"/>
          <w:szCs w:val="28"/>
          <w:rtl/>
        </w:rPr>
        <w:t>متصل</w:t>
      </w:r>
      <w:r w:rsidRPr="00221C47">
        <w:rPr>
          <w:rFonts w:cs="B Lotus" w:hint="cs"/>
          <w:szCs w:val="28"/>
          <w:rtl/>
        </w:rPr>
        <w:t>» از «</w:t>
      </w:r>
      <w:r w:rsidRPr="00221C47">
        <w:rPr>
          <w:rStyle w:val="Char"/>
          <w:rFonts w:cs="B Lotus" w:hint="cs"/>
          <w:szCs w:val="28"/>
          <w:rtl/>
        </w:rPr>
        <w:t>مرسل</w:t>
      </w:r>
      <w:r w:rsidRPr="00221C47">
        <w:rPr>
          <w:rFonts w:cs="B Lotus" w:hint="cs"/>
          <w:szCs w:val="28"/>
          <w:rtl/>
        </w:rPr>
        <w:t>» است.</w:t>
      </w:r>
    </w:p>
    <w:p w:rsidR="00A22186" w:rsidRDefault="00A22186" w:rsidP="007C7831">
      <w:pPr>
        <w:pStyle w:val="af4"/>
        <w:rPr>
          <w:rtl/>
        </w:rPr>
      </w:pPr>
      <w:r>
        <w:rPr>
          <w:rFonts w:hint="cs"/>
          <w:rtl/>
        </w:rPr>
        <w:t>3- به چه وسيله‌اي «صحبت و همراهي» صحابي [با پيامبر گرامي اسلام</w:t>
      </w:r>
      <w:r w:rsidR="001C3FF6" w:rsidRPr="00736346">
        <w:rPr>
          <w:rFonts w:hint="cs"/>
          <w:szCs w:val="32"/>
        </w:rPr>
        <w:sym w:font="AGA Arabesque" w:char="F072"/>
      </w:r>
      <w:r w:rsidR="001C3FF6" w:rsidRPr="001C3FF6">
        <w:rPr>
          <w:rFonts w:hint="eastAsia"/>
          <w:sz w:val="8"/>
          <w:szCs w:val="12"/>
        </w:rPr>
        <w:t> </w:t>
      </w:r>
      <w:r>
        <w:rPr>
          <w:rFonts w:hint="cs"/>
          <w:rtl/>
        </w:rPr>
        <w:t>]، شناخته</w:t>
      </w:r>
      <w:r w:rsidR="002C1BA0">
        <w:rPr>
          <w:rFonts w:hint="cs"/>
          <w:rtl/>
        </w:rPr>
        <w:t xml:space="preserve"> مي‌</w:t>
      </w:r>
      <w:r>
        <w:rPr>
          <w:rFonts w:hint="cs"/>
          <w:rtl/>
        </w:rPr>
        <w:t>شود؟:</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صحبت و همراهي صحابي [با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Style w:val="Char"/>
          <w:rFonts w:cs="B Lotus" w:hint="cs"/>
          <w:szCs w:val="28"/>
          <w:rtl/>
        </w:rPr>
        <w:t>]</w:t>
      </w:r>
      <w:r w:rsidRPr="00221C47">
        <w:rPr>
          <w:rFonts w:cs="B Lotus" w:hint="cs"/>
          <w:szCs w:val="28"/>
          <w:rtl/>
        </w:rPr>
        <w:t>»، به يكي از اين امور پنج گانه، شناخته</w:t>
      </w:r>
      <w:r w:rsidR="002C1BA0" w:rsidRPr="00221C47">
        <w:rPr>
          <w:rFonts w:cs="B Lotus" w:hint="cs"/>
          <w:szCs w:val="28"/>
          <w:rtl/>
        </w:rPr>
        <w:t xml:space="preserve"> مي‌</w:t>
      </w:r>
      <w:r w:rsidRPr="00221C47">
        <w:rPr>
          <w:rFonts w:cs="B Lotus" w:hint="cs"/>
          <w:szCs w:val="28"/>
          <w:rtl/>
        </w:rPr>
        <w:t>شود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تواتر:</w:t>
      </w:r>
      <w:r w:rsidRPr="00221C47">
        <w:rPr>
          <w:rFonts w:cs="B Lotus" w:hint="cs"/>
          <w:szCs w:val="28"/>
          <w:rtl/>
        </w:rPr>
        <w:t xml:space="preserve"> مانند ابوبكر صديق</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عمر بن خطاب</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و ساير عشره</w:t>
      </w:r>
      <w:r w:rsidR="002C1BA0" w:rsidRPr="00221C47">
        <w:rPr>
          <w:rFonts w:cs="B Lotus" w:hint="cs"/>
          <w:szCs w:val="28"/>
          <w:rtl/>
        </w:rPr>
        <w:t xml:space="preserve">‌ي </w:t>
      </w:r>
      <w:r w:rsidRPr="00221C47">
        <w:rPr>
          <w:rFonts w:cs="B Lotus" w:hint="cs"/>
          <w:szCs w:val="28"/>
          <w:rtl/>
        </w:rPr>
        <w:t>مبشره.</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شهرت:</w:t>
      </w:r>
      <w:r w:rsidRPr="00221C47">
        <w:rPr>
          <w:rFonts w:cs="B Lotus" w:hint="cs"/>
          <w:szCs w:val="28"/>
          <w:rtl/>
        </w:rPr>
        <w:t xml:space="preserve"> مانند ضمام بن ثعلبة</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و عكّاشة بن مِحصن</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خبر دادن فردي از صحابه [به اينكه فلاني</w:t>
      </w:r>
      <w:r w:rsidR="004008DA" w:rsidRPr="00221C47">
        <w:rPr>
          <w:rFonts w:cs="B Lotus" w:hint="cs"/>
          <w:szCs w:val="28"/>
          <w:rtl/>
        </w:rPr>
        <w:t>،</w:t>
      </w:r>
      <w:r w:rsidRPr="00221C47">
        <w:rPr>
          <w:rFonts w:cs="B Lotus" w:hint="cs"/>
          <w:szCs w:val="28"/>
          <w:rtl/>
        </w:rPr>
        <w:t xml:space="preserve"> صحابه</w:t>
      </w:r>
      <w:r w:rsidR="002C1BA0" w:rsidRPr="00221C47">
        <w:rPr>
          <w:rFonts w:cs="B Lotus" w:hint="cs"/>
          <w:szCs w:val="28"/>
          <w:rtl/>
        </w:rPr>
        <w:t xml:space="preserve">‌ي </w:t>
      </w:r>
      <w:r w:rsidRPr="00221C47">
        <w:rPr>
          <w:rFonts w:cs="B Lotus" w:hint="cs"/>
          <w:szCs w:val="28"/>
          <w:rtl/>
        </w:rPr>
        <w:t>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خبر دادن فردي مؤثق و معتبر از تابعين [به اينكه فلاني</w:t>
      </w:r>
      <w:r w:rsidR="004008DA" w:rsidRPr="00221C47">
        <w:rPr>
          <w:rFonts w:cs="B Lotus" w:hint="cs"/>
          <w:szCs w:val="28"/>
          <w:rtl/>
        </w:rPr>
        <w:t>،</w:t>
      </w:r>
      <w:r w:rsidRPr="00221C47">
        <w:rPr>
          <w:rFonts w:cs="B Lotus" w:hint="cs"/>
          <w:szCs w:val="28"/>
          <w:rtl/>
        </w:rPr>
        <w:t xml:space="preserve"> صحابه</w:t>
      </w:r>
      <w:r w:rsidR="002C1BA0" w:rsidRPr="00221C47">
        <w:rPr>
          <w:rFonts w:cs="B Lotus" w:hint="cs"/>
          <w:szCs w:val="28"/>
          <w:rtl/>
        </w:rPr>
        <w:t xml:space="preserve">‌ي </w:t>
      </w:r>
      <w:r w:rsidRPr="00221C47">
        <w:rPr>
          <w:rFonts w:cs="B Lotus" w:hint="cs"/>
          <w:szCs w:val="28"/>
          <w:rtl/>
        </w:rPr>
        <w:t>پيامبر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است.]</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Fonts w:cs="B Lotus" w:hint="cs"/>
          <w:szCs w:val="28"/>
          <w:rtl/>
        </w:rPr>
        <w:t xml:space="preserve"> خبر دادن خود فرد به اينكه وي از زمره</w:t>
      </w:r>
      <w:r w:rsidR="002C1BA0" w:rsidRPr="00221C47">
        <w:rPr>
          <w:rFonts w:cs="B Lotus" w:hint="cs"/>
          <w:szCs w:val="28"/>
          <w:rtl/>
        </w:rPr>
        <w:t xml:space="preserve">‌ي </w:t>
      </w:r>
      <w:r w:rsidR="00A22186" w:rsidRPr="00221C47">
        <w:rPr>
          <w:rFonts w:cs="B Lotus" w:hint="cs"/>
          <w:szCs w:val="28"/>
          <w:rtl/>
        </w:rPr>
        <w:t>اصحاب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است. البته مشروط بر اينكه وي فردي عادل، و ادعايش نيز قابل تصور و محتمل باشد.</w:t>
      </w:r>
      <w:r w:rsidR="00A22186" w:rsidRPr="00221C47">
        <w:rPr>
          <w:rStyle w:val="FootnoteReference"/>
          <w:rFonts w:cs="B Lotus"/>
          <w:szCs w:val="28"/>
          <w:rtl/>
        </w:rPr>
        <w:footnoteReference w:id="340"/>
      </w:r>
    </w:p>
    <w:p w:rsidR="005E4C55" w:rsidRDefault="005E4C55" w:rsidP="007C7831">
      <w:pPr>
        <w:pStyle w:val="af4"/>
        <w:rPr>
          <w:rtl/>
        </w:rPr>
      </w:pPr>
      <w:r>
        <w:rPr>
          <w:rFonts w:hint="cs"/>
          <w:rtl/>
        </w:rPr>
        <w:t>4- عادل بودن تمامي صحابه:</w:t>
      </w:r>
    </w:p>
    <w:p w:rsidR="00A22186" w:rsidRPr="00221C47" w:rsidRDefault="005E4C55" w:rsidP="00221C47">
      <w:pPr>
        <w:pStyle w:val="a8"/>
        <w:spacing w:line="240" w:lineRule="auto"/>
        <w:rPr>
          <w:rFonts w:cs="B Lotus"/>
          <w:szCs w:val="28"/>
          <w:rtl/>
        </w:rPr>
      </w:pPr>
      <w:r w:rsidRPr="00221C47">
        <w:rPr>
          <w:rFonts w:cs="B Lotus" w:hint="cs"/>
          <w:szCs w:val="28"/>
          <w:rtl/>
        </w:rPr>
        <w:t>به اجماع علماي مورد اعتبار و صاحب‌نظران اسلاميِ مُعتمد، تمامي صحابه عادل هستند؛ خواه اين صحابه از زمره‌ي افرادي باشند كه در فتنه‌ها قاطي شده‌اند و يا از جمله‌ي افرادي باشند كه خويشتن را از فتنه‌ها [</w:t>
      </w:r>
      <w:r w:rsidR="004008DA" w:rsidRPr="00221C47">
        <w:rPr>
          <w:rFonts w:cs="B Lotus" w:hint="cs"/>
          <w:szCs w:val="28"/>
          <w:rtl/>
        </w:rPr>
        <w:t>يعني دوره‌ي خلافت عثمان</w:t>
      </w:r>
      <w:r w:rsidR="004008DA" w:rsidRPr="00221C47">
        <w:rPr>
          <w:rFonts w:cs="B Lotus" w:hint="cs"/>
          <w:szCs w:val="28"/>
          <w:rtl/>
        </w:rPr>
        <w:sym w:font="AGA Arabesque" w:char="F074"/>
      </w:r>
      <w:r w:rsidRPr="00221C47">
        <w:rPr>
          <w:rFonts w:cs="B Lotus" w:hint="cs"/>
          <w:szCs w:val="28"/>
          <w:rtl/>
        </w:rPr>
        <w:t xml:space="preserve"> و بعد از آن كه اهواءو حزبگرايي، امت اسلامي را در برگرفت] دور نگه داشته‌اند و بدانها نزديك نشده‌اند. [و همه‌ي آنها عادل هستند و خداوند متعال عدالت آنان را در قرآن به اثبات رسانده و در بيشتر از يك سوره‌ي قرآن</w:t>
      </w:r>
      <w:r w:rsidR="00930CA1" w:rsidRPr="00221C47">
        <w:rPr>
          <w:rFonts w:cs="B Lotus" w:hint="cs"/>
          <w:szCs w:val="28"/>
          <w:rtl/>
        </w:rPr>
        <w:t>،</w:t>
      </w:r>
      <w:r w:rsidRPr="00221C47">
        <w:rPr>
          <w:rFonts w:cs="B Lotus" w:hint="cs"/>
          <w:szCs w:val="28"/>
          <w:rtl/>
        </w:rPr>
        <w:t xml:space="preserve"> آنان را ستايش و تمجيد فرموده است. از جمله در آخر سوره‌ي «فتح» به خصوص مهاجرين و انصار و اصحاب بيعة الرضوان را به </w:t>
      </w:r>
      <w:r w:rsidR="00A22186" w:rsidRPr="00221C47">
        <w:rPr>
          <w:rFonts w:cs="B Lotus" w:hint="cs"/>
          <w:szCs w:val="28"/>
          <w:rtl/>
        </w:rPr>
        <w:t>ستايش خود مختص نموده است. و رسول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در چندين حديث به بيان عدالت و امانت آنان پرداخته و سيرت و تاريخ پاك اسلام نيز گواه عدالت و امانت‌داري آنان</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Fonts w:cs="B Lotus" w:hint="cs"/>
          <w:szCs w:val="28"/>
          <w:rtl/>
        </w:rPr>
        <w:t>و معناي «</w:t>
      </w:r>
      <w:r w:rsidRPr="00221C47">
        <w:rPr>
          <w:rStyle w:val="Char"/>
          <w:rFonts w:cs="B Lotus" w:hint="cs"/>
          <w:szCs w:val="28"/>
          <w:rtl/>
        </w:rPr>
        <w:t>عدالت صحابه</w:t>
      </w:r>
      <w:r w:rsidRPr="00221C47">
        <w:rPr>
          <w:rFonts w:cs="B Lotus" w:hint="cs"/>
          <w:szCs w:val="28"/>
          <w:rtl/>
        </w:rPr>
        <w:t>»، اين است كه آنها از اينكه به عمد به دروغ</w:t>
      </w:r>
      <w:r w:rsidR="00930CA1" w:rsidRPr="00221C47">
        <w:rPr>
          <w:rFonts w:cs="B Lotus" w:hint="cs"/>
          <w:szCs w:val="28"/>
          <w:rtl/>
        </w:rPr>
        <w:t>‌</w:t>
      </w:r>
      <w:r w:rsidRPr="00221C47">
        <w:rPr>
          <w:rFonts w:cs="B Lotus" w:hint="cs"/>
          <w:szCs w:val="28"/>
          <w:rtl/>
        </w:rPr>
        <w:t>پردازي در روايت بپردازند، اجتناب و خودداري</w:t>
      </w:r>
      <w:r w:rsidR="002C1BA0" w:rsidRPr="00221C47">
        <w:rPr>
          <w:rFonts w:cs="B Lotus" w:hint="cs"/>
          <w:szCs w:val="28"/>
          <w:rtl/>
        </w:rPr>
        <w:t xml:space="preserve"> مي‌</w:t>
      </w:r>
      <w:r w:rsidRPr="00221C47">
        <w:rPr>
          <w:rFonts w:cs="B Lotus" w:hint="cs"/>
          <w:szCs w:val="28"/>
          <w:rtl/>
        </w:rPr>
        <w:t>كردند و از انحراف و كجروي و فساد و بيراهه رفتن در روايت نيز، پرهيز</w:t>
      </w:r>
      <w:r w:rsidR="002C1BA0" w:rsidRPr="00221C47">
        <w:rPr>
          <w:rFonts w:cs="B Lotus" w:hint="cs"/>
          <w:szCs w:val="28"/>
          <w:rtl/>
        </w:rPr>
        <w:t xml:space="preserve"> مي‌</w:t>
      </w:r>
      <w:r w:rsidRPr="00221C47">
        <w:rPr>
          <w:rFonts w:cs="B Lotus" w:hint="cs"/>
          <w:szCs w:val="28"/>
          <w:rtl/>
        </w:rPr>
        <w:t>نمودند و دوري</w:t>
      </w:r>
      <w:r w:rsidR="002C1BA0" w:rsidRPr="00221C47">
        <w:rPr>
          <w:rFonts w:cs="B Lotus" w:hint="cs"/>
          <w:szCs w:val="28"/>
          <w:rtl/>
        </w:rPr>
        <w:t xml:space="preserve"> مي‌</w:t>
      </w:r>
      <w:r w:rsidRPr="00221C47">
        <w:rPr>
          <w:rFonts w:cs="B Lotus" w:hint="cs"/>
          <w:szCs w:val="28"/>
          <w:rtl/>
        </w:rPr>
        <w:t>جستند و مرتكب اموري</w:t>
      </w:r>
      <w:r w:rsidR="002C1BA0" w:rsidRPr="00221C47">
        <w:rPr>
          <w:rFonts w:cs="B Lotus" w:hint="cs"/>
          <w:szCs w:val="28"/>
          <w:rtl/>
        </w:rPr>
        <w:t xml:space="preserve"> نمي‌</w:t>
      </w:r>
      <w:r w:rsidRPr="00221C47">
        <w:rPr>
          <w:rFonts w:cs="B Lotus" w:hint="cs"/>
          <w:szCs w:val="28"/>
          <w:rtl/>
        </w:rPr>
        <w:t>شدند تا به ذريعه</w:t>
      </w:r>
      <w:r w:rsidR="002C1BA0" w:rsidRPr="00221C47">
        <w:rPr>
          <w:rFonts w:cs="B Lotus" w:hint="cs"/>
          <w:szCs w:val="28"/>
          <w:rtl/>
        </w:rPr>
        <w:t xml:space="preserve">‌ي </w:t>
      </w:r>
      <w:r w:rsidRPr="00221C47">
        <w:rPr>
          <w:rFonts w:cs="B Lotus" w:hint="cs"/>
          <w:szCs w:val="28"/>
          <w:rtl/>
        </w:rPr>
        <w:t>انجام آنها، روايتشان از درجه</w:t>
      </w:r>
      <w:r w:rsidR="002C1BA0" w:rsidRPr="00221C47">
        <w:rPr>
          <w:rFonts w:cs="B Lotus" w:hint="cs"/>
          <w:szCs w:val="28"/>
          <w:rtl/>
        </w:rPr>
        <w:t xml:space="preserve">‌ي </w:t>
      </w:r>
      <w:r w:rsidRPr="00221C47">
        <w:rPr>
          <w:rFonts w:cs="B Lotus" w:hint="cs"/>
          <w:szCs w:val="28"/>
          <w:rtl/>
        </w:rPr>
        <w:t>اعتبار و قبوليّت بيفتد؛ پس بدين گونه</w:t>
      </w:r>
      <w:r w:rsidR="002C1BA0" w:rsidRPr="00221C47">
        <w:rPr>
          <w:rFonts w:cs="B Lotus" w:hint="cs"/>
          <w:szCs w:val="28"/>
          <w:rtl/>
        </w:rPr>
        <w:t xml:space="preserve"> مي‌</w:t>
      </w:r>
      <w:r w:rsidRPr="00221C47">
        <w:rPr>
          <w:rFonts w:cs="B Lotus" w:hint="cs"/>
          <w:szCs w:val="28"/>
          <w:rtl/>
        </w:rPr>
        <w:t>توان چنين نتيجه گرفت كه تمامي روايات صحابه - بدون بدوش كشيدن سختي</w:t>
      </w:r>
      <w:r w:rsidR="002C1BA0" w:rsidRPr="00221C47">
        <w:rPr>
          <w:rFonts w:cs="B Lotus" w:hint="cs"/>
          <w:szCs w:val="28"/>
          <w:rtl/>
        </w:rPr>
        <w:t xml:space="preserve">‌هاي </w:t>
      </w:r>
      <w:r w:rsidRPr="00221C47">
        <w:rPr>
          <w:rFonts w:cs="B Lotus" w:hint="cs"/>
          <w:szCs w:val="28"/>
          <w:rtl/>
        </w:rPr>
        <w:t>تحقيق و بررسي در مورد عدالت آنها - مورد قبول است؛ و در مورد افرادي از آنها كه در فتنه</w:t>
      </w:r>
      <w:r w:rsidR="002C1BA0" w:rsidRPr="00221C47">
        <w:rPr>
          <w:rFonts w:cs="B Lotus" w:hint="cs"/>
          <w:szCs w:val="28"/>
          <w:rtl/>
        </w:rPr>
        <w:t xml:space="preserve">‌ها </w:t>
      </w:r>
      <w:r w:rsidRPr="00221C47">
        <w:rPr>
          <w:rFonts w:cs="B Lotus" w:hint="cs"/>
          <w:szCs w:val="28"/>
          <w:rtl/>
        </w:rPr>
        <w:t>قاطي شده‌اند،</w:t>
      </w:r>
      <w:r w:rsidR="002C1BA0" w:rsidRPr="00221C47">
        <w:rPr>
          <w:rFonts w:cs="B Lotus" w:hint="cs"/>
          <w:szCs w:val="28"/>
          <w:rtl/>
        </w:rPr>
        <w:t xml:space="preserve"> مي‌</w:t>
      </w:r>
      <w:r w:rsidRPr="00221C47">
        <w:rPr>
          <w:rFonts w:cs="B Lotus" w:hint="cs"/>
          <w:szCs w:val="28"/>
          <w:rtl/>
        </w:rPr>
        <w:t>توان چنين نتيجه گرفت كه به خاطر حسن ظن بدانها، امر هر يك از آنها بر اجتهاد حمل</w:t>
      </w:r>
      <w:r w:rsidR="002C1BA0" w:rsidRPr="00221C47">
        <w:rPr>
          <w:rFonts w:cs="B Lotus" w:hint="cs"/>
          <w:szCs w:val="28"/>
          <w:rtl/>
        </w:rPr>
        <w:t xml:space="preserve"> مي‌</w:t>
      </w:r>
      <w:r w:rsidRPr="00221C47">
        <w:rPr>
          <w:rFonts w:cs="B Lotus" w:hint="cs"/>
          <w:szCs w:val="28"/>
          <w:rtl/>
        </w:rPr>
        <w:t>شود كه هر يك از آنها در اين اجتهادشان مأجور</w:t>
      </w:r>
      <w:r w:rsidR="002C1BA0" w:rsidRPr="00221C47">
        <w:rPr>
          <w:rFonts w:cs="B Lotus" w:hint="cs"/>
          <w:szCs w:val="28"/>
          <w:rtl/>
        </w:rPr>
        <w:t xml:space="preserve"> مي‌</w:t>
      </w:r>
      <w:r w:rsidRPr="00221C47">
        <w:rPr>
          <w:rFonts w:cs="B Lotus" w:hint="cs"/>
          <w:szCs w:val="28"/>
          <w:rtl/>
        </w:rPr>
        <w:t>باشند، چرا كه آنها حاملان شريعت و از زمره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خير القرون</w:t>
      </w:r>
      <w:r w:rsidRPr="00221C47">
        <w:rPr>
          <w:rFonts w:cs="B Lotus" w:hint="cs"/>
          <w:szCs w:val="28"/>
          <w:rtl/>
        </w:rPr>
        <w:t>» به شمار</w:t>
      </w:r>
      <w:r w:rsidR="002C1BA0" w:rsidRPr="00221C47">
        <w:rPr>
          <w:rFonts w:cs="B Lotus" w:hint="cs"/>
          <w:szCs w:val="28"/>
          <w:rtl/>
        </w:rPr>
        <w:t xml:space="preserve"> مي‌</w:t>
      </w:r>
      <w:r w:rsidRPr="00221C47">
        <w:rPr>
          <w:rFonts w:cs="B Lotus" w:hint="cs"/>
          <w:szCs w:val="28"/>
          <w:rtl/>
        </w:rPr>
        <w:t>آيند.</w:t>
      </w:r>
    </w:p>
    <w:p w:rsidR="00A22186" w:rsidRDefault="00A22186" w:rsidP="007C7831">
      <w:pPr>
        <w:pStyle w:val="af4"/>
        <w:rPr>
          <w:rtl/>
        </w:rPr>
      </w:pPr>
      <w:r>
        <w:rPr>
          <w:rFonts w:hint="cs"/>
          <w:rtl/>
        </w:rPr>
        <w:t>5- صحابي</w:t>
      </w:r>
      <w:r w:rsidR="0084759D">
        <w:rPr>
          <w:rFonts w:hint="cs"/>
          <w:rtl/>
        </w:rPr>
        <w:t xml:space="preserve">‌هايي </w:t>
      </w:r>
      <w:r>
        <w:rPr>
          <w:rFonts w:hint="cs"/>
          <w:rtl/>
        </w:rPr>
        <w:t>كه بيش از ديگران حديث روايت كرده‌اند:</w:t>
      </w:r>
    </w:p>
    <w:p w:rsidR="00A22186" w:rsidRPr="00221C47" w:rsidRDefault="00A22186" w:rsidP="00221C47">
      <w:pPr>
        <w:pStyle w:val="a8"/>
        <w:spacing w:line="240" w:lineRule="auto"/>
        <w:rPr>
          <w:rFonts w:cs="B Lotus"/>
          <w:szCs w:val="28"/>
          <w:rtl/>
        </w:rPr>
      </w:pPr>
      <w:r w:rsidRPr="00221C47">
        <w:rPr>
          <w:rFonts w:cs="B Lotus" w:hint="cs"/>
          <w:szCs w:val="28"/>
          <w:rtl/>
        </w:rPr>
        <w:t>شش تن از صحابه از زمره</w:t>
      </w:r>
      <w:r w:rsidR="002C1BA0" w:rsidRPr="00221C47">
        <w:rPr>
          <w:rFonts w:cs="B Lotus" w:hint="cs"/>
          <w:szCs w:val="28"/>
          <w:rtl/>
        </w:rPr>
        <w:t xml:space="preserve">‌ي </w:t>
      </w:r>
      <w:r w:rsidRPr="00221C47">
        <w:rPr>
          <w:rFonts w:cs="B Lotus" w:hint="cs"/>
          <w:szCs w:val="28"/>
          <w:rtl/>
        </w:rPr>
        <w:t>صحابي</w:t>
      </w:r>
      <w:r w:rsidR="0084759D" w:rsidRPr="00221C47">
        <w:rPr>
          <w:rFonts w:cs="B Lotus" w:hint="cs"/>
          <w:szCs w:val="28"/>
          <w:rtl/>
        </w:rPr>
        <w:t xml:space="preserve">‌هايي </w:t>
      </w:r>
      <w:r w:rsidRPr="00221C47">
        <w:rPr>
          <w:rFonts w:cs="B Lotus" w:hint="cs"/>
          <w:szCs w:val="28"/>
          <w:rtl/>
        </w:rPr>
        <w:t>هستند كه بيش از ديگران به روايت حديث پرداخته‌اند، و اين شش نفر به ترتيب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ابوهريره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تعداد مرويات: 5374 حديث. از وي بيش از سيصد مرد نيز حديث نقل نموده‌اند.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ابن عمر</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تعداد مرويات: 2630 حديث.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انس بن مالك</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تعداد مرويات: 2286 حديث.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007C4DD5" w:rsidRPr="00221C47">
        <w:rPr>
          <w:rStyle w:val="Char"/>
          <w:rFonts w:cs="B Lotus" w:hint="cs"/>
          <w:szCs w:val="28"/>
          <w:rtl/>
        </w:rPr>
        <w:t xml:space="preserve"> </w:t>
      </w:r>
      <w:r w:rsidR="001736EA" w:rsidRPr="00221C47">
        <w:rPr>
          <w:rStyle w:val="Char"/>
          <w:rFonts w:cs="B Lotus" w:hint="cs"/>
          <w:szCs w:val="28"/>
          <w:rtl/>
        </w:rPr>
        <w:t xml:space="preserve">‌ام </w:t>
      </w:r>
      <w:r w:rsidRPr="00221C47">
        <w:rPr>
          <w:rStyle w:val="Char"/>
          <w:rFonts w:cs="B Lotus" w:hint="cs"/>
          <w:szCs w:val="28"/>
          <w:rtl/>
        </w:rPr>
        <w:t>المؤمنين عايشه</w:t>
      </w:r>
      <w:r w:rsidR="00664342" w:rsidRPr="00221C47">
        <w:rPr>
          <w:rFonts w:cs="B Lotus" w:hint="cs"/>
          <w:szCs w:val="28"/>
          <w:rtl/>
        </w:rPr>
        <w:sym w:font="Abo-thar" w:char="F031"/>
      </w:r>
      <w:r w:rsidR="001C3FF6" w:rsidRPr="00221C47">
        <w:rPr>
          <w:rFonts w:cs="Times New Roman" w:hint="cs"/>
          <w:sz w:val="8"/>
          <w:szCs w:val="28"/>
          <w:rtl/>
        </w:rPr>
        <w:t> </w:t>
      </w:r>
      <w:r w:rsidRPr="00221C47">
        <w:rPr>
          <w:rFonts w:cs="B Lotus" w:hint="cs"/>
          <w:szCs w:val="28"/>
          <w:rtl/>
        </w:rPr>
        <w:t>: تعداد مرويات: 2210 حديث.</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Style w:val="Char"/>
          <w:rFonts w:cs="B Lotus" w:hint="cs"/>
          <w:szCs w:val="28"/>
          <w:rtl/>
        </w:rPr>
        <w:t xml:space="preserve"> ابن عباس</w:t>
      </w:r>
      <w:r w:rsidR="001C3FF6" w:rsidRPr="00221C47">
        <w:rPr>
          <w:rFonts w:cs="B Lotus" w:hint="cs"/>
          <w:sz w:val="28"/>
          <w:szCs w:val="28"/>
          <w:rtl/>
        </w:rPr>
        <w:sym w:font="AGA Arabesque" w:char="F074"/>
      </w:r>
      <w:r w:rsidR="001C3FF6" w:rsidRPr="00221C47">
        <w:rPr>
          <w:rFonts w:cs="Times New Roman" w:hint="cs"/>
          <w:sz w:val="8"/>
          <w:szCs w:val="28"/>
          <w:rtl/>
        </w:rPr>
        <w:t> </w:t>
      </w:r>
      <w:r w:rsidR="00A22186" w:rsidRPr="00221C47">
        <w:rPr>
          <w:rFonts w:cs="B Lotus" w:hint="cs"/>
          <w:szCs w:val="28"/>
          <w:rtl/>
        </w:rPr>
        <w:t>: تعداد مرويات: 1660 حديث.</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 جابر بن عبدالله</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تعداد مرويات: 1540 حديث. [و </w:t>
      </w:r>
      <w:r w:rsidRPr="00221C47">
        <w:rPr>
          <w:rStyle w:val="Char"/>
          <w:rFonts w:cs="B Lotus" w:hint="cs"/>
          <w:szCs w:val="28"/>
          <w:rtl/>
        </w:rPr>
        <w:t>ابوسعيد خدري</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تعداد مرويات: 1170 حديث]</w:t>
      </w:r>
    </w:p>
    <w:p w:rsidR="00A22186" w:rsidRDefault="00A22186" w:rsidP="007C7831">
      <w:pPr>
        <w:pStyle w:val="af4"/>
        <w:rPr>
          <w:rtl/>
        </w:rPr>
      </w:pPr>
      <w:r>
        <w:rPr>
          <w:rFonts w:hint="cs"/>
          <w:rtl/>
        </w:rPr>
        <w:t>6- صحابي</w:t>
      </w:r>
      <w:r w:rsidR="0084759D">
        <w:rPr>
          <w:rFonts w:hint="cs"/>
          <w:rtl/>
        </w:rPr>
        <w:t xml:space="preserve">‌هايي </w:t>
      </w:r>
      <w:r>
        <w:rPr>
          <w:rFonts w:hint="cs"/>
          <w:rtl/>
        </w:rPr>
        <w:t>كه بيش از ديگران، فتوا</w:t>
      </w:r>
      <w:r w:rsidR="002C1BA0">
        <w:rPr>
          <w:rFonts w:hint="cs"/>
          <w:rtl/>
        </w:rPr>
        <w:t xml:space="preserve"> مي‌</w:t>
      </w:r>
      <w:r>
        <w:rPr>
          <w:rFonts w:hint="cs"/>
          <w:rtl/>
        </w:rPr>
        <w:t>دادند:</w:t>
      </w:r>
    </w:p>
    <w:p w:rsidR="00A22186" w:rsidRPr="00221C47" w:rsidRDefault="00A22186" w:rsidP="00221C47">
      <w:pPr>
        <w:pStyle w:val="a8"/>
        <w:spacing w:line="240" w:lineRule="auto"/>
        <w:rPr>
          <w:rFonts w:cs="B Lotus"/>
          <w:szCs w:val="28"/>
          <w:rtl/>
        </w:rPr>
      </w:pPr>
      <w:r w:rsidRPr="00221C47">
        <w:rPr>
          <w:rFonts w:cs="B Lotus" w:hint="cs"/>
          <w:szCs w:val="28"/>
          <w:rtl/>
        </w:rPr>
        <w:t>بيشتر فتواهاي صحابه، از ابن عباس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نقل شده است، و پس از ايشان، اكثر فتواها از بزرگان علماي صحابه روايت شده‌اند كه بنا به گفته</w:t>
      </w:r>
      <w:r w:rsidR="002C1BA0" w:rsidRPr="00221C47">
        <w:rPr>
          <w:rFonts w:cs="B Lotus" w:hint="cs"/>
          <w:szCs w:val="28"/>
          <w:rtl/>
        </w:rPr>
        <w:t xml:space="preserve">‌ي </w:t>
      </w:r>
      <w:r w:rsidRPr="00221C47">
        <w:rPr>
          <w:rFonts w:cs="B Lotus" w:hint="cs"/>
          <w:szCs w:val="28"/>
          <w:rtl/>
        </w:rPr>
        <w:t>مسروق، بزرگان علماي صحابه، شش نفر بوده‌اند؛ وي در اين زمينه گفته است:</w:t>
      </w:r>
    </w:p>
    <w:p w:rsidR="00A22186" w:rsidRPr="00221C47" w:rsidRDefault="00A22186" w:rsidP="00D156FD">
      <w:pPr>
        <w:pStyle w:val="a8"/>
        <w:spacing w:line="240" w:lineRule="auto"/>
        <w:rPr>
          <w:rFonts w:cs="B Lotus"/>
          <w:szCs w:val="28"/>
          <w:rtl/>
        </w:rPr>
      </w:pPr>
      <w:r w:rsidRPr="00221C47">
        <w:rPr>
          <w:rFonts w:cs="B Lotus" w:hint="cs"/>
          <w:szCs w:val="28"/>
          <w:rtl/>
        </w:rPr>
        <w:t>«</w:t>
      </w:r>
      <w:r w:rsidRPr="00434163">
        <w:rPr>
          <w:rStyle w:val="Charf1"/>
          <w:rFonts w:hint="cs"/>
          <w:rtl/>
        </w:rPr>
        <w:t>انته</w:t>
      </w:r>
      <w:r w:rsidR="00D156FD">
        <w:rPr>
          <w:rStyle w:val="Charf1"/>
          <w:rFonts w:hint="cs"/>
          <w:rtl/>
        </w:rPr>
        <w:t>ى</w:t>
      </w:r>
      <w:r w:rsidRPr="00434163">
        <w:rPr>
          <w:rStyle w:val="Charf1"/>
          <w:rFonts w:hint="cs"/>
          <w:rtl/>
        </w:rPr>
        <w:t xml:space="preserve"> علم الصحابة</w:t>
      </w:r>
      <w:r w:rsidR="00807F4C" w:rsidRPr="00434163">
        <w:rPr>
          <w:rStyle w:val="Charf1"/>
          <w:rFonts w:hint="cs"/>
          <w:rtl/>
        </w:rPr>
        <w:t xml:space="preserve"> إلى </w:t>
      </w:r>
      <w:r w:rsidRPr="00434163">
        <w:rPr>
          <w:rStyle w:val="Charf1"/>
          <w:rFonts w:hint="cs"/>
          <w:rtl/>
        </w:rPr>
        <w:t>ستة: عمر</w:t>
      </w:r>
      <w:r w:rsidR="00807F4C" w:rsidRPr="00434163">
        <w:rPr>
          <w:rStyle w:val="Charf1"/>
          <w:rFonts w:hint="cs"/>
          <w:rtl/>
        </w:rPr>
        <w:t xml:space="preserve"> و</w:t>
      </w:r>
      <w:r w:rsidRPr="00434163">
        <w:rPr>
          <w:rStyle w:val="Charf1"/>
          <w:rFonts w:hint="cs"/>
          <w:rtl/>
        </w:rPr>
        <w:t>علي</w:t>
      </w:r>
      <w:r w:rsidR="00807F4C" w:rsidRPr="00434163">
        <w:rPr>
          <w:rStyle w:val="Charf1"/>
          <w:rFonts w:hint="cs"/>
          <w:rtl/>
        </w:rPr>
        <w:t xml:space="preserve"> و</w:t>
      </w:r>
      <w:r w:rsidR="00D156FD">
        <w:rPr>
          <w:rStyle w:val="Charf1"/>
          <w:rFonts w:hint="cs"/>
          <w:rtl/>
        </w:rPr>
        <w:t>أ</w:t>
      </w:r>
      <w:r w:rsidRPr="00434163">
        <w:rPr>
          <w:rStyle w:val="Charf1"/>
          <w:rFonts w:hint="cs"/>
          <w:rtl/>
        </w:rPr>
        <w:t>بي بن كعب</w:t>
      </w:r>
      <w:r w:rsidR="00807F4C" w:rsidRPr="00434163">
        <w:rPr>
          <w:rStyle w:val="Charf1"/>
          <w:rFonts w:hint="cs"/>
          <w:rtl/>
        </w:rPr>
        <w:t xml:space="preserve"> و</w:t>
      </w:r>
      <w:r w:rsidRPr="00434163">
        <w:rPr>
          <w:rStyle w:val="Charf1"/>
          <w:rFonts w:hint="cs"/>
          <w:rtl/>
        </w:rPr>
        <w:t>زيد بن ثابت و</w:t>
      </w:r>
      <w:r w:rsidR="00D156FD">
        <w:rPr>
          <w:rStyle w:val="Charf1"/>
          <w:rFonts w:hint="cs"/>
          <w:rtl/>
        </w:rPr>
        <w:t>أ</w:t>
      </w:r>
      <w:r w:rsidRPr="00434163">
        <w:rPr>
          <w:rStyle w:val="Charf1"/>
          <w:rFonts w:hint="cs"/>
          <w:rtl/>
        </w:rPr>
        <w:t>بي الدرداء</w:t>
      </w:r>
      <w:r w:rsidR="00807F4C" w:rsidRPr="00434163">
        <w:rPr>
          <w:rStyle w:val="Charf1"/>
          <w:rFonts w:hint="cs"/>
          <w:rtl/>
        </w:rPr>
        <w:t xml:space="preserve"> و</w:t>
      </w:r>
      <w:r w:rsidRPr="00434163">
        <w:rPr>
          <w:rStyle w:val="Charf1"/>
          <w:rFonts w:hint="cs"/>
          <w:rtl/>
        </w:rPr>
        <w:t>ابن مسعود، ثم انته</w:t>
      </w:r>
      <w:r w:rsidR="00D156FD">
        <w:rPr>
          <w:rStyle w:val="Charf1"/>
          <w:rFonts w:hint="cs"/>
          <w:rtl/>
          <w:lang w:bidi="ar-SA"/>
        </w:rPr>
        <w:t>ى</w:t>
      </w:r>
      <w:r w:rsidRPr="00434163">
        <w:rPr>
          <w:rStyle w:val="Charf1"/>
          <w:rFonts w:hint="cs"/>
          <w:rtl/>
        </w:rPr>
        <w:t xml:space="preserve"> علم الستة</w:t>
      </w:r>
      <w:r w:rsidR="00807F4C" w:rsidRPr="00434163">
        <w:rPr>
          <w:rStyle w:val="Charf1"/>
          <w:rFonts w:hint="cs"/>
          <w:rtl/>
        </w:rPr>
        <w:t xml:space="preserve"> إلى</w:t>
      </w:r>
      <w:r w:rsidR="007C7831" w:rsidRPr="00434163">
        <w:rPr>
          <w:rStyle w:val="Charf1"/>
          <w:rFonts w:hint="cs"/>
          <w:rtl/>
        </w:rPr>
        <w:t xml:space="preserve"> على </w:t>
      </w:r>
      <w:r w:rsidR="00807F4C" w:rsidRPr="00434163">
        <w:rPr>
          <w:rStyle w:val="Charf1"/>
          <w:rFonts w:hint="cs"/>
          <w:rtl/>
        </w:rPr>
        <w:t>و</w:t>
      </w:r>
      <w:r w:rsidRPr="00434163">
        <w:rPr>
          <w:rStyle w:val="Charf1"/>
          <w:rFonts w:hint="cs"/>
          <w:rtl/>
        </w:rPr>
        <w:t>عبدالله بن مسعود</w:t>
      </w:r>
      <w:r w:rsidRPr="00221C47">
        <w:rPr>
          <w:rFonts w:cs="B Lotus" w:hint="cs"/>
          <w:szCs w:val="28"/>
          <w:rtl/>
        </w:rPr>
        <w:t>.»</w:t>
      </w:r>
    </w:p>
    <w:p w:rsidR="00A22186" w:rsidRPr="00221C47" w:rsidRDefault="00A22186" w:rsidP="00D156FD">
      <w:pPr>
        <w:pStyle w:val="a8"/>
        <w:spacing w:line="240" w:lineRule="auto"/>
        <w:rPr>
          <w:rFonts w:cs="B Lotus"/>
          <w:szCs w:val="28"/>
          <w:rtl/>
        </w:rPr>
      </w:pPr>
      <w:r w:rsidRPr="00221C47">
        <w:rPr>
          <w:rFonts w:cs="B Lotus" w:hint="cs"/>
          <w:szCs w:val="28"/>
          <w:rtl/>
        </w:rPr>
        <w:t>«علم صحابه، به شش نفر ختم</w:t>
      </w:r>
      <w:r w:rsidR="002C1BA0" w:rsidRPr="00221C47">
        <w:rPr>
          <w:rFonts w:cs="B Lotus" w:hint="cs"/>
          <w:szCs w:val="28"/>
          <w:rtl/>
        </w:rPr>
        <w:t xml:space="preserve"> مي‌</w:t>
      </w:r>
      <w:r w:rsidRPr="00221C47">
        <w:rPr>
          <w:rFonts w:cs="B Lotus" w:hint="cs"/>
          <w:szCs w:val="28"/>
          <w:rtl/>
        </w:rPr>
        <w:t>شود: عمر</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علي</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ابي بن كعب</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زيد بن ثابت</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ابودرداء</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و ابن‌مسعود</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r w:rsidRPr="00221C47">
        <w:rPr>
          <w:rFonts w:cs="B Lotus" w:hint="cs"/>
          <w:szCs w:val="28"/>
          <w:rtl/>
        </w:rPr>
        <w:t xml:space="preserve"> و علم اين شش نفر نيز به علي</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و عبدالله بن مسعود</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ختم مي‌گردد.»</w:t>
      </w:r>
    </w:p>
    <w:p w:rsidR="00A22186" w:rsidRDefault="00A22186" w:rsidP="007C7831">
      <w:pPr>
        <w:pStyle w:val="af4"/>
        <w:rPr>
          <w:rtl/>
        </w:rPr>
      </w:pPr>
      <w:r>
        <w:rPr>
          <w:rFonts w:hint="cs"/>
          <w:rtl/>
        </w:rPr>
        <w:t>7- «عبادله» كيست؟</w:t>
      </w:r>
    </w:p>
    <w:p w:rsidR="00A22186" w:rsidRPr="00221C47" w:rsidRDefault="00A22186" w:rsidP="00221C47">
      <w:pPr>
        <w:pStyle w:val="a8"/>
        <w:spacing w:line="240" w:lineRule="auto"/>
        <w:rPr>
          <w:rFonts w:cs="B Lotus"/>
          <w:szCs w:val="28"/>
          <w:rtl/>
        </w:rPr>
      </w:pPr>
      <w:r w:rsidRPr="00221C47">
        <w:rPr>
          <w:rFonts w:cs="B Lotus" w:hint="cs"/>
          <w:szCs w:val="28"/>
          <w:rtl/>
        </w:rPr>
        <w:t>در اصل، مراد از «</w:t>
      </w:r>
      <w:r w:rsidRPr="00221C47">
        <w:rPr>
          <w:rStyle w:val="Char"/>
          <w:rFonts w:cs="B Lotus" w:hint="cs"/>
          <w:szCs w:val="28"/>
          <w:rtl/>
        </w:rPr>
        <w:t>عبادله</w:t>
      </w:r>
      <w:r w:rsidRPr="00221C47">
        <w:rPr>
          <w:rFonts w:cs="B Lotus" w:hint="cs"/>
          <w:szCs w:val="28"/>
          <w:rtl/>
        </w:rPr>
        <w:t>»، هر آن كسي از صحابه است كه اسمش «</w:t>
      </w:r>
      <w:r w:rsidRPr="00221C47">
        <w:rPr>
          <w:rStyle w:val="Char"/>
          <w:rFonts w:cs="B Lotus" w:hint="cs"/>
          <w:szCs w:val="28"/>
          <w:rtl/>
        </w:rPr>
        <w:t>عبدالله</w:t>
      </w:r>
      <w:r w:rsidRPr="00221C47">
        <w:rPr>
          <w:rFonts w:cs="B Lotus" w:hint="cs"/>
          <w:szCs w:val="28"/>
          <w:rtl/>
        </w:rPr>
        <w:t>» باشد، و تعداد صحابي‌هايي كه اسمشان «</w:t>
      </w:r>
      <w:r w:rsidRPr="00221C47">
        <w:rPr>
          <w:rStyle w:val="Char"/>
          <w:rFonts w:cs="B Lotus" w:hint="cs"/>
          <w:szCs w:val="28"/>
          <w:rtl/>
        </w:rPr>
        <w:t>عبدالله</w:t>
      </w:r>
      <w:r w:rsidRPr="00221C47">
        <w:rPr>
          <w:rFonts w:cs="B Lotus" w:hint="cs"/>
          <w:szCs w:val="28"/>
          <w:rtl/>
        </w:rPr>
        <w:t>» است، به نزديكي سيصد نفر</w:t>
      </w:r>
      <w:r w:rsidR="002C1BA0" w:rsidRPr="00221C47">
        <w:rPr>
          <w:rFonts w:cs="B Lotus" w:hint="cs"/>
          <w:szCs w:val="28"/>
          <w:rtl/>
        </w:rPr>
        <w:t xml:space="preserve"> مي‌</w:t>
      </w:r>
      <w:r w:rsidRPr="00221C47">
        <w:rPr>
          <w:rFonts w:cs="B Lotus" w:hint="cs"/>
          <w:szCs w:val="28"/>
          <w:rtl/>
        </w:rPr>
        <w:t>رسد؛ ولي در اينجا مراد از «</w:t>
      </w:r>
      <w:r w:rsidRPr="00221C47">
        <w:rPr>
          <w:rStyle w:val="Char"/>
          <w:rFonts w:cs="B Lotus" w:hint="cs"/>
          <w:szCs w:val="28"/>
          <w:rtl/>
        </w:rPr>
        <w:t>عبادله</w:t>
      </w:r>
      <w:r w:rsidRPr="00221C47">
        <w:rPr>
          <w:rFonts w:cs="B Lotus" w:hint="cs"/>
          <w:szCs w:val="28"/>
          <w:rtl/>
        </w:rPr>
        <w:t>» چهار نفر از صحابه است كه اسم هر يك از آنها «عبدالله»</w:t>
      </w:r>
      <w:r w:rsidR="002C1BA0" w:rsidRPr="00221C47">
        <w:rPr>
          <w:rFonts w:cs="B Lotus" w:hint="cs"/>
          <w:szCs w:val="28"/>
          <w:rtl/>
        </w:rPr>
        <w:t xml:space="preserve"> مي‌</w:t>
      </w:r>
      <w:r w:rsidRPr="00221C47">
        <w:rPr>
          <w:rFonts w:cs="B Lotus" w:hint="cs"/>
          <w:szCs w:val="28"/>
          <w:rtl/>
        </w:rPr>
        <w:t>باشد. و اين چهار نفر عبارتند از:</w:t>
      </w:r>
    </w:p>
    <w:p w:rsidR="00790600" w:rsidRPr="00221C47" w:rsidRDefault="00790600" w:rsidP="00221C47">
      <w:pPr>
        <w:spacing w:line="240" w:lineRule="auto"/>
        <w:rPr>
          <w:rFonts w:cs="B Lotus"/>
          <w:szCs w:val="28"/>
        </w:rPr>
      </w:pPr>
    </w:p>
    <w:p w:rsidR="00A22186" w:rsidRPr="00221C47" w:rsidRDefault="00A22186" w:rsidP="00D156FD">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عبدالله بن عمر</w:t>
      </w:r>
      <w:r w:rsidR="001C3FF6" w:rsidRPr="00221C47">
        <w:rPr>
          <w:rFonts w:cs="Times New Roman" w:hint="cs"/>
          <w:sz w:val="8"/>
          <w:szCs w:val="28"/>
          <w:rtl/>
        </w:rPr>
        <w:t> </w:t>
      </w:r>
      <w:r w:rsidR="00D156FD">
        <w:rPr>
          <w:rFonts w:cs="CTraditional Arabic" w:hint="cs"/>
          <w:sz w:val="28"/>
          <w:szCs w:val="28"/>
          <w:rtl/>
        </w:rPr>
        <w:t>ب</w:t>
      </w:r>
      <w:r w:rsidR="001C3FF6" w:rsidRPr="00221C47">
        <w:rPr>
          <w:rFonts w:cs="B Lotus" w:hint="cs"/>
          <w:szCs w:val="28"/>
          <w:rtl/>
        </w:rPr>
        <w:t>.</w:t>
      </w:r>
    </w:p>
    <w:p w:rsidR="00A22186" w:rsidRPr="00221C47" w:rsidRDefault="00A22186" w:rsidP="00D156FD">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عبدالله بن عباس</w:t>
      </w:r>
      <w:r w:rsidR="00D156FD">
        <w:rPr>
          <w:rFonts w:cs="CTraditional Arabic" w:hint="cs"/>
          <w:sz w:val="28"/>
          <w:szCs w:val="28"/>
          <w:rtl/>
        </w:rPr>
        <w:t>ب</w:t>
      </w:r>
      <w:r w:rsidR="001C3FF6" w:rsidRPr="00221C47">
        <w:rPr>
          <w:rFonts w:cs="B Lotus" w:hint="cs"/>
          <w:szCs w:val="28"/>
          <w:rtl/>
        </w:rPr>
        <w:t>.</w:t>
      </w:r>
    </w:p>
    <w:p w:rsidR="00A22186" w:rsidRPr="00221C47" w:rsidRDefault="00A22186" w:rsidP="00D156FD">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عبدالله بن زبير</w:t>
      </w:r>
      <w:r w:rsidR="001C3FF6" w:rsidRPr="00221C47">
        <w:rPr>
          <w:rFonts w:cs="Times New Roman" w:hint="cs"/>
          <w:sz w:val="8"/>
          <w:szCs w:val="28"/>
          <w:rtl/>
        </w:rPr>
        <w:t> </w:t>
      </w:r>
      <w:r w:rsidR="00D156FD">
        <w:rPr>
          <w:rFonts w:cs="CTraditional Arabic" w:hint="cs"/>
          <w:sz w:val="28"/>
          <w:szCs w:val="28"/>
          <w:rtl/>
        </w:rPr>
        <w:t>ب</w:t>
      </w:r>
      <w:r w:rsidR="001C3FF6" w:rsidRPr="00221C47">
        <w:rPr>
          <w:rFonts w:cs="B Lotus" w:hint="cs"/>
          <w:szCs w:val="28"/>
          <w:rtl/>
        </w:rPr>
        <w:t>.</w:t>
      </w:r>
    </w:p>
    <w:p w:rsidR="00A22186" w:rsidRPr="00221C47" w:rsidRDefault="00A22186" w:rsidP="00D156FD">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عبدالله بن عمرو بن العاص</w:t>
      </w:r>
      <w:r w:rsidR="001C3FF6" w:rsidRPr="00221C47">
        <w:rPr>
          <w:rFonts w:cs="Times New Roman" w:hint="cs"/>
          <w:sz w:val="8"/>
          <w:szCs w:val="28"/>
          <w:rtl/>
        </w:rPr>
        <w:t> </w:t>
      </w:r>
      <w:r w:rsidR="00D156FD">
        <w:rPr>
          <w:rFonts w:cs="CTraditional Arabic" w:hint="cs"/>
          <w:sz w:val="28"/>
          <w:szCs w:val="28"/>
          <w:rtl/>
        </w:rPr>
        <w:t>ب</w:t>
      </w:r>
      <w:r w:rsidR="001C3FF6" w:rsidRPr="00221C47">
        <w:rPr>
          <w:rFonts w:cs="B Lotus" w:hint="cs"/>
          <w:szCs w:val="28"/>
          <w:rtl/>
        </w:rPr>
        <w:t>.</w:t>
      </w:r>
    </w:p>
    <w:p w:rsidR="00790600" w:rsidRPr="00221C47" w:rsidRDefault="00790600" w:rsidP="00221C47">
      <w:pPr>
        <w:spacing w:line="240" w:lineRule="auto"/>
        <w:rPr>
          <w:rFonts w:cs="B Lotus"/>
          <w:szCs w:val="28"/>
        </w:rPr>
      </w:pPr>
    </w:p>
    <w:p w:rsidR="00A22186" w:rsidRPr="00221C47" w:rsidRDefault="00A22186" w:rsidP="00221C47">
      <w:pPr>
        <w:pStyle w:val="a8"/>
        <w:spacing w:line="240" w:lineRule="auto"/>
        <w:rPr>
          <w:rFonts w:cs="B Lotus"/>
          <w:szCs w:val="28"/>
          <w:rtl/>
        </w:rPr>
      </w:pPr>
      <w:r w:rsidRPr="00221C47">
        <w:rPr>
          <w:rFonts w:cs="B Lotus" w:hint="cs"/>
          <w:szCs w:val="28"/>
          <w:rtl/>
        </w:rPr>
        <w:t>و امتياز و ويژگي اين گروه از صحابه بر ديگران، اين است كه آنها از زمره</w:t>
      </w:r>
      <w:r w:rsidR="002C1BA0" w:rsidRPr="00221C47">
        <w:rPr>
          <w:rFonts w:cs="B Lotus" w:hint="cs"/>
          <w:szCs w:val="28"/>
          <w:rtl/>
        </w:rPr>
        <w:t xml:space="preserve">‌ي </w:t>
      </w:r>
      <w:r w:rsidRPr="00221C47">
        <w:rPr>
          <w:rFonts w:cs="B Lotus" w:hint="cs"/>
          <w:szCs w:val="28"/>
          <w:rtl/>
        </w:rPr>
        <w:t>علماي صحابه‌اي به شمار</w:t>
      </w:r>
      <w:r w:rsidR="002C1BA0" w:rsidRPr="00221C47">
        <w:rPr>
          <w:rFonts w:cs="B Lotus" w:hint="cs"/>
          <w:szCs w:val="28"/>
          <w:rtl/>
        </w:rPr>
        <w:t xml:space="preserve"> مي‌</w:t>
      </w:r>
      <w:r w:rsidRPr="00221C47">
        <w:rPr>
          <w:rFonts w:cs="B Lotus" w:hint="cs"/>
          <w:szCs w:val="28"/>
          <w:rtl/>
        </w:rPr>
        <w:t>آيند كه وفاتشان به گونه</w:t>
      </w:r>
      <w:r w:rsidR="0084759D" w:rsidRPr="00221C47">
        <w:rPr>
          <w:rFonts w:cs="B Lotus" w:hint="cs"/>
          <w:szCs w:val="28"/>
          <w:rtl/>
        </w:rPr>
        <w:t xml:space="preserve">‌اي </w:t>
      </w:r>
      <w:r w:rsidRPr="00221C47">
        <w:rPr>
          <w:rFonts w:cs="B Lotus" w:hint="cs"/>
          <w:szCs w:val="28"/>
          <w:rtl/>
        </w:rPr>
        <w:t>به تأخير افتاده كه [از ناحيه</w:t>
      </w:r>
      <w:r w:rsidR="002C1BA0" w:rsidRPr="00221C47">
        <w:rPr>
          <w:rFonts w:cs="B Lotus" w:hint="cs"/>
          <w:szCs w:val="28"/>
          <w:rtl/>
        </w:rPr>
        <w:t xml:space="preserve">‌ي </w:t>
      </w:r>
      <w:r w:rsidRPr="00221C47">
        <w:rPr>
          <w:rFonts w:cs="B Lotus" w:hint="cs"/>
          <w:szCs w:val="28"/>
          <w:rtl/>
        </w:rPr>
        <w:t>مسلمانان و افراد تازه مسلمان] احساس نياز به علم و دانش آنها شده است [و بدين گونه مرجعي براي دانش‌جويان و تكيه‌گاهي براي حديث</w:t>
      </w:r>
      <w:r w:rsidR="001736EA" w:rsidRPr="00221C47">
        <w:rPr>
          <w:rFonts w:cs="B Lotus" w:hint="cs"/>
          <w:szCs w:val="28"/>
          <w:rtl/>
        </w:rPr>
        <w:t xml:space="preserve">‌پژوهان </w:t>
      </w:r>
      <w:r w:rsidRPr="00221C47">
        <w:rPr>
          <w:rFonts w:cs="B Lotus" w:hint="cs"/>
          <w:szCs w:val="28"/>
          <w:rtl/>
        </w:rPr>
        <w:t>و منبع مورد اعتمادي براي مسلمانان قرار گرفتند] و بدين ترتيب، از اين طريق، داراي شهرت و آوازه و امتياز و ويژگي بر ديگران</w:t>
      </w:r>
      <w:r w:rsidR="002C1BA0" w:rsidRPr="00221C47">
        <w:rPr>
          <w:rFonts w:cs="B Lotus" w:hint="cs"/>
          <w:szCs w:val="28"/>
          <w:rtl/>
        </w:rPr>
        <w:t xml:space="preserve"> مي‌</w:t>
      </w:r>
      <w:r w:rsidRPr="00221C47">
        <w:rPr>
          <w:rFonts w:cs="B Lotus" w:hint="cs"/>
          <w:szCs w:val="28"/>
          <w:rtl/>
        </w:rPr>
        <w:t>باشند. پس هر گاه «</w:t>
      </w:r>
      <w:r w:rsidRPr="00221C47">
        <w:rPr>
          <w:rStyle w:val="Char"/>
          <w:rFonts w:cs="B Lotus" w:hint="cs"/>
          <w:szCs w:val="28"/>
          <w:rtl/>
        </w:rPr>
        <w:t>عبادله</w:t>
      </w:r>
      <w:r w:rsidRPr="00221C47">
        <w:rPr>
          <w:rFonts w:cs="B Lotus" w:hint="cs"/>
          <w:szCs w:val="28"/>
          <w:rtl/>
        </w:rPr>
        <w:t>» بر فتوايي به اتفاق نظر برسند، گفته</w:t>
      </w:r>
      <w:r w:rsidR="002C1BA0" w:rsidRPr="00221C47">
        <w:rPr>
          <w:rFonts w:cs="B Lotus" w:hint="cs"/>
          <w:szCs w:val="28"/>
          <w:rtl/>
        </w:rPr>
        <w:t xml:space="preserve"> مي‌</w:t>
      </w:r>
      <w:r w:rsidRPr="00221C47">
        <w:rPr>
          <w:rFonts w:cs="B Lotus" w:hint="cs"/>
          <w:szCs w:val="28"/>
          <w:rtl/>
        </w:rPr>
        <w:t xml:space="preserve">شود: </w:t>
      </w:r>
      <w:r w:rsidRPr="00D156FD">
        <w:rPr>
          <w:rStyle w:val="Charf1"/>
          <w:rFonts w:hint="cs"/>
          <w:rtl/>
        </w:rPr>
        <w:t>«هذا قول العبادلة»</w:t>
      </w:r>
      <w:r w:rsidR="00B311F0" w:rsidRPr="00221C47">
        <w:rPr>
          <w:rFonts w:cs="B Lotus" w:hint="cs"/>
          <w:szCs w:val="28"/>
          <w:rtl/>
        </w:rPr>
        <w:t>؛</w:t>
      </w:r>
      <w:r w:rsidRPr="00221C47">
        <w:rPr>
          <w:rFonts w:cs="B Lotus" w:hint="cs"/>
          <w:szCs w:val="28"/>
          <w:rtl/>
        </w:rPr>
        <w:t xml:space="preserve"> </w:t>
      </w:r>
      <w:r w:rsidR="00060FE1" w:rsidRPr="00221C47">
        <w:rPr>
          <w:rFonts w:cs="B Lotus" w:hint="cs"/>
          <w:szCs w:val="28"/>
          <w:rtl/>
        </w:rPr>
        <w:t>«</w:t>
      </w:r>
      <w:r w:rsidRPr="00221C47">
        <w:rPr>
          <w:rFonts w:cs="B Lotus" w:hint="cs"/>
          <w:szCs w:val="28"/>
          <w:rtl/>
        </w:rPr>
        <w:t>اين فتوا براساس قول عبادله است.»</w:t>
      </w:r>
    </w:p>
    <w:p w:rsidR="00A22186" w:rsidRDefault="00A22186" w:rsidP="007C7831">
      <w:pPr>
        <w:pStyle w:val="af4"/>
        <w:rPr>
          <w:rtl/>
        </w:rPr>
      </w:pPr>
      <w:r>
        <w:rPr>
          <w:rFonts w:hint="cs"/>
          <w:rtl/>
        </w:rPr>
        <w:t>8- آمار صحابه:</w:t>
      </w:r>
    </w:p>
    <w:p w:rsidR="00A22186" w:rsidRPr="00221C47" w:rsidRDefault="00A22186" w:rsidP="00381482">
      <w:pPr>
        <w:pStyle w:val="a8"/>
        <w:spacing w:line="240" w:lineRule="auto"/>
        <w:rPr>
          <w:rFonts w:cs="B Lotus"/>
          <w:szCs w:val="28"/>
          <w:rtl/>
        </w:rPr>
      </w:pPr>
      <w:r w:rsidRPr="00221C47">
        <w:rPr>
          <w:rFonts w:cs="B Lotus" w:hint="cs"/>
          <w:szCs w:val="28"/>
          <w:rtl/>
        </w:rPr>
        <w:t>در اينجا آمار دقيقي از تعداد صحابه وجود ندارد، ولي در اين زمينه، آراء و نظريه</w:t>
      </w:r>
      <w:r w:rsidR="0084759D" w:rsidRPr="00221C47">
        <w:rPr>
          <w:rFonts w:cs="B Lotus" w:hint="cs"/>
          <w:szCs w:val="28"/>
          <w:rtl/>
        </w:rPr>
        <w:t xml:space="preserve">‌هايي </w:t>
      </w:r>
      <w:r w:rsidRPr="00221C47">
        <w:rPr>
          <w:rFonts w:cs="B Lotus" w:hint="cs"/>
          <w:szCs w:val="28"/>
          <w:rtl/>
        </w:rPr>
        <w:t>از علماء و صاحب نظران اسلامي، مطرح شده است كه از مجموع آنها</w:t>
      </w:r>
      <w:r w:rsidR="002C1BA0" w:rsidRPr="00221C47">
        <w:rPr>
          <w:rFonts w:cs="B Lotus" w:hint="cs"/>
          <w:szCs w:val="28"/>
          <w:rtl/>
        </w:rPr>
        <w:t xml:space="preserve"> مي‌</w:t>
      </w:r>
      <w:r w:rsidRPr="00221C47">
        <w:rPr>
          <w:rFonts w:cs="B Lotus" w:hint="cs"/>
          <w:szCs w:val="28"/>
          <w:rtl/>
        </w:rPr>
        <w:t>توان چنين برداشت نمود كه آمار صحابه، بيش از يكصد هزار نفر است؛ و مشهورترين اين آراء و نظريه‌ها، نظريه</w:t>
      </w:r>
      <w:r w:rsidR="002C1BA0" w:rsidRPr="00221C47">
        <w:rPr>
          <w:rFonts w:cs="B Lotus" w:hint="cs"/>
          <w:szCs w:val="28"/>
          <w:rtl/>
        </w:rPr>
        <w:t xml:space="preserve">‌ي </w:t>
      </w:r>
      <w:r w:rsidRPr="00221C47">
        <w:rPr>
          <w:rStyle w:val="Char"/>
          <w:rFonts w:cs="B Lotus" w:hint="cs"/>
          <w:szCs w:val="28"/>
          <w:rtl/>
        </w:rPr>
        <w:t>ابوزعه</w:t>
      </w:r>
      <w:r w:rsidR="002C1BA0" w:rsidRPr="00221C47">
        <w:rPr>
          <w:rStyle w:val="Char"/>
          <w:rFonts w:cs="B Lotus" w:hint="cs"/>
          <w:szCs w:val="28"/>
          <w:rtl/>
        </w:rPr>
        <w:t xml:space="preserve">‌ي </w:t>
      </w:r>
      <w:r w:rsidRPr="00221C47">
        <w:rPr>
          <w:rStyle w:val="Char"/>
          <w:rFonts w:cs="B Lotus" w:hint="cs"/>
          <w:szCs w:val="28"/>
          <w:rtl/>
        </w:rPr>
        <w:t>رازي</w:t>
      </w:r>
      <w:r w:rsidR="002C1BA0" w:rsidRPr="00221C47">
        <w:rPr>
          <w:rFonts w:cs="B Lotus" w:hint="cs"/>
          <w:szCs w:val="28"/>
          <w:rtl/>
        </w:rPr>
        <w:t xml:space="preserve"> مي‌</w:t>
      </w:r>
      <w:r w:rsidRPr="00221C47">
        <w:rPr>
          <w:rFonts w:cs="B Lotus" w:hint="cs"/>
          <w:szCs w:val="28"/>
          <w:rtl/>
        </w:rPr>
        <w:t>باشد. وي گفته است: «</w:t>
      </w:r>
      <w:r w:rsidRPr="00434163">
        <w:rPr>
          <w:rStyle w:val="Charf1"/>
          <w:rFonts w:hint="cs"/>
          <w:rtl/>
        </w:rPr>
        <w:t>قُبض رسول الله</w:t>
      </w:r>
      <w:r w:rsidR="001C3FF6" w:rsidRPr="00221C47">
        <w:rPr>
          <w:rFonts w:cs="B Lotus" w:hint="cs"/>
          <w:sz w:val="28"/>
          <w:szCs w:val="28"/>
          <w:rtl/>
        </w:rPr>
        <w:sym w:font="AGA Arabesque" w:char="F072"/>
      </w:r>
      <w:r w:rsidR="001C3FF6" w:rsidRPr="00221C47">
        <w:rPr>
          <w:rFonts w:cs="Times New Roman" w:hint="cs"/>
          <w:sz w:val="8"/>
          <w:szCs w:val="28"/>
          <w:rtl/>
        </w:rPr>
        <w:t> </w:t>
      </w:r>
      <w:r w:rsidRPr="00434163">
        <w:rPr>
          <w:rStyle w:val="Charf1"/>
          <w:rFonts w:hint="cs"/>
          <w:rtl/>
        </w:rPr>
        <w:t xml:space="preserve">عن مائة </w:t>
      </w:r>
      <w:r w:rsidR="00381482">
        <w:rPr>
          <w:rStyle w:val="Charf1"/>
          <w:rFonts w:hint="cs"/>
          <w:rtl/>
        </w:rPr>
        <w:t>أ</w:t>
      </w:r>
      <w:r w:rsidRPr="00434163">
        <w:rPr>
          <w:rStyle w:val="Charf1"/>
          <w:rFonts w:hint="cs"/>
          <w:rtl/>
        </w:rPr>
        <w:t>لف</w:t>
      </w:r>
      <w:r w:rsidR="00807F4C" w:rsidRPr="00434163">
        <w:rPr>
          <w:rStyle w:val="Charf1"/>
          <w:rFonts w:hint="cs"/>
          <w:rtl/>
        </w:rPr>
        <w:t xml:space="preserve"> و</w:t>
      </w:r>
      <w:r w:rsidR="00381482">
        <w:rPr>
          <w:rStyle w:val="Charf1"/>
          <w:rFonts w:hint="cs"/>
          <w:rtl/>
        </w:rPr>
        <w:t>أ</w:t>
      </w:r>
      <w:r w:rsidRPr="00434163">
        <w:rPr>
          <w:rStyle w:val="Charf1"/>
          <w:rFonts w:hint="cs"/>
          <w:rtl/>
        </w:rPr>
        <w:t xml:space="preserve">ربعة عشر </w:t>
      </w:r>
      <w:r w:rsidR="00381482">
        <w:rPr>
          <w:rStyle w:val="Charf1"/>
          <w:rFonts w:hint="cs"/>
          <w:rtl/>
        </w:rPr>
        <w:t>أ</w:t>
      </w:r>
      <w:r w:rsidRPr="00434163">
        <w:rPr>
          <w:rStyle w:val="Charf1"/>
          <w:rFonts w:hint="cs"/>
          <w:rtl/>
        </w:rPr>
        <w:t>لفاً من الصحابة ممن رو</w:t>
      </w:r>
      <w:r w:rsidR="00381482">
        <w:rPr>
          <w:rStyle w:val="Charf1"/>
          <w:rFonts w:hint="cs"/>
          <w:rtl/>
        </w:rPr>
        <w:t>ى</w:t>
      </w:r>
      <w:r w:rsidRPr="00434163">
        <w:rPr>
          <w:rStyle w:val="Charf1"/>
          <w:rFonts w:hint="cs"/>
          <w:rtl/>
        </w:rPr>
        <w:t xml:space="preserve"> عنه</w:t>
      </w:r>
      <w:r w:rsidR="00807F4C" w:rsidRPr="00434163">
        <w:rPr>
          <w:rStyle w:val="Charf1"/>
          <w:rFonts w:hint="cs"/>
          <w:rtl/>
        </w:rPr>
        <w:t xml:space="preserve"> و</w:t>
      </w:r>
      <w:r w:rsidRPr="00434163">
        <w:rPr>
          <w:rStyle w:val="Charf1"/>
          <w:rFonts w:hint="cs"/>
          <w:rtl/>
        </w:rPr>
        <w:t>سمع عنه</w:t>
      </w:r>
      <w:r w:rsidRPr="00221C47">
        <w:rPr>
          <w:rFonts w:cs="B Lotus" w:hint="cs"/>
          <w:szCs w:val="28"/>
          <w:rtl/>
        </w:rPr>
        <w:t>»</w:t>
      </w:r>
      <w:r w:rsidRPr="00221C47">
        <w:rPr>
          <w:rStyle w:val="FootnoteReference"/>
          <w:rFonts w:cs="B Lotus"/>
          <w:szCs w:val="28"/>
          <w:rtl/>
        </w:rPr>
        <w:footnoteReference w:id="341"/>
      </w:r>
      <w:r w:rsidR="004920DD" w:rsidRPr="00221C47">
        <w:rPr>
          <w:rFonts w:cs="B Lotus" w:hint="cs"/>
          <w:szCs w:val="28"/>
          <w:rtl/>
        </w:rPr>
        <w:t>؛</w:t>
      </w:r>
      <w:r w:rsidRPr="00221C47">
        <w:rPr>
          <w:rFonts w:cs="B Lotus" w:hint="cs"/>
          <w:szCs w:val="28"/>
          <w:rtl/>
        </w:rPr>
        <w:t xml:space="preserve"> «اصحاب هنگام وفات پيامبر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يكصد و چهار</w:t>
      </w:r>
      <w:r w:rsidR="00060FE1" w:rsidRPr="00221C47">
        <w:rPr>
          <w:rFonts w:cs="B Lotus" w:hint="cs"/>
          <w:szCs w:val="28"/>
          <w:rtl/>
        </w:rPr>
        <w:t>ده</w:t>
      </w:r>
      <w:r w:rsidRPr="00221C47">
        <w:rPr>
          <w:rFonts w:cs="B Lotus" w:hint="cs"/>
          <w:szCs w:val="28"/>
          <w:rtl/>
        </w:rPr>
        <w:t xml:space="preserve"> هزار نفر (زن و مرد) بوده‌اند كه اين تعداد از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استماع حديث كرده</w:t>
      </w:r>
      <w:r w:rsidR="0084759D" w:rsidRPr="00221C47">
        <w:rPr>
          <w:rFonts w:cs="B Lotus" w:hint="cs"/>
          <w:szCs w:val="28"/>
          <w:rtl/>
        </w:rPr>
        <w:t xml:space="preserve">‌اند </w:t>
      </w:r>
      <w:r w:rsidRPr="00221C47">
        <w:rPr>
          <w:rFonts w:cs="B Lotus" w:hint="cs"/>
          <w:szCs w:val="28"/>
          <w:rtl/>
        </w:rPr>
        <w:t>و به ر</w:t>
      </w:r>
      <w:r w:rsidR="00060FE1" w:rsidRPr="00221C47">
        <w:rPr>
          <w:rFonts w:cs="B Lotus" w:hint="cs"/>
          <w:szCs w:val="28"/>
          <w:rtl/>
        </w:rPr>
        <w:t>وايت احاديث ايشان پرداخته‌اند.»</w:t>
      </w:r>
    </w:p>
    <w:p w:rsidR="00224042" w:rsidRPr="00221C47" w:rsidRDefault="00224042" w:rsidP="00221C47">
      <w:pPr>
        <w:spacing w:line="240" w:lineRule="auto"/>
        <w:rPr>
          <w:rFonts w:cs="B Lotus"/>
          <w:szCs w:val="28"/>
        </w:rPr>
      </w:pPr>
    </w:p>
    <w:p w:rsidR="00A22186" w:rsidRDefault="00A22186" w:rsidP="007C7831">
      <w:pPr>
        <w:pStyle w:val="af4"/>
        <w:rPr>
          <w:rtl/>
        </w:rPr>
      </w:pPr>
      <w:r>
        <w:rPr>
          <w:rFonts w:hint="cs"/>
          <w:rtl/>
        </w:rPr>
        <w:t>9- تعداد طبقات صحابه:</w:t>
      </w:r>
    </w:p>
    <w:p w:rsidR="00A22186" w:rsidRPr="00221C47" w:rsidRDefault="00A22186" w:rsidP="00221C47">
      <w:pPr>
        <w:pStyle w:val="a8"/>
        <w:spacing w:line="240" w:lineRule="auto"/>
        <w:rPr>
          <w:rFonts w:cs="B Lotus"/>
          <w:szCs w:val="28"/>
          <w:rtl/>
        </w:rPr>
      </w:pPr>
      <w:r w:rsidRPr="00221C47">
        <w:rPr>
          <w:rFonts w:cs="B Lotus" w:hint="cs"/>
          <w:szCs w:val="28"/>
          <w:rtl/>
        </w:rPr>
        <w:t>پيرامون تعداد طبقات صحابه، در ميان علماء و صاحب نظران ديني، اختلاف نظر وجود دارد و هر يك از آنها بر حسب اجتهاد و استنباط خويش، به تقسيم آنها پرداخته است؛ برخي از آنها، طبقات صحابه را به اعتبار «</w:t>
      </w:r>
      <w:r w:rsidRPr="00221C47">
        <w:rPr>
          <w:rStyle w:val="Char"/>
          <w:rFonts w:cs="B Lotus" w:hint="cs"/>
          <w:szCs w:val="28"/>
          <w:rtl/>
        </w:rPr>
        <w:t>پيشتازي در قبول دين اسلام</w:t>
      </w:r>
      <w:r w:rsidRPr="00221C47">
        <w:rPr>
          <w:rFonts w:cs="B Lotus" w:hint="cs"/>
          <w:szCs w:val="28"/>
          <w:rtl/>
        </w:rPr>
        <w:t>»، يا «</w:t>
      </w:r>
      <w:r w:rsidRPr="00221C47">
        <w:rPr>
          <w:rStyle w:val="Char"/>
          <w:rFonts w:cs="B Lotus" w:hint="cs"/>
          <w:szCs w:val="28"/>
          <w:rtl/>
        </w:rPr>
        <w:t>هجرت</w:t>
      </w:r>
      <w:r w:rsidRPr="00221C47">
        <w:rPr>
          <w:rFonts w:cs="B Lotus" w:hint="cs"/>
          <w:szCs w:val="28"/>
          <w:rtl/>
        </w:rPr>
        <w:t>» و يا «</w:t>
      </w:r>
      <w:r w:rsidRPr="00221C47">
        <w:rPr>
          <w:rStyle w:val="Char"/>
          <w:rFonts w:cs="B Lotus" w:hint="cs"/>
          <w:szCs w:val="28"/>
          <w:rtl/>
        </w:rPr>
        <w:t>حضور در مشاهد محترم و شريف</w:t>
      </w:r>
      <w:r w:rsidRPr="00221C47">
        <w:rPr>
          <w:rFonts w:cs="B Lotus" w:hint="cs"/>
          <w:szCs w:val="28"/>
          <w:rtl/>
        </w:rPr>
        <w:t>» تقسيم نموده‌اند، و برخي ديگر نيز، طبقات آنها را به اعتباري ديگر تقسيم كرده‌اند.</w:t>
      </w:r>
    </w:p>
    <w:p w:rsidR="00A22186" w:rsidRPr="00221C47" w:rsidRDefault="00A22186" w:rsidP="00221C47">
      <w:pPr>
        <w:pStyle w:val="a8"/>
        <w:spacing w:line="240" w:lineRule="auto"/>
        <w:rPr>
          <w:rFonts w:cs="B Lotus"/>
          <w:szCs w:val="28"/>
          <w:rtl/>
        </w:rPr>
      </w:pPr>
      <w:r w:rsidRPr="00221C47">
        <w:rPr>
          <w:rFonts w:cs="B Lotus" w:hint="cs"/>
          <w:szCs w:val="28"/>
          <w:rtl/>
        </w:rPr>
        <w:t>[به هر حال]، هر يك از علماء برحسب اجتهاد خويش، به تقسيم طبقات صحابه پرداخته است [مثلاً:]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ابن سعد، طبقات صحابه را به پنج طبقه تقسيم نموده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حاكم، طبقات صحابه رابه دوازده طبقه تقسيم كرده است.</w:t>
      </w:r>
    </w:p>
    <w:p w:rsidR="00A22186" w:rsidRDefault="00A22186" w:rsidP="007C7831">
      <w:pPr>
        <w:pStyle w:val="af4"/>
        <w:rPr>
          <w:rtl/>
        </w:rPr>
      </w:pPr>
      <w:r>
        <w:rPr>
          <w:rFonts w:hint="cs"/>
          <w:rtl/>
        </w:rPr>
        <w:t>10- برترين صحابه:</w:t>
      </w:r>
    </w:p>
    <w:p w:rsidR="00A22186" w:rsidRPr="00221C47" w:rsidRDefault="00A22186" w:rsidP="00221C47">
      <w:pPr>
        <w:pStyle w:val="a8"/>
        <w:spacing w:line="240" w:lineRule="auto"/>
        <w:rPr>
          <w:rFonts w:cs="B Lotus"/>
          <w:szCs w:val="28"/>
          <w:rtl/>
        </w:rPr>
      </w:pPr>
      <w:r w:rsidRPr="00221C47">
        <w:rPr>
          <w:rFonts w:cs="B Lotus" w:hint="cs"/>
          <w:szCs w:val="28"/>
          <w:rtl/>
        </w:rPr>
        <w:t>به اجماع اهل سنت و جماعت، برترين صحابه (به طور مطلق)، ابوبكر صديق</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و سپس عمر</w:t>
      </w:r>
      <w:r w:rsidR="001C3FF6" w:rsidRPr="00221C47">
        <w:rPr>
          <w:rFonts w:cs="B Lotus" w:hint="cs"/>
          <w:sz w:val="28"/>
          <w:szCs w:val="28"/>
          <w:rtl/>
        </w:rPr>
        <w:sym w:font="AGA Arabesque" w:char="F074"/>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Fonts w:cs="B Lotus" w:hint="cs"/>
          <w:szCs w:val="28"/>
          <w:rtl/>
        </w:rPr>
        <w:t>و جمهور اهل سنت و جماعت برآنند كه عثمان</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از نظر فضل و برتري در درجه</w:t>
      </w:r>
      <w:r w:rsidR="002C1BA0" w:rsidRPr="00221C47">
        <w:rPr>
          <w:rFonts w:cs="B Lotus" w:hint="cs"/>
          <w:szCs w:val="28"/>
          <w:rtl/>
        </w:rPr>
        <w:t xml:space="preserve">‌ي </w:t>
      </w:r>
      <w:r w:rsidRPr="00221C47">
        <w:rPr>
          <w:rFonts w:cs="B Lotus" w:hint="cs"/>
          <w:szCs w:val="28"/>
          <w:rtl/>
        </w:rPr>
        <w:t>سوم قرار دارد و بعد از ايشان علي</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در درجه</w:t>
      </w:r>
      <w:r w:rsidR="002C1BA0" w:rsidRPr="00221C47">
        <w:rPr>
          <w:rFonts w:cs="B Lotus" w:hint="cs"/>
          <w:szCs w:val="28"/>
          <w:rtl/>
        </w:rPr>
        <w:t xml:space="preserve">‌ي </w:t>
      </w:r>
      <w:r w:rsidRPr="00221C47">
        <w:rPr>
          <w:rFonts w:cs="B Lotus" w:hint="cs"/>
          <w:szCs w:val="28"/>
          <w:rtl/>
        </w:rPr>
        <w:t>چهارم</w:t>
      </w:r>
      <w:r w:rsidR="002C1BA0" w:rsidRPr="00221C47">
        <w:rPr>
          <w:rFonts w:cs="B Lotus" w:hint="cs"/>
          <w:szCs w:val="28"/>
          <w:rtl/>
        </w:rPr>
        <w:t xml:space="preserve"> مي‌</w:t>
      </w:r>
      <w:r w:rsidRPr="00221C47">
        <w:rPr>
          <w:rFonts w:cs="B Lotus" w:hint="cs"/>
          <w:szCs w:val="28"/>
          <w:rtl/>
        </w:rPr>
        <w:t>باشد؛ و سپس در درجه</w:t>
      </w:r>
      <w:r w:rsidR="002C1BA0" w:rsidRPr="00221C47">
        <w:rPr>
          <w:rFonts w:cs="B Lotus" w:hint="cs"/>
          <w:szCs w:val="28"/>
          <w:rtl/>
        </w:rPr>
        <w:t xml:space="preserve">‌ي </w:t>
      </w:r>
      <w:r w:rsidRPr="00221C47">
        <w:rPr>
          <w:rFonts w:cs="B Lotus" w:hint="cs"/>
          <w:szCs w:val="28"/>
          <w:rtl/>
        </w:rPr>
        <w:t>بعدي، ساير عشره</w:t>
      </w:r>
      <w:r w:rsidR="002C1BA0" w:rsidRPr="00221C47">
        <w:rPr>
          <w:rFonts w:cs="B Lotus" w:hint="cs"/>
          <w:szCs w:val="28"/>
          <w:rtl/>
        </w:rPr>
        <w:t xml:space="preserve">‌ي </w:t>
      </w:r>
      <w:r w:rsidRPr="00221C47">
        <w:rPr>
          <w:rFonts w:cs="B Lotus" w:hint="cs"/>
          <w:szCs w:val="28"/>
          <w:rtl/>
        </w:rPr>
        <w:t>مبشره [طلحه</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زبير</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سعد</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عبدالرحمن بن عوف</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ابوعبيده عامر بن </w:t>
      </w:r>
      <w:r w:rsidR="00060FE1" w:rsidRPr="00221C47">
        <w:rPr>
          <w:rFonts w:cs="B Lotus" w:hint="cs"/>
          <w:szCs w:val="28"/>
          <w:rtl/>
        </w:rPr>
        <w:t>ج</w:t>
      </w:r>
      <w:r w:rsidRPr="00221C47">
        <w:rPr>
          <w:rFonts w:cs="B Lotus" w:hint="cs"/>
          <w:szCs w:val="28"/>
          <w:rtl/>
        </w:rPr>
        <w:t>راح</w:t>
      </w:r>
      <w:r w:rsidR="001C3FF6" w:rsidRPr="00221C47">
        <w:rPr>
          <w:rFonts w:cs="Times New Roman" w:hint="cs"/>
          <w:sz w:val="8"/>
          <w:szCs w:val="28"/>
          <w:rtl/>
        </w:rPr>
        <w:t> </w:t>
      </w:r>
      <w:r w:rsidR="001C3FF6" w:rsidRPr="00221C47">
        <w:rPr>
          <w:rFonts w:cs="B Lotus" w:hint="cs"/>
          <w:sz w:val="28"/>
          <w:szCs w:val="28"/>
          <w:rtl/>
        </w:rPr>
        <w:sym w:font="AGA Arabesque" w:char="F074"/>
      </w:r>
      <w:r w:rsidR="00985D82" w:rsidRPr="00985D82">
        <w:rPr>
          <w:rFonts w:cs="B Lotus" w:hint="cs"/>
          <w:sz w:val="8"/>
          <w:szCs w:val="28"/>
          <w:rtl/>
        </w:rPr>
        <w:t>،</w:t>
      </w:r>
      <w:r w:rsidRPr="00221C47">
        <w:rPr>
          <w:rFonts w:cs="B Lotus" w:hint="cs"/>
          <w:szCs w:val="28"/>
          <w:rtl/>
        </w:rPr>
        <w:t xml:space="preserve"> زيد</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و بعد از آنها، </w:t>
      </w:r>
      <w:r w:rsidRPr="00221C47">
        <w:rPr>
          <w:rStyle w:val="Char"/>
          <w:rFonts w:cs="B Lotus" w:hint="cs"/>
          <w:szCs w:val="28"/>
          <w:rtl/>
        </w:rPr>
        <w:t>اهل غزوه</w:t>
      </w:r>
      <w:r w:rsidR="002C1BA0" w:rsidRPr="00221C47">
        <w:rPr>
          <w:rStyle w:val="Char"/>
          <w:rFonts w:cs="B Lotus" w:hint="cs"/>
          <w:szCs w:val="28"/>
          <w:rtl/>
        </w:rPr>
        <w:t xml:space="preserve">‌ي </w:t>
      </w:r>
      <w:r w:rsidRPr="00221C47">
        <w:rPr>
          <w:rStyle w:val="Char"/>
          <w:rFonts w:cs="B Lotus" w:hint="cs"/>
          <w:szCs w:val="28"/>
          <w:rtl/>
        </w:rPr>
        <w:t>بدر</w:t>
      </w:r>
      <w:r w:rsidRPr="00221C47">
        <w:rPr>
          <w:rFonts w:cs="B Lotus" w:hint="cs"/>
          <w:szCs w:val="28"/>
          <w:rtl/>
        </w:rPr>
        <w:t xml:space="preserve">، و سپس </w:t>
      </w:r>
      <w:r w:rsidRPr="00221C47">
        <w:rPr>
          <w:rStyle w:val="Char"/>
          <w:rFonts w:cs="B Lotus" w:hint="cs"/>
          <w:szCs w:val="28"/>
          <w:rtl/>
        </w:rPr>
        <w:t>اهل غزوه</w:t>
      </w:r>
      <w:r w:rsidR="002C1BA0" w:rsidRPr="00221C47">
        <w:rPr>
          <w:rStyle w:val="Char"/>
          <w:rFonts w:cs="B Lotus" w:hint="cs"/>
          <w:szCs w:val="28"/>
          <w:rtl/>
        </w:rPr>
        <w:t xml:space="preserve">‌ي </w:t>
      </w:r>
      <w:r w:rsidR="00876FA5" w:rsidRPr="00221C47">
        <w:rPr>
          <w:rStyle w:val="Char"/>
          <w:rFonts w:cs="B Lotus" w:hint="cs"/>
          <w:szCs w:val="28"/>
          <w:rtl/>
        </w:rPr>
        <w:t>«</w:t>
      </w:r>
      <w:r w:rsidRPr="00221C47">
        <w:rPr>
          <w:rStyle w:val="Char"/>
          <w:rFonts w:cs="B Lotus" w:hint="cs"/>
          <w:szCs w:val="28"/>
          <w:rtl/>
        </w:rPr>
        <w:t>ا</w:t>
      </w:r>
      <w:r w:rsidR="00876FA5" w:rsidRPr="00221C47">
        <w:rPr>
          <w:rStyle w:val="Char"/>
          <w:rFonts w:cs="B Lotus" w:hint="cs"/>
          <w:szCs w:val="28"/>
          <w:rtl/>
        </w:rPr>
        <w:t>ُ</w:t>
      </w:r>
      <w:r w:rsidRPr="00221C47">
        <w:rPr>
          <w:rStyle w:val="Char"/>
          <w:rFonts w:cs="B Lotus" w:hint="cs"/>
          <w:szCs w:val="28"/>
          <w:rtl/>
        </w:rPr>
        <w:t>حد»</w:t>
      </w:r>
      <w:r w:rsidRPr="00221C47">
        <w:rPr>
          <w:rFonts w:cs="B Lotus" w:hint="cs"/>
          <w:szCs w:val="28"/>
          <w:rtl/>
        </w:rPr>
        <w:t xml:space="preserve"> و پس از آنها «</w:t>
      </w:r>
      <w:r w:rsidRPr="00221C47">
        <w:rPr>
          <w:rStyle w:val="Char"/>
          <w:rFonts w:cs="B Lotus" w:hint="cs"/>
          <w:szCs w:val="28"/>
          <w:rtl/>
        </w:rPr>
        <w:t>اهل بيعة الرضوان</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p>
    <w:p w:rsidR="00A22186" w:rsidRDefault="00A22186" w:rsidP="007C7831">
      <w:pPr>
        <w:pStyle w:val="af4"/>
        <w:rPr>
          <w:rtl/>
        </w:rPr>
      </w:pPr>
      <w:r>
        <w:rPr>
          <w:rFonts w:hint="cs"/>
          <w:rtl/>
        </w:rPr>
        <w:t>11- طلايه‌داران و پيشقراولان</w:t>
      </w:r>
      <w:r w:rsidR="00876FA5">
        <w:rPr>
          <w:rFonts w:hint="cs"/>
          <w:rtl/>
        </w:rPr>
        <w:t>ِ</w:t>
      </w:r>
      <w:r>
        <w:rPr>
          <w:rFonts w:hint="cs"/>
          <w:rtl/>
        </w:rPr>
        <w:t xml:space="preserve"> صحابه در عرصه</w:t>
      </w:r>
      <w:r w:rsidR="002C1BA0">
        <w:rPr>
          <w:rFonts w:hint="cs"/>
          <w:rtl/>
        </w:rPr>
        <w:t xml:space="preserve">‌ي </w:t>
      </w:r>
      <w:r>
        <w:rPr>
          <w:rFonts w:hint="cs"/>
          <w:rtl/>
        </w:rPr>
        <w:t>پيشتازي در قبول اسلام:</w:t>
      </w:r>
    </w:p>
    <w:p w:rsidR="00A22186" w:rsidRPr="00221C47" w:rsidRDefault="00A22186" w:rsidP="00221C47">
      <w:pPr>
        <w:pStyle w:val="a8"/>
        <w:spacing w:line="240" w:lineRule="auto"/>
        <w:rPr>
          <w:rFonts w:cs="B Lotus"/>
          <w:szCs w:val="28"/>
          <w:rtl/>
        </w:rPr>
      </w:pPr>
      <w:r w:rsidRPr="00221C47">
        <w:rPr>
          <w:rFonts w:cs="B Lotus" w:hint="cs"/>
          <w:szCs w:val="28"/>
          <w:rtl/>
        </w:rPr>
        <w:t>[صحابه</w:t>
      </w:r>
      <w:r w:rsidR="0084759D" w:rsidRPr="00221C47">
        <w:rPr>
          <w:rFonts w:cs="B Lotus" w:hint="cs"/>
          <w:szCs w:val="28"/>
          <w:rtl/>
        </w:rPr>
        <w:t xml:space="preserve">‌هايي </w:t>
      </w:r>
      <w:r w:rsidRPr="00221C47">
        <w:rPr>
          <w:rFonts w:cs="B Lotus" w:hint="cs"/>
          <w:szCs w:val="28"/>
          <w:rtl/>
        </w:rPr>
        <w:t>كه در زمينه</w:t>
      </w:r>
      <w:r w:rsidR="002C1BA0" w:rsidRPr="00221C47">
        <w:rPr>
          <w:rFonts w:cs="B Lotus" w:hint="cs"/>
          <w:szCs w:val="28"/>
          <w:rtl/>
        </w:rPr>
        <w:t xml:space="preserve">‌ي </w:t>
      </w:r>
      <w:r w:rsidRPr="00221C47">
        <w:rPr>
          <w:rFonts w:cs="B Lotus" w:hint="cs"/>
          <w:szCs w:val="28"/>
          <w:rtl/>
        </w:rPr>
        <w:t>قبول كردن دين اسلام، جزو طلايه‌داران، پيشقراولان، پيشگامانِ پيشتاز، و پيشآهنگان به شمار</w:t>
      </w:r>
      <w:r w:rsidR="002C1BA0" w:rsidRPr="00221C47">
        <w:rPr>
          <w:rFonts w:cs="B Lotus" w:hint="cs"/>
          <w:szCs w:val="28"/>
          <w:rtl/>
        </w:rPr>
        <w:t xml:space="preserve"> مي‌</w:t>
      </w:r>
      <w:r w:rsidRPr="00221C47">
        <w:rPr>
          <w:rFonts w:cs="B Lotus" w:hint="cs"/>
          <w:szCs w:val="28"/>
          <w:rtl/>
        </w:rPr>
        <w:t>آيند،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از مردان آزاد:</w:t>
      </w:r>
      <w:r w:rsidRPr="00221C47">
        <w:rPr>
          <w:rFonts w:cs="B Lotus" w:hint="cs"/>
          <w:szCs w:val="28"/>
          <w:rtl/>
        </w:rPr>
        <w:t xml:space="preserve"> ابوبكر صديق</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از بچه‌ها:</w:t>
      </w:r>
      <w:r w:rsidRPr="00221C47">
        <w:rPr>
          <w:rFonts w:cs="B Lotus" w:hint="cs"/>
          <w:szCs w:val="28"/>
          <w:rtl/>
        </w:rPr>
        <w:t xml:space="preserve"> علي بن ابي طالب</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از زنان:</w:t>
      </w:r>
      <w:r w:rsidR="00876FA5" w:rsidRPr="00221C47">
        <w:rPr>
          <w:rFonts w:cs="B Lotus" w:hint="cs"/>
          <w:szCs w:val="28"/>
          <w:rtl/>
        </w:rPr>
        <w:t xml:space="preserve"> </w:t>
      </w:r>
      <w:r w:rsidR="001736EA" w:rsidRPr="00221C47">
        <w:rPr>
          <w:rFonts w:cs="B Lotus" w:hint="cs"/>
          <w:szCs w:val="28"/>
          <w:rtl/>
        </w:rPr>
        <w:t xml:space="preserve">ام </w:t>
      </w:r>
      <w:r w:rsidRPr="00221C47">
        <w:rPr>
          <w:rFonts w:cs="B Lotus" w:hint="cs"/>
          <w:szCs w:val="28"/>
          <w:rtl/>
        </w:rPr>
        <w:t>المؤمنين خديجه</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 از برده‌هاي آزاد شده:</w:t>
      </w:r>
      <w:r w:rsidRPr="00221C47">
        <w:rPr>
          <w:rFonts w:cs="B Lotus" w:hint="cs"/>
          <w:szCs w:val="28"/>
          <w:rtl/>
        </w:rPr>
        <w:t xml:space="preserve"> زيد بن حارثه</w:t>
      </w:r>
      <w:r w:rsidR="00876FA5" w:rsidRPr="00221C47">
        <w:rPr>
          <w:rFonts w:cs="B Lotus" w:hint="cs"/>
          <w:sz w:val="6"/>
          <w:szCs w:val="28"/>
          <w:rtl/>
        </w:rPr>
        <w:t xml:space="preserve"> </w:t>
      </w:r>
      <w:r w:rsidR="00664342" w:rsidRPr="00221C47">
        <w:rPr>
          <w:rFonts w:cs="B Lotus" w:hint="cs"/>
          <w:sz w:val="28"/>
          <w:szCs w:val="28"/>
          <w:rtl/>
        </w:rPr>
        <w:sym w:font="AGA Arabesque" w:char="F074"/>
      </w:r>
      <w:r w:rsidR="00381482">
        <w:rPr>
          <w:rFonts w:cs="Times New Roman" w:hint="cs"/>
          <w:sz w:val="8"/>
          <w:szCs w:val="28"/>
          <w:rtl/>
        </w:rPr>
        <w:t>.</w:t>
      </w:r>
    </w:p>
    <w:p w:rsidR="00A22186" w:rsidRPr="00221C47" w:rsidRDefault="00A22186" w:rsidP="00381482">
      <w:pPr>
        <w:pStyle w:val="a8"/>
        <w:spacing w:line="240" w:lineRule="auto"/>
        <w:rPr>
          <w:rFonts w:cs="B Lotus"/>
          <w:szCs w:val="28"/>
          <w:rtl/>
        </w:rPr>
      </w:pPr>
      <w:r w:rsidRPr="00221C47">
        <w:rPr>
          <w:rStyle w:val="Char"/>
          <w:rFonts w:cs="B Lotus" w:hint="cs"/>
          <w:szCs w:val="28"/>
          <w:rtl/>
        </w:rPr>
        <w:t>ه‍</w:t>
      </w:r>
      <w:r w:rsidR="00381482">
        <w:rPr>
          <w:rStyle w:val="Char"/>
          <w:rFonts w:cs="B Lotus" w:hint="cs"/>
          <w:szCs w:val="28"/>
          <w:rtl/>
        </w:rPr>
        <w:t>)</w:t>
      </w:r>
      <w:r w:rsidRPr="00221C47">
        <w:rPr>
          <w:rStyle w:val="Char"/>
          <w:rFonts w:cs="B Lotus" w:hint="cs"/>
          <w:szCs w:val="28"/>
          <w:rtl/>
        </w:rPr>
        <w:t xml:space="preserve"> از برده‌ها:</w:t>
      </w:r>
      <w:r w:rsidRPr="00221C47">
        <w:rPr>
          <w:rFonts w:cs="B Lotus" w:hint="cs"/>
          <w:szCs w:val="28"/>
          <w:rtl/>
        </w:rPr>
        <w:t xml:space="preserve"> بلال بن رباح</w:t>
      </w:r>
      <w:r w:rsidR="001C3FF6" w:rsidRPr="00221C47">
        <w:rPr>
          <w:rFonts w:cs="Times New Roman" w:hint="cs"/>
          <w:sz w:val="8"/>
          <w:szCs w:val="28"/>
          <w:rtl/>
        </w:rPr>
        <w:t> </w:t>
      </w:r>
      <w:r w:rsidR="001C3FF6" w:rsidRPr="00221C47">
        <w:rPr>
          <w:rFonts w:cs="B Lotus" w:hint="cs"/>
          <w:sz w:val="28"/>
          <w:szCs w:val="28"/>
          <w:rtl/>
        </w:rPr>
        <w:sym w:font="AGA Arabesque" w:char="F074"/>
      </w:r>
      <w:r w:rsidR="00381482">
        <w:rPr>
          <w:rFonts w:cs="Times New Roman" w:hint="cs"/>
          <w:sz w:val="8"/>
          <w:szCs w:val="28"/>
          <w:rtl/>
        </w:rPr>
        <w:t>.</w:t>
      </w:r>
    </w:p>
    <w:p w:rsidR="00A22186" w:rsidRDefault="00A22186" w:rsidP="007C7831">
      <w:pPr>
        <w:pStyle w:val="af4"/>
        <w:rPr>
          <w:rtl/>
        </w:rPr>
      </w:pPr>
      <w:r>
        <w:rPr>
          <w:rFonts w:hint="cs"/>
          <w:rtl/>
        </w:rPr>
        <w:t>12- آخرين كساني كه از صحابه درگذشتند و چهره در نقاب خاك كشيدند:</w:t>
      </w:r>
    </w:p>
    <w:p w:rsidR="00A22186" w:rsidRPr="00221C47" w:rsidRDefault="00A22186" w:rsidP="00221C47">
      <w:pPr>
        <w:pStyle w:val="a8"/>
        <w:spacing w:line="240" w:lineRule="auto"/>
        <w:rPr>
          <w:rFonts w:cs="B Lotus"/>
          <w:spacing w:val="-2"/>
          <w:szCs w:val="28"/>
          <w:rtl/>
        </w:rPr>
      </w:pPr>
      <w:r w:rsidRPr="00221C47">
        <w:rPr>
          <w:rFonts w:cs="B Lotus" w:hint="cs"/>
          <w:spacing w:val="-2"/>
          <w:szCs w:val="28"/>
          <w:rtl/>
        </w:rPr>
        <w:t xml:space="preserve">آخرين كسي كه از صحابه درگذشت، </w:t>
      </w:r>
      <w:r w:rsidRPr="00381482">
        <w:rPr>
          <w:rStyle w:val="Charf1"/>
          <w:rFonts w:hint="cs"/>
          <w:rtl/>
        </w:rPr>
        <w:t>«ابوالطفيل عامر بن واثلة الليثي»</w:t>
      </w:r>
      <w:r w:rsidRPr="00221C47">
        <w:rPr>
          <w:rFonts w:cs="B Lotus" w:hint="cs"/>
          <w:spacing w:val="-2"/>
          <w:szCs w:val="28"/>
          <w:rtl/>
        </w:rPr>
        <w:t xml:space="preserve"> بود كه به سال 100 هجري در مكه</w:t>
      </w:r>
      <w:r w:rsidR="002C1BA0" w:rsidRPr="00221C47">
        <w:rPr>
          <w:rFonts w:cs="B Lotus" w:hint="cs"/>
          <w:spacing w:val="-2"/>
          <w:szCs w:val="28"/>
          <w:rtl/>
        </w:rPr>
        <w:t xml:space="preserve">‌ي </w:t>
      </w:r>
      <w:r w:rsidRPr="00221C47">
        <w:rPr>
          <w:rFonts w:cs="B Lotus" w:hint="cs"/>
          <w:spacing w:val="-2"/>
          <w:szCs w:val="28"/>
          <w:rtl/>
        </w:rPr>
        <w:t>مكرمه درگذشت، و برخي نيز بيشتر از اين گفته‌اند [و بر اين باورند كه وي به سال 110 هجري وفات نموده است] و قبل از او در بصره، «</w:t>
      </w:r>
      <w:r w:rsidRPr="00221C47">
        <w:rPr>
          <w:rStyle w:val="Char"/>
          <w:rFonts w:cs="B Lotus" w:hint="cs"/>
          <w:spacing w:val="-2"/>
          <w:szCs w:val="28"/>
          <w:rtl/>
        </w:rPr>
        <w:t>انس بن مالك</w:t>
      </w:r>
      <w:r w:rsidRPr="00221C47">
        <w:rPr>
          <w:rFonts w:cs="B Lotus" w:hint="cs"/>
          <w:spacing w:val="-2"/>
          <w:szCs w:val="28"/>
          <w:rtl/>
        </w:rPr>
        <w:t>» در سال 93 ه‍</w:t>
      </w:r>
      <w:r w:rsidR="00381482">
        <w:rPr>
          <w:rFonts w:cs="B Lotus" w:hint="cs"/>
          <w:spacing w:val="-2"/>
          <w:szCs w:val="28"/>
          <w:rtl/>
        </w:rPr>
        <w:t>.</w:t>
      </w:r>
      <w:r w:rsidRPr="00221C47">
        <w:rPr>
          <w:rFonts w:cs="B Lotus" w:hint="cs"/>
          <w:spacing w:val="-2"/>
          <w:szCs w:val="28"/>
          <w:rtl/>
        </w:rPr>
        <w:t xml:space="preserve"> ق درگذشت و چهره در نقاب خاك كشيد.</w:t>
      </w:r>
      <w:r w:rsidRPr="00221C47">
        <w:rPr>
          <w:rStyle w:val="FootnoteReference"/>
          <w:rFonts w:cs="B Lotus"/>
          <w:spacing w:val="-2"/>
          <w:szCs w:val="28"/>
          <w:rtl/>
        </w:rPr>
        <w:footnoteReference w:id="342"/>
      </w:r>
    </w:p>
    <w:p w:rsidR="00A22186" w:rsidRDefault="00A22186" w:rsidP="007C7831">
      <w:pPr>
        <w:pStyle w:val="af4"/>
        <w:rPr>
          <w:rtl/>
        </w:rPr>
      </w:pPr>
      <w:r>
        <w:rPr>
          <w:rFonts w:hint="cs"/>
          <w:rtl/>
        </w:rPr>
        <w:t>13- مشهورترين كتابهايي كه در زمينه</w:t>
      </w:r>
      <w:r w:rsidR="002C1BA0">
        <w:rPr>
          <w:rFonts w:hint="cs"/>
          <w:rtl/>
        </w:rPr>
        <w:t xml:space="preserve">‌ي </w:t>
      </w:r>
      <w:r>
        <w:rPr>
          <w:rFonts w:hint="cs"/>
          <w:rtl/>
        </w:rPr>
        <w:t xml:space="preserve">تدوين و نگارش </w:t>
      </w:r>
      <w:r w:rsidRPr="00381482">
        <w:rPr>
          <w:rStyle w:val="Charf1"/>
          <w:rFonts w:hint="cs"/>
          <w:b w:val="0"/>
          <w:bCs/>
          <w:rtl/>
        </w:rPr>
        <w:t>«معرفة الصحابة»</w:t>
      </w:r>
      <w:r>
        <w:rPr>
          <w:rFonts w:hint="cs"/>
          <w:rtl/>
        </w:rPr>
        <w:t xml:space="preserve"> تأليف شده‌اند: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الف) </w:t>
      </w:r>
      <w:r w:rsidR="00381482">
        <w:rPr>
          <w:rStyle w:val="Charf1"/>
          <w:rFonts w:hint="cs"/>
          <w:rtl/>
        </w:rPr>
        <w:t>«الإ</w:t>
      </w:r>
      <w:r w:rsidRPr="00381482">
        <w:rPr>
          <w:rStyle w:val="Charf1"/>
          <w:rFonts w:hint="cs"/>
          <w:rtl/>
        </w:rPr>
        <w:t>صابة في تمييز الصحابة»</w:t>
      </w:r>
      <w:r w:rsidRPr="00221C47">
        <w:rPr>
          <w:rFonts w:cs="B Lotus" w:hint="cs"/>
          <w:szCs w:val="28"/>
          <w:rtl/>
        </w:rPr>
        <w:t>، تأليف ابن حجر عسقلاني.</w:t>
      </w:r>
    </w:p>
    <w:p w:rsidR="00A22186" w:rsidRPr="00221C47" w:rsidRDefault="00A22186" w:rsidP="00381482">
      <w:pPr>
        <w:pStyle w:val="a8"/>
        <w:spacing w:line="240" w:lineRule="auto"/>
        <w:rPr>
          <w:rFonts w:cs="B Lotus"/>
          <w:spacing w:val="-4"/>
          <w:szCs w:val="28"/>
          <w:rtl/>
        </w:rPr>
      </w:pPr>
      <w:r w:rsidRPr="00221C47">
        <w:rPr>
          <w:rStyle w:val="Char"/>
          <w:rFonts w:cs="B Lotus" w:hint="cs"/>
          <w:szCs w:val="28"/>
          <w:rtl/>
        </w:rPr>
        <w:t xml:space="preserve">ب) </w:t>
      </w:r>
      <w:r w:rsidRPr="00381482">
        <w:rPr>
          <w:rStyle w:val="Charf1"/>
          <w:rFonts w:hint="cs"/>
          <w:rtl/>
        </w:rPr>
        <w:t>«</w:t>
      </w:r>
      <w:r w:rsidR="00381482">
        <w:rPr>
          <w:rStyle w:val="Charf1"/>
          <w:rFonts w:hint="cs"/>
          <w:rtl/>
        </w:rPr>
        <w:t>أ</w:t>
      </w:r>
      <w:r w:rsidRPr="00381482">
        <w:rPr>
          <w:rStyle w:val="Charf1"/>
          <w:rFonts w:hint="cs"/>
          <w:rtl/>
        </w:rPr>
        <w:t>سد الغابة</w:t>
      </w:r>
      <w:r w:rsidR="00224042" w:rsidRPr="00381482">
        <w:rPr>
          <w:rStyle w:val="Charf1"/>
          <w:rFonts w:hint="cs"/>
          <w:rtl/>
        </w:rPr>
        <w:t xml:space="preserve"> </w:t>
      </w:r>
      <w:r w:rsidRPr="00381482">
        <w:rPr>
          <w:rStyle w:val="Charf1"/>
          <w:rFonts w:hint="cs"/>
          <w:rtl/>
        </w:rPr>
        <w:t>في</w:t>
      </w:r>
      <w:r w:rsidR="00224042" w:rsidRPr="00381482">
        <w:rPr>
          <w:rStyle w:val="Charf1"/>
          <w:rFonts w:hint="cs"/>
          <w:rtl/>
        </w:rPr>
        <w:t xml:space="preserve"> </w:t>
      </w:r>
      <w:r w:rsidRPr="00381482">
        <w:rPr>
          <w:rStyle w:val="Charf1"/>
          <w:rFonts w:hint="cs"/>
          <w:rtl/>
        </w:rPr>
        <w:t>معرفة</w:t>
      </w:r>
      <w:r w:rsidR="00224042" w:rsidRPr="00381482">
        <w:rPr>
          <w:rStyle w:val="Charf1"/>
          <w:rFonts w:hint="cs"/>
          <w:rtl/>
        </w:rPr>
        <w:t xml:space="preserve"> </w:t>
      </w:r>
      <w:r w:rsidRPr="00381482">
        <w:rPr>
          <w:rStyle w:val="Charf1"/>
          <w:rFonts w:hint="cs"/>
          <w:rtl/>
        </w:rPr>
        <w:t>الصحابة»</w:t>
      </w:r>
      <w:r w:rsidRPr="00221C47">
        <w:rPr>
          <w:rFonts w:cs="B Lotus" w:hint="cs"/>
          <w:spacing w:val="-4"/>
          <w:szCs w:val="28"/>
          <w:rtl/>
        </w:rPr>
        <w:t>، تأليف</w:t>
      </w:r>
      <w:r w:rsidRPr="00221C47">
        <w:rPr>
          <w:rFonts w:cs="B Lotus" w:hint="cs"/>
          <w:spacing w:val="-4"/>
          <w:sz w:val="12"/>
          <w:szCs w:val="28"/>
          <w:rtl/>
        </w:rPr>
        <w:t xml:space="preserve"> </w:t>
      </w:r>
      <w:r w:rsidRPr="00221C47">
        <w:rPr>
          <w:rFonts w:cs="B Lotus" w:hint="cs"/>
          <w:spacing w:val="-4"/>
          <w:szCs w:val="28"/>
          <w:rtl/>
        </w:rPr>
        <w:t>علي</w:t>
      </w:r>
      <w:r w:rsidR="00224042" w:rsidRPr="00221C47">
        <w:rPr>
          <w:rFonts w:cs="B Lotus" w:hint="cs"/>
          <w:spacing w:val="-4"/>
          <w:sz w:val="12"/>
          <w:szCs w:val="28"/>
          <w:rtl/>
        </w:rPr>
        <w:t xml:space="preserve"> </w:t>
      </w:r>
      <w:r w:rsidRPr="00221C47">
        <w:rPr>
          <w:rFonts w:cs="B Lotus" w:hint="cs"/>
          <w:spacing w:val="-4"/>
          <w:szCs w:val="28"/>
          <w:rtl/>
        </w:rPr>
        <w:t>بن</w:t>
      </w:r>
      <w:r w:rsidR="00224042" w:rsidRPr="00221C47">
        <w:rPr>
          <w:rFonts w:cs="B Lotus" w:hint="cs"/>
          <w:spacing w:val="-4"/>
          <w:sz w:val="12"/>
          <w:szCs w:val="28"/>
          <w:rtl/>
        </w:rPr>
        <w:t xml:space="preserve"> </w:t>
      </w:r>
      <w:r w:rsidRPr="00221C47">
        <w:rPr>
          <w:rFonts w:cs="B Lotus" w:hint="cs"/>
          <w:spacing w:val="-4"/>
          <w:szCs w:val="28"/>
          <w:rtl/>
        </w:rPr>
        <w:t>محمد</w:t>
      </w:r>
      <w:r w:rsidR="00224042" w:rsidRPr="00221C47">
        <w:rPr>
          <w:rFonts w:cs="B Lotus" w:hint="cs"/>
          <w:spacing w:val="-4"/>
          <w:sz w:val="12"/>
          <w:szCs w:val="28"/>
          <w:rtl/>
        </w:rPr>
        <w:t xml:space="preserve"> </w:t>
      </w:r>
      <w:r w:rsidRPr="00221C47">
        <w:rPr>
          <w:rFonts w:cs="B Lotus" w:hint="cs"/>
          <w:spacing w:val="-4"/>
          <w:szCs w:val="28"/>
          <w:rtl/>
        </w:rPr>
        <w:t>جزري، مشهور به ابن اثير.</w:t>
      </w:r>
    </w:p>
    <w:p w:rsidR="00A22186" w:rsidRPr="00221C47" w:rsidRDefault="00A22186" w:rsidP="00381482">
      <w:pPr>
        <w:pStyle w:val="a8"/>
        <w:spacing w:line="240" w:lineRule="auto"/>
        <w:rPr>
          <w:rFonts w:cs="B Lotus"/>
          <w:szCs w:val="28"/>
          <w:rtl/>
        </w:rPr>
      </w:pPr>
      <w:r w:rsidRPr="00221C47">
        <w:rPr>
          <w:rStyle w:val="Char"/>
          <w:rFonts w:cs="B Lotus" w:hint="cs"/>
          <w:szCs w:val="28"/>
          <w:rtl/>
        </w:rPr>
        <w:t xml:space="preserve">ج) </w:t>
      </w:r>
      <w:r w:rsidRPr="00381482">
        <w:rPr>
          <w:rStyle w:val="Charf1"/>
          <w:rFonts w:hint="cs"/>
          <w:rtl/>
        </w:rPr>
        <w:t>«الاستيعاب ف</w:t>
      </w:r>
      <w:r w:rsidR="00381482">
        <w:rPr>
          <w:rStyle w:val="Charf1"/>
          <w:rFonts w:hint="cs"/>
          <w:rtl/>
        </w:rPr>
        <w:t>ي إ</w:t>
      </w:r>
      <w:r w:rsidRPr="00381482">
        <w:rPr>
          <w:rStyle w:val="Charf1"/>
          <w:rFonts w:hint="cs"/>
          <w:rtl/>
        </w:rPr>
        <w:t>سماء ال</w:t>
      </w:r>
      <w:r w:rsidR="00381482">
        <w:rPr>
          <w:rStyle w:val="Charf1"/>
          <w:rFonts w:hint="cs"/>
          <w:rtl/>
        </w:rPr>
        <w:t>أ</w:t>
      </w:r>
      <w:r w:rsidRPr="00381482">
        <w:rPr>
          <w:rStyle w:val="Charf1"/>
          <w:rFonts w:hint="cs"/>
          <w:rtl/>
        </w:rPr>
        <w:t>صحاب»</w:t>
      </w:r>
      <w:r w:rsidRPr="00221C47">
        <w:rPr>
          <w:rFonts w:cs="B Lotus" w:hint="cs"/>
          <w:szCs w:val="28"/>
          <w:rtl/>
        </w:rPr>
        <w:t>، تأليف ابن عبدالبرّ.</w:t>
      </w:r>
      <w:r w:rsidRPr="00221C47">
        <w:rPr>
          <w:rStyle w:val="FootnoteReference"/>
          <w:rFonts w:cs="B Lotus"/>
          <w:szCs w:val="28"/>
          <w:rtl/>
        </w:rPr>
        <w:footnoteReference w:id="343"/>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79744" behindDoc="1" locked="0" layoutInCell="1" allowOverlap="1">
            <wp:simplePos x="0" y="0"/>
            <wp:positionH relativeFrom="column">
              <wp:posOffset>628015</wp:posOffset>
            </wp:positionH>
            <wp:positionV relativeFrom="paragraph">
              <wp:posOffset>86360</wp:posOffset>
            </wp:positionV>
            <wp:extent cx="3429000" cy="1667510"/>
            <wp:effectExtent l="0" t="0" r="0" b="889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221C47" w:rsidRDefault="00A843A5" w:rsidP="00221C47">
      <w:pPr>
        <w:spacing w:line="240" w:lineRule="auto"/>
        <w:rPr>
          <w:rFonts w:cs="B Lotus"/>
          <w:szCs w:val="28"/>
          <w:rtl/>
        </w:rPr>
      </w:pPr>
    </w:p>
    <w:p w:rsidR="00A22186" w:rsidRDefault="00A22186" w:rsidP="00846A5F">
      <w:pPr>
        <w:pStyle w:val="af3"/>
        <w:rPr>
          <w:rtl/>
        </w:rPr>
      </w:pPr>
      <w:bookmarkStart w:id="108" w:name="_Toc372825152"/>
      <w:r>
        <w:rPr>
          <w:rFonts w:hint="cs"/>
          <w:rtl/>
        </w:rPr>
        <w:t xml:space="preserve">2- </w:t>
      </w:r>
      <w:r w:rsidRPr="00381482">
        <w:rPr>
          <w:rFonts w:ascii="mylotus" w:hAnsi="mylotus" w:cs="mylotus"/>
          <w:rtl/>
        </w:rPr>
        <w:t>معرفة التابعين</w:t>
      </w:r>
      <w:r>
        <w:rPr>
          <w:rFonts w:hint="cs"/>
          <w:rtl/>
        </w:rPr>
        <w:t xml:space="preserve"> </w:t>
      </w:r>
      <w:r w:rsidRPr="00A843A5">
        <w:rPr>
          <w:rFonts w:hint="cs"/>
          <w:szCs w:val="28"/>
          <w:rtl/>
        </w:rPr>
        <w:t>[شناخت تابعين]</w:t>
      </w:r>
      <w:bookmarkEnd w:id="108"/>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«تابعين»:</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تابعين</w:t>
      </w:r>
      <w:r w:rsidR="00A22186" w:rsidRPr="00221C47">
        <w:rPr>
          <w:rFonts w:cs="B Lotus" w:hint="cs"/>
          <w:szCs w:val="28"/>
          <w:rtl/>
        </w:rPr>
        <w:t>»، جمع «</w:t>
      </w:r>
      <w:r w:rsidR="00A22186" w:rsidRPr="00221C47">
        <w:rPr>
          <w:rStyle w:val="Char"/>
          <w:rFonts w:cs="B Lotus" w:hint="cs"/>
          <w:szCs w:val="28"/>
          <w:rtl/>
        </w:rPr>
        <w:t>تابعي</w:t>
      </w:r>
      <w:r w:rsidR="00A22186" w:rsidRPr="00221C47">
        <w:rPr>
          <w:rFonts w:cs="B Lotus" w:hint="cs"/>
          <w:szCs w:val="28"/>
          <w:rtl/>
        </w:rPr>
        <w:t>» يا «</w:t>
      </w:r>
      <w:r w:rsidR="00A22186" w:rsidRPr="00221C47">
        <w:rPr>
          <w:rStyle w:val="Char"/>
          <w:rFonts w:cs="B Lotus" w:hint="cs"/>
          <w:szCs w:val="28"/>
          <w:rtl/>
        </w:rPr>
        <w:t>تابع</w:t>
      </w:r>
      <w:r w:rsidR="00A22186" w:rsidRPr="00221C47">
        <w:rPr>
          <w:rFonts w:cs="B Lotus" w:hint="cs"/>
          <w:szCs w:val="28"/>
          <w:rtl/>
        </w:rPr>
        <w:t>» است. و «</w:t>
      </w:r>
      <w:r w:rsidR="00A22186" w:rsidRPr="00221C47">
        <w:rPr>
          <w:rStyle w:val="Char"/>
          <w:rFonts w:cs="B Lotus" w:hint="cs"/>
          <w:szCs w:val="28"/>
          <w:rtl/>
        </w:rPr>
        <w:t>تابع</w:t>
      </w:r>
      <w:r w:rsidR="00A22186" w:rsidRPr="00221C47">
        <w:rPr>
          <w:rFonts w:cs="B Lotus" w:hint="cs"/>
          <w:szCs w:val="28"/>
          <w:rtl/>
        </w:rPr>
        <w:t>»، اسم فاعل از «</w:t>
      </w:r>
      <w:r w:rsidR="00A22186" w:rsidRPr="00221C47">
        <w:rPr>
          <w:rStyle w:val="Char"/>
          <w:rFonts w:cs="B Lotus" w:hint="cs"/>
          <w:szCs w:val="28"/>
          <w:rtl/>
        </w:rPr>
        <w:t>تَبعه</w:t>
      </w:r>
      <w:r w:rsidR="00A22186" w:rsidRPr="00221C47">
        <w:rPr>
          <w:rFonts w:cs="B Lotus" w:hint="cs"/>
          <w:szCs w:val="28"/>
          <w:rtl/>
        </w:rPr>
        <w:t>» و به معناي «</w:t>
      </w:r>
      <w:r w:rsidR="00A22186" w:rsidRPr="00221C47">
        <w:rPr>
          <w:rStyle w:val="Char"/>
          <w:rFonts w:cs="B Lotus" w:hint="cs"/>
          <w:szCs w:val="28"/>
          <w:rtl/>
        </w:rPr>
        <w:t>مَشي خلفه</w:t>
      </w:r>
      <w:r w:rsidR="00A22186" w:rsidRPr="00221C47">
        <w:rPr>
          <w:rFonts w:cs="B Lotus" w:hint="cs"/>
          <w:szCs w:val="28"/>
          <w:rtl/>
        </w:rPr>
        <w:t>» [پشت سر او رفت. دنبال كسي را گرفت. از كسي الگو گرفت. از ديگري پيروي و تبعيت كرد.]</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تابعي</w:t>
      </w:r>
      <w:r w:rsidR="00A22186" w:rsidRPr="00221C47">
        <w:rPr>
          <w:rFonts w:cs="B Lotus" w:hint="cs"/>
          <w:szCs w:val="28"/>
          <w:rtl/>
        </w:rPr>
        <w:t>»، به كسي گفته</w:t>
      </w:r>
      <w:r w:rsidR="002C1BA0" w:rsidRPr="00221C47">
        <w:rPr>
          <w:rFonts w:cs="B Lotus" w:hint="cs"/>
          <w:szCs w:val="28"/>
          <w:rtl/>
        </w:rPr>
        <w:t xml:space="preserve"> مي‌</w:t>
      </w:r>
      <w:r w:rsidR="00A22186" w:rsidRPr="00221C47">
        <w:rPr>
          <w:rFonts w:cs="B Lotus" w:hint="cs"/>
          <w:szCs w:val="28"/>
          <w:rtl/>
        </w:rPr>
        <w:t>شود كه [خودش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را ديدار و ملاقات نكرده باشد، يا اگر ديده باشد، در حال ملاقات مسلمان نبوده؛ ولي] با اصحاب آن حضرت</w:t>
      </w:r>
      <w:r w:rsidR="001C3FF6" w:rsidRPr="00221C47">
        <w:rPr>
          <w:rFonts w:cs="B Lotus" w:hint="cs"/>
          <w:sz w:val="28"/>
          <w:szCs w:val="28"/>
          <w:rtl/>
        </w:rPr>
        <w:sym w:font="AGA Arabesque" w:char="F072"/>
      </w:r>
      <w:r w:rsidR="001C3FF6" w:rsidRPr="00221C47">
        <w:rPr>
          <w:rFonts w:cs="Times New Roman" w:hint="cs"/>
          <w:sz w:val="8"/>
          <w:szCs w:val="28"/>
          <w:rtl/>
        </w:rPr>
        <w:t> </w:t>
      </w:r>
      <w:r w:rsidR="00A22186" w:rsidRPr="00221C47">
        <w:rPr>
          <w:rFonts w:cs="B Lotus" w:hint="cs"/>
          <w:szCs w:val="28"/>
          <w:rtl/>
        </w:rPr>
        <w:t xml:space="preserve"> در حال اسلام، ديدار و ملاقات كرده و بر اسلام نيز مرده باشد.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و برخي گفته‌اند: </w:t>
      </w:r>
      <w:r w:rsidRPr="00221C47">
        <w:rPr>
          <w:rStyle w:val="Char"/>
          <w:rFonts w:cs="B Lotus" w:hint="cs"/>
          <w:szCs w:val="28"/>
          <w:rtl/>
        </w:rPr>
        <w:t>تابعي</w:t>
      </w:r>
      <w:r w:rsidRPr="00221C47">
        <w:rPr>
          <w:rFonts w:cs="B Lotus" w:hint="cs"/>
          <w:szCs w:val="28"/>
          <w:rtl/>
        </w:rPr>
        <w:t>، كسي است كه در خدمت و ملازم صحابي، و همراه و همدم وي باشد.</w:t>
      </w:r>
    </w:p>
    <w:p w:rsidR="00A22186" w:rsidRDefault="00A22186" w:rsidP="007C7831">
      <w:pPr>
        <w:pStyle w:val="af4"/>
        <w:rPr>
          <w:rtl/>
        </w:rPr>
      </w:pPr>
      <w:r>
        <w:rPr>
          <w:rFonts w:hint="cs"/>
          <w:rtl/>
        </w:rPr>
        <w:t>2- برخي از فوايد «</w:t>
      </w:r>
      <w:r w:rsidRPr="00381482">
        <w:rPr>
          <w:rFonts w:ascii="mylotus" w:hAnsi="mylotus" w:cs="mylotus"/>
          <w:rtl/>
        </w:rPr>
        <w:t>معرفة التابعين</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تشخيص احاديث «</w:t>
      </w:r>
      <w:r w:rsidRPr="00221C47">
        <w:rPr>
          <w:rStyle w:val="Char"/>
          <w:rFonts w:cs="B Lotus" w:hint="cs"/>
          <w:szCs w:val="28"/>
          <w:rtl/>
        </w:rPr>
        <w:t>مرسل</w:t>
      </w:r>
      <w:r w:rsidRPr="00221C47">
        <w:rPr>
          <w:rFonts w:cs="B Lotus" w:hint="cs"/>
          <w:szCs w:val="28"/>
          <w:rtl/>
        </w:rPr>
        <w:t>» از احاديث «</w:t>
      </w:r>
      <w:r w:rsidRPr="00221C47">
        <w:rPr>
          <w:rStyle w:val="Char"/>
          <w:rFonts w:cs="B Lotus" w:hint="cs"/>
          <w:szCs w:val="28"/>
          <w:rtl/>
        </w:rPr>
        <w:t>متّصل</w:t>
      </w:r>
      <w:r w:rsidRPr="00221C47">
        <w:rPr>
          <w:rFonts w:cs="B Lotus" w:hint="cs"/>
          <w:szCs w:val="28"/>
          <w:rtl/>
        </w:rPr>
        <w:t>».</w:t>
      </w:r>
    </w:p>
    <w:p w:rsidR="00A22186" w:rsidRDefault="00A22186" w:rsidP="007C7831">
      <w:pPr>
        <w:pStyle w:val="af4"/>
        <w:rPr>
          <w:rtl/>
        </w:rPr>
      </w:pPr>
      <w:r>
        <w:rPr>
          <w:rFonts w:hint="cs"/>
          <w:rtl/>
        </w:rPr>
        <w:t>3- طبقات تابعين:</w:t>
      </w:r>
    </w:p>
    <w:p w:rsidR="00A22186" w:rsidRPr="00221C47" w:rsidRDefault="00A22186" w:rsidP="00221C47">
      <w:pPr>
        <w:pStyle w:val="a8"/>
        <w:spacing w:line="240" w:lineRule="auto"/>
        <w:rPr>
          <w:rFonts w:cs="B Lotus"/>
          <w:szCs w:val="28"/>
          <w:rtl/>
        </w:rPr>
      </w:pPr>
      <w:r w:rsidRPr="00221C47">
        <w:rPr>
          <w:rFonts w:cs="B Lotus" w:hint="cs"/>
          <w:szCs w:val="28"/>
          <w:rtl/>
        </w:rPr>
        <w:t>پيرامون تعداد طبقات تابعين، در ميان علماء و صاحب نظران ديني، اختلاف نظر وجود دارد، و هر يك از آنها برحسب اجتهاد و ديدگاه خويش به تقسيم طبقات تابعين پرداخته است</w:t>
      </w:r>
      <w:r w:rsidR="00CD2919" w:rsidRPr="00221C47">
        <w:rPr>
          <w:rFonts w:cs="B Lotus" w:hint="cs"/>
          <w:szCs w:val="28"/>
          <w:rtl/>
        </w:rPr>
        <w:t>؛</w:t>
      </w:r>
      <w:r w:rsidRPr="00221C47">
        <w:rPr>
          <w:rFonts w:cs="B Lotus" w:hint="cs"/>
          <w:szCs w:val="28"/>
          <w:rtl/>
        </w:rPr>
        <w:t xml:space="preserve"> [مثلاً:]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مسلم، طبقات تابعين را به سه طبقه، تقسيم نموده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ابن سعد، طبقات آنها را به چهار طبقه، تقيسم كرده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حاكم نيز طبقات تابعين را به پانزده طبقه، تقسيم نموده كه نخستين طبقه از آنها، طبقه</w:t>
      </w:r>
      <w:r w:rsidR="0084759D" w:rsidRPr="00221C47">
        <w:rPr>
          <w:rFonts w:cs="B Lotus" w:hint="cs"/>
          <w:szCs w:val="28"/>
          <w:rtl/>
        </w:rPr>
        <w:t xml:space="preserve">‌اي </w:t>
      </w:r>
      <w:r w:rsidRPr="00221C47">
        <w:rPr>
          <w:rFonts w:cs="B Lotus" w:hint="cs"/>
          <w:szCs w:val="28"/>
          <w:rtl/>
        </w:rPr>
        <w:t>است كه ده تن از صحابه را درك كرده باشد.</w:t>
      </w:r>
    </w:p>
    <w:p w:rsidR="00A22186" w:rsidRDefault="00A22186" w:rsidP="007C7831">
      <w:pPr>
        <w:pStyle w:val="af4"/>
        <w:rPr>
          <w:rtl/>
        </w:rPr>
      </w:pPr>
      <w:r>
        <w:rPr>
          <w:rFonts w:hint="cs"/>
          <w:rtl/>
        </w:rPr>
        <w:t>4- «مُخضَرمون» (مفرد: مُخضرم):</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مُخضرم</w:t>
      </w:r>
      <w:r w:rsidRPr="00221C47">
        <w:rPr>
          <w:rFonts w:cs="B Lotus" w:hint="cs"/>
          <w:szCs w:val="28"/>
          <w:rtl/>
        </w:rPr>
        <w:t>»: به كسي گفته</w:t>
      </w:r>
      <w:r w:rsidR="002C1BA0" w:rsidRPr="00221C47">
        <w:rPr>
          <w:rFonts w:cs="B Lotus" w:hint="cs"/>
          <w:szCs w:val="28"/>
          <w:rtl/>
        </w:rPr>
        <w:t xml:space="preserve"> مي‌</w:t>
      </w:r>
      <w:r w:rsidRPr="00221C47">
        <w:rPr>
          <w:rFonts w:cs="B Lotus" w:hint="cs"/>
          <w:szCs w:val="28"/>
          <w:rtl/>
        </w:rPr>
        <w:t>شود كه جاهليت و زمان پيامبر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00CD2919" w:rsidRPr="00221C47">
        <w:rPr>
          <w:rFonts w:cs="B Lotus" w:hint="cs"/>
          <w:szCs w:val="28"/>
          <w:rtl/>
        </w:rPr>
        <w:t xml:space="preserve">را </w:t>
      </w:r>
      <w:r w:rsidRPr="00221C47">
        <w:rPr>
          <w:rFonts w:cs="B Lotus" w:hint="cs"/>
          <w:szCs w:val="28"/>
          <w:rtl/>
        </w:rPr>
        <w:t>در درك نموده و اسلام آورده باشد، ولي با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ملاقات و ديداري نداشته و به ش</w:t>
      </w:r>
      <w:r w:rsidR="00CD2919" w:rsidRPr="00221C47">
        <w:rPr>
          <w:rFonts w:cs="B Lotus" w:hint="cs"/>
          <w:szCs w:val="28"/>
          <w:rtl/>
        </w:rPr>
        <w:t>َ</w:t>
      </w:r>
      <w:r w:rsidRPr="00221C47">
        <w:rPr>
          <w:rFonts w:cs="B Lotus" w:hint="cs"/>
          <w:szCs w:val="28"/>
          <w:rtl/>
        </w:rPr>
        <w:t>ر</w:t>
      </w:r>
      <w:r w:rsidR="00CD2919" w:rsidRPr="00221C47">
        <w:rPr>
          <w:rFonts w:cs="B Lotus" w:hint="cs"/>
          <w:szCs w:val="28"/>
          <w:rtl/>
        </w:rPr>
        <w:t>َ</w:t>
      </w:r>
      <w:r w:rsidRPr="00221C47">
        <w:rPr>
          <w:rFonts w:cs="B Lotus" w:hint="cs"/>
          <w:szCs w:val="28"/>
          <w:rtl/>
        </w:rPr>
        <w:t>ف صحبت رسول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نائل نشده است.</w:t>
      </w:r>
    </w:p>
    <w:p w:rsidR="00340465" w:rsidRPr="00221C47" w:rsidRDefault="00A22186" w:rsidP="00221C47">
      <w:pPr>
        <w:pStyle w:val="a8"/>
        <w:spacing w:line="240" w:lineRule="auto"/>
        <w:rPr>
          <w:rFonts w:cs="B Lotus"/>
          <w:szCs w:val="28"/>
          <w:rtl/>
        </w:rPr>
      </w:pPr>
      <w:r w:rsidRPr="00221C47">
        <w:rPr>
          <w:rFonts w:cs="B Lotus" w:hint="cs"/>
          <w:szCs w:val="28"/>
          <w:rtl/>
        </w:rPr>
        <w:t>[به تعبيري ديگر، «</w:t>
      </w:r>
      <w:r w:rsidRPr="00221C47">
        <w:rPr>
          <w:rStyle w:val="Char"/>
          <w:rFonts w:cs="B Lotus" w:hint="cs"/>
          <w:szCs w:val="28"/>
          <w:rtl/>
        </w:rPr>
        <w:t>مُخضرم</w:t>
      </w:r>
      <w:r w:rsidRPr="00221C47">
        <w:rPr>
          <w:rFonts w:cs="B Lotus" w:hint="cs"/>
          <w:szCs w:val="28"/>
          <w:rtl/>
        </w:rPr>
        <w:t>» به كساني اطلاق</w:t>
      </w:r>
      <w:r w:rsidR="002C1BA0" w:rsidRPr="00221C47">
        <w:rPr>
          <w:rFonts w:cs="B Lotus" w:hint="cs"/>
          <w:szCs w:val="28"/>
          <w:rtl/>
        </w:rPr>
        <w:t xml:space="preserve"> مي‌</w:t>
      </w:r>
      <w:r w:rsidRPr="00221C47">
        <w:rPr>
          <w:rFonts w:cs="B Lotus" w:hint="cs"/>
          <w:szCs w:val="28"/>
          <w:rtl/>
        </w:rPr>
        <w:t>گردد كه اسلام و جاهليت را درك نموده، ولي پيامبر را ملاقات نكرده و به شرف صحبت رسول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نائل </w:t>
      </w:r>
      <w:r w:rsidR="00340465" w:rsidRPr="00221C47">
        <w:rPr>
          <w:rFonts w:cs="B Lotus" w:hint="cs"/>
          <w:szCs w:val="28"/>
          <w:rtl/>
        </w:rPr>
        <w:t>ن</w:t>
      </w:r>
      <w:r w:rsidRPr="00221C47">
        <w:rPr>
          <w:rFonts w:cs="B Lotus" w:hint="cs"/>
          <w:szCs w:val="28"/>
          <w:rtl/>
        </w:rPr>
        <w:t>شده باشند] از اين رو طبق قول صحيح،</w:t>
      </w:r>
      <w:r w:rsidR="00340465" w:rsidRPr="00221C47">
        <w:rPr>
          <w:rFonts w:cs="B Lotus" w:hint="cs"/>
          <w:szCs w:val="28"/>
          <w:rtl/>
        </w:rPr>
        <w:t xml:space="preserve"> </w:t>
      </w:r>
      <w:r w:rsidRPr="00221C47">
        <w:rPr>
          <w:rFonts w:cs="B Lotus" w:hint="cs"/>
          <w:szCs w:val="28"/>
          <w:rtl/>
        </w:rPr>
        <w:t>«</w:t>
      </w:r>
      <w:r w:rsidRPr="00221C47">
        <w:rPr>
          <w:rStyle w:val="Char"/>
          <w:rFonts w:cs="B Lotus" w:hint="cs"/>
          <w:szCs w:val="28"/>
          <w:rtl/>
        </w:rPr>
        <w:t>مخضرمون</w:t>
      </w:r>
      <w:r w:rsidRPr="00221C47">
        <w:rPr>
          <w:rFonts w:cs="B Lotus" w:hint="cs"/>
          <w:szCs w:val="28"/>
          <w:rtl/>
        </w:rPr>
        <w:t>» در شمار «</w:t>
      </w:r>
      <w:r w:rsidRPr="00221C47">
        <w:rPr>
          <w:rStyle w:val="Char"/>
          <w:rFonts w:cs="B Lotus" w:hint="cs"/>
          <w:szCs w:val="28"/>
          <w:rtl/>
        </w:rPr>
        <w:t>تابعين</w:t>
      </w:r>
      <w:r w:rsidRPr="00221C47">
        <w:rPr>
          <w:rFonts w:cs="B Lotus" w:hint="cs"/>
          <w:szCs w:val="28"/>
          <w:rtl/>
        </w:rPr>
        <w:t>» هستند.</w:t>
      </w:r>
    </w:p>
    <w:p w:rsidR="00A22186" w:rsidRPr="00221C47" w:rsidRDefault="00A22186" w:rsidP="00221C47">
      <w:pPr>
        <w:pStyle w:val="a8"/>
        <w:spacing w:line="240" w:lineRule="auto"/>
        <w:rPr>
          <w:rFonts w:cs="B Lotus"/>
          <w:szCs w:val="28"/>
          <w:rtl/>
        </w:rPr>
      </w:pPr>
      <w:r w:rsidRPr="00221C47">
        <w:rPr>
          <w:rFonts w:cs="B Lotus" w:hint="cs"/>
          <w:szCs w:val="28"/>
          <w:rtl/>
        </w:rPr>
        <w:t>و تعداد «</w:t>
      </w:r>
      <w:r w:rsidRPr="00221C47">
        <w:rPr>
          <w:rStyle w:val="Char"/>
          <w:rFonts w:cs="B Lotus" w:hint="cs"/>
          <w:szCs w:val="28"/>
          <w:rtl/>
        </w:rPr>
        <w:t>مخضرمون</w:t>
      </w:r>
      <w:r w:rsidRPr="00221C47">
        <w:rPr>
          <w:rFonts w:cs="B Lotus" w:hint="cs"/>
          <w:szCs w:val="28"/>
          <w:rtl/>
        </w:rPr>
        <w:t>» - براساس آمار امام مسلم - در حدود بيست نفرند. ولي قول صحيح در اين زمينه اين است كه تعداد آنها بيش از اينها</w:t>
      </w:r>
      <w:r w:rsidR="002C1BA0" w:rsidRPr="00221C47">
        <w:rPr>
          <w:rFonts w:cs="B Lotus" w:hint="cs"/>
          <w:szCs w:val="28"/>
          <w:rtl/>
        </w:rPr>
        <w:t xml:space="preserve"> مي‌</w:t>
      </w:r>
      <w:r w:rsidRPr="00221C47">
        <w:rPr>
          <w:rFonts w:cs="B Lotus" w:hint="cs"/>
          <w:szCs w:val="28"/>
          <w:rtl/>
        </w:rPr>
        <w:t>باشد كه برخي از آنها عبارتند از: «</w:t>
      </w:r>
      <w:r w:rsidRPr="00221C47">
        <w:rPr>
          <w:rStyle w:val="Char"/>
          <w:rFonts w:cs="B Lotus" w:hint="cs"/>
          <w:szCs w:val="28"/>
          <w:rtl/>
        </w:rPr>
        <w:t>ابوعثمان نهدي</w:t>
      </w:r>
      <w:r w:rsidRPr="00221C47">
        <w:rPr>
          <w:rFonts w:cs="B Lotus" w:hint="cs"/>
          <w:szCs w:val="28"/>
          <w:rtl/>
        </w:rPr>
        <w:t>» و «</w:t>
      </w:r>
      <w:r w:rsidRPr="00221C47">
        <w:rPr>
          <w:rStyle w:val="Char"/>
          <w:rFonts w:cs="B Lotus" w:hint="cs"/>
          <w:szCs w:val="28"/>
          <w:rtl/>
        </w:rPr>
        <w:t>اسود بن يزيد نخعي</w:t>
      </w:r>
      <w:r w:rsidRPr="00221C47">
        <w:rPr>
          <w:rFonts w:cs="B Lotus" w:hint="cs"/>
          <w:szCs w:val="28"/>
          <w:rtl/>
        </w:rPr>
        <w:t>».</w:t>
      </w:r>
    </w:p>
    <w:p w:rsidR="00A22186" w:rsidRDefault="00A22186" w:rsidP="007C7831">
      <w:pPr>
        <w:pStyle w:val="af4"/>
        <w:rPr>
          <w:rtl/>
        </w:rPr>
      </w:pPr>
      <w:r>
        <w:rPr>
          <w:rFonts w:hint="cs"/>
          <w:rtl/>
        </w:rPr>
        <w:t>5- «فقهاي هفتگانه» [</w:t>
      </w:r>
      <w:r w:rsidRPr="00381482">
        <w:rPr>
          <w:rFonts w:ascii="mylotus" w:hAnsi="mylotus" w:cs="mylotus"/>
          <w:rtl/>
        </w:rPr>
        <w:t>الفقهاء السبعة</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فقهاي هفتگانه، از زمره</w:t>
      </w:r>
      <w:r w:rsidR="002C1BA0" w:rsidRPr="00221C47">
        <w:rPr>
          <w:rFonts w:cs="B Lotus" w:hint="cs"/>
          <w:szCs w:val="28"/>
          <w:rtl/>
        </w:rPr>
        <w:t xml:space="preserve">‌ي </w:t>
      </w:r>
      <w:r w:rsidRPr="00221C47">
        <w:rPr>
          <w:rFonts w:cs="B Lotus" w:hint="cs"/>
          <w:szCs w:val="28"/>
          <w:rtl/>
        </w:rPr>
        <w:t>بزرگان علماي تابعين به شمار</w:t>
      </w:r>
      <w:r w:rsidR="002C1BA0" w:rsidRPr="00221C47">
        <w:rPr>
          <w:rFonts w:cs="B Lotus" w:hint="cs"/>
          <w:szCs w:val="28"/>
          <w:rtl/>
        </w:rPr>
        <w:t xml:space="preserve"> مي‌</w:t>
      </w:r>
      <w:r w:rsidRPr="00221C47">
        <w:rPr>
          <w:rFonts w:cs="B Lotus" w:hint="cs"/>
          <w:szCs w:val="28"/>
          <w:rtl/>
        </w:rPr>
        <w:t>آيند كه تمامي آنها از ساكنان مدينه</w:t>
      </w:r>
      <w:r w:rsidR="002C1BA0" w:rsidRPr="00221C47">
        <w:rPr>
          <w:rFonts w:cs="B Lotus" w:hint="cs"/>
          <w:szCs w:val="28"/>
          <w:rtl/>
        </w:rPr>
        <w:t xml:space="preserve">‌ي </w:t>
      </w:r>
      <w:r w:rsidRPr="00221C47">
        <w:rPr>
          <w:rFonts w:cs="B Lotus" w:hint="cs"/>
          <w:szCs w:val="28"/>
          <w:rtl/>
        </w:rPr>
        <w:t>منوره</w:t>
      </w:r>
      <w:r w:rsidR="002C1BA0" w:rsidRPr="00221C47">
        <w:rPr>
          <w:rFonts w:cs="B Lotus" w:hint="cs"/>
          <w:szCs w:val="28"/>
          <w:rtl/>
        </w:rPr>
        <w:t xml:space="preserve"> مي‌</w:t>
      </w:r>
      <w:r w:rsidRPr="00221C47">
        <w:rPr>
          <w:rFonts w:cs="B Lotus" w:hint="cs"/>
          <w:szCs w:val="28"/>
          <w:rtl/>
        </w:rPr>
        <w:t>باشند؛ و اينان عبارتند از:</w:t>
      </w:r>
    </w:p>
    <w:p w:rsidR="00A22186" w:rsidRPr="00221C47" w:rsidRDefault="00A22186" w:rsidP="00221C47">
      <w:pPr>
        <w:pStyle w:val="a8"/>
        <w:spacing w:line="240" w:lineRule="auto"/>
        <w:rPr>
          <w:rFonts w:cs="B Lotus"/>
          <w:szCs w:val="28"/>
          <w:rtl/>
        </w:rPr>
      </w:pPr>
      <w:r w:rsidRPr="00381482">
        <w:rPr>
          <w:rFonts w:ascii="mylotus" w:hAnsi="mylotus" w:cs="mylotus"/>
          <w:szCs w:val="28"/>
          <w:rtl/>
        </w:rPr>
        <w:t>«</w:t>
      </w:r>
      <w:r w:rsidRPr="00381482">
        <w:rPr>
          <w:rStyle w:val="Char"/>
          <w:rFonts w:ascii="mylotus" w:hAnsi="mylotus" w:cs="mylotus"/>
          <w:szCs w:val="28"/>
          <w:rtl/>
        </w:rPr>
        <w:t>سعيد بن مسيّب</w:t>
      </w:r>
      <w:r w:rsidRPr="00381482">
        <w:rPr>
          <w:rFonts w:ascii="mylotus" w:hAnsi="mylotus" w:cs="mylotus"/>
          <w:szCs w:val="28"/>
          <w:rtl/>
        </w:rPr>
        <w:t>»، «</w:t>
      </w:r>
      <w:r w:rsidRPr="00381482">
        <w:rPr>
          <w:rStyle w:val="Char"/>
          <w:rFonts w:ascii="mylotus" w:hAnsi="mylotus" w:cs="mylotus"/>
          <w:szCs w:val="28"/>
          <w:rtl/>
        </w:rPr>
        <w:t>قاسم بن محمد</w:t>
      </w:r>
      <w:r w:rsidRPr="00381482">
        <w:rPr>
          <w:rFonts w:ascii="mylotus" w:hAnsi="mylotus" w:cs="mylotus"/>
          <w:szCs w:val="28"/>
          <w:rtl/>
        </w:rPr>
        <w:t>»، «</w:t>
      </w:r>
      <w:r w:rsidRPr="00381482">
        <w:rPr>
          <w:rStyle w:val="Char"/>
          <w:rFonts w:ascii="mylotus" w:hAnsi="mylotus" w:cs="mylotus"/>
          <w:szCs w:val="28"/>
          <w:rtl/>
        </w:rPr>
        <w:t>عروة بن زبير</w:t>
      </w:r>
      <w:r w:rsidRPr="00381482">
        <w:rPr>
          <w:rFonts w:ascii="mylotus" w:hAnsi="mylotus" w:cs="mylotus"/>
          <w:szCs w:val="28"/>
          <w:rtl/>
        </w:rPr>
        <w:t>»، «</w:t>
      </w:r>
      <w:r w:rsidRPr="00381482">
        <w:rPr>
          <w:rStyle w:val="Char"/>
          <w:rFonts w:ascii="mylotus" w:hAnsi="mylotus" w:cs="mylotus"/>
          <w:szCs w:val="28"/>
          <w:rtl/>
        </w:rPr>
        <w:t>خارجة بن زيد</w:t>
      </w:r>
      <w:r w:rsidRPr="00381482">
        <w:rPr>
          <w:rFonts w:ascii="mylotus" w:hAnsi="mylotus" w:cs="mylotus"/>
          <w:szCs w:val="28"/>
          <w:rtl/>
        </w:rPr>
        <w:t>»، «</w:t>
      </w:r>
      <w:r w:rsidRPr="00381482">
        <w:rPr>
          <w:rStyle w:val="Char"/>
          <w:rFonts w:ascii="mylotus" w:hAnsi="mylotus" w:cs="mylotus"/>
          <w:szCs w:val="28"/>
          <w:rtl/>
        </w:rPr>
        <w:t>ابوسلمة بن عبدالرحمن</w:t>
      </w:r>
      <w:r w:rsidRPr="00381482">
        <w:rPr>
          <w:rFonts w:ascii="mylotus" w:hAnsi="mylotus" w:cs="mylotus"/>
          <w:szCs w:val="28"/>
          <w:rtl/>
        </w:rPr>
        <w:t>»، «</w:t>
      </w:r>
      <w:r w:rsidRPr="00381482">
        <w:rPr>
          <w:rStyle w:val="Char"/>
          <w:rFonts w:ascii="mylotus" w:hAnsi="mylotus" w:cs="mylotus"/>
          <w:szCs w:val="28"/>
          <w:rtl/>
        </w:rPr>
        <w:t>عبيد الله بن عبدالله بن عتبه</w:t>
      </w:r>
      <w:r w:rsidRPr="00381482">
        <w:rPr>
          <w:rFonts w:ascii="mylotus" w:hAnsi="mylotus" w:cs="mylotus"/>
          <w:szCs w:val="28"/>
          <w:rtl/>
        </w:rPr>
        <w:t>»، و «</w:t>
      </w:r>
      <w:r w:rsidRPr="00381482">
        <w:rPr>
          <w:rStyle w:val="Char"/>
          <w:rFonts w:ascii="mylotus" w:hAnsi="mylotus" w:cs="mylotus"/>
          <w:szCs w:val="28"/>
          <w:rtl/>
        </w:rPr>
        <w:t>سليمان بن يسار</w:t>
      </w:r>
      <w:r w:rsidRPr="00381482">
        <w:rPr>
          <w:rFonts w:ascii="mylotus" w:hAnsi="mylotus" w:cs="mylotus"/>
          <w:szCs w:val="28"/>
          <w:rtl/>
        </w:rPr>
        <w:t>»</w:t>
      </w:r>
      <w:r w:rsidRPr="00221C47">
        <w:rPr>
          <w:rStyle w:val="FootnoteReference"/>
          <w:rFonts w:cs="B Lotus"/>
          <w:szCs w:val="28"/>
          <w:rtl/>
        </w:rPr>
        <w:footnoteReference w:id="344"/>
      </w:r>
      <w:r w:rsidR="00381482">
        <w:rPr>
          <w:rFonts w:cs="B Lotus" w:hint="cs"/>
          <w:szCs w:val="28"/>
          <w:rtl/>
        </w:rPr>
        <w:t>.</w:t>
      </w:r>
    </w:p>
    <w:p w:rsidR="00A22186" w:rsidRDefault="00A22186" w:rsidP="007C7831">
      <w:pPr>
        <w:pStyle w:val="af4"/>
        <w:rPr>
          <w:rtl/>
        </w:rPr>
      </w:pPr>
      <w:r>
        <w:rPr>
          <w:rFonts w:hint="cs"/>
          <w:rtl/>
        </w:rPr>
        <w:t>6- برترين تابعين:</w:t>
      </w:r>
    </w:p>
    <w:p w:rsidR="00A22186" w:rsidRPr="00221C47" w:rsidRDefault="00A22186" w:rsidP="00221C47">
      <w:pPr>
        <w:pStyle w:val="a8"/>
        <w:spacing w:line="240" w:lineRule="auto"/>
        <w:rPr>
          <w:rFonts w:cs="B Lotus"/>
          <w:szCs w:val="28"/>
          <w:rtl/>
        </w:rPr>
      </w:pPr>
      <w:r w:rsidRPr="00221C47">
        <w:rPr>
          <w:rFonts w:cs="B Lotus" w:hint="cs"/>
          <w:szCs w:val="28"/>
          <w:rtl/>
        </w:rPr>
        <w:t>علماء و صاحب نظران اسلامي، پيرامون «</w:t>
      </w:r>
      <w:r w:rsidRPr="00221C47">
        <w:rPr>
          <w:rStyle w:val="Char"/>
          <w:rFonts w:cs="B Lotus" w:hint="cs"/>
          <w:szCs w:val="28"/>
          <w:rtl/>
        </w:rPr>
        <w:t>برترين تابعين</w:t>
      </w:r>
      <w:r w:rsidRPr="00221C47">
        <w:rPr>
          <w:rFonts w:cs="B Lotus" w:hint="cs"/>
          <w:szCs w:val="28"/>
          <w:rtl/>
        </w:rPr>
        <w:t>»، با يكديگر اختلاف نظر دارند، و مشهور در اين زمينه اين است كه برترين آنها «</w:t>
      </w:r>
      <w:r w:rsidRPr="00221C47">
        <w:rPr>
          <w:rStyle w:val="Char"/>
          <w:rFonts w:cs="B Lotus" w:hint="cs"/>
          <w:szCs w:val="28"/>
          <w:rtl/>
        </w:rPr>
        <w:t>سعيد بن مسيّب</w:t>
      </w:r>
      <w:r w:rsidRPr="00221C47">
        <w:rPr>
          <w:rFonts w:cs="B Lotus" w:hint="cs"/>
          <w:szCs w:val="28"/>
          <w:rtl/>
        </w:rPr>
        <w:t>» است.</w:t>
      </w:r>
    </w:p>
    <w:p w:rsidR="00A22186" w:rsidRPr="00221C47" w:rsidRDefault="00A22186" w:rsidP="00221C47">
      <w:pPr>
        <w:spacing w:line="240" w:lineRule="auto"/>
        <w:rPr>
          <w:rFonts w:cs="B Lotus"/>
          <w:szCs w:val="28"/>
          <w:rtl/>
        </w:rPr>
      </w:pPr>
      <w:r w:rsidRPr="00221C47">
        <w:rPr>
          <w:rFonts w:cs="B Lotus" w:hint="cs"/>
          <w:szCs w:val="28"/>
          <w:rtl/>
        </w:rPr>
        <w:t>«</w:t>
      </w:r>
      <w:r w:rsidRPr="00221C47">
        <w:rPr>
          <w:rStyle w:val="Char"/>
          <w:rFonts w:cs="B Lotus" w:hint="cs"/>
          <w:szCs w:val="28"/>
          <w:rtl/>
        </w:rPr>
        <w:t>ابو عبدالله محمد بن خفيف شيرازي</w:t>
      </w:r>
      <w:r w:rsidRPr="00221C47">
        <w:rPr>
          <w:rFonts w:cs="B Lotus" w:hint="cs"/>
          <w:szCs w:val="28"/>
          <w:rtl/>
        </w:rPr>
        <w:t>» گفته است:</w:t>
      </w:r>
    </w:p>
    <w:p w:rsidR="00A22186" w:rsidRPr="00221C47" w:rsidRDefault="00A22186" w:rsidP="00221C47">
      <w:pPr>
        <w:pStyle w:val="a8"/>
        <w:spacing w:line="240" w:lineRule="auto"/>
        <w:rPr>
          <w:rFonts w:cs="B Lotus"/>
          <w:spacing w:val="-4"/>
          <w:w w:val="98"/>
          <w:szCs w:val="28"/>
          <w:rtl/>
        </w:rPr>
      </w:pPr>
      <w:r w:rsidRPr="00221C47">
        <w:rPr>
          <w:rStyle w:val="Char"/>
          <w:rFonts w:cs="B Lotus" w:hint="cs"/>
          <w:spacing w:val="-4"/>
          <w:szCs w:val="28"/>
          <w:rtl/>
        </w:rPr>
        <w:t>الف)</w:t>
      </w:r>
      <w:r w:rsidRPr="00221C47">
        <w:rPr>
          <w:rFonts w:cs="B Lotus" w:hint="cs"/>
          <w:spacing w:val="-4"/>
          <w:szCs w:val="28"/>
          <w:rtl/>
        </w:rPr>
        <w:t xml:space="preserve"> </w:t>
      </w:r>
      <w:r w:rsidRPr="00221C47">
        <w:rPr>
          <w:rFonts w:cs="B Lotus" w:hint="cs"/>
          <w:spacing w:val="-4"/>
          <w:w w:val="98"/>
          <w:szCs w:val="28"/>
          <w:rtl/>
        </w:rPr>
        <w:t>اهل</w:t>
      </w:r>
      <w:r w:rsidRPr="00221C47">
        <w:rPr>
          <w:rFonts w:cs="B Lotus" w:hint="cs"/>
          <w:spacing w:val="-4"/>
          <w:w w:val="98"/>
          <w:sz w:val="10"/>
          <w:szCs w:val="28"/>
          <w:rtl/>
        </w:rPr>
        <w:t xml:space="preserve"> </w:t>
      </w:r>
      <w:r w:rsidRPr="00221C47">
        <w:rPr>
          <w:rFonts w:cs="B Lotus" w:hint="cs"/>
          <w:spacing w:val="-4"/>
          <w:w w:val="98"/>
          <w:szCs w:val="28"/>
          <w:rtl/>
        </w:rPr>
        <w:t>مدينه</w:t>
      </w:r>
      <w:r w:rsidR="002C1BA0" w:rsidRPr="00221C47">
        <w:rPr>
          <w:rFonts w:cs="B Lotus" w:hint="cs"/>
          <w:spacing w:val="-4"/>
          <w:w w:val="98"/>
          <w:szCs w:val="28"/>
          <w:rtl/>
        </w:rPr>
        <w:t>‌ي</w:t>
      </w:r>
      <w:r w:rsidR="00224042" w:rsidRPr="00221C47">
        <w:rPr>
          <w:rFonts w:cs="B Lotus" w:hint="cs"/>
          <w:spacing w:val="-4"/>
          <w:w w:val="98"/>
          <w:sz w:val="10"/>
          <w:szCs w:val="28"/>
          <w:rtl/>
        </w:rPr>
        <w:t xml:space="preserve"> </w:t>
      </w:r>
      <w:r w:rsidRPr="00221C47">
        <w:rPr>
          <w:rFonts w:cs="B Lotus" w:hint="cs"/>
          <w:spacing w:val="-4"/>
          <w:w w:val="98"/>
          <w:szCs w:val="28"/>
          <w:rtl/>
        </w:rPr>
        <w:t>منوره</w:t>
      </w:r>
      <w:r w:rsidR="00224042" w:rsidRPr="00221C47">
        <w:rPr>
          <w:rFonts w:cs="B Lotus" w:hint="cs"/>
          <w:spacing w:val="-4"/>
          <w:w w:val="98"/>
          <w:sz w:val="10"/>
          <w:szCs w:val="28"/>
          <w:rtl/>
        </w:rPr>
        <w:t xml:space="preserve"> </w:t>
      </w:r>
      <w:r w:rsidRPr="00221C47">
        <w:rPr>
          <w:rFonts w:cs="B Lotus" w:hint="cs"/>
          <w:spacing w:val="-4"/>
          <w:w w:val="98"/>
          <w:szCs w:val="28"/>
          <w:rtl/>
        </w:rPr>
        <w:t>بر</w:t>
      </w:r>
      <w:r w:rsidR="00224042" w:rsidRPr="00221C47">
        <w:rPr>
          <w:rFonts w:cs="B Lotus" w:hint="cs"/>
          <w:spacing w:val="-4"/>
          <w:w w:val="98"/>
          <w:sz w:val="10"/>
          <w:szCs w:val="28"/>
          <w:rtl/>
        </w:rPr>
        <w:t xml:space="preserve"> </w:t>
      </w:r>
      <w:r w:rsidRPr="00221C47">
        <w:rPr>
          <w:rFonts w:cs="B Lotus" w:hint="cs"/>
          <w:spacing w:val="-4"/>
          <w:w w:val="98"/>
          <w:szCs w:val="28"/>
          <w:rtl/>
        </w:rPr>
        <w:t>اين</w:t>
      </w:r>
      <w:r w:rsidR="00224042" w:rsidRPr="00221C47">
        <w:rPr>
          <w:rFonts w:cs="B Lotus" w:hint="cs"/>
          <w:spacing w:val="-4"/>
          <w:w w:val="98"/>
          <w:sz w:val="10"/>
          <w:szCs w:val="28"/>
          <w:rtl/>
        </w:rPr>
        <w:t xml:space="preserve"> </w:t>
      </w:r>
      <w:r w:rsidRPr="00221C47">
        <w:rPr>
          <w:rFonts w:cs="B Lotus" w:hint="cs"/>
          <w:spacing w:val="-4"/>
          <w:w w:val="98"/>
          <w:szCs w:val="28"/>
          <w:rtl/>
        </w:rPr>
        <w:t>باورند</w:t>
      </w:r>
      <w:r w:rsidR="00224042" w:rsidRPr="00221C47">
        <w:rPr>
          <w:rFonts w:cs="B Lotus" w:hint="cs"/>
          <w:spacing w:val="-4"/>
          <w:w w:val="98"/>
          <w:sz w:val="10"/>
          <w:szCs w:val="28"/>
          <w:rtl/>
        </w:rPr>
        <w:t xml:space="preserve"> </w:t>
      </w:r>
      <w:r w:rsidRPr="00221C47">
        <w:rPr>
          <w:rFonts w:cs="B Lotus" w:hint="cs"/>
          <w:spacing w:val="-4"/>
          <w:w w:val="98"/>
          <w:szCs w:val="28"/>
          <w:rtl/>
        </w:rPr>
        <w:t>كه: برترين</w:t>
      </w:r>
      <w:r w:rsidR="00224042" w:rsidRPr="00221C47">
        <w:rPr>
          <w:rFonts w:cs="B Lotus" w:hint="cs"/>
          <w:spacing w:val="-4"/>
          <w:w w:val="98"/>
          <w:sz w:val="10"/>
          <w:szCs w:val="28"/>
          <w:rtl/>
        </w:rPr>
        <w:t xml:space="preserve"> </w:t>
      </w:r>
      <w:r w:rsidRPr="00221C47">
        <w:rPr>
          <w:rFonts w:cs="B Lotus" w:hint="cs"/>
          <w:spacing w:val="-4"/>
          <w:w w:val="98"/>
          <w:szCs w:val="28"/>
          <w:rtl/>
        </w:rPr>
        <w:t>تابعين، «سعيد</w:t>
      </w:r>
      <w:r w:rsidR="00224042" w:rsidRPr="00221C47">
        <w:rPr>
          <w:rFonts w:cs="B Lotus" w:hint="cs"/>
          <w:spacing w:val="-4"/>
          <w:w w:val="98"/>
          <w:sz w:val="10"/>
          <w:szCs w:val="28"/>
          <w:rtl/>
        </w:rPr>
        <w:t xml:space="preserve"> </w:t>
      </w:r>
      <w:r w:rsidRPr="00221C47">
        <w:rPr>
          <w:rFonts w:cs="B Lotus" w:hint="cs"/>
          <w:spacing w:val="-4"/>
          <w:w w:val="98"/>
          <w:szCs w:val="28"/>
          <w:rtl/>
        </w:rPr>
        <w:t>بن</w:t>
      </w:r>
      <w:r w:rsidR="00224042" w:rsidRPr="00221C47">
        <w:rPr>
          <w:rFonts w:cs="B Lotus" w:hint="cs"/>
          <w:spacing w:val="-4"/>
          <w:w w:val="98"/>
          <w:sz w:val="10"/>
          <w:szCs w:val="28"/>
          <w:rtl/>
        </w:rPr>
        <w:t xml:space="preserve"> </w:t>
      </w:r>
      <w:r w:rsidRPr="00221C47">
        <w:rPr>
          <w:rFonts w:cs="B Lotus" w:hint="cs"/>
          <w:spacing w:val="-4"/>
          <w:w w:val="98"/>
          <w:szCs w:val="28"/>
          <w:rtl/>
        </w:rPr>
        <w:t>مسيّ</w:t>
      </w:r>
      <w:r w:rsidR="00275A5C" w:rsidRPr="00221C47">
        <w:rPr>
          <w:rFonts w:cs="B Lotus" w:hint="cs"/>
          <w:spacing w:val="-4"/>
          <w:w w:val="98"/>
          <w:szCs w:val="28"/>
          <w:rtl/>
        </w:rPr>
        <w:t>ب</w:t>
      </w:r>
      <w:r w:rsidRPr="00221C47">
        <w:rPr>
          <w:rFonts w:cs="B Lotus" w:hint="cs"/>
          <w:spacing w:val="-4"/>
          <w:w w:val="98"/>
          <w:szCs w:val="28"/>
          <w:rtl/>
        </w:rPr>
        <w:t>»</w:t>
      </w:r>
      <w:r w:rsidR="00224042" w:rsidRPr="00221C47">
        <w:rPr>
          <w:rFonts w:cs="B Lotus" w:hint="cs"/>
          <w:spacing w:val="-4"/>
          <w:w w:val="98"/>
          <w:sz w:val="10"/>
          <w:szCs w:val="28"/>
          <w:rtl/>
        </w:rPr>
        <w:t xml:space="preserve"> </w:t>
      </w:r>
      <w:r w:rsidR="002C1BA0" w:rsidRPr="00221C47">
        <w:rPr>
          <w:rFonts w:cs="B Lotus" w:hint="cs"/>
          <w:spacing w:val="-4"/>
          <w:w w:val="98"/>
          <w:szCs w:val="28"/>
          <w:rtl/>
        </w:rPr>
        <w:t>مي‌</w:t>
      </w:r>
      <w:r w:rsidRPr="00221C47">
        <w:rPr>
          <w:rFonts w:cs="B Lotus" w:hint="cs"/>
          <w:spacing w:val="-4"/>
          <w:w w:val="98"/>
          <w:szCs w:val="28"/>
          <w:rtl/>
        </w:rPr>
        <w:t>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اهالي كوفه، معتقدند كه: برترين تابعين، «اويس قرني»</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ساكنان بصره برآنند كه: برترين تابعين، «حسن بصري»</w:t>
      </w:r>
      <w:r w:rsidR="002C1BA0" w:rsidRPr="00221C47">
        <w:rPr>
          <w:rFonts w:cs="B Lotus" w:hint="cs"/>
          <w:szCs w:val="28"/>
          <w:rtl/>
        </w:rPr>
        <w:t xml:space="preserve"> مي‌</w:t>
      </w:r>
      <w:r w:rsidRPr="00221C47">
        <w:rPr>
          <w:rFonts w:cs="B Lotus" w:hint="cs"/>
          <w:szCs w:val="28"/>
          <w:rtl/>
        </w:rPr>
        <w:t>باشد.</w:t>
      </w:r>
    </w:p>
    <w:p w:rsidR="00A22186" w:rsidRDefault="00A22186" w:rsidP="007C7831">
      <w:pPr>
        <w:pStyle w:val="af4"/>
        <w:rPr>
          <w:rtl/>
        </w:rPr>
      </w:pPr>
      <w:r>
        <w:rPr>
          <w:rFonts w:hint="cs"/>
          <w:rtl/>
        </w:rPr>
        <w:t>7- برترين زنانِ تابعي:</w:t>
      </w:r>
    </w:p>
    <w:p w:rsidR="00A22186" w:rsidRPr="00221C47" w:rsidRDefault="00A22186" w:rsidP="00381482">
      <w:pPr>
        <w:pStyle w:val="a8"/>
        <w:spacing w:line="240" w:lineRule="auto"/>
        <w:rPr>
          <w:rFonts w:cs="B Lotus"/>
          <w:szCs w:val="28"/>
          <w:rtl/>
        </w:rPr>
      </w:pPr>
      <w:r w:rsidRPr="00221C47">
        <w:rPr>
          <w:rStyle w:val="Char"/>
          <w:rFonts w:cs="B Lotus" w:hint="cs"/>
          <w:szCs w:val="28"/>
          <w:rtl/>
        </w:rPr>
        <w:t>ابوبكر بن ابي داود</w:t>
      </w:r>
      <w:r w:rsidR="00275A5C" w:rsidRPr="00221C47">
        <w:rPr>
          <w:rFonts w:cs="B Lotus" w:hint="cs"/>
          <w:szCs w:val="28"/>
          <w:rtl/>
        </w:rPr>
        <w:t>، گفته است: «</w:t>
      </w:r>
      <w:r w:rsidR="00275A5C" w:rsidRPr="00434163">
        <w:rPr>
          <w:rStyle w:val="Charf1"/>
          <w:rFonts w:hint="cs"/>
          <w:rtl/>
        </w:rPr>
        <w:t>سيد</w:t>
      </w:r>
      <w:r w:rsidR="00381482">
        <w:rPr>
          <w:rStyle w:val="Charf1"/>
          <w:rFonts w:hint="cs"/>
          <w:rtl/>
        </w:rPr>
        <w:t>ات</w:t>
      </w:r>
      <w:r w:rsidRPr="00434163">
        <w:rPr>
          <w:rStyle w:val="Charf1"/>
          <w:rFonts w:hint="cs"/>
          <w:rtl/>
        </w:rPr>
        <w:t xml:space="preserve"> التابعات: حفصة بنت سيرين</w:t>
      </w:r>
      <w:r w:rsidR="00807F4C" w:rsidRPr="00434163">
        <w:rPr>
          <w:rStyle w:val="Charf1"/>
          <w:rFonts w:hint="cs"/>
          <w:rtl/>
        </w:rPr>
        <w:t xml:space="preserve"> و</w:t>
      </w:r>
      <w:r w:rsidRPr="00434163">
        <w:rPr>
          <w:rStyle w:val="Charf1"/>
          <w:rFonts w:hint="cs"/>
          <w:rtl/>
        </w:rPr>
        <w:t>عمرة بنت عبدالرحن،</w:t>
      </w:r>
      <w:r w:rsidR="00807F4C" w:rsidRPr="00434163">
        <w:rPr>
          <w:rStyle w:val="Charf1"/>
          <w:rFonts w:hint="cs"/>
          <w:rtl/>
        </w:rPr>
        <w:t xml:space="preserve"> و</w:t>
      </w:r>
      <w:r w:rsidRPr="00434163">
        <w:rPr>
          <w:rStyle w:val="Charf1"/>
          <w:rFonts w:hint="cs"/>
          <w:rtl/>
        </w:rPr>
        <w:t>تليهما</w:t>
      </w:r>
      <w:r w:rsidR="00381482">
        <w:rPr>
          <w:rStyle w:val="Charf1"/>
          <w:rFonts w:hint="cs"/>
          <w:rtl/>
        </w:rPr>
        <w:t xml:space="preserve"> أ</w:t>
      </w:r>
      <w:r w:rsidR="001736EA" w:rsidRPr="00434163">
        <w:rPr>
          <w:rStyle w:val="Charf1"/>
          <w:rFonts w:hint="cs"/>
          <w:rtl/>
        </w:rPr>
        <w:t xml:space="preserve">م </w:t>
      </w:r>
      <w:r w:rsidRPr="00434163">
        <w:rPr>
          <w:rStyle w:val="Charf1"/>
          <w:rFonts w:hint="cs"/>
          <w:rtl/>
        </w:rPr>
        <w:t>الدرداء</w:t>
      </w:r>
      <w:r w:rsidRPr="00221C47">
        <w:rPr>
          <w:rFonts w:cs="B Lotus" w:hint="cs"/>
          <w:szCs w:val="28"/>
          <w:rtl/>
        </w:rPr>
        <w:t>»</w:t>
      </w:r>
      <w:r w:rsidRPr="00221C47">
        <w:rPr>
          <w:rStyle w:val="FootnoteReference"/>
          <w:rFonts w:cs="B Lotus"/>
          <w:szCs w:val="28"/>
          <w:rtl/>
        </w:rPr>
        <w:footnoteReference w:id="345"/>
      </w:r>
      <w:r w:rsidR="00A539C7" w:rsidRPr="00221C47">
        <w:rPr>
          <w:rFonts w:cs="B Lotus" w:hint="cs"/>
          <w:szCs w:val="28"/>
          <w:rtl/>
        </w:rPr>
        <w:t>؛</w:t>
      </w:r>
      <w:r w:rsidRPr="00221C47">
        <w:rPr>
          <w:rFonts w:cs="B Lotus" w:hint="cs"/>
          <w:szCs w:val="28"/>
          <w:rtl/>
        </w:rPr>
        <w:t xml:space="preserve"> «سرور و مِهتر زنان تابعي، «حفصه دختر سيرين» و «عمره دختر عبدالرحمن»، و در پي آنها «ام الدرداء»</w:t>
      </w:r>
      <w:r w:rsidR="002C1BA0" w:rsidRPr="00221C47">
        <w:rPr>
          <w:rFonts w:cs="B Lotus" w:hint="cs"/>
          <w:szCs w:val="28"/>
          <w:rtl/>
        </w:rPr>
        <w:t xml:space="preserve"> مي‌</w:t>
      </w:r>
      <w:r w:rsidRPr="00221C47">
        <w:rPr>
          <w:rFonts w:cs="B Lotus" w:hint="cs"/>
          <w:szCs w:val="28"/>
          <w:rtl/>
        </w:rPr>
        <w:t>باشد.»</w:t>
      </w:r>
    </w:p>
    <w:p w:rsidR="00A22186" w:rsidRDefault="00A22186" w:rsidP="007C7831">
      <w:pPr>
        <w:pStyle w:val="af4"/>
        <w:rPr>
          <w:rtl/>
        </w:rPr>
      </w:pPr>
      <w:r>
        <w:rPr>
          <w:rFonts w:hint="cs"/>
          <w:rtl/>
        </w:rPr>
        <w:t>8- مشهورترين كتابهايي كه در زمينه</w:t>
      </w:r>
      <w:r w:rsidR="002C1BA0">
        <w:rPr>
          <w:rFonts w:hint="cs"/>
          <w:rtl/>
        </w:rPr>
        <w:t xml:space="preserve">‌ي </w:t>
      </w:r>
      <w:r>
        <w:rPr>
          <w:rFonts w:hint="cs"/>
          <w:rtl/>
        </w:rPr>
        <w:t>تدوين و نگارش «</w:t>
      </w:r>
      <w:r w:rsidRPr="00381482">
        <w:rPr>
          <w:rFonts w:ascii="mylotus" w:hAnsi="mylotus" w:cs="mylotus"/>
          <w:rtl/>
        </w:rPr>
        <w:t>معرفة</w:t>
      </w:r>
      <w:r>
        <w:rPr>
          <w:rFonts w:hint="cs"/>
          <w:rtl/>
        </w:rPr>
        <w:t xml:space="preserve"> التابعين»، تأليف شده‌اند:</w:t>
      </w:r>
    </w:p>
    <w:p w:rsidR="00A22186" w:rsidRPr="00221C47" w:rsidRDefault="00A22186" w:rsidP="00221C47">
      <w:pPr>
        <w:pStyle w:val="a8"/>
        <w:spacing w:line="240" w:lineRule="auto"/>
        <w:rPr>
          <w:rFonts w:cs="B Lotus"/>
          <w:spacing w:val="-2"/>
          <w:szCs w:val="28"/>
          <w:rtl/>
        </w:rPr>
      </w:pPr>
      <w:r w:rsidRPr="00221C47">
        <w:rPr>
          <w:rFonts w:cs="B Lotus" w:hint="cs"/>
          <w:spacing w:val="-2"/>
          <w:szCs w:val="28"/>
          <w:rtl/>
        </w:rPr>
        <w:t>از مشهورترين كتابهايي كه در اين عرصه، به رشته</w:t>
      </w:r>
      <w:r w:rsidR="002C1BA0" w:rsidRPr="00221C47">
        <w:rPr>
          <w:rFonts w:cs="B Lotus" w:hint="cs"/>
          <w:spacing w:val="-2"/>
          <w:szCs w:val="28"/>
          <w:rtl/>
        </w:rPr>
        <w:t xml:space="preserve">‌ي </w:t>
      </w:r>
      <w:r w:rsidRPr="00221C47">
        <w:rPr>
          <w:rFonts w:cs="B Lotus" w:hint="cs"/>
          <w:spacing w:val="-2"/>
          <w:szCs w:val="28"/>
          <w:rtl/>
        </w:rPr>
        <w:t>تحرير درآمده‌اند،</w:t>
      </w:r>
      <w:r w:rsidR="002C1BA0" w:rsidRPr="00221C47">
        <w:rPr>
          <w:rFonts w:cs="B Lotus" w:hint="cs"/>
          <w:spacing w:val="-2"/>
          <w:szCs w:val="28"/>
          <w:rtl/>
        </w:rPr>
        <w:t xml:space="preserve"> مي‌</w:t>
      </w:r>
      <w:r w:rsidRPr="00221C47">
        <w:rPr>
          <w:rFonts w:cs="B Lotus" w:hint="cs"/>
          <w:spacing w:val="-2"/>
          <w:szCs w:val="28"/>
          <w:rtl/>
        </w:rPr>
        <w:t>توان به كتاب «</w:t>
      </w:r>
      <w:r w:rsidRPr="00381482">
        <w:rPr>
          <w:rStyle w:val="Char"/>
          <w:rFonts w:ascii="mylotus" w:hAnsi="mylotus" w:cs="mylotus"/>
          <w:spacing w:val="-2"/>
          <w:szCs w:val="28"/>
          <w:rtl/>
        </w:rPr>
        <w:t>معرفة التابعين</w:t>
      </w:r>
      <w:r w:rsidRPr="00221C47">
        <w:rPr>
          <w:rFonts w:cs="B Lotus" w:hint="cs"/>
          <w:spacing w:val="-2"/>
          <w:szCs w:val="28"/>
          <w:rtl/>
        </w:rPr>
        <w:t>»، تأليف «ابوالمطرف بن فطيس اندلسي»، اشاره كرد</w:t>
      </w:r>
      <w:r w:rsidRPr="00221C47">
        <w:rPr>
          <w:rStyle w:val="FootnoteReference"/>
          <w:rFonts w:cs="B Lotus"/>
          <w:spacing w:val="-2"/>
          <w:szCs w:val="28"/>
          <w:rtl/>
        </w:rPr>
        <w:footnoteReference w:id="346"/>
      </w:r>
      <w:r w:rsidR="00381482">
        <w:rPr>
          <w:rFonts w:cs="B Lotus" w:hint="cs"/>
          <w:spacing w:val="-2"/>
          <w:szCs w:val="28"/>
          <w:rtl/>
        </w:rPr>
        <w:t>.</w:t>
      </w:r>
    </w:p>
    <w:p w:rsidR="00381482" w:rsidRDefault="00381482" w:rsidP="00221C47">
      <w:pPr>
        <w:spacing w:line="240" w:lineRule="auto"/>
        <w:rPr>
          <w:rFonts w:cs="B Lotus"/>
          <w:szCs w:val="28"/>
          <w:rtl/>
          <w:lang w:bidi="ar-SA"/>
        </w:rPr>
      </w:pPr>
      <w:r>
        <w:rPr>
          <w:rFonts w:cs="B Lotus"/>
          <w:szCs w:val="28"/>
          <w:rtl/>
          <w:lang w:bidi="ar-SA"/>
        </w:rPr>
        <w:br w:type="page"/>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80768" behindDoc="1" locked="0" layoutInCell="1" allowOverlap="1">
            <wp:simplePos x="0" y="0"/>
            <wp:positionH relativeFrom="column">
              <wp:posOffset>259715</wp:posOffset>
            </wp:positionH>
            <wp:positionV relativeFrom="paragraph">
              <wp:posOffset>-153670</wp:posOffset>
            </wp:positionV>
            <wp:extent cx="4204970" cy="1969770"/>
            <wp:effectExtent l="0" t="0" r="508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04970" cy="196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Default="00381482" w:rsidP="00846A5F">
      <w:pPr>
        <w:pStyle w:val="af3"/>
        <w:rPr>
          <w:rtl/>
        </w:rPr>
      </w:pPr>
      <w:bookmarkStart w:id="109" w:name="_Toc372825153"/>
      <w:r>
        <w:rPr>
          <w:rFonts w:hint="cs"/>
          <w:rtl/>
        </w:rPr>
        <w:t xml:space="preserve">3- </w:t>
      </w:r>
      <w:r>
        <w:rPr>
          <w:rFonts w:ascii="mylotus" w:hAnsi="mylotus" w:cs="mylotus"/>
          <w:rtl/>
        </w:rPr>
        <w:t>معرفة ال</w:t>
      </w:r>
      <w:r>
        <w:rPr>
          <w:rFonts w:ascii="mylotus" w:hAnsi="mylotus" w:cs="mylotus" w:hint="cs"/>
          <w:rtl/>
        </w:rPr>
        <w:t>إ</w:t>
      </w:r>
      <w:r>
        <w:rPr>
          <w:rFonts w:ascii="mylotus" w:hAnsi="mylotus" w:cs="mylotus"/>
          <w:rtl/>
        </w:rPr>
        <w:t>خوة و</w:t>
      </w:r>
      <w:r w:rsidRPr="00381482">
        <w:rPr>
          <w:rFonts w:ascii="mylotus" w:hAnsi="mylotus" w:cs="mylotus"/>
          <w:rtl/>
        </w:rPr>
        <w:t>ال</w:t>
      </w:r>
      <w:r>
        <w:rPr>
          <w:rFonts w:ascii="mylotus" w:hAnsi="mylotus" w:cs="mylotus" w:hint="cs"/>
          <w:rtl/>
        </w:rPr>
        <w:t>أ</w:t>
      </w:r>
      <w:r w:rsidRPr="00381482">
        <w:rPr>
          <w:rFonts w:ascii="mylotus" w:hAnsi="mylotus" w:cs="mylotus"/>
          <w:rtl/>
        </w:rPr>
        <w:t>خوات</w:t>
      </w:r>
      <w:r>
        <w:rPr>
          <w:w w:val="85"/>
          <w:rtl/>
        </w:rPr>
        <w:br/>
      </w:r>
      <w:r w:rsidR="00A22186" w:rsidRPr="00381482">
        <w:rPr>
          <w:rFonts w:hint="cs"/>
          <w:w w:val="85"/>
          <w:rtl/>
        </w:rPr>
        <w:t>[شناخت راويان برادر و خواهر در</w:t>
      </w:r>
      <w:r w:rsidR="00A22186" w:rsidRPr="00381482">
        <w:rPr>
          <w:rFonts w:hint="cs"/>
          <w:w w:val="85"/>
          <w:sz w:val="18"/>
          <w:szCs w:val="16"/>
          <w:rtl/>
        </w:rPr>
        <w:t xml:space="preserve"> </w:t>
      </w:r>
      <w:r w:rsidR="00A22186" w:rsidRPr="00381482">
        <w:rPr>
          <w:rFonts w:hint="cs"/>
          <w:w w:val="85"/>
          <w:rtl/>
        </w:rPr>
        <w:t>هر</w:t>
      </w:r>
      <w:r w:rsidR="00A22186" w:rsidRPr="00381482">
        <w:rPr>
          <w:rFonts w:hint="cs"/>
          <w:w w:val="85"/>
          <w:sz w:val="16"/>
          <w:szCs w:val="14"/>
          <w:rtl/>
        </w:rPr>
        <w:t xml:space="preserve"> </w:t>
      </w:r>
      <w:r w:rsidR="00A22186" w:rsidRPr="00381482">
        <w:rPr>
          <w:rFonts w:hint="cs"/>
          <w:w w:val="85"/>
          <w:rtl/>
        </w:rPr>
        <w:t>طبقه از طبقات]</w:t>
      </w:r>
      <w:bookmarkEnd w:id="109"/>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مقدمه:</w:t>
      </w:r>
    </w:p>
    <w:p w:rsidR="00A22186" w:rsidRPr="00221C47" w:rsidRDefault="00A22186" w:rsidP="00221C47">
      <w:pPr>
        <w:pStyle w:val="a8"/>
        <w:spacing w:line="240" w:lineRule="auto"/>
        <w:rPr>
          <w:rFonts w:cs="B Lotus"/>
          <w:szCs w:val="28"/>
          <w:rtl/>
        </w:rPr>
      </w:pPr>
      <w:r w:rsidRPr="00221C47">
        <w:rPr>
          <w:rFonts w:cs="B Lotus" w:hint="cs"/>
          <w:szCs w:val="28"/>
          <w:rtl/>
        </w:rPr>
        <w:t>اين علم - شناخت راويان برادر و خواهر در هر طبقه از طبقات - يكي از علوم و معارف حديث</w:t>
      </w:r>
      <w:r w:rsidR="001736EA" w:rsidRPr="00221C47">
        <w:rPr>
          <w:rFonts w:cs="B Lotus" w:hint="cs"/>
          <w:szCs w:val="28"/>
          <w:rtl/>
        </w:rPr>
        <w:t xml:space="preserve">‌پژوهان </w:t>
      </w:r>
      <w:r w:rsidRPr="00221C47">
        <w:rPr>
          <w:rFonts w:cs="B Lotus" w:hint="cs"/>
          <w:szCs w:val="28"/>
          <w:rtl/>
        </w:rPr>
        <w:t>و صاحب نظران حديثي است كه بدان توجه و عنايتي ويژه، و اهتمامي در خور ورزيده</w:t>
      </w:r>
      <w:r w:rsidR="0084759D" w:rsidRPr="00221C47">
        <w:rPr>
          <w:rFonts w:cs="B Lotus" w:hint="cs"/>
          <w:szCs w:val="28"/>
          <w:rtl/>
        </w:rPr>
        <w:t xml:space="preserve">‌اند </w:t>
      </w:r>
      <w:r w:rsidRPr="00221C47">
        <w:rPr>
          <w:rFonts w:cs="B Lotus" w:hint="cs"/>
          <w:szCs w:val="28"/>
          <w:rtl/>
        </w:rPr>
        <w:t>و تأليف</w:t>
      </w:r>
      <w:r w:rsidR="00275A5C" w:rsidRPr="00221C47">
        <w:rPr>
          <w:rFonts w:cs="B Lotus" w:hint="cs"/>
          <w:szCs w:val="28"/>
          <w:rtl/>
        </w:rPr>
        <w:t>ات</w:t>
      </w:r>
      <w:r w:rsidRPr="00221C47">
        <w:rPr>
          <w:rFonts w:cs="B Lotus" w:hint="cs"/>
          <w:szCs w:val="28"/>
          <w:rtl/>
        </w:rPr>
        <w:t xml:space="preserve"> و نوشته</w:t>
      </w:r>
      <w:r w:rsidR="0084759D" w:rsidRPr="00221C47">
        <w:rPr>
          <w:rFonts w:cs="B Lotus" w:hint="cs"/>
          <w:szCs w:val="28"/>
          <w:rtl/>
        </w:rPr>
        <w:t xml:space="preserve">‌هايي </w:t>
      </w:r>
      <w:r w:rsidRPr="00221C47">
        <w:rPr>
          <w:rFonts w:cs="B Lotus" w:hint="cs"/>
          <w:szCs w:val="28"/>
          <w:rtl/>
        </w:rPr>
        <w:t>را [در راستاي شناخت و آشنايي با آن] اختصاص داده و در نظر گرفته‌اند.</w:t>
      </w:r>
    </w:p>
    <w:p w:rsidR="00A22186" w:rsidRPr="00221C47" w:rsidRDefault="00A22186" w:rsidP="00221C47">
      <w:pPr>
        <w:pStyle w:val="a8"/>
        <w:spacing w:line="240" w:lineRule="auto"/>
        <w:rPr>
          <w:rFonts w:cs="B Lotus"/>
          <w:szCs w:val="28"/>
          <w:rtl/>
        </w:rPr>
      </w:pPr>
      <w:r w:rsidRPr="00221C47">
        <w:rPr>
          <w:rFonts w:cs="B Lotus" w:hint="cs"/>
          <w:szCs w:val="28"/>
          <w:rtl/>
        </w:rPr>
        <w:t>و اختصاص اين نوع [از علوم حديث]، به تحقيق و پژوهش و تأليف و تصنيف، خود بيانگر ميزان توجه و اهتمام علماي حديث به [احوال] راويان و شناخت نسب و تبار و ريشه و دودمان آنها، و شناخت برادران آنها و غير آن - چنانكه به زودي پس از اين در انواع بعدي بدانها اشاره خواهد شد -</w:t>
      </w:r>
      <w:r w:rsidR="002C1BA0" w:rsidRPr="00221C47">
        <w:rPr>
          <w:rFonts w:cs="B Lotus" w:hint="cs"/>
          <w:szCs w:val="28"/>
          <w:rtl/>
        </w:rPr>
        <w:t xml:space="preserve"> مي‌</w:t>
      </w:r>
      <w:r w:rsidRPr="00221C47">
        <w:rPr>
          <w:rFonts w:cs="B Lotus" w:hint="cs"/>
          <w:szCs w:val="28"/>
          <w:rtl/>
        </w:rPr>
        <w:t>باشد.</w:t>
      </w:r>
    </w:p>
    <w:p w:rsidR="00A22186" w:rsidRDefault="00A22186" w:rsidP="007C7831">
      <w:pPr>
        <w:pStyle w:val="af4"/>
        <w:rPr>
          <w:rtl/>
        </w:rPr>
      </w:pPr>
      <w:r>
        <w:rPr>
          <w:rFonts w:hint="cs"/>
          <w:rtl/>
        </w:rPr>
        <w:t>2- برخي از فوايد «</w:t>
      </w:r>
      <w:r w:rsidR="00381482" w:rsidRPr="00381482">
        <w:rPr>
          <w:rFonts w:cs="mylotus" w:hint="cs"/>
          <w:szCs w:val="26"/>
          <w:rtl/>
        </w:rPr>
        <w:t>معرفة الإخوة والأخوات</w:t>
      </w:r>
      <w:r>
        <w:rPr>
          <w:rFonts w:hint="cs"/>
          <w:rtl/>
        </w:rPr>
        <w:t>»:</w:t>
      </w:r>
    </w:p>
    <w:p w:rsidR="00A22186" w:rsidRPr="00221C47" w:rsidRDefault="00A22186" w:rsidP="00221C47">
      <w:pPr>
        <w:pStyle w:val="a8"/>
        <w:spacing w:line="240" w:lineRule="auto"/>
        <w:rPr>
          <w:rFonts w:cs="B Lotus"/>
          <w:szCs w:val="28"/>
          <w:rtl/>
        </w:rPr>
      </w:pPr>
      <w:r w:rsidRPr="00221C47">
        <w:rPr>
          <w:rFonts w:cs="B Lotus" w:hint="cs"/>
          <w:szCs w:val="28"/>
          <w:rtl/>
        </w:rPr>
        <w:t>يكي از فوايد «</w:t>
      </w:r>
      <w:r w:rsidRPr="00221C47">
        <w:rPr>
          <w:rStyle w:val="Char"/>
          <w:rFonts w:cs="B Lotus" w:hint="cs"/>
          <w:szCs w:val="28"/>
          <w:rtl/>
        </w:rPr>
        <w:t>شناخت راويان برادر و خواهر در هر طبقه از طبقات</w:t>
      </w:r>
      <w:r w:rsidRPr="00221C47">
        <w:rPr>
          <w:rFonts w:cs="B Lotus" w:hint="cs"/>
          <w:szCs w:val="28"/>
          <w:rtl/>
        </w:rPr>
        <w:t>» اين است تا در صورتي كه مشاهده شد كه دو نفر در نام پدر با همديگر مشترك‌اند ولي برادر يكديگر نيستند؛ چنين تصور نشود [كه چون نام پدر هر دو يكي است، پس] هر دو برادر يكديگر هستند؛ مثل: «</w:t>
      </w:r>
      <w:r w:rsidRPr="00221C47">
        <w:rPr>
          <w:rStyle w:val="Char"/>
          <w:rFonts w:cs="B Lotus" w:hint="cs"/>
          <w:szCs w:val="28"/>
          <w:rtl/>
        </w:rPr>
        <w:t>عبدالله بن دينار</w:t>
      </w:r>
      <w:r w:rsidRPr="00221C47">
        <w:rPr>
          <w:rFonts w:cs="B Lotus" w:hint="cs"/>
          <w:szCs w:val="28"/>
          <w:rtl/>
        </w:rPr>
        <w:t>» و «</w:t>
      </w:r>
      <w:r w:rsidRPr="00221C47">
        <w:rPr>
          <w:rStyle w:val="Char"/>
          <w:rFonts w:cs="B Lotus" w:hint="cs"/>
          <w:szCs w:val="28"/>
          <w:rtl/>
        </w:rPr>
        <w:t>عمرو بن دينار</w:t>
      </w:r>
      <w:r w:rsidRPr="00221C47">
        <w:rPr>
          <w:rFonts w:cs="B Lotus" w:hint="cs"/>
          <w:szCs w:val="28"/>
          <w:rtl/>
        </w:rPr>
        <w:t>»، كه در اين صورت اگر كسي از حقيقت ماجرا آگاه و مطلع نباشد، چنين گمان</w:t>
      </w:r>
      <w:r w:rsidR="002C1BA0" w:rsidRPr="00221C47">
        <w:rPr>
          <w:rFonts w:cs="B Lotus" w:hint="cs"/>
          <w:szCs w:val="28"/>
          <w:rtl/>
        </w:rPr>
        <w:t xml:space="preserve"> مي‌</w:t>
      </w:r>
      <w:r w:rsidRPr="00221C47">
        <w:rPr>
          <w:rFonts w:cs="B Lotus" w:hint="cs"/>
          <w:szCs w:val="28"/>
          <w:rtl/>
        </w:rPr>
        <w:t>كند كه «</w:t>
      </w:r>
      <w:r w:rsidRPr="00221C47">
        <w:rPr>
          <w:rStyle w:val="Char"/>
          <w:rFonts w:cs="B Lotus" w:hint="cs"/>
          <w:szCs w:val="28"/>
          <w:rtl/>
        </w:rPr>
        <w:t>عبدالله</w:t>
      </w:r>
      <w:r w:rsidRPr="00221C47">
        <w:rPr>
          <w:rFonts w:cs="B Lotus" w:hint="cs"/>
          <w:szCs w:val="28"/>
          <w:rtl/>
        </w:rPr>
        <w:t>» و «</w:t>
      </w:r>
      <w:r w:rsidRPr="00221C47">
        <w:rPr>
          <w:rStyle w:val="Char"/>
          <w:rFonts w:cs="B Lotus" w:hint="cs"/>
          <w:szCs w:val="28"/>
          <w:rtl/>
        </w:rPr>
        <w:t>عمرو</w:t>
      </w:r>
      <w:r w:rsidRPr="00221C47">
        <w:rPr>
          <w:rFonts w:cs="B Lotus" w:hint="cs"/>
          <w:szCs w:val="28"/>
          <w:rtl/>
        </w:rPr>
        <w:t>»، با يكديگر برادرند، حال آنكه آن دو برادر يكديگر نيستند؛ گر چه اسم پدرشان يكي است.</w:t>
      </w:r>
    </w:p>
    <w:p w:rsidR="00A22186" w:rsidRDefault="00A22186" w:rsidP="007C7831">
      <w:pPr>
        <w:pStyle w:val="af4"/>
        <w:rPr>
          <w:rtl/>
        </w:rPr>
      </w:pPr>
      <w:r>
        <w:rPr>
          <w:rFonts w:hint="cs"/>
          <w:rtl/>
        </w:rPr>
        <w:t>3- مثالها و نمونه</w:t>
      </w:r>
      <w:r w:rsidR="0084759D">
        <w:rPr>
          <w:rFonts w:hint="cs"/>
          <w:rtl/>
        </w:rPr>
        <w:t xml:space="preserve">‌هايي </w:t>
      </w:r>
      <w:r>
        <w:rPr>
          <w:rFonts w:hint="cs"/>
          <w:rtl/>
        </w:rPr>
        <w:t>براي «</w:t>
      </w:r>
      <w:r w:rsidR="00381482" w:rsidRPr="00381482">
        <w:rPr>
          <w:rFonts w:cs="mylotus" w:hint="cs"/>
          <w:szCs w:val="26"/>
          <w:rtl/>
        </w:rPr>
        <w:t>معرفة الإخوة والأخوات</w:t>
      </w:r>
      <w:r>
        <w:rPr>
          <w:rFonts w:hint="cs"/>
          <w:rtl/>
        </w:rPr>
        <w:t>»:</w:t>
      </w:r>
    </w:p>
    <w:p w:rsidR="00A22186" w:rsidRPr="00221C47" w:rsidRDefault="00A22186" w:rsidP="00221C47">
      <w:pPr>
        <w:pStyle w:val="a8"/>
        <w:spacing w:line="240" w:lineRule="auto"/>
        <w:rPr>
          <w:rFonts w:cs="B Lotus"/>
          <w:spacing w:val="-4"/>
          <w:w w:val="98"/>
          <w:szCs w:val="28"/>
          <w:rtl/>
        </w:rPr>
      </w:pPr>
      <w:r w:rsidRPr="00221C47">
        <w:rPr>
          <w:rStyle w:val="Char"/>
          <w:rFonts w:cs="B Lotus" w:hint="cs"/>
          <w:spacing w:val="-4"/>
          <w:w w:val="98"/>
          <w:szCs w:val="28"/>
          <w:rtl/>
        </w:rPr>
        <w:t>الف)</w:t>
      </w:r>
      <w:r w:rsidRPr="00221C47">
        <w:rPr>
          <w:rStyle w:val="Char"/>
          <w:rFonts w:cs="B Lotus" w:hint="cs"/>
          <w:spacing w:val="-4"/>
          <w:w w:val="98"/>
          <w:sz w:val="12"/>
          <w:szCs w:val="28"/>
          <w:rtl/>
        </w:rPr>
        <w:t xml:space="preserve"> </w:t>
      </w:r>
      <w:r w:rsidRPr="00221C47">
        <w:rPr>
          <w:rStyle w:val="Char"/>
          <w:rFonts w:cs="B Lotus" w:hint="cs"/>
          <w:spacing w:val="-4"/>
          <w:w w:val="98"/>
          <w:szCs w:val="28"/>
          <w:rtl/>
        </w:rPr>
        <w:t>مثال</w:t>
      </w:r>
      <w:r w:rsidRPr="00221C47">
        <w:rPr>
          <w:rStyle w:val="Char"/>
          <w:rFonts w:cs="B Lotus" w:hint="cs"/>
          <w:spacing w:val="-4"/>
          <w:w w:val="98"/>
          <w:sz w:val="12"/>
          <w:szCs w:val="28"/>
          <w:rtl/>
        </w:rPr>
        <w:t xml:space="preserve"> </w:t>
      </w:r>
      <w:r w:rsidRPr="00221C47">
        <w:rPr>
          <w:rStyle w:val="Char"/>
          <w:rFonts w:cs="B Lotus" w:hint="cs"/>
          <w:spacing w:val="-4"/>
          <w:w w:val="98"/>
          <w:szCs w:val="28"/>
          <w:rtl/>
        </w:rPr>
        <w:t>دو</w:t>
      </w:r>
      <w:r w:rsidR="00224042" w:rsidRPr="00221C47">
        <w:rPr>
          <w:rStyle w:val="Char"/>
          <w:rFonts w:cs="B Lotus" w:hint="cs"/>
          <w:spacing w:val="-4"/>
          <w:w w:val="98"/>
          <w:sz w:val="12"/>
          <w:szCs w:val="28"/>
          <w:rtl/>
        </w:rPr>
        <w:t xml:space="preserve"> </w:t>
      </w:r>
      <w:r w:rsidRPr="00221C47">
        <w:rPr>
          <w:rStyle w:val="Char"/>
          <w:rFonts w:cs="B Lotus" w:hint="cs"/>
          <w:spacing w:val="-4"/>
          <w:w w:val="98"/>
          <w:szCs w:val="28"/>
          <w:rtl/>
        </w:rPr>
        <w:t>برادر،</w:t>
      </w:r>
      <w:r w:rsidR="00224042" w:rsidRPr="00221C47">
        <w:rPr>
          <w:rStyle w:val="Char"/>
          <w:rFonts w:cs="B Lotus" w:hint="cs"/>
          <w:spacing w:val="-4"/>
          <w:w w:val="98"/>
          <w:sz w:val="12"/>
          <w:szCs w:val="28"/>
          <w:rtl/>
        </w:rPr>
        <w:t xml:space="preserve"> </w:t>
      </w:r>
      <w:r w:rsidRPr="00221C47">
        <w:rPr>
          <w:rStyle w:val="Char"/>
          <w:rFonts w:cs="B Lotus" w:hint="cs"/>
          <w:spacing w:val="-4"/>
          <w:w w:val="98"/>
          <w:szCs w:val="28"/>
          <w:rtl/>
        </w:rPr>
        <w:t>در</w:t>
      </w:r>
      <w:r w:rsidR="00224042" w:rsidRPr="00221C47">
        <w:rPr>
          <w:rStyle w:val="Char"/>
          <w:rFonts w:cs="B Lotus" w:hint="cs"/>
          <w:spacing w:val="-4"/>
          <w:w w:val="98"/>
          <w:sz w:val="12"/>
          <w:szCs w:val="28"/>
          <w:rtl/>
        </w:rPr>
        <w:t xml:space="preserve"> </w:t>
      </w:r>
      <w:r w:rsidRPr="00221C47">
        <w:rPr>
          <w:rStyle w:val="Char"/>
          <w:rFonts w:cs="B Lotus" w:hint="cs"/>
          <w:spacing w:val="-4"/>
          <w:w w:val="98"/>
          <w:szCs w:val="28"/>
          <w:rtl/>
        </w:rPr>
        <w:t>ميان</w:t>
      </w:r>
      <w:r w:rsidR="00224042" w:rsidRPr="00221C47">
        <w:rPr>
          <w:rStyle w:val="Char"/>
          <w:rFonts w:cs="B Lotus" w:hint="cs"/>
          <w:spacing w:val="-4"/>
          <w:w w:val="98"/>
          <w:sz w:val="12"/>
          <w:szCs w:val="28"/>
          <w:rtl/>
        </w:rPr>
        <w:t xml:space="preserve"> </w:t>
      </w:r>
      <w:r w:rsidRPr="00221C47">
        <w:rPr>
          <w:rStyle w:val="Char"/>
          <w:rFonts w:cs="B Lotus" w:hint="cs"/>
          <w:spacing w:val="-4"/>
          <w:w w:val="98"/>
          <w:szCs w:val="28"/>
          <w:rtl/>
        </w:rPr>
        <w:t>صحابه</w:t>
      </w:r>
      <w:r w:rsidRPr="00221C47">
        <w:rPr>
          <w:rFonts w:cs="B Lotus" w:hint="cs"/>
          <w:spacing w:val="-4"/>
          <w:w w:val="98"/>
          <w:szCs w:val="28"/>
          <w:rtl/>
        </w:rPr>
        <w:t>: «عمر»</w:t>
      </w:r>
      <w:r w:rsidRPr="00221C47">
        <w:rPr>
          <w:rFonts w:cs="B Lotus" w:hint="cs"/>
          <w:spacing w:val="-4"/>
          <w:w w:val="98"/>
          <w:sz w:val="14"/>
          <w:szCs w:val="28"/>
          <w:rtl/>
        </w:rPr>
        <w:t xml:space="preserve"> </w:t>
      </w:r>
      <w:r w:rsidRPr="00221C47">
        <w:rPr>
          <w:rFonts w:cs="B Lotus" w:hint="cs"/>
          <w:spacing w:val="-4"/>
          <w:w w:val="98"/>
          <w:szCs w:val="28"/>
          <w:rtl/>
        </w:rPr>
        <w:t>و</w:t>
      </w:r>
      <w:r w:rsidR="00224042" w:rsidRPr="00221C47">
        <w:rPr>
          <w:rFonts w:cs="B Lotus" w:hint="cs"/>
          <w:spacing w:val="-4"/>
          <w:w w:val="98"/>
          <w:sz w:val="14"/>
          <w:szCs w:val="28"/>
          <w:rtl/>
        </w:rPr>
        <w:t xml:space="preserve"> </w:t>
      </w:r>
      <w:r w:rsidRPr="00221C47">
        <w:rPr>
          <w:rFonts w:cs="B Lotus" w:hint="cs"/>
          <w:spacing w:val="-4"/>
          <w:w w:val="98"/>
          <w:szCs w:val="28"/>
          <w:rtl/>
        </w:rPr>
        <w:t>«زيد»</w:t>
      </w:r>
      <w:r w:rsidR="00224042" w:rsidRPr="00221C47">
        <w:rPr>
          <w:rFonts w:cs="B Lotus" w:hint="cs"/>
          <w:spacing w:val="-4"/>
          <w:w w:val="98"/>
          <w:sz w:val="14"/>
          <w:szCs w:val="28"/>
          <w:rtl/>
        </w:rPr>
        <w:t xml:space="preserve"> </w:t>
      </w:r>
      <w:r w:rsidRPr="00221C47">
        <w:rPr>
          <w:rFonts w:cs="B Lotus" w:hint="cs"/>
          <w:spacing w:val="-4"/>
          <w:w w:val="98"/>
          <w:szCs w:val="28"/>
          <w:rtl/>
        </w:rPr>
        <w:t>كه</w:t>
      </w:r>
      <w:r w:rsidR="00224042" w:rsidRPr="00221C47">
        <w:rPr>
          <w:rFonts w:cs="B Lotus" w:hint="cs"/>
          <w:spacing w:val="-4"/>
          <w:w w:val="98"/>
          <w:sz w:val="14"/>
          <w:szCs w:val="28"/>
          <w:rtl/>
        </w:rPr>
        <w:t xml:space="preserve"> </w:t>
      </w:r>
      <w:r w:rsidRPr="00221C47">
        <w:rPr>
          <w:rFonts w:cs="B Lotus" w:hint="cs"/>
          <w:spacing w:val="-4"/>
          <w:w w:val="98"/>
          <w:szCs w:val="28"/>
          <w:rtl/>
        </w:rPr>
        <w:t>هر</w:t>
      </w:r>
      <w:r w:rsidR="00224042" w:rsidRPr="00221C47">
        <w:rPr>
          <w:rFonts w:cs="B Lotus" w:hint="cs"/>
          <w:spacing w:val="-4"/>
          <w:w w:val="98"/>
          <w:sz w:val="14"/>
          <w:szCs w:val="28"/>
          <w:rtl/>
        </w:rPr>
        <w:t xml:space="preserve"> </w:t>
      </w:r>
      <w:r w:rsidRPr="00221C47">
        <w:rPr>
          <w:rFonts w:cs="B Lotus" w:hint="cs"/>
          <w:spacing w:val="-4"/>
          <w:w w:val="98"/>
          <w:szCs w:val="28"/>
          <w:rtl/>
        </w:rPr>
        <w:t>دو</w:t>
      </w:r>
      <w:r w:rsidR="00224042" w:rsidRPr="00221C47">
        <w:rPr>
          <w:rFonts w:cs="B Lotus" w:hint="cs"/>
          <w:spacing w:val="-4"/>
          <w:w w:val="98"/>
          <w:sz w:val="14"/>
          <w:szCs w:val="28"/>
          <w:rtl/>
        </w:rPr>
        <w:t xml:space="preserve"> </w:t>
      </w:r>
      <w:r w:rsidRPr="00221C47">
        <w:rPr>
          <w:rFonts w:cs="B Lotus" w:hint="cs"/>
          <w:spacing w:val="-4"/>
          <w:w w:val="98"/>
          <w:szCs w:val="28"/>
          <w:rtl/>
        </w:rPr>
        <w:t>پسران</w:t>
      </w:r>
      <w:r w:rsidR="00224042" w:rsidRPr="00221C47">
        <w:rPr>
          <w:rFonts w:cs="B Lotus" w:hint="cs"/>
          <w:spacing w:val="-4"/>
          <w:w w:val="98"/>
          <w:sz w:val="14"/>
          <w:szCs w:val="28"/>
          <w:rtl/>
        </w:rPr>
        <w:t xml:space="preserve"> </w:t>
      </w:r>
      <w:r w:rsidRPr="00221C47">
        <w:rPr>
          <w:rFonts w:cs="B Lotus" w:hint="cs"/>
          <w:spacing w:val="-4"/>
          <w:w w:val="98"/>
          <w:szCs w:val="28"/>
          <w:rtl/>
        </w:rPr>
        <w:t>«خطاب»</w:t>
      </w:r>
      <w:r w:rsidR="00224042" w:rsidRPr="00221C47">
        <w:rPr>
          <w:rFonts w:cs="B Lotus" w:hint="cs"/>
          <w:spacing w:val="-4"/>
          <w:w w:val="98"/>
          <w:sz w:val="14"/>
          <w:szCs w:val="28"/>
          <w:rtl/>
        </w:rPr>
        <w:t xml:space="preserve"> </w:t>
      </w:r>
      <w:r w:rsidRPr="00221C47">
        <w:rPr>
          <w:rFonts w:cs="B Lotus" w:hint="cs"/>
          <w:spacing w:val="-4"/>
          <w:w w:val="98"/>
          <w:szCs w:val="28"/>
          <w:rtl/>
        </w:rPr>
        <w:t>هستند.</w:t>
      </w:r>
    </w:p>
    <w:p w:rsidR="00A22186" w:rsidRPr="00221C47" w:rsidRDefault="00A22186" w:rsidP="00221C47">
      <w:pPr>
        <w:pStyle w:val="a8"/>
        <w:spacing w:line="240" w:lineRule="auto"/>
        <w:rPr>
          <w:rFonts w:cs="B Lotus"/>
          <w:spacing w:val="-4"/>
          <w:w w:val="98"/>
          <w:szCs w:val="28"/>
          <w:rtl/>
        </w:rPr>
      </w:pPr>
      <w:r w:rsidRPr="00221C47">
        <w:rPr>
          <w:rStyle w:val="Char"/>
          <w:rFonts w:cs="B Lotus" w:hint="cs"/>
          <w:spacing w:val="-4"/>
          <w:w w:val="98"/>
          <w:szCs w:val="28"/>
          <w:rtl/>
        </w:rPr>
        <w:t>ب) مثال سه برادر، در ميان صحابه</w:t>
      </w:r>
      <w:r w:rsidRPr="00221C47">
        <w:rPr>
          <w:rFonts w:cs="B Lotus" w:hint="cs"/>
          <w:spacing w:val="-4"/>
          <w:w w:val="98"/>
          <w:szCs w:val="28"/>
          <w:rtl/>
        </w:rPr>
        <w:t>: «علي»، «جعفر» و «عقيل»، فرزندان «ابوطالب».</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مثال چهار برادر، در ميان تبع تابعين</w:t>
      </w:r>
      <w:r w:rsidRPr="00221C47">
        <w:rPr>
          <w:rFonts w:cs="B Lotus" w:hint="cs"/>
          <w:szCs w:val="28"/>
          <w:rtl/>
        </w:rPr>
        <w:t>: «سهيل»، «عبدالله»، «محمد» و «صالح»، فرزندان «ابوصالح».</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 مثال پنج برادر، در ميان تبع تابعين</w:t>
      </w:r>
      <w:r w:rsidRPr="00221C47">
        <w:rPr>
          <w:rFonts w:cs="B Lotus" w:hint="cs"/>
          <w:szCs w:val="28"/>
          <w:rtl/>
        </w:rPr>
        <w:t>: «سفيان»، «آدم»، «عمران»، «محمد» و «ابراهيم»، فرزندان «عُيينه».</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Style w:val="Char"/>
          <w:rFonts w:cs="B Lotus" w:hint="cs"/>
          <w:szCs w:val="28"/>
          <w:rtl/>
        </w:rPr>
        <w:t xml:space="preserve"> مثال شش برادر و خواهر، در ميان تابعين</w:t>
      </w:r>
      <w:r w:rsidR="00A22186" w:rsidRPr="00221C47">
        <w:rPr>
          <w:rFonts w:cs="B Lotus" w:hint="cs"/>
          <w:szCs w:val="28"/>
          <w:rtl/>
        </w:rPr>
        <w:t>: «محمد»، «انس»، «يحيي»، «معبد»، «حفصه» و «كريمه»، فرزندان «سيرين».</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 مثال هفت برادر، در ميان صحابه</w:t>
      </w:r>
      <w:r w:rsidRPr="00221C47">
        <w:rPr>
          <w:rFonts w:cs="B Lotus" w:hint="cs"/>
          <w:szCs w:val="28"/>
          <w:rtl/>
        </w:rPr>
        <w:t>: «نعمان»، «معقل»، «عقيل»، «سويد»، «سِنان»، «عبدالرحمن» و «عبدالله»، فرزندان «مقرّن». و تمامي اين هفت برادر، از زمره</w:t>
      </w:r>
      <w:r w:rsidR="002C1BA0" w:rsidRPr="00221C47">
        <w:rPr>
          <w:rFonts w:cs="B Lotus" w:hint="cs"/>
          <w:szCs w:val="28"/>
          <w:rtl/>
        </w:rPr>
        <w:t xml:space="preserve">‌ي </w:t>
      </w:r>
      <w:r w:rsidRPr="00221C47">
        <w:rPr>
          <w:rFonts w:cs="B Lotus" w:hint="cs"/>
          <w:szCs w:val="28"/>
          <w:rtl/>
        </w:rPr>
        <w:t>صحابي</w:t>
      </w:r>
      <w:r w:rsidR="002C1BA0" w:rsidRPr="00221C47">
        <w:rPr>
          <w:rFonts w:cs="B Lotus" w:hint="cs"/>
          <w:szCs w:val="28"/>
          <w:rtl/>
        </w:rPr>
        <w:t xml:space="preserve">‌هاي </w:t>
      </w:r>
      <w:r w:rsidRPr="00221C47">
        <w:rPr>
          <w:rFonts w:cs="B Lotus" w:hint="cs"/>
          <w:szCs w:val="28"/>
          <w:rtl/>
        </w:rPr>
        <w:t>مهاجري هستند كه در اين مكرمت و بزرگي، ديگر كسي با آنها سهيم و شريك نيست.</w:t>
      </w:r>
      <w:r w:rsidRPr="00221C47">
        <w:rPr>
          <w:rStyle w:val="FootnoteReference"/>
          <w:rFonts w:cs="B Lotus"/>
          <w:szCs w:val="28"/>
          <w:rtl/>
        </w:rPr>
        <w:footnoteReference w:id="347"/>
      </w:r>
      <w:r w:rsidRPr="00221C47">
        <w:rPr>
          <w:rFonts w:cs="B Lotus" w:hint="cs"/>
          <w:szCs w:val="28"/>
          <w:rtl/>
        </w:rPr>
        <w:t xml:space="preserve"> و برخي گفته‌اند: تمامي اين هفت برادر، در غزوه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خندق</w:t>
      </w:r>
      <w:r w:rsidRPr="00221C47">
        <w:rPr>
          <w:rFonts w:cs="B Lotus" w:hint="cs"/>
          <w:szCs w:val="28"/>
          <w:rtl/>
        </w:rPr>
        <w:t>» حضور داشته‌اند.</w:t>
      </w:r>
    </w:p>
    <w:p w:rsidR="00A22186" w:rsidRDefault="00A22186" w:rsidP="007C7831">
      <w:pPr>
        <w:pStyle w:val="af4"/>
        <w:rPr>
          <w:rtl/>
        </w:rPr>
      </w:pPr>
      <w:r>
        <w:rPr>
          <w:rFonts w:hint="cs"/>
          <w:rtl/>
        </w:rPr>
        <w:t>4- مشهورترين كتاب</w:t>
      </w:r>
      <w:r w:rsidR="00BC0CF2">
        <w:rPr>
          <w:rFonts w:hint="eastAsia"/>
          <w:rtl/>
        </w:rPr>
        <w:t>‌</w:t>
      </w:r>
      <w:r>
        <w:rPr>
          <w:rFonts w:hint="cs"/>
          <w:rtl/>
        </w:rPr>
        <w:t>هايي كه در زمينه</w:t>
      </w:r>
      <w:r w:rsidR="002C1BA0">
        <w:rPr>
          <w:rFonts w:hint="cs"/>
          <w:rtl/>
        </w:rPr>
        <w:t xml:space="preserve">‌ي </w:t>
      </w:r>
      <w:r>
        <w:rPr>
          <w:rFonts w:hint="cs"/>
          <w:rtl/>
        </w:rPr>
        <w:t>تدوين و نگارش «</w:t>
      </w:r>
      <w:r w:rsidR="00381482" w:rsidRPr="00381482">
        <w:rPr>
          <w:rFonts w:cs="mylotus" w:hint="cs"/>
          <w:szCs w:val="26"/>
          <w:rtl/>
        </w:rPr>
        <w:t>معرفة الإخوة والأخوات</w:t>
      </w:r>
      <w:r>
        <w:rPr>
          <w:rFonts w:hint="cs"/>
          <w:rtl/>
        </w:rPr>
        <w:t>»،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الف) كتاب </w:t>
      </w:r>
      <w:r w:rsidR="00BC0CF2">
        <w:rPr>
          <w:rStyle w:val="Charf1"/>
          <w:rFonts w:hint="cs"/>
          <w:rtl/>
        </w:rPr>
        <w:t>«الإ</w:t>
      </w:r>
      <w:r w:rsidRPr="00BC0CF2">
        <w:rPr>
          <w:rStyle w:val="Charf1"/>
          <w:rFonts w:hint="cs"/>
          <w:rtl/>
        </w:rPr>
        <w:t xml:space="preserve">خوة»، </w:t>
      </w:r>
      <w:r w:rsidRPr="00221C47">
        <w:rPr>
          <w:rFonts w:cs="B Lotus" w:hint="cs"/>
          <w:szCs w:val="28"/>
          <w:rtl/>
        </w:rPr>
        <w:t>تأليف ابوالمطرف بن فطيس اندلسي.</w:t>
      </w:r>
    </w:p>
    <w:p w:rsidR="00A22186" w:rsidRPr="00221C47" w:rsidRDefault="00A22186" w:rsidP="00BC0CF2">
      <w:pPr>
        <w:pStyle w:val="a8"/>
        <w:spacing w:line="240" w:lineRule="auto"/>
        <w:rPr>
          <w:rFonts w:cs="B Lotus"/>
          <w:szCs w:val="28"/>
          <w:rtl/>
        </w:rPr>
      </w:pPr>
      <w:r w:rsidRPr="00221C47">
        <w:rPr>
          <w:rStyle w:val="Char"/>
          <w:rFonts w:cs="B Lotus" w:hint="cs"/>
          <w:szCs w:val="28"/>
          <w:rtl/>
        </w:rPr>
        <w:t xml:space="preserve">ب) كتاب </w:t>
      </w:r>
      <w:r w:rsidRPr="00BC0CF2">
        <w:rPr>
          <w:rStyle w:val="Charf1"/>
          <w:rFonts w:hint="cs"/>
          <w:rtl/>
        </w:rPr>
        <w:t>«ال</w:t>
      </w:r>
      <w:r w:rsidR="00BC0CF2">
        <w:rPr>
          <w:rStyle w:val="Charf1"/>
          <w:rFonts w:hint="cs"/>
          <w:rtl/>
        </w:rPr>
        <w:t>إ</w:t>
      </w:r>
      <w:r w:rsidRPr="00BC0CF2">
        <w:rPr>
          <w:rStyle w:val="Charf1"/>
          <w:rFonts w:hint="cs"/>
          <w:rtl/>
        </w:rPr>
        <w:t>خوة»</w:t>
      </w:r>
      <w:r w:rsidRPr="00221C47">
        <w:rPr>
          <w:rFonts w:cs="B Lotus" w:hint="cs"/>
          <w:szCs w:val="28"/>
          <w:rtl/>
        </w:rPr>
        <w:t>، تأليف ابوالعباس سرّاج.</w:t>
      </w:r>
      <w:r w:rsidRPr="00221C47">
        <w:rPr>
          <w:rStyle w:val="FootnoteReference"/>
          <w:rFonts w:cs="B Lotus"/>
          <w:szCs w:val="28"/>
          <w:rtl/>
        </w:rPr>
        <w:footnoteReference w:id="348"/>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81792" behindDoc="1" locked="0" layoutInCell="1" allowOverlap="1">
            <wp:simplePos x="0" y="0"/>
            <wp:positionH relativeFrom="column">
              <wp:posOffset>598170</wp:posOffset>
            </wp:positionH>
            <wp:positionV relativeFrom="paragraph">
              <wp:posOffset>181610</wp:posOffset>
            </wp:positionV>
            <wp:extent cx="3429000" cy="1667510"/>
            <wp:effectExtent l="0" t="0" r="0" b="889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221C47" w:rsidRDefault="00A843A5" w:rsidP="00221C47">
      <w:pPr>
        <w:spacing w:line="240" w:lineRule="auto"/>
        <w:rPr>
          <w:rFonts w:cs="B Lotus"/>
          <w:szCs w:val="28"/>
          <w:rtl/>
        </w:rPr>
      </w:pPr>
    </w:p>
    <w:p w:rsidR="00A22186" w:rsidRDefault="00A22186" w:rsidP="00846A5F">
      <w:pPr>
        <w:pStyle w:val="af3"/>
        <w:rPr>
          <w:rtl/>
        </w:rPr>
      </w:pPr>
      <w:bookmarkStart w:id="110" w:name="_Toc372825154"/>
      <w:r>
        <w:rPr>
          <w:rFonts w:hint="cs"/>
          <w:rtl/>
        </w:rPr>
        <w:t>4- متفق و مُفترق</w:t>
      </w:r>
      <w:bookmarkEnd w:id="110"/>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«متفق و مفترق»:</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مُتّفق</w:t>
      </w:r>
      <w:r w:rsidR="00A22186" w:rsidRPr="00221C47">
        <w:rPr>
          <w:rFonts w:cs="B Lotus" w:hint="cs"/>
          <w:szCs w:val="28"/>
          <w:rtl/>
        </w:rPr>
        <w:t>»، اسم فاعل از «</w:t>
      </w:r>
      <w:r w:rsidR="00A22186" w:rsidRPr="00221C47">
        <w:rPr>
          <w:rStyle w:val="Char"/>
          <w:rFonts w:cs="B Lotus" w:hint="cs"/>
          <w:szCs w:val="28"/>
          <w:rtl/>
        </w:rPr>
        <w:t>اتّفاق</w:t>
      </w:r>
      <w:r w:rsidR="00A22186" w:rsidRPr="00221C47">
        <w:rPr>
          <w:rFonts w:cs="B Lotus" w:hint="cs"/>
          <w:szCs w:val="28"/>
          <w:rtl/>
        </w:rPr>
        <w:t>» [توافق، هماهنگي، مطابقت، انسجام، يكنواختي، سازگاري]، و «</w:t>
      </w:r>
      <w:r w:rsidR="00A22186" w:rsidRPr="00221C47">
        <w:rPr>
          <w:rStyle w:val="Char"/>
          <w:rFonts w:cs="B Lotus" w:hint="cs"/>
          <w:szCs w:val="28"/>
          <w:rtl/>
        </w:rPr>
        <w:t>مُفترق</w:t>
      </w:r>
      <w:r w:rsidR="00A22186" w:rsidRPr="00221C47">
        <w:rPr>
          <w:rFonts w:cs="B Lotus" w:hint="cs"/>
          <w:szCs w:val="28"/>
          <w:rtl/>
        </w:rPr>
        <w:t>»، اسم فاعل از «</w:t>
      </w:r>
      <w:r w:rsidR="00A22186" w:rsidRPr="00221C47">
        <w:rPr>
          <w:rStyle w:val="Char"/>
          <w:rFonts w:cs="B Lotus" w:hint="cs"/>
          <w:szCs w:val="28"/>
          <w:rtl/>
        </w:rPr>
        <w:t>افتراق</w:t>
      </w:r>
      <w:r w:rsidR="00A22186" w:rsidRPr="00221C47">
        <w:rPr>
          <w:rFonts w:cs="B Lotus" w:hint="cs"/>
          <w:szCs w:val="28"/>
          <w:rtl/>
        </w:rPr>
        <w:t>» [جدايي، فراق، پراكندگي، دوري، چند دستگي] و ضد «</w:t>
      </w:r>
      <w:r w:rsidR="00A22186" w:rsidRPr="00221C47">
        <w:rPr>
          <w:rStyle w:val="Char"/>
          <w:rFonts w:cs="B Lotus" w:hint="cs"/>
          <w:szCs w:val="28"/>
          <w:rtl/>
        </w:rPr>
        <w:t>اتفاق</w:t>
      </w:r>
      <w:r w:rsidR="00A22186" w:rsidRPr="00221C47">
        <w:rPr>
          <w:rFonts w:cs="B Lotus" w:hint="cs"/>
          <w:szCs w:val="28"/>
          <w:rtl/>
        </w:rPr>
        <w:t>»</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متفق و مفترق</w:t>
      </w:r>
      <w:r w:rsidR="00A22186" w:rsidRPr="00221C47">
        <w:rPr>
          <w:rFonts w:cs="B Lotus" w:hint="cs"/>
          <w:szCs w:val="28"/>
          <w:rtl/>
        </w:rPr>
        <w:t>»، عبارت از حديثي است كه اسم راويان و اسم پدران آنها و پدرِ پدر آنها الي اخر... در نوشتن [خط] و تلفظ، متفق و يكنواخت و هماهنگ و مطابق باشند، ولي در عين حال، هويتِ شخصي هر كدام از آنها [در عين اينكه اسم خودشان و نام پدرانشان يكي است] از هم جدا باشد.</w:t>
      </w:r>
    </w:p>
    <w:p w:rsidR="00A22186" w:rsidRPr="00221C47" w:rsidRDefault="00A22186" w:rsidP="00221C47">
      <w:pPr>
        <w:pStyle w:val="a8"/>
        <w:spacing w:line="240" w:lineRule="auto"/>
        <w:rPr>
          <w:rFonts w:cs="B Lotus"/>
          <w:szCs w:val="28"/>
          <w:rtl/>
        </w:rPr>
      </w:pPr>
      <w:r w:rsidRPr="00221C47">
        <w:rPr>
          <w:rFonts w:cs="B Lotus" w:hint="cs"/>
          <w:szCs w:val="28"/>
          <w:rtl/>
        </w:rPr>
        <w:t>و در صورتي كه نام و كُنيت راويان، و يا نام و نسبت آنها و يا مانند آن، [در تلفظ و نوشتن] متفق و يكنواخت باشد، [و در عين حال، شخصيت هر كدام از آنها از هم جدا باشد] باز هم بدان «</w:t>
      </w:r>
      <w:r w:rsidRPr="00221C47">
        <w:rPr>
          <w:rStyle w:val="Char"/>
          <w:rFonts w:cs="B Lotus" w:hint="cs"/>
          <w:szCs w:val="28"/>
          <w:rtl/>
        </w:rPr>
        <w:t>متفق و مفترق</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گويند</w:t>
      </w:r>
      <w:r w:rsidRPr="00221C47">
        <w:rPr>
          <w:rStyle w:val="FootnoteReference"/>
          <w:rFonts w:cs="B Lotus"/>
          <w:szCs w:val="28"/>
          <w:rtl/>
        </w:rPr>
        <w:footnoteReference w:id="349"/>
      </w:r>
      <w:r w:rsidR="00BC0CF2">
        <w:rPr>
          <w:rFonts w:cs="B Lotus" w:hint="cs"/>
          <w:szCs w:val="28"/>
          <w:rtl/>
        </w:rPr>
        <w:t>.</w:t>
      </w:r>
    </w:p>
    <w:p w:rsidR="00A22186" w:rsidRDefault="00A22186" w:rsidP="007C7831">
      <w:pPr>
        <w:pStyle w:val="af4"/>
        <w:rPr>
          <w:rtl/>
        </w:rPr>
      </w:pPr>
      <w:r>
        <w:rPr>
          <w:rFonts w:hint="cs"/>
          <w:rtl/>
        </w:rPr>
        <w:t>2- مثالها و نمونه</w:t>
      </w:r>
      <w:r w:rsidR="0084759D">
        <w:rPr>
          <w:rFonts w:hint="cs"/>
          <w:rtl/>
        </w:rPr>
        <w:t xml:space="preserve">‌هايي </w:t>
      </w:r>
      <w:r>
        <w:rPr>
          <w:rFonts w:hint="cs"/>
          <w:rtl/>
        </w:rPr>
        <w:t>براي «متّفق و مفترق»:</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خليل بن احمد:</w:t>
      </w:r>
      <w:r w:rsidRPr="00221C47">
        <w:rPr>
          <w:rFonts w:cs="B Lotus" w:hint="cs"/>
          <w:szCs w:val="28"/>
          <w:rtl/>
        </w:rPr>
        <w:t xml:space="preserve"> شش نفر در اين اسم مشترك هستند كه نخستين نفر از آنها، استاد</w:t>
      </w:r>
      <w:r w:rsidR="00906B6F" w:rsidRPr="00221C47">
        <w:rPr>
          <w:rFonts w:cs="B Lotus" w:hint="cs"/>
          <w:szCs w:val="28"/>
          <w:rtl/>
        </w:rPr>
        <w:t>ِ</w:t>
      </w:r>
      <w:r w:rsidRPr="00221C47">
        <w:rPr>
          <w:rFonts w:cs="B Lotus" w:hint="cs"/>
          <w:szCs w:val="28"/>
          <w:rtl/>
        </w:rPr>
        <w:t xml:space="preserve"> سيبويه</w:t>
      </w:r>
      <w:r w:rsidR="002C1BA0" w:rsidRPr="00221C47">
        <w:rPr>
          <w:rFonts w:cs="B Lotus" w:hint="cs"/>
          <w:szCs w:val="28"/>
          <w:rtl/>
        </w:rPr>
        <w:t xml:space="preserve"> مي‌</w:t>
      </w:r>
      <w:r w:rsidRPr="00221C47">
        <w:rPr>
          <w:rFonts w:cs="B Lotus" w:hint="cs"/>
          <w:szCs w:val="28"/>
          <w:rtl/>
        </w:rPr>
        <w:t>باشد [يعني خليل بن احمد، عمر بن تميم نحوي].</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احمد بن جعفر بن حمدان:</w:t>
      </w:r>
      <w:r w:rsidRPr="00221C47">
        <w:rPr>
          <w:rFonts w:cs="B Lotus" w:hint="cs"/>
          <w:szCs w:val="28"/>
          <w:rtl/>
        </w:rPr>
        <w:t xml:space="preserve"> چهار نفر در يك عصر، بدين نام بودند.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عمر بن خطاب:</w:t>
      </w:r>
      <w:r w:rsidRPr="00221C47">
        <w:rPr>
          <w:rFonts w:cs="B Lotus" w:hint="cs"/>
          <w:szCs w:val="28"/>
          <w:rtl/>
        </w:rPr>
        <w:t xml:space="preserve"> شش نفر در اين اسم، مشترك بودند</w:t>
      </w:r>
      <w:r w:rsidRPr="00221C47">
        <w:rPr>
          <w:rStyle w:val="FootnoteReference"/>
          <w:rFonts w:cs="B Lotus"/>
          <w:szCs w:val="28"/>
          <w:rtl/>
        </w:rPr>
        <w:footnoteReference w:id="350"/>
      </w:r>
      <w:r w:rsidR="00BC0CF2">
        <w:rPr>
          <w:rFonts w:cs="B Lotus" w:hint="cs"/>
          <w:szCs w:val="28"/>
          <w:rtl/>
        </w:rPr>
        <w:t>.</w:t>
      </w:r>
    </w:p>
    <w:p w:rsidR="00A22186" w:rsidRDefault="00A22186" w:rsidP="007C7831">
      <w:pPr>
        <w:pStyle w:val="af4"/>
        <w:rPr>
          <w:rtl/>
        </w:rPr>
      </w:pPr>
      <w:r>
        <w:rPr>
          <w:rFonts w:hint="cs"/>
          <w:rtl/>
        </w:rPr>
        <w:t>3- اهميت شناخت «متفق و مفترق» و فايده</w:t>
      </w:r>
      <w:r w:rsidR="002C1BA0">
        <w:rPr>
          <w:rFonts w:hint="cs"/>
          <w:rtl/>
        </w:rPr>
        <w:t xml:space="preserve">‌ي </w:t>
      </w:r>
      <w:r>
        <w:rPr>
          <w:rFonts w:hint="cs"/>
          <w:rtl/>
        </w:rPr>
        <w:t>آن:</w:t>
      </w:r>
    </w:p>
    <w:p w:rsidR="00A22186" w:rsidRPr="00221C47" w:rsidRDefault="00A22186" w:rsidP="00221C47">
      <w:pPr>
        <w:pStyle w:val="a8"/>
        <w:spacing w:line="240" w:lineRule="auto"/>
        <w:rPr>
          <w:rFonts w:cs="B Lotus"/>
          <w:szCs w:val="28"/>
          <w:rtl/>
        </w:rPr>
      </w:pPr>
      <w:r w:rsidRPr="00221C47">
        <w:rPr>
          <w:rFonts w:cs="B Lotus" w:hint="cs"/>
          <w:szCs w:val="28"/>
          <w:rtl/>
        </w:rPr>
        <w:t>شناخت اين نوع [از علوم حديث]، بس مهم و اساسي و محوري و بنيادين است؛ چرا كه به جهت ناآشنايي بدان، و آگاهي نداشتن از آن، بسياري از علماي بزرگ، در اين عرصه، دچار لغزش و اشتباه شده‌اند</w:t>
      </w:r>
      <w:r w:rsidR="00906B6F" w:rsidRPr="00221C47">
        <w:rPr>
          <w:rFonts w:cs="B Lotus" w:hint="cs"/>
          <w:szCs w:val="28"/>
          <w:rtl/>
        </w:rPr>
        <w:t>؛</w:t>
      </w:r>
      <w:r w:rsidRPr="00221C47">
        <w:rPr>
          <w:rFonts w:cs="B Lotus" w:hint="cs"/>
          <w:szCs w:val="28"/>
          <w:rtl/>
        </w:rPr>
        <w:t xml:space="preserve"> و شناخت اين نوع از علوم حديث، اين فوايد را در پي دارد: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با شناخت «متفق و مفترق»، ديگر ممكن نيست كه چند نفري كه در يك اسم با هم مشترك‌اند، يك نفر تصور شود. چرا كه آنها از هم جدا هستند و شخصيت هر يكي جدا از ديگري است؛ و «</w:t>
      </w:r>
      <w:r w:rsidRPr="00221C47">
        <w:rPr>
          <w:rStyle w:val="Char"/>
          <w:rFonts w:cs="B Lotus" w:hint="cs"/>
          <w:szCs w:val="28"/>
          <w:rtl/>
        </w:rPr>
        <w:t>متفق و مفترق</w:t>
      </w:r>
      <w:r w:rsidRPr="00221C47">
        <w:rPr>
          <w:rFonts w:cs="B Lotus" w:hint="cs"/>
          <w:szCs w:val="28"/>
          <w:rtl/>
        </w:rPr>
        <w:t>»، عكس «</w:t>
      </w:r>
      <w:r w:rsidRPr="00221C47">
        <w:rPr>
          <w:rStyle w:val="Char"/>
          <w:rFonts w:cs="B Lotus" w:hint="cs"/>
          <w:szCs w:val="28"/>
          <w:rtl/>
        </w:rPr>
        <w:t>مُهمل</w:t>
      </w:r>
      <w:r w:rsidRPr="00221C47">
        <w:rPr>
          <w:rFonts w:cs="B Lotus" w:hint="cs"/>
          <w:szCs w:val="28"/>
          <w:rtl/>
        </w:rPr>
        <w:t>» است، زيرا كه در مهمل اين بيم وجود دارد كه دو شخص، يك نفر تصور شود</w:t>
      </w:r>
      <w:r w:rsidRPr="00221C47">
        <w:rPr>
          <w:rStyle w:val="FootnoteReference"/>
          <w:rFonts w:cs="B Lotus"/>
          <w:szCs w:val="28"/>
          <w:rtl/>
        </w:rPr>
        <w:footnoteReference w:id="351"/>
      </w:r>
      <w:r w:rsidR="00BC0CF2">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w:t>
      </w:r>
      <w:r w:rsidRPr="00221C47">
        <w:rPr>
          <w:rFonts w:cs="B Lotus" w:hint="cs"/>
          <w:szCs w:val="28"/>
          <w:rtl/>
        </w:rPr>
        <w:t>متمايز ساختن و تشخيص دادن ميان افرادي كه نامشان متفق باشند؛ پس چه بسا كه يكي از آن دو راوي (كه اسمشان يكي است) ثقه و معتبر و ديگري ضعيف و غيرمعتبر باشد؛ و بدين گونه «</w:t>
      </w:r>
      <w:r w:rsidRPr="00221C47">
        <w:rPr>
          <w:rStyle w:val="Char"/>
          <w:rFonts w:cs="B Lotus" w:hint="cs"/>
          <w:szCs w:val="28"/>
          <w:rtl/>
        </w:rPr>
        <w:t>صحيح</w:t>
      </w:r>
      <w:r w:rsidRPr="00221C47">
        <w:rPr>
          <w:rFonts w:cs="B Lotus" w:hint="cs"/>
          <w:szCs w:val="28"/>
          <w:rtl/>
        </w:rPr>
        <w:t>» به جاي «</w:t>
      </w:r>
      <w:r w:rsidRPr="00221C47">
        <w:rPr>
          <w:rStyle w:val="Char"/>
          <w:rFonts w:cs="B Lotus" w:hint="cs"/>
          <w:szCs w:val="28"/>
          <w:rtl/>
        </w:rPr>
        <w:t>ضعيف</w:t>
      </w:r>
      <w:r w:rsidRPr="00221C47">
        <w:rPr>
          <w:rFonts w:cs="B Lotus" w:hint="cs"/>
          <w:szCs w:val="28"/>
          <w:rtl/>
        </w:rPr>
        <w:t>»</w:t>
      </w:r>
      <w:r w:rsidR="00644F38" w:rsidRPr="00221C47">
        <w:rPr>
          <w:rFonts w:cs="B Lotus" w:hint="cs"/>
          <w:szCs w:val="28"/>
          <w:rtl/>
        </w:rPr>
        <w:t xml:space="preserve"> و</w:t>
      </w:r>
      <w:r w:rsidRPr="00221C47">
        <w:rPr>
          <w:rFonts w:cs="B Lotus" w:hint="cs"/>
          <w:szCs w:val="28"/>
          <w:rtl/>
        </w:rPr>
        <w:t xml:space="preserve"> «</w:t>
      </w:r>
      <w:r w:rsidRPr="00221C47">
        <w:rPr>
          <w:rStyle w:val="Char"/>
          <w:rFonts w:cs="B Lotus" w:hint="cs"/>
          <w:szCs w:val="28"/>
          <w:rtl/>
        </w:rPr>
        <w:t>ضعيف</w:t>
      </w:r>
      <w:r w:rsidRPr="00221C47">
        <w:rPr>
          <w:rFonts w:cs="B Lotus" w:hint="cs"/>
          <w:szCs w:val="28"/>
          <w:rtl/>
        </w:rPr>
        <w:t>» به جاي «</w:t>
      </w:r>
      <w:r w:rsidRPr="00221C47">
        <w:rPr>
          <w:rStyle w:val="Char"/>
          <w:rFonts w:cs="B Lotus" w:hint="cs"/>
          <w:szCs w:val="28"/>
          <w:rtl/>
        </w:rPr>
        <w:t>صحيح</w:t>
      </w:r>
      <w:r w:rsidRPr="00221C47">
        <w:rPr>
          <w:rFonts w:cs="B Lotus" w:hint="cs"/>
          <w:szCs w:val="28"/>
          <w:rtl/>
        </w:rPr>
        <w:t>» قرار داده شود.</w:t>
      </w:r>
    </w:p>
    <w:p w:rsidR="00A22186" w:rsidRDefault="00A22186" w:rsidP="007C7831">
      <w:pPr>
        <w:pStyle w:val="af4"/>
        <w:rPr>
          <w:rtl/>
        </w:rPr>
      </w:pPr>
      <w:r>
        <w:rPr>
          <w:rFonts w:hint="cs"/>
          <w:rtl/>
        </w:rPr>
        <w:t>4-</w:t>
      </w:r>
      <w:r w:rsidR="00AF3B0D">
        <w:rPr>
          <w:rFonts w:hint="cs"/>
          <w:rtl/>
        </w:rPr>
        <w:t xml:space="preserve"> چه وقت مطرح كردن اين بحث كارآمد است؟</w:t>
      </w:r>
    </w:p>
    <w:p w:rsidR="00AF3B0D" w:rsidRPr="00221C47" w:rsidRDefault="00AF3B0D" w:rsidP="00221C47">
      <w:pPr>
        <w:pStyle w:val="a8"/>
        <w:spacing w:line="240" w:lineRule="auto"/>
        <w:rPr>
          <w:rFonts w:cs="B Lotus"/>
          <w:szCs w:val="28"/>
          <w:rtl/>
        </w:rPr>
      </w:pPr>
      <w:r w:rsidRPr="00221C47">
        <w:rPr>
          <w:rFonts w:cs="B Lotus" w:hint="cs"/>
          <w:szCs w:val="28"/>
          <w:rtl/>
        </w:rPr>
        <w:t>وقتي آگاهي اين نمونه‌هاي اشتراكي كارآمد است كه دو يا چند راوي، اشتراك اسمي داشته باشند و در يك عصر با همديگر زندگي كرده باشند (يعني معاصر يكديگر باشند) و در برخي از استادان يا شاگردان با هم مشترك بوده باشند. ولي اگر چنانچه در زمانه‌هاي مختلف زندگي كرده باشند در اين صورت در اتفاق اسمي آنان اشكالي وارد نمي‌گردد.</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تدوين و نگارش «متفق و مفترق»،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كتاب «المتفق و المفترق»</w:t>
      </w:r>
      <w:r w:rsidRPr="00221C47">
        <w:rPr>
          <w:rFonts w:cs="B Lotus" w:hint="cs"/>
          <w:szCs w:val="28"/>
          <w:rtl/>
        </w:rPr>
        <w:t>، تأليف خطيب بغدادي. و اين كتاب، كتابي مالامال و سر پر [از فوايد و نكاتِ مفيد و ارزنده] و كتابي ارزشمند و نفيس و پر بهاء و گرانقدر</w:t>
      </w:r>
      <w:r w:rsidR="002C1BA0" w:rsidRPr="00221C47">
        <w:rPr>
          <w:rFonts w:cs="B Lotus" w:hint="cs"/>
          <w:szCs w:val="28"/>
          <w:rtl/>
        </w:rPr>
        <w:t xml:space="preserve"> مي‌</w:t>
      </w:r>
      <w:r w:rsidRPr="00221C47">
        <w:rPr>
          <w:rFonts w:cs="B Lotus" w:hint="cs"/>
          <w:szCs w:val="28"/>
          <w:rtl/>
        </w:rPr>
        <w:t>باشد.</w:t>
      </w:r>
      <w:r w:rsidRPr="00221C47">
        <w:rPr>
          <w:rStyle w:val="FootnoteReference"/>
          <w:rFonts w:cs="B Lotus"/>
          <w:szCs w:val="28"/>
          <w:rtl/>
        </w:rPr>
        <w:footnoteReference w:id="352"/>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كتاب </w:t>
      </w:r>
      <w:r w:rsidR="00BC0CF2">
        <w:rPr>
          <w:rStyle w:val="Charf1"/>
          <w:rFonts w:hint="cs"/>
          <w:rtl/>
        </w:rPr>
        <w:t>«الأ</w:t>
      </w:r>
      <w:r w:rsidRPr="00BC0CF2">
        <w:rPr>
          <w:rStyle w:val="Charf1"/>
          <w:rFonts w:hint="cs"/>
          <w:rtl/>
        </w:rPr>
        <w:t>نساب المتفقة»</w:t>
      </w:r>
      <w:r w:rsidRPr="00221C47">
        <w:rPr>
          <w:rFonts w:cs="B Lotus" w:hint="cs"/>
          <w:szCs w:val="28"/>
          <w:rtl/>
        </w:rPr>
        <w:t>، تأليف حافظ محمد بن طاهر (متوفي 507 ه‍</w:t>
      </w:r>
      <w:r w:rsidR="00381482">
        <w:rPr>
          <w:rFonts w:cs="B Lotus" w:hint="cs"/>
          <w:szCs w:val="28"/>
          <w:rtl/>
        </w:rPr>
        <w:t>.</w:t>
      </w:r>
      <w:r w:rsidRPr="00221C47">
        <w:rPr>
          <w:rFonts w:cs="B Lotus" w:hint="cs"/>
          <w:szCs w:val="28"/>
          <w:rtl/>
        </w:rPr>
        <w:t xml:space="preserve"> ق). و اين كتاب، در نوع خاصّي از «متفق» به رشته</w:t>
      </w:r>
      <w:r w:rsidR="002C1BA0" w:rsidRPr="00221C47">
        <w:rPr>
          <w:rFonts w:cs="B Lotus" w:hint="cs"/>
          <w:szCs w:val="28"/>
          <w:rtl/>
        </w:rPr>
        <w:t xml:space="preserve">‌ي </w:t>
      </w:r>
      <w:r w:rsidRPr="00221C47">
        <w:rPr>
          <w:rFonts w:cs="B Lotus" w:hint="cs"/>
          <w:szCs w:val="28"/>
          <w:rtl/>
        </w:rPr>
        <w:t>تحرير درآمده است.</w:t>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82816" behindDoc="1" locked="0" layoutInCell="1" allowOverlap="1">
            <wp:simplePos x="0" y="0"/>
            <wp:positionH relativeFrom="column">
              <wp:posOffset>592455</wp:posOffset>
            </wp:positionH>
            <wp:positionV relativeFrom="paragraph">
              <wp:posOffset>46355</wp:posOffset>
            </wp:positionV>
            <wp:extent cx="3429000" cy="1667510"/>
            <wp:effectExtent l="0" t="0" r="0" b="889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846A5F" w:rsidRDefault="00A843A5" w:rsidP="00221C47">
      <w:pPr>
        <w:spacing w:line="240" w:lineRule="auto"/>
        <w:rPr>
          <w:rFonts w:cs="B Lotus"/>
          <w:sz w:val="14"/>
          <w:szCs w:val="18"/>
          <w:rtl/>
        </w:rPr>
      </w:pPr>
    </w:p>
    <w:p w:rsidR="00A22186" w:rsidRDefault="00A22186" w:rsidP="00846A5F">
      <w:pPr>
        <w:pStyle w:val="af3"/>
        <w:rPr>
          <w:rtl/>
        </w:rPr>
      </w:pPr>
      <w:bookmarkStart w:id="111" w:name="_Toc372825155"/>
      <w:r>
        <w:rPr>
          <w:rFonts w:hint="cs"/>
          <w:rtl/>
        </w:rPr>
        <w:t>5- مؤتلف و مختلف</w:t>
      </w:r>
      <w:bookmarkEnd w:id="111"/>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«مؤتلف و مختلف»:</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مُؤتلف</w:t>
      </w:r>
      <w:r w:rsidR="00A22186" w:rsidRPr="00221C47">
        <w:rPr>
          <w:rFonts w:cs="B Lotus" w:hint="cs"/>
          <w:szCs w:val="28"/>
          <w:rtl/>
        </w:rPr>
        <w:t>»، اسم فاعل از «</w:t>
      </w:r>
      <w:r w:rsidR="00A22186" w:rsidRPr="00221C47">
        <w:rPr>
          <w:rStyle w:val="Char"/>
          <w:rFonts w:cs="B Lotus" w:hint="cs"/>
          <w:szCs w:val="28"/>
          <w:rtl/>
        </w:rPr>
        <w:t>ائتلاف</w:t>
      </w:r>
      <w:r w:rsidR="00A22186" w:rsidRPr="00221C47">
        <w:rPr>
          <w:rFonts w:cs="B Lotus" w:hint="cs"/>
          <w:szCs w:val="28"/>
          <w:rtl/>
        </w:rPr>
        <w:t>» و به معناي «</w:t>
      </w:r>
      <w:r w:rsidR="00A22186" w:rsidRPr="00221C47">
        <w:rPr>
          <w:rStyle w:val="Char"/>
          <w:rFonts w:cs="B Lotus" w:hint="cs"/>
          <w:szCs w:val="28"/>
          <w:rtl/>
        </w:rPr>
        <w:t>اجتماع و تلا</w:t>
      </w:r>
      <w:r w:rsidR="00DB58E9" w:rsidRPr="00221C47">
        <w:rPr>
          <w:rStyle w:val="Char"/>
          <w:rFonts w:cs="B Lotus" w:hint="cs"/>
          <w:szCs w:val="28"/>
          <w:rtl/>
        </w:rPr>
        <w:t>ق</w:t>
      </w:r>
      <w:r w:rsidR="00A22186" w:rsidRPr="00221C47">
        <w:rPr>
          <w:rStyle w:val="Char"/>
          <w:rFonts w:cs="B Lotus" w:hint="cs"/>
          <w:szCs w:val="28"/>
          <w:rtl/>
        </w:rPr>
        <w:t>ي</w:t>
      </w:r>
      <w:r w:rsidR="00A22186" w:rsidRPr="00221C47">
        <w:rPr>
          <w:rFonts w:cs="B Lotus" w:hint="cs"/>
          <w:szCs w:val="28"/>
          <w:rtl/>
        </w:rPr>
        <w:t xml:space="preserve">» [گردهمايي، به هم پيوستگي، به هم رسيدن، يكديگر را ديدن]، و ضد </w:t>
      </w:r>
      <w:r w:rsidR="00A22186" w:rsidRPr="00BC0CF2">
        <w:rPr>
          <w:rFonts w:ascii="mylotus" w:hAnsi="mylotus" w:cs="mylotus"/>
          <w:szCs w:val="28"/>
          <w:rtl/>
        </w:rPr>
        <w:t>«</w:t>
      </w:r>
      <w:r w:rsidR="00A22186" w:rsidRPr="00BC0CF2">
        <w:rPr>
          <w:rStyle w:val="Char"/>
          <w:rFonts w:ascii="mylotus" w:hAnsi="mylotus" w:cs="mylotus"/>
          <w:szCs w:val="28"/>
          <w:rtl/>
        </w:rPr>
        <w:t>النّفرة</w:t>
      </w:r>
      <w:r w:rsidR="00A22186" w:rsidRPr="00BC0CF2">
        <w:rPr>
          <w:rFonts w:ascii="mylotus" w:hAnsi="mylotus" w:cs="mylotus"/>
          <w:szCs w:val="28"/>
          <w:rtl/>
        </w:rPr>
        <w:t>»</w:t>
      </w:r>
      <w:r w:rsidR="00A22186" w:rsidRPr="00221C47">
        <w:rPr>
          <w:rFonts w:cs="B Lotus" w:hint="cs"/>
          <w:szCs w:val="28"/>
          <w:rtl/>
        </w:rPr>
        <w:t xml:space="preserve"> [تنفر، انزجار، بيزاري، بيگانگي، رمش، فرار و گريز]</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Fonts w:cs="B Lotus" w:hint="cs"/>
          <w:szCs w:val="28"/>
          <w:rtl/>
        </w:rPr>
        <w:t>و «</w:t>
      </w:r>
      <w:r w:rsidRPr="00221C47">
        <w:rPr>
          <w:rStyle w:val="Char"/>
          <w:rFonts w:cs="B Lotus" w:hint="cs"/>
          <w:szCs w:val="28"/>
          <w:rtl/>
        </w:rPr>
        <w:t>مُختلف</w:t>
      </w:r>
      <w:r w:rsidRPr="00221C47">
        <w:rPr>
          <w:rFonts w:cs="B Lotus" w:hint="cs"/>
          <w:szCs w:val="28"/>
          <w:rtl/>
        </w:rPr>
        <w:t>»، اسم فاعل از «</w:t>
      </w:r>
      <w:r w:rsidRPr="00221C47">
        <w:rPr>
          <w:rStyle w:val="Char"/>
          <w:rFonts w:cs="B Lotus" w:hint="cs"/>
          <w:szCs w:val="28"/>
          <w:rtl/>
        </w:rPr>
        <w:t>اختلاف</w:t>
      </w:r>
      <w:r w:rsidRPr="00221C47">
        <w:rPr>
          <w:rFonts w:cs="B Lotus" w:hint="cs"/>
          <w:szCs w:val="28"/>
          <w:rtl/>
        </w:rPr>
        <w:t>»، و ضد «</w:t>
      </w:r>
      <w:r w:rsidRPr="00221C47">
        <w:rPr>
          <w:rStyle w:val="Char"/>
          <w:rFonts w:cs="B Lotus" w:hint="cs"/>
          <w:szCs w:val="28"/>
          <w:rtl/>
        </w:rPr>
        <w:t>اتفاق</w:t>
      </w:r>
      <w:r w:rsidRPr="00221C47">
        <w:rPr>
          <w:rFonts w:cs="B Lotus" w:hint="cs"/>
          <w:szCs w:val="28"/>
          <w:rtl/>
        </w:rPr>
        <w:t>» است.</w:t>
      </w:r>
    </w:p>
    <w:p w:rsidR="00A22186" w:rsidRPr="00221C47" w:rsidRDefault="00DE6258" w:rsidP="00BC0CF2">
      <w:pPr>
        <w:pStyle w:val="a8"/>
        <w:spacing w:line="240" w:lineRule="auto"/>
        <w:rPr>
          <w:rFonts w:cs="B Lotus"/>
          <w:spacing w:val="-4"/>
          <w:szCs w:val="28"/>
          <w:rtl/>
        </w:rPr>
      </w:pPr>
      <w:r w:rsidRPr="00221C47">
        <w:rPr>
          <w:rStyle w:val="Char"/>
          <w:rFonts w:cs="B Lotus" w:hint="cs"/>
          <w:spacing w:val="-4"/>
          <w:szCs w:val="28"/>
          <w:rtl/>
        </w:rPr>
        <w:t>ب) تعريف اصطلاحي:</w:t>
      </w:r>
      <w:r w:rsidR="00A22186" w:rsidRPr="00221C47">
        <w:rPr>
          <w:rFonts w:cs="B Lotus" w:hint="cs"/>
          <w:spacing w:val="-4"/>
          <w:szCs w:val="28"/>
          <w:rtl/>
        </w:rPr>
        <w:t xml:space="preserve"> «</w:t>
      </w:r>
      <w:r w:rsidR="00A22186" w:rsidRPr="00221C47">
        <w:rPr>
          <w:rStyle w:val="Char"/>
          <w:rFonts w:cs="B Lotus" w:hint="cs"/>
          <w:spacing w:val="-4"/>
          <w:szCs w:val="28"/>
          <w:rtl/>
        </w:rPr>
        <w:t>مؤتلف و مختلف</w:t>
      </w:r>
      <w:r w:rsidR="00A22186" w:rsidRPr="00221C47">
        <w:rPr>
          <w:rFonts w:cs="B Lotus" w:hint="cs"/>
          <w:spacing w:val="-4"/>
          <w:szCs w:val="28"/>
          <w:rtl/>
        </w:rPr>
        <w:t>» عبارت است از: «</w:t>
      </w:r>
      <w:r w:rsidR="00BC0CF2">
        <w:rPr>
          <w:rStyle w:val="Charf1"/>
          <w:rFonts w:hint="cs"/>
          <w:rtl/>
        </w:rPr>
        <w:t>أ</w:t>
      </w:r>
      <w:r w:rsidR="00A22186" w:rsidRPr="00434163">
        <w:rPr>
          <w:rStyle w:val="Charf1"/>
          <w:rFonts w:hint="cs"/>
          <w:rtl/>
        </w:rPr>
        <w:t>ن تتفق ال</w:t>
      </w:r>
      <w:r w:rsidR="00BC0CF2">
        <w:rPr>
          <w:rStyle w:val="Charf1"/>
          <w:rFonts w:hint="cs"/>
          <w:rtl/>
        </w:rPr>
        <w:t>أ</w:t>
      </w:r>
      <w:r w:rsidR="00A22186" w:rsidRPr="00434163">
        <w:rPr>
          <w:rStyle w:val="Charf1"/>
          <w:rFonts w:hint="cs"/>
          <w:rtl/>
        </w:rPr>
        <w:t>سماء،</w:t>
      </w:r>
      <w:r w:rsidR="00807F4C" w:rsidRPr="00434163">
        <w:rPr>
          <w:rStyle w:val="Charf1"/>
          <w:rFonts w:hint="cs"/>
          <w:rtl/>
        </w:rPr>
        <w:t xml:space="preserve"> أو </w:t>
      </w:r>
      <w:r w:rsidR="00A22186" w:rsidRPr="00434163">
        <w:rPr>
          <w:rStyle w:val="Charf1"/>
          <w:rFonts w:hint="cs"/>
          <w:rtl/>
        </w:rPr>
        <w:t>ال</w:t>
      </w:r>
      <w:r w:rsidR="00BC0CF2">
        <w:rPr>
          <w:rStyle w:val="Charf1"/>
          <w:rFonts w:hint="cs"/>
          <w:rtl/>
        </w:rPr>
        <w:t>أ</w:t>
      </w:r>
      <w:r w:rsidR="00A22186" w:rsidRPr="00434163">
        <w:rPr>
          <w:rStyle w:val="Charf1"/>
          <w:rFonts w:hint="cs"/>
          <w:rtl/>
        </w:rPr>
        <w:t>لقاب،</w:t>
      </w:r>
      <w:r w:rsidR="00807F4C" w:rsidRPr="00434163">
        <w:rPr>
          <w:rStyle w:val="Charf1"/>
          <w:rFonts w:hint="cs"/>
          <w:rtl/>
        </w:rPr>
        <w:t xml:space="preserve"> أو </w:t>
      </w:r>
      <w:r w:rsidR="00A22186" w:rsidRPr="00434163">
        <w:rPr>
          <w:rStyle w:val="Charf1"/>
          <w:rFonts w:hint="cs"/>
          <w:rtl/>
        </w:rPr>
        <w:t>الكن</w:t>
      </w:r>
      <w:r w:rsidR="00BC0CF2">
        <w:rPr>
          <w:rStyle w:val="Charf1"/>
          <w:rFonts w:hint="cs"/>
          <w:rtl/>
        </w:rPr>
        <w:t>ى</w:t>
      </w:r>
      <w:r w:rsidR="00A22186" w:rsidRPr="00434163">
        <w:rPr>
          <w:rStyle w:val="Charf1"/>
          <w:rFonts w:hint="cs"/>
          <w:rtl/>
        </w:rPr>
        <w:t>،</w:t>
      </w:r>
      <w:r w:rsidR="00807F4C" w:rsidRPr="00434163">
        <w:rPr>
          <w:rStyle w:val="Charf1"/>
          <w:rFonts w:hint="cs"/>
          <w:rtl/>
        </w:rPr>
        <w:t xml:space="preserve"> أو </w:t>
      </w:r>
      <w:r w:rsidR="00A22186" w:rsidRPr="00434163">
        <w:rPr>
          <w:rStyle w:val="Charf1"/>
          <w:rFonts w:hint="cs"/>
          <w:rtl/>
        </w:rPr>
        <w:t>ال</w:t>
      </w:r>
      <w:r w:rsidR="00BC0CF2">
        <w:rPr>
          <w:rStyle w:val="Charf1"/>
          <w:rFonts w:hint="cs"/>
          <w:rtl/>
        </w:rPr>
        <w:t>أ</w:t>
      </w:r>
      <w:r w:rsidR="00A22186" w:rsidRPr="00434163">
        <w:rPr>
          <w:rStyle w:val="Charf1"/>
          <w:rFonts w:hint="cs"/>
          <w:rtl/>
        </w:rPr>
        <w:t>نساب خطاً،</w:t>
      </w:r>
      <w:r w:rsidR="00807F4C" w:rsidRPr="00434163">
        <w:rPr>
          <w:rStyle w:val="Charf1"/>
          <w:rFonts w:hint="cs"/>
          <w:rtl/>
        </w:rPr>
        <w:t xml:space="preserve"> و</w:t>
      </w:r>
      <w:r w:rsidR="00A22186" w:rsidRPr="00434163">
        <w:rPr>
          <w:rStyle w:val="Charf1"/>
          <w:rFonts w:hint="cs"/>
          <w:rtl/>
        </w:rPr>
        <w:t>تختلف لفظاً</w:t>
      </w:r>
      <w:r w:rsidR="00A22186" w:rsidRPr="00221C47">
        <w:rPr>
          <w:rFonts w:cs="B Lotus" w:hint="cs"/>
          <w:spacing w:val="-4"/>
          <w:szCs w:val="28"/>
          <w:rtl/>
        </w:rPr>
        <w:t>»؛ «اينكه نام راويان يا القاب يا كنيه</w:t>
      </w:r>
      <w:r w:rsidR="002C1BA0" w:rsidRPr="00221C47">
        <w:rPr>
          <w:rFonts w:cs="B Lotus" w:hint="cs"/>
          <w:spacing w:val="-4"/>
          <w:szCs w:val="28"/>
          <w:rtl/>
        </w:rPr>
        <w:t>‌ها</w:t>
      </w:r>
      <w:r w:rsidR="002C1BA0" w:rsidRPr="00221C47">
        <w:rPr>
          <w:rFonts w:cs="B Lotus" w:hint="cs"/>
          <w:spacing w:val="-4"/>
          <w:sz w:val="4"/>
          <w:szCs w:val="28"/>
          <w:rtl/>
        </w:rPr>
        <w:t xml:space="preserve"> </w:t>
      </w:r>
      <w:r w:rsidR="00A22186" w:rsidRPr="00221C47">
        <w:rPr>
          <w:rFonts w:cs="B Lotus" w:hint="cs"/>
          <w:spacing w:val="-4"/>
          <w:szCs w:val="28"/>
          <w:rtl/>
        </w:rPr>
        <w:t>و</w:t>
      </w:r>
      <w:r w:rsidR="00224042" w:rsidRPr="00221C47">
        <w:rPr>
          <w:rFonts w:cs="B Lotus" w:hint="cs"/>
          <w:spacing w:val="-4"/>
          <w:sz w:val="4"/>
          <w:szCs w:val="28"/>
          <w:rtl/>
        </w:rPr>
        <w:t xml:space="preserve"> </w:t>
      </w:r>
      <w:r w:rsidR="00A22186" w:rsidRPr="00221C47">
        <w:rPr>
          <w:rFonts w:cs="B Lotus" w:hint="cs"/>
          <w:spacing w:val="-4"/>
          <w:szCs w:val="28"/>
          <w:rtl/>
        </w:rPr>
        <w:t>يا</w:t>
      </w:r>
      <w:r w:rsidR="00224042" w:rsidRPr="00221C47">
        <w:rPr>
          <w:rFonts w:cs="B Lotus" w:hint="cs"/>
          <w:spacing w:val="-4"/>
          <w:sz w:val="4"/>
          <w:szCs w:val="28"/>
          <w:rtl/>
        </w:rPr>
        <w:t xml:space="preserve"> </w:t>
      </w:r>
      <w:r w:rsidR="00A22186" w:rsidRPr="00221C47">
        <w:rPr>
          <w:rFonts w:cs="B Lotus" w:hint="cs"/>
          <w:spacing w:val="-4"/>
          <w:szCs w:val="28"/>
          <w:rtl/>
        </w:rPr>
        <w:t>انساب</w:t>
      </w:r>
      <w:r w:rsidR="00224042" w:rsidRPr="00221C47">
        <w:rPr>
          <w:rFonts w:cs="B Lotus" w:hint="cs"/>
          <w:spacing w:val="-4"/>
          <w:sz w:val="4"/>
          <w:szCs w:val="28"/>
          <w:rtl/>
        </w:rPr>
        <w:t xml:space="preserve"> </w:t>
      </w:r>
      <w:r w:rsidR="00A22186" w:rsidRPr="00221C47">
        <w:rPr>
          <w:rFonts w:cs="B Lotus" w:hint="cs"/>
          <w:spacing w:val="-4"/>
          <w:szCs w:val="28"/>
          <w:rtl/>
        </w:rPr>
        <w:t>ايشان،</w:t>
      </w:r>
      <w:r w:rsidR="00224042" w:rsidRPr="00221C47">
        <w:rPr>
          <w:rFonts w:cs="B Lotus" w:hint="cs"/>
          <w:spacing w:val="-4"/>
          <w:sz w:val="12"/>
          <w:szCs w:val="28"/>
          <w:rtl/>
        </w:rPr>
        <w:t xml:space="preserve"> </w:t>
      </w:r>
      <w:r w:rsidR="00A22186" w:rsidRPr="00221C47">
        <w:rPr>
          <w:rFonts w:cs="B Lotus" w:hint="cs"/>
          <w:spacing w:val="-4"/>
          <w:szCs w:val="28"/>
          <w:rtl/>
        </w:rPr>
        <w:t>در</w:t>
      </w:r>
      <w:r w:rsidR="00224042" w:rsidRPr="00221C47">
        <w:rPr>
          <w:rFonts w:cs="B Lotus" w:hint="cs"/>
          <w:spacing w:val="-4"/>
          <w:sz w:val="4"/>
          <w:szCs w:val="28"/>
          <w:rtl/>
        </w:rPr>
        <w:t xml:space="preserve"> </w:t>
      </w:r>
      <w:r w:rsidR="00A22186" w:rsidRPr="00221C47">
        <w:rPr>
          <w:rFonts w:cs="B Lotus" w:hint="cs"/>
          <w:spacing w:val="-4"/>
          <w:szCs w:val="28"/>
          <w:rtl/>
        </w:rPr>
        <w:t>نوشتن</w:t>
      </w:r>
      <w:r w:rsidR="00224042" w:rsidRPr="00221C47">
        <w:rPr>
          <w:rFonts w:cs="B Lotus" w:hint="cs"/>
          <w:spacing w:val="-4"/>
          <w:sz w:val="4"/>
          <w:szCs w:val="28"/>
          <w:rtl/>
        </w:rPr>
        <w:t xml:space="preserve"> </w:t>
      </w:r>
      <w:r w:rsidR="00A22186" w:rsidRPr="00221C47">
        <w:rPr>
          <w:rFonts w:cs="B Lotus" w:hint="cs"/>
          <w:spacing w:val="-4"/>
          <w:szCs w:val="28"/>
          <w:rtl/>
        </w:rPr>
        <w:t>و</w:t>
      </w:r>
      <w:r w:rsidR="00224042" w:rsidRPr="00221C47">
        <w:rPr>
          <w:rFonts w:cs="B Lotus" w:hint="cs"/>
          <w:spacing w:val="-4"/>
          <w:sz w:val="4"/>
          <w:szCs w:val="28"/>
          <w:rtl/>
        </w:rPr>
        <w:t xml:space="preserve"> </w:t>
      </w:r>
      <w:r w:rsidR="00A22186" w:rsidRPr="00221C47">
        <w:rPr>
          <w:rFonts w:cs="B Lotus" w:hint="cs"/>
          <w:spacing w:val="-4"/>
          <w:szCs w:val="28"/>
          <w:rtl/>
        </w:rPr>
        <w:t>خط</w:t>
      </w:r>
      <w:r w:rsidR="00224042" w:rsidRPr="00221C47">
        <w:rPr>
          <w:rFonts w:cs="B Lotus" w:hint="cs"/>
          <w:spacing w:val="-4"/>
          <w:sz w:val="4"/>
          <w:szCs w:val="28"/>
          <w:rtl/>
        </w:rPr>
        <w:t xml:space="preserve"> </w:t>
      </w:r>
      <w:r w:rsidR="00A22186" w:rsidRPr="00221C47">
        <w:rPr>
          <w:rFonts w:cs="B Lotus" w:hint="cs"/>
          <w:spacing w:val="-4"/>
          <w:szCs w:val="28"/>
          <w:rtl/>
        </w:rPr>
        <w:t>موافق</w:t>
      </w:r>
      <w:r w:rsidR="00224042" w:rsidRPr="00221C47">
        <w:rPr>
          <w:rFonts w:cs="B Lotus" w:hint="cs"/>
          <w:spacing w:val="-4"/>
          <w:sz w:val="4"/>
          <w:szCs w:val="28"/>
          <w:rtl/>
        </w:rPr>
        <w:t xml:space="preserve"> </w:t>
      </w:r>
      <w:r w:rsidR="00A22186" w:rsidRPr="00221C47">
        <w:rPr>
          <w:rFonts w:cs="B Lotus" w:hint="cs"/>
          <w:spacing w:val="-4"/>
          <w:szCs w:val="28"/>
          <w:rtl/>
        </w:rPr>
        <w:t>باشد،</w:t>
      </w:r>
      <w:r w:rsidR="00224042" w:rsidRPr="00221C47">
        <w:rPr>
          <w:rFonts w:cs="B Lotus" w:hint="cs"/>
          <w:spacing w:val="-4"/>
          <w:sz w:val="12"/>
          <w:szCs w:val="28"/>
          <w:rtl/>
        </w:rPr>
        <w:t xml:space="preserve"> </w:t>
      </w:r>
      <w:r w:rsidR="00A22186" w:rsidRPr="00221C47">
        <w:rPr>
          <w:rFonts w:cs="B Lotus" w:hint="cs"/>
          <w:spacing w:val="-4"/>
          <w:szCs w:val="28"/>
          <w:rtl/>
        </w:rPr>
        <w:t>و</w:t>
      </w:r>
      <w:r w:rsidR="00224042" w:rsidRPr="00221C47">
        <w:rPr>
          <w:rFonts w:cs="B Lotus" w:hint="cs"/>
          <w:spacing w:val="-4"/>
          <w:sz w:val="12"/>
          <w:szCs w:val="28"/>
          <w:rtl/>
        </w:rPr>
        <w:t xml:space="preserve"> </w:t>
      </w:r>
      <w:r w:rsidR="00A22186" w:rsidRPr="00221C47">
        <w:rPr>
          <w:rFonts w:cs="B Lotus" w:hint="cs"/>
          <w:spacing w:val="-4"/>
          <w:szCs w:val="28"/>
          <w:rtl/>
        </w:rPr>
        <w:t>فقط</w:t>
      </w:r>
      <w:r w:rsidR="00224042" w:rsidRPr="00221C47">
        <w:rPr>
          <w:rFonts w:cs="B Lotus" w:hint="cs"/>
          <w:spacing w:val="-4"/>
          <w:sz w:val="12"/>
          <w:szCs w:val="28"/>
          <w:rtl/>
        </w:rPr>
        <w:t xml:space="preserve"> </w:t>
      </w:r>
      <w:r w:rsidR="00A22186" w:rsidRPr="00221C47">
        <w:rPr>
          <w:rFonts w:cs="B Lotus" w:hint="cs"/>
          <w:spacing w:val="-4"/>
          <w:szCs w:val="28"/>
          <w:rtl/>
        </w:rPr>
        <w:t>در</w:t>
      </w:r>
      <w:r w:rsidR="00224042" w:rsidRPr="00221C47">
        <w:rPr>
          <w:rFonts w:cs="B Lotus" w:hint="cs"/>
          <w:spacing w:val="-4"/>
          <w:sz w:val="12"/>
          <w:szCs w:val="28"/>
          <w:rtl/>
        </w:rPr>
        <w:t xml:space="preserve"> </w:t>
      </w:r>
      <w:r w:rsidR="00A22186" w:rsidRPr="00221C47">
        <w:rPr>
          <w:rFonts w:cs="B Lotus" w:hint="cs"/>
          <w:spacing w:val="-4"/>
          <w:szCs w:val="28"/>
          <w:rtl/>
        </w:rPr>
        <w:t>تلفظ</w:t>
      </w:r>
      <w:r w:rsidR="00224042" w:rsidRPr="00221C47">
        <w:rPr>
          <w:rFonts w:cs="B Lotus" w:hint="cs"/>
          <w:spacing w:val="-4"/>
          <w:sz w:val="12"/>
          <w:szCs w:val="28"/>
          <w:rtl/>
        </w:rPr>
        <w:t xml:space="preserve"> </w:t>
      </w:r>
      <w:r w:rsidR="00A22186" w:rsidRPr="00221C47">
        <w:rPr>
          <w:rFonts w:cs="B Lotus" w:hint="cs"/>
          <w:spacing w:val="-4"/>
          <w:szCs w:val="28"/>
          <w:rtl/>
        </w:rPr>
        <w:t>از</w:t>
      </w:r>
      <w:r w:rsidR="00224042" w:rsidRPr="00221C47">
        <w:rPr>
          <w:rFonts w:cs="B Lotus" w:hint="cs"/>
          <w:spacing w:val="-4"/>
          <w:sz w:val="12"/>
          <w:szCs w:val="28"/>
          <w:rtl/>
        </w:rPr>
        <w:t xml:space="preserve"> </w:t>
      </w:r>
      <w:r w:rsidR="00A22186" w:rsidRPr="00221C47">
        <w:rPr>
          <w:rFonts w:cs="B Lotus" w:hint="cs"/>
          <w:spacing w:val="-4"/>
          <w:szCs w:val="28"/>
          <w:rtl/>
        </w:rPr>
        <w:t>هم</w:t>
      </w:r>
      <w:r w:rsidR="00224042" w:rsidRPr="00221C47">
        <w:rPr>
          <w:rFonts w:cs="B Lotus" w:hint="cs"/>
          <w:spacing w:val="-4"/>
          <w:sz w:val="12"/>
          <w:szCs w:val="28"/>
          <w:rtl/>
        </w:rPr>
        <w:t xml:space="preserve"> </w:t>
      </w:r>
      <w:r w:rsidR="00A22186" w:rsidRPr="00221C47">
        <w:rPr>
          <w:rFonts w:cs="B Lotus" w:hint="cs"/>
          <w:spacing w:val="-4"/>
          <w:szCs w:val="28"/>
          <w:rtl/>
        </w:rPr>
        <w:t>جدا</w:t>
      </w:r>
      <w:r w:rsidR="00224042" w:rsidRPr="00221C47">
        <w:rPr>
          <w:rFonts w:cs="B Lotus" w:hint="cs"/>
          <w:spacing w:val="-4"/>
          <w:sz w:val="12"/>
          <w:szCs w:val="28"/>
          <w:rtl/>
        </w:rPr>
        <w:t xml:space="preserve"> </w:t>
      </w:r>
      <w:r w:rsidR="00A22186" w:rsidRPr="00221C47">
        <w:rPr>
          <w:rFonts w:cs="B Lotus" w:hint="cs"/>
          <w:spacing w:val="-4"/>
          <w:szCs w:val="28"/>
          <w:rtl/>
        </w:rPr>
        <w:t>شوند.»</w:t>
      </w:r>
      <w:r w:rsidR="00A22186" w:rsidRPr="00221C47">
        <w:rPr>
          <w:rStyle w:val="FootnoteReference"/>
          <w:rFonts w:cs="B Lotus"/>
          <w:spacing w:val="-4"/>
          <w:szCs w:val="28"/>
          <w:rtl/>
        </w:rPr>
        <w:footnoteReference w:id="353"/>
      </w:r>
    </w:p>
    <w:p w:rsidR="00A22186" w:rsidRDefault="00A22186" w:rsidP="007C7831">
      <w:pPr>
        <w:pStyle w:val="af4"/>
        <w:rPr>
          <w:rtl/>
        </w:rPr>
      </w:pPr>
      <w:r>
        <w:rPr>
          <w:rFonts w:hint="cs"/>
          <w:rtl/>
        </w:rPr>
        <w:t>2- مثالهايي براي «مؤتلف و مختلف»:</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«س</w:t>
      </w:r>
      <w:r w:rsidR="00DB58E9" w:rsidRPr="00221C47">
        <w:rPr>
          <w:rStyle w:val="Char"/>
          <w:rFonts w:cs="B Lotus" w:hint="cs"/>
          <w:szCs w:val="28"/>
          <w:rtl/>
        </w:rPr>
        <w:t>َ</w:t>
      </w:r>
      <w:r w:rsidRPr="00221C47">
        <w:rPr>
          <w:rStyle w:val="Char"/>
          <w:rFonts w:cs="B Lotus" w:hint="cs"/>
          <w:szCs w:val="28"/>
          <w:rtl/>
        </w:rPr>
        <w:t>لام» و «س</w:t>
      </w:r>
      <w:r w:rsidR="00DB58E9" w:rsidRPr="00221C47">
        <w:rPr>
          <w:rStyle w:val="Char"/>
          <w:rFonts w:cs="B Lotus" w:hint="cs"/>
          <w:szCs w:val="28"/>
          <w:rtl/>
        </w:rPr>
        <w:t>َ</w:t>
      </w:r>
      <w:r w:rsidRPr="00221C47">
        <w:rPr>
          <w:rStyle w:val="Char"/>
          <w:rFonts w:cs="B Lotus" w:hint="cs"/>
          <w:szCs w:val="28"/>
          <w:rtl/>
        </w:rPr>
        <w:t>لّام»</w:t>
      </w:r>
      <w:r w:rsidRPr="00221C47">
        <w:rPr>
          <w:rFonts w:cs="B Lotus" w:hint="cs"/>
          <w:szCs w:val="28"/>
          <w:rtl/>
        </w:rPr>
        <w:t>؛ اولي به تخفيف لام، و دومي به تشديد لام.</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«مِسْوَر» و «مُسَوَّر»</w:t>
      </w:r>
      <w:r w:rsidRPr="00221C47">
        <w:rPr>
          <w:rFonts w:cs="B Lotus" w:hint="cs"/>
          <w:szCs w:val="28"/>
          <w:rtl/>
        </w:rPr>
        <w:t>؛ اولي به كسر ميم و سكون سين و تخفيف واو؛ و دومي به ضم ميم و فتح سين و تشديد واو.</w:t>
      </w:r>
    </w:p>
    <w:p w:rsidR="00A22186" w:rsidRPr="00221C47" w:rsidRDefault="00A22186" w:rsidP="00221C47">
      <w:pPr>
        <w:pStyle w:val="a8"/>
        <w:spacing w:line="240" w:lineRule="auto"/>
        <w:rPr>
          <w:rFonts w:cs="B Lotus"/>
          <w:spacing w:val="-4"/>
          <w:szCs w:val="28"/>
          <w:rtl/>
        </w:rPr>
      </w:pPr>
      <w:r w:rsidRPr="00221C47">
        <w:rPr>
          <w:rStyle w:val="Char"/>
          <w:rFonts w:cs="B Lotus" w:hint="cs"/>
          <w:spacing w:val="-4"/>
          <w:szCs w:val="28"/>
          <w:rtl/>
        </w:rPr>
        <w:t>ج) «بزّاز» و «بزّار»</w:t>
      </w:r>
      <w:r w:rsidRPr="00221C47">
        <w:rPr>
          <w:rFonts w:cs="B Lotus" w:hint="cs"/>
          <w:spacing w:val="-4"/>
          <w:szCs w:val="28"/>
          <w:rtl/>
        </w:rPr>
        <w:t>؛ اولي در آخرش حرف «زاء»، و در دومي حرف «راء»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 «ثَورِي» و «تَوزِي»</w:t>
      </w:r>
      <w:r w:rsidRPr="00221C47">
        <w:rPr>
          <w:rFonts w:cs="B Lotus" w:hint="cs"/>
          <w:szCs w:val="28"/>
          <w:rtl/>
        </w:rPr>
        <w:t>؛ اولي با «ثاء» و «راء»، و دومي با «تاء» و «زاء» است.</w:t>
      </w:r>
    </w:p>
    <w:p w:rsidR="00A22186" w:rsidRDefault="00A22186" w:rsidP="007C7831">
      <w:pPr>
        <w:pStyle w:val="af4"/>
        <w:rPr>
          <w:rtl/>
        </w:rPr>
      </w:pPr>
      <w:r>
        <w:rPr>
          <w:rFonts w:hint="cs"/>
          <w:rtl/>
        </w:rPr>
        <w:t xml:space="preserve">3- </w:t>
      </w:r>
      <w:r w:rsidRPr="00224042">
        <w:rPr>
          <w:rFonts w:hint="cs"/>
          <w:rtl/>
        </w:rPr>
        <w:t>آيا براي شناخت «مؤتلف و مختلف»، قاعده و اصل و معيار و مقياسي است؟</w:t>
      </w:r>
      <w:r>
        <w:rPr>
          <w:rFonts w:hint="cs"/>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در بيشتر مواردِ «مؤتلف و مختلف»، قواعد و مقياسي براي شناخت آنها - به خاطر كثرت پخش و انتشار آنها - وجود ندارد، بلكه فقط با حفظ، قابل تشخيص و ضبط هستند، اينطور كه هر اسم به تنهايي و به طور مجزّا و جداگانه، مورد بررسي و پژوهش قرار بگيرد.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w:t>
      </w:r>
      <w:r w:rsidRPr="00221C47">
        <w:rPr>
          <w:rFonts w:cs="B Lotus" w:hint="cs"/>
          <w:szCs w:val="28"/>
          <w:rtl/>
        </w:rPr>
        <w:t>و برخي ازمواردِ «مؤتلف و مختلف»، معيار و مقياسي مشخص براي شناخت آنها وجود دارد، و اين معيار و مقياس بر دو نوع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معيار و مقياس به نسبت كتاب، يا كتابهايي خاص؛ مثل اينكه بگوئيم: «هر آنچه كه در صحيح بخاري و صحيح مسلم و موطأ، به شكل «</w:t>
      </w:r>
      <w:r w:rsidRPr="00221C47">
        <w:rPr>
          <w:rStyle w:val="Char"/>
          <w:rFonts w:cs="B Lotus" w:hint="cs"/>
          <w:szCs w:val="28"/>
          <w:rtl/>
        </w:rPr>
        <w:t>يسار</w:t>
      </w:r>
      <w:r w:rsidRPr="00221C47">
        <w:rPr>
          <w:rFonts w:cs="B Lotus" w:hint="cs"/>
          <w:szCs w:val="28"/>
          <w:rtl/>
        </w:rPr>
        <w:t>» آمده، تمامي آنها با «ياء» و «سين» [يسار] است، به جزء «</w:t>
      </w:r>
      <w:r w:rsidRPr="00221C47">
        <w:rPr>
          <w:rStyle w:val="Char"/>
          <w:rFonts w:cs="B Lotus" w:hint="cs"/>
          <w:szCs w:val="28"/>
          <w:rtl/>
        </w:rPr>
        <w:t>محمد بن بشار</w:t>
      </w:r>
      <w:r w:rsidRPr="00221C47">
        <w:rPr>
          <w:rFonts w:cs="B Lotus" w:hint="cs"/>
          <w:szCs w:val="28"/>
          <w:rtl/>
        </w:rPr>
        <w:t>» كه با «باء» و «شين» [بشار] آمده است.»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معيار و مقياسي كه جنبه</w:t>
      </w:r>
      <w:r w:rsidR="002C1BA0" w:rsidRPr="00221C47">
        <w:rPr>
          <w:rFonts w:cs="B Lotus" w:hint="cs"/>
          <w:szCs w:val="28"/>
          <w:rtl/>
        </w:rPr>
        <w:t xml:space="preserve">‌ي </w:t>
      </w:r>
      <w:r w:rsidRPr="00221C47">
        <w:rPr>
          <w:rFonts w:cs="B Lotus" w:hint="cs"/>
          <w:szCs w:val="28"/>
          <w:rtl/>
        </w:rPr>
        <w:t>عمومي و كلّي داشته باشد. يعني به كتاب يا كتابهايي خاص، محدود و منحصر نباشد؛ مثل اينكه بگوئيم: «</w:t>
      </w:r>
      <w:r w:rsidRPr="00221C47">
        <w:rPr>
          <w:rStyle w:val="Char"/>
          <w:rFonts w:cs="B Lotus" w:hint="cs"/>
          <w:szCs w:val="28"/>
          <w:rtl/>
        </w:rPr>
        <w:t>لام</w:t>
      </w:r>
      <w:r w:rsidRPr="00221C47">
        <w:rPr>
          <w:rFonts w:cs="B Lotus" w:hint="cs"/>
          <w:szCs w:val="28"/>
          <w:rtl/>
        </w:rPr>
        <w:t xml:space="preserve">» تمامي </w:t>
      </w:r>
      <w:r w:rsidRPr="00221C47">
        <w:rPr>
          <w:rStyle w:val="Char"/>
          <w:rFonts w:cs="B Lotus" w:hint="cs"/>
          <w:szCs w:val="28"/>
          <w:rtl/>
        </w:rPr>
        <w:t>«سلّام»ها</w:t>
      </w:r>
      <w:r w:rsidRPr="00221C47">
        <w:rPr>
          <w:rFonts w:cs="B Lotus" w:hint="cs"/>
          <w:szCs w:val="28"/>
          <w:rtl/>
        </w:rPr>
        <w:t>، مشدد است به جز پنج تا از آن [كه مشدد نيست] و پس از آن، به ذكر آن پنج «س</w:t>
      </w:r>
      <w:r w:rsidR="00010B07" w:rsidRPr="00221C47">
        <w:rPr>
          <w:rFonts w:cs="B Lotus" w:hint="cs"/>
          <w:szCs w:val="28"/>
          <w:rtl/>
        </w:rPr>
        <w:t>َ</w:t>
      </w:r>
      <w:r w:rsidRPr="00221C47">
        <w:rPr>
          <w:rFonts w:cs="B Lotus" w:hint="cs"/>
          <w:szCs w:val="28"/>
          <w:rtl/>
        </w:rPr>
        <w:t>لام» بدون مشدد، بپردازيم.</w:t>
      </w:r>
    </w:p>
    <w:p w:rsidR="00A22186" w:rsidRDefault="00A22186" w:rsidP="007C7831">
      <w:pPr>
        <w:pStyle w:val="af4"/>
        <w:rPr>
          <w:rtl/>
        </w:rPr>
      </w:pPr>
      <w:r>
        <w:rPr>
          <w:rFonts w:hint="cs"/>
          <w:rtl/>
        </w:rPr>
        <w:t>4- اهميت شناخت «مؤتلف و مختلف» و فايده</w:t>
      </w:r>
      <w:r w:rsidR="002C1BA0">
        <w:rPr>
          <w:rFonts w:hint="cs"/>
          <w:rtl/>
        </w:rPr>
        <w:t xml:space="preserve">‌ي </w:t>
      </w:r>
      <w:r>
        <w:rPr>
          <w:rFonts w:hint="cs"/>
          <w:rtl/>
        </w:rPr>
        <w:t>آن:</w:t>
      </w:r>
    </w:p>
    <w:p w:rsidR="00A22186" w:rsidRPr="00221C47" w:rsidRDefault="00A22186" w:rsidP="00BC0CF2">
      <w:pPr>
        <w:pStyle w:val="a8"/>
        <w:spacing w:line="240" w:lineRule="auto"/>
        <w:rPr>
          <w:rFonts w:cs="B Lotus"/>
          <w:szCs w:val="28"/>
          <w:rtl/>
        </w:rPr>
      </w:pPr>
      <w:r w:rsidRPr="00221C47">
        <w:rPr>
          <w:rFonts w:cs="B Lotus" w:hint="cs"/>
          <w:szCs w:val="28"/>
          <w:rtl/>
        </w:rPr>
        <w:t>شناخت اين نوع [از علوم حديث]، از مهمات و ضروريات «</w:t>
      </w:r>
      <w:r w:rsidRPr="00221C47">
        <w:rPr>
          <w:rStyle w:val="Char"/>
          <w:rFonts w:cs="B Lotus" w:hint="cs"/>
          <w:szCs w:val="28"/>
          <w:rtl/>
        </w:rPr>
        <w:t>علم رجال</w:t>
      </w:r>
      <w:r w:rsidRPr="00221C47">
        <w:rPr>
          <w:rFonts w:cs="B Lotus" w:hint="cs"/>
          <w:szCs w:val="28"/>
          <w:rtl/>
        </w:rPr>
        <w:t>» به شمار</w:t>
      </w:r>
      <w:r w:rsidR="002C1BA0" w:rsidRPr="00221C47">
        <w:rPr>
          <w:rFonts w:cs="B Lotus" w:hint="cs"/>
          <w:szCs w:val="28"/>
          <w:rtl/>
        </w:rPr>
        <w:t xml:space="preserve"> مي‌</w:t>
      </w:r>
      <w:r w:rsidRPr="00221C47">
        <w:rPr>
          <w:rFonts w:cs="B Lotus" w:hint="cs"/>
          <w:szCs w:val="28"/>
          <w:rtl/>
        </w:rPr>
        <w:t xml:space="preserve">آيد، تا جايي كه </w:t>
      </w:r>
      <w:r w:rsidRPr="00221C47">
        <w:rPr>
          <w:rStyle w:val="Char"/>
          <w:rFonts w:cs="B Lotus" w:hint="cs"/>
          <w:szCs w:val="28"/>
          <w:rtl/>
        </w:rPr>
        <w:t xml:space="preserve">علي </w:t>
      </w:r>
      <w:r w:rsidR="00DD2299" w:rsidRPr="00221C47">
        <w:rPr>
          <w:rStyle w:val="Char"/>
          <w:rFonts w:cs="B Lotus" w:hint="cs"/>
          <w:szCs w:val="28"/>
          <w:rtl/>
        </w:rPr>
        <w:t>بن مديني</w:t>
      </w:r>
      <w:r w:rsidR="00DD2299" w:rsidRPr="00221C47">
        <w:rPr>
          <w:rFonts w:cs="B Lotus" w:hint="cs"/>
          <w:szCs w:val="28"/>
          <w:rtl/>
        </w:rPr>
        <w:t xml:space="preserve"> دراين‌</w:t>
      </w:r>
      <w:r w:rsidRPr="00221C47">
        <w:rPr>
          <w:rFonts w:cs="B Lotus" w:hint="cs"/>
          <w:szCs w:val="28"/>
          <w:rtl/>
        </w:rPr>
        <w:t>باره گفته</w:t>
      </w:r>
      <w:r w:rsidR="00DD2299" w:rsidRPr="00221C47">
        <w:rPr>
          <w:rFonts w:cs="B Lotus" w:hint="cs"/>
          <w:szCs w:val="28"/>
          <w:rtl/>
        </w:rPr>
        <w:t xml:space="preserve"> </w:t>
      </w:r>
      <w:r w:rsidRPr="00221C47">
        <w:rPr>
          <w:rFonts w:cs="B Lotus" w:hint="cs"/>
          <w:szCs w:val="28"/>
          <w:rtl/>
        </w:rPr>
        <w:t>است: «</w:t>
      </w:r>
      <w:r w:rsidR="00BC0CF2">
        <w:rPr>
          <w:rStyle w:val="Charf1"/>
          <w:rFonts w:hint="cs"/>
          <w:rtl/>
        </w:rPr>
        <w:t>أ</w:t>
      </w:r>
      <w:r w:rsidRPr="00434163">
        <w:rPr>
          <w:rStyle w:val="Charf1"/>
          <w:rFonts w:hint="cs"/>
          <w:rtl/>
        </w:rPr>
        <w:t>شدّ التصحيف مايقع في ال</w:t>
      </w:r>
      <w:r w:rsidR="00BC0CF2">
        <w:rPr>
          <w:rStyle w:val="Charf1"/>
          <w:rFonts w:hint="cs"/>
          <w:rtl/>
        </w:rPr>
        <w:t>أ</w:t>
      </w:r>
      <w:r w:rsidRPr="00434163">
        <w:rPr>
          <w:rStyle w:val="Charf1"/>
          <w:rFonts w:hint="cs"/>
          <w:rtl/>
        </w:rPr>
        <w:t>سماء</w:t>
      </w:r>
      <w:r w:rsidRPr="00221C47">
        <w:rPr>
          <w:rFonts w:cs="B Lotus" w:hint="cs"/>
          <w:szCs w:val="28"/>
          <w:rtl/>
        </w:rPr>
        <w:t>»</w:t>
      </w:r>
      <w:r w:rsidR="00010B07" w:rsidRPr="00221C47">
        <w:rPr>
          <w:rFonts w:cs="B Lotus" w:hint="cs"/>
          <w:szCs w:val="28"/>
          <w:rtl/>
        </w:rPr>
        <w:t>؛</w:t>
      </w:r>
      <w:r w:rsidRPr="00221C47">
        <w:rPr>
          <w:rFonts w:cs="B Lotus" w:hint="cs"/>
          <w:szCs w:val="28"/>
          <w:rtl/>
        </w:rPr>
        <w:t xml:space="preserve"> «بدترين نوع تصحيف [خطا كردن در نوشتن و خواندن و تغيير دادن كلمه با كم يا زياد كردن نقطه</w:t>
      </w:r>
      <w:r w:rsidR="002C1BA0" w:rsidRPr="00221C47">
        <w:rPr>
          <w:rFonts w:cs="B Lotus" w:hint="cs"/>
          <w:szCs w:val="28"/>
          <w:rtl/>
        </w:rPr>
        <w:t xml:space="preserve">‌هاي </w:t>
      </w:r>
      <w:r w:rsidRPr="00221C47">
        <w:rPr>
          <w:rFonts w:cs="B Lotus" w:hint="cs"/>
          <w:szCs w:val="28"/>
          <w:rtl/>
        </w:rPr>
        <w:t>آن و كلمه</w:t>
      </w:r>
      <w:r w:rsidR="0084759D" w:rsidRPr="00221C47">
        <w:rPr>
          <w:rFonts w:cs="B Lotus" w:hint="cs"/>
          <w:szCs w:val="28"/>
          <w:rtl/>
        </w:rPr>
        <w:t xml:space="preserve">‌اي </w:t>
      </w:r>
      <w:r w:rsidRPr="00221C47">
        <w:rPr>
          <w:rFonts w:cs="B Lotus" w:hint="cs"/>
          <w:szCs w:val="28"/>
          <w:rtl/>
        </w:rPr>
        <w:t>را تغيير دادن و طور ديگر خواندن] در نامهاي راويان رخ</w:t>
      </w:r>
      <w:r w:rsidR="002C1BA0" w:rsidRPr="00221C47">
        <w:rPr>
          <w:rFonts w:cs="B Lotus" w:hint="cs"/>
          <w:szCs w:val="28"/>
          <w:rtl/>
        </w:rPr>
        <w:t xml:space="preserve"> مي‌</w:t>
      </w:r>
      <w:r w:rsidRPr="00221C47">
        <w:rPr>
          <w:rFonts w:cs="B Lotus" w:hint="cs"/>
          <w:szCs w:val="28"/>
          <w:rtl/>
        </w:rPr>
        <w:t>دهد»؛ چرا كه نامهاي راويان، با معيار و مقياسي معين، قابل تشخيص نيستند، و علاوه از آن، از ماقبل و مابعد اسامي نيز</w:t>
      </w:r>
      <w:r w:rsidR="002C1BA0" w:rsidRPr="00221C47">
        <w:rPr>
          <w:rFonts w:cs="B Lotus" w:hint="cs"/>
          <w:szCs w:val="28"/>
          <w:rtl/>
        </w:rPr>
        <w:t xml:space="preserve"> نمي‌</w:t>
      </w:r>
      <w:r w:rsidRPr="00221C47">
        <w:rPr>
          <w:rFonts w:cs="B Lotus" w:hint="cs"/>
          <w:szCs w:val="28"/>
          <w:rtl/>
        </w:rPr>
        <w:t>توان وجه درست آنها را [از حيث نقطه و شكل] تشخيص و تمييز داد</w:t>
      </w:r>
      <w:r w:rsidRPr="00221C47">
        <w:rPr>
          <w:rStyle w:val="FootnoteReference"/>
          <w:rFonts w:cs="B Lotus"/>
          <w:szCs w:val="28"/>
          <w:rtl/>
        </w:rPr>
        <w:footnoteReference w:id="354"/>
      </w:r>
      <w:r w:rsidR="00BC0CF2">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و فايده</w:t>
      </w:r>
      <w:r w:rsidR="002C1BA0" w:rsidRPr="00221C47">
        <w:rPr>
          <w:rFonts w:cs="B Lotus" w:hint="cs"/>
          <w:szCs w:val="28"/>
          <w:rtl/>
        </w:rPr>
        <w:t xml:space="preserve">‌ي </w:t>
      </w:r>
      <w:r w:rsidRPr="00221C47">
        <w:rPr>
          <w:rFonts w:cs="B Lotus" w:hint="cs"/>
          <w:szCs w:val="28"/>
          <w:rtl/>
        </w:rPr>
        <w:t>شناخت «</w:t>
      </w:r>
      <w:r w:rsidRPr="00221C47">
        <w:rPr>
          <w:rStyle w:val="Char"/>
          <w:rFonts w:cs="B Lotus" w:hint="cs"/>
          <w:szCs w:val="28"/>
          <w:rtl/>
        </w:rPr>
        <w:t>مؤتلف و مختلف</w:t>
      </w:r>
      <w:r w:rsidRPr="00221C47">
        <w:rPr>
          <w:rFonts w:cs="B Lotus" w:hint="cs"/>
          <w:szCs w:val="28"/>
          <w:rtl/>
        </w:rPr>
        <w:t>» در اين امر نهفته</w:t>
      </w:r>
      <w:r w:rsidR="00107D02" w:rsidRPr="00221C47">
        <w:rPr>
          <w:rFonts w:cs="B Lotus" w:hint="cs"/>
          <w:szCs w:val="28"/>
          <w:rtl/>
        </w:rPr>
        <w:t xml:space="preserve"> </w:t>
      </w:r>
      <w:r w:rsidRPr="00221C47">
        <w:rPr>
          <w:rFonts w:cs="B Lotus" w:hint="cs"/>
          <w:szCs w:val="28"/>
          <w:rtl/>
        </w:rPr>
        <w:t>است كه انسان را از وقوع در خطا و اشتباه مصون</w:t>
      </w:r>
      <w:r w:rsidR="002C1BA0" w:rsidRPr="00221C47">
        <w:rPr>
          <w:rFonts w:cs="B Lotus" w:hint="cs"/>
          <w:szCs w:val="28"/>
          <w:rtl/>
        </w:rPr>
        <w:t xml:space="preserve"> مي‌</w:t>
      </w:r>
      <w:r w:rsidRPr="00221C47">
        <w:rPr>
          <w:rFonts w:cs="B Lotus" w:hint="cs"/>
          <w:szCs w:val="28"/>
          <w:rtl/>
        </w:rPr>
        <w:t>دارد و وي را از لغزش و اشتباه [در خطا كردن در نوشتن و خواندن نامهاي راويان] دور نگه</w:t>
      </w:r>
      <w:r w:rsidR="002C1BA0" w:rsidRPr="00221C47">
        <w:rPr>
          <w:rFonts w:cs="B Lotus" w:hint="cs"/>
          <w:szCs w:val="28"/>
          <w:rtl/>
        </w:rPr>
        <w:t xml:space="preserve"> مي‌</w:t>
      </w:r>
      <w:r w:rsidRPr="00221C47">
        <w:rPr>
          <w:rFonts w:cs="B Lotus" w:hint="cs"/>
          <w:szCs w:val="28"/>
          <w:rtl/>
        </w:rPr>
        <w:t>دارد</w:t>
      </w:r>
      <w:r w:rsidRPr="00221C47">
        <w:rPr>
          <w:rStyle w:val="FootnoteReference"/>
          <w:rFonts w:cs="B Lotus"/>
          <w:szCs w:val="28"/>
          <w:rtl/>
        </w:rPr>
        <w:footnoteReference w:id="355"/>
      </w:r>
      <w:r w:rsidR="00BC0CF2">
        <w:rPr>
          <w:rFonts w:cs="B Lotus" w:hint="cs"/>
          <w:szCs w:val="28"/>
          <w:rtl/>
        </w:rPr>
        <w:t>.</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تدوين و نگارش «مؤتلف و مختلف»، تأليف شده‌اند: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الف) </w:t>
      </w:r>
      <w:r w:rsidRPr="00BC0CF2">
        <w:rPr>
          <w:rStyle w:val="Charf1"/>
          <w:rFonts w:hint="cs"/>
          <w:rtl/>
        </w:rPr>
        <w:t>«المؤتلف و المختلف»</w:t>
      </w:r>
      <w:r w:rsidR="006A258D" w:rsidRPr="00221C47">
        <w:rPr>
          <w:rFonts w:cs="B Lotus" w:hint="cs"/>
          <w:szCs w:val="28"/>
          <w:rtl/>
        </w:rPr>
        <w:t>،</w:t>
      </w:r>
      <w:r w:rsidRPr="00221C47">
        <w:rPr>
          <w:rFonts w:cs="B Lotus" w:hint="cs"/>
          <w:szCs w:val="28"/>
          <w:rtl/>
        </w:rPr>
        <w:t xml:space="preserve"> تأليف عبدالغني بن سعيد.</w:t>
      </w:r>
    </w:p>
    <w:p w:rsidR="00A22186" w:rsidRPr="00221C47" w:rsidRDefault="00A22186" w:rsidP="00221C47">
      <w:pPr>
        <w:pStyle w:val="a8"/>
        <w:spacing w:line="240" w:lineRule="auto"/>
        <w:rPr>
          <w:rFonts w:cs="B Lotus"/>
          <w:spacing w:val="-4"/>
          <w:szCs w:val="28"/>
          <w:rtl/>
        </w:rPr>
      </w:pPr>
      <w:r w:rsidRPr="00221C47">
        <w:rPr>
          <w:rStyle w:val="Char"/>
          <w:rFonts w:cs="B Lotus" w:hint="cs"/>
          <w:spacing w:val="-4"/>
          <w:szCs w:val="28"/>
          <w:rtl/>
        </w:rPr>
        <w:t xml:space="preserve">ب) </w:t>
      </w:r>
      <w:r w:rsidR="00BC0CF2">
        <w:rPr>
          <w:rStyle w:val="Charf1"/>
          <w:rFonts w:hint="cs"/>
          <w:rtl/>
        </w:rPr>
        <w:t>«الإ</w:t>
      </w:r>
      <w:r w:rsidRPr="00BC0CF2">
        <w:rPr>
          <w:rStyle w:val="Charf1"/>
          <w:rFonts w:hint="cs"/>
          <w:rtl/>
        </w:rPr>
        <w:t>كمال»</w:t>
      </w:r>
      <w:r w:rsidRPr="00221C47">
        <w:rPr>
          <w:rFonts w:cs="B Lotus" w:hint="cs"/>
          <w:spacing w:val="-4"/>
          <w:szCs w:val="28"/>
          <w:rtl/>
        </w:rPr>
        <w:t xml:space="preserve">، تأليف ابن ماكولا. و ابوبكر بن نقطه نيز، در ذيل كتاب </w:t>
      </w:r>
      <w:r w:rsidRPr="00BC0CF2">
        <w:rPr>
          <w:rStyle w:val="Charf1"/>
          <w:rFonts w:hint="cs"/>
          <w:rtl/>
        </w:rPr>
        <w:t>«</w:t>
      </w:r>
      <w:r w:rsidR="00BC0CF2">
        <w:rPr>
          <w:rStyle w:val="Charf1"/>
          <w:rFonts w:hint="cs"/>
          <w:rtl/>
        </w:rPr>
        <w:t>الإ</w:t>
      </w:r>
      <w:r w:rsidRPr="00BC0CF2">
        <w:rPr>
          <w:rStyle w:val="Charf1"/>
          <w:rFonts w:hint="cs"/>
          <w:rtl/>
        </w:rPr>
        <w:t>كمال»</w:t>
      </w:r>
      <w:r w:rsidRPr="00221C47">
        <w:rPr>
          <w:rFonts w:cs="B Lotus" w:hint="cs"/>
          <w:spacing w:val="-4"/>
          <w:szCs w:val="28"/>
          <w:rtl/>
        </w:rPr>
        <w:t>، مباحثي را در قالب پي نوشت و حاشيه، به رشته</w:t>
      </w:r>
      <w:r w:rsidR="002C1BA0" w:rsidRPr="00221C47">
        <w:rPr>
          <w:rFonts w:cs="B Lotus" w:hint="cs"/>
          <w:spacing w:val="-4"/>
          <w:szCs w:val="28"/>
          <w:rtl/>
        </w:rPr>
        <w:t xml:space="preserve">‌ي </w:t>
      </w:r>
      <w:r w:rsidRPr="00221C47">
        <w:rPr>
          <w:rFonts w:cs="B Lotus" w:hint="cs"/>
          <w:spacing w:val="-4"/>
          <w:szCs w:val="28"/>
          <w:rtl/>
        </w:rPr>
        <w:t>تحرير درآورده است.</w:t>
      </w:r>
    </w:p>
    <w:p w:rsidR="00A843A5" w:rsidRPr="00221C47" w:rsidRDefault="00A843A5" w:rsidP="00221C47">
      <w:pPr>
        <w:spacing w:line="240" w:lineRule="auto"/>
        <w:rPr>
          <w:rFonts w:cs="B Lotus"/>
          <w:szCs w:val="28"/>
          <w:rtl/>
        </w:rPr>
      </w:pP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83840" behindDoc="1" locked="0" layoutInCell="1" allowOverlap="1">
            <wp:simplePos x="0" y="0"/>
            <wp:positionH relativeFrom="column">
              <wp:posOffset>628015</wp:posOffset>
            </wp:positionH>
            <wp:positionV relativeFrom="paragraph">
              <wp:posOffset>44450</wp:posOffset>
            </wp:positionV>
            <wp:extent cx="3429000" cy="1667510"/>
            <wp:effectExtent l="0" t="0" r="0" b="889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846A5F" w:rsidRDefault="00A843A5" w:rsidP="00221C47">
      <w:pPr>
        <w:spacing w:line="240" w:lineRule="auto"/>
        <w:rPr>
          <w:rFonts w:cs="B Lotus"/>
          <w:sz w:val="18"/>
          <w:szCs w:val="22"/>
          <w:rtl/>
        </w:rPr>
      </w:pPr>
    </w:p>
    <w:p w:rsidR="00A22186" w:rsidRDefault="00A22186" w:rsidP="00846A5F">
      <w:pPr>
        <w:pStyle w:val="af3"/>
        <w:rPr>
          <w:rtl/>
        </w:rPr>
      </w:pPr>
      <w:bookmarkStart w:id="112" w:name="_Toc372825156"/>
      <w:r>
        <w:rPr>
          <w:rFonts w:hint="cs"/>
          <w:rtl/>
        </w:rPr>
        <w:t>6- متشابه</w:t>
      </w:r>
      <w:bookmarkEnd w:id="112"/>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متشابه:</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متشابه</w:t>
      </w:r>
      <w:r w:rsidR="00A22186" w:rsidRPr="00221C47">
        <w:rPr>
          <w:rFonts w:cs="B Lotus" w:hint="cs"/>
          <w:szCs w:val="28"/>
          <w:rtl/>
        </w:rPr>
        <w:t>»، اسم فاعل از «</w:t>
      </w:r>
      <w:r w:rsidR="00A22186" w:rsidRPr="00221C47">
        <w:rPr>
          <w:rStyle w:val="Char"/>
          <w:rFonts w:cs="B Lotus" w:hint="cs"/>
          <w:szCs w:val="28"/>
          <w:rtl/>
        </w:rPr>
        <w:t>تشابه</w:t>
      </w:r>
      <w:r w:rsidR="00A22186" w:rsidRPr="00221C47">
        <w:rPr>
          <w:rFonts w:cs="B Lotus" w:hint="cs"/>
          <w:szCs w:val="28"/>
          <w:rtl/>
        </w:rPr>
        <w:t>» و به معناي «</w:t>
      </w:r>
      <w:r w:rsidR="00A22186" w:rsidRPr="00221C47">
        <w:rPr>
          <w:rStyle w:val="Char"/>
          <w:rFonts w:cs="B Lotus" w:hint="cs"/>
          <w:szCs w:val="28"/>
          <w:rtl/>
        </w:rPr>
        <w:t>تَماثُل</w:t>
      </w:r>
      <w:r w:rsidR="00A22186" w:rsidRPr="00221C47">
        <w:rPr>
          <w:rFonts w:cs="B Lotus" w:hint="cs"/>
          <w:szCs w:val="28"/>
          <w:rtl/>
        </w:rPr>
        <w:t>» [تشابه، يكنواختي، همساني، يكساني، همانندي، مطابقت]</w:t>
      </w:r>
      <w:r w:rsidR="002C1BA0" w:rsidRPr="00221C47">
        <w:rPr>
          <w:rFonts w:cs="B Lotus" w:hint="cs"/>
          <w:szCs w:val="28"/>
          <w:rtl/>
        </w:rPr>
        <w:t xml:space="preserve"> مي‌</w:t>
      </w:r>
      <w:r w:rsidR="00A22186" w:rsidRPr="00221C47">
        <w:rPr>
          <w:rFonts w:cs="B Lotus" w:hint="cs"/>
          <w:szCs w:val="28"/>
          <w:rtl/>
        </w:rPr>
        <w:t>باشد. و در اينجا مراد از «</w:t>
      </w:r>
      <w:r w:rsidR="00A22186" w:rsidRPr="00221C47">
        <w:rPr>
          <w:rStyle w:val="Char"/>
          <w:rFonts w:cs="B Lotus" w:hint="cs"/>
          <w:szCs w:val="28"/>
          <w:rtl/>
        </w:rPr>
        <w:t>متشابه</w:t>
      </w:r>
      <w:r w:rsidR="00A22186" w:rsidRPr="00221C47">
        <w:rPr>
          <w:rFonts w:cs="B Lotus" w:hint="cs"/>
          <w:szCs w:val="28"/>
          <w:rtl/>
        </w:rPr>
        <w:t>»، همان «</w:t>
      </w:r>
      <w:r w:rsidR="00A22186" w:rsidRPr="00221C47">
        <w:rPr>
          <w:rStyle w:val="Char"/>
          <w:rFonts w:cs="B Lotus" w:hint="cs"/>
          <w:szCs w:val="28"/>
          <w:rtl/>
        </w:rPr>
        <w:t>م</w:t>
      </w:r>
      <w:r w:rsidR="000F268B" w:rsidRPr="00221C47">
        <w:rPr>
          <w:rStyle w:val="Char"/>
          <w:rFonts w:cs="B Lotus" w:hint="cs"/>
          <w:szCs w:val="28"/>
          <w:rtl/>
        </w:rPr>
        <w:t>ُ</w:t>
      </w:r>
      <w:r w:rsidR="00A22186" w:rsidRPr="00221C47">
        <w:rPr>
          <w:rStyle w:val="Char"/>
          <w:rFonts w:cs="B Lotus" w:hint="cs"/>
          <w:szCs w:val="28"/>
          <w:rtl/>
        </w:rPr>
        <w:t>لتَبِس</w:t>
      </w:r>
      <w:r w:rsidR="00A22186" w:rsidRPr="00221C47">
        <w:rPr>
          <w:rFonts w:cs="B Lotus" w:hint="cs"/>
          <w:szCs w:val="28"/>
          <w:rtl/>
        </w:rPr>
        <w:t>» [مبهم، شبهه‌دار، مشكل و دشوار، غامض و گنگ] است. و «</w:t>
      </w:r>
      <w:r w:rsidR="00A22186" w:rsidRPr="00221C47">
        <w:rPr>
          <w:rStyle w:val="Char"/>
          <w:rFonts w:cs="B Lotus" w:hint="cs"/>
          <w:szCs w:val="28"/>
          <w:rtl/>
        </w:rPr>
        <w:t>متشابه قرآن</w:t>
      </w:r>
      <w:r w:rsidR="00A22186" w:rsidRPr="00221C47">
        <w:rPr>
          <w:rFonts w:cs="B Lotus" w:hint="cs"/>
          <w:szCs w:val="28"/>
          <w:rtl/>
        </w:rPr>
        <w:t>» [آياتي كه مشكل و قابل تأويل بوده و معاني كاملاً واضح و روشني ندارند و در فهم آنها دچار اشتباه و التباس خواهيم شد] نيز از همين معني گرفته شده است.</w:t>
      </w:r>
    </w:p>
    <w:p w:rsidR="00A22186" w:rsidRPr="00221C47" w:rsidRDefault="00DE6258" w:rsidP="00BC0CF2">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متشابه</w:t>
      </w:r>
      <w:r w:rsidR="00A22186" w:rsidRPr="00221C47">
        <w:rPr>
          <w:rFonts w:cs="B Lotus" w:hint="cs"/>
          <w:szCs w:val="28"/>
          <w:rtl/>
        </w:rPr>
        <w:t xml:space="preserve">» عبارت است از: </w:t>
      </w:r>
      <w:r w:rsidR="00A22186" w:rsidRPr="00BC0CF2">
        <w:rPr>
          <w:rStyle w:val="Charf1"/>
          <w:rFonts w:hint="cs"/>
          <w:rtl/>
        </w:rPr>
        <w:t>«</w:t>
      </w:r>
      <w:r w:rsidR="00BC0CF2">
        <w:rPr>
          <w:rStyle w:val="Charf1"/>
          <w:rFonts w:hint="cs"/>
          <w:rtl/>
        </w:rPr>
        <w:t>أ</w:t>
      </w:r>
      <w:r w:rsidR="00A22186" w:rsidRPr="00BC0CF2">
        <w:rPr>
          <w:rStyle w:val="Charf1"/>
          <w:rFonts w:hint="cs"/>
          <w:rtl/>
        </w:rPr>
        <w:t xml:space="preserve">ن تتفق </w:t>
      </w:r>
      <w:r w:rsidR="00BC0CF2">
        <w:rPr>
          <w:rStyle w:val="Charf1"/>
          <w:rFonts w:hint="cs"/>
          <w:rtl/>
        </w:rPr>
        <w:t>أ</w:t>
      </w:r>
      <w:r w:rsidR="00A22186" w:rsidRPr="00BC0CF2">
        <w:rPr>
          <w:rStyle w:val="Charf1"/>
          <w:rFonts w:hint="cs"/>
          <w:rtl/>
        </w:rPr>
        <w:t>سماء الرواة لفظاً وخطاً،</w:t>
      </w:r>
      <w:r w:rsidR="00807F4C" w:rsidRPr="00BC0CF2">
        <w:rPr>
          <w:rStyle w:val="Charf1"/>
          <w:rFonts w:hint="cs"/>
          <w:rtl/>
        </w:rPr>
        <w:t xml:space="preserve"> و</w:t>
      </w:r>
      <w:r w:rsidR="00A22186" w:rsidRPr="00BC0CF2">
        <w:rPr>
          <w:rStyle w:val="Charf1"/>
          <w:rFonts w:hint="cs"/>
          <w:rtl/>
        </w:rPr>
        <w:t xml:space="preserve">تختلف </w:t>
      </w:r>
      <w:r w:rsidR="00BC0CF2">
        <w:rPr>
          <w:rStyle w:val="Charf1"/>
          <w:rFonts w:hint="cs"/>
          <w:rtl/>
        </w:rPr>
        <w:t>أ</w:t>
      </w:r>
      <w:r w:rsidR="00A22186" w:rsidRPr="00BC0CF2">
        <w:rPr>
          <w:rStyle w:val="Charf1"/>
          <w:rFonts w:hint="cs"/>
          <w:rtl/>
        </w:rPr>
        <w:t>سماء ال</w:t>
      </w:r>
      <w:r w:rsidR="00BC0CF2">
        <w:rPr>
          <w:rStyle w:val="Charf1"/>
          <w:rFonts w:hint="cs"/>
          <w:rtl/>
        </w:rPr>
        <w:t>آ</w:t>
      </w:r>
      <w:r w:rsidR="00A22186" w:rsidRPr="00BC0CF2">
        <w:rPr>
          <w:rStyle w:val="Charf1"/>
          <w:rFonts w:hint="cs"/>
          <w:rtl/>
        </w:rPr>
        <w:t>باء لفظاً لاخطاً،</w:t>
      </w:r>
      <w:r w:rsidR="00807F4C" w:rsidRPr="00BC0CF2">
        <w:rPr>
          <w:rStyle w:val="Charf1"/>
          <w:rFonts w:hint="cs"/>
          <w:rtl/>
        </w:rPr>
        <w:t xml:space="preserve"> أو </w:t>
      </w:r>
      <w:r w:rsidR="00A22186" w:rsidRPr="00BC0CF2">
        <w:rPr>
          <w:rStyle w:val="Charf1"/>
          <w:rFonts w:hint="cs"/>
          <w:rtl/>
        </w:rPr>
        <w:t>بالعكس»</w:t>
      </w:r>
      <w:r w:rsidR="00A22186" w:rsidRPr="00221C47">
        <w:rPr>
          <w:rStyle w:val="FootnoteReference"/>
          <w:rFonts w:cs="B Lotus"/>
          <w:szCs w:val="28"/>
          <w:rtl/>
        </w:rPr>
        <w:footnoteReference w:id="356"/>
      </w:r>
      <w:r w:rsidR="00A22186"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«اينكه اسم راويان در نوشتن و تلفظ، متفق و يكسان، اما اسم پدرانشان در تلفظ - نه در نوشتن - متفاوت باشد، و يا برعكس؛ يعني اسم پدرانشان در نوشتن و تلفظ متفق واسم خود راويان در تلفظ - نه در نوشتن - متفاوت باشد.»</w:t>
      </w:r>
    </w:p>
    <w:p w:rsidR="00A22186" w:rsidRDefault="00A22186" w:rsidP="007C7831">
      <w:pPr>
        <w:pStyle w:val="af4"/>
        <w:rPr>
          <w:rtl/>
        </w:rPr>
      </w:pPr>
      <w:r>
        <w:rPr>
          <w:rFonts w:hint="cs"/>
          <w:rtl/>
        </w:rPr>
        <w:t>2- مثالها و نمونه</w:t>
      </w:r>
      <w:r w:rsidR="0084759D">
        <w:rPr>
          <w:rFonts w:hint="cs"/>
          <w:rtl/>
        </w:rPr>
        <w:t xml:space="preserve">‌هايي </w:t>
      </w:r>
      <w:r>
        <w:rPr>
          <w:rFonts w:hint="cs"/>
          <w:rtl/>
        </w:rPr>
        <w:t>براي «متشابه»:</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Pr="00221C47">
        <w:rPr>
          <w:rStyle w:val="Char"/>
          <w:rFonts w:cs="B Lotus" w:hint="cs"/>
          <w:szCs w:val="28"/>
          <w:rtl/>
        </w:rPr>
        <w:t>محمد بن عُقيل</w:t>
      </w:r>
      <w:r w:rsidRPr="00221C47">
        <w:rPr>
          <w:rFonts w:cs="B Lotus" w:hint="cs"/>
          <w:szCs w:val="28"/>
          <w:rtl/>
        </w:rPr>
        <w:t>» به ضم عين، و «</w:t>
      </w:r>
      <w:r w:rsidRPr="00221C47">
        <w:rPr>
          <w:rStyle w:val="Char"/>
          <w:rFonts w:cs="B Lotus" w:hint="cs"/>
          <w:szCs w:val="28"/>
          <w:rtl/>
        </w:rPr>
        <w:t>محمد بن عَقيل</w:t>
      </w:r>
      <w:r w:rsidRPr="00221C47">
        <w:rPr>
          <w:rFonts w:cs="B Lotus" w:hint="cs"/>
          <w:szCs w:val="28"/>
          <w:rtl/>
        </w:rPr>
        <w:t>» به فتح عين؛ در اين امثال، اسم راويان [از حيث نوشتن و تلفظ] متفق، ولي اسم پدرانشان [از حيث تلفظ نه نوشتن] متفاوت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w:t>
      </w:r>
      <w:r w:rsidRPr="00221C47">
        <w:rPr>
          <w:rStyle w:val="Char"/>
          <w:rFonts w:cs="B Lotus" w:hint="cs"/>
          <w:szCs w:val="28"/>
          <w:rtl/>
        </w:rPr>
        <w:t>شُريح بن نعمان</w:t>
      </w:r>
      <w:r w:rsidRPr="00221C47">
        <w:rPr>
          <w:rFonts w:cs="B Lotus" w:hint="cs"/>
          <w:szCs w:val="28"/>
          <w:rtl/>
        </w:rPr>
        <w:t>» و «</w:t>
      </w:r>
      <w:r w:rsidRPr="00221C47">
        <w:rPr>
          <w:rStyle w:val="Char"/>
          <w:rFonts w:cs="B Lotus" w:hint="cs"/>
          <w:szCs w:val="28"/>
          <w:rtl/>
        </w:rPr>
        <w:t>سُريج بن نعمان</w:t>
      </w:r>
      <w:r w:rsidRPr="00221C47">
        <w:rPr>
          <w:rFonts w:cs="B Lotus" w:hint="cs"/>
          <w:szCs w:val="28"/>
          <w:rtl/>
        </w:rPr>
        <w:t>»؛ در اين مثال، اسم راويان متفاوت، ولي اسم پدرانشان متفق است</w:t>
      </w:r>
      <w:r w:rsidRPr="00221C47">
        <w:rPr>
          <w:rStyle w:val="FootnoteReference"/>
          <w:rFonts w:cs="B Lotus"/>
          <w:szCs w:val="28"/>
          <w:rtl/>
        </w:rPr>
        <w:footnoteReference w:id="357"/>
      </w:r>
      <w:r w:rsidR="00BC0CF2">
        <w:rPr>
          <w:rFonts w:cs="B Lotus" w:hint="cs"/>
          <w:szCs w:val="28"/>
          <w:rtl/>
        </w:rPr>
        <w:t>.</w:t>
      </w:r>
    </w:p>
    <w:p w:rsidR="00A22186" w:rsidRDefault="00A22186" w:rsidP="007C7831">
      <w:pPr>
        <w:pStyle w:val="af4"/>
        <w:rPr>
          <w:rtl/>
        </w:rPr>
      </w:pPr>
      <w:r>
        <w:rPr>
          <w:rFonts w:hint="cs"/>
          <w:rtl/>
        </w:rPr>
        <w:t>3- فايده</w:t>
      </w:r>
      <w:r w:rsidR="002C1BA0">
        <w:rPr>
          <w:rFonts w:hint="cs"/>
          <w:rtl/>
        </w:rPr>
        <w:t xml:space="preserve">‌ي </w:t>
      </w:r>
      <w:r>
        <w:rPr>
          <w:rFonts w:hint="cs"/>
          <w:rtl/>
        </w:rPr>
        <w:t>«متشابه»:</w:t>
      </w:r>
    </w:p>
    <w:p w:rsidR="00A22186" w:rsidRPr="00221C47" w:rsidRDefault="00A22186" w:rsidP="00221C47">
      <w:pPr>
        <w:pStyle w:val="a8"/>
        <w:spacing w:line="240" w:lineRule="auto"/>
        <w:rPr>
          <w:rFonts w:cs="B Lotus"/>
          <w:szCs w:val="28"/>
          <w:rtl/>
        </w:rPr>
      </w:pPr>
      <w:r w:rsidRPr="00221C47">
        <w:rPr>
          <w:rFonts w:cs="B Lotus" w:hint="cs"/>
          <w:szCs w:val="28"/>
          <w:rtl/>
        </w:rPr>
        <w:t>در شناخت «</w:t>
      </w:r>
      <w:r w:rsidRPr="00221C47">
        <w:rPr>
          <w:rStyle w:val="Char"/>
          <w:rFonts w:cs="B Lotus" w:hint="cs"/>
          <w:szCs w:val="28"/>
          <w:rtl/>
        </w:rPr>
        <w:t>متشابه</w:t>
      </w:r>
      <w:r w:rsidRPr="00221C47">
        <w:rPr>
          <w:rFonts w:cs="B Lotus" w:hint="cs"/>
          <w:szCs w:val="28"/>
          <w:rtl/>
        </w:rPr>
        <w:t>»، فوايد زير نهفته است:</w:t>
      </w:r>
    </w:p>
    <w:p w:rsidR="00A22186" w:rsidRPr="00221C47" w:rsidRDefault="00A22186" w:rsidP="00221C47">
      <w:pPr>
        <w:pStyle w:val="a8"/>
        <w:numPr>
          <w:ilvl w:val="0"/>
          <w:numId w:val="15"/>
        </w:numPr>
        <w:spacing w:line="240" w:lineRule="auto"/>
        <w:rPr>
          <w:rFonts w:cs="B Lotus"/>
          <w:szCs w:val="28"/>
          <w:rtl/>
        </w:rPr>
      </w:pPr>
      <w:r w:rsidRPr="00221C47">
        <w:rPr>
          <w:rFonts w:cs="B Lotus" w:hint="cs"/>
          <w:szCs w:val="28"/>
          <w:rtl/>
        </w:rPr>
        <w:t>ضبط اسامي راويان.</w:t>
      </w:r>
    </w:p>
    <w:p w:rsidR="00A22186" w:rsidRPr="00221C47" w:rsidRDefault="00A22186" w:rsidP="00221C47">
      <w:pPr>
        <w:pStyle w:val="a8"/>
        <w:numPr>
          <w:ilvl w:val="0"/>
          <w:numId w:val="15"/>
        </w:numPr>
        <w:spacing w:line="240" w:lineRule="auto"/>
        <w:rPr>
          <w:rFonts w:cs="B Lotus"/>
          <w:szCs w:val="28"/>
          <w:rtl/>
        </w:rPr>
      </w:pPr>
      <w:r w:rsidRPr="00221C47">
        <w:rPr>
          <w:rFonts w:cs="B Lotus" w:hint="cs"/>
          <w:szCs w:val="28"/>
          <w:rtl/>
        </w:rPr>
        <w:t>عدم التباس و سردرگمي و آشفتگي و ابهام در تلفظ اسامي راويان.</w:t>
      </w:r>
    </w:p>
    <w:p w:rsidR="00A22186" w:rsidRPr="00221C47" w:rsidRDefault="00A22186" w:rsidP="00221C47">
      <w:pPr>
        <w:pStyle w:val="a8"/>
        <w:numPr>
          <w:ilvl w:val="0"/>
          <w:numId w:val="15"/>
        </w:numPr>
        <w:spacing w:line="240" w:lineRule="auto"/>
        <w:rPr>
          <w:rFonts w:cs="B Lotus"/>
          <w:szCs w:val="28"/>
        </w:rPr>
      </w:pPr>
      <w:r w:rsidRPr="00221C47">
        <w:rPr>
          <w:rFonts w:cs="B Lotus" w:hint="cs"/>
          <w:szCs w:val="28"/>
          <w:rtl/>
        </w:rPr>
        <w:t>و عدم وقوع در وهم و تصحيف [خطا كردن در نوشتن و خواندن و تغيير دادن كلمه با كم يا زياد كردن نقطه</w:t>
      </w:r>
      <w:r w:rsidR="002C1BA0" w:rsidRPr="00221C47">
        <w:rPr>
          <w:rFonts w:cs="B Lotus" w:hint="cs"/>
          <w:szCs w:val="28"/>
          <w:rtl/>
        </w:rPr>
        <w:t xml:space="preserve">‌هاي </w:t>
      </w:r>
      <w:r w:rsidRPr="00221C47">
        <w:rPr>
          <w:rFonts w:cs="B Lotus" w:hint="cs"/>
          <w:szCs w:val="28"/>
          <w:rtl/>
        </w:rPr>
        <w:t>آن و كلمه</w:t>
      </w:r>
      <w:r w:rsidR="0084759D" w:rsidRPr="00221C47">
        <w:rPr>
          <w:rFonts w:cs="B Lotus" w:hint="cs"/>
          <w:szCs w:val="28"/>
          <w:rtl/>
        </w:rPr>
        <w:t xml:space="preserve">‌اي </w:t>
      </w:r>
      <w:r w:rsidRPr="00221C47">
        <w:rPr>
          <w:rFonts w:cs="B Lotus" w:hint="cs"/>
          <w:szCs w:val="28"/>
          <w:rtl/>
        </w:rPr>
        <w:t>را تغيير دادن و طور ديگر خواندن.]</w:t>
      </w:r>
    </w:p>
    <w:p w:rsidR="00A22186" w:rsidRDefault="00A22186" w:rsidP="007C7831">
      <w:pPr>
        <w:pStyle w:val="af4"/>
        <w:rPr>
          <w:rtl/>
        </w:rPr>
      </w:pPr>
      <w:r>
        <w:rPr>
          <w:rFonts w:hint="cs"/>
          <w:rtl/>
        </w:rPr>
        <w:t>4- انواعي ديگر از متشابه:</w:t>
      </w:r>
    </w:p>
    <w:p w:rsidR="00A22186" w:rsidRPr="00221C47" w:rsidRDefault="00A22186" w:rsidP="00221C47">
      <w:pPr>
        <w:pStyle w:val="a8"/>
        <w:spacing w:line="240" w:lineRule="auto"/>
        <w:rPr>
          <w:rFonts w:cs="B Lotus"/>
          <w:szCs w:val="28"/>
          <w:rtl/>
        </w:rPr>
      </w:pPr>
      <w:r w:rsidRPr="00221C47">
        <w:rPr>
          <w:rFonts w:cs="B Lotus" w:hint="cs"/>
          <w:szCs w:val="28"/>
          <w:rtl/>
        </w:rPr>
        <w:t>در اينجا، انواع ديگري از متشابه نيز وجود دارد كه ما به ذكر با اهميّت‌ترين آنها خواهيم پرداخت كه برخي از مهمترين انواع آن،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اسم راوي و اسم پدران آنهابه جز در يك يا دو حرف، با هم متفق و يكنواخت باشند. مانند: «</w:t>
      </w:r>
      <w:r w:rsidRPr="00221C47">
        <w:rPr>
          <w:rStyle w:val="Char"/>
          <w:rFonts w:cs="B Lotus" w:hint="cs"/>
          <w:szCs w:val="28"/>
          <w:rtl/>
        </w:rPr>
        <w:t>محمد بن حُنين</w:t>
      </w:r>
      <w:r w:rsidRPr="00221C47">
        <w:rPr>
          <w:rFonts w:cs="B Lotus" w:hint="cs"/>
          <w:szCs w:val="28"/>
          <w:rtl/>
        </w:rPr>
        <w:t>» و «</w:t>
      </w:r>
      <w:r w:rsidRPr="00221C47">
        <w:rPr>
          <w:rStyle w:val="Char"/>
          <w:rFonts w:cs="B Lotus" w:hint="cs"/>
          <w:szCs w:val="28"/>
          <w:rtl/>
        </w:rPr>
        <w:t>محمد بن حُبير</w:t>
      </w:r>
      <w:r w:rsidRPr="00221C47">
        <w:rPr>
          <w:rFonts w:cs="B Lotus" w:hint="cs"/>
          <w:szCs w:val="28"/>
          <w:rtl/>
        </w:rPr>
        <w:t>».</w:t>
      </w:r>
    </w:p>
    <w:p w:rsidR="00A22186" w:rsidRPr="00221C47" w:rsidRDefault="00A22186" w:rsidP="00221C47">
      <w:pPr>
        <w:pStyle w:val="a8"/>
        <w:spacing w:line="240" w:lineRule="auto"/>
        <w:rPr>
          <w:rFonts w:cs="B Lotus"/>
          <w:spacing w:val="-4"/>
          <w:szCs w:val="28"/>
          <w:rtl/>
        </w:rPr>
      </w:pPr>
      <w:r w:rsidRPr="00221C47">
        <w:rPr>
          <w:rStyle w:val="Char"/>
          <w:rFonts w:cs="B Lotus" w:hint="cs"/>
          <w:spacing w:val="-4"/>
          <w:szCs w:val="28"/>
          <w:rtl/>
        </w:rPr>
        <w:t>ب)</w:t>
      </w:r>
      <w:r w:rsidRPr="00221C47">
        <w:rPr>
          <w:rFonts w:cs="B Lotus" w:hint="cs"/>
          <w:spacing w:val="-4"/>
          <w:szCs w:val="28"/>
          <w:rtl/>
        </w:rPr>
        <w:t xml:space="preserve"> اسم راوي و اسم پدران آنها، هم در تلفظ و هم در نوشتن، متفق باشند، ولي اختلافي</w:t>
      </w:r>
      <w:r w:rsidRPr="00221C47">
        <w:rPr>
          <w:rFonts w:cs="B Lotus" w:hint="cs"/>
          <w:spacing w:val="-4"/>
          <w:sz w:val="16"/>
          <w:szCs w:val="28"/>
          <w:rtl/>
        </w:rPr>
        <w:t xml:space="preserve"> </w:t>
      </w:r>
      <w:r w:rsidRPr="00221C47">
        <w:rPr>
          <w:rFonts w:cs="B Lotus" w:hint="cs"/>
          <w:spacing w:val="-4"/>
          <w:szCs w:val="28"/>
          <w:rtl/>
        </w:rPr>
        <w:t>در نتيجه</w:t>
      </w:r>
      <w:r w:rsidR="002C1BA0" w:rsidRPr="00221C47">
        <w:rPr>
          <w:rFonts w:cs="B Lotus" w:hint="cs"/>
          <w:spacing w:val="-4"/>
          <w:szCs w:val="28"/>
          <w:rtl/>
        </w:rPr>
        <w:t xml:space="preserve">‌ي </w:t>
      </w:r>
      <w:r w:rsidRPr="00221C47">
        <w:rPr>
          <w:rFonts w:cs="B Lotus" w:hint="cs"/>
          <w:spacing w:val="-4"/>
          <w:szCs w:val="28"/>
          <w:rtl/>
        </w:rPr>
        <w:t xml:space="preserve">تقديم و تأخير اسامي به وجود آمده باشد، </w:t>
      </w:r>
      <w:r w:rsidRPr="00221C47">
        <w:rPr>
          <w:rFonts w:cs="B Lotus" w:hint="cs"/>
          <w:spacing w:val="-4"/>
          <w:sz w:val="22"/>
          <w:szCs w:val="28"/>
          <w:rtl/>
        </w:rPr>
        <w:t>[و اين تقديم و تأخير]</w:t>
      </w:r>
      <w:r w:rsidRPr="00221C47">
        <w:rPr>
          <w:rFonts w:cs="B Lotus" w:hint="cs"/>
          <w:spacing w:val="-4"/>
          <w:szCs w:val="28"/>
          <w:rtl/>
        </w:rPr>
        <w:t>:</w:t>
      </w:r>
    </w:p>
    <w:p w:rsidR="00A22186" w:rsidRPr="00221C47" w:rsidRDefault="00A22186" w:rsidP="00221C47">
      <w:pPr>
        <w:pStyle w:val="a8"/>
        <w:spacing w:line="240" w:lineRule="auto"/>
        <w:rPr>
          <w:rFonts w:cs="B Lotus"/>
          <w:spacing w:val="-2"/>
          <w:szCs w:val="28"/>
          <w:rtl/>
        </w:rPr>
      </w:pPr>
      <w:r w:rsidRPr="00221C47">
        <w:rPr>
          <w:rStyle w:val="Char"/>
          <w:rFonts w:cs="B Lotus" w:hint="cs"/>
          <w:spacing w:val="-2"/>
          <w:szCs w:val="28"/>
          <w:rtl/>
        </w:rPr>
        <w:t>1-</w:t>
      </w:r>
      <w:r w:rsidRPr="00221C47">
        <w:rPr>
          <w:rFonts w:cs="B Lotus" w:hint="cs"/>
          <w:spacing w:val="-2"/>
          <w:szCs w:val="28"/>
          <w:rtl/>
        </w:rPr>
        <w:t xml:space="preserve"> يا در هر دو اسم به وقوع</w:t>
      </w:r>
      <w:r w:rsidR="002C1BA0" w:rsidRPr="00221C47">
        <w:rPr>
          <w:rFonts w:cs="B Lotus" w:hint="cs"/>
          <w:spacing w:val="-2"/>
          <w:szCs w:val="28"/>
          <w:rtl/>
        </w:rPr>
        <w:t xml:space="preserve"> مي‌</w:t>
      </w:r>
      <w:r w:rsidRPr="00221C47">
        <w:rPr>
          <w:rFonts w:cs="B Lotus" w:hint="cs"/>
          <w:spacing w:val="-2"/>
          <w:szCs w:val="28"/>
          <w:rtl/>
        </w:rPr>
        <w:t>پيوندد؛ مثل «</w:t>
      </w:r>
      <w:r w:rsidRPr="00221C47">
        <w:rPr>
          <w:rStyle w:val="Char"/>
          <w:rFonts w:cs="B Lotus" w:hint="cs"/>
          <w:spacing w:val="-2"/>
          <w:szCs w:val="28"/>
          <w:rtl/>
        </w:rPr>
        <w:t>اسود بن يزيد</w:t>
      </w:r>
      <w:r w:rsidRPr="00221C47">
        <w:rPr>
          <w:rFonts w:cs="B Lotus" w:hint="cs"/>
          <w:spacing w:val="-2"/>
          <w:szCs w:val="28"/>
          <w:rtl/>
        </w:rPr>
        <w:t>» و «</w:t>
      </w:r>
      <w:r w:rsidRPr="00221C47">
        <w:rPr>
          <w:rStyle w:val="Char"/>
          <w:rFonts w:cs="B Lotus" w:hint="cs"/>
          <w:spacing w:val="-2"/>
          <w:szCs w:val="28"/>
          <w:rtl/>
        </w:rPr>
        <w:t>يزيد بن اسود</w:t>
      </w:r>
      <w:r w:rsidRPr="00221C47">
        <w:rPr>
          <w:rFonts w:cs="B Lotus" w:hint="cs"/>
          <w:spacing w:val="-2"/>
          <w:szCs w:val="28"/>
          <w:rtl/>
        </w:rPr>
        <w:t>»</w:t>
      </w:r>
      <w:r w:rsidRPr="00221C47">
        <w:rPr>
          <w:rStyle w:val="FootnoteReference"/>
          <w:rFonts w:cs="B Lotus"/>
          <w:spacing w:val="-2"/>
          <w:szCs w:val="28"/>
          <w:rtl/>
        </w:rPr>
        <w:footnoteReference w:id="358"/>
      </w:r>
      <w:r w:rsidR="009D0F5B" w:rsidRPr="00221C47">
        <w:rPr>
          <w:rFonts w:cs="B Lotus" w:hint="cs"/>
          <w:spacing w:val="-2"/>
          <w:szCs w:val="28"/>
          <w:rtl/>
        </w:rPr>
        <w:t>.</w:t>
      </w:r>
    </w:p>
    <w:p w:rsidR="00A22186" w:rsidRPr="00221C47" w:rsidRDefault="00A22186" w:rsidP="00221C47">
      <w:pPr>
        <w:pStyle w:val="a8"/>
        <w:spacing w:line="240" w:lineRule="auto"/>
        <w:rPr>
          <w:rFonts w:cs="B Lotus"/>
          <w:spacing w:val="-4"/>
          <w:szCs w:val="28"/>
          <w:rtl/>
        </w:rPr>
      </w:pPr>
      <w:r w:rsidRPr="00221C47">
        <w:rPr>
          <w:rStyle w:val="Char"/>
          <w:rFonts w:cs="B Lotus" w:hint="cs"/>
          <w:spacing w:val="-4"/>
          <w:szCs w:val="28"/>
          <w:rtl/>
        </w:rPr>
        <w:t>2-</w:t>
      </w:r>
      <w:r w:rsidRPr="00221C47">
        <w:rPr>
          <w:rFonts w:cs="B Lotus" w:hint="cs"/>
          <w:spacing w:val="-4"/>
          <w:szCs w:val="28"/>
          <w:rtl/>
        </w:rPr>
        <w:t xml:space="preserve"> و</w:t>
      </w:r>
      <w:r w:rsidRPr="00221C47">
        <w:rPr>
          <w:rFonts w:cs="B Lotus" w:hint="cs"/>
          <w:spacing w:val="-4"/>
          <w:sz w:val="8"/>
          <w:szCs w:val="28"/>
          <w:rtl/>
        </w:rPr>
        <w:t xml:space="preserve"> </w:t>
      </w:r>
      <w:r w:rsidRPr="00221C47">
        <w:rPr>
          <w:rFonts w:cs="B Lotus" w:hint="cs"/>
          <w:spacing w:val="-4"/>
          <w:szCs w:val="28"/>
          <w:rtl/>
        </w:rPr>
        <w:t>يا</w:t>
      </w:r>
      <w:r w:rsidR="00224042" w:rsidRPr="00221C47">
        <w:rPr>
          <w:rFonts w:cs="B Lotus" w:hint="cs"/>
          <w:spacing w:val="-4"/>
          <w:sz w:val="8"/>
          <w:szCs w:val="28"/>
          <w:rtl/>
        </w:rPr>
        <w:t xml:space="preserve"> </w:t>
      </w:r>
      <w:r w:rsidRPr="00221C47">
        <w:rPr>
          <w:rFonts w:cs="B Lotus" w:hint="cs"/>
          <w:spacing w:val="-4"/>
          <w:szCs w:val="28"/>
          <w:rtl/>
        </w:rPr>
        <w:t>در</w:t>
      </w:r>
      <w:r w:rsidR="00224042" w:rsidRPr="00221C47">
        <w:rPr>
          <w:rFonts w:cs="B Lotus" w:hint="cs"/>
          <w:spacing w:val="-4"/>
          <w:sz w:val="8"/>
          <w:szCs w:val="28"/>
          <w:rtl/>
        </w:rPr>
        <w:t xml:space="preserve"> </w:t>
      </w:r>
      <w:r w:rsidRPr="00221C47">
        <w:rPr>
          <w:rFonts w:cs="B Lotus" w:hint="cs"/>
          <w:spacing w:val="-4"/>
          <w:szCs w:val="28"/>
          <w:rtl/>
        </w:rPr>
        <w:t>برخي</w:t>
      </w:r>
      <w:r w:rsidR="00224042" w:rsidRPr="00221C47">
        <w:rPr>
          <w:rFonts w:cs="B Lotus" w:hint="cs"/>
          <w:spacing w:val="-4"/>
          <w:sz w:val="8"/>
          <w:szCs w:val="28"/>
          <w:rtl/>
        </w:rPr>
        <w:t xml:space="preserve"> </w:t>
      </w:r>
      <w:r w:rsidRPr="00221C47">
        <w:rPr>
          <w:rFonts w:cs="B Lotus" w:hint="cs"/>
          <w:spacing w:val="-4"/>
          <w:szCs w:val="28"/>
          <w:rtl/>
        </w:rPr>
        <w:t>از</w:t>
      </w:r>
      <w:r w:rsidR="00224042" w:rsidRPr="00221C47">
        <w:rPr>
          <w:rFonts w:cs="B Lotus" w:hint="cs"/>
          <w:spacing w:val="-4"/>
          <w:sz w:val="8"/>
          <w:szCs w:val="28"/>
          <w:rtl/>
        </w:rPr>
        <w:t xml:space="preserve"> </w:t>
      </w:r>
      <w:r w:rsidRPr="00221C47">
        <w:rPr>
          <w:rFonts w:cs="B Lotus" w:hint="cs"/>
          <w:spacing w:val="-4"/>
          <w:szCs w:val="28"/>
          <w:rtl/>
        </w:rPr>
        <w:t>حروف</w:t>
      </w:r>
      <w:r w:rsidR="00224042" w:rsidRPr="00221C47">
        <w:rPr>
          <w:rFonts w:cs="B Lotus" w:hint="cs"/>
          <w:spacing w:val="-4"/>
          <w:sz w:val="8"/>
          <w:szCs w:val="28"/>
          <w:rtl/>
        </w:rPr>
        <w:t xml:space="preserve"> </w:t>
      </w:r>
      <w:r w:rsidRPr="00221C47">
        <w:rPr>
          <w:rFonts w:cs="B Lotus" w:hint="cs"/>
          <w:spacing w:val="-4"/>
          <w:szCs w:val="28"/>
          <w:rtl/>
        </w:rPr>
        <w:t>به</w:t>
      </w:r>
      <w:r w:rsidR="00224042" w:rsidRPr="00221C47">
        <w:rPr>
          <w:rFonts w:cs="B Lotus" w:hint="cs"/>
          <w:spacing w:val="-4"/>
          <w:sz w:val="8"/>
          <w:szCs w:val="28"/>
          <w:rtl/>
        </w:rPr>
        <w:t xml:space="preserve"> </w:t>
      </w:r>
      <w:r w:rsidRPr="00221C47">
        <w:rPr>
          <w:rFonts w:cs="B Lotus" w:hint="cs"/>
          <w:spacing w:val="-4"/>
          <w:szCs w:val="28"/>
          <w:rtl/>
        </w:rPr>
        <w:t>وجود</w:t>
      </w:r>
      <w:r w:rsidR="00224042" w:rsidRPr="00221C47">
        <w:rPr>
          <w:rFonts w:cs="B Lotus" w:hint="cs"/>
          <w:spacing w:val="-4"/>
          <w:sz w:val="8"/>
          <w:szCs w:val="28"/>
          <w:rtl/>
        </w:rPr>
        <w:t xml:space="preserve"> </w:t>
      </w:r>
      <w:r w:rsidR="002C1BA0" w:rsidRPr="00221C47">
        <w:rPr>
          <w:rFonts w:cs="B Lotus" w:hint="cs"/>
          <w:spacing w:val="-4"/>
          <w:szCs w:val="28"/>
          <w:rtl/>
        </w:rPr>
        <w:t>مي‌</w:t>
      </w:r>
      <w:r w:rsidRPr="00221C47">
        <w:rPr>
          <w:rFonts w:cs="B Lotus" w:hint="cs"/>
          <w:spacing w:val="-4"/>
          <w:szCs w:val="28"/>
          <w:rtl/>
        </w:rPr>
        <w:t>آيد؛</w:t>
      </w:r>
      <w:r w:rsidRPr="00221C47">
        <w:rPr>
          <w:rFonts w:cs="B Lotus" w:hint="cs"/>
          <w:spacing w:val="-4"/>
          <w:sz w:val="16"/>
          <w:szCs w:val="28"/>
          <w:rtl/>
        </w:rPr>
        <w:t xml:space="preserve"> </w:t>
      </w:r>
      <w:r w:rsidRPr="00221C47">
        <w:rPr>
          <w:rFonts w:cs="B Lotus" w:hint="cs"/>
          <w:spacing w:val="-4"/>
          <w:szCs w:val="28"/>
          <w:rtl/>
        </w:rPr>
        <w:t>مثل</w:t>
      </w:r>
      <w:r w:rsidR="00224042" w:rsidRPr="00221C47">
        <w:rPr>
          <w:rFonts w:cs="B Lotus" w:hint="cs"/>
          <w:spacing w:val="-4"/>
          <w:sz w:val="16"/>
          <w:szCs w:val="28"/>
          <w:rtl/>
        </w:rPr>
        <w:t xml:space="preserve"> </w:t>
      </w:r>
      <w:r w:rsidRPr="00221C47">
        <w:rPr>
          <w:rFonts w:cs="B Lotus" w:hint="cs"/>
          <w:spacing w:val="-4"/>
          <w:szCs w:val="28"/>
          <w:rtl/>
        </w:rPr>
        <w:t>«</w:t>
      </w:r>
      <w:r w:rsidRPr="00221C47">
        <w:rPr>
          <w:rStyle w:val="Char"/>
          <w:rFonts w:cs="B Lotus" w:hint="cs"/>
          <w:spacing w:val="-4"/>
          <w:szCs w:val="28"/>
          <w:rtl/>
        </w:rPr>
        <w:t>ايوب</w:t>
      </w:r>
      <w:r w:rsidRPr="00221C47">
        <w:rPr>
          <w:rStyle w:val="Char"/>
          <w:rFonts w:cs="B Lotus" w:hint="cs"/>
          <w:spacing w:val="-4"/>
          <w:sz w:val="12"/>
          <w:szCs w:val="28"/>
          <w:rtl/>
        </w:rPr>
        <w:t xml:space="preserve"> </w:t>
      </w:r>
      <w:r w:rsidRPr="00221C47">
        <w:rPr>
          <w:rStyle w:val="Char"/>
          <w:rFonts w:cs="B Lotus" w:hint="cs"/>
          <w:spacing w:val="-4"/>
          <w:szCs w:val="28"/>
          <w:rtl/>
        </w:rPr>
        <w:t>بن</w:t>
      </w:r>
      <w:r w:rsidR="00224042" w:rsidRPr="00221C47">
        <w:rPr>
          <w:rStyle w:val="Char"/>
          <w:rFonts w:cs="B Lotus" w:hint="cs"/>
          <w:spacing w:val="-4"/>
          <w:sz w:val="12"/>
          <w:szCs w:val="28"/>
          <w:rtl/>
        </w:rPr>
        <w:t xml:space="preserve"> </w:t>
      </w:r>
      <w:r w:rsidRPr="00221C47">
        <w:rPr>
          <w:rStyle w:val="Char"/>
          <w:rFonts w:cs="B Lotus" w:hint="cs"/>
          <w:spacing w:val="-4"/>
          <w:szCs w:val="28"/>
          <w:rtl/>
        </w:rPr>
        <w:t>سيّار</w:t>
      </w:r>
      <w:r w:rsidRPr="00221C47">
        <w:rPr>
          <w:rFonts w:cs="B Lotus" w:hint="cs"/>
          <w:spacing w:val="-4"/>
          <w:szCs w:val="28"/>
          <w:rtl/>
        </w:rPr>
        <w:t>»</w:t>
      </w:r>
      <w:r w:rsidR="00224042" w:rsidRPr="00221C47">
        <w:rPr>
          <w:rStyle w:val="Char"/>
          <w:rFonts w:cs="B Lotus" w:hint="cs"/>
          <w:spacing w:val="-4"/>
          <w:sz w:val="12"/>
          <w:szCs w:val="28"/>
          <w:rtl/>
        </w:rPr>
        <w:t xml:space="preserve"> </w:t>
      </w:r>
      <w:r w:rsidRPr="00221C47">
        <w:rPr>
          <w:rFonts w:cs="B Lotus" w:hint="cs"/>
          <w:spacing w:val="-4"/>
          <w:szCs w:val="28"/>
          <w:rtl/>
        </w:rPr>
        <w:t>و</w:t>
      </w:r>
      <w:r w:rsidR="00224042" w:rsidRPr="00221C47">
        <w:rPr>
          <w:rStyle w:val="Char"/>
          <w:rFonts w:cs="B Lotus" w:hint="cs"/>
          <w:spacing w:val="-4"/>
          <w:sz w:val="12"/>
          <w:szCs w:val="28"/>
          <w:rtl/>
        </w:rPr>
        <w:t xml:space="preserve"> </w:t>
      </w:r>
      <w:r w:rsidRPr="00221C47">
        <w:rPr>
          <w:rFonts w:cs="B Lotus" w:hint="cs"/>
          <w:spacing w:val="-4"/>
          <w:szCs w:val="28"/>
          <w:rtl/>
        </w:rPr>
        <w:t>«</w:t>
      </w:r>
      <w:r w:rsidRPr="00221C47">
        <w:rPr>
          <w:rStyle w:val="Char"/>
          <w:rFonts w:cs="B Lotus" w:hint="cs"/>
          <w:spacing w:val="-4"/>
          <w:szCs w:val="28"/>
          <w:rtl/>
        </w:rPr>
        <w:t>ايوب</w:t>
      </w:r>
      <w:r w:rsidR="00224042" w:rsidRPr="00221C47">
        <w:rPr>
          <w:rStyle w:val="Char"/>
          <w:rFonts w:cs="B Lotus" w:hint="cs"/>
          <w:spacing w:val="-4"/>
          <w:sz w:val="12"/>
          <w:szCs w:val="28"/>
          <w:rtl/>
        </w:rPr>
        <w:t xml:space="preserve"> </w:t>
      </w:r>
      <w:r w:rsidRPr="00221C47">
        <w:rPr>
          <w:rStyle w:val="Char"/>
          <w:rFonts w:cs="B Lotus" w:hint="cs"/>
          <w:spacing w:val="-4"/>
          <w:szCs w:val="28"/>
          <w:rtl/>
        </w:rPr>
        <w:t>بن يسار</w:t>
      </w:r>
      <w:r w:rsidRPr="00221C47">
        <w:rPr>
          <w:rFonts w:cs="B Lotus" w:hint="cs"/>
          <w:spacing w:val="-4"/>
          <w:szCs w:val="28"/>
          <w:rtl/>
        </w:rPr>
        <w:t>».</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تدوين و نگارش «متشابه» تأليف شده‌اند:</w:t>
      </w:r>
    </w:p>
    <w:p w:rsidR="00A22186" w:rsidRPr="00221C47" w:rsidRDefault="00A22186" w:rsidP="00BC0CF2">
      <w:pPr>
        <w:pStyle w:val="a8"/>
        <w:spacing w:line="240" w:lineRule="auto"/>
        <w:rPr>
          <w:rFonts w:cs="B Lotus"/>
          <w:szCs w:val="28"/>
          <w:rtl/>
        </w:rPr>
      </w:pPr>
      <w:r w:rsidRPr="00221C47">
        <w:rPr>
          <w:rStyle w:val="Char"/>
          <w:rFonts w:cs="B Lotus" w:hint="cs"/>
          <w:szCs w:val="28"/>
          <w:rtl/>
        </w:rPr>
        <w:t>الف) «</w:t>
      </w:r>
      <w:r w:rsidR="00BC0CF2">
        <w:rPr>
          <w:rStyle w:val="Charf1"/>
          <w:rFonts w:hint="cs"/>
          <w:rtl/>
        </w:rPr>
        <w:t>تلخيص المتشابه في الرسم، و</w:t>
      </w:r>
      <w:r w:rsidRPr="00BC0CF2">
        <w:rPr>
          <w:rStyle w:val="Charf1"/>
          <w:rFonts w:hint="cs"/>
          <w:rtl/>
        </w:rPr>
        <w:t xml:space="preserve">حماية ما </w:t>
      </w:r>
      <w:r w:rsidR="00BC0CF2">
        <w:rPr>
          <w:rStyle w:val="Charf1"/>
          <w:rFonts w:hint="cs"/>
          <w:rtl/>
        </w:rPr>
        <w:t>أشكل منه عن بوادر التصحيف و</w:t>
      </w:r>
      <w:r w:rsidRPr="00BC0CF2">
        <w:rPr>
          <w:rStyle w:val="Charf1"/>
          <w:rFonts w:hint="cs"/>
          <w:rtl/>
        </w:rPr>
        <w:t>الوهم</w:t>
      </w:r>
      <w:r w:rsidRPr="00221C47">
        <w:rPr>
          <w:rStyle w:val="Char"/>
          <w:rFonts w:cs="B Lotus" w:hint="cs"/>
          <w:szCs w:val="28"/>
          <w:rtl/>
        </w:rPr>
        <w:t>»</w:t>
      </w:r>
      <w:r w:rsidRPr="00221C47">
        <w:rPr>
          <w:rFonts w:cs="B Lotus" w:hint="cs"/>
          <w:szCs w:val="28"/>
          <w:rtl/>
        </w:rPr>
        <w:t>، تأليف خطيب بغدادي.</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w:t>
      </w:r>
      <w:r w:rsidRPr="00BC0CF2">
        <w:rPr>
          <w:rStyle w:val="Charf1"/>
          <w:rFonts w:hint="cs"/>
          <w:rtl/>
        </w:rPr>
        <w:t>«تالي التخليص»</w:t>
      </w:r>
      <w:r w:rsidRPr="00221C47">
        <w:rPr>
          <w:rFonts w:cs="B Lotus" w:hint="cs"/>
          <w:szCs w:val="28"/>
          <w:rtl/>
        </w:rPr>
        <w:t>؛ اين كتاب نيز نوشته</w:t>
      </w:r>
      <w:r w:rsidR="002C1BA0" w:rsidRPr="00221C47">
        <w:rPr>
          <w:rFonts w:cs="B Lotus" w:hint="cs"/>
          <w:szCs w:val="28"/>
          <w:rtl/>
        </w:rPr>
        <w:t xml:space="preserve">‌ي </w:t>
      </w:r>
      <w:r w:rsidRPr="00221C47">
        <w:rPr>
          <w:rFonts w:cs="B Lotus" w:hint="cs"/>
          <w:szCs w:val="28"/>
          <w:rtl/>
        </w:rPr>
        <w:t>«خطيب بغدادي»</w:t>
      </w:r>
      <w:r w:rsidR="002C1BA0" w:rsidRPr="00221C47">
        <w:rPr>
          <w:rFonts w:cs="B Lotus" w:hint="cs"/>
          <w:szCs w:val="28"/>
          <w:rtl/>
        </w:rPr>
        <w:t xml:space="preserve"> مي‌</w:t>
      </w:r>
      <w:r w:rsidRPr="00221C47">
        <w:rPr>
          <w:rFonts w:cs="B Lotus" w:hint="cs"/>
          <w:szCs w:val="28"/>
          <w:rtl/>
        </w:rPr>
        <w:t>باشد. [و در حقيقت] اين كتاب، قسمت تكميلي، يا ضميمه و پيوستِ كتاب قبلي [</w:t>
      </w:r>
      <w:r w:rsidRPr="00BC0CF2">
        <w:rPr>
          <w:rFonts w:ascii="mylotus" w:hAnsi="mylotus" w:cs="mylotus"/>
          <w:szCs w:val="28"/>
          <w:rtl/>
        </w:rPr>
        <w:t>تلخيص المتشابه في الرسم</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كه [به جرأت</w:t>
      </w:r>
      <w:r w:rsidR="002C1BA0" w:rsidRPr="00221C47">
        <w:rPr>
          <w:rFonts w:cs="B Lotus" w:hint="cs"/>
          <w:szCs w:val="28"/>
          <w:rtl/>
        </w:rPr>
        <w:t xml:space="preserve"> مي‌</w:t>
      </w:r>
      <w:r w:rsidRPr="00221C47">
        <w:rPr>
          <w:rFonts w:cs="B Lotus" w:hint="cs"/>
          <w:szCs w:val="28"/>
          <w:rtl/>
        </w:rPr>
        <w:t>توان گفت كه] اين دو كتاب، از زمره</w:t>
      </w:r>
      <w:r w:rsidR="002C1BA0" w:rsidRPr="00221C47">
        <w:rPr>
          <w:rFonts w:cs="B Lotus" w:hint="cs"/>
          <w:szCs w:val="28"/>
          <w:rtl/>
        </w:rPr>
        <w:t xml:space="preserve">‌ي </w:t>
      </w:r>
      <w:r w:rsidRPr="00221C47">
        <w:rPr>
          <w:rFonts w:cs="B Lotus" w:hint="cs"/>
          <w:szCs w:val="28"/>
          <w:rtl/>
        </w:rPr>
        <w:t>كتابهاي نفيس و ارزنده و وزين و گرانسنگ به شمار</w:t>
      </w:r>
      <w:r w:rsidR="002C1BA0" w:rsidRPr="00221C47">
        <w:rPr>
          <w:rFonts w:cs="B Lotus" w:hint="cs"/>
          <w:szCs w:val="28"/>
          <w:rtl/>
        </w:rPr>
        <w:t xml:space="preserve"> مي‌</w:t>
      </w:r>
      <w:r w:rsidRPr="00221C47">
        <w:rPr>
          <w:rFonts w:cs="B Lotus" w:hint="cs"/>
          <w:szCs w:val="28"/>
          <w:rtl/>
        </w:rPr>
        <w:t>آيند كه به سان آنها در اين زمينه [فنّ متشابه]، كتابي نگاشته نشده است</w:t>
      </w:r>
      <w:r w:rsidRPr="00221C47">
        <w:rPr>
          <w:rStyle w:val="FootnoteReference"/>
          <w:rFonts w:cs="B Lotus"/>
          <w:szCs w:val="28"/>
          <w:rtl/>
        </w:rPr>
        <w:footnoteReference w:id="359"/>
      </w:r>
      <w:r w:rsidR="00BC0CF2">
        <w:rPr>
          <w:rFonts w:cs="B Lotus" w:hint="cs"/>
          <w:szCs w:val="28"/>
          <w:rtl/>
        </w:rPr>
        <w:t>.</w:t>
      </w:r>
    </w:p>
    <w:p w:rsidR="00A843A5" w:rsidRPr="00221C47" w:rsidRDefault="00A843A5" w:rsidP="00221C47">
      <w:pPr>
        <w:spacing w:line="240" w:lineRule="auto"/>
        <w:rPr>
          <w:rFonts w:cs="B Lotus"/>
          <w:szCs w:val="28"/>
          <w:rtl/>
        </w:rPr>
      </w:pPr>
    </w:p>
    <w:p w:rsidR="00A843A5" w:rsidRPr="00846A5F" w:rsidRDefault="006C3296" w:rsidP="00846A5F">
      <w:pPr>
        <w:spacing w:line="240" w:lineRule="auto"/>
        <w:rPr>
          <w:rFonts w:cs="B Lotus"/>
          <w:sz w:val="40"/>
          <w:szCs w:val="44"/>
          <w:rtl/>
        </w:rPr>
      </w:pPr>
      <w:r>
        <w:rPr>
          <w:rFonts w:cs="B Lotus" w:hint="cs"/>
          <w:noProof/>
          <w:szCs w:val="28"/>
          <w:rtl/>
          <w:lang w:bidi="ar-SA"/>
        </w:rPr>
        <w:drawing>
          <wp:anchor distT="0" distB="0" distL="114300" distR="114300" simplePos="0" relativeHeight="251684864" behindDoc="1" locked="0" layoutInCell="1" allowOverlap="1">
            <wp:simplePos x="0" y="0"/>
            <wp:positionH relativeFrom="column">
              <wp:posOffset>628015</wp:posOffset>
            </wp:positionH>
            <wp:positionV relativeFrom="paragraph">
              <wp:posOffset>17145</wp:posOffset>
            </wp:positionV>
            <wp:extent cx="3429000" cy="1667510"/>
            <wp:effectExtent l="0" t="0" r="0" b="889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Default="00A22186" w:rsidP="00846A5F">
      <w:pPr>
        <w:pStyle w:val="af3"/>
        <w:rPr>
          <w:rtl/>
        </w:rPr>
      </w:pPr>
      <w:bookmarkStart w:id="113" w:name="_Toc372825157"/>
      <w:r>
        <w:rPr>
          <w:rFonts w:hint="cs"/>
          <w:rtl/>
        </w:rPr>
        <w:t>7- مهمل</w:t>
      </w:r>
      <w:bookmarkEnd w:id="113"/>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«مُهمل»:</w:t>
      </w:r>
    </w:p>
    <w:p w:rsidR="00A22186" w:rsidRPr="00221C47" w:rsidRDefault="00DE6258" w:rsidP="00221C47">
      <w:pPr>
        <w:pStyle w:val="a8"/>
        <w:spacing w:line="240" w:lineRule="auto"/>
        <w:rPr>
          <w:rFonts w:cs="B Lotus"/>
          <w:spacing w:val="2"/>
          <w:szCs w:val="28"/>
          <w:rtl/>
        </w:rPr>
      </w:pPr>
      <w:r w:rsidRPr="00221C47">
        <w:rPr>
          <w:rStyle w:val="Char"/>
          <w:rFonts w:cs="B Lotus" w:hint="cs"/>
          <w:spacing w:val="2"/>
          <w:szCs w:val="28"/>
          <w:rtl/>
        </w:rPr>
        <w:t>الف) تعريف لغوي:</w:t>
      </w:r>
      <w:r w:rsidRPr="00221C47">
        <w:rPr>
          <w:rFonts w:cs="B Lotus" w:hint="cs"/>
          <w:spacing w:val="2"/>
          <w:szCs w:val="28"/>
          <w:rtl/>
        </w:rPr>
        <w:t xml:space="preserve"> </w:t>
      </w:r>
      <w:r w:rsidR="00A22186" w:rsidRPr="00221C47">
        <w:rPr>
          <w:rFonts w:cs="B Lotus" w:hint="cs"/>
          <w:spacing w:val="2"/>
          <w:szCs w:val="28"/>
          <w:rtl/>
        </w:rPr>
        <w:t>«</w:t>
      </w:r>
      <w:r w:rsidR="00A22186" w:rsidRPr="00221C47">
        <w:rPr>
          <w:rStyle w:val="Char"/>
          <w:rFonts w:cs="B Lotus" w:hint="cs"/>
          <w:spacing w:val="2"/>
          <w:szCs w:val="28"/>
          <w:rtl/>
        </w:rPr>
        <w:t>مُهمَل</w:t>
      </w:r>
      <w:r w:rsidR="00A22186" w:rsidRPr="00221C47">
        <w:rPr>
          <w:rFonts w:cs="B Lotus" w:hint="cs"/>
          <w:spacing w:val="2"/>
          <w:szCs w:val="28"/>
          <w:rtl/>
        </w:rPr>
        <w:t>»، اسم مفعول از «</w:t>
      </w:r>
      <w:r w:rsidR="00A22186" w:rsidRPr="00221C47">
        <w:rPr>
          <w:rStyle w:val="Char"/>
          <w:rFonts w:cs="B Lotus" w:hint="cs"/>
          <w:spacing w:val="2"/>
          <w:szCs w:val="28"/>
          <w:rtl/>
        </w:rPr>
        <w:t>اِهمال</w:t>
      </w:r>
      <w:r w:rsidR="00A22186" w:rsidRPr="00221C47">
        <w:rPr>
          <w:rFonts w:cs="B Lotus" w:hint="cs"/>
          <w:spacing w:val="2"/>
          <w:szCs w:val="28"/>
          <w:rtl/>
        </w:rPr>
        <w:t>»، و به معناي «</w:t>
      </w:r>
      <w:r w:rsidR="00A22186" w:rsidRPr="00221C47">
        <w:rPr>
          <w:rStyle w:val="Char"/>
          <w:rFonts w:cs="B Lotus" w:hint="cs"/>
          <w:spacing w:val="2"/>
          <w:szCs w:val="28"/>
          <w:rtl/>
        </w:rPr>
        <w:t>ترك</w:t>
      </w:r>
      <w:r w:rsidR="00A22186" w:rsidRPr="00221C47">
        <w:rPr>
          <w:rFonts w:cs="B Lotus" w:hint="cs"/>
          <w:spacing w:val="2"/>
          <w:szCs w:val="28"/>
          <w:rtl/>
        </w:rPr>
        <w:t>» [ناديده گرفتن، فراموش كردن، از قلم انداختن، بي‌توجهي كردن، غفلت و قصور، اغفال و مسامحه] است؛ گويي كه راوي، نام [شخص] را رها كرده، بدون اينكه بيان نمايد كه مقصود وي از آن نام چه بوده است [يعني: راوي، اسم فردي را بدون ذكر مشخصات و ويژگيهاي آن رها نمايد، و آن را مهمل و سربسته قرار</w:t>
      </w:r>
      <w:r w:rsidR="00224042" w:rsidRPr="00221C47">
        <w:rPr>
          <w:rFonts w:cs="Times New Roman" w:hint="cs"/>
          <w:spacing w:val="2"/>
          <w:szCs w:val="28"/>
          <w:rtl/>
        </w:rPr>
        <w:t> </w:t>
      </w:r>
      <w:r w:rsidR="00A22186" w:rsidRPr="00221C47">
        <w:rPr>
          <w:rFonts w:cs="B Lotus" w:hint="cs"/>
          <w:spacing w:val="2"/>
          <w:szCs w:val="28"/>
          <w:rtl/>
        </w:rPr>
        <w:t>دهد.]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مهمل</w:t>
      </w:r>
      <w:r w:rsidR="00A22186" w:rsidRPr="00221C47">
        <w:rPr>
          <w:rFonts w:cs="B Lotus" w:hint="cs"/>
          <w:szCs w:val="28"/>
          <w:rtl/>
        </w:rPr>
        <w:t>» عبارت است از: «</w:t>
      </w:r>
      <w:r w:rsidR="00BC0CF2">
        <w:rPr>
          <w:rStyle w:val="Charf1"/>
          <w:rFonts w:hint="cs"/>
          <w:rtl/>
        </w:rPr>
        <w:t>أ</w:t>
      </w:r>
      <w:r w:rsidR="00A22186" w:rsidRPr="00434163">
        <w:rPr>
          <w:rStyle w:val="Charf1"/>
          <w:rFonts w:hint="cs"/>
          <w:rtl/>
        </w:rPr>
        <w:t>ن يروي الراوي عن شخصين متفقين في الاسم فقط،</w:t>
      </w:r>
      <w:r w:rsidR="00807F4C" w:rsidRPr="00434163">
        <w:rPr>
          <w:rStyle w:val="Charf1"/>
          <w:rFonts w:hint="cs"/>
          <w:rtl/>
        </w:rPr>
        <w:t xml:space="preserve"> أو </w:t>
      </w:r>
      <w:r w:rsidR="00BC0CF2">
        <w:rPr>
          <w:rStyle w:val="Charf1"/>
          <w:rFonts w:hint="cs"/>
          <w:rtl/>
        </w:rPr>
        <w:t>مع اسم الأ</w:t>
      </w:r>
      <w:r w:rsidR="00A22186" w:rsidRPr="00434163">
        <w:rPr>
          <w:rStyle w:val="Charf1"/>
          <w:rFonts w:hint="cs"/>
          <w:rtl/>
        </w:rPr>
        <w:t>ب،</w:t>
      </w:r>
      <w:r w:rsidR="00807F4C" w:rsidRPr="00434163">
        <w:rPr>
          <w:rStyle w:val="Charf1"/>
          <w:rFonts w:hint="cs"/>
          <w:rtl/>
        </w:rPr>
        <w:t xml:space="preserve"> أو </w:t>
      </w:r>
      <w:r w:rsidR="00A22186" w:rsidRPr="00434163">
        <w:rPr>
          <w:rStyle w:val="Charf1"/>
          <w:rFonts w:hint="cs"/>
          <w:rtl/>
        </w:rPr>
        <w:t>نحو ذلك،</w:t>
      </w:r>
      <w:r w:rsidR="00807F4C" w:rsidRPr="00434163">
        <w:rPr>
          <w:rStyle w:val="Charf1"/>
          <w:rFonts w:hint="cs"/>
          <w:rtl/>
        </w:rPr>
        <w:t xml:space="preserve"> و</w:t>
      </w:r>
      <w:r w:rsidR="00A22186" w:rsidRPr="00434163">
        <w:rPr>
          <w:rStyle w:val="Charf1"/>
          <w:rFonts w:hint="cs"/>
          <w:rtl/>
        </w:rPr>
        <w:t>لم يتميزا بما يخصّ كل واحدٍ منهما</w:t>
      </w:r>
      <w:r w:rsidR="00A22186" w:rsidRPr="00221C47">
        <w:rPr>
          <w:rStyle w:val="Char"/>
          <w:rFonts w:cs="B Lotus" w:hint="cs"/>
          <w:szCs w:val="28"/>
          <w:rtl/>
        </w:rPr>
        <w:t>.</w:t>
      </w:r>
      <w:r w:rsidR="00A22186"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«حديثي كه راوي، آن را از دو نفر كه فقط در اسم، يا در اسم و اسم پدر، يا غير آن، متفق باشند، روايت نمايد، و معلوم نباشد كه مقصود كدام يك از آن دو نفر است. [چرا كه راوي، مشخصات و ويژگيهاي آنها را بيان نكرده است.]</w:t>
      </w:r>
      <w:r w:rsidRPr="00221C47">
        <w:rPr>
          <w:rStyle w:val="FootnoteReference"/>
          <w:rFonts w:cs="B Lotus"/>
          <w:szCs w:val="28"/>
          <w:rtl/>
        </w:rPr>
        <w:footnoteReference w:id="360"/>
      </w:r>
    </w:p>
    <w:p w:rsidR="00A22186" w:rsidRDefault="00A22186" w:rsidP="007C7831">
      <w:pPr>
        <w:pStyle w:val="af4"/>
        <w:rPr>
          <w:rtl/>
        </w:rPr>
      </w:pPr>
      <w:r>
        <w:rPr>
          <w:rFonts w:hint="cs"/>
          <w:rtl/>
        </w:rPr>
        <w:t>2- «اِهمال» در چه وقتي به صحّت حديث ضرر و آسيب مي‌رساند؟:</w:t>
      </w:r>
    </w:p>
    <w:p w:rsidR="00A22186" w:rsidRPr="00221C47" w:rsidRDefault="00A22186" w:rsidP="00221C47">
      <w:pPr>
        <w:pStyle w:val="a8"/>
        <w:spacing w:line="240" w:lineRule="auto"/>
        <w:rPr>
          <w:rFonts w:cs="B Lotus"/>
          <w:szCs w:val="28"/>
          <w:rtl/>
        </w:rPr>
      </w:pPr>
      <w:r w:rsidRPr="00221C47">
        <w:rPr>
          <w:rFonts w:cs="B Lotus" w:hint="cs"/>
          <w:szCs w:val="28"/>
          <w:rtl/>
        </w:rPr>
        <w:t>اگر يكي از دو راوي</w:t>
      </w:r>
      <w:r w:rsidR="00087F5B" w:rsidRPr="00221C47">
        <w:rPr>
          <w:rFonts w:cs="B Lotus" w:hint="cs"/>
          <w:szCs w:val="28"/>
          <w:rtl/>
        </w:rPr>
        <w:t>ِ</w:t>
      </w:r>
      <w:r w:rsidRPr="00221C47">
        <w:rPr>
          <w:rFonts w:cs="B Lotus" w:hint="cs"/>
          <w:szCs w:val="28"/>
          <w:rtl/>
        </w:rPr>
        <w:t xml:space="preserve"> حديث [كه با يكديگر در اسم ونسبت و غيره متفق هستند]، ثقه و معتبر، و ديگري ضعيف و غيرمعتبر باشد، در اين صورت، چون ما</w:t>
      </w:r>
      <w:r w:rsidR="002C1BA0" w:rsidRPr="00221C47">
        <w:rPr>
          <w:rFonts w:cs="B Lotus" w:hint="cs"/>
          <w:szCs w:val="28"/>
          <w:rtl/>
        </w:rPr>
        <w:t xml:space="preserve"> نمي‌</w:t>
      </w:r>
      <w:r w:rsidRPr="00221C47">
        <w:rPr>
          <w:rFonts w:cs="B Lotus" w:hint="cs"/>
          <w:szCs w:val="28"/>
          <w:rtl/>
        </w:rPr>
        <w:t xml:space="preserve">دانيم كه در اينجا </w:t>
      </w:r>
      <w:r w:rsidRPr="00221C47">
        <w:rPr>
          <w:rStyle w:val="Char"/>
          <w:rFonts w:cs="B Lotus" w:hint="cs"/>
          <w:szCs w:val="28"/>
          <w:rtl/>
        </w:rPr>
        <w:t>م</w:t>
      </w:r>
      <w:r w:rsidR="00087F5B" w:rsidRPr="00221C47">
        <w:rPr>
          <w:rStyle w:val="Char"/>
          <w:rFonts w:cs="B Lotus" w:hint="cs"/>
          <w:szCs w:val="28"/>
          <w:rtl/>
        </w:rPr>
        <w:t>َ</w:t>
      </w:r>
      <w:r w:rsidRPr="00221C47">
        <w:rPr>
          <w:rStyle w:val="Char"/>
          <w:rFonts w:cs="B Lotus" w:hint="cs"/>
          <w:szCs w:val="28"/>
          <w:rtl/>
        </w:rPr>
        <w:t>روي‌عنه</w:t>
      </w:r>
      <w:r w:rsidRPr="00221C47">
        <w:rPr>
          <w:rFonts w:cs="B Lotus" w:hint="cs"/>
          <w:szCs w:val="28"/>
          <w:rtl/>
        </w:rPr>
        <w:t xml:space="preserve"> كيست [و قرائني هم در دست نيست تا مشخص كند كه مقصود كدام يك از آنها است] در اين صورت، حديث [مهمل و] ضعيف به شمار</w:t>
      </w:r>
      <w:r w:rsidR="002C1BA0" w:rsidRPr="00221C47">
        <w:rPr>
          <w:rFonts w:cs="B Lotus" w:hint="cs"/>
          <w:szCs w:val="28"/>
          <w:rtl/>
        </w:rPr>
        <w:t xml:space="preserve"> مي‌</w:t>
      </w:r>
      <w:r w:rsidRPr="00221C47">
        <w:rPr>
          <w:rFonts w:cs="B Lotus" w:hint="cs"/>
          <w:szCs w:val="28"/>
          <w:rtl/>
        </w:rPr>
        <w:t>آيد. اما اگر هر دو راوي، ثقه و معتبر بودند، در اين صورت «</w:t>
      </w:r>
      <w:r w:rsidRPr="00221C47">
        <w:rPr>
          <w:rStyle w:val="Char"/>
          <w:rFonts w:cs="B Lotus" w:hint="cs"/>
          <w:szCs w:val="28"/>
          <w:rtl/>
        </w:rPr>
        <w:t>اِهمالِ [راويان]</w:t>
      </w:r>
      <w:r w:rsidRPr="00221C47">
        <w:rPr>
          <w:rFonts w:cs="B Lotus" w:hint="cs"/>
          <w:szCs w:val="28"/>
          <w:rtl/>
        </w:rPr>
        <w:t>» به صحّت حديث ضرر و آسيبي</w:t>
      </w:r>
      <w:r w:rsidR="002C1BA0" w:rsidRPr="00221C47">
        <w:rPr>
          <w:rFonts w:cs="B Lotus" w:hint="cs"/>
          <w:szCs w:val="28"/>
          <w:rtl/>
        </w:rPr>
        <w:t xml:space="preserve"> نمي‌</w:t>
      </w:r>
      <w:r w:rsidRPr="00221C47">
        <w:rPr>
          <w:rFonts w:cs="B Lotus" w:hint="cs"/>
          <w:szCs w:val="28"/>
          <w:rtl/>
        </w:rPr>
        <w:t>رساند، چرا كه هر يك از آنها م</w:t>
      </w:r>
      <w:r w:rsidR="00C61FCD" w:rsidRPr="00221C47">
        <w:rPr>
          <w:rFonts w:cs="B Lotus" w:hint="cs"/>
          <w:szCs w:val="28"/>
          <w:rtl/>
        </w:rPr>
        <w:t>َ</w:t>
      </w:r>
      <w:r w:rsidRPr="00221C47">
        <w:rPr>
          <w:rFonts w:cs="B Lotus" w:hint="cs"/>
          <w:szCs w:val="28"/>
          <w:rtl/>
        </w:rPr>
        <w:t>روي‌عنه باشد، حديث صحيح است [چون همه</w:t>
      </w:r>
      <w:r w:rsidR="002C1BA0" w:rsidRPr="00221C47">
        <w:rPr>
          <w:rFonts w:cs="B Lotus" w:hint="cs"/>
          <w:szCs w:val="28"/>
          <w:rtl/>
        </w:rPr>
        <w:t xml:space="preserve">‌ي </w:t>
      </w:r>
      <w:r w:rsidRPr="00221C47">
        <w:rPr>
          <w:rFonts w:cs="B Lotus" w:hint="cs"/>
          <w:szCs w:val="28"/>
          <w:rtl/>
        </w:rPr>
        <w:t>آنها ثقه و معتبر</w:t>
      </w:r>
      <w:r w:rsidR="00C61FCD" w:rsidRPr="00221C47">
        <w:rPr>
          <w:rFonts w:cs="B Lotus" w:hint="cs"/>
          <w:szCs w:val="28"/>
          <w:rtl/>
        </w:rPr>
        <w:t>،</w:t>
      </w:r>
      <w:r w:rsidRPr="00221C47">
        <w:rPr>
          <w:rFonts w:cs="B Lotus" w:hint="cs"/>
          <w:szCs w:val="28"/>
          <w:rtl/>
        </w:rPr>
        <w:t xml:space="preserve"> و واجد روايت</w:t>
      </w:r>
      <w:r w:rsidR="00C61FCD" w:rsidRPr="00221C47">
        <w:rPr>
          <w:rFonts w:cs="B Lotus" w:hint="cs"/>
          <w:szCs w:val="28"/>
          <w:rtl/>
        </w:rPr>
        <w:t>ِ</w:t>
      </w:r>
      <w:r w:rsidRPr="00221C47">
        <w:rPr>
          <w:rFonts w:cs="B Lotus" w:hint="cs"/>
          <w:szCs w:val="28"/>
          <w:rtl/>
        </w:rPr>
        <w:t xml:space="preserve"> حديث هستند و هيچ اشكالي در چنين حديثي پيدا نخواهد شد.]</w:t>
      </w:r>
      <w:r w:rsidRPr="00221C47">
        <w:rPr>
          <w:rStyle w:val="FootnoteReference"/>
          <w:rFonts w:cs="B Lotus"/>
          <w:szCs w:val="28"/>
          <w:rtl/>
        </w:rPr>
        <w:footnoteReference w:id="361"/>
      </w:r>
    </w:p>
    <w:p w:rsidR="00A22186" w:rsidRDefault="00A22186" w:rsidP="007C7831">
      <w:pPr>
        <w:pStyle w:val="af4"/>
        <w:rPr>
          <w:rtl/>
        </w:rPr>
      </w:pPr>
      <w:r>
        <w:rPr>
          <w:rFonts w:hint="cs"/>
          <w:rtl/>
        </w:rPr>
        <w:t>3- مثال براي «اهمال»:</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مثال براي اِهمال، در صورتي كه هر دو راوي ثقه و معتبر باشند:</w:t>
      </w:r>
      <w:r w:rsidRPr="00221C47">
        <w:rPr>
          <w:rFonts w:cs="B Lotus" w:hint="cs"/>
          <w:szCs w:val="28"/>
          <w:rtl/>
        </w:rPr>
        <w:t xml:space="preserve"> در حديث بخاري چنين وضعي اتفاق افتاده است، چون بخاري حديثي را از احمد - بدون اينكه به چيزي نسبت داده شود - از ابن وهب روايت كرده است؛ و معلوم نيست كه مقصود از «</w:t>
      </w:r>
      <w:r w:rsidRPr="00221C47">
        <w:rPr>
          <w:rStyle w:val="Char"/>
          <w:rFonts w:cs="B Lotus" w:hint="cs"/>
          <w:szCs w:val="28"/>
          <w:rtl/>
        </w:rPr>
        <w:t>احمد</w:t>
      </w:r>
      <w:r w:rsidRPr="00221C47">
        <w:rPr>
          <w:rFonts w:cs="B Lotus" w:hint="cs"/>
          <w:szCs w:val="28"/>
          <w:rtl/>
        </w:rPr>
        <w:t xml:space="preserve">»، </w:t>
      </w:r>
      <w:r w:rsidRPr="00221C47">
        <w:rPr>
          <w:rStyle w:val="Char"/>
          <w:rFonts w:cs="B Lotus" w:hint="cs"/>
          <w:szCs w:val="28"/>
          <w:rtl/>
        </w:rPr>
        <w:t>احمد بن صالح</w:t>
      </w:r>
      <w:r w:rsidRPr="00221C47">
        <w:rPr>
          <w:rFonts w:cs="B Lotus" w:hint="cs"/>
          <w:szCs w:val="28"/>
          <w:rtl/>
        </w:rPr>
        <w:t xml:space="preserve"> است، يا </w:t>
      </w:r>
      <w:r w:rsidRPr="00221C47">
        <w:rPr>
          <w:rStyle w:val="Char"/>
          <w:rFonts w:cs="B Lotus" w:hint="cs"/>
          <w:szCs w:val="28"/>
          <w:rtl/>
        </w:rPr>
        <w:t>احمد بن عيسي</w:t>
      </w:r>
      <w:r w:rsidRPr="00221C47">
        <w:rPr>
          <w:rFonts w:cs="B Lotus" w:hint="cs"/>
          <w:szCs w:val="28"/>
          <w:rtl/>
        </w:rPr>
        <w:t>؛ و هر دوي آنها افرادي ثقه و معتبر هستند [از اين رو هيچ اشكالي در صحّت چنين حديثي پيدا نخواهد 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مثال براي اهمال در صورتي كه يكي از دو راوي، ثقه و ديگري ضعيف باشد:</w:t>
      </w:r>
      <w:r w:rsidRPr="00221C47">
        <w:rPr>
          <w:rFonts w:cs="B Lotus" w:hint="cs"/>
          <w:szCs w:val="28"/>
          <w:rtl/>
        </w:rPr>
        <w:t xml:space="preserve"> مثل «</w:t>
      </w:r>
      <w:r w:rsidRPr="00221C47">
        <w:rPr>
          <w:rStyle w:val="Char"/>
          <w:rFonts w:cs="B Lotus" w:hint="cs"/>
          <w:szCs w:val="28"/>
          <w:rtl/>
        </w:rPr>
        <w:t>سليمان بن داود</w:t>
      </w:r>
      <w:r w:rsidRPr="00221C47">
        <w:rPr>
          <w:rFonts w:cs="B Lotus" w:hint="cs"/>
          <w:szCs w:val="28"/>
          <w:rtl/>
        </w:rPr>
        <w:t>» و «</w:t>
      </w:r>
      <w:r w:rsidRPr="00221C47">
        <w:rPr>
          <w:rStyle w:val="Char"/>
          <w:rFonts w:cs="B Lotus" w:hint="cs"/>
          <w:szCs w:val="28"/>
          <w:rtl/>
        </w:rPr>
        <w:t>سليمان بن داود</w:t>
      </w:r>
      <w:r w:rsidRPr="00221C47">
        <w:rPr>
          <w:rFonts w:cs="B Lotus" w:hint="cs"/>
          <w:szCs w:val="28"/>
          <w:rtl/>
        </w:rPr>
        <w:t>» كه در اين صورت اگر مراد از آن، «</w:t>
      </w:r>
      <w:r w:rsidRPr="00221C47">
        <w:rPr>
          <w:rStyle w:val="Char"/>
          <w:rFonts w:cs="B Lotus" w:hint="cs"/>
          <w:szCs w:val="28"/>
          <w:rtl/>
        </w:rPr>
        <w:t>سليمان بن داود خولاني</w:t>
      </w:r>
      <w:r w:rsidRPr="00221C47">
        <w:rPr>
          <w:rFonts w:cs="B Lotus" w:hint="cs"/>
          <w:szCs w:val="28"/>
          <w:rtl/>
        </w:rPr>
        <w:t>» باشد، وي فردي ثقه و معتبر است، ولي اگر مراد «</w:t>
      </w:r>
      <w:r w:rsidRPr="00221C47">
        <w:rPr>
          <w:rStyle w:val="Char"/>
          <w:rFonts w:cs="B Lotus" w:hint="cs"/>
          <w:szCs w:val="28"/>
          <w:rtl/>
        </w:rPr>
        <w:t>سليمان بن داود يمامي</w:t>
      </w:r>
      <w:r w:rsidRPr="00221C47">
        <w:rPr>
          <w:rFonts w:cs="B Lotus" w:hint="cs"/>
          <w:szCs w:val="28"/>
          <w:rtl/>
        </w:rPr>
        <w:t>» باشد، وي فردي ضعيف و غيرمعتبر است.</w:t>
      </w:r>
    </w:p>
    <w:p w:rsidR="00A22186" w:rsidRDefault="00A22186" w:rsidP="007C7831">
      <w:pPr>
        <w:pStyle w:val="af4"/>
        <w:rPr>
          <w:rtl/>
        </w:rPr>
      </w:pPr>
      <w:r>
        <w:rPr>
          <w:rFonts w:hint="cs"/>
          <w:rtl/>
        </w:rPr>
        <w:t>4- فرق بين «مُهمل» و «مُبهم»:</w:t>
      </w:r>
    </w:p>
    <w:p w:rsidR="00A22186" w:rsidRPr="00221C47" w:rsidRDefault="00A22186" w:rsidP="00221C47">
      <w:pPr>
        <w:pStyle w:val="a8"/>
        <w:spacing w:line="240" w:lineRule="auto"/>
        <w:rPr>
          <w:rFonts w:cs="B Lotus"/>
          <w:szCs w:val="28"/>
          <w:rtl/>
        </w:rPr>
      </w:pPr>
      <w:r w:rsidRPr="00221C47">
        <w:rPr>
          <w:rFonts w:cs="B Lotus" w:hint="cs"/>
          <w:szCs w:val="28"/>
          <w:rtl/>
        </w:rPr>
        <w:t>فرق بين «</w:t>
      </w:r>
      <w:r w:rsidRPr="00221C47">
        <w:rPr>
          <w:rStyle w:val="Char"/>
          <w:rFonts w:cs="B Lotus" w:hint="cs"/>
          <w:szCs w:val="28"/>
          <w:rtl/>
        </w:rPr>
        <w:t>مُبهم</w:t>
      </w:r>
      <w:r w:rsidRPr="00221C47">
        <w:rPr>
          <w:rFonts w:cs="B Lotus" w:hint="cs"/>
          <w:szCs w:val="28"/>
          <w:rtl/>
        </w:rPr>
        <w:t>» و «</w:t>
      </w:r>
      <w:r w:rsidRPr="00221C47">
        <w:rPr>
          <w:rStyle w:val="Char"/>
          <w:rFonts w:cs="B Lotus" w:hint="cs"/>
          <w:szCs w:val="28"/>
          <w:rtl/>
        </w:rPr>
        <w:t>مهمل</w:t>
      </w:r>
      <w:r w:rsidRPr="00221C47">
        <w:rPr>
          <w:rFonts w:cs="B Lotus" w:hint="cs"/>
          <w:szCs w:val="28"/>
          <w:rtl/>
        </w:rPr>
        <w:t>» اين است كه در مُهمل نام كسي با «اِهمال» برده</w:t>
      </w:r>
      <w:r w:rsidR="002C1BA0" w:rsidRPr="00221C47">
        <w:rPr>
          <w:rFonts w:cs="B Lotus" w:hint="cs"/>
          <w:szCs w:val="28"/>
          <w:rtl/>
        </w:rPr>
        <w:t xml:space="preserve"> مي‌</w:t>
      </w:r>
      <w:r w:rsidRPr="00221C47">
        <w:rPr>
          <w:rFonts w:cs="B Lotus" w:hint="cs"/>
          <w:szCs w:val="28"/>
          <w:rtl/>
        </w:rPr>
        <w:t>شود</w:t>
      </w:r>
      <w:r w:rsidR="00DF3219" w:rsidRPr="00221C47">
        <w:rPr>
          <w:rFonts w:cs="B Lotus" w:hint="cs"/>
          <w:szCs w:val="28"/>
          <w:rtl/>
        </w:rPr>
        <w:t>؛</w:t>
      </w:r>
      <w:r w:rsidRPr="00221C47">
        <w:rPr>
          <w:rFonts w:cs="B Lotus" w:hint="cs"/>
          <w:szCs w:val="28"/>
          <w:rtl/>
        </w:rPr>
        <w:t xml:space="preserve"> يعني نامش ذكر</w:t>
      </w:r>
      <w:r w:rsidR="002C1BA0" w:rsidRPr="00221C47">
        <w:rPr>
          <w:rFonts w:cs="B Lotus" w:hint="cs"/>
          <w:szCs w:val="28"/>
          <w:rtl/>
        </w:rPr>
        <w:t xml:space="preserve"> مي‌</w:t>
      </w:r>
      <w:r w:rsidRPr="00221C47">
        <w:rPr>
          <w:rFonts w:cs="B Lotus" w:hint="cs"/>
          <w:szCs w:val="28"/>
          <w:rtl/>
        </w:rPr>
        <w:t>شود ولي در تعيين و مشخص كردنش، التباس و ابهامي وجود دارد؛ اما در مُبهم، كسي را نام</w:t>
      </w:r>
      <w:r w:rsidR="002C1BA0" w:rsidRPr="00221C47">
        <w:rPr>
          <w:rFonts w:cs="B Lotus" w:hint="cs"/>
          <w:szCs w:val="28"/>
          <w:rtl/>
        </w:rPr>
        <w:t xml:space="preserve"> نمي‌</w:t>
      </w:r>
      <w:r w:rsidRPr="00221C47">
        <w:rPr>
          <w:rFonts w:cs="B Lotus" w:hint="cs"/>
          <w:szCs w:val="28"/>
          <w:rtl/>
        </w:rPr>
        <w:t>ب</w:t>
      </w:r>
      <w:r w:rsidR="002C6596" w:rsidRPr="00221C47">
        <w:rPr>
          <w:rFonts w:cs="B Lotus" w:hint="cs"/>
          <w:szCs w:val="28"/>
          <w:rtl/>
        </w:rPr>
        <w:t>ر</w:t>
      </w:r>
      <w:r w:rsidRPr="00221C47">
        <w:rPr>
          <w:rFonts w:cs="B Lotus" w:hint="cs"/>
          <w:szCs w:val="28"/>
          <w:rtl/>
        </w:rPr>
        <w:t>ند.</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«مُهمل»،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Fonts w:cs="B Lotus" w:hint="cs"/>
          <w:szCs w:val="28"/>
          <w:rtl/>
        </w:rPr>
        <w:t>از مشهورترين كتابهايي كه در زمينه</w:t>
      </w:r>
      <w:r w:rsidR="002C1BA0" w:rsidRPr="00221C47">
        <w:rPr>
          <w:rFonts w:cs="B Lotus" w:hint="cs"/>
          <w:szCs w:val="28"/>
          <w:rtl/>
        </w:rPr>
        <w:t xml:space="preserve">‌ي </w:t>
      </w:r>
      <w:r w:rsidRPr="00221C47">
        <w:rPr>
          <w:rFonts w:cs="B Lotus" w:hint="cs"/>
          <w:szCs w:val="28"/>
          <w:rtl/>
        </w:rPr>
        <w:t>تدوين و نگارش «</w:t>
      </w:r>
      <w:r w:rsidRPr="00221C47">
        <w:rPr>
          <w:rStyle w:val="Char"/>
          <w:rFonts w:cs="B Lotus" w:hint="cs"/>
          <w:szCs w:val="28"/>
          <w:rtl/>
        </w:rPr>
        <w:t>مهمل</w:t>
      </w:r>
      <w:r w:rsidRPr="00221C47">
        <w:rPr>
          <w:rFonts w:cs="B Lotus" w:hint="cs"/>
          <w:szCs w:val="28"/>
          <w:rtl/>
        </w:rPr>
        <w:t>» به رشته</w:t>
      </w:r>
      <w:r w:rsidR="002C1BA0" w:rsidRPr="00221C47">
        <w:rPr>
          <w:rFonts w:cs="B Lotus" w:hint="cs"/>
          <w:szCs w:val="28"/>
          <w:rtl/>
        </w:rPr>
        <w:t xml:space="preserve">‌ي </w:t>
      </w:r>
      <w:r w:rsidRPr="00221C47">
        <w:rPr>
          <w:rFonts w:cs="B Lotus" w:hint="cs"/>
          <w:szCs w:val="28"/>
          <w:rtl/>
        </w:rPr>
        <w:t>تحرير درآمده‌اند،</w:t>
      </w:r>
      <w:r w:rsidR="002C1BA0" w:rsidRPr="00221C47">
        <w:rPr>
          <w:rFonts w:cs="B Lotus" w:hint="cs"/>
          <w:szCs w:val="28"/>
          <w:rtl/>
        </w:rPr>
        <w:t xml:space="preserve"> مي‌</w:t>
      </w:r>
      <w:r w:rsidRPr="00221C47">
        <w:rPr>
          <w:rFonts w:cs="B Lotus" w:hint="cs"/>
          <w:szCs w:val="28"/>
          <w:rtl/>
        </w:rPr>
        <w:t xml:space="preserve">توان به كتاب </w:t>
      </w:r>
      <w:r w:rsidRPr="00BC0CF2">
        <w:rPr>
          <w:rStyle w:val="Charf1"/>
          <w:rFonts w:hint="cs"/>
          <w:rtl/>
        </w:rPr>
        <w:t>«المُكمل في بيان المهمل»</w:t>
      </w:r>
      <w:r w:rsidRPr="00221C47">
        <w:rPr>
          <w:rFonts w:cs="B Lotus" w:hint="cs"/>
          <w:szCs w:val="28"/>
          <w:rtl/>
        </w:rPr>
        <w:t>، تأليف خطيب بغدادي اشاره كرد.</w:t>
      </w:r>
    </w:p>
    <w:p w:rsidR="00A843A5" w:rsidRDefault="00BC0CF2" w:rsidP="00221C47">
      <w:pPr>
        <w:spacing w:line="240" w:lineRule="auto"/>
        <w:rPr>
          <w:rFonts w:cs="B Lotus"/>
          <w:szCs w:val="28"/>
          <w:rtl/>
        </w:rPr>
      </w:pPr>
      <w:r>
        <w:rPr>
          <w:rFonts w:cs="B Lotus"/>
          <w:szCs w:val="28"/>
          <w:rtl/>
          <w:lang w:bidi="ar-SA"/>
        </w:rPr>
        <w:br w:type="page"/>
      </w:r>
    </w:p>
    <w:p w:rsidR="00846A5F"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85888" behindDoc="1" locked="0" layoutInCell="1" allowOverlap="1">
            <wp:simplePos x="0" y="0"/>
            <wp:positionH relativeFrom="column">
              <wp:posOffset>628015</wp:posOffset>
            </wp:positionH>
            <wp:positionV relativeFrom="paragraph">
              <wp:posOffset>120650</wp:posOffset>
            </wp:positionV>
            <wp:extent cx="3429000" cy="1667510"/>
            <wp:effectExtent l="0" t="0" r="0" b="889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221C47" w:rsidRDefault="00A843A5" w:rsidP="00221C47">
      <w:pPr>
        <w:spacing w:line="240" w:lineRule="auto"/>
        <w:rPr>
          <w:rFonts w:cs="B Lotus"/>
          <w:szCs w:val="28"/>
          <w:rtl/>
        </w:rPr>
      </w:pPr>
    </w:p>
    <w:p w:rsidR="00A22186" w:rsidRDefault="00A22186" w:rsidP="00846A5F">
      <w:pPr>
        <w:pStyle w:val="af3"/>
        <w:rPr>
          <w:rtl/>
        </w:rPr>
      </w:pPr>
      <w:bookmarkStart w:id="114" w:name="_Toc372825158"/>
      <w:r>
        <w:rPr>
          <w:rFonts w:hint="cs"/>
          <w:rtl/>
        </w:rPr>
        <w:t xml:space="preserve">8- </w:t>
      </w:r>
      <w:r w:rsidRPr="00BC0CF2">
        <w:rPr>
          <w:rFonts w:ascii="mylotus" w:hAnsi="mylotus" w:cs="mylotus"/>
          <w:rtl/>
        </w:rPr>
        <w:t>معرفة المبهمات</w:t>
      </w:r>
      <w:r>
        <w:rPr>
          <w:rFonts w:hint="cs"/>
          <w:rtl/>
        </w:rPr>
        <w:t xml:space="preserve"> </w:t>
      </w:r>
      <w:r w:rsidRPr="00846A5F">
        <w:rPr>
          <w:rFonts w:hint="cs"/>
          <w:sz w:val="30"/>
          <w:szCs w:val="28"/>
          <w:rtl/>
        </w:rPr>
        <w:t>[شناخت راويان مبهم]</w:t>
      </w:r>
      <w:bookmarkEnd w:id="114"/>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 xml:space="preserve">1- تعريف </w:t>
      </w:r>
      <w:r w:rsidRPr="00BC0CF2">
        <w:rPr>
          <w:rFonts w:ascii="mylotus" w:hAnsi="mylotus" w:cs="mylotus"/>
          <w:rtl/>
        </w:rPr>
        <w:t>«معرفة المبهمات»: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مُبهمات</w:t>
      </w:r>
      <w:r w:rsidR="00A22186" w:rsidRPr="00221C47">
        <w:rPr>
          <w:rFonts w:cs="B Lotus" w:hint="cs"/>
          <w:szCs w:val="28"/>
          <w:rtl/>
        </w:rPr>
        <w:t>»، جمع «</w:t>
      </w:r>
      <w:r w:rsidR="00A22186" w:rsidRPr="00221C47">
        <w:rPr>
          <w:rStyle w:val="Char"/>
          <w:rFonts w:cs="B Lotus" w:hint="cs"/>
          <w:szCs w:val="28"/>
          <w:rtl/>
        </w:rPr>
        <w:t>مبهم</w:t>
      </w:r>
      <w:r w:rsidR="00A22186" w:rsidRPr="00221C47">
        <w:rPr>
          <w:rFonts w:cs="B Lotus" w:hint="cs"/>
          <w:szCs w:val="28"/>
          <w:rtl/>
        </w:rPr>
        <w:t>» است؛ و «</w:t>
      </w:r>
      <w:r w:rsidR="00A22186" w:rsidRPr="00221C47">
        <w:rPr>
          <w:rStyle w:val="Char"/>
          <w:rFonts w:cs="B Lotus" w:hint="cs"/>
          <w:szCs w:val="28"/>
          <w:rtl/>
        </w:rPr>
        <w:t>مبهم</w:t>
      </w:r>
      <w:r w:rsidR="00A22186" w:rsidRPr="00221C47">
        <w:rPr>
          <w:rFonts w:cs="B Lotus" w:hint="cs"/>
          <w:szCs w:val="28"/>
          <w:rtl/>
        </w:rPr>
        <w:t>» اسم مفعول از «</w:t>
      </w:r>
      <w:r w:rsidR="00A22186" w:rsidRPr="00221C47">
        <w:rPr>
          <w:rStyle w:val="Char"/>
          <w:rFonts w:cs="B Lotus" w:hint="cs"/>
          <w:szCs w:val="28"/>
          <w:rtl/>
        </w:rPr>
        <w:t>ابهام</w:t>
      </w:r>
      <w:r w:rsidR="00A22186" w:rsidRPr="00221C47">
        <w:rPr>
          <w:rFonts w:cs="B Lotus" w:hint="cs"/>
          <w:szCs w:val="28"/>
          <w:rtl/>
        </w:rPr>
        <w:t>» [پوشيدگي، عدم وضو</w:t>
      </w:r>
      <w:r w:rsidR="0062317B" w:rsidRPr="00221C47">
        <w:rPr>
          <w:rFonts w:cs="B Lotus" w:hint="cs"/>
          <w:szCs w:val="28"/>
          <w:rtl/>
        </w:rPr>
        <w:t>ح</w:t>
      </w:r>
      <w:r w:rsidR="00A22186" w:rsidRPr="00221C47">
        <w:rPr>
          <w:rFonts w:cs="B Lotus" w:hint="cs"/>
          <w:szCs w:val="28"/>
          <w:rtl/>
        </w:rPr>
        <w:t>، نامعلومي، گنگي، پيچيده و غامض كردن سخن]، و ضد «</w:t>
      </w:r>
      <w:r w:rsidR="00A22186" w:rsidRPr="00221C47">
        <w:rPr>
          <w:rStyle w:val="Char"/>
          <w:rFonts w:cs="B Lotus" w:hint="cs"/>
          <w:szCs w:val="28"/>
          <w:rtl/>
        </w:rPr>
        <w:t>ايضاح</w:t>
      </w:r>
      <w:r w:rsidR="00A22186" w:rsidRPr="00221C47">
        <w:rPr>
          <w:rFonts w:cs="B Lotus" w:hint="cs"/>
          <w:szCs w:val="28"/>
          <w:rtl/>
        </w:rPr>
        <w:t>» [توضيح دادن، روشن كردن، ظاهر نمودن، پرده برداشتن]</w:t>
      </w:r>
      <w:r w:rsidR="002C1BA0" w:rsidRPr="00221C47">
        <w:rPr>
          <w:rFonts w:cs="B Lotus" w:hint="cs"/>
          <w:szCs w:val="28"/>
          <w:rtl/>
        </w:rPr>
        <w:t xml:space="preserve"> مي‌</w:t>
      </w:r>
      <w:r w:rsidR="00A22186" w:rsidRPr="00221C47">
        <w:rPr>
          <w:rFonts w:cs="B Lotus" w:hint="cs"/>
          <w:szCs w:val="28"/>
          <w:rtl/>
        </w:rPr>
        <w:t>باشد.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مُبهم</w:t>
      </w:r>
      <w:r w:rsidR="00A22186" w:rsidRPr="00221C47">
        <w:rPr>
          <w:rFonts w:cs="B Lotus" w:hint="cs"/>
          <w:szCs w:val="28"/>
          <w:rtl/>
        </w:rPr>
        <w:t>» عبارت است از: حديثي كه نام يكي از راويان - يا نام يكي از كساني كه تعلق و ارتباطي به روايت دارد -</w:t>
      </w:r>
      <w:r w:rsidR="004217C6">
        <w:rPr>
          <w:rFonts w:cs="B Lotus" w:hint="cs"/>
          <w:szCs w:val="28"/>
          <w:rtl/>
        </w:rPr>
        <w:t>،</w:t>
      </w:r>
      <w:r w:rsidR="00A22186" w:rsidRPr="00221C47">
        <w:rPr>
          <w:rFonts w:cs="B Lotus" w:hint="cs"/>
          <w:szCs w:val="28"/>
          <w:rtl/>
        </w:rPr>
        <w:t xml:space="preserve"> در متن يا سند حديث، به صورت مُبهم و گنگ و پوشيده و نامعلوم آورده شود.</w:t>
      </w:r>
      <w:r w:rsidR="00A22186" w:rsidRPr="00221C47">
        <w:rPr>
          <w:rStyle w:val="FootnoteReference"/>
          <w:rFonts w:cs="B Lotus"/>
          <w:szCs w:val="28"/>
          <w:rtl/>
        </w:rPr>
        <w:footnoteReference w:id="362"/>
      </w:r>
    </w:p>
    <w:p w:rsidR="00A22186" w:rsidRDefault="00A22186" w:rsidP="007C7831">
      <w:pPr>
        <w:pStyle w:val="af4"/>
        <w:rPr>
          <w:rtl/>
        </w:rPr>
      </w:pPr>
      <w:r>
        <w:rPr>
          <w:rFonts w:hint="cs"/>
          <w:rtl/>
        </w:rPr>
        <w:t>2- برخي از فوايد جستجو و بررسي «مُبهم»:</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اگر ابهام در سند باشد:</w:t>
      </w:r>
      <w:r w:rsidRPr="00221C47">
        <w:rPr>
          <w:rFonts w:cs="B Lotus" w:hint="cs"/>
          <w:szCs w:val="28"/>
          <w:rtl/>
        </w:rPr>
        <w:t xml:space="preserve"> در اين صورت، هر گاه راوي ثقه و معتبر، تشخيص داده شود، حديث، صحيح به شمار</w:t>
      </w:r>
      <w:r w:rsidR="002C1BA0" w:rsidRPr="00221C47">
        <w:rPr>
          <w:rFonts w:cs="B Lotus" w:hint="cs"/>
          <w:szCs w:val="28"/>
          <w:rtl/>
        </w:rPr>
        <w:t xml:space="preserve"> مي‌</w:t>
      </w:r>
      <w:r w:rsidRPr="00221C47">
        <w:rPr>
          <w:rFonts w:cs="B Lotus" w:hint="cs"/>
          <w:szCs w:val="28"/>
          <w:rtl/>
        </w:rPr>
        <w:t>آيد، و اگر راوي ضعيف و غيرمعتبر شناخته شود، در اين صورت، حديث نيز، ضعيف به حساب</w:t>
      </w:r>
      <w:r w:rsidR="002C1BA0" w:rsidRPr="00221C47">
        <w:rPr>
          <w:rFonts w:cs="B Lotus" w:hint="cs"/>
          <w:szCs w:val="28"/>
          <w:rtl/>
        </w:rPr>
        <w:t xml:space="preserve"> مي‌</w:t>
      </w:r>
      <w:r w:rsidRPr="00221C47">
        <w:rPr>
          <w:rFonts w:cs="B Lotus" w:hint="cs"/>
          <w:szCs w:val="28"/>
          <w:rtl/>
        </w:rPr>
        <w:t>آيد.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و اگر ابهام در متن حديث باشد: </w:t>
      </w:r>
      <w:r w:rsidRPr="00221C47">
        <w:rPr>
          <w:rFonts w:cs="B Lotus" w:hint="cs"/>
          <w:szCs w:val="28"/>
          <w:rtl/>
        </w:rPr>
        <w:t>در اين صورت فوايد زيادي در جستجو و بررسي آن نهفته است كه بارزترين و شاخص‌ترين فايده</w:t>
      </w:r>
      <w:r w:rsidR="002C1BA0" w:rsidRPr="00221C47">
        <w:rPr>
          <w:rFonts w:cs="B Lotus" w:hint="cs"/>
          <w:szCs w:val="28"/>
          <w:rtl/>
        </w:rPr>
        <w:t xml:space="preserve">‌ي </w:t>
      </w:r>
      <w:r w:rsidRPr="00221C47">
        <w:rPr>
          <w:rFonts w:cs="B Lotus" w:hint="cs"/>
          <w:szCs w:val="28"/>
          <w:rtl/>
        </w:rPr>
        <w:t>آن، «</w:t>
      </w:r>
      <w:r w:rsidRPr="00221C47">
        <w:rPr>
          <w:rStyle w:val="Char"/>
          <w:rFonts w:cs="B Lotus" w:hint="cs"/>
          <w:szCs w:val="28"/>
          <w:rtl/>
        </w:rPr>
        <w:t>شناخت صاحب قصّه</w:t>
      </w:r>
      <w:r w:rsidRPr="00221C47">
        <w:rPr>
          <w:rFonts w:cs="B Lotus" w:hint="cs"/>
          <w:szCs w:val="28"/>
          <w:rtl/>
        </w:rPr>
        <w:t>» يا «</w:t>
      </w:r>
      <w:r w:rsidRPr="00221C47">
        <w:rPr>
          <w:rStyle w:val="Char"/>
          <w:rFonts w:cs="B Lotus" w:hint="cs"/>
          <w:szCs w:val="28"/>
          <w:rtl/>
        </w:rPr>
        <w:t>شناخت سائل</w:t>
      </w:r>
      <w:r w:rsidRPr="00221C47">
        <w:rPr>
          <w:rFonts w:cs="B Lotus" w:hint="cs"/>
          <w:szCs w:val="28"/>
          <w:rtl/>
        </w:rPr>
        <w:t>» است؛ اينطور كه اگر در حديث، منقبت و فضيلتي براي او بيان شده بود، در اين صورت ما به فضيلت و برتري او پي</w:t>
      </w:r>
      <w:r w:rsidR="002C1BA0" w:rsidRPr="00221C47">
        <w:rPr>
          <w:rFonts w:cs="B Lotus" w:hint="cs"/>
          <w:szCs w:val="28"/>
          <w:rtl/>
        </w:rPr>
        <w:t xml:space="preserve"> مي‌</w:t>
      </w:r>
      <w:r w:rsidRPr="00221C47">
        <w:rPr>
          <w:rFonts w:cs="B Lotus" w:hint="cs"/>
          <w:szCs w:val="28"/>
          <w:rtl/>
        </w:rPr>
        <w:t>بريم، و اگر در حديث، عكس اين قضيه اتفاق افتاده بود [يعني: در حديث به مذمت و توبيخ و سرزنش و نكوهش صاحب قصه و ياسائل، پرداخته شده بود] در اين صورت با شناخت آن، از بدگماني به غير او از ديگر بزرگان و افاضل صحابه در امان خواهيم بود.</w:t>
      </w:r>
    </w:p>
    <w:p w:rsidR="00A22186" w:rsidRDefault="00A22186" w:rsidP="007C7831">
      <w:pPr>
        <w:pStyle w:val="af4"/>
        <w:rPr>
          <w:rtl/>
        </w:rPr>
      </w:pPr>
      <w:r>
        <w:rPr>
          <w:rFonts w:hint="cs"/>
          <w:rtl/>
        </w:rPr>
        <w:t>3- به چه طريقي «مُبهم» شناخته</w:t>
      </w:r>
      <w:r w:rsidR="002C1BA0">
        <w:rPr>
          <w:rFonts w:hint="cs"/>
          <w:rtl/>
        </w:rPr>
        <w:t xml:space="preserve"> مي‌</w:t>
      </w:r>
      <w:r>
        <w:rPr>
          <w:rFonts w:hint="cs"/>
          <w:rtl/>
        </w:rPr>
        <w:t>شود؟:</w:t>
      </w:r>
    </w:p>
    <w:p w:rsidR="00A22186" w:rsidRPr="00221C47" w:rsidRDefault="00A22186" w:rsidP="00221C47">
      <w:pPr>
        <w:spacing w:line="240" w:lineRule="auto"/>
        <w:rPr>
          <w:rFonts w:cs="B Lotus"/>
          <w:szCs w:val="28"/>
          <w:rtl/>
        </w:rPr>
      </w:pPr>
      <w:r w:rsidRPr="00221C47">
        <w:rPr>
          <w:rFonts w:cs="B Lotus" w:hint="cs"/>
          <w:szCs w:val="28"/>
          <w:rtl/>
        </w:rPr>
        <w:t>«</w:t>
      </w:r>
      <w:r w:rsidRPr="00221C47">
        <w:rPr>
          <w:rStyle w:val="Char"/>
          <w:rFonts w:cs="B Lotus" w:hint="cs"/>
          <w:szCs w:val="28"/>
          <w:rtl/>
        </w:rPr>
        <w:t>مُبهم</w:t>
      </w:r>
      <w:r w:rsidRPr="00221C47">
        <w:rPr>
          <w:rFonts w:cs="B Lotus" w:hint="cs"/>
          <w:szCs w:val="28"/>
          <w:rtl/>
        </w:rPr>
        <w:t>»، به يكي از اين دو طريق، شناخته و تشخيص داده</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اينكه در برخي از روايات ديگر، به نام و نشان</w:t>
      </w:r>
      <w:r w:rsidR="00A32E62" w:rsidRPr="00221C47">
        <w:rPr>
          <w:rFonts w:cs="B Lotus" w:hint="cs"/>
          <w:szCs w:val="28"/>
          <w:rtl/>
        </w:rPr>
        <w:t>ِ</w:t>
      </w:r>
      <w:r w:rsidRPr="00221C47">
        <w:rPr>
          <w:rFonts w:cs="B Lotus" w:hint="cs"/>
          <w:szCs w:val="28"/>
          <w:rtl/>
        </w:rPr>
        <w:t xml:space="preserve"> [دقيق راوي]، اشاره 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بيوگرافي نويسان و سيره‌پردازان به بيشتر نام و نشان [راوي] تصريح نمايند.</w:t>
      </w:r>
    </w:p>
    <w:p w:rsidR="00A22186" w:rsidRDefault="00A22186" w:rsidP="007C7831">
      <w:pPr>
        <w:pStyle w:val="af4"/>
        <w:rPr>
          <w:rtl/>
        </w:rPr>
      </w:pPr>
      <w:r>
        <w:rPr>
          <w:rFonts w:hint="cs"/>
          <w:rtl/>
        </w:rPr>
        <w:t>4- اقسام مبهم:</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مُبهم</w:t>
      </w:r>
      <w:r w:rsidRPr="00221C47">
        <w:rPr>
          <w:rFonts w:cs="B Lotus" w:hint="cs"/>
          <w:szCs w:val="28"/>
          <w:rtl/>
        </w:rPr>
        <w:t>» برحسب شدت ابهام، ياميزان شدتِ ابهامش، به چهار قسم تقسيم</w:t>
      </w:r>
      <w:r w:rsidR="002C1BA0" w:rsidRPr="00221C47">
        <w:rPr>
          <w:rFonts w:cs="B Lotus" w:hint="cs"/>
          <w:szCs w:val="28"/>
          <w:rtl/>
        </w:rPr>
        <w:t xml:space="preserve"> مي‌</w:t>
      </w:r>
      <w:r w:rsidRPr="00221C47">
        <w:rPr>
          <w:rFonts w:cs="B Lotus" w:hint="cs"/>
          <w:szCs w:val="28"/>
          <w:rtl/>
        </w:rPr>
        <w:t>شود؛ و ما نيز از قسمي شروع</w:t>
      </w:r>
      <w:r w:rsidR="002C1BA0" w:rsidRPr="00221C47">
        <w:rPr>
          <w:rFonts w:cs="B Lotus" w:hint="cs"/>
          <w:szCs w:val="28"/>
          <w:rtl/>
        </w:rPr>
        <w:t xml:space="preserve"> مي‌</w:t>
      </w:r>
      <w:r w:rsidRPr="00221C47">
        <w:rPr>
          <w:rFonts w:cs="B Lotus" w:hint="cs"/>
          <w:szCs w:val="28"/>
          <w:rtl/>
        </w:rPr>
        <w:t>كنيم كه از ديگر اقسام، ابهامش بيشتر و قوي</w:t>
      </w:r>
      <w:r w:rsidR="00224042" w:rsidRPr="00221C47">
        <w:rPr>
          <w:rFonts w:cs="B Lotus" w:hint="cs"/>
          <w:szCs w:val="28"/>
          <w:rtl/>
        </w:rPr>
        <w:t>‌</w:t>
      </w:r>
      <w:r w:rsidRPr="00221C47">
        <w:rPr>
          <w:rFonts w:cs="B Lotus" w:hint="cs"/>
          <w:szCs w:val="28"/>
          <w:rtl/>
        </w:rPr>
        <w:t>تر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الف) «رجلٌ» [مردي] يا </w:t>
      </w:r>
      <w:r w:rsidRPr="00BC0CF2">
        <w:rPr>
          <w:rStyle w:val="Charf1"/>
          <w:rFonts w:hint="cs"/>
          <w:rtl/>
        </w:rPr>
        <w:t>«امرأة»</w:t>
      </w:r>
      <w:r w:rsidRPr="00221C47">
        <w:rPr>
          <w:rStyle w:val="Char"/>
          <w:rFonts w:cs="B Lotus" w:hint="cs"/>
          <w:szCs w:val="28"/>
          <w:rtl/>
        </w:rPr>
        <w:t xml:space="preserve"> [زني]:</w:t>
      </w:r>
      <w:r w:rsidRPr="00221C47">
        <w:rPr>
          <w:rFonts w:cs="B Lotus" w:hint="cs"/>
          <w:szCs w:val="28"/>
          <w:rtl/>
        </w:rPr>
        <w:t xml:space="preserve"> مانند حديث ابن عباس</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كه گفته است: «</w:t>
      </w:r>
      <w:r w:rsidR="00BC0CF2">
        <w:rPr>
          <w:rStyle w:val="Char1"/>
          <w:rFonts w:cs="KFGQPC Uthman Taha Naskh" w:hint="cs"/>
          <w:szCs w:val="27"/>
          <w:rtl/>
        </w:rPr>
        <w:t>أ</w:t>
      </w:r>
      <w:r w:rsidRPr="00221C47">
        <w:rPr>
          <w:rStyle w:val="Char1"/>
          <w:rFonts w:cs="KFGQPC Uthman Taha Naskh" w:hint="cs"/>
          <w:szCs w:val="27"/>
          <w:rtl/>
        </w:rPr>
        <w:t>ن رجلاً قال</w:t>
      </w:r>
      <w:r w:rsidR="00BC0CF2">
        <w:rPr>
          <w:rStyle w:val="Char1"/>
          <w:rFonts w:cs="KFGQPC Uthman Taha Naskh" w:hint="cs"/>
          <w:szCs w:val="27"/>
          <w:rtl/>
        </w:rPr>
        <w:t>:</w:t>
      </w:r>
      <w:r w:rsidRPr="00221C47">
        <w:rPr>
          <w:rStyle w:val="Char1"/>
          <w:rFonts w:cs="KFGQPC Uthman Taha Naskh" w:hint="cs"/>
          <w:szCs w:val="27"/>
          <w:rtl/>
        </w:rPr>
        <w:t xml:space="preserve"> يا رسول الله! الحجّ كل عام؟</w:t>
      </w:r>
      <w:r w:rsidRPr="00221C47">
        <w:rPr>
          <w:rFonts w:cs="B Lotus" w:hint="cs"/>
          <w:szCs w:val="28"/>
          <w:rtl/>
        </w:rPr>
        <w:t>» و مراد از «</w:t>
      </w:r>
      <w:r w:rsidRPr="00221C47">
        <w:rPr>
          <w:rStyle w:val="Char"/>
          <w:rFonts w:cs="B Lotus" w:hint="cs"/>
          <w:szCs w:val="28"/>
          <w:rtl/>
        </w:rPr>
        <w:t>رجلٌ</w:t>
      </w:r>
      <w:r w:rsidRPr="00221C47">
        <w:rPr>
          <w:rFonts w:cs="B Lotus" w:hint="cs"/>
          <w:szCs w:val="28"/>
          <w:rtl/>
        </w:rPr>
        <w:t>» در اين حديث، «</w:t>
      </w:r>
      <w:r w:rsidR="00BC0CF2">
        <w:rPr>
          <w:rStyle w:val="Char"/>
          <w:rFonts w:cs="B Lotus" w:hint="cs"/>
          <w:szCs w:val="28"/>
          <w:rtl/>
        </w:rPr>
        <w:t>أ</w:t>
      </w:r>
      <w:r w:rsidRPr="00221C47">
        <w:rPr>
          <w:rStyle w:val="Char"/>
          <w:rFonts w:cs="B Lotus" w:hint="cs"/>
          <w:szCs w:val="28"/>
          <w:rtl/>
        </w:rPr>
        <w:t>قرع بن حابس</w:t>
      </w:r>
      <w:r w:rsidRPr="00221C47">
        <w:rPr>
          <w:rFonts w:cs="B Lotus" w:hint="cs"/>
          <w:szCs w:val="28"/>
          <w:rtl/>
        </w:rPr>
        <w:t>» است.</w:t>
      </w:r>
    </w:p>
    <w:p w:rsidR="00A22186" w:rsidRPr="00221C47" w:rsidRDefault="00A22186" w:rsidP="00BC0CF2">
      <w:pPr>
        <w:pStyle w:val="a8"/>
        <w:spacing w:line="240" w:lineRule="auto"/>
        <w:rPr>
          <w:rFonts w:cs="B Lotus"/>
          <w:szCs w:val="28"/>
          <w:rtl/>
        </w:rPr>
      </w:pPr>
      <w:r w:rsidRPr="00221C47">
        <w:rPr>
          <w:rStyle w:val="Char"/>
          <w:rFonts w:cs="B Lotus" w:hint="cs"/>
          <w:szCs w:val="28"/>
          <w:rtl/>
        </w:rPr>
        <w:t xml:space="preserve">ب) «الابن» [پسر] و «البنت» [دختر]: </w:t>
      </w:r>
      <w:r w:rsidR="00BC0CF2">
        <w:rPr>
          <w:rFonts w:cs="B Lotus" w:hint="cs"/>
          <w:szCs w:val="28"/>
          <w:rtl/>
        </w:rPr>
        <w:t>و «الأ</w:t>
      </w:r>
      <w:r w:rsidRPr="00221C47">
        <w:rPr>
          <w:rFonts w:cs="B Lotus" w:hint="cs"/>
          <w:szCs w:val="28"/>
          <w:rtl/>
        </w:rPr>
        <w:t>خ» [برادر]، «ال</w:t>
      </w:r>
      <w:r w:rsidR="00BC0CF2">
        <w:rPr>
          <w:rFonts w:cs="B Lotus" w:hint="cs"/>
          <w:szCs w:val="28"/>
          <w:rtl/>
        </w:rPr>
        <w:t>أخت» [خواهر]، «ابن الأ</w:t>
      </w:r>
      <w:r w:rsidRPr="00221C47">
        <w:rPr>
          <w:rFonts w:cs="B Lotus" w:hint="cs"/>
          <w:szCs w:val="28"/>
          <w:rtl/>
        </w:rPr>
        <w:t>خ» [برادرزاده = پسر برادر]، «ابن‌ال</w:t>
      </w:r>
      <w:r w:rsidR="00BC0CF2">
        <w:rPr>
          <w:rFonts w:cs="B Lotus" w:hint="cs"/>
          <w:szCs w:val="28"/>
          <w:rtl/>
        </w:rPr>
        <w:t>أ</w:t>
      </w:r>
      <w:r w:rsidRPr="00221C47">
        <w:rPr>
          <w:rFonts w:cs="B Lotus" w:hint="cs"/>
          <w:szCs w:val="28"/>
          <w:rtl/>
        </w:rPr>
        <w:t>خت» [خواهرزاده = پسر خواهر]، «بنت ال</w:t>
      </w:r>
      <w:r w:rsidR="00BC0CF2">
        <w:rPr>
          <w:rFonts w:cs="B Lotus" w:hint="cs"/>
          <w:szCs w:val="28"/>
          <w:rtl/>
        </w:rPr>
        <w:t>أ</w:t>
      </w:r>
      <w:r w:rsidRPr="00221C47">
        <w:rPr>
          <w:rFonts w:cs="B Lotus" w:hint="cs"/>
          <w:szCs w:val="28"/>
          <w:rtl/>
        </w:rPr>
        <w:t>خ» [برا</w:t>
      </w:r>
      <w:r w:rsidR="00BC0CF2">
        <w:rPr>
          <w:rFonts w:cs="B Lotus" w:hint="cs"/>
          <w:szCs w:val="28"/>
          <w:rtl/>
        </w:rPr>
        <w:t>درزاده = دختر برادر]، و «بنت الأ</w:t>
      </w:r>
      <w:r w:rsidRPr="00221C47">
        <w:rPr>
          <w:rFonts w:cs="B Lotus" w:hint="cs"/>
          <w:szCs w:val="28"/>
          <w:rtl/>
        </w:rPr>
        <w:t>خت» [خواهرزاده = دختر خواهر] نيز در اين قسم داخل است.</w:t>
      </w:r>
    </w:p>
    <w:p w:rsidR="00A22186" w:rsidRPr="00221C47" w:rsidRDefault="00A22186" w:rsidP="00BC0CF2">
      <w:pPr>
        <w:pStyle w:val="a8"/>
        <w:spacing w:line="240" w:lineRule="auto"/>
        <w:rPr>
          <w:rFonts w:cs="B Lotus"/>
          <w:szCs w:val="28"/>
          <w:rtl/>
        </w:rPr>
      </w:pPr>
      <w:r w:rsidRPr="00221C47">
        <w:rPr>
          <w:rFonts w:cs="B Lotus" w:hint="cs"/>
          <w:szCs w:val="28"/>
          <w:rtl/>
        </w:rPr>
        <w:t>مانند حديث «</w:t>
      </w:r>
      <w:r w:rsidRPr="00221C47">
        <w:rPr>
          <w:rStyle w:val="Char"/>
          <w:rFonts w:cs="B Lotus" w:hint="cs"/>
          <w:szCs w:val="28"/>
          <w:rtl/>
        </w:rPr>
        <w:t>ام عطيه</w:t>
      </w:r>
      <w:r w:rsidRPr="00221C47">
        <w:rPr>
          <w:rFonts w:cs="B Lotus" w:hint="cs"/>
          <w:szCs w:val="28"/>
          <w:rtl/>
        </w:rPr>
        <w:t>» كه درباره</w:t>
      </w:r>
      <w:r w:rsidR="002C1BA0" w:rsidRPr="00221C47">
        <w:rPr>
          <w:rFonts w:cs="B Lotus" w:hint="cs"/>
          <w:szCs w:val="28"/>
          <w:rtl/>
        </w:rPr>
        <w:t xml:space="preserve">‌ي </w:t>
      </w:r>
      <w:r w:rsidRPr="00221C47">
        <w:rPr>
          <w:rFonts w:cs="B Lotus" w:hint="cs"/>
          <w:szCs w:val="28"/>
          <w:rtl/>
        </w:rPr>
        <w:t>«</w:t>
      </w:r>
      <w:r w:rsidRPr="00221C47">
        <w:rPr>
          <w:rStyle w:val="Char1"/>
          <w:rFonts w:cs="KFGQPC Uthman Taha Naskh" w:hint="cs"/>
          <w:szCs w:val="27"/>
          <w:rtl/>
        </w:rPr>
        <w:t>غسل بنت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w:t>
      </w:r>
      <w:r w:rsidRPr="00221C47">
        <w:rPr>
          <w:rStyle w:val="Char1"/>
          <w:rFonts w:cs="KFGQPC Uthman Taha Naskh" w:hint="cs"/>
          <w:szCs w:val="27"/>
          <w:rtl/>
        </w:rPr>
        <w:t>بماء</w:t>
      </w:r>
      <w:r w:rsidR="007C7831">
        <w:rPr>
          <w:rStyle w:val="Char1"/>
          <w:rFonts w:cs="KFGQPC Uthman Taha Naskh" w:hint="cs"/>
          <w:szCs w:val="27"/>
          <w:rtl/>
        </w:rPr>
        <w:t xml:space="preserve"> و</w:t>
      </w:r>
      <w:r w:rsidRPr="00221C47">
        <w:rPr>
          <w:rStyle w:val="Char1"/>
          <w:rFonts w:cs="KFGQPC Uthman Taha Naskh" w:hint="cs"/>
          <w:szCs w:val="27"/>
          <w:rtl/>
        </w:rPr>
        <w:t>سدر</w:t>
      </w:r>
      <w:r w:rsidRPr="00221C47">
        <w:rPr>
          <w:rFonts w:cs="B Lotus" w:hint="cs"/>
          <w:szCs w:val="28"/>
          <w:rtl/>
        </w:rPr>
        <w:t>» [غسل دادن دختر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با آب و سدر] وارد شده است؛ و مراد از «</w:t>
      </w:r>
      <w:r w:rsidRPr="00BC0CF2">
        <w:rPr>
          <w:rStyle w:val="Charf1"/>
          <w:rFonts w:hint="cs"/>
          <w:rtl/>
        </w:rPr>
        <w:t>بنت النبي</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در حديث، </w:t>
      </w:r>
      <w:r w:rsidRPr="00221C47">
        <w:rPr>
          <w:rStyle w:val="Char"/>
          <w:rFonts w:cs="B Lotus" w:hint="cs"/>
          <w:szCs w:val="28"/>
          <w:rtl/>
        </w:rPr>
        <w:t>حضرت زينب</w:t>
      </w:r>
      <w:r w:rsidR="00BC0CF2">
        <w:rPr>
          <w:rFonts w:cs="CTraditional Arabic" w:hint="cs"/>
          <w:sz w:val="28"/>
          <w:szCs w:val="28"/>
          <w:rtl/>
        </w:rPr>
        <w:t>ل</w:t>
      </w:r>
      <w:r w:rsidR="001C3FF6" w:rsidRPr="00221C47">
        <w:rPr>
          <w:rFonts w:cs="Times New Roman" w:hint="cs"/>
          <w:sz w:val="8"/>
          <w:szCs w:val="28"/>
          <w:rtl/>
        </w:rPr>
        <w:t> </w:t>
      </w:r>
      <w:r w:rsidRPr="00221C47">
        <w:rPr>
          <w:rFonts w:cs="B Lotus" w:hint="cs"/>
          <w:szCs w:val="28"/>
          <w:rtl/>
        </w:rPr>
        <w:t>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«العمّ» [عمو] و «</w:t>
      </w:r>
      <w:r w:rsidRPr="00BC0CF2">
        <w:rPr>
          <w:rStyle w:val="Charf1"/>
          <w:rFonts w:hint="cs"/>
          <w:rtl/>
        </w:rPr>
        <w:t>العمة</w:t>
      </w:r>
      <w:r w:rsidRPr="00221C47">
        <w:rPr>
          <w:rStyle w:val="Char"/>
          <w:rFonts w:cs="B Lotus" w:hint="cs"/>
          <w:szCs w:val="28"/>
          <w:rtl/>
        </w:rPr>
        <w:t>» [عمه]</w:t>
      </w:r>
      <w:r w:rsidRPr="00221C47">
        <w:rPr>
          <w:rFonts w:cs="B Lotus" w:hint="cs"/>
          <w:szCs w:val="28"/>
          <w:rtl/>
        </w:rPr>
        <w:t>: و «الخال» [دايي]، «</w:t>
      </w:r>
      <w:r w:rsidRPr="000C2D22">
        <w:rPr>
          <w:rFonts w:ascii="mylotus" w:hAnsi="mylotus" w:cs="mylotus"/>
          <w:szCs w:val="28"/>
          <w:rtl/>
        </w:rPr>
        <w:t>الخالة</w:t>
      </w:r>
      <w:r w:rsidRPr="00221C47">
        <w:rPr>
          <w:rFonts w:cs="B Lotus" w:hint="cs"/>
          <w:szCs w:val="28"/>
          <w:rtl/>
        </w:rPr>
        <w:t>» [خاله]، «ابن‌العم» [پسرعمو]، «بنت‌العم» [دختر عمو]، «</w:t>
      </w:r>
      <w:r w:rsidRPr="000C2D22">
        <w:rPr>
          <w:rFonts w:ascii="mylotus" w:hAnsi="mylotus" w:cs="mylotus"/>
          <w:szCs w:val="28"/>
          <w:rtl/>
        </w:rPr>
        <w:t>ابن</w:t>
      </w:r>
      <w:r w:rsidRPr="000C2D22">
        <w:rPr>
          <w:rFonts w:cs="Times New Roman" w:hint="cs"/>
          <w:szCs w:val="28"/>
          <w:rtl/>
        </w:rPr>
        <w:t>‌</w:t>
      </w:r>
      <w:r w:rsidRPr="000C2D22">
        <w:rPr>
          <w:rFonts w:ascii="mylotus" w:hAnsi="mylotus" w:cs="mylotus" w:hint="cs"/>
          <w:szCs w:val="28"/>
          <w:rtl/>
        </w:rPr>
        <w:t>العمة</w:t>
      </w:r>
      <w:r w:rsidRPr="00221C47">
        <w:rPr>
          <w:rFonts w:cs="B Lotus" w:hint="cs"/>
          <w:szCs w:val="28"/>
          <w:rtl/>
        </w:rPr>
        <w:t xml:space="preserve">» [پسر عمه]، </w:t>
      </w:r>
      <w:r w:rsidRPr="000C2D22">
        <w:rPr>
          <w:rFonts w:ascii="mylotus" w:hAnsi="mylotus" w:cs="mylotus"/>
          <w:szCs w:val="28"/>
          <w:rtl/>
        </w:rPr>
        <w:t>«بنت العمة»</w:t>
      </w:r>
      <w:r w:rsidRPr="00221C47">
        <w:rPr>
          <w:rFonts w:cs="B Lotus" w:hint="cs"/>
          <w:szCs w:val="28"/>
          <w:rtl/>
        </w:rPr>
        <w:t xml:space="preserve"> [دختر عمه]، «ابن الخال» [پسر دايي]، «بنت الخال» [دختر دايي]، </w:t>
      </w:r>
      <w:r w:rsidRPr="000C2D22">
        <w:rPr>
          <w:rFonts w:ascii="mylotus" w:hAnsi="mylotus" w:cs="mylotus"/>
          <w:szCs w:val="28"/>
          <w:rtl/>
        </w:rPr>
        <w:t>«ابن الخالة»</w:t>
      </w:r>
      <w:r w:rsidRPr="00221C47">
        <w:rPr>
          <w:rFonts w:cs="B Lotus" w:hint="cs"/>
          <w:szCs w:val="28"/>
          <w:rtl/>
        </w:rPr>
        <w:t xml:space="preserve"> [پسر خاله] و </w:t>
      </w:r>
      <w:r w:rsidRPr="000C2D22">
        <w:rPr>
          <w:rFonts w:ascii="mylotus" w:hAnsi="mylotus" w:cs="mylotus"/>
          <w:szCs w:val="28"/>
          <w:rtl/>
        </w:rPr>
        <w:t>«بنت الخالة»</w:t>
      </w:r>
      <w:r w:rsidRPr="00221C47">
        <w:rPr>
          <w:rFonts w:cs="B Lotus" w:hint="cs"/>
          <w:szCs w:val="28"/>
          <w:rtl/>
        </w:rPr>
        <w:t xml:space="preserve"> [دختر خاله] نيز در اين قسم داخل است؛ مانند حديث «</w:t>
      </w:r>
      <w:r w:rsidRPr="00221C47">
        <w:rPr>
          <w:rStyle w:val="Char1"/>
          <w:rFonts w:cs="KFGQPC Uthman Taha Naskh" w:hint="cs"/>
          <w:szCs w:val="27"/>
          <w:rtl/>
        </w:rPr>
        <w:t>رافع بن خديج عن عمّه في النهي عن المخابرة</w:t>
      </w:r>
      <w:r w:rsidRPr="00221C47">
        <w:rPr>
          <w:rFonts w:cs="B Lotus" w:hint="cs"/>
          <w:szCs w:val="28"/>
          <w:rtl/>
        </w:rPr>
        <w:t>» [حديثي كه رافع بن خديج از عمويش در نهي از مخابرة</w:t>
      </w:r>
      <w:r w:rsidRPr="00221C47">
        <w:rPr>
          <w:rStyle w:val="FootnoteReference"/>
          <w:rFonts w:cs="B Lotus"/>
          <w:szCs w:val="28"/>
          <w:rtl/>
        </w:rPr>
        <w:footnoteReference w:id="363"/>
      </w:r>
      <w:r w:rsidRPr="00221C47">
        <w:rPr>
          <w:rFonts w:cs="B Lotus" w:hint="cs"/>
          <w:szCs w:val="28"/>
          <w:rtl/>
        </w:rPr>
        <w:t>، نقل كرده است.] و نام «</w:t>
      </w:r>
      <w:r w:rsidRPr="00221C47">
        <w:rPr>
          <w:rStyle w:val="Char"/>
          <w:rFonts w:cs="B Lotus" w:hint="cs"/>
          <w:szCs w:val="28"/>
          <w:rtl/>
        </w:rPr>
        <w:t>عموي رافع بن خديج</w:t>
      </w:r>
      <w:r w:rsidRPr="00221C47">
        <w:rPr>
          <w:rFonts w:cs="B Lotus" w:hint="cs"/>
          <w:szCs w:val="28"/>
          <w:rtl/>
        </w:rPr>
        <w:t>» در اين حديث، «</w:t>
      </w:r>
      <w:r w:rsidRPr="00221C47">
        <w:rPr>
          <w:rStyle w:val="Char"/>
          <w:rFonts w:cs="B Lotus" w:hint="cs"/>
          <w:szCs w:val="28"/>
          <w:rtl/>
        </w:rPr>
        <w:t>ظُهير بن رافع</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Fonts w:cs="B Lotus" w:hint="cs"/>
          <w:szCs w:val="28"/>
          <w:rtl/>
        </w:rPr>
        <w:t>و</w:t>
      </w:r>
      <w:r w:rsidR="00A32E62" w:rsidRPr="00221C47">
        <w:rPr>
          <w:rFonts w:cs="B Lotus" w:hint="cs"/>
          <w:szCs w:val="28"/>
          <w:rtl/>
        </w:rPr>
        <w:t xml:space="preserve"> </w:t>
      </w:r>
      <w:r w:rsidRPr="00221C47">
        <w:rPr>
          <w:rFonts w:cs="B Lotus" w:hint="cs"/>
          <w:szCs w:val="28"/>
          <w:rtl/>
        </w:rPr>
        <w:t>همانند «</w:t>
      </w:r>
      <w:r w:rsidRPr="00221C47">
        <w:rPr>
          <w:rStyle w:val="Char"/>
          <w:rFonts w:cs="B Lotus" w:hint="cs"/>
          <w:szCs w:val="28"/>
          <w:rtl/>
        </w:rPr>
        <w:t>عمه</w:t>
      </w:r>
      <w:r w:rsidR="002C1BA0" w:rsidRPr="00221C47">
        <w:rPr>
          <w:rStyle w:val="Char"/>
          <w:rFonts w:cs="B Lotus" w:hint="cs"/>
          <w:szCs w:val="28"/>
          <w:rtl/>
        </w:rPr>
        <w:t xml:space="preserve">‌ي </w:t>
      </w:r>
      <w:r w:rsidRPr="00221C47">
        <w:rPr>
          <w:rStyle w:val="Char"/>
          <w:rFonts w:cs="B Lotus" w:hint="cs"/>
          <w:szCs w:val="28"/>
          <w:rtl/>
        </w:rPr>
        <w:t>جابر</w:t>
      </w:r>
      <w:r w:rsidRPr="00221C47">
        <w:rPr>
          <w:rFonts w:cs="B Lotus" w:hint="cs"/>
          <w:szCs w:val="28"/>
          <w:rtl/>
        </w:rPr>
        <w:t>» كه وقتي برادرش [پدر جابر] در روز جنگ ا</w:t>
      </w:r>
      <w:r w:rsidR="005C1541" w:rsidRPr="00221C47">
        <w:rPr>
          <w:rFonts w:cs="B Lotus" w:hint="cs"/>
          <w:szCs w:val="28"/>
          <w:rtl/>
        </w:rPr>
        <w:t>ُ</w:t>
      </w:r>
      <w:r w:rsidRPr="00221C47">
        <w:rPr>
          <w:rFonts w:cs="B Lotus" w:hint="cs"/>
          <w:szCs w:val="28"/>
          <w:rtl/>
        </w:rPr>
        <w:t>حد شهيد شد، بر او گريست و اشك ريخت</w:t>
      </w:r>
      <w:r w:rsidR="005C1541" w:rsidRPr="00221C47">
        <w:rPr>
          <w:rFonts w:cs="B Lotus" w:hint="cs"/>
          <w:szCs w:val="28"/>
          <w:rtl/>
        </w:rPr>
        <w:t>؛</w:t>
      </w:r>
      <w:r w:rsidRPr="00221C47">
        <w:rPr>
          <w:rFonts w:cs="B Lotus" w:hint="cs"/>
          <w:szCs w:val="28"/>
          <w:rtl/>
        </w:rPr>
        <w:t xml:space="preserve"> و اسم «عمه</w:t>
      </w:r>
      <w:r w:rsidR="002C1BA0" w:rsidRPr="00221C47">
        <w:rPr>
          <w:rFonts w:cs="B Lotus" w:hint="cs"/>
          <w:szCs w:val="28"/>
          <w:rtl/>
        </w:rPr>
        <w:t xml:space="preserve">‌ي </w:t>
      </w:r>
      <w:r w:rsidRPr="00221C47">
        <w:rPr>
          <w:rFonts w:cs="B Lotus" w:hint="cs"/>
          <w:szCs w:val="28"/>
          <w:rtl/>
        </w:rPr>
        <w:t>جابر»، «</w:t>
      </w:r>
      <w:r w:rsidRPr="00221C47">
        <w:rPr>
          <w:rStyle w:val="Char"/>
          <w:rFonts w:cs="B Lotus" w:hint="cs"/>
          <w:szCs w:val="28"/>
          <w:rtl/>
        </w:rPr>
        <w:t>فاطمه بنت عمرو</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د) «الزوج» [شوهر] و </w:t>
      </w:r>
      <w:r w:rsidRPr="000C2D22">
        <w:rPr>
          <w:rStyle w:val="Char"/>
          <w:rFonts w:ascii="mylotus" w:hAnsi="mylotus" w:cs="mylotus"/>
          <w:szCs w:val="28"/>
          <w:rtl/>
        </w:rPr>
        <w:t>«الزوجة»</w:t>
      </w:r>
      <w:r w:rsidRPr="00221C47">
        <w:rPr>
          <w:rStyle w:val="Char"/>
          <w:rFonts w:cs="B Lotus" w:hint="cs"/>
          <w:szCs w:val="28"/>
          <w:rtl/>
        </w:rPr>
        <w:t xml:space="preserve"> [همسر مرد]:</w:t>
      </w:r>
      <w:r w:rsidRPr="00221C47">
        <w:rPr>
          <w:rFonts w:cs="B Lotus" w:hint="cs"/>
          <w:szCs w:val="28"/>
          <w:rtl/>
        </w:rPr>
        <w:t xml:space="preserve"> مانند حديث صحيح بخاري و صحيح مسلم كه درباره</w:t>
      </w:r>
      <w:r w:rsidR="002C1BA0" w:rsidRPr="00221C47">
        <w:rPr>
          <w:rFonts w:cs="B Lotus" w:hint="cs"/>
          <w:szCs w:val="28"/>
          <w:rtl/>
        </w:rPr>
        <w:t xml:space="preserve">‌ي </w:t>
      </w:r>
      <w:r w:rsidRPr="00221C47">
        <w:rPr>
          <w:rFonts w:cs="B Lotus" w:hint="cs"/>
          <w:szCs w:val="28"/>
          <w:rtl/>
        </w:rPr>
        <w:t xml:space="preserve">وفات </w:t>
      </w:r>
      <w:r w:rsidRPr="000C2D22">
        <w:rPr>
          <w:rFonts w:ascii="mylotus" w:hAnsi="mylotus" w:cs="mylotus"/>
          <w:szCs w:val="28"/>
          <w:rtl/>
        </w:rPr>
        <w:t>«</w:t>
      </w:r>
      <w:r w:rsidRPr="000C2D22">
        <w:rPr>
          <w:rStyle w:val="Char"/>
          <w:rFonts w:ascii="mylotus" w:hAnsi="mylotus" w:cs="mylotus"/>
          <w:szCs w:val="28"/>
          <w:rtl/>
        </w:rPr>
        <w:t>زوج سبيعة</w:t>
      </w:r>
      <w:r w:rsidRPr="000C2D22">
        <w:rPr>
          <w:rFonts w:ascii="mylotus" w:hAnsi="mylotus" w:cs="mylotus"/>
          <w:szCs w:val="28"/>
          <w:rtl/>
        </w:rPr>
        <w:t xml:space="preserve">» </w:t>
      </w:r>
      <w:r w:rsidRPr="00221C47">
        <w:rPr>
          <w:rFonts w:cs="B Lotus" w:hint="cs"/>
          <w:szCs w:val="28"/>
          <w:rtl/>
        </w:rPr>
        <w:t xml:space="preserve">[شوهر سبيعه] روايت كرده‌اند؛ و نام «همسر سبيعه»: </w:t>
      </w:r>
      <w:r w:rsidRPr="000C2D22">
        <w:rPr>
          <w:rFonts w:ascii="mylotus" w:hAnsi="mylotus" w:cs="mylotus"/>
          <w:szCs w:val="28"/>
          <w:rtl/>
        </w:rPr>
        <w:t>«</w:t>
      </w:r>
      <w:r w:rsidRPr="000C2D22">
        <w:rPr>
          <w:rStyle w:val="Char"/>
          <w:rFonts w:ascii="mylotus" w:hAnsi="mylotus" w:cs="mylotus"/>
          <w:szCs w:val="28"/>
          <w:rtl/>
        </w:rPr>
        <w:t>سعد بن خولة</w:t>
      </w:r>
      <w:r w:rsidRPr="000C2D22">
        <w:rPr>
          <w:rFonts w:ascii="mylotus" w:hAnsi="mylotus" w:cs="mylotus"/>
          <w:szCs w:val="28"/>
          <w:rtl/>
        </w:rPr>
        <w:t>»</w:t>
      </w:r>
      <w:r w:rsidRPr="00221C47">
        <w:rPr>
          <w:rFonts w:cs="B Lotus" w:hint="cs"/>
          <w:szCs w:val="28"/>
          <w:rtl/>
        </w:rPr>
        <w:t xml:space="preserve"> است.</w:t>
      </w:r>
    </w:p>
    <w:p w:rsidR="00A22186" w:rsidRPr="00221C47" w:rsidRDefault="00A22186" w:rsidP="00221C47">
      <w:pPr>
        <w:pStyle w:val="a8"/>
        <w:spacing w:line="240" w:lineRule="auto"/>
        <w:rPr>
          <w:rFonts w:cs="B Lotus"/>
          <w:szCs w:val="28"/>
          <w:rtl/>
        </w:rPr>
      </w:pPr>
      <w:r w:rsidRPr="00221C47">
        <w:rPr>
          <w:rFonts w:cs="B Lotus" w:hint="cs"/>
          <w:szCs w:val="28"/>
          <w:rtl/>
        </w:rPr>
        <w:t>و مانند حديث «</w:t>
      </w:r>
      <w:r w:rsidRPr="00221C47">
        <w:rPr>
          <w:rStyle w:val="Char"/>
          <w:rFonts w:cs="B Lotus" w:hint="cs"/>
          <w:szCs w:val="28"/>
          <w:rtl/>
        </w:rPr>
        <w:t>زوجه</w:t>
      </w:r>
      <w:r w:rsidR="002C1BA0" w:rsidRPr="00221C47">
        <w:rPr>
          <w:rStyle w:val="Char"/>
          <w:rFonts w:cs="B Lotus" w:hint="cs"/>
          <w:szCs w:val="28"/>
          <w:rtl/>
        </w:rPr>
        <w:t xml:space="preserve">‌ي </w:t>
      </w:r>
      <w:r w:rsidRPr="00221C47">
        <w:rPr>
          <w:rStyle w:val="Char"/>
          <w:rFonts w:cs="B Lotus" w:hint="cs"/>
          <w:szCs w:val="28"/>
          <w:rtl/>
        </w:rPr>
        <w:t>[همسر] عبدالرحمن بن زبير</w:t>
      </w:r>
      <w:r w:rsidRPr="00221C47">
        <w:rPr>
          <w:rFonts w:cs="B Lotus" w:hint="cs"/>
          <w:szCs w:val="28"/>
          <w:rtl/>
        </w:rPr>
        <w:t>» كه در نكاح رفاعه</w:t>
      </w:r>
      <w:r w:rsidR="00A32E62" w:rsidRPr="00221C47">
        <w:rPr>
          <w:rFonts w:cs="B Lotus" w:hint="cs"/>
          <w:szCs w:val="28"/>
          <w:rtl/>
        </w:rPr>
        <w:t>‌</w:t>
      </w:r>
      <w:r w:rsidRPr="00221C47">
        <w:rPr>
          <w:rFonts w:cs="B Lotus" w:hint="cs"/>
          <w:szCs w:val="28"/>
          <w:rtl/>
        </w:rPr>
        <w:t>ي قرظي بود كه او را طلاق داد؛ و نامش «</w:t>
      </w:r>
      <w:r w:rsidRPr="00221C47">
        <w:rPr>
          <w:rStyle w:val="Char"/>
          <w:rFonts w:cs="B Lotus" w:hint="cs"/>
          <w:szCs w:val="28"/>
          <w:rtl/>
        </w:rPr>
        <w:t>تميم</w:t>
      </w:r>
      <w:r w:rsidR="005C1541" w:rsidRPr="00221C47">
        <w:rPr>
          <w:rStyle w:val="Char"/>
          <w:rFonts w:cs="B Lotus" w:hint="cs"/>
          <w:szCs w:val="28"/>
          <w:rtl/>
        </w:rPr>
        <w:t>ة</w:t>
      </w:r>
      <w:r w:rsidRPr="00221C47">
        <w:rPr>
          <w:rStyle w:val="Char"/>
          <w:rFonts w:cs="B Lotus" w:hint="cs"/>
          <w:szCs w:val="28"/>
          <w:rtl/>
        </w:rPr>
        <w:t xml:space="preserve"> بنت وهب</w:t>
      </w:r>
      <w:r w:rsidRPr="00221C47">
        <w:rPr>
          <w:rFonts w:cs="B Lotus" w:hint="cs"/>
          <w:szCs w:val="28"/>
          <w:rtl/>
        </w:rPr>
        <w:t>»</w:t>
      </w:r>
      <w:r w:rsidR="00A32E62" w:rsidRPr="00221C47">
        <w:rPr>
          <w:rFonts w:cs="B Lotus" w:hint="cs"/>
          <w:szCs w:val="28"/>
          <w:rtl/>
        </w:rPr>
        <w:t xml:space="preserve"> </w:t>
      </w:r>
      <w:r w:rsidRPr="00221C47">
        <w:rPr>
          <w:rFonts w:cs="B Lotus" w:hint="cs"/>
          <w:szCs w:val="28"/>
          <w:rtl/>
        </w:rPr>
        <w:t>است.</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تدوين و نگارش «مُبهم»، تأليف شده‌اند:</w:t>
      </w:r>
    </w:p>
    <w:p w:rsidR="00A22186" w:rsidRPr="00221C47" w:rsidRDefault="00A22186" w:rsidP="000C2D22">
      <w:pPr>
        <w:pStyle w:val="a8"/>
        <w:spacing w:line="240" w:lineRule="auto"/>
        <w:rPr>
          <w:rFonts w:cs="B Lotus"/>
          <w:spacing w:val="4"/>
          <w:szCs w:val="28"/>
          <w:rtl/>
        </w:rPr>
      </w:pPr>
      <w:r w:rsidRPr="00221C47">
        <w:rPr>
          <w:rFonts w:cs="B Lotus" w:hint="cs"/>
          <w:spacing w:val="4"/>
          <w:szCs w:val="28"/>
          <w:rtl/>
        </w:rPr>
        <w:t>در نگارش اين نوع [از علوم حديث]، تعدادي از علماء و صاحب نظران اسلامي، دست به قلم برده‌اند و در اين راستا كتابهايي را به رشته</w:t>
      </w:r>
      <w:r w:rsidR="002C1BA0" w:rsidRPr="00221C47">
        <w:rPr>
          <w:rFonts w:cs="B Lotus" w:hint="cs"/>
          <w:spacing w:val="4"/>
          <w:szCs w:val="28"/>
          <w:rtl/>
        </w:rPr>
        <w:t xml:space="preserve">‌ي </w:t>
      </w:r>
      <w:r w:rsidRPr="00221C47">
        <w:rPr>
          <w:rFonts w:cs="B Lotus" w:hint="cs"/>
          <w:spacing w:val="4"/>
          <w:szCs w:val="28"/>
          <w:rtl/>
        </w:rPr>
        <w:t>تحرير درآورده‌اند كه از اين جمله</w:t>
      </w:r>
      <w:r w:rsidR="002C1BA0" w:rsidRPr="00221C47">
        <w:rPr>
          <w:rFonts w:cs="B Lotus" w:hint="cs"/>
          <w:spacing w:val="4"/>
          <w:szCs w:val="28"/>
          <w:rtl/>
        </w:rPr>
        <w:t xml:space="preserve"> مي‌</w:t>
      </w:r>
      <w:r w:rsidRPr="00221C47">
        <w:rPr>
          <w:rFonts w:cs="B Lotus" w:hint="cs"/>
          <w:spacing w:val="4"/>
          <w:szCs w:val="28"/>
          <w:rtl/>
        </w:rPr>
        <w:t>توان به «</w:t>
      </w:r>
      <w:r w:rsidRPr="00221C47">
        <w:rPr>
          <w:rStyle w:val="Char"/>
          <w:rFonts w:cs="B Lotus" w:hint="cs"/>
          <w:spacing w:val="4"/>
          <w:szCs w:val="28"/>
          <w:rtl/>
        </w:rPr>
        <w:t>عبدالغني بن سعيد</w:t>
      </w:r>
      <w:r w:rsidRPr="00221C47">
        <w:rPr>
          <w:rFonts w:cs="B Lotus" w:hint="cs"/>
          <w:spacing w:val="4"/>
          <w:szCs w:val="28"/>
          <w:rtl/>
        </w:rPr>
        <w:t>»، «</w:t>
      </w:r>
      <w:r w:rsidRPr="00221C47">
        <w:rPr>
          <w:rStyle w:val="Char"/>
          <w:rFonts w:cs="B Lotus" w:hint="cs"/>
          <w:spacing w:val="4"/>
          <w:szCs w:val="28"/>
          <w:rtl/>
        </w:rPr>
        <w:t>خطيب</w:t>
      </w:r>
      <w:r w:rsidRPr="00221C47">
        <w:rPr>
          <w:rFonts w:cs="B Lotus" w:hint="cs"/>
          <w:spacing w:val="4"/>
          <w:szCs w:val="28"/>
          <w:rtl/>
        </w:rPr>
        <w:t>» و «</w:t>
      </w:r>
      <w:r w:rsidRPr="00221C47">
        <w:rPr>
          <w:rStyle w:val="Char"/>
          <w:rFonts w:cs="B Lotus" w:hint="cs"/>
          <w:spacing w:val="4"/>
          <w:szCs w:val="28"/>
          <w:rtl/>
        </w:rPr>
        <w:t>نووي</w:t>
      </w:r>
      <w:r w:rsidRPr="00221C47">
        <w:rPr>
          <w:rFonts w:cs="B Lotus" w:hint="cs"/>
          <w:spacing w:val="4"/>
          <w:szCs w:val="28"/>
          <w:rtl/>
        </w:rPr>
        <w:t>»</w:t>
      </w:r>
      <w:r w:rsidR="00224042" w:rsidRPr="00221C47">
        <w:rPr>
          <w:rFonts w:cs="Times New Roman" w:hint="cs"/>
          <w:spacing w:val="4"/>
          <w:szCs w:val="28"/>
          <w:rtl/>
        </w:rPr>
        <w:t> </w:t>
      </w:r>
      <w:r w:rsidRPr="00221C47">
        <w:rPr>
          <w:rFonts w:cs="B Lotus" w:hint="cs"/>
          <w:spacing w:val="4"/>
          <w:szCs w:val="28"/>
          <w:rtl/>
        </w:rPr>
        <w:t>اشاره كرد؛ و بهترين و جامع</w:t>
      </w:r>
      <w:r w:rsidR="00AF338E" w:rsidRPr="00221C47">
        <w:rPr>
          <w:rFonts w:cs="B Lotus" w:hint="cs"/>
          <w:spacing w:val="4"/>
          <w:szCs w:val="28"/>
          <w:rtl/>
        </w:rPr>
        <w:t xml:space="preserve">‌ترين </w:t>
      </w:r>
      <w:r w:rsidRPr="00221C47">
        <w:rPr>
          <w:rFonts w:cs="B Lotus" w:hint="cs"/>
          <w:spacing w:val="4"/>
          <w:szCs w:val="28"/>
          <w:rtl/>
        </w:rPr>
        <w:t>كتابي كه در اين زمينه تأليف شده</w:t>
      </w:r>
      <w:r w:rsidR="00224042" w:rsidRPr="00221C47">
        <w:rPr>
          <w:rFonts w:cs="Times New Roman" w:hint="cs"/>
          <w:spacing w:val="4"/>
          <w:szCs w:val="28"/>
          <w:rtl/>
        </w:rPr>
        <w:t> </w:t>
      </w:r>
      <w:r w:rsidRPr="00221C47">
        <w:rPr>
          <w:rFonts w:cs="B Lotus" w:hint="cs"/>
          <w:spacing w:val="4"/>
          <w:szCs w:val="28"/>
          <w:rtl/>
        </w:rPr>
        <w:t xml:space="preserve">است، كتاب </w:t>
      </w:r>
      <w:r w:rsidRPr="000C2D22">
        <w:rPr>
          <w:rStyle w:val="Charf1"/>
          <w:rFonts w:hint="cs"/>
          <w:rtl/>
        </w:rPr>
        <w:t>«المستفاد من مبهمات المتن وال</w:t>
      </w:r>
      <w:r w:rsidR="000C2D22">
        <w:rPr>
          <w:rStyle w:val="Charf1"/>
          <w:rFonts w:hint="cs"/>
          <w:rtl/>
        </w:rPr>
        <w:t>إ</w:t>
      </w:r>
      <w:r w:rsidRPr="000C2D22">
        <w:rPr>
          <w:rStyle w:val="Charf1"/>
          <w:rFonts w:hint="cs"/>
          <w:rtl/>
        </w:rPr>
        <w:t>سناد»،</w:t>
      </w:r>
      <w:r w:rsidRPr="00221C47">
        <w:rPr>
          <w:rFonts w:cs="B Lotus" w:hint="cs"/>
          <w:spacing w:val="4"/>
          <w:szCs w:val="28"/>
          <w:rtl/>
        </w:rPr>
        <w:t xml:space="preserve"> تأليف ولي الدين عراقي</w:t>
      </w:r>
      <w:r w:rsidR="002C1BA0" w:rsidRPr="00221C47">
        <w:rPr>
          <w:rFonts w:cs="B Lotus" w:hint="cs"/>
          <w:spacing w:val="4"/>
          <w:szCs w:val="28"/>
          <w:rtl/>
        </w:rPr>
        <w:t xml:space="preserve"> مي‌</w:t>
      </w:r>
      <w:r w:rsidRPr="00221C47">
        <w:rPr>
          <w:rFonts w:cs="B Lotus" w:hint="cs"/>
          <w:spacing w:val="4"/>
          <w:szCs w:val="28"/>
          <w:rtl/>
        </w:rPr>
        <w:t>باشد.</w:t>
      </w:r>
    </w:p>
    <w:p w:rsidR="00A843A5" w:rsidRPr="00221C47" w:rsidRDefault="006C3296" w:rsidP="000C2D22">
      <w:pPr>
        <w:spacing w:line="240" w:lineRule="auto"/>
        <w:rPr>
          <w:rFonts w:cs="B Lotus"/>
          <w:szCs w:val="28"/>
          <w:rtl/>
        </w:rPr>
      </w:pPr>
      <w:r>
        <w:rPr>
          <w:rFonts w:cs="B Lotus" w:hint="cs"/>
          <w:noProof/>
          <w:szCs w:val="28"/>
          <w:rtl/>
          <w:lang w:bidi="ar-SA"/>
        </w:rPr>
        <w:drawing>
          <wp:anchor distT="0" distB="0" distL="114300" distR="114300" simplePos="0" relativeHeight="251686912" behindDoc="1" locked="0" layoutInCell="1" allowOverlap="1">
            <wp:simplePos x="0" y="0"/>
            <wp:positionH relativeFrom="column">
              <wp:posOffset>230505</wp:posOffset>
            </wp:positionH>
            <wp:positionV relativeFrom="paragraph">
              <wp:posOffset>191770</wp:posOffset>
            </wp:positionV>
            <wp:extent cx="4060190" cy="1896745"/>
            <wp:effectExtent l="0" t="0" r="0" b="8255"/>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60190" cy="1896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221C47" w:rsidRDefault="00A843A5" w:rsidP="00221C47">
      <w:pPr>
        <w:spacing w:line="240" w:lineRule="auto"/>
        <w:rPr>
          <w:rFonts w:cs="B Lotus"/>
          <w:szCs w:val="28"/>
          <w:rtl/>
        </w:rPr>
      </w:pPr>
    </w:p>
    <w:p w:rsidR="00A22186" w:rsidRDefault="00A22186" w:rsidP="00846A5F">
      <w:pPr>
        <w:pStyle w:val="af3"/>
        <w:rPr>
          <w:rtl/>
        </w:rPr>
      </w:pPr>
      <w:bookmarkStart w:id="115" w:name="_Toc372825159"/>
      <w:r>
        <w:rPr>
          <w:rFonts w:hint="cs"/>
          <w:rtl/>
        </w:rPr>
        <w:t xml:space="preserve">9- </w:t>
      </w:r>
      <w:r w:rsidRPr="000C2D22">
        <w:rPr>
          <w:rFonts w:ascii="mylotus" w:hAnsi="mylotus" w:cs="mylotus"/>
          <w:rtl/>
        </w:rPr>
        <w:t>معرفة الوحدان</w:t>
      </w:r>
      <w:r w:rsidR="00A843A5">
        <w:rPr>
          <w:rFonts w:hint="cs"/>
          <w:rtl/>
        </w:rPr>
        <w:t xml:space="preserve"> </w:t>
      </w:r>
      <w:r w:rsidRPr="00A843A5">
        <w:rPr>
          <w:rFonts w:hint="cs"/>
          <w:w w:val="85"/>
          <w:rtl/>
        </w:rPr>
        <w:t xml:space="preserve">[شناخت راوياني كه فقط </w:t>
      </w:r>
      <w:r w:rsidR="00A843A5" w:rsidRPr="00A843A5">
        <w:rPr>
          <w:w w:val="85"/>
          <w:rtl/>
        </w:rPr>
        <w:br/>
      </w:r>
      <w:r w:rsidRPr="00A843A5">
        <w:rPr>
          <w:rFonts w:hint="cs"/>
          <w:w w:val="85"/>
          <w:rtl/>
        </w:rPr>
        <w:t>يكنفر حديثي را از آنها روايت نموده است.]</w:t>
      </w:r>
      <w:bookmarkEnd w:id="115"/>
    </w:p>
    <w:p w:rsidR="00A843A5" w:rsidRPr="00221C47" w:rsidRDefault="00A843A5" w:rsidP="00221C47">
      <w:pPr>
        <w:spacing w:line="240" w:lineRule="auto"/>
        <w:rPr>
          <w:rFonts w:cs="B Lotus"/>
          <w:szCs w:val="28"/>
          <w:rtl/>
        </w:rPr>
      </w:pPr>
    </w:p>
    <w:p w:rsidR="000C2D22" w:rsidRPr="000C2D22" w:rsidRDefault="000C2D22" w:rsidP="00E015AE">
      <w:pPr>
        <w:rPr>
          <w:rtl/>
        </w:rPr>
      </w:pPr>
    </w:p>
    <w:p w:rsidR="00A22186" w:rsidRDefault="00A22186" w:rsidP="007C7831">
      <w:pPr>
        <w:pStyle w:val="af4"/>
        <w:rPr>
          <w:rtl/>
        </w:rPr>
      </w:pPr>
      <w:r>
        <w:rPr>
          <w:rFonts w:hint="cs"/>
          <w:rtl/>
        </w:rPr>
        <w:t>1- تعريف «و</w:t>
      </w:r>
      <w:r w:rsidR="00B72B8F">
        <w:rPr>
          <w:rFonts w:hint="cs"/>
          <w:rtl/>
        </w:rPr>
        <w:t>ُ</w:t>
      </w:r>
      <w:r>
        <w:rPr>
          <w:rFonts w:hint="cs"/>
          <w:rtl/>
        </w:rPr>
        <w:t>حدان»:</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وُحدان</w:t>
      </w:r>
      <w:r w:rsidR="00A22186" w:rsidRPr="00221C47">
        <w:rPr>
          <w:rFonts w:cs="B Lotus" w:hint="cs"/>
          <w:szCs w:val="28"/>
          <w:rtl/>
        </w:rPr>
        <w:t>» [به ضم واو]، جمع «</w:t>
      </w:r>
      <w:r w:rsidR="00A22186" w:rsidRPr="00221C47">
        <w:rPr>
          <w:rStyle w:val="Char"/>
          <w:rFonts w:cs="B Lotus" w:hint="cs"/>
          <w:szCs w:val="28"/>
          <w:rtl/>
        </w:rPr>
        <w:t>واحد</w:t>
      </w:r>
      <w:r w:rsidR="00A22186" w:rsidRPr="00221C47">
        <w:rPr>
          <w:rFonts w:cs="B Lotus" w:hint="cs"/>
          <w:szCs w:val="28"/>
          <w:rtl/>
        </w:rPr>
        <w:t>» [يك، يكي، يكتا]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وحدان</w:t>
      </w:r>
      <w:r w:rsidR="00A22186" w:rsidRPr="00221C47">
        <w:rPr>
          <w:rFonts w:cs="B Lotus" w:hint="cs"/>
          <w:szCs w:val="28"/>
          <w:rtl/>
        </w:rPr>
        <w:t>» عبارت است از: «</w:t>
      </w:r>
      <w:r w:rsidR="00A22186" w:rsidRPr="00434163">
        <w:rPr>
          <w:rStyle w:val="Charf1"/>
          <w:rFonts w:hint="cs"/>
          <w:rtl/>
        </w:rPr>
        <w:t>هم الرواة</w:t>
      </w:r>
      <w:r w:rsidR="000C2D22">
        <w:rPr>
          <w:rStyle w:val="Charf1"/>
          <w:rFonts w:hint="cs"/>
          <w:rtl/>
        </w:rPr>
        <w:t xml:space="preserve"> الذين لم يرو عن كل واحدٍ منهم إ</w:t>
      </w:r>
      <w:r w:rsidR="00A22186" w:rsidRPr="00434163">
        <w:rPr>
          <w:rStyle w:val="Charf1"/>
          <w:rFonts w:hint="cs"/>
          <w:rtl/>
        </w:rPr>
        <w:t>لا راوٍ واحدٍ</w:t>
      </w:r>
      <w:r w:rsidR="00A22186" w:rsidRPr="00221C47">
        <w:rPr>
          <w:rFonts w:cs="B Lotus" w:hint="cs"/>
          <w:szCs w:val="28"/>
          <w:rtl/>
        </w:rPr>
        <w:t>»؛ «راوياني كه فقط يك نفر، حديثي را از آنها روايت كرده باشد.</w:t>
      </w:r>
      <w:r w:rsidR="00A22186" w:rsidRPr="00221C47">
        <w:rPr>
          <w:rStyle w:val="FootnoteReference"/>
          <w:rFonts w:cs="B Lotus"/>
          <w:szCs w:val="28"/>
          <w:rtl/>
        </w:rPr>
        <w:footnoteReference w:id="364"/>
      </w:r>
      <w:r w:rsidR="00B72B8F" w:rsidRPr="00221C47">
        <w:rPr>
          <w:rFonts w:cs="B Lotus" w:hint="cs"/>
          <w:szCs w:val="28"/>
          <w:rtl/>
        </w:rPr>
        <w:t>»</w:t>
      </w:r>
    </w:p>
    <w:p w:rsidR="00A22186" w:rsidRDefault="00A22186" w:rsidP="007C7831">
      <w:pPr>
        <w:pStyle w:val="af4"/>
        <w:rPr>
          <w:rtl/>
        </w:rPr>
      </w:pPr>
      <w:r>
        <w:rPr>
          <w:rFonts w:hint="cs"/>
          <w:rtl/>
        </w:rPr>
        <w:t>2- فايده</w:t>
      </w:r>
      <w:r w:rsidR="002C1BA0">
        <w:rPr>
          <w:rFonts w:hint="cs"/>
          <w:rtl/>
        </w:rPr>
        <w:t xml:space="preserve">‌ي </w:t>
      </w:r>
      <w:r>
        <w:rPr>
          <w:rFonts w:hint="cs"/>
          <w:rtl/>
        </w:rPr>
        <w:t>شناخت «وحدان»:</w:t>
      </w:r>
    </w:p>
    <w:p w:rsidR="00A22186" w:rsidRPr="00221C47" w:rsidRDefault="00A22186" w:rsidP="00221C47">
      <w:pPr>
        <w:pStyle w:val="a8"/>
        <w:spacing w:line="240" w:lineRule="auto"/>
        <w:rPr>
          <w:rFonts w:cs="B Lotus"/>
          <w:szCs w:val="28"/>
          <w:rtl/>
        </w:rPr>
      </w:pPr>
      <w:r w:rsidRPr="00221C47">
        <w:rPr>
          <w:rFonts w:cs="B Lotus" w:hint="cs"/>
          <w:szCs w:val="28"/>
          <w:rtl/>
        </w:rPr>
        <w:t>فايده</w:t>
      </w:r>
      <w:r w:rsidR="002C1BA0" w:rsidRPr="00221C47">
        <w:rPr>
          <w:rFonts w:cs="B Lotus" w:hint="cs"/>
          <w:szCs w:val="28"/>
          <w:rtl/>
        </w:rPr>
        <w:t xml:space="preserve">‌ي </w:t>
      </w:r>
      <w:r w:rsidRPr="00221C47">
        <w:rPr>
          <w:rFonts w:cs="B Lotus" w:hint="cs"/>
          <w:szCs w:val="28"/>
          <w:rtl/>
        </w:rPr>
        <w:t>شناخت راوياني كه فقط يك نفر، حديث را از آنها روايت كرده است [وُحدان]، اين است كه در اين صورت، فرد «</w:t>
      </w:r>
      <w:r w:rsidRPr="00221C47">
        <w:rPr>
          <w:rStyle w:val="Char"/>
          <w:rFonts w:cs="B Lotus" w:hint="cs"/>
          <w:szCs w:val="28"/>
          <w:rtl/>
        </w:rPr>
        <w:t>مجهول العين</w:t>
      </w:r>
      <w:r w:rsidRPr="00221C47">
        <w:rPr>
          <w:rFonts w:cs="B Lotus" w:hint="cs"/>
          <w:szCs w:val="28"/>
          <w:rtl/>
        </w:rPr>
        <w:t>»</w:t>
      </w:r>
      <w:r w:rsidRPr="00221C47">
        <w:rPr>
          <w:rStyle w:val="FootnoteReference"/>
          <w:rFonts w:cs="B Lotus"/>
          <w:szCs w:val="28"/>
          <w:rtl/>
        </w:rPr>
        <w:footnoteReference w:id="365"/>
      </w:r>
      <w:r w:rsidRPr="00221C47">
        <w:rPr>
          <w:rFonts w:cs="B Lotus" w:hint="cs"/>
          <w:szCs w:val="28"/>
          <w:rtl/>
        </w:rPr>
        <w:t xml:space="preserve"> شناخته</w:t>
      </w:r>
      <w:r w:rsidR="002C1BA0" w:rsidRPr="00221C47">
        <w:rPr>
          <w:rFonts w:cs="B Lotus" w:hint="cs"/>
          <w:szCs w:val="28"/>
          <w:rtl/>
        </w:rPr>
        <w:t xml:space="preserve"> مي‌</w:t>
      </w:r>
      <w:r w:rsidRPr="00221C47">
        <w:rPr>
          <w:rFonts w:cs="B Lotus" w:hint="cs"/>
          <w:szCs w:val="28"/>
          <w:rtl/>
        </w:rPr>
        <w:t>شود؛ و در صورتي كه وي «</w:t>
      </w:r>
      <w:r w:rsidRPr="00221C47">
        <w:rPr>
          <w:rStyle w:val="Char"/>
          <w:rFonts w:cs="B Lotus" w:hint="cs"/>
          <w:szCs w:val="28"/>
          <w:rtl/>
        </w:rPr>
        <w:t>صحابي</w:t>
      </w:r>
      <w:r w:rsidRPr="00221C47">
        <w:rPr>
          <w:rFonts w:cs="B Lotus" w:hint="cs"/>
          <w:szCs w:val="28"/>
          <w:rtl/>
        </w:rPr>
        <w:t>» نباشد، روايتش رد</w:t>
      </w:r>
      <w:r w:rsidR="002C1BA0" w:rsidRPr="00221C47">
        <w:rPr>
          <w:rFonts w:cs="B Lotus" w:hint="cs"/>
          <w:szCs w:val="28"/>
          <w:rtl/>
        </w:rPr>
        <w:t xml:space="preserve"> مي‌</w:t>
      </w:r>
      <w:r w:rsidRPr="00221C47">
        <w:rPr>
          <w:rFonts w:cs="B Lotus" w:hint="cs"/>
          <w:szCs w:val="28"/>
          <w:rtl/>
        </w:rPr>
        <w:t>گردد.</w:t>
      </w:r>
    </w:p>
    <w:p w:rsidR="00A22186" w:rsidRDefault="00A22186" w:rsidP="007C7831">
      <w:pPr>
        <w:pStyle w:val="af4"/>
        <w:rPr>
          <w:rtl/>
        </w:rPr>
      </w:pPr>
      <w:r>
        <w:rPr>
          <w:rFonts w:hint="cs"/>
          <w:rtl/>
        </w:rPr>
        <w:t>3- مثالها و نمونه</w:t>
      </w:r>
      <w:r w:rsidR="0084759D">
        <w:rPr>
          <w:rFonts w:hint="cs"/>
          <w:rtl/>
        </w:rPr>
        <w:t xml:space="preserve">‌هايي </w:t>
      </w:r>
      <w:r>
        <w:rPr>
          <w:rFonts w:hint="cs"/>
          <w:rtl/>
        </w:rPr>
        <w:t>براي «وحدان»:</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وحدان از ميان صحابه:</w:t>
      </w:r>
      <w:r w:rsidRPr="00221C47">
        <w:rPr>
          <w:rFonts w:cs="B Lotus" w:hint="cs"/>
          <w:szCs w:val="28"/>
          <w:rtl/>
        </w:rPr>
        <w:t xml:space="preserve"> </w:t>
      </w:r>
      <w:r w:rsidRPr="000C2D22">
        <w:rPr>
          <w:rStyle w:val="Charf1"/>
          <w:rFonts w:hint="cs"/>
          <w:rtl/>
        </w:rPr>
        <w:t>«عروة بن مُضرِّس»</w:t>
      </w:r>
      <w:r w:rsidRPr="00221C47">
        <w:rPr>
          <w:rFonts w:cs="B Lotus" w:hint="cs"/>
          <w:szCs w:val="28"/>
          <w:rtl/>
        </w:rPr>
        <w:t xml:space="preserve"> كه غير از شعبي، كسي از او روايت نكرده، و «</w:t>
      </w:r>
      <w:r w:rsidRPr="00221C47">
        <w:rPr>
          <w:rStyle w:val="Char"/>
          <w:rFonts w:cs="B Lotus" w:hint="cs"/>
          <w:szCs w:val="28"/>
          <w:rtl/>
        </w:rPr>
        <w:t>مسيّب بن حَزْن</w:t>
      </w:r>
      <w:r w:rsidRPr="00221C47">
        <w:rPr>
          <w:rFonts w:cs="B Lotus" w:hint="cs"/>
          <w:szCs w:val="28"/>
          <w:rtl/>
        </w:rPr>
        <w:t>»، كه غير از پسرش «سعيد»، كسي ديگر از او روايت ننموده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وحدان از ميان تابعين:</w:t>
      </w:r>
      <w:r w:rsidRPr="00221C47">
        <w:rPr>
          <w:rFonts w:cs="B Lotus" w:hint="cs"/>
          <w:szCs w:val="28"/>
          <w:rtl/>
        </w:rPr>
        <w:t xml:space="preserve"> </w:t>
      </w:r>
      <w:r w:rsidRPr="000C2D22">
        <w:rPr>
          <w:rStyle w:val="Charf1"/>
          <w:rFonts w:hint="cs"/>
          <w:rtl/>
        </w:rPr>
        <w:t>«ابوالعُشَراء»</w:t>
      </w:r>
      <w:r w:rsidRPr="00221C47">
        <w:rPr>
          <w:rFonts w:cs="B Lotus" w:hint="cs"/>
          <w:szCs w:val="28"/>
          <w:rtl/>
        </w:rPr>
        <w:t xml:space="preserve"> كه غير از حماد بن سلمه، كسي از او روايت نكرده است.</w:t>
      </w:r>
    </w:p>
    <w:p w:rsidR="00A22186" w:rsidRDefault="00A22186" w:rsidP="007C7831">
      <w:pPr>
        <w:pStyle w:val="af4"/>
        <w:rPr>
          <w:rtl/>
        </w:rPr>
      </w:pPr>
      <w:r>
        <w:rPr>
          <w:rFonts w:hint="cs"/>
          <w:rtl/>
        </w:rPr>
        <w:t>4- آيا شيخان [بخاري و مسلم] در صحيح خويش، حديث «وُحدان» [كساني را كه غير از يك نفر كسي از آنها روايت نكرده] را آورده‌اند؟: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حاكم در «</w:t>
      </w:r>
      <w:r w:rsidRPr="00221C47">
        <w:rPr>
          <w:rStyle w:val="Char"/>
          <w:rFonts w:cs="B Lotus" w:hint="cs"/>
          <w:szCs w:val="28"/>
          <w:rtl/>
        </w:rPr>
        <w:t>المدخل</w:t>
      </w:r>
      <w:r w:rsidRPr="00221C47">
        <w:rPr>
          <w:rFonts w:cs="B Lotus" w:hint="cs"/>
          <w:szCs w:val="28"/>
          <w:rtl/>
        </w:rPr>
        <w:t>» گفته كه بخاري و مسلم در صحيح خويش، از احاديث اين نوع از راويان [كساني كه به جز از يك نفر، كسي ديگر از آنها روايت نكرده]، چيزي را نياورده‌اند.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ولي جمهور محدثين گفته‌اند: در صحيح بخاري و صحيح مسلم، احاديث زيادي از «</w:t>
      </w:r>
      <w:r w:rsidRPr="00221C47">
        <w:rPr>
          <w:rStyle w:val="Char"/>
          <w:rFonts w:cs="B Lotus" w:hint="cs"/>
          <w:szCs w:val="28"/>
          <w:rtl/>
        </w:rPr>
        <w:t>وُحدان</w:t>
      </w:r>
      <w:r w:rsidRPr="00221C47">
        <w:rPr>
          <w:rFonts w:cs="B Lotus" w:hint="cs"/>
          <w:szCs w:val="28"/>
          <w:rtl/>
        </w:rPr>
        <w:t>» [راوياني كه فقط يك نفر از آنها روايت نموده است]، آن هم از ميان صحابه وجود دارد كه برخي از آنها عبارتند از:</w:t>
      </w:r>
    </w:p>
    <w:p w:rsidR="00A22186" w:rsidRPr="00221C47" w:rsidRDefault="00A22186" w:rsidP="00221C47">
      <w:pPr>
        <w:pStyle w:val="1"/>
        <w:spacing w:line="240" w:lineRule="auto"/>
        <w:rPr>
          <w:rFonts w:cs="B Lotus"/>
          <w:spacing w:val="-4"/>
          <w:w w:val="95"/>
          <w:szCs w:val="28"/>
          <w:rtl/>
        </w:rPr>
      </w:pPr>
      <w:r w:rsidRPr="00221C47">
        <w:rPr>
          <w:rStyle w:val="Char"/>
          <w:rFonts w:cs="B Lotus" w:hint="cs"/>
          <w:szCs w:val="28"/>
          <w:rtl/>
        </w:rPr>
        <w:t>1-</w:t>
      </w:r>
      <w:r w:rsidRPr="00221C47">
        <w:rPr>
          <w:rFonts w:cs="B Lotus" w:hint="cs"/>
          <w:w w:val="95"/>
          <w:szCs w:val="28"/>
          <w:rtl/>
        </w:rPr>
        <w:t xml:space="preserve"> </w:t>
      </w:r>
      <w:r w:rsidRPr="00221C47">
        <w:rPr>
          <w:rFonts w:cs="B Lotus" w:hint="cs"/>
          <w:spacing w:val="-4"/>
          <w:w w:val="95"/>
          <w:szCs w:val="28"/>
          <w:rtl/>
        </w:rPr>
        <w:t>حديث</w:t>
      </w:r>
      <w:r w:rsidRPr="00221C47">
        <w:rPr>
          <w:rFonts w:cs="B Lotus" w:hint="cs"/>
          <w:spacing w:val="-4"/>
          <w:w w:val="95"/>
          <w:sz w:val="12"/>
          <w:szCs w:val="28"/>
          <w:rtl/>
        </w:rPr>
        <w:t xml:space="preserve"> </w:t>
      </w:r>
      <w:r w:rsidRPr="00221C47">
        <w:rPr>
          <w:rFonts w:cs="B Lotus" w:hint="cs"/>
          <w:spacing w:val="-4"/>
          <w:w w:val="95"/>
          <w:szCs w:val="28"/>
          <w:rtl/>
        </w:rPr>
        <w:t>«</w:t>
      </w:r>
      <w:r w:rsidRPr="00221C47">
        <w:rPr>
          <w:rStyle w:val="Char"/>
          <w:rFonts w:cs="B Lotus" w:hint="cs"/>
          <w:spacing w:val="-4"/>
          <w:w w:val="95"/>
          <w:szCs w:val="28"/>
          <w:rtl/>
        </w:rPr>
        <w:t>مسيّب</w:t>
      </w:r>
      <w:r w:rsidRPr="00221C47">
        <w:rPr>
          <w:rFonts w:cs="B Lotus" w:hint="cs"/>
          <w:spacing w:val="-4"/>
          <w:w w:val="95"/>
          <w:szCs w:val="28"/>
          <w:rtl/>
        </w:rPr>
        <w:t>»</w:t>
      </w:r>
      <w:r w:rsidR="00224042" w:rsidRPr="00221C47">
        <w:rPr>
          <w:rFonts w:cs="B Lotus" w:hint="cs"/>
          <w:spacing w:val="-4"/>
          <w:w w:val="95"/>
          <w:sz w:val="12"/>
          <w:szCs w:val="28"/>
          <w:rtl/>
        </w:rPr>
        <w:t xml:space="preserve"> </w:t>
      </w:r>
      <w:r w:rsidRPr="00221C47">
        <w:rPr>
          <w:rFonts w:cs="B Lotus" w:hint="cs"/>
          <w:spacing w:val="-4"/>
          <w:w w:val="95"/>
          <w:szCs w:val="28"/>
          <w:rtl/>
        </w:rPr>
        <w:t>پيرامون</w:t>
      </w:r>
      <w:r w:rsidR="00224042" w:rsidRPr="00221C47">
        <w:rPr>
          <w:rFonts w:cs="B Lotus" w:hint="cs"/>
          <w:spacing w:val="-4"/>
          <w:w w:val="95"/>
          <w:sz w:val="12"/>
          <w:szCs w:val="28"/>
          <w:rtl/>
        </w:rPr>
        <w:t xml:space="preserve"> </w:t>
      </w:r>
      <w:r w:rsidRPr="00221C47">
        <w:rPr>
          <w:rFonts w:cs="B Lotus" w:hint="cs"/>
          <w:spacing w:val="-4"/>
          <w:w w:val="95"/>
          <w:szCs w:val="28"/>
          <w:rtl/>
        </w:rPr>
        <w:t>وفات</w:t>
      </w:r>
      <w:r w:rsidR="00224042" w:rsidRPr="00221C47">
        <w:rPr>
          <w:rFonts w:cs="B Lotus" w:hint="cs"/>
          <w:spacing w:val="-4"/>
          <w:w w:val="95"/>
          <w:sz w:val="12"/>
          <w:szCs w:val="28"/>
          <w:rtl/>
        </w:rPr>
        <w:t xml:space="preserve"> </w:t>
      </w:r>
      <w:r w:rsidRPr="00221C47">
        <w:rPr>
          <w:rFonts w:cs="B Lotus" w:hint="cs"/>
          <w:spacing w:val="-4"/>
          <w:w w:val="95"/>
          <w:szCs w:val="28"/>
          <w:rtl/>
        </w:rPr>
        <w:t>ابوطالب،</w:t>
      </w:r>
      <w:r w:rsidR="00224042" w:rsidRPr="00221C47">
        <w:rPr>
          <w:rFonts w:cs="B Lotus" w:hint="cs"/>
          <w:spacing w:val="-4"/>
          <w:w w:val="95"/>
          <w:sz w:val="12"/>
          <w:szCs w:val="28"/>
          <w:rtl/>
        </w:rPr>
        <w:t xml:space="preserve"> </w:t>
      </w:r>
      <w:r w:rsidRPr="00221C47">
        <w:rPr>
          <w:rFonts w:cs="B Lotus" w:hint="cs"/>
          <w:spacing w:val="-4"/>
          <w:w w:val="95"/>
          <w:szCs w:val="28"/>
          <w:rtl/>
        </w:rPr>
        <w:t>كه</w:t>
      </w:r>
      <w:r w:rsidR="00224042" w:rsidRPr="00221C47">
        <w:rPr>
          <w:rFonts w:cs="B Lotus" w:hint="cs"/>
          <w:spacing w:val="-4"/>
          <w:w w:val="95"/>
          <w:sz w:val="12"/>
          <w:szCs w:val="28"/>
          <w:rtl/>
        </w:rPr>
        <w:t xml:space="preserve"> </w:t>
      </w:r>
      <w:r w:rsidRPr="00221C47">
        <w:rPr>
          <w:rFonts w:cs="B Lotus" w:hint="cs"/>
          <w:spacing w:val="-4"/>
          <w:w w:val="95"/>
          <w:szCs w:val="28"/>
          <w:rtl/>
        </w:rPr>
        <w:t>مسلم</w:t>
      </w:r>
      <w:r w:rsidR="00224042" w:rsidRPr="00221C47">
        <w:rPr>
          <w:rFonts w:cs="B Lotus" w:hint="cs"/>
          <w:spacing w:val="-4"/>
          <w:w w:val="95"/>
          <w:sz w:val="12"/>
          <w:szCs w:val="28"/>
          <w:rtl/>
        </w:rPr>
        <w:t xml:space="preserve"> </w:t>
      </w:r>
      <w:r w:rsidRPr="00221C47">
        <w:rPr>
          <w:rFonts w:cs="B Lotus" w:hint="cs"/>
          <w:spacing w:val="-4"/>
          <w:w w:val="95"/>
          <w:szCs w:val="28"/>
          <w:rtl/>
        </w:rPr>
        <w:t>و</w:t>
      </w:r>
      <w:r w:rsidR="00224042" w:rsidRPr="00221C47">
        <w:rPr>
          <w:rFonts w:cs="B Lotus" w:hint="cs"/>
          <w:spacing w:val="-4"/>
          <w:w w:val="95"/>
          <w:sz w:val="12"/>
          <w:szCs w:val="28"/>
          <w:rtl/>
        </w:rPr>
        <w:t xml:space="preserve"> </w:t>
      </w:r>
      <w:r w:rsidRPr="00221C47">
        <w:rPr>
          <w:rFonts w:cs="B Lotus" w:hint="cs"/>
          <w:spacing w:val="-4"/>
          <w:w w:val="95"/>
          <w:szCs w:val="28"/>
          <w:rtl/>
        </w:rPr>
        <w:t>بخاري</w:t>
      </w:r>
      <w:r w:rsidR="00224042" w:rsidRPr="00221C47">
        <w:rPr>
          <w:rFonts w:cs="B Lotus" w:hint="cs"/>
          <w:spacing w:val="-4"/>
          <w:w w:val="95"/>
          <w:sz w:val="12"/>
          <w:szCs w:val="28"/>
          <w:rtl/>
        </w:rPr>
        <w:t xml:space="preserve"> </w:t>
      </w:r>
      <w:r w:rsidRPr="00221C47">
        <w:rPr>
          <w:rFonts w:cs="B Lotus" w:hint="cs"/>
          <w:spacing w:val="-4"/>
          <w:w w:val="95"/>
          <w:szCs w:val="28"/>
          <w:rtl/>
        </w:rPr>
        <w:t>آن</w:t>
      </w:r>
      <w:r w:rsidR="00224042" w:rsidRPr="00221C47">
        <w:rPr>
          <w:rFonts w:cs="B Lotus" w:hint="cs"/>
          <w:spacing w:val="-4"/>
          <w:w w:val="95"/>
          <w:sz w:val="12"/>
          <w:szCs w:val="28"/>
          <w:rtl/>
        </w:rPr>
        <w:t xml:space="preserve"> </w:t>
      </w:r>
      <w:r w:rsidRPr="00221C47">
        <w:rPr>
          <w:rFonts w:cs="B Lotus" w:hint="cs"/>
          <w:spacing w:val="-4"/>
          <w:w w:val="95"/>
          <w:szCs w:val="28"/>
          <w:rtl/>
        </w:rPr>
        <w:t>را</w:t>
      </w:r>
      <w:r w:rsidR="00224042" w:rsidRPr="00221C47">
        <w:rPr>
          <w:rFonts w:cs="B Lotus" w:hint="cs"/>
          <w:spacing w:val="-4"/>
          <w:w w:val="95"/>
          <w:sz w:val="12"/>
          <w:szCs w:val="28"/>
          <w:rtl/>
        </w:rPr>
        <w:t xml:space="preserve"> </w:t>
      </w:r>
      <w:r w:rsidRPr="00221C47">
        <w:rPr>
          <w:rFonts w:cs="B Lotus" w:hint="cs"/>
          <w:spacing w:val="-4"/>
          <w:w w:val="95"/>
          <w:szCs w:val="28"/>
          <w:rtl/>
        </w:rPr>
        <w:t>روايت</w:t>
      </w:r>
      <w:r w:rsidR="00224042" w:rsidRPr="00221C47">
        <w:rPr>
          <w:rFonts w:cs="B Lotus" w:hint="cs"/>
          <w:spacing w:val="-4"/>
          <w:w w:val="95"/>
          <w:sz w:val="12"/>
          <w:szCs w:val="28"/>
          <w:rtl/>
        </w:rPr>
        <w:t xml:space="preserve"> </w:t>
      </w:r>
      <w:r w:rsidRPr="00221C47">
        <w:rPr>
          <w:rFonts w:cs="B Lotus" w:hint="cs"/>
          <w:spacing w:val="-4"/>
          <w:w w:val="95"/>
          <w:szCs w:val="28"/>
          <w:rtl/>
        </w:rPr>
        <w:t>نموده‌اند.</w:t>
      </w:r>
    </w:p>
    <w:p w:rsidR="00A22186" w:rsidRPr="00221C47" w:rsidRDefault="00A22186" w:rsidP="000C2D22">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حديث «</w:t>
      </w:r>
      <w:r w:rsidRPr="00221C47">
        <w:rPr>
          <w:rStyle w:val="Char"/>
          <w:rFonts w:cs="B Lotus" w:hint="cs"/>
          <w:szCs w:val="28"/>
          <w:rtl/>
        </w:rPr>
        <w:t>قيس بن ابي حازم</w:t>
      </w:r>
      <w:r w:rsidRPr="00221C47">
        <w:rPr>
          <w:rFonts w:cs="B Lotus" w:hint="cs"/>
          <w:szCs w:val="28"/>
          <w:rtl/>
        </w:rPr>
        <w:t>» از «</w:t>
      </w:r>
      <w:r w:rsidRPr="00221C47">
        <w:rPr>
          <w:rStyle w:val="Char"/>
          <w:rFonts w:cs="B Lotus" w:hint="cs"/>
          <w:szCs w:val="28"/>
          <w:rtl/>
        </w:rPr>
        <w:t>مرداس اسلمي</w:t>
      </w:r>
      <w:r w:rsidRPr="00221C47">
        <w:rPr>
          <w:rFonts w:cs="B Lotus" w:hint="cs"/>
          <w:szCs w:val="28"/>
          <w:rtl/>
        </w:rPr>
        <w:t>» كه از وي چنين نقل نموده است: «</w:t>
      </w:r>
      <w:r w:rsidR="000C2D22">
        <w:rPr>
          <w:rStyle w:val="Char1"/>
          <w:rFonts w:cs="KFGQPC Uthman Taha Naskh" w:hint="cs"/>
          <w:szCs w:val="27"/>
          <w:rtl/>
        </w:rPr>
        <w:t>يذهب الصالحون الأ</w:t>
      </w:r>
      <w:r w:rsidRPr="00221C47">
        <w:rPr>
          <w:rStyle w:val="Char1"/>
          <w:rFonts w:cs="KFGQPC Uthman Taha Naskh" w:hint="cs"/>
          <w:szCs w:val="27"/>
          <w:rtl/>
        </w:rPr>
        <w:t>ول فال</w:t>
      </w:r>
      <w:r w:rsidR="000C2D22">
        <w:rPr>
          <w:rStyle w:val="Char1"/>
          <w:rFonts w:cs="KFGQPC Uthman Taha Naskh" w:hint="cs"/>
          <w:szCs w:val="27"/>
          <w:rtl/>
        </w:rPr>
        <w:t>أ</w:t>
      </w:r>
      <w:r w:rsidRPr="00221C47">
        <w:rPr>
          <w:rStyle w:val="Char1"/>
          <w:rFonts w:cs="KFGQPC Uthman Taha Naskh" w:hint="cs"/>
          <w:szCs w:val="27"/>
          <w:rtl/>
        </w:rPr>
        <w:t>ول</w:t>
      </w:r>
      <w:r w:rsidRPr="00221C47">
        <w:rPr>
          <w:rFonts w:cs="B Lotus" w:hint="cs"/>
          <w:szCs w:val="28"/>
          <w:rtl/>
        </w:rPr>
        <w:t>»؛ و غير از «قيس ابن ابي حازم»، كسي ديگر اين حديث را از «مرداس اسلمي» روايت نكرده است. و اين حديث را بخاري نقل كرده است.</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«وحدان»، تأليف شده‌اند:</w:t>
      </w:r>
    </w:p>
    <w:p w:rsidR="00A22186" w:rsidRPr="00221C47" w:rsidRDefault="00A22186" w:rsidP="000C2D22">
      <w:pPr>
        <w:pStyle w:val="a8"/>
        <w:spacing w:line="240" w:lineRule="auto"/>
        <w:rPr>
          <w:rFonts w:cs="B Lotus"/>
          <w:szCs w:val="28"/>
          <w:rtl/>
        </w:rPr>
      </w:pPr>
      <w:r w:rsidRPr="00221C47">
        <w:rPr>
          <w:rFonts w:cs="B Lotus" w:hint="cs"/>
          <w:szCs w:val="28"/>
          <w:rtl/>
        </w:rPr>
        <w:t>از مشهورترين كتابهايي كه در زمينه</w:t>
      </w:r>
      <w:r w:rsidR="002C1BA0" w:rsidRPr="00221C47">
        <w:rPr>
          <w:rFonts w:cs="B Lotus" w:hint="cs"/>
          <w:szCs w:val="28"/>
          <w:rtl/>
        </w:rPr>
        <w:t xml:space="preserve">‌ي </w:t>
      </w:r>
      <w:r w:rsidRPr="00221C47">
        <w:rPr>
          <w:rFonts w:cs="B Lotus" w:hint="cs"/>
          <w:szCs w:val="28"/>
          <w:rtl/>
        </w:rPr>
        <w:t>«وحدان» [راوياني كه فقط يك نفر، حديثي را از آنها روايت نموده است] به رشته</w:t>
      </w:r>
      <w:r w:rsidR="002C1BA0" w:rsidRPr="00221C47">
        <w:rPr>
          <w:rFonts w:cs="B Lotus" w:hint="cs"/>
          <w:szCs w:val="28"/>
          <w:rtl/>
        </w:rPr>
        <w:t xml:space="preserve">‌ي </w:t>
      </w:r>
      <w:r w:rsidRPr="00221C47">
        <w:rPr>
          <w:rFonts w:cs="B Lotus" w:hint="cs"/>
          <w:szCs w:val="28"/>
          <w:rtl/>
        </w:rPr>
        <w:t>تحرير و نگارش درآمده‌اند،</w:t>
      </w:r>
      <w:r w:rsidR="002C1BA0" w:rsidRPr="00221C47">
        <w:rPr>
          <w:rFonts w:cs="B Lotus" w:hint="cs"/>
          <w:szCs w:val="28"/>
          <w:rtl/>
        </w:rPr>
        <w:t xml:space="preserve"> مي‌</w:t>
      </w:r>
      <w:r w:rsidRPr="00221C47">
        <w:rPr>
          <w:rFonts w:cs="B Lotus" w:hint="cs"/>
          <w:szCs w:val="28"/>
          <w:rtl/>
        </w:rPr>
        <w:t xml:space="preserve">توان به كتاب </w:t>
      </w:r>
      <w:r w:rsidRPr="000C2D22">
        <w:rPr>
          <w:rStyle w:val="Charf1"/>
          <w:rFonts w:hint="cs"/>
          <w:rtl/>
        </w:rPr>
        <w:t>«المنفردات والوحدان»</w:t>
      </w:r>
      <w:r w:rsidRPr="00221C47">
        <w:rPr>
          <w:rFonts w:cs="B Lotus" w:hint="cs"/>
          <w:szCs w:val="28"/>
          <w:rtl/>
        </w:rPr>
        <w:t>، تأليف امام مسلم، اشاره كرد.</w:t>
      </w:r>
    </w:p>
    <w:p w:rsidR="00A843A5" w:rsidRPr="00846A5F" w:rsidRDefault="006C3296" w:rsidP="00846A5F">
      <w:pPr>
        <w:spacing w:line="240" w:lineRule="auto"/>
        <w:rPr>
          <w:rFonts w:cs="B Lotus"/>
          <w:sz w:val="46"/>
          <w:szCs w:val="50"/>
          <w:rtl/>
        </w:rPr>
      </w:pPr>
      <w:r>
        <w:rPr>
          <w:rFonts w:cs="B Lotus" w:hint="cs"/>
          <w:noProof/>
          <w:szCs w:val="28"/>
          <w:rtl/>
          <w:lang w:bidi="ar-SA"/>
        </w:rPr>
        <w:drawing>
          <wp:anchor distT="0" distB="0" distL="114300" distR="114300" simplePos="0" relativeHeight="251687936" behindDoc="1" locked="0" layoutInCell="1" allowOverlap="1">
            <wp:simplePos x="0" y="0"/>
            <wp:positionH relativeFrom="column">
              <wp:posOffset>628015</wp:posOffset>
            </wp:positionH>
            <wp:positionV relativeFrom="paragraph">
              <wp:posOffset>43815</wp:posOffset>
            </wp:positionV>
            <wp:extent cx="3429000" cy="1667510"/>
            <wp:effectExtent l="0" t="0" r="0" b="889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A843A5" w:rsidRDefault="00A22186" w:rsidP="00846A5F">
      <w:pPr>
        <w:pStyle w:val="af3"/>
        <w:rPr>
          <w:rtl/>
        </w:rPr>
      </w:pPr>
      <w:bookmarkStart w:id="116" w:name="_Toc372825160"/>
      <w:r w:rsidRPr="00A843A5">
        <w:rPr>
          <w:rFonts w:hint="cs"/>
          <w:w w:val="90"/>
          <w:rtl/>
        </w:rPr>
        <w:t xml:space="preserve">10- </w:t>
      </w:r>
      <w:r w:rsidRPr="00846A5F">
        <w:rPr>
          <w:rFonts w:ascii="mylotus" w:hAnsi="mylotus" w:cs="mylotus"/>
          <w:w w:val="90"/>
          <w:rtl/>
        </w:rPr>
        <w:t>معرفة من ذ</w:t>
      </w:r>
      <w:r w:rsidR="008E2C86" w:rsidRPr="00846A5F">
        <w:rPr>
          <w:rFonts w:ascii="mylotus" w:hAnsi="mylotus" w:cs="mylotus"/>
          <w:w w:val="90"/>
          <w:rtl/>
        </w:rPr>
        <w:t>ُ</w:t>
      </w:r>
      <w:r w:rsidRPr="00846A5F">
        <w:rPr>
          <w:rFonts w:ascii="mylotus" w:hAnsi="mylotus" w:cs="mylotus"/>
          <w:w w:val="90"/>
          <w:rtl/>
        </w:rPr>
        <w:t>كر ب</w:t>
      </w:r>
      <w:r w:rsidR="000C2D22" w:rsidRPr="00846A5F">
        <w:rPr>
          <w:rFonts w:ascii="mylotus" w:hAnsi="mylotus" w:cs="mylotus"/>
          <w:w w:val="90"/>
          <w:rtl/>
        </w:rPr>
        <w:t>أ</w:t>
      </w:r>
      <w:r w:rsidRPr="00846A5F">
        <w:rPr>
          <w:rFonts w:ascii="mylotus" w:hAnsi="mylotus" w:cs="mylotus"/>
          <w:w w:val="90"/>
          <w:rtl/>
        </w:rPr>
        <w:t xml:space="preserve">سماء </w:t>
      </w:r>
      <w:r w:rsidR="000C2D22" w:rsidRPr="00846A5F">
        <w:rPr>
          <w:rFonts w:ascii="mylotus" w:hAnsi="mylotus" w:cs="mylotus"/>
          <w:w w:val="90"/>
          <w:rtl/>
        </w:rPr>
        <w:t>أ</w:t>
      </w:r>
      <w:r w:rsidRPr="00846A5F">
        <w:rPr>
          <w:rFonts w:ascii="mylotus" w:hAnsi="mylotus" w:cs="mylotus"/>
          <w:w w:val="90"/>
          <w:rtl/>
        </w:rPr>
        <w:t>و صفات مختلفة</w:t>
      </w:r>
      <w:bookmarkEnd w:id="116"/>
    </w:p>
    <w:p w:rsidR="00A843A5" w:rsidRPr="00221C47" w:rsidRDefault="00A843A5" w:rsidP="00221C47">
      <w:pPr>
        <w:spacing w:line="240" w:lineRule="auto"/>
        <w:rPr>
          <w:rFonts w:cs="B Lotus"/>
          <w:szCs w:val="28"/>
          <w:rtl/>
        </w:rPr>
      </w:pPr>
    </w:p>
    <w:p w:rsidR="00A22186" w:rsidRDefault="00A843A5" w:rsidP="00221C47">
      <w:pPr>
        <w:pStyle w:val="Heading1"/>
        <w:rPr>
          <w:rtl/>
        </w:rPr>
      </w:pPr>
      <w:r>
        <w:rPr>
          <w:rFonts w:hint="cs"/>
          <w:rtl/>
        </w:rPr>
        <w:t xml:space="preserve">10- </w:t>
      </w:r>
      <w:r w:rsidRPr="000C2D22">
        <w:rPr>
          <w:rFonts w:ascii="mylotus" w:hAnsi="mylotus" w:cs="mylotus"/>
          <w:rtl/>
        </w:rPr>
        <w:t>معرفة من ذُكر باسماء او صفات مختلفة</w:t>
      </w:r>
      <w:r>
        <w:rPr>
          <w:rFonts w:hint="cs"/>
          <w:rtl/>
        </w:rPr>
        <w:t xml:space="preserve"> </w:t>
      </w:r>
      <w:r w:rsidR="00A22186" w:rsidRPr="00A843A5">
        <w:rPr>
          <w:rFonts w:hint="cs"/>
          <w:rtl/>
        </w:rPr>
        <w:t>[شناخت راوياني كه با نامها و القاب متعدد، و ويژگيها و كنيه</w:t>
      </w:r>
      <w:r w:rsidR="002C1BA0" w:rsidRPr="00A843A5">
        <w:rPr>
          <w:rFonts w:hint="cs"/>
          <w:rtl/>
        </w:rPr>
        <w:t xml:space="preserve">‌هاي </w:t>
      </w:r>
      <w:r w:rsidR="00A22186" w:rsidRPr="00A843A5">
        <w:rPr>
          <w:rFonts w:hint="cs"/>
          <w:rtl/>
        </w:rPr>
        <w:t>مختلف از آنها ياد</w:t>
      </w:r>
      <w:r w:rsidR="002C1BA0" w:rsidRPr="00A843A5">
        <w:rPr>
          <w:rFonts w:hint="cs"/>
          <w:rtl/>
        </w:rPr>
        <w:t xml:space="preserve"> مي‌</w:t>
      </w:r>
      <w:r w:rsidR="00A22186" w:rsidRPr="00A843A5">
        <w:rPr>
          <w:rFonts w:hint="cs"/>
          <w:rtl/>
        </w:rPr>
        <w:t>شود]</w:t>
      </w:r>
    </w:p>
    <w:p w:rsidR="00A22186" w:rsidRDefault="00A22186" w:rsidP="007C7831">
      <w:pPr>
        <w:pStyle w:val="af4"/>
        <w:rPr>
          <w:rtl/>
        </w:rPr>
      </w:pPr>
      <w:r>
        <w:rPr>
          <w:rFonts w:hint="cs"/>
          <w:rtl/>
        </w:rPr>
        <w:t>1- تعريف «مَن ذُكر باسماء او صفاتٍ مختلفة»:</w:t>
      </w:r>
    </w:p>
    <w:p w:rsidR="00A22186" w:rsidRPr="00221C47" w:rsidRDefault="00A22186" w:rsidP="00221C47">
      <w:pPr>
        <w:pStyle w:val="a8"/>
        <w:spacing w:line="240" w:lineRule="auto"/>
        <w:rPr>
          <w:rFonts w:cs="B Lotus"/>
          <w:szCs w:val="28"/>
          <w:rtl/>
        </w:rPr>
      </w:pPr>
      <w:r w:rsidRPr="00221C47">
        <w:rPr>
          <w:rFonts w:cs="B Lotus" w:hint="cs"/>
          <w:szCs w:val="28"/>
          <w:rtl/>
        </w:rPr>
        <w:t>راويي كه از ناحيه</w:t>
      </w:r>
      <w:r w:rsidR="002C1BA0" w:rsidRPr="00221C47">
        <w:rPr>
          <w:rFonts w:cs="B Lotus" w:hint="cs"/>
          <w:szCs w:val="28"/>
          <w:rtl/>
        </w:rPr>
        <w:t xml:space="preserve">‌ي </w:t>
      </w:r>
      <w:r w:rsidRPr="00221C47">
        <w:rPr>
          <w:rFonts w:cs="B Lotus" w:hint="cs"/>
          <w:szCs w:val="28"/>
          <w:rtl/>
        </w:rPr>
        <w:t>يك شخص يا جماعتي، با نامها، القاب و كنيه</w:t>
      </w:r>
      <w:r w:rsidR="002C1BA0" w:rsidRPr="00221C47">
        <w:rPr>
          <w:rFonts w:cs="B Lotus" w:hint="cs"/>
          <w:szCs w:val="28"/>
          <w:rtl/>
        </w:rPr>
        <w:t xml:space="preserve">‌هاي </w:t>
      </w:r>
      <w:r w:rsidRPr="00221C47">
        <w:rPr>
          <w:rFonts w:cs="B Lotus" w:hint="cs"/>
          <w:szCs w:val="28"/>
          <w:rtl/>
        </w:rPr>
        <w:t>متعددي، توصيف شود.</w:t>
      </w:r>
    </w:p>
    <w:p w:rsidR="00A22186" w:rsidRDefault="00A22186" w:rsidP="007C7831">
      <w:pPr>
        <w:pStyle w:val="af4"/>
        <w:rPr>
          <w:rtl/>
        </w:rPr>
      </w:pPr>
      <w:r>
        <w:rPr>
          <w:rFonts w:hint="cs"/>
          <w:rtl/>
        </w:rPr>
        <w:t>2- مثال:</w:t>
      </w:r>
    </w:p>
    <w:p w:rsidR="00A22186" w:rsidRPr="00221C47" w:rsidRDefault="00A22186" w:rsidP="00221C47">
      <w:pPr>
        <w:pStyle w:val="a8"/>
        <w:spacing w:line="240" w:lineRule="auto"/>
        <w:rPr>
          <w:rFonts w:cs="B Lotus"/>
          <w:szCs w:val="28"/>
          <w:rtl/>
        </w:rPr>
      </w:pPr>
      <w:r w:rsidRPr="00221C47">
        <w:rPr>
          <w:rFonts w:cs="B Lotus" w:hint="cs"/>
          <w:szCs w:val="28"/>
          <w:rtl/>
        </w:rPr>
        <w:t>مانند «</w:t>
      </w:r>
      <w:r w:rsidRPr="00221C47">
        <w:rPr>
          <w:rStyle w:val="Char"/>
          <w:rFonts w:cs="B Lotus" w:hint="cs"/>
          <w:szCs w:val="28"/>
          <w:rtl/>
        </w:rPr>
        <w:t>محمد بن سائب كلبي</w:t>
      </w:r>
      <w:r w:rsidRPr="00221C47">
        <w:rPr>
          <w:rFonts w:cs="B Lotus" w:hint="cs"/>
          <w:szCs w:val="28"/>
          <w:rtl/>
        </w:rPr>
        <w:t>» كه برخي او را به «</w:t>
      </w:r>
      <w:r w:rsidRPr="00221C47">
        <w:rPr>
          <w:rStyle w:val="Char"/>
          <w:rFonts w:cs="B Lotus" w:hint="cs"/>
          <w:szCs w:val="28"/>
          <w:rtl/>
        </w:rPr>
        <w:t>ابوالنضر</w:t>
      </w:r>
      <w:r w:rsidRPr="00221C47">
        <w:rPr>
          <w:rFonts w:cs="B Lotus" w:hint="cs"/>
          <w:szCs w:val="28"/>
          <w:rtl/>
        </w:rPr>
        <w:t>» و برخي به «</w:t>
      </w:r>
      <w:r w:rsidRPr="00221C47">
        <w:rPr>
          <w:rStyle w:val="Char"/>
          <w:rFonts w:cs="B Lotus" w:hint="cs"/>
          <w:szCs w:val="28"/>
          <w:rtl/>
        </w:rPr>
        <w:t>حماد بن سائب</w:t>
      </w:r>
      <w:r w:rsidRPr="00221C47">
        <w:rPr>
          <w:rFonts w:cs="B Lotus" w:hint="cs"/>
          <w:szCs w:val="28"/>
          <w:rtl/>
        </w:rPr>
        <w:t>» و برخي نيز به «</w:t>
      </w:r>
      <w:r w:rsidRPr="00221C47">
        <w:rPr>
          <w:rStyle w:val="Char"/>
          <w:rFonts w:cs="B Lotus" w:hint="cs"/>
          <w:szCs w:val="28"/>
          <w:rtl/>
        </w:rPr>
        <w:t>ابوسعيد</w:t>
      </w:r>
      <w:r w:rsidRPr="00221C47">
        <w:rPr>
          <w:rFonts w:cs="B Lotus" w:hint="cs"/>
          <w:szCs w:val="28"/>
          <w:rtl/>
        </w:rPr>
        <w:t>» نامگذاري كرده‌اند.</w:t>
      </w:r>
    </w:p>
    <w:p w:rsidR="00A22186" w:rsidRDefault="00A22186" w:rsidP="000C2D22">
      <w:pPr>
        <w:pStyle w:val="af4"/>
        <w:rPr>
          <w:rtl/>
        </w:rPr>
      </w:pPr>
      <w:r>
        <w:rPr>
          <w:rFonts w:hint="cs"/>
          <w:rtl/>
        </w:rPr>
        <w:t>3- برخي از فوايد شناخت «</w:t>
      </w:r>
      <w:r w:rsidRPr="000C2D22">
        <w:rPr>
          <w:rFonts w:ascii="mylotus" w:hAnsi="mylotus" w:cs="mylotus"/>
          <w:rtl/>
        </w:rPr>
        <w:t>من ذُكر ب</w:t>
      </w:r>
      <w:r w:rsidR="000C2D22" w:rsidRPr="000C2D22">
        <w:rPr>
          <w:rFonts w:ascii="mylotus" w:hAnsi="mylotus" w:cs="mylotus"/>
          <w:rtl/>
        </w:rPr>
        <w:t>أ</w:t>
      </w:r>
      <w:r w:rsidRPr="000C2D22">
        <w:rPr>
          <w:rFonts w:ascii="mylotus" w:hAnsi="mylotus" w:cs="mylotus"/>
          <w:rtl/>
        </w:rPr>
        <w:t xml:space="preserve">سماء </w:t>
      </w:r>
      <w:r w:rsidR="000C2D22" w:rsidRPr="000C2D22">
        <w:rPr>
          <w:rFonts w:ascii="mylotus" w:hAnsi="mylotus" w:cs="mylotus"/>
          <w:rtl/>
        </w:rPr>
        <w:t>أ</w:t>
      </w:r>
      <w:r w:rsidRPr="000C2D22">
        <w:rPr>
          <w:rFonts w:ascii="mylotus" w:hAnsi="mylotus" w:cs="mylotus"/>
          <w:rtl/>
        </w:rPr>
        <w:t>و صفات مختلفة</w:t>
      </w:r>
      <w:r>
        <w:rPr>
          <w:rFonts w:hint="cs"/>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[شناخت اين نوع از راويان كمك</w:t>
      </w:r>
      <w:r w:rsidR="002C1BA0" w:rsidRPr="00221C47">
        <w:rPr>
          <w:rFonts w:cs="B Lotus" w:hint="cs"/>
          <w:szCs w:val="28"/>
          <w:rtl/>
        </w:rPr>
        <w:t xml:space="preserve"> مي‌</w:t>
      </w:r>
      <w:r w:rsidRPr="00221C47">
        <w:rPr>
          <w:rFonts w:cs="B Lotus" w:hint="cs"/>
          <w:szCs w:val="28"/>
          <w:rtl/>
        </w:rPr>
        <w:t>كند تا] التباس و ابهامي در نامهاي يك شخص به وجود نيايد، و [نيز كمك</w:t>
      </w:r>
      <w:r w:rsidR="002C1BA0" w:rsidRPr="00221C47">
        <w:rPr>
          <w:rFonts w:cs="B Lotus" w:hint="cs"/>
          <w:szCs w:val="28"/>
          <w:rtl/>
        </w:rPr>
        <w:t xml:space="preserve"> مي‌</w:t>
      </w:r>
      <w:r w:rsidRPr="00221C47">
        <w:rPr>
          <w:rFonts w:cs="B Lotus" w:hint="cs"/>
          <w:szCs w:val="28"/>
          <w:rtl/>
        </w:rPr>
        <w:t>كند تا] چنين تصور نشود كه [به خاطر نامها و القاب و كنيه</w:t>
      </w:r>
      <w:r w:rsidR="002C1BA0" w:rsidRPr="00221C47">
        <w:rPr>
          <w:rFonts w:cs="B Lotus" w:hint="cs"/>
          <w:szCs w:val="28"/>
          <w:rtl/>
        </w:rPr>
        <w:t xml:space="preserve">‌هاي </w:t>
      </w:r>
      <w:r w:rsidRPr="00221C47">
        <w:rPr>
          <w:rFonts w:cs="B Lotus" w:hint="cs"/>
          <w:szCs w:val="28"/>
          <w:rtl/>
        </w:rPr>
        <w:t>متعدد،] چند نفر راوي هستند.</w:t>
      </w:r>
    </w:p>
    <w:p w:rsidR="00FD266D" w:rsidRPr="00FD266D" w:rsidRDefault="00FD266D" w:rsidP="00221C47">
      <w:pPr>
        <w:pStyle w:val="a7"/>
        <w:spacing w:line="240" w:lineRule="auto"/>
        <w:rPr>
          <w:sz w:val="12"/>
          <w:szCs w:val="12"/>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پرده‌برداري از تدليس شيوخ.</w:t>
      </w:r>
    </w:p>
    <w:p w:rsidR="00A22186" w:rsidRDefault="00A22186" w:rsidP="007C7831">
      <w:pPr>
        <w:pStyle w:val="af4"/>
        <w:rPr>
          <w:rtl/>
        </w:rPr>
      </w:pPr>
      <w:r>
        <w:rPr>
          <w:rFonts w:hint="cs"/>
          <w:rtl/>
        </w:rPr>
        <w:t>4- خطيب [بغدادي] از اين نوع راويان، درباره</w:t>
      </w:r>
      <w:r w:rsidR="002C1BA0">
        <w:rPr>
          <w:rFonts w:hint="cs"/>
          <w:rtl/>
        </w:rPr>
        <w:t xml:space="preserve">‌ي </w:t>
      </w:r>
      <w:r>
        <w:rPr>
          <w:rFonts w:hint="cs"/>
          <w:rtl/>
        </w:rPr>
        <w:t>شيوخ و اساتيد خويش، زياد استفاده</w:t>
      </w:r>
      <w:r w:rsidR="002C1BA0">
        <w:rPr>
          <w:rFonts w:hint="cs"/>
          <w:rtl/>
        </w:rPr>
        <w:t xml:space="preserve"> مي‌</w:t>
      </w:r>
      <w:r>
        <w:rPr>
          <w:rFonts w:hint="cs"/>
          <w:rtl/>
        </w:rPr>
        <w:t>كند [يعني اساتيد خويش را با نامها، القاب، خصوصيات و كنيه</w:t>
      </w:r>
      <w:r w:rsidR="002C1BA0">
        <w:rPr>
          <w:rFonts w:hint="cs"/>
          <w:rtl/>
        </w:rPr>
        <w:t xml:space="preserve">‌هاي </w:t>
      </w:r>
      <w:r>
        <w:rPr>
          <w:rFonts w:hint="cs"/>
          <w:rtl/>
        </w:rPr>
        <w:t>متعددي ياد</w:t>
      </w:r>
      <w:r w:rsidR="002C1BA0">
        <w:rPr>
          <w:rFonts w:hint="cs"/>
          <w:rtl/>
        </w:rPr>
        <w:t xml:space="preserve"> مي‌</w:t>
      </w:r>
      <w:r>
        <w:rPr>
          <w:rFonts w:hint="cs"/>
          <w:rtl/>
        </w:rPr>
        <w:t>كند]:</w:t>
      </w:r>
    </w:p>
    <w:p w:rsidR="00A22186" w:rsidRPr="00221C47" w:rsidRDefault="00A22186" w:rsidP="00221C47">
      <w:pPr>
        <w:pStyle w:val="a8"/>
        <w:spacing w:line="240" w:lineRule="auto"/>
        <w:rPr>
          <w:rFonts w:cs="B Lotus"/>
          <w:szCs w:val="28"/>
          <w:rtl/>
        </w:rPr>
      </w:pPr>
      <w:r w:rsidRPr="00221C47">
        <w:rPr>
          <w:rFonts w:cs="B Lotus" w:hint="cs"/>
          <w:szCs w:val="28"/>
          <w:rtl/>
        </w:rPr>
        <w:t>به عنوان مثال، وي در كتابهايش به نقلِ روايت از «</w:t>
      </w:r>
      <w:r w:rsidRPr="00221C47">
        <w:rPr>
          <w:rStyle w:val="Char"/>
          <w:rFonts w:cs="B Lotus" w:hint="cs"/>
          <w:szCs w:val="28"/>
          <w:rtl/>
        </w:rPr>
        <w:t>ابوالقاسم ازهري</w:t>
      </w:r>
      <w:r w:rsidRPr="00221C47">
        <w:rPr>
          <w:rFonts w:cs="B Lotus" w:hint="cs"/>
          <w:szCs w:val="28"/>
          <w:rtl/>
        </w:rPr>
        <w:t>»، «</w:t>
      </w:r>
      <w:r w:rsidRPr="00221C47">
        <w:rPr>
          <w:rStyle w:val="Char"/>
          <w:rFonts w:cs="B Lotus" w:hint="cs"/>
          <w:szCs w:val="28"/>
          <w:rtl/>
        </w:rPr>
        <w:t>عبيد الله بن ابي الفتح فارسي</w:t>
      </w:r>
      <w:r w:rsidRPr="00221C47">
        <w:rPr>
          <w:rFonts w:cs="B Lotus" w:hint="cs"/>
          <w:szCs w:val="28"/>
          <w:rtl/>
        </w:rPr>
        <w:t>»، و «</w:t>
      </w:r>
      <w:r w:rsidRPr="00221C47">
        <w:rPr>
          <w:rStyle w:val="Char"/>
          <w:rFonts w:cs="B Lotus" w:hint="cs"/>
          <w:szCs w:val="28"/>
          <w:rtl/>
        </w:rPr>
        <w:t>عبيد الله بن احمد بن عثمان صيرفي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پردازد، در حالي كه تمامي آنها، نامهاي يك فرد است.</w:t>
      </w:r>
    </w:p>
    <w:p w:rsidR="00A22186" w:rsidRDefault="00A22186" w:rsidP="000C2D22">
      <w:pPr>
        <w:pStyle w:val="af4"/>
        <w:rPr>
          <w:rtl/>
        </w:rPr>
      </w:pPr>
      <w:r>
        <w:rPr>
          <w:rFonts w:hint="cs"/>
          <w:rtl/>
        </w:rPr>
        <w:t>5- مشهورترين كتابهايي كه در زمينه</w:t>
      </w:r>
      <w:r w:rsidR="002C1BA0">
        <w:rPr>
          <w:rFonts w:hint="cs"/>
          <w:rtl/>
        </w:rPr>
        <w:t xml:space="preserve">‌ي </w:t>
      </w:r>
      <w:r w:rsidRPr="000C2D22">
        <w:rPr>
          <w:rFonts w:ascii="mylotus" w:hAnsi="mylotus" w:cs="mylotus"/>
          <w:rtl/>
        </w:rPr>
        <w:t>«مَن</w:t>
      </w:r>
      <w:r w:rsidR="000C2D22">
        <w:rPr>
          <w:rFonts w:ascii="mylotus" w:hAnsi="mylotus" w:cs="mylotus"/>
          <w:rtl/>
        </w:rPr>
        <w:t xml:space="preserve"> ذُكر ب</w:t>
      </w:r>
      <w:r w:rsidR="000C2D22">
        <w:rPr>
          <w:rFonts w:ascii="mylotus" w:hAnsi="mylotus" w:cs="mylotus" w:hint="cs"/>
          <w:rtl/>
        </w:rPr>
        <w:t>أ</w:t>
      </w:r>
      <w:r w:rsidRPr="000C2D22">
        <w:rPr>
          <w:rFonts w:ascii="mylotus" w:hAnsi="mylotus" w:cs="mylotus"/>
          <w:rtl/>
        </w:rPr>
        <w:t xml:space="preserve">سماء </w:t>
      </w:r>
      <w:r w:rsidR="000C2D22">
        <w:rPr>
          <w:rFonts w:ascii="mylotus" w:hAnsi="mylotus" w:cs="mylotus" w:hint="cs"/>
          <w:rtl/>
        </w:rPr>
        <w:t>أ</w:t>
      </w:r>
      <w:r w:rsidRPr="000C2D22">
        <w:rPr>
          <w:rFonts w:ascii="mylotus" w:hAnsi="mylotus" w:cs="mylotus"/>
          <w:rtl/>
        </w:rPr>
        <w:t>و صفاتٍ مختلفة»</w:t>
      </w:r>
      <w:r>
        <w:rPr>
          <w:rFonts w:hint="cs"/>
          <w:rtl/>
        </w:rPr>
        <w:t xml:space="preserve"> [راوياني كه با نامها و صفات و كنيه‌هاي متعددي ياد شده‌اند]، به رشته</w:t>
      </w:r>
      <w:r w:rsidR="002C1BA0">
        <w:rPr>
          <w:rFonts w:hint="cs"/>
          <w:rtl/>
        </w:rPr>
        <w:t xml:space="preserve">‌ي </w:t>
      </w:r>
      <w:r>
        <w:rPr>
          <w:rFonts w:hint="cs"/>
          <w:rtl/>
        </w:rPr>
        <w:t>تحرير درآمده‌اند:</w:t>
      </w:r>
    </w:p>
    <w:p w:rsidR="00A22186" w:rsidRPr="00221C47" w:rsidRDefault="00A22186" w:rsidP="000C2D22">
      <w:pPr>
        <w:pStyle w:val="a8"/>
        <w:spacing w:line="240" w:lineRule="auto"/>
        <w:rPr>
          <w:rFonts w:cs="B Lotus"/>
          <w:szCs w:val="28"/>
          <w:rtl/>
        </w:rPr>
      </w:pPr>
      <w:r w:rsidRPr="00221C47">
        <w:rPr>
          <w:rStyle w:val="Char"/>
          <w:rFonts w:cs="B Lotus" w:hint="cs"/>
          <w:szCs w:val="28"/>
          <w:rtl/>
        </w:rPr>
        <w:t xml:space="preserve">الف) </w:t>
      </w:r>
      <w:r w:rsidR="000C2D22">
        <w:rPr>
          <w:rStyle w:val="Charf1"/>
          <w:rFonts w:hint="cs"/>
          <w:rtl/>
        </w:rPr>
        <w:t>«إيضاح الإ</w:t>
      </w:r>
      <w:r w:rsidRPr="000C2D22">
        <w:rPr>
          <w:rStyle w:val="Charf1"/>
          <w:rFonts w:hint="cs"/>
          <w:rtl/>
        </w:rPr>
        <w:t>شكال»</w:t>
      </w:r>
      <w:r w:rsidRPr="00221C47">
        <w:rPr>
          <w:rFonts w:cs="B Lotus" w:hint="cs"/>
          <w:szCs w:val="28"/>
          <w:rtl/>
        </w:rPr>
        <w:t>، تأليف حافظ عبدالغني بن سعيد.</w:t>
      </w:r>
    </w:p>
    <w:p w:rsidR="00FD266D" w:rsidRPr="00FD266D" w:rsidRDefault="00FD266D" w:rsidP="00221C47">
      <w:pPr>
        <w:pStyle w:val="a7"/>
        <w:spacing w:line="240" w:lineRule="auto"/>
        <w:rPr>
          <w:sz w:val="12"/>
          <w:szCs w:val="12"/>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w:t>
      </w:r>
      <w:r w:rsidR="000C2D22">
        <w:rPr>
          <w:rStyle w:val="Charf1"/>
          <w:rFonts w:hint="cs"/>
          <w:rtl/>
        </w:rPr>
        <w:t>«موضح أوهام الجمع و</w:t>
      </w:r>
      <w:r w:rsidRPr="000C2D22">
        <w:rPr>
          <w:rStyle w:val="Charf1"/>
          <w:rFonts w:hint="cs"/>
          <w:rtl/>
        </w:rPr>
        <w:t>التفريق»</w:t>
      </w:r>
      <w:r w:rsidRPr="00221C47">
        <w:rPr>
          <w:rFonts w:cs="B Lotus" w:hint="cs"/>
          <w:szCs w:val="28"/>
          <w:rtl/>
        </w:rPr>
        <w:t>، تأليف خطيب بغدادي.</w:t>
      </w:r>
    </w:p>
    <w:p w:rsidR="00A843A5"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88960" behindDoc="1" locked="0" layoutInCell="1" allowOverlap="1">
            <wp:simplePos x="0" y="0"/>
            <wp:positionH relativeFrom="column">
              <wp:posOffset>365125</wp:posOffset>
            </wp:positionH>
            <wp:positionV relativeFrom="paragraph">
              <wp:posOffset>-635</wp:posOffset>
            </wp:positionV>
            <wp:extent cx="3830320" cy="1748155"/>
            <wp:effectExtent l="0" t="0" r="0" b="4445"/>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30320" cy="1748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221C47" w:rsidRDefault="00A843A5" w:rsidP="00221C47">
      <w:pPr>
        <w:keepNext/>
        <w:widowControl/>
        <w:spacing w:line="240" w:lineRule="auto"/>
        <w:rPr>
          <w:rFonts w:cs="B Lotus"/>
          <w:szCs w:val="28"/>
          <w:rtl/>
        </w:rPr>
      </w:pPr>
    </w:p>
    <w:p w:rsidR="00A843A5" w:rsidRPr="00A843A5" w:rsidRDefault="00A843A5" w:rsidP="00846A5F">
      <w:pPr>
        <w:pStyle w:val="af3"/>
        <w:rPr>
          <w:w w:val="80"/>
          <w:rtl/>
        </w:rPr>
      </w:pPr>
      <w:bookmarkStart w:id="117" w:name="_Toc372825161"/>
      <w:r w:rsidRPr="00A843A5">
        <w:rPr>
          <w:rFonts w:hint="cs"/>
          <w:w w:val="80"/>
          <w:rtl/>
        </w:rPr>
        <w:t xml:space="preserve">11- </w:t>
      </w:r>
      <w:r w:rsidR="000C2D22" w:rsidRPr="00846A5F">
        <w:rPr>
          <w:rFonts w:ascii="mylotus" w:hAnsi="mylotus" w:cs="mylotus"/>
          <w:w w:val="80"/>
          <w:rtl/>
        </w:rPr>
        <w:t>معرفة المفردات من الأ</w:t>
      </w:r>
      <w:r w:rsidRPr="00846A5F">
        <w:rPr>
          <w:rFonts w:ascii="mylotus" w:hAnsi="mylotus" w:cs="mylotus"/>
          <w:w w:val="80"/>
          <w:rtl/>
        </w:rPr>
        <w:t xml:space="preserve">سماء </w:t>
      </w:r>
      <w:r w:rsidR="000C2D22" w:rsidRPr="00846A5F">
        <w:rPr>
          <w:rFonts w:ascii="mylotus" w:hAnsi="mylotus" w:cs="mylotus"/>
          <w:w w:val="80"/>
          <w:rtl/>
        </w:rPr>
        <w:t>و</w:t>
      </w:r>
      <w:r w:rsidRPr="00846A5F">
        <w:rPr>
          <w:rFonts w:ascii="mylotus" w:hAnsi="mylotus" w:cs="mylotus"/>
          <w:w w:val="80"/>
          <w:rtl/>
        </w:rPr>
        <w:t>الكُن</w:t>
      </w:r>
      <w:r w:rsidR="000C2D22" w:rsidRPr="00846A5F">
        <w:rPr>
          <w:rFonts w:ascii="mylotus" w:hAnsi="mylotus" w:cs="mylotus"/>
          <w:w w:val="80"/>
          <w:rtl/>
        </w:rPr>
        <w:t>ى و</w:t>
      </w:r>
      <w:r w:rsidRPr="00846A5F">
        <w:rPr>
          <w:rFonts w:ascii="mylotus" w:hAnsi="mylotus" w:cs="mylotus"/>
          <w:w w:val="80"/>
          <w:rtl/>
        </w:rPr>
        <w:t>ال</w:t>
      </w:r>
      <w:r w:rsidR="000C2D22" w:rsidRPr="00846A5F">
        <w:rPr>
          <w:rFonts w:ascii="mylotus" w:hAnsi="mylotus" w:cs="mylotus"/>
          <w:w w:val="80"/>
          <w:rtl/>
        </w:rPr>
        <w:t>أ</w:t>
      </w:r>
      <w:r w:rsidRPr="00846A5F">
        <w:rPr>
          <w:rFonts w:ascii="mylotus" w:hAnsi="mylotus" w:cs="mylotus"/>
          <w:w w:val="80"/>
          <w:rtl/>
        </w:rPr>
        <w:t>لقاب</w:t>
      </w:r>
      <w:bookmarkEnd w:id="117"/>
    </w:p>
    <w:p w:rsidR="00A843A5" w:rsidRPr="00221C47" w:rsidRDefault="00A843A5" w:rsidP="00221C47">
      <w:pPr>
        <w:keepNext/>
        <w:widowControl/>
        <w:spacing w:line="240" w:lineRule="auto"/>
        <w:rPr>
          <w:rFonts w:cs="B Lotus"/>
          <w:szCs w:val="28"/>
          <w:rtl/>
        </w:rPr>
      </w:pPr>
    </w:p>
    <w:p w:rsidR="00A843A5" w:rsidRPr="00846A5F" w:rsidRDefault="00A843A5" w:rsidP="00221C47">
      <w:pPr>
        <w:keepNext/>
        <w:widowControl/>
        <w:spacing w:line="240" w:lineRule="auto"/>
        <w:rPr>
          <w:rFonts w:cs="B Lotus"/>
          <w:sz w:val="2"/>
          <w:szCs w:val="4"/>
          <w:rtl/>
        </w:rPr>
      </w:pPr>
    </w:p>
    <w:p w:rsidR="00A22186" w:rsidRDefault="00A22186" w:rsidP="000C2D22">
      <w:pPr>
        <w:pStyle w:val="Heading1"/>
        <w:rPr>
          <w:rtl/>
        </w:rPr>
      </w:pPr>
      <w:r>
        <w:rPr>
          <w:rFonts w:hint="cs"/>
          <w:rtl/>
        </w:rPr>
        <w:t xml:space="preserve">11- </w:t>
      </w:r>
      <w:r w:rsidR="000C2D22">
        <w:rPr>
          <w:rFonts w:ascii="mylotus" w:hAnsi="mylotus" w:cs="mylotus"/>
          <w:rtl/>
        </w:rPr>
        <w:t>«معرفة المفردات من ال</w:t>
      </w:r>
      <w:r w:rsidR="000C2D22">
        <w:rPr>
          <w:rFonts w:ascii="mylotus" w:hAnsi="mylotus" w:cs="mylotus" w:hint="cs"/>
          <w:rtl/>
        </w:rPr>
        <w:t>أ</w:t>
      </w:r>
      <w:r w:rsidR="000C2D22">
        <w:rPr>
          <w:rFonts w:ascii="mylotus" w:hAnsi="mylotus" w:cs="mylotus"/>
          <w:rtl/>
        </w:rPr>
        <w:t>سماء و</w:t>
      </w:r>
      <w:r w:rsidRPr="000C2D22">
        <w:rPr>
          <w:rFonts w:ascii="mylotus" w:hAnsi="mylotus" w:cs="mylotus"/>
          <w:rtl/>
        </w:rPr>
        <w:t>الكُن</w:t>
      </w:r>
      <w:r w:rsidR="000C2D22">
        <w:rPr>
          <w:rFonts w:ascii="mylotus" w:hAnsi="mylotus" w:cs="mylotus" w:hint="cs"/>
          <w:rtl/>
        </w:rPr>
        <w:t>ى</w:t>
      </w:r>
      <w:r w:rsidR="000C2D22">
        <w:rPr>
          <w:rFonts w:ascii="mylotus" w:hAnsi="mylotus" w:cs="mylotus"/>
          <w:rtl/>
        </w:rPr>
        <w:t xml:space="preserve"> و</w:t>
      </w:r>
      <w:r w:rsidRPr="000C2D22">
        <w:rPr>
          <w:rFonts w:ascii="mylotus" w:hAnsi="mylotus" w:cs="mylotus"/>
          <w:rtl/>
        </w:rPr>
        <w:t>ال</w:t>
      </w:r>
      <w:r w:rsidR="000C2D22">
        <w:rPr>
          <w:rFonts w:ascii="mylotus" w:hAnsi="mylotus" w:cs="mylotus" w:hint="cs"/>
          <w:rtl/>
        </w:rPr>
        <w:t>أ</w:t>
      </w:r>
      <w:r w:rsidRPr="000C2D22">
        <w:rPr>
          <w:rFonts w:ascii="mylotus" w:hAnsi="mylotus" w:cs="mylotus"/>
          <w:rtl/>
        </w:rPr>
        <w:t>لقاب»</w:t>
      </w:r>
      <w:r>
        <w:rPr>
          <w:rFonts w:hint="cs"/>
          <w:rtl/>
        </w:rPr>
        <w:t xml:space="preserve"> [شناخت راوياني كه داراي اسم، كنيت و لقب مختص به خود هستند - مفرد - و جز آنها ديگر كسي از راويان داراي اين اسم، لقب و كنيت نيست]</w:t>
      </w:r>
    </w:p>
    <w:p w:rsidR="00A22186" w:rsidRDefault="00A22186" w:rsidP="007C7831">
      <w:pPr>
        <w:pStyle w:val="af4"/>
        <w:rPr>
          <w:rtl/>
        </w:rPr>
      </w:pPr>
      <w:r>
        <w:rPr>
          <w:rFonts w:hint="cs"/>
          <w:rtl/>
        </w:rPr>
        <w:t>1- مراد از «مفردات» [راويان مفرد] چيست؟:</w:t>
      </w:r>
    </w:p>
    <w:p w:rsidR="00A22186" w:rsidRPr="00221C47" w:rsidRDefault="00A22186" w:rsidP="00221C47">
      <w:pPr>
        <w:pStyle w:val="a8"/>
        <w:spacing w:line="240" w:lineRule="auto"/>
        <w:rPr>
          <w:rFonts w:cs="B Lotus"/>
          <w:szCs w:val="28"/>
          <w:rtl/>
        </w:rPr>
      </w:pPr>
      <w:r w:rsidRPr="00221C47">
        <w:rPr>
          <w:rFonts w:cs="B Lotus" w:hint="cs"/>
          <w:szCs w:val="28"/>
          <w:rtl/>
        </w:rPr>
        <w:t>اينكه شخصي از صحابه يا فردي از مجموع</w:t>
      </w:r>
      <w:r w:rsidR="00056A55" w:rsidRPr="00221C47">
        <w:rPr>
          <w:rFonts w:cs="B Lotus" w:hint="cs"/>
          <w:szCs w:val="28"/>
          <w:rtl/>
        </w:rPr>
        <w:t>ِ</w:t>
      </w:r>
      <w:r w:rsidRPr="00221C47">
        <w:rPr>
          <w:rFonts w:cs="B Lotus" w:hint="cs"/>
          <w:szCs w:val="28"/>
          <w:rtl/>
        </w:rPr>
        <w:t xml:space="preserve"> راويان [صحابه، تابعين، تبع تابعين و غير آنها] يا يكي از علماء، داراي اسم، يا كنيه، يا لقب مختص به خود باشد كه جز او ديگر كسي از ميان</w:t>
      </w:r>
      <w:r w:rsidR="00056A55" w:rsidRPr="00221C47">
        <w:rPr>
          <w:rFonts w:cs="B Lotus" w:hint="cs"/>
          <w:szCs w:val="28"/>
          <w:rtl/>
        </w:rPr>
        <w:t>ِ</w:t>
      </w:r>
      <w:r w:rsidRPr="00221C47">
        <w:rPr>
          <w:rFonts w:cs="B Lotus" w:hint="cs"/>
          <w:szCs w:val="28"/>
          <w:rtl/>
        </w:rPr>
        <w:t xml:space="preserve"> راويان و علماء، داراي اين اسم، لقب و كنيه نباشد.</w:t>
      </w:r>
    </w:p>
    <w:p w:rsidR="00A22186" w:rsidRPr="00221C47" w:rsidRDefault="00A22186" w:rsidP="00221C47">
      <w:pPr>
        <w:pStyle w:val="a8"/>
        <w:spacing w:line="240" w:lineRule="auto"/>
        <w:rPr>
          <w:rFonts w:cs="B Lotus"/>
          <w:szCs w:val="28"/>
          <w:rtl/>
        </w:rPr>
      </w:pPr>
      <w:r w:rsidRPr="00221C47">
        <w:rPr>
          <w:rFonts w:cs="B Lotus" w:hint="cs"/>
          <w:szCs w:val="28"/>
          <w:rtl/>
        </w:rPr>
        <w:t>و به طور كلي، «</w:t>
      </w:r>
      <w:r w:rsidRPr="00221C47">
        <w:rPr>
          <w:rStyle w:val="Char"/>
          <w:rFonts w:cs="B Lotus" w:hint="cs"/>
          <w:szCs w:val="28"/>
          <w:rtl/>
        </w:rPr>
        <w:t>مفردات</w:t>
      </w:r>
      <w:r w:rsidRPr="00221C47">
        <w:rPr>
          <w:rFonts w:cs="B Lotus" w:hint="cs"/>
          <w:szCs w:val="28"/>
          <w:rtl/>
        </w:rPr>
        <w:t>» هماره اسامي و نامهايي عجيب و غريب و نامتعارف و غيرعادي به شمار</w:t>
      </w:r>
      <w:r w:rsidR="002C1BA0" w:rsidRPr="00221C47">
        <w:rPr>
          <w:rFonts w:cs="B Lotus" w:hint="cs"/>
          <w:szCs w:val="28"/>
          <w:rtl/>
        </w:rPr>
        <w:t xml:space="preserve"> مي‌</w:t>
      </w:r>
      <w:r w:rsidRPr="00221C47">
        <w:rPr>
          <w:rFonts w:cs="B Lotus" w:hint="cs"/>
          <w:szCs w:val="28"/>
          <w:rtl/>
        </w:rPr>
        <w:t>آيند كه تلفظشان سخت و دشوار</w:t>
      </w:r>
      <w:r w:rsidR="002C1BA0" w:rsidRPr="00221C47">
        <w:rPr>
          <w:rFonts w:cs="B Lotus" w:hint="cs"/>
          <w:szCs w:val="28"/>
          <w:rtl/>
        </w:rPr>
        <w:t xml:space="preserve"> مي‌</w:t>
      </w:r>
      <w:r w:rsidRPr="00221C47">
        <w:rPr>
          <w:rFonts w:cs="B Lotus" w:hint="cs"/>
          <w:szCs w:val="28"/>
          <w:rtl/>
        </w:rPr>
        <w:t>نمايد.</w:t>
      </w:r>
    </w:p>
    <w:p w:rsidR="00A22186" w:rsidRDefault="00A22186" w:rsidP="007C7831">
      <w:pPr>
        <w:pStyle w:val="af4"/>
        <w:rPr>
          <w:rtl/>
        </w:rPr>
      </w:pPr>
      <w:r>
        <w:rPr>
          <w:rFonts w:hint="cs"/>
          <w:rtl/>
        </w:rPr>
        <w:t>2- فايده</w:t>
      </w:r>
      <w:r w:rsidR="002C1BA0">
        <w:rPr>
          <w:rFonts w:hint="cs"/>
          <w:rtl/>
        </w:rPr>
        <w:t xml:space="preserve">‌ي </w:t>
      </w:r>
      <w:r>
        <w:rPr>
          <w:rFonts w:hint="cs"/>
          <w:rtl/>
        </w:rPr>
        <w:t>شناخت «مفردات»:</w:t>
      </w:r>
    </w:p>
    <w:p w:rsidR="00A22186" w:rsidRPr="00221C47" w:rsidRDefault="00A22186" w:rsidP="00221C47">
      <w:pPr>
        <w:pStyle w:val="a8"/>
        <w:spacing w:line="240" w:lineRule="auto"/>
        <w:rPr>
          <w:rFonts w:cs="B Lotus"/>
          <w:szCs w:val="28"/>
          <w:rtl/>
        </w:rPr>
      </w:pPr>
      <w:r w:rsidRPr="00221C47">
        <w:rPr>
          <w:rFonts w:cs="B Lotus" w:hint="cs"/>
          <w:szCs w:val="28"/>
          <w:rtl/>
        </w:rPr>
        <w:t>[شناخت اين نوع از راويان، به فرد كمك</w:t>
      </w:r>
      <w:r w:rsidR="002C1BA0" w:rsidRPr="00221C47">
        <w:rPr>
          <w:rFonts w:cs="B Lotus" w:hint="cs"/>
          <w:szCs w:val="28"/>
          <w:rtl/>
        </w:rPr>
        <w:t xml:space="preserve"> مي‌</w:t>
      </w:r>
      <w:r w:rsidRPr="00221C47">
        <w:rPr>
          <w:rFonts w:cs="B Lotus" w:hint="cs"/>
          <w:szCs w:val="28"/>
          <w:rtl/>
        </w:rPr>
        <w:t>كند تا] در رابطه با اين نامهاي مفرد و غريب، دچار «</w:t>
      </w:r>
      <w:r w:rsidRPr="00221C47">
        <w:rPr>
          <w:rStyle w:val="Char"/>
          <w:rFonts w:cs="B Lotus" w:hint="cs"/>
          <w:szCs w:val="28"/>
          <w:rtl/>
        </w:rPr>
        <w:t>تصحيف</w:t>
      </w:r>
      <w:r w:rsidRPr="00221C47">
        <w:rPr>
          <w:rFonts w:cs="B Lotus" w:hint="cs"/>
          <w:szCs w:val="28"/>
          <w:rtl/>
        </w:rPr>
        <w:t>» [خطا كردن در نوشتن و خواندن و تغيير دادن كلمه با كم يا زياد كردن نقطه</w:t>
      </w:r>
      <w:r w:rsidR="002C1BA0" w:rsidRPr="00221C47">
        <w:rPr>
          <w:rFonts w:cs="B Lotus" w:hint="cs"/>
          <w:szCs w:val="28"/>
          <w:rtl/>
        </w:rPr>
        <w:t xml:space="preserve">‌هاي </w:t>
      </w:r>
      <w:r w:rsidRPr="00221C47">
        <w:rPr>
          <w:rFonts w:cs="B Lotus" w:hint="cs"/>
          <w:szCs w:val="28"/>
          <w:rtl/>
        </w:rPr>
        <w:t>آن و كلمه</w:t>
      </w:r>
      <w:r w:rsidR="0084759D" w:rsidRPr="00221C47">
        <w:rPr>
          <w:rFonts w:cs="B Lotus" w:hint="cs"/>
          <w:szCs w:val="28"/>
          <w:rtl/>
        </w:rPr>
        <w:t xml:space="preserve">‌اي </w:t>
      </w:r>
      <w:r w:rsidRPr="00221C47">
        <w:rPr>
          <w:rFonts w:cs="B Lotus" w:hint="cs"/>
          <w:szCs w:val="28"/>
          <w:rtl/>
        </w:rPr>
        <w:t>را تغيير دادن و طور ديگر خواندن] و «</w:t>
      </w:r>
      <w:r w:rsidRPr="00221C47">
        <w:rPr>
          <w:rStyle w:val="Char"/>
          <w:rFonts w:cs="B Lotus" w:hint="cs"/>
          <w:szCs w:val="28"/>
          <w:rtl/>
        </w:rPr>
        <w:t>تحريف</w:t>
      </w:r>
      <w:r w:rsidRPr="00221C47">
        <w:rPr>
          <w:rFonts w:cs="B Lotus" w:hint="cs"/>
          <w:szCs w:val="28"/>
          <w:rtl/>
        </w:rPr>
        <w:t>» [بعضي حروف كلمه را عوض كردن و تغيير دادن معني آن، و تغيير و تبديل دادن و گردانيدن كلام كسي از وضع و طرز و حالت اصلي خود] نشود.</w:t>
      </w:r>
    </w:p>
    <w:p w:rsidR="00A22186" w:rsidRDefault="00A22186" w:rsidP="007C7831">
      <w:pPr>
        <w:pStyle w:val="af4"/>
        <w:rPr>
          <w:rtl/>
        </w:rPr>
      </w:pPr>
      <w:r>
        <w:rPr>
          <w:rFonts w:hint="cs"/>
          <w:rtl/>
        </w:rPr>
        <w:t>3- مثالهايي براي «مفردات» [راويان مفرد = كساني كه داراي اسم، كنيه و لقب مختص به خود هستند و جز آنها ديگر كسي از راويان داراي اين اسم، لقب و كنيه نباشد]:</w:t>
      </w:r>
    </w:p>
    <w:p w:rsidR="00A22186" w:rsidRPr="00B51A8B" w:rsidRDefault="00A22186" w:rsidP="00221C47">
      <w:pPr>
        <w:pStyle w:val="Heading3"/>
        <w:spacing w:line="240" w:lineRule="auto"/>
        <w:rPr>
          <w:rFonts w:cs="B Lotus"/>
          <w:rtl/>
        </w:rPr>
      </w:pPr>
      <w:r w:rsidRPr="00B51A8B">
        <w:rPr>
          <w:rFonts w:cs="B Lotus" w:hint="cs"/>
          <w:rtl/>
        </w:rPr>
        <w:t>الف) مثال براي «نامهاي مفرد»: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راوياني از ميان صحابه كه اسم مختص به خود را دارند:</w:t>
      </w:r>
      <w:r w:rsidRPr="00221C47">
        <w:rPr>
          <w:rFonts w:cs="B Lotus" w:hint="cs"/>
          <w:szCs w:val="28"/>
          <w:rtl/>
        </w:rPr>
        <w:t xml:space="preserve"> «</w:t>
      </w:r>
      <w:r w:rsidRPr="00221C47">
        <w:rPr>
          <w:rStyle w:val="Char"/>
          <w:rFonts w:cs="B Lotus" w:hint="cs"/>
          <w:szCs w:val="28"/>
          <w:rtl/>
        </w:rPr>
        <w:t>احمد بن عُجيان</w:t>
      </w:r>
      <w:r w:rsidRPr="00221C47">
        <w:rPr>
          <w:rFonts w:cs="B Lotus" w:hint="cs"/>
          <w:szCs w:val="28"/>
          <w:rtl/>
        </w:rPr>
        <w:t>» بر وزن سُفيان [عُجْيان] و يا بر وزن «عَلْيان» [عَجْيان]</w:t>
      </w:r>
      <w:r w:rsidR="00A86EDC" w:rsidRPr="00221C47">
        <w:rPr>
          <w:rFonts w:cs="B Lotus" w:hint="cs"/>
          <w:szCs w:val="28"/>
          <w:rtl/>
        </w:rPr>
        <w:t>؛</w:t>
      </w:r>
      <w:r w:rsidRPr="00221C47">
        <w:rPr>
          <w:rFonts w:cs="B Lotus" w:hint="cs"/>
          <w:szCs w:val="28"/>
          <w:rtl/>
        </w:rPr>
        <w:t xml:space="preserve"> و «</w:t>
      </w:r>
      <w:r w:rsidRPr="00221C47">
        <w:rPr>
          <w:rStyle w:val="Char"/>
          <w:rFonts w:cs="B Lotus" w:hint="cs"/>
          <w:szCs w:val="28"/>
          <w:rtl/>
        </w:rPr>
        <w:t>سندر</w:t>
      </w:r>
      <w:r w:rsidRPr="00221C47">
        <w:rPr>
          <w:rFonts w:cs="B Lotus" w:hint="cs"/>
          <w:szCs w:val="28"/>
          <w:rtl/>
        </w:rPr>
        <w:t>» بر وزن «جَعفر».</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راوياني از ميان غيرصحابه كه اسم مختص به خود را دارند:</w:t>
      </w:r>
      <w:r w:rsidRPr="00221C47">
        <w:rPr>
          <w:rFonts w:cs="B Lotus" w:hint="cs"/>
          <w:szCs w:val="28"/>
          <w:rtl/>
        </w:rPr>
        <w:t xml:space="preserve"> «</w:t>
      </w:r>
      <w:r w:rsidRPr="00221C47">
        <w:rPr>
          <w:rStyle w:val="Char"/>
          <w:rFonts w:cs="B Lotus" w:hint="cs"/>
          <w:szCs w:val="28"/>
          <w:rtl/>
        </w:rPr>
        <w:t>اوسط بن عمرو</w:t>
      </w:r>
      <w:r w:rsidRPr="00221C47">
        <w:rPr>
          <w:rFonts w:cs="B Lotus" w:hint="cs"/>
          <w:szCs w:val="28"/>
          <w:rtl/>
        </w:rPr>
        <w:t>» و «</w:t>
      </w:r>
      <w:r w:rsidRPr="00221C47">
        <w:rPr>
          <w:rStyle w:val="Char"/>
          <w:rFonts w:cs="B Lotus" w:hint="cs"/>
          <w:szCs w:val="28"/>
          <w:rtl/>
        </w:rPr>
        <w:t>ضُرَيب بن نُقَير بن سُمَير</w:t>
      </w:r>
      <w:r w:rsidRPr="00221C47">
        <w:rPr>
          <w:rFonts w:cs="B Lotus" w:hint="cs"/>
          <w:szCs w:val="28"/>
          <w:rtl/>
        </w:rPr>
        <w:t>».</w:t>
      </w:r>
    </w:p>
    <w:p w:rsidR="00A22186" w:rsidRPr="00B51A8B" w:rsidRDefault="00A22186" w:rsidP="00221C47">
      <w:pPr>
        <w:pStyle w:val="Heading3"/>
        <w:spacing w:line="240" w:lineRule="auto"/>
        <w:rPr>
          <w:rFonts w:cs="B Lotus"/>
          <w:rtl/>
        </w:rPr>
      </w:pPr>
      <w:r w:rsidRPr="00B51A8B">
        <w:rPr>
          <w:rFonts w:cs="B Lotus" w:hint="cs"/>
          <w:rtl/>
        </w:rPr>
        <w:t>ب) مثال براي «كنيه‌هاي مفرد»: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راوياني از ميان صحابه كه كنيه</w:t>
      </w:r>
      <w:r w:rsidR="002C1BA0" w:rsidRPr="00221C47">
        <w:rPr>
          <w:rStyle w:val="Char"/>
          <w:rFonts w:cs="B Lotus" w:hint="cs"/>
          <w:szCs w:val="28"/>
          <w:rtl/>
        </w:rPr>
        <w:t xml:space="preserve">‌ي </w:t>
      </w:r>
      <w:r w:rsidRPr="00221C47">
        <w:rPr>
          <w:rStyle w:val="Char"/>
          <w:rFonts w:cs="B Lotus" w:hint="cs"/>
          <w:szCs w:val="28"/>
          <w:rtl/>
        </w:rPr>
        <w:t>مختص به خود را دارند</w:t>
      </w:r>
      <w:r w:rsidR="00056A55" w:rsidRPr="00221C47">
        <w:rPr>
          <w:rStyle w:val="Char"/>
          <w:rFonts w:cs="B Lotus" w:hint="cs"/>
          <w:szCs w:val="28"/>
          <w:rtl/>
        </w:rPr>
        <w:t>:</w:t>
      </w:r>
      <w:r w:rsidRPr="00221C47">
        <w:rPr>
          <w:rFonts w:cs="B Lotus" w:hint="cs"/>
          <w:szCs w:val="28"/>
          <w:rtl/>
        </w:rPr>
        <w:t xml:space="preserve"> «</w:t>
      </w:r>
      <w:r w:rsidRPr="00221C47">
        <w:rPr>
          <w:rStyle w:val="Char"/>
          <w:rFonts w:cs="B Lotus" w:hint="cs"/>
          <w:szCs w:val="28"/>
          <w:rtl/>
        </w:rPr>
        <w:t>ابوالحَمراء</w:t>
      </w:r>
      <w:r w:rsidRPr="00221C47">
        <w:rPr>
          <w:rFonts w:cs="B Lotus" w:hint="cs"/>
          <w:szCs w:val="28"/>
          <w:rtl/>
        </w:rPr>
        <w:t>» برده</w:t>
      </w:r>
      <w:r w:rsidR="002C1BA0" w:rsidRPr="00221C47">
        <w:rPr>
          <w:rFonts w:cs="B Lotus" w:hint="cs"/>
          <w:szCs w:val="28"/>
          <w:rtl/>
        </w:rPr>
        <w:t xml:space="preserve">‌ي </w:t>
      </w:r>
      <w:r w:rsidRPr="00221C47">
        <w:rPr>
          <w:rFonts w:cs="B Lotus" w:hint="cs"/>
          <w:szCs w:val="28"/>
          <w:rtl/>
        </w:rPr>
        <w:t>آزاد شده</w:t>
      </w:r>
      <w:r w:rsidR="002C1BA0" w:rsidRPr="00221C47">
        <w:rPr>
          <w:rFonts w:cs="B Lotus" w:hint="cs"/>
          <w:szCs w:val="28"/>
          <w:rtl/>
        </w:rPr>
        <w:t xml:space="preserve">‌ي </w:t>
      </w:r>
      <w:r w:rsidRPr="00221C47">
        <w:rPr>
          <w:rFonts w:cs="B Lotus" w:hint="cs"/>
          <w:szCs w:val="28"/>
          <w:rtl/>
        </w:rPr>
        <w:t>رسول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كه نامش «</w:t>
      </w:r>
      <w:r w:rsidRPr="00221C47">
        <w:rPr>
          <w:rStyle w:val="Char"/>
          <w:rFonts w:cs="B Lotus" w:hint="cs"/>
          <w:szCs w:val="28"/>
          <w:rtl/>
        </w:rPr>
        <w:t>هلال بن حارث</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راوياني از ميان غيرصحابه كه كنيه</w:t>
      </w:r>
      <w:r w:rsidR="002C1BA0" w:rsidRPr="00221C47">
        <w:rPr>
          <w:rStyle w:val="Char"/>
          <w:rFonts w:cs="B Lotus" w:hint="cs"/>
          <w:szCs w:val="28"/>
          <w:rtl/>
        </w:rPr>
        <w:t xml:space="preserve">‌ي </w:t>
      </w:r>
      <w:r w:rsidRPr="00221C47">
        <w:rPr>
          <w:rStyle w:val="Char"/>
          <w:rFonts w:cs="B Lotus" w:hint="cs"/>
          <w:szCs w:val="28"/>
          <w:rtl/>
        </w:rPr>
        <w:t>مختص به خود را دارند:</w:t>
      </w:r>
      <w:r w:rsidRPr="00221C47">
        <w:rPr>
          <w:rFonts w:cs="B Lotus" w:hint="cs"/>
          <w:szCs w:val="28"/>
          <w:rtl/>
        </w:rPr>
        <w:t xml:space="preserve"> «</w:t>
      </w:r>
      <w:r w:rsidRPr="00221C47">
        <w:rPr>
          <w:rStyle w:val="Char"/>
          <w:rFonts w:cs="B Lotus" w:hint="cs"/>
          <w:szCs w:val="28"/>
          <w:rtl/>
        </w:rPr>
        <w:t>ابوالعُبَيدين</w:t>
      </w:r>
      <w:r w:rsidRPr="00221C47">
        <w:rPr>
          <w:rFonts w:cs="B Lotus" w:hint="cs"/>
          <w:szCs w:val="28"/>
          <w:rtl/>
        </w:rPr>
        <w:t>» كه نامش «</w:t>
      </w:r>
      <w:r w:rsidRPr="00221C47">
        <w:rPr>
          <w:rStyle w:val="Char"/>
          <w:rFonts w:cs="B Lotus" w:hint="cs"/>
          <w:szCs w:val="28"/>
          <w:rtl/>
        </w:rPr>
        <w:t>معاوية بن سَبْرَة</w:t>
      </w:r>
      <w:r w:rsidRPr="00221C47">
        <w:rPr>
          <w:rFonts w:cs="B Lotus" w:hint="cs"/>
          <w:szCs w:val="28"/>
          <w:rtl/>
        </w:rPr>
        <w:t>» است.</w:t>
      </w:r>
    </w:p>
    <w:p w:rsidR="00A22186" w:rsidRPr="00B51A8B" w:rsidRDefault="00A22186" w:rsidP="00221C47">
      <w:pPr>
        <w:pStyle w:val="Heading3"/>
        <w:spacing w:line="240" w:lineRule="auto"/>
        <w:rPr>
          <w:rFonts w:cs="B Lotus"/>
          <w:rtl/>
        </w:rPr>
      </w:pPr>
      <w:r w:rsidRPr="00B51A8B">
        <w:rPr>
          <w:rFonts w:cs="B Lotus" w:hint="cs"/>
          <w:rtl/>
        </w:rPr>
        <w:t>ج) مثال براي «لقب</w:t>
      </w:r>
      <w:r w:rsidR="002C1BA0" w:rsidRPr="00B51A8B">
        <w:rPr>
          <w:rFonts w:cs="B Lotus" w:hint="cs"/>
          <w:rtl/>
        </w:rPr>
        <w:t xml:space="preserve">‌هاي </w:t>
      </w:r>
      <w:r w:rsidRPr="00B51A8B">
        <w:rPr>
          <w:rFonts w:cs="B Lotus" w:hint="cs"/>
          <w:rtl/>
        </w:rPr>
        <w:t>مفرد»: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راوياني از ميان صحابه كه «لقب مختص به خود» را دارند:</w:t>
      </w:r>
      <w:r w:rsidRPr="00221C47">
        <w:rPr>
          <w:rFonts w:cs="B Lotus" w:hint="cs"/>
          <w:szCs w:val="28"/>
          <w:rtl/>
        </w:rPr>
        <w:t xml:space="preserve"> «</w:t>
      </w:r>
      <w:r w:rsidRPr="00221C47">
        <w:rPr>
          <w:rStyle w:val="Char"/>
          <w:rFonts w:cs="B Lotus" w:hint="cs"/>
          <w:szCs w:val="28"/>
          <w:rtl/>
        </w:rPr>
        <w:t>سَفِينَة</w:t>
      </w:r>
      <w:r w:rsidRPr="00221C47">
        <w:rPr>
          <w:rFonts w:cs="B Lotus" w:hint="cs"/>
          <w:szCs w:val="28"/>
          <w:rtl/>
        </w:rPr>
        <w:t>» غلام آزاد شده</w:t>
      </w:r>
      <w:r w:rsidR="002C1BA0" w:rsidRPr="00221C47">
        <w:rPr>
          <w:rFonts w:cs="B Lotus" w:hint="cs"/>
          <w:szCs w:val="28"/>
          <w:rtl/>
        </w:rPr>
        <w:t xml:space="preserve">‌ي </w:t>
      </w:r>
      <w:r w:rsidRPr="00221C47">
        <w:rPr>
          <w:rFonts w:cs="B Lotus" w:hint="cs"/>
          <w:szCs w:val="28"/>
          <w:rtl/>
        </w:rPr>
        <w:t>رسول اكرم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كه نامش «</w:t>
      </w:r>
      <w:r w:rsidRPr="00221C47">
        <w:rPr>
          <w:rStyle w:val="Char"/>
          <w:rFonts w:cs="B Lotus" w:hint="cs"/>
          <w:szCs w:val="28"/>
          <w:rtl/>
        </w:rPr>
        <w:t>مِهران</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2- راوياني از ميان غيرصحابه كه لقب مختص به خود را دارند:</w:t>
      </w:r>
      <w:r w:rsidRPr="00221C47">
        <w:rPr>
          <w:rFonts w:cs="B Lotus" w:hint="cs"/>
          <w:szCs w:val="28"/>
          <w:rtl/>
        </w:rPr>
        <w:t xml:space="preserve"> «</w:t>
      </w:r>
      <w:r w:rsidRPr="00221C47">
        <w:rPr>
          <w:rStyle w:val="Char"/>
          <w:rFonts w:cs="B Lotus" w:hint="cs"/>
          <w:szCs w:val="28"/>
          <w:rtl/>
        </w:rPr>
        <w:t>مَنْدَل</w:t>
      </w:r>
      <w:r w:rsidRPr="00221C47">
        <w:rPr>
          <w:rFonts w:cs="B Lotus" w:hint="cs"/>
          <w:szCs w:val="28"/>
          <w:rtl/>
        </w:rPr>
        <w:t>» كه نامش «</w:t>
      </w:r>
      <w:r w:rsidRPr="00221C47">
        <w:rPr>
          <w:rStyle w:val="Char"/>
          <w:rFonts w:cs="B Lotus" w:hint="cs"/>
          <w:szCs w:val="28"/>
          <w:rtl/>
        </w:rPr>
        <w:t>عمرو بن علي الغزي الكوفي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p>
    <w:p w:rsidR="00A22186" w:rsidRDefault="00A22186" w:rsidP="007C7831">
      <w:pPr>
        <w:pStyle w:val="af4"/>
        <w:rPr>
          <w:rtl/>
        </w:rPr>
      </w:pPr>
      <w:r>
        <w:rPr>
          <w:rFonts w:hint="cs"/>
          <w:rtl/>
        </w:rPr>
        <w:t>4- مشهورترين كتابهايي كه در زمينه</w:t>
      </w:r>
      <w:r w:rsidR="002C1BA0">
        <w:rPr>
          <w:rFonts w:hint="cs"/>
          <w:rtl/>
        </w:rPr>
        <w:t xml:space="preserve">‌ي </w:t>
      </w:r>
      <w:r>
        <w:rPr>
          <w:rFonts w:hint="cs"/>
          <w:rtl/>
        </w:rPr>
        <w:t>تدوين و نگارش «مفردات» [راوياني كه داراي اسم، كنيه و لقب مختص به خود باشند]، تأليف شده‌اند: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حافظ احمد بن هارون برديجي</w:t>
      </w:r>
      <w:r w:rsidRPr="00221C47">
        <w:rPr>
          <w:rFonts w:cs="B Lotus" w:hint="cs"/>
          <w:szCs w:val="28"/>
          <w:rtl/>
        </w:rPr>
        <w:t>، كتابي را با عنوان «</w:t>
      </w:r>
      <w:r w:rsidR="000C2D22">
        <w:rPr>
          <w:rStyle w:val="Char"/>
          <w:rFonts w:cs="B Lotus" w:hint="cs"/>
          <w:szCs w:val="28"/>
          <w:rtl/>
        </w:rPr>
        <w:t>الأ</w:t>
      </w:r>
      <w:r w:rsidRPr="00221C47">
        <w:rPr>
          <w:rStyle w:val="Char"/>
          <w:rFonts w:cs="B Lotus" w:hint="cs"/>
          <w:szCs w:val="28"/>
          <w:rtl/>
        </w:rPr>
        <w:t>سماء المفرد</w:t>
      </w:r>
      <w:r w:rsidRPr="00221C47">
        <w:rPr>
          <w:rFonts w:cs="B Lotus" w:hint="cs"/>
          <w:szCs w:val="28"/>
          <w:rtl/>
        </w:rPr>
        <w:t>» به اين موضوع اختصاص داده و در اين زمينه، اين كتاب را به رشته</w:t>
      </w:r>
      <w:r w:rsidR="002C1BA0" w:rsidRPr="00221C47">
        <w:rPr>
          <w:rFonts w:cs="B Lotus" w:hint="cs"/>
          <w:szCs w:val="28"/>
          <w:rtl/>
        </w:rPr>
        <w:t xml:space="preserve">‌ي </w:t>
      </w:r>
      <w:r w:rsidRPr="00221C47">
        <w:rPr>
          <w:rFonts w:cs="B Lotus" w:hint="cs"/>
          <w:szCs w:val="28"/>
          <w:rtl/>
        </w:rPr>
        <w:t>تحرير درآورده است.</w:t>
      </w:r>
    </w:p>
    <w:p w:rsidR="00A22186" w:rsidRPr="00221C47" w:rsidRDefault="00A22186" w:rsidP="00221C47">
      <w:pPr>
        <w:pStyle w:val="a8"/>
        <w:spacing w:line="240" w:lineRule="auto"/>
        <w:rPr>
          <w:rFonts w:cs="B Lotus"/>
          <w:szCs w:val="28"/>
          <w:rtl/>
        </w:rPr>
      </w:pPr>
      <w:r w:rsidRPr="00221C47">
        <w:rPr>
          <w:rFonts w:cs="B Lotus" w:hint="cs"/>
          <w:szCs w:val="28"/>
          <w:rtl/>
        </w:rPr>
        <w:t>[ناگفته نماند كه] در پايان كتابهايي كه در زمينه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تراجم رُوات</w:t>
      </w:r>
      <w:r w:rsidRPr="00221C47">
        <w:rPr>
          <w:rFonts w:cs="B Lotus" w:hint="cs"/>
          <w:szCs w:val="28"/>
          <w:rtl/>
        </w:rPr>
        <w:t>» [بيوگرافي و زندگينامه</w:t>
      </w:r>
      <w:r w:rsidR="002C1BA0" w:rsidRPr="00221C47">
        <w:rPr>
          <w:rFonts w:cs="B Lotus" w:hint="cs"/>
          <w:szCs w:val="28"/>
          <w:rtl/>
        </w:rPr>
        <w:t xml:space="preserve">‌ي </w:t>
      </w:r>
      <w:r w:rsidRPr="00221C47">
        <w:rPr>
          <w:rFonts w:cs="B Lotus" w:hint="cs"/>
          <w:szCs w:val="28"/>
          <w:rtl/>
        </w:rPr>
        <w:t>راويان حديث]، به رشته</w:t>
      </w:r>
      <w:r w:rsidR="002C1BA0" w:rsidRPr="00221C47">
        <w:rPr>
          <w:rFonts w:cs="B Lotus" w:hint="cs"/>
          <w:szCs w:val="28"/>
          <w:rtl/>
        </w:rPr>
        <w:t xml:space="preserve">‌ي </w:t>
      </w:r>
      <w:r w:rsidRPr="00221C47">
        <w:rPr>
          <w:rFonts w:cs="B Lotus" w:hint="cs"/>
          <w:szCs w:val="28"/>
          <w:rtl/>
        </w:rPr>
        <w:t>تحرير درآمده‌اند، نيز بسياري از «</w:t>
      </w:r>
      <w:r w:rsidRPr="00221C47">
        <w:rPr>
          <w:rStyle w:val="Char"/>
          <w:rFonts w:cs="B Lotus" w:hint="cs"/>
          <w:szCs w:val="28"/>
          <w:rtl/>
        </w:rPr>
        <w:t>راويان مفرد</w:t>
      </w:r>
      <w:r w:rsidRPr="00221C47">
        <w:rPr>
          <w:rFonts w:cs="B Lotus" w:hint="cs"/>
          <w:szCs w:val="28"/>
          <w:rtl/>
        </w:rPr>
        <w:t>» [كه داراي اسم، كنيه و لقب مختص به خود هستند] در آنها ذكر شده است، مانند كتاب «</w:t>
      </w:r>
      <w:r w:rsidRPr="00221C47">
        <w:rPr>
          <w:rStyle w:val="Char"/>
          <w:rFonts w:cs="B Lotus" w:hint="cs"/>
          <w:szCs w:val="28"/>
          <w:rtl/>
        </w:rPr>
        <w:t>تقريب التهذيب</w:t>
      </w:r>
      <w:r w:rsidRPr="00221C47">
        <w:rPr>
          <w:rFonts w:cs="B Lotus" w:hint="cs"/>
          <w:szCs w:val="28"/>
          <w:rtl/>
        </w:rPr>
        <w:t>»، تأليف ابن حجر.</w:t>
      </w:r>
    </w:p>
    <w:p w:rsidR="00A843A5" w:rsidRPr="00221C47" w:rsidRDefault="006C3296" w:rsidP="000C2D22">
      <w:pPr>
        <w:keepNext/>
        <w:spacing w:line="240" w:lineRule="auto"/>
        <w:rPr>
          <w:rFonts w:cs="B Lotus"/>
          <w:szCs w:val="28"/>
          <w:rtl/>
        </w:rPr>
      </w:pPr>
      <w:r>
        <w:rPr>
          <w:rFonts w:cs="B Lotus" w:hint="cs"/>
          <w:noProof/>
          <w:szCs w:val="28"/>
          <w:rtl/>
          <w:lang w:bidi="ar-SA"/>
        </w:rPr>
        <w:drawing>
          <wp:anchor distT="0" distB="0" distL="114300" distR="114300" simplePos="0" relativeHeight="251689984" behindDoc="1" locked="0" layoutInCell="1" allowOverlap="1">
            <wp:simplePos x="0" y="0"/>
            <wp:positionH relativeFrom="column">
              <wp:posOffset>650875</wp:posOffset>
            </wp:positionH>
            <wp:positionV relativeFrom="paragraph">
              <wp:posOffset>109220</wp:posOffset>
            </wp:positionV>
            <wp:extent cx="3429000" cy="1667510"/>
            <wp:effectExtent l="0" t="0" r="0" b="889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221C47" w:rsidRDefault="00A843A5" w:rsidP="00221C47">
      <w:pPr>
        <w:keepNext/>
        <w:spacing w:line="240" w:lineRule="auto"/>
        <w:rPr>
          <w:rFonts w:cs="B Lotus"/>
          <w:szCs w:val="28"/>
          <w:rtl/>
        </w:rPr>
      </w:pPr>
    </w:p>
    <w:p w:rsidR="00A843A5" w:rsidRPr="00A843A5" w:rsidRDefault="000C2D22" w:rsidP="00846A5F">
      <w:pPr>
        <w:pStyle w:val="af3"/>
        <w:rPr>
          <w:rtl/>
        </w:rPr>
      </w:pPr>
      <w:bookmarkStart w:id="118" w:name="_Toc372825162"/>
      <w:r>
        <w:rPr>
          <w:rFonts w:hint="cs"/>
          <w:w w:val="90"/>
          <w:rtl/>
        </w:rPr>
        <w:t xml:space="preserve">12- </w:t>
      </w:r>
      <w:r w:rsidRPr="00846A5F">
        <w:rPr>
          <w:rFonts w:ascii="mylotus" w:hAnsi="mylotus" w:cs="mylotus"/>
          <w:w w:val="90"/>
          <w:rtl/>
        </w:rPr>
        <w:t>معرفة أ</w:t>
      </w:r>
      <w:r w:rsidR="00A843A5" w:rsidRPr="00846A5F">
        <w:rPr>
          <w:rFonts w:ascii="mylotus" w:hAnsi="mylotus" w:cs="mylotus"/>
          <w:w w:val="90"/>
          <w:rtl/>
        </w:rPr>
        <w:t>سماء من اشتهروا بكناهم</w:t>
      </w:r>
      <w:bookmarkEnd w:id="118"/>
    </w:p>
    <w:p w:rsidR="00A843A5" w:rsidRPr="00221C47" w:rsidRDefault="00A843A5" w:rsidP="00221C47">
      <w:pPr>
        <w:spacing w:line="240" w:lineRule="auto"/>
        <w:rPr>
          <w:rFonts w:cs="B Lotus"/>
          <w:szCs w:val="28"/>
          <w:rtl/>
        </w:rPr>
      </w:pPr>
    </w:p>
    <w:p w:rsidR="00A843A5" w:rsidRPr="00846A5F" w:rsidRDefault="00A843A5" w:rsidP="00221C47">
      <w:pPr>
        <w:spacing w:line="240" w:lineRule="auto"/>
        <w:rPr>
          <w:rFonts w:cs="B Lotus"/>
          <w:sz w:val="8"/>
          <w:szCs w:val="12"/>
          <w:rtl/>
        </w:rPr>
      </w:pPr>
    </w:p>
    <w:p w:rsidR="00A22186" w:rsidRDefault="00A22186" w:rsidP="00221C47">
      <w:pPr>
        <w:pStyle w:val="Heading1"/>
        <w:rPr>
          <w:rtl/>
        </w:rPr>
      </w:pPr>
      <w:r>
        <w:rPr>
          <w:rFonts w:hint="cs"/>
          <w:rtl/>
        </w:rPr>
        <w:t xml:space="preserve">12- </w:t>
      </w:r>
      <w:r w:rsidR="000C2D22">
        <w:rPr>
          <w:rFonts w:ascii="mylotus" w:hAnsi="mylotus" w:cs="mylotus"/>
          <w:rtl/>
        </w:rPr>
        <w:t xml:space="preserve">معرفة </w:t>
      </w:r>
      <w:r w:rsidR="000C2D22">
        <w:rPr>
          <w:rFonts w:ascii="mylotus" w:hAnsi="mylotus" w:cs="mylotus" w:hint="cs"/>
          <w:rtl/>
        </w:rPr>
        <w:t>أ</w:t>
      </w:r>
      <w:r w:rsidR="000C2D22">
        <w:rPr>
          <w:rFonts w:ascii="mylotus" w:hAnsi="mylotus" w:cs="mylotus"/>
          <w:rtl/>
        </w:rPr>
        <w:t>سماء من اشتهروا بكنا</w:t>
      </w:r>
      <w:r w:rsidRPr="000C2D22">
        <w:rPr>
          <w:rFonts w:ascii="mylotus" w:hAnsi="mylotus" w:cs="mylotus"/>
          <w:rtl/>
        </w:rPr>
        <w:t>هم</w:t>
      </w:r>
      <w:r>
        <w:rPr>
          <w:rFonts w:hint="cs"/>
          <w:rtl/>
        </w:rPr>
        <w:t xml:space="preserve"> </w:t>
      </w:r>
      <w:r w:rsidRPr="00A843A5">
        <w:rPr>
          <w:rFonts w:hint="cs"/>
          <w:sz w:val="28"/>
          <w:szCs w:val="26"/>
          <w:rtl/>
        </w:rPr>
        <w:t>[شناخت نامهاي راوياني كه با كنيه شهرت پيدا كرده‌اند]</w:t>
      </w:r>
    </w:p>
    <w:p w:rsidR="00A22186" w:rsidRDefault="00A22186" w:rsidP="007C7831">
      <w:pPr>
        <w:pStyle w:val="af4"/>
        <w:rPr>
          <w:rtl/>
        </w:rPr>
      </w:pPr>
      <w:r>
        <w:rPr>
          <w:rFonts w:hint="cs"/>
          <w:rtl/>
        </w:rPr>
        <w:t>1- مراد از «شناخت نامهاي راوياني ك</w:t>
      </w:r>
      <w:r w:rsidR="00846A5F">
        <w:rPr>
          <w:rFonts w:hint="cs"/>
          <w:rtl/>
        </w:rPr>
        <w:t>ه با كنيه شهرت يافته‌اند» چيست؟</w:t>
      </w:r>
    </w:p>
    <w:p w:rsidR="00A22186" w:rsidRPr="00221C47" w:rsidRDefault="00A22186" w:rsidP="00221C47">
      <w:pPr>
        <w:pStyle w:val="a8"/>
        <w:spacing w:line="240" w:lineRule="auto"/>
        <w:rPr>
          <w:rFonts w:cs="B Lotus"/>
          <w:szCs w:val="28"/>
          <w:rtl/>
        </w:rPr>
      </w:pPr>
      <w:r w:rsidRPr="00221C47">
        <w:rPr>
          <w:rFonts w:cs="B Lotus" w:hint="cs"/>
          <w:szCs w:val="28"/>
          <w:rtl/>
        </w:rPr>
        <w:t>هدف از مطرح كردن اين بحث، اين است كه ما به جستجو و تحقيق نامهاي راوياني بپردازيم كه با كنيه</w:t>
      </w:r>
      <w:r w:rsidR="002C1BA0" w:rsidRPr="00221C47">
        <w:rPr>
          <w:rFonts w:cs="B Lotus" w:hint="cs"/>
          <w:szCs w:val="28"/>
          <w:rtl/>
        </w:rPr>
        <w:t xml:space="preserve">‌ي </w:t>
      </w:r>
      <w:r w:rsidRPr="00221C47">
        <w:rPr>
          <w:rFonts w:cs="B Lotus" w:hint="cs"/>
          <w:szCs w:val="28"/>
          <w:rtl/>
        </w:rPr>
        <w:t>خويش شهرت پيدا كرده‌اند، تا بدين وسيله نامهاي غيرمشهور هر يك از آنها [از نامهاي مشهور آنها] را بشناسيم و بدانها اطلاع و آگاهي پيدا نمائيم.</w:t>
      </w:r>
    </w:p>
    <w:p w:rsidR="00A22186" w:rsidRDefault="00A22186" w:rsidP="007C7831">
      <w:pPr>
        <w:pStyle w:val="af4"/>
        <w:rPr>
          <w:rtl/>
        </w:rPr>
      </w:pPr>
      <w:r>
        <w:rPr>
          <w:rFonts w:hint="cs"/>
          <w:rtl/>
        </w:rPr>
        <w:t>2- برخي از فوايد شناخت «نامهاي راوياني كه با كنيه شهرت پيدا كرده‌اند»:</w:t>
      </w:r>
    </w:p>
    <w:p w:rsidR="00A22186" w:rsidRPr="00221C47" w:rsidRDefault="00A22186" w:rsidP="00221C47">
      <w:pPr>
        <w:pStyle w:val="a8"/>
        <w:spacing w:line="240" w:lineRule="auto"/>
        <w:rPr>
          <w:rFonts w:cs="B Lotus"/>
          <w:szCs w:val="28"/>
          <w:rtl/>
        </w:rPr>
      </w:pPr>
      <w:r w:rsidRPr="00221C47">
        <w:rPr>
          <w:rFonts w:cs="B Lotus" w:hint="cs"/>
          <w:szCs w:val="28"/>
          <w:rtl/>
        </w:rPr>
        <w:t>فايده</w:t>
      </w:r>
      <w:r w:rsidR="002C1BA0" w:rsidRPr="00221C47">
        <w:rPr>
          <w:rFonts w:cs="B Lotus" w:hint="cs"/>
          <w:szCs w:val="28"/>
          <w:rtl/>
        </w:rPr>
        <w:t xml:space="preserve">‌ي </w:t>
      </w:r>
      <w:r w:rsidRPr="00221C47">
        <w:rPr>
          <w:rFonts w:cs="B Lotus" w:hint="cs"/>
          <w:szCs w:val="28"/>
          <w:rtl/>
        </w:rPr>
        <w:t>شناخت «</w:t>
      </w:r>
      <w:r w:rsidRPr="00221C47">
        <w:rPr>
          <w:rStyle w:val="Char"/>
          <w:rFonts w:cs="B Lotus" w:hint="cs"/>
          <w:szCs w:val="28"/>
          <w:rtl/>
        </w:rPr>
        <w:t>نامهاي راوياني كه با كنيه شهرت يافته‌اند</w:t>
      </w:r>
      <w:r w:rsidRPr="00221C47">
        <w:rPr>
          <w:rFonts w:cs="B Lotus" w:hint="cs"/>
          <w:szCs w:val="28"/>
          <w:rtl/>
        </w:rPr>
        <w:t>» اين است كه يك نفر به جاي دو شخص، گمان نشود. به دليل اينكه چه بسا اتفاق</w:t>
      </w:r>
      <w:r w:rsidR="002C1BA0" w:rsidRPr="00221C47">
        <w:rPr>
          <w:rFonts w:cs="B Lotus" w:hint="cs"/>
          <w:szCs w:val="28"/>
          <w:rtl/>
        </w:rPr>
        <w:t xml:space="preserve"> مي‌</w:t>
      </w:r>
      <w:r w:rsidRPr="00221C47">
        <w:rPr>
          <w:rFonts w:cs="B Lotus" w:hint="cs"/>
          <w:szCs w:val="28"/>
          <w:rtl/>
        </w:rPr>
        <w:t>افتد كه اين شخص، در وقتي با نام غيرمشهور خويش در جايي ذكر شود و در وقتي ديگر با كنيه‌اي كه بدان شهرت يافته ذكر گردد؛ و بدين گونه شخصي كه بدين قضيه واقف نيست و بدان آگاهي و آشنايي ندارد، از اصل قضيه پرت شود و كار بر او مشتبه و مشكوك و شبهه‌انگيز و پيچيده گردد و تصور نمايد كه اين نام</w:t>
      </w:r>
      <w:r w:rsidR="00711B54" w:rsidRPr="00221C47">
        <w:rPr>
          <w:rFonts w:cs="B Lotus" w:hint="cs"/>
          <w:szCs w:val="28"/>
          <w:rtl/>
        </w:rPr>
        <w:t>ِ</w:t>
      </w:r>
      <w:r w:rsidRPr="00221C47">
        <w:rPr>
          <w:rFonts w:cs="B Lotus" w:hint="cs"/>
          <w:szCs w:val="28"/>
          <w:rtl/>
        </w:rPr>
        <w:t xml:space="preserve"> غيرمشهور و اين كنيه</w:t>
      </w:r>
      <w:r w:rsidR="002C1BA0" w:rsidRPr="00221C47">
        <w:rPr>
          <w:rFonts w:cs="B Lotus" w:hint="cs"/>
          <w:szCs w:val="28"/>
          <w:rtl/>
        </w:rPr>
        <w:t xml:space="preserve">‌ي </w:t>
      </w:r>
      <w:r w:rsidRPr="00221C47">
        <w:rPr>
          <w:rFonts w:cs="B Lotus" w:hint="cs"/>
          <w:szCs w:val="28"/>
          <w:rtl/>
        </w:rPr>
        <w:t>مشهور، از آنِ دو نفر متفاوت و مجزّا است، حال آنكه هر دو، نام و كنيه</w:t>
      </w:r>
      <w:r w:rsidR="002C1BA0" w:rsidRPr="00221C47">
        <w:rPr>
          <w:rFonts w:cs="B Lotus" w:hint="cs"/>
          <w:szCs w:val="28"/>
          <w:rtl/>
        </w:rPr>
        <w:t xml:space="preserve">‌ي </w:t>
      </w:r>
      <w:r w:rsidRPr="00221C47">
        <w:rPr>
          <w:rFonts w:cs="B Lotus" w:hint="cs"/>
          <w:szCs w:val="28"/>
          <w:rtl/>
        </w:rPr>
        <w:t>يك شخص است.</w:t>
      </w:r>
    </w:p>
    <w:p w:rsidR="00FD266D" w:rsidRPr="00FD266D" w:rsidRDefault="00FD266D" w:rsidP="00221C47">
      <w:pPr>
        <w:pStyle w:val="a7"/>
        <w:spacing w:line="240" w:lineRule="auto"/>
        <w:rPr>
          <w:rtl/>
        </w:rPr>
      </w:pPr>
    </w:p>
    <w:p w:rsidR="00A22186" w:rsidRDefault="00A22186" w:rsidP="007C7831">
      <w:pPr>
        <w:pStyle w:val="af4"/>
        <w:rPr>
          <w:rtl/>
        </w:rPr>
      </w:pPr>
      <w:r>
        <w:rPr>
          <w:rFonts w:hint="cs"/>
          <w:rtl/>
        </w:rPr>
        <w:t>3- نحوه</w:t>
      </w:r>
      <w:r w:rsidR="002C1BA0">
        <w:rPr>
          <w:rFonts w:hint="cs"/>
          <w:rtl/>
        </w:rPr>
        <w:t xml:space="preserve">‌ي </w:t>
      </w:r>
      <w:r>
        <w:rPr>
          <w:rFonts w:hint="cs"/>
          <w:rtl/>
        </w:rPr>
        <w:t>تأليف و تصنيف كتاب، در زمينه</w:t>
      </w:r>
      <w:r w:rsidR="002C1BA0">
        <w:rPr>
          <w:rFonts w:hint="cs"/>
          <w:rtl/>
        </w:rPr>
        <w:t xml:space="preserve">‌ي </w:t>
      </w:r>
      <w:r>
        <w:rPr>
          <w:rFonts w:hint="cs"/>
          <w:rtl/>
        </w:rPr>
        <w:t>«راوياني كه با كنيه</w:t>
      </w:r>
      <w:r w:rsidR="002C1BA0">
        <w:rPr>
          <w:rFonts w:hint="cs"/>
          <w:rtl/>
        </w:rPr>
        <w:t xml:space="preserve">‌ي </w:t>
      </w:r>
      <w:r>
        <w:rPr>
          <w:rFonts w:hint="cs"/>
          <w:rtl/>
        </w:rPr>
        <w:t>خويش شهرت يافته‌اند»:</w:t>
      </w:r>
    </w:p>
    <w:p w:rsidR="00A22186" w:rsidRPr="00221C47" w:rsidRDefault="00A22186" w:rsidP="00221C47">
      <w:pPr>
        <w:pStyle w:val="a8"/>
        <w:spacing w:line="240" w:lineRule="auto"/>
        <w:rPr>
          <w:rFonts w:cs="B Lotus"/>
          <w:szCs w:val="28"/>
          <w:rtl/>
        </w:rPr>
      </w:pPr>
      <w:r w:rsidRPr="00221C47">
        <w:rPr>
          <w:rFonts w:cs="B Lotus" w:hint="cs"/>
          <w:szCs w:val="28"/>
          <w:rtl/>
        </w:rPr>
        <w:t>نويسنده</w:t>
      </w:r>
      <w:r w:rsidR="0084759D" w:rsidRPr="00221C47">
        <w:rPr>
          <w:rFonts w:cs="B Lotus" w:hint="cs"/>
          <w:szCs w:val="28"/>
          <w:rtl/>
        </w:rPr>
        <w:t xml:space="preserve">‌اي </w:t>
      </w:r>
      <w:r w:rsidRPr="00221C47">
        <w:rPr>
          <w:rFonts w:cs="B Lotus" w:hint="cs"/>
          <w:szCs w:val="28"/>
          <w:rtl/>
        </w:rPr>
        <w:t>كه دست به تأليف در زمينه</w:t>
      </w:r>
      <w:r w:rsidR="002C1BA0" w:rsidRPr="00221C47">
        <w:rPr>
          <w:rFonts w:cs="B Lotus" w:hint="cs"/>
          <w:szCs w:val="28"/>
          <w:rtl/>
        </w:rPr>
        <w:t xml:space="preserve">‌ي </w:t>
      </w:r>
      <w:r w:rsidRPr="00221C47">
        <w:rPr>
          <w:rFonts w:cs="B Lotus" w:hint="cs"/>
          <w:szCs w:val="28"/>
          <w:rtl/>
        </w:rPr>
        <w:t>تدوين و نگارش «</w:t>
      </w:r>
      <w:r w:rsidRPr="00221C47">
        <w:rPr>
          <w:rStyle w:val="Char"/>
          <w:rFonts w:cs="B Lotus" w:hint="cs"/>
          <w:szCs w:val="28"/>
          <w:rtl/>
        </w:rPr>
        <w:t>راوياني كه با كنيه</w:t>
      </w:r>
      <w:r w:rsidR="002C1BA0" w:rsidRPr="00221C47">
        <w:rPr>
          <w:rStyle w:val="Char"/>
          <w:rFonts w:cs="B Lotus" w:hint="cs"/>
          <w:szCs w:val="28"/>
          <w:rtl/>
        </w:rPr>
        <w:t xml:space="preserve">‌ي </w:t>
      </w:r>
      <w:r w:rsidRPr="00221C47">
        <w:rPr>
          <w:rStyle w:val="Char"/>
          <w:rFonts w:cs="B Lotus" w:hint="cs"/>
          <w:szCs w:val="28"/>
          <w:rtl/>
        </w:rPr>
        <w:t>خويش مشهورند</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زند، كتابش را بر مبناي ترتيب حروف الفباء، مرتب و طبقه‌بندي و كلاسه و ساماندهي</w:t>
      </w:r>
      <w:r w:rsidR="002C1BA0" w:rsidRPr="00221C47">
        <w:rPr>
          <w:rFonts w:cs="B Lotus" w:hint="cs"/>
          <w:szCs w:val="28"/>
          <w:rtl/>
        </w:rPr>
        <w:t xml:space="preserve"> مي‌</w:t>
      </w:r>
      <w:r w:rsidRPr="00221C47">
        <w:rPr>
          <w:rFonts w:cs="B Lotus" w:hint="cs"/>
          <w:szCs w:val="28"/>
          <w:rtl/>
        </w:rPr>
        <w:t>نمايد، و پس از آن به ذكر نامهاي راوياني كه با كنيه</w:t>
      </w:r>
      <w:r w:rsidR="002C1BA0" w:rsidRPr="00221C47">
        <w:rPr>
          <w:rFonts w:cs="B Lotus" w:hint="cs"/>
          <w:szCs w:val="28"/>
          <w:rtl/>
        </w:rPr>
        <w:t xml:space="preserve">‌ي </w:t>
      </w:r>
      <w:r w:rsidRPr="00221C47">
        <w:rPr>
          <w:rFonts w:cs="B Lotus" w:hint="cs"/>
          <w:szCs w:val="28"/>
          <w:rtl/>
        </w:rPr>
        <w:t>خويش شهرت يافته‌اند</w:t>
      </w:r>
      <w:r w:rsidR="002C1BA0" w:rsidRPr="00221C47">
        <w:rPr>
          <w:rFonts w:cs="B Lotus" w:hint="cs"/>
          <w:szCs w:val="28"/>
          <w:rtl/>
        </w:rPr>
        <w:t xml:space="preserve"> مي‌</w:t>
      </w:r>
      <w:r w:rsidRPr="00221C47">
        <w:rPr>
          <w:rFonts w:cs="B Lotus" w:hint="cs"/>
          <w:szCs w:val="28"/>
          <w:rtl/>
        </w:rPr>
        <w:t>پردازد. به عنوان مثال: در باب «</w:t>
      </w:r>
      <w:r w:rsidRPr="00221C47">
        <w:rPr>
          <w:rStyle w:val="Char"/>
          <w:rFonts w:cs="B Lotus" w:hint="cs"/>
          <w:szCs w:val="28"/>
          <w:rtl/>
        </w:rPr>
        <w:t>همزه</w:t>
      </w:r>
      <w:r w:rsidRPr="00221C47">
        <w:rPr>
          <w:rFonts w:cs="B Lotus" w:hint="cs"/>
          <w:szCs w:val="28"/>
          <w:rtl/>
        </w:rPr>
        <w:t>» [أ] به ذكر «</w:t>
      </w:r>
      <w:r w:rsidRPr="00221C47">
        <w:rPr>
          <w:rStyle w:val="Char"/>
          <w:rFonts w:cs="B Lotus" w:hint="cs"/>
          <w:szCs w:val="28"/>
          <w:rtl/>
        </w:rPr>
        <w:t>ابااسحاق</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پردازد، و پس از آن به بيان نام راوي كه با كنيه‌اش [ابااسحاق] مشهور است،</w:t>
      </w:r>
      <w:r w:rsidR="002C1BA0" w:rsidRPr="00221C47">
        <w:rPr>
          <w:rFonts w:cs="B Lotus" w:hint="cs"/>
          <w:szCs w:val="28"/>
          <w:rtl/>
        </w:rPr>
        <w:t xml:space="preserve"> مي‌</w:t>
      </w:r>
      <w:r w:rsidRPr="00221C47">
        <w:rPr>
          <w:rFonts w:cs="B Lotus" w:hint="cs"/>
          <w:szCs w:val="28"/>
          <w:rtl/>
        </w:rPr>
        <w:t>پردازد؛ و در باب «</w:t>
      </w:r>
      <w:r w:rsidRPr="00221C47">
        <w:rPr>
          <w:rStyle w:val="Char"/>
          <w:rFonts w:cs="B Lotus" w:hint="cs"/>
          <w:szCs w:val="28"/>
          <w:rtl/>
        </w:rPr>
        <w:t>باء</w:t>
      </w:r>
      <w:r w:rsidRPr="00221C47">
        <w:rPr>
          <w:rFonts w:cs="B Lotus" w:hint="cs"/>
          <w:szCs w:val="28"/>
          <w:rtl/>
        </w:rPr>
        <w:t>» به ذكر «</w:t>
      </w:r>
      <w:r w:rsidRPr="00221C47">
        <w:rPr>
          <w:rStyle w:val="Char"/>
          <w:rFonts w:cs="B Lotus" w:hint="cs"/>
          <w:szCs w:val="28"/>
          <w:rtl/>
        </w:rPr>
        <w:t>ابا بشر</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پردازد و پس از آن به بيان نام راوي كه با كنيه‌اش [ابابشر] شهرت يافته،</w:t>
      </w:r>
      <w:r w:rsidR="002C1BA0" w:rsidRPr="00221C47">
        <w:rPr>
          <w:rFonts w:cs="B Lotus" w:hint="cs"/>
          <w:szCs w:val="28"/>
          <w:rtl/>
        </w:rPr>
        <w:t xml:space="preserve"> مي‌</w:t>
      </w:r>
      <w:r w:rsidR="007C4DD5" w:rsidRPr="00221C47">
        <w:rPr>
          <w:rFonts w:cs="B Lotus" w:hint="cs"/>
          <w:szCs w:val="28"/>
          <w:rtl/>
        </w:rPr>
        <w:t>پردازد</w:t>
      </w:r>
      <w:r w:rsidR="007C4DD5" w:rsidRPr="00221C47">
        <w:rPr>
          <w:rFonts w:cs="Times New Roman" w:hint="cs"/>
          <w:szCs w:val="28"/>
          <w:rtl/>
        </w:rPr>
        <w:t> </w:t>
      </w:r>
      <w:r w:rsidRPr="00221C47">
        <w:rPr>
          <w:rFonts w:cs="B Lotus" w:hint="cs"/>
          <w:szCs w:val="28"/>
          <w:rtl/>
        </w:rPr>
        <w:t>و...</w:t>
      </w:r>
    </w:p>
    <w:p w:rsidR="00FD266D" w:rsidRPr="00FD266D" w:rsidRDefault="00FD266D" w:rsidP="00221C47">
      <w:pPr>
        <w:pStyle w:val="a7"/>
        <w:spacing w:line="240" w:lineRule="auto"/>
        <w:rPr>
          <w:rtl/>
        </w:rPr>
      </w:pPr>
    </w:p>
    <w:p w:rsidR="00A22186" w:rsidRDefault="00A22186" w:rsidP="007C7831">
      <w:pPr>
        <w:pStyle w:val="af4"/>
        <w:rPr>
          <w:rtl/>
        </w:rPr>
      </w:pPr>
      <w:r>
        <w:rPr>
          <w:rFonts w:hint="cs"/>
          <w:rtl/>
        </w:rPr>
        <w:t>4- اقسام «راوياني كه با كنيه</w:t>
      </w:r>
      <w:r w:rsidR="002C1BA0">
        <w:rPr>
          <w:rFonts w:hint="cs"/>
          <w:rtl/>
        </w:rPr>
        <w:t xml:space="preserve">‌ي </w:t>
      </w:r>
      <w:r>
        <w:rPr>
          <w:rFonts w:hint="cs"/>
          <w:rtl/>
        </w:rPr>
        <w:t>خويش مشهورند»، و مثالهايي براي آنها: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راوياني كه اسم آنها، كنيه</w:t>
      </w:r>
      <w:r w:rsidR="002C1BA0" w:rsidRPr="00221C47">
        <w:rPr>
          <w:rFonts w:cs="B Lotus" w:hint="cs"/>
          <w:szCs w:val="28"/>
          <w:rtl/>
        </w:rPr>
        <w:t xml:space="preserve">‌ي </w:t>
      </w:r>
      <w:r w:rsidRPr="00221C47">
        <w:rPr>
          <w:rFonts w:cs="B Lotus" w:hint="cs"/>
          <w:szCs w:val="28"/>
          <w:rtl/>
        </w:rPr>
        <w:t>آنها است. [يعني اسم و كنيه</w:t>
      </w:r>
      <w:r w:rsidR="002C1BA0" w:rsidRPr="00221C47">
        <w:rPr>
          <w:rFonts w:cs="B Lotus" w:hint="cs"/>
          <w:szCs w:val="28"/>
          <w:rtl/>
        </w:rPr>
        <w:t xml:space="preserve">‌ي </w:t>
      </w:r>
      <w:r w:rsidRPr="00221C47">
        <w:rPr>
          <w:rFonts w:cs="B Lotus" w:hint="cs"/>
          <w:szCs w:val="28"/>
          <w:rtl/>
        </w:rPr>
        <w:t>آنها يكي است] و به جز كنيه، اسمي ديگر ندارند، مانند: «</w:t>
      </w:r>
      <w:r w:rsidRPr="00221C47">
        <w:rPr>
          <w:rStyle w:val="Char"/>
          <w:rFonts w:cs="B Lotus" w:hint="cs"/>
          <w:szCs w:val="28"/>
          <w:rtl/>
        </w:rPr>
        <w:t>ابي‌بلال اشعري</w:t>
      </w:r>
      <w:r w:rsidRPr="00221C47">
        <w:rPr>
          <w:rFonts w:cs="B Lotus" w:hint="cs"/>
          <w:szCs w:val="28"/>
          <w:rtl/>
        </w:rPr>
        <w:t>» كه اسم و كنيه‌اش، يكي است [و از «شريك» حديث روايت نموده است. و مانند: «</w:t>
      </w:r>
      <w:r w:rsidRPr="00221C47">
        <w:rPr>
          <w:rStyle w:val="Char"/>
          <w:rFonts w:cs="B Lotus" w:hint="cs"/>
          <w:szCs w:val="28"/>
          <w:rtl/>
        </w:rPr>
        <w:t>ابي‌حصين</w:t>
      </w:r>
      <w:r w:rsidRPr="00221C47">
        <w:rPr>
          <w:rFonts w:cs="B Lotus" w:hint="cs"/>
          <w:szCs w:val="28"/>
          <w:rtl/>
        </w:rPr>
        <w:t>» كه از ابي‌حاتم رازي روايت كرده است و هر دوي آنها گفته‌اند كه چيزي به نام «</w:t>
      </w:r>
      <w:r w:rsidRPr="00221C47">
        <w:rPr>
          <w:rStyle w:val="Char"/>
          <w:rFonts w:cs="B Lotus" w:hint="cs"/>
          <w:szCs w:val="28"/>
          <w:rtl/>
        </w:rPr>
        <w:t>اسم</w:t>
      </w:r>
      <w:r w:rsidRPr="00221C47">
        <w:rPr>
          <w:rFonts w:cs="B Lotus" w:hint="cs"/>
          <w:szCs w:val="28"/>
          <w:rtl/>
        </w:rPr>
        <w:t>» نداريم و اسم و كنيه</w:t>
      </w:r>
      <w:r w:rsidR="002C1BA0" w:rsidRPr="00221C47">
        <w:rPr>
          <w:rFonts w:cs="B Lotus" w:hint="cs"/>
          <w:szCs w:val="28"/>
          <w:rtl/>
        </w:rPr>
        <w:t xml:space="preserve">‌ي </w:t>
      </w:r>
      <w:r w:rsidRPr="00221C47">
        <w:rPr>
          <w:rFonts w:cs="B Lotus" w:hint="cs"/>
          <w:szCs w:val="28"/>
          <w:rtl/>
        </w:rPr>
        <w:t>ما يكي است.]</w:t>
      </w:r>
    </w:p>
    <w:p w:rsidR="00FD266D" w:rsidRDefault="00FD266D"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راوياني كه با كنيه</w:t>
      </w:r>
      <w:r w:rsidR="002C1BA0" w:rsidRPr="00221C47">
        <w:rPr>
          <w:rFonts w:cs="B Lotus" w:hint="cs"/>
          <w:szCs w:val="28"/>
          <w:rtl/>
        </w:rPr>
        <w:t xml:space="preserve">‌ي </w:t>
      </w:r>
      <w:r w:rsidRPr="00221C47">
        <w:rPr>
          <w:rFonts w:cs="B Lotus" w:hint="cs"/>
          <w:szCs w:val="28"/>
          <w:rtl/>
        </w:rPr>
        <w:t>خويش، مشهور شده باشند، و دانسته نشود كه آيا برايشان اسمي است يا خير؟ مانند: «</w:t>
      </w:r>
      <w:r w:rsidRPr="00221C47">
        <w:rPr>
          <w:rStyle w:val="Char"/>
          <w:rFonts w:cs="B Lotus" w:hint="cs"/>
          <w:szCs w:val="28"/>
          <w:rtl/>
        </w:rPr>
        <w:t>ابي‌اناس</w:t>
      </w:r>
      <w:r w:rsidRPr="00221C47">
        <w:rPr>
          <w:rFonts w:cs="B Lotus" w:hint="cs"/>
          <w:szCs w:val="28"/>
          <w:rtl/>
        </w:rPr>
        <w:t>» كه از زمره</w:t>
      </w:r>
      <w:r w:rsidR="002C1BA0" w:rsidRPr="00221C47">
        <w:rPr>
          <w:rFonts w:cs="B Lotus" w:hint="cs"/>
          <w:szCs w:val="28"/>
          <w:rtl/>
        </w:rPr>
        <w:t xml:space="preserve">‌ي </w:t>
      </w:r>
      <w:r w:rsidRPr="00221C47">
        <w:rPr>
          <w:rFonts w:cs="B Lotus" w:hint="cs"/>
          <w:szCs w:val="28"/>
          <w:rtl/>
        </w:rPr>
        <w:t>صحابه</w:t>
      </w:r>
      <w:r w:rsidR="002C1BA0" w:rsidRPr="00221C47">
        <w:rPr>
          <w:rFonts w:cs="B Lotus" w:hint="cs"/>
          <w:szCs w:val="28"/>
          <w:rtl/>
        </w:rPr>
        <w:t xml:space="preserve">‌ي </w:t>
      </w:r>
      <w:r w:rsidRPr="00221C47">
        <w:rPr>
          <w:rFonts w:cs="B Lotus" w:hint="cs"/>
          <w:szCs w:val="28"/>
          <w:rtl/>
        </w:rPr>
        <w:t>پيامبر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002C1BA0" w:rsidRPr="00221C47">
        <w:rPr>
          <w:rFonts w:cs="B Lotus" w:hint="cs"/>
          <w:szCs w:val="28"/>
          <w:rtl/>
        </w:rPr>
        <w:t xml:space="preserve"> مي‌</w:t>
      </w:r>
      <w:r w:rsidRPr="00221C47">
        <w:rPr>
          <w:rFonts w:cs="B Lotus" w:hint="cs"/>
          <w:szCs w:val="28"/>
          <w:rtl/>
        </w:rPr>
        <w:t>باشد.</w:t>
      </w:r>
    </w:p>
    <w:p w:rsidR="00FD266D" w:rsidRDefault="00FD266D"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راوياني كه ملقّب به كنيه</w:t>
      </w:r>
      <w:r w:rsidR="002C1BA0" w:rsidRPr="00221C47">
        <w:rPr>
          <w:rFonts w:cs="B Lotus" w:hint="cs"/>
          <w:szCs w:val="28"/>
          <w:rtl/>
        </w:rPr>
        <w:t xml:space="preserve">‌ي </w:t>
      </w:r>
      <w:r w:rsidRPr="00221C47">
        <w:rPr>
          <w:rFonts w:cs="B Lotus" w:hint="cs"/>
          <w:szCs w:val="28"/>
          <w:rtl/>
        </w:rPr>
        <w:t>خويش باشند، و برايشان اسم و كنيه</w:t>
      </w:r>
      <w:r w:rsidR="0084759D" w:rsidRPr="00221C47">
        <w:rPr>
          <w:rFonts w:cs="B Lotus" w:hint="cs"/>
          <w:szCs w:val="28"/>
          <w:rtl/>
        </w:rPr>
        <w:t xml:space="preserve">‌اي </w:t>
      </w:r>
      <w:r w:rsidRPr="00221C47">
        <w:rPr>
          <w:rFonts w:cs="B Lotus" w:hint="cs"/>
          <w:szCs w:val="28"/>
          <w:rtl/>
        </w:rPr>
        <w:t>غير از آن باشد؛ مانند: «</w:t>
      </w:r>
      <w:r w:rsidRPr="00221C47">
        <w:rPr>
          <w:rStyle w:val="Char"/>
          <w:rFonts w:cs="B Lotus" w:hint="cs"/>
          <w:szCs w:val="28"/>
          <w:rtl/>
        </w:rPr>
        <w:t>ابوتراب</w:t>
      </w:r>
      <w:r w:rsidRPr="00221C47">
        <w:rPr>
          <w:rFonts w:cs="B Lotus" w:hint="cs"/>
          <w:szCs w:val="28"/>
          <w:rtl/>
        </w:rPr>
        <w:t>»؛ كه لقب علي بن ابي طالب</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 xml:space="preserve"> است، و كنيه</w:t>
      </w:r>
      <w:r w:rsidR="002C1BA0" w:rsidRPr="00221C47">
        <w:rPr>
          <w:rFonts w:cs="B Lotus" w:hint="cs"/>
          <w:szCs w:val="28"/>
          <w:rtl/>
        </w:rPr>
        <w:t xml:space="preserve">‌ي </w:t>
      </w:r>
      <w:r w:rsidRPr="00221C47">
        <w:rPr>
          <w:rFonts w:cs="B Lotus" w:hint="cs"/>
          <w:szCs w:val="28"/>
          <w:rtl/>
        </w:rPr>
        <w:t>وي نيز «</w:t>
      </w:r>
      <w:r w:rsidRPr="00221C47">
        <w:rPr>
          <w:rStyle w:val="Char"/>
          <w:rFonts w:cs="B Lotus" w:hint="cs"/>
          <w:szCs w:val="28"/>
          <w:rtl/>
        </w:rPr>
        <w:t>ابوالحسن</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راوياني كه داراي دو كنيه يا بيشتر باشند؛ مانند: «</w:t>
      </w:r>
      <w:r w:rsidRPr="00221C47">
        <w:rPr>
          <w:rStyle w:val="Char"/>
          <w:rFonts w:cs="B Lotus" w:hint="cs"/>
          <w:szCs w:val="28"/>
          <w:rtl/>
        </w:rPr>
        <w:t>ابن جُريج</w:t>
      </w:r>
      <w:r w:rsidRPr="00221C47">
        <w:rPr>
          <w:rFonts w:cs="B Lotus" w:hint="cs"/>
          <w:szCs w:val="28"/>
          <w:rtl/>
        </w:rPr>
        <w:t>» كه دو تا كنيه دارد، يكي: «</w:t>
      </w:r>
      <w:r w:rsidRPr="00221C47">
        <w:rPr>
          <w:rStyle w:val="Char"/>
          <w:rFonts w:cs="B Lotus" w:hint="cs"/>
          <w:szCs w:val="28"/>
          <w:rtl/>
        </w:rPr>
        <w:t>ابوالوليد</w:t>
      </w:r>
      <w:r w:rsidRPr="00221C47">
        <w:rPr>
          <w:rFonts w:cs="B Lotus" w:hint="cs"/>
          <w:szCs w:val="28"/>
          <w:rtl/>
        </w:rPr>
        <w:t>» و ديگري «</w:t>
      </w:r>
      <w:r w:rsidRPr="00221C47">
        <w:rPr>
          <w:rStyle w:val="Char"/>
          <w:rFonts w:cs="B Lotus" w:hint="cs"/>
          <w:szCs w:val="28"/>
          <w:rtl/>
        </w:rPr>
        <w:t>ابوخالد</w:t>
      </w:r>
      <w:r w:rsidRPr="00221C47">
        <w:rPr>
          <w:rFonts w:cs="B Lotus" w:hint="cs"/>
          <w:szCs w:val="28"/>
          <w:rtl/>
        </w:rPr>
        <w:t>».</w:t>
      </w:r>
    </w:p>
    <w:p w:rsidR="00FD266D" w:rsidRDefault="00FD266D" w:rsidP="00221C47">
      <w:pPr>
        <w:pStyle w:val="a7"/>
        <w:spacing w:line="240" w:lineRule="auto"/>
        <w:rPr>
          <w:rtl/>
        </w:rPr>
      </w:pP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Fonts w:cs="B Lotus" w:hint="cs"/>
          <w:szCs w:val="28"/>
          <w:rtl/>
        </w:rPr>
        <w:t xml:space="preserve"> راوياني كه [در اسم آنها اتفاق وجود دارد ولي] كنيه</w:t>
      </w:r>
      <w:r w:rsidR="002C1BA0" w:rsidRPr="00221C47">
        <w:rPr>
          <w:rFonts w:cs="B Lotus" w:hint="cs"/>
          <w:szCs w:val="28"/>
          <w:rtl/>
        </w:rPr>
        <w:t xml:space="preserve">‌ي </w:t>
      </w:r>
      <w:r w:rsidR="00A22186" w:rsidRPr="00221C47">
        <w:rPr>
          <w:rFonts w:cs="B Lotus" w:hint="cs"/>
          <w:szCs w:val="28"/>
          <w:rtl/>
        </w:rPr>
        <w:t>آنها مورد اختلاف است؛ مانند: «</w:t>
      </w:r>
      <w:r w:rsidR="00A22186" w:rsidRPr="000C2D22">
        <w:rPr>
          <w:rStyle w:val="Charf1"/>
          <w:rFonts w:hint="cs"/>
          <w:rtl/>
        </w:rPr>
        <w:t>اسامة بن زيد</w:t>
      </w:r>
      <w:r w:rsidR="00A22186" w:rsidRPr="00221C47">
        <w:rPr>
          <w:rFonts w:cs="B Lotus" w:hint="cs"/>
          <w:szCs w:val="28"/>
          <w:rtl/>
        </w:rPr>
        <w:t>» [كه در اسم او اختلاف نيست، ولي در كنيه</w:t>
      </w:r>
      <w:r w:rsidR="002C1BA0" w:rsidRPr="00221C47">
        <w:rPr>
          <w:rFonts w:cs="B Lotus" w:hint="cs"/>
          <w:szCs w:val="28"/>
          <w:rtl/>
        </w:rPr>
        <w:t xml:space="preserve">‌ي </w:t>
      </w:r>
      <w:r w:rsidR="00A22186" w:rsidRPr="00221C47">
        <w:rPr>
          <w:rFonts w:cs="B Lotus" w:hint="cs"/>
          <w:szCs w:val="28"/>
          <w:rtl/>
        </w:rPr>
        <w:t>او اختلاف هست، از اين رو] برخي «</w:t>
      </w:r>
      <w:r w:rsidR="00A22186" w:rsidRPr="00221C47">
        <w:rPr>
          <w:rStyle w:val="Char"/>
          <w:rFonts w:cs="B Lotus" w:hint="cs"/>
          <w:szCs w:val="28"/>
          <w:rtl/>
        </w:rPr>
        <w:t>ابومحمد</w:t>
      </w:r>
      <w:r w:rsidR="00A22186" w:rsidRPr="00221C47">
        <w:rPr>
          <w:rFonts w:cs="B Lotus" w:hint="cs"/>
          <w:szCs w:val="28"/>
          <w:rtl/>
        </w:rPr>
        <w:t>» و برخي «</w:t>
      </w:r>
      <w:r w:rsidR="00A22186" w:rsidRPr="00221C47">
        <w:rPr>
          <w:rStyle w:val="Char"/>
          <w:rFonts w:cs="B Lotus" w:hint="cs"/>
          <w:szCs w:val="28"/>
          <w:rtl/>
        </w:rPr>
        <w:t>ابوعبدالله</w:t>
      </w:r>
      <w:r w:rsidR="00A22186" w:rsidRPr="00221C47">
        <w:rPr>
          <w:rFonts w:cs="B Lotus" w:hint="cs"/>
          <w:szCs w:val="28"/>
          <w:rtl/>
        </w:rPr>
        <w:t>» و برخي هم «</w:t>
      </w:r>
      <w:r w:rsidR="00A22186" w:rsidRPr="00221C47">
        <w:rPr>
          <w:rStyle w:val="Char"/>
          <w:rFonts w:cs="B Lotus" w:hint="cs"/>
          <w:szCs w:val="28"/>
          <w:rtl/>
        </w:rPr>
        <w:t>ابوخارجه</w:t>
      </w:r>
      <w:r w:rsidR="00A22186" w:rsidRPr="00221C47">
        <w:rPr>
          <w:rFonts w:cs="B Lotus" w:hint="cs"/>
          <w:szCs w:val="28"/>
          <w:rtl/>
        </w:rPr>
        <w:t>» گفته‌اند.</w:t>
      </w:r>
    </w:p>
    <w:p w:rsidR="00FD266D" w:rsidRDefault="00FD266D" w:rsidP="00221C47">
      <w:pPr>
        <w:pStyle w:val="a7"/>
        <w:spacing w:line="240" w:lineRule="auto"/>
        <w:rPr>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و)</w:t>
      </w:r>
      <w:r w:rsidRPr="00221C47">
        <w:rPr>
          <w:rFonts w:cs="B Lotus" w:hint="cs"/>
          <w:szCs w:val="28"/>
          <w:rtl/>
        </w:rPr>
        <w:t xml:space="preserve"> راوياني كه در كنيه</w:t>
      </w:r>
      <w:r w:rsidR="002C1BA0" w:rsidRPr="00221C47">
        <w:rPr>
          <w:rFonts w:cs="B Lotus" w:hint="cs"/>
          <w:szCs w:val="28"/>
          <w:rtl/>
        </w:rPr>
        <w:t xml:space="preserve">‌ي </w:t>
      </w:r>
      <w:r w:rsidRPr="00221C47">
        <w:rPr>
          <w:rFonts w:cs="B Lotus" w:hint="cs"/>
          <w:szCs w:val="28"/>
          <w:rtl/>
        </w:rPr>
        <w:t>آنها اختلافي وجود نداشته باشد و با كنيه‌شان شناخته شده و مشهور باشند، ولي اسم آنها مورد اختلاف باشد؛ مانند: «</w:t>
      </w:r>
      <w:r w:rsidRPr="00221C47">
        <w:rPr>
          <w:rStyle w:val="Char"/>
          <w:rFonts w:cs="B Lotus" w:hint="cs"/>
          <w:szCs w:val="28"/>
          <w:rtl/>
        </w:rPr>
        <w:t>ابوهريره</w:t>
      </w:r>
      <w:r w:rsidRPr="00221C47">
        <w:rPr>
          <w:rFonts w:cs="B Lotus" w:hint="cs"/>
          <w:szCs w:val="28"/>
          <w:rtl/>
        </w:rPr>
        <w:t>» كه در اسم او و نام پدرش اختلاف وجود دارد و در اين زمينه سه قول نقل شده كه مشهورترين آنها اين است كه اسم او «</w:t>
      </w:r>
      <w:r w:rsidRPr="00221C47">
        <w:rPr>
          <w:rStyle w:val="Char"/>
          <w:rFonts w:cs="B Lotus" w:hint="cs"/>
          <w:szCs w:val="28"/>
          <w:rtl/>
        </w:rPr>
        <w:t>عبدالرحمن</w:t>
      </w:r>
      <w:r w:rsidRPr="00221C47">
        <w:rPr>
          <w:rFonts w:cs="B Lotus" w:hint="cs"/>
          <w:szCs w:val="28"/>
          <w:rtl/>
        </w:rPr>
        <w:t>»، و نام پدرش «</w:t>
      </w:r>
      <w:r w:rsidRPr="00221C47">
        <w:rPr>
          <w:rStyle w:val="Char"/>
          <w:rFonts w:cs="B Lotus" w:hint="cs"/>
          <w:szCs w:val="28"/>
          <w:rtl/>
        </w:rPr>
        <w:t>صخر</w:t>
      </w:r>
      <w:r w:rsidRPr="00221C47">
        <w:rPr>
          <w:rFonts w:cs="B Lotus" w:hint="cs"/>
          <w:szCs w:val="28"/>
          <w:rtl/>
        </w:rPr>
        <w:t>» است. [</w:t>
      </w:r>
      <w:r w:rsidR="009A7C66" w:rsidRPr="00221C47">
        <w:rPr>
          <w:rFonts w:cs="B Lotus" w:hint="cs"/>
          <w:szCs w:val="28"/>
          <w:rtl/>
        </w:rPr>
        <w:t>«</w:t>
      </w:r>
      <w:r w:rsidRPr="00221C47">
        <w:rPr>
          <w:rFonts w:cs="B Lotus" w:hint="cs"/>
          <w:szCs w:val="28"/>
          <w:rtl/>
        </w:rPr>
        <w:t>عبدالرحمن بن صخر»]</w:t>
      </w:r>
    </w:p>
    <w:p w:rsidR="00FD266D" w:rsidRDefault="00FD266D" w:rsidP="00221C47">
      <w:pPr>
        <w:pStyle w:val="a7"/>
        <w:spacing w:line="240" w:lineRule="auto"/>
        <w:rPr>
          <w:rtl/>
        </w:rPr>
      </w:pPr>
    </w:p>
    <w:p w:rsidR="00A22186" w:rsidRPr="00221C47" w:rsidRDefault="00A22186" w:rsidP="000C2D22">
      <w:pPr>
        <w:pStyle w:val="a8"/>
        <w:spacing w:line="240" w:lineRule="auto"/>
        <w:rPr>
          <w:rFonts w:cs="B Lotus"/>
          <w:szCs w:val="28"/>
          <w:rtl/>
        </w:rPr>
      </w:pPr>
      <w:r w:rsidRPr="00221C47">
        <w:rPr>
          <w:rStyle w:val="Char"/>
          <w:rFonts w:cs="B Lotus" w:hint="cs"/>
          <w:szCs w:val="28"/>
          <w:rtl/>
        </w:rPr>
        <w:t>ز)</w:t>
      </w:r>
      <w:r w:rsidRPr="00221C47">
        <w:rPr>
          <w:rFonts w:cs="B Lotus" w:hint="cs"/>
          <w:szCs w:val="28"/>
          <w:rtl/>
        </w:rPr>
        <w:t xml:space="preserve"> راوياني كه اسم و كنيه</w:t>
      </w:r>
      <w:r w:rsidR="002C1BA0" w:rsidRPr="00221C47">
        <w:rPr>
          <w:rFonts w:cs="B Lotus" w:hint="cs"/>
          <w:szCs w:val="28"/>
          <w:rtl/>
        </w:rPr>
        <w:t xml:space="preserve">‌ي </w:t>
      </w:r>
      <w:r w:rsidRPr="00221C47">
        <w:rPr>
          <w:rFonts w:cs="B Lotus" w:hint="cs"/>
          <w:szCs w:val="28"/>
          <w:rtl/>
        </w:rPr>
        <w:t>آنها مورد اختلاف باشد؛ مانند: «</w:t>
      </w:r>
      <w:r w:rsidRPr="00221C47">
        <w:rPr>
          <w:rStyle w:val="Char"/>
          <w:rFonts w:cs="B Lotus" w:hint="cs"/>
          <w:szCs w:val="28"/>
          <w:rtl/>
        </w:rPr>
        <w:t>سفينة</w:t>
      </w:r>
      <w:r w:rsidRPr="00221C47">
        <w:rPr>
          <w:rFonts w:cs="B Lotus" w:hint="cs"/>
          <w:szCs w:val="28"/>
          <w:rtl/>
        </w:rPr>
        <w:t>». [در اسمش اختلاف است، از اين رو] برخي «</w:t>
      </w:r>
      <w:r w:rsidRPr="00221C47">
        <w:rPr>
          <w:rStyle w:val="Char"/>
          <w:rFonts w:cs="B Lotus" w:hint="cs"/>
          <w:szCs w:val="28"/>
          <w:rtl/>
        </w:rPr>
        <w:t>عُمَير</w:t>
      </w:r>
      <w:r w:rsidRPr="00221C47">
        <w:rPr>
          <w:rFonts w:cs="B Lotus" w:hint="cs"/>
          <w:szCs w:val="28"/>
          <w:rtl/>
        </w:rPr>
        <w:t>»، و برخي «</w:t>
      </w:r>
      <w:r w:rsidRPr="00221C47">
        <w:rPr>
          <w:rStyle w:val="Char"/>
          <w:rFonts w:cs="B Lotus" w:hint="cs"/>
          <w:szCs w:val="28"/>
          <w:rtl/>
        </w:rPr>
        <w:t>صالح</w:t>
      </w:r>
      <w:r w:rsidRPr="00221C47">
        <w:rPr>
          <w:rFonts w:cs="B Lotus" w:hint="cs"/>
          <w:szCs w:val="28"/>
          <w:rtl/>
        </w:rPr>
        <w:t>» و برخي هم «</w:t>
      </w:r>
      <w:r w:rsidRPr="00221C47">
        <w:rPr>
          <w:rStyle w:val="Char"/>
          <w:rFonts w:cs="B Lotus" w:hint="cs"/>
          <w:szCs w:val="28"/>
          <w:rtl/>
        </w:rPr>
        <w:t>مِهران</w:t>
      </w:r>
      <w:r w:rsidRPr="00221C47">
        <w:rPr>
          <w:rFonts w:cs="B Lotus" w:hint="cs"/>
          <w:szCs w:val="28"/>
          <w:rtl/>
        </w:rPr>
        <w:t xml:space="preserve">» گفته‌اند. [و در كنيه‌اش نيز اختلاف وجود دارد، به گونه‌اي كه] برخي </w:t>
      </w:r>
      <w:r w:rsidRPr="000C2D22">
        <w:rPr>
          <w:rStyle w:val="Charf1"/>
          <w:rFonts w:hint="cs"/>
          <w:rtl/>
        </w:rPr>
        <w:t>«</w:t>
      </w:r>
      <w:r w:rsidR="000C2D22">
        <w:rPr>
          <w:rStyle w:val="Charf1"/>
          <w:rFonts w:hint="cs"/>
          <w:rtl/>
        </w:rPr>
        <w:t>أ</w:t>
      </w:r>
      <w:r w:rsidRPr="000C2D22">
        <w:rPr>
          <w:rStyle w:val="Charf1"/>
          <w:rFonts w:hint="cs"/>
          <w:rtl/>
        </w:rPr>
        <w:t xml:space="preserve">بوعبدالرحمن» </w:t>
      </w:r>
      <w:r w:rsidRPr="00221C47">
        <w:rPr>
          <w:rFonts w:cs="B Lotus" w:hint="cs"/>
          <w:szCs w:val="28"/>
          <w:rtl/>
        </w:rPr>
        <w:t xml:space="preserve">و برخي هم </w:t>
      </w:r>
      <w:r w:rsidRPr="000C2D22">
        <w:rPr>
          <w:rStyle w:val="Charf1"/>
          <w:rFonts w:hint="cs"/>
          <w:rtl/>
        </w:rPr>
        <w:t>«</w:t>
      </w:r>
      <w:r w:rsidR="000C2D22">
        <w:rPr>
          <w:rStyle w:val="Charf1"/>
          <w:rFonts w:hint="cs"/>
          <w:rtl/>
        </w:rPr>
        <w:t>أ</w:t>
      </w:r>
      <w:r w:rsidRPr="000C2D22">
        <w:rPr>
          <w:rStyle w:val="Charf1"/>
          <w:rFonts w:hint="cs"/>
          <w:rtl/>
        </w:rPr>
        <w:t>بوالبختري»</w:t>
      </w:r>
      <w:r w:rsidRPr="00221C47">
        <w:rPr>
          <w:rFonts w:cs="B Lotus" w:hint="cs"/>
          <w:szCs w:val="28"/>
          <w:rtl/>
        </w:rPr>
        <w:t xml:space="preserve"> گفته‌اند.</w:t>
      </w:r>
    </w:p>
    <w:p w:rsidR="00FD266D" w:rsidRPr="00FD266D" w:rsidRDefault="00FD266D" w:rsidP="00221C47">
      <w:pPr>
        <w:pStyle w:val="a7"/>
        <w:spacing w:line="240" w:lineRule="auto"/>
        <w:rPr>
          <w:sz w:val="4"/>
          <w:szCs w:val="4"/>
          <w:rtl/>
        </w:rPr>
      </w:pPr>
    </w:p>
    <w:p w:rsidR="00A22186" w:rsidRPr="00221C47" w:rsidRDefault="00A22186" w:rsidP="000C2D22">
      <w:pPr>
        <w:pStyle w:val="a8"/>
        <w:spacing w:line="240" w:lineRule="auto"/>
        <w:rPr>
          <w:rFonts w:cs="B Lotus"/>
          <w:szCs w:val="28"/>
          <w:rtl/>
        </w:rPr>
      </w:pPr>
      <w:r w:rsidRPr="00221C47">
        <w:rPr>
          <w:rStyle w:val="Char"/>
          <w:rFonts w:cs="B Lotus" w:hint="cs"/>
          <w:szCs w:val="28"/>
          <w:rtl/>
        </w:rPr>
        <w:t>ح)</w:t>
      </w:r>
      <w:r w:rsidRPr="00221C47">
        <w:rPr>
          <w:rFonts w:cs="B Lotus" w:hint="cs"/>
          <w:szCs w:val="28"/>
          <w:rtl/>
        </w:rPr>
        <w:t xml:space="preserve"> راوياني كه هم با اسم و هم با كنيه، شناخته شده و مشهور باشند؛ مانند: </w:t>
      </w:r>
      <w:r w:rsidRPr="000C2D22">
        <w:rPr>
          <w:rStyle w:val="Charf1"/>
          <w:rFonts w:hint="cs"/>
          <w:rtl/>
        </w:rPr>
        <w:t>«</w:t>
      </w:r>
      <w:r w:rsidR="000C2D22">
        <w:rPr>
          <w:rStyle w:val="Charf1"/>
          <w:rFonts w:hint="cs"/>
          <w:rtl/>
        </w:rPr>
        <w:t>أ</w:t>
      </w:r>
      <w:r w:rsidRPr="000C2D22">
        <w:rPr>
          <w:rStyle w:val="Charf1"/>
          <w:rFonts w:hint="cs"/>
          <w:rtl/>
        </w:rPr>
        <w:t>بوعبدالله، سفيان ثوري»، «ابوعبدالله مالك»، «</w:t>
      </w:r>
      <w:r w:rsidR="000C2D22">
        <w:rPr>
          <w:rStyle w:val="Charf1"/>
          <w:rFonts w:hint="cs"/>
          <w:rtl/>
        </w:rPr>
        <w:t>أ</w:t>
      </w:r>
      <w:r w:rsidRPr="000C2D22">
        <w:rPr>
          <w:rStyle w:val="Charf1"/>
          <w:rFonts w:hint="cs"/>
          <w:rtl/>
        </w:rPr>
        <w:t>بوعبدالله محمد بن ادريس شافعي»، «</w:t>
      </w:r>
      <w:r w:rsidR="000C2D22">
        <w:rPr>
          <w:rStyle w:val="Charf1"/>
          <w:rFonts w:hint="cs"/>
          <w:rtl/>
        </w:rPr>
        <w:t>ابوعبدالله أ</w:t>
      </w:r>
      <w:r w:rsidRPr="000C2D22">
        <w:rPr>
          <w:rStyle w:val="Charf1"/>
          <w:rFonts w:hint="cs"/>
          <w:rtl/>
        </w:rPr>
        <w:t>حمد بن حنبل» و «</w:t>
      </w:r>
      <w:r w:rsidR="000C2D22">
        <w:rPr>
          <w:rStyle w:val="Charf1"/>
          <w:rFonts w:hint="cs"/>
          <w:rtl/>
        </w:rPr>
        <w:t>أ</w:t>
      </w:r>
      <w:r w:rsidRPr="000C2D22">
        <w:rPr>
          <w:rStyle w:val="Charf1"/>
          <w:rFonts w:hint="cs"/>
          <w:rtl/>
        </w:rPr>
        <w:t>بوحنيفه نعمان بن ثابت».</w:t>
      </w:r>
      <w:r w:rsidRPr="00221C47">
        <w:rPr>
          <w:rFonts w:cs="B Lotus" w:hint="cs"/>
          <w:szCs w:val="28"/>
          <w:rtl/>
        </w:rPr>
        <w:t xml:space="preserve"> [تمام اين بزرگان</w:t>
      </w:r>
      <w:r w:rsidR="00282712" w:rsidRPr="00221C47">
        <w:rPr>
          <w:rFonts w:cs="B Lotus" w:hint="cs"/>
          <w:szCs w:val="28"/>
          <w:rtl/>
        </w:rPr>
        <w:t>،</w:t>
      </w:r>
      <w:r w:rsidRPr="00221C47">
        <w:rPr>
          <w:rFonts w:cs="B Lotus" w:hint="cs"/>
          <w:szCs w:val="28"/>
          <w:rtl/>
        </w:rPr>
        <w:t xml:space="preserve"> هم با اسم خويش شناخته شده و مشهورند و هم با كنيه‌شان.]</w:t>
      </w:r>
    </w:p>
    <w:p w:rsidR="00FD266D" w:rsidRPr="00FD266D" w:rsidRDefault="00FD266D" w:rsidP="00221C47">
      <w:pPr>
        <w:pStyle w:val="a7"/>
        <w:spacing w:line="240" w:lineRule="auto"/>
        <w:rPr>
          <w:sz w:val="4"/>
          <w:szCs w:val="4"/>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ط)</w:t>
      </w:r>
      <w:r w:rsidRPr="00221C47">
        <w:rPr>
          <w:rFonts w:cs="B Lotus" w:hint="cs"/>
          <w:szCs w:val="28"/>
          <w:rtl/>
        </w:rPr>
        <w:t xml:space="preserve"> راوياني كه با كنيه</w:t>
      </w:r>
      <w:r w:rsidR="002C1BA0" w:rsidRPr="00221C47">
        <w:rPr>
          <w:rFonts w:cs="B Lotus" w:hint="cs"/>
          <w:szCs w:val="28"/>
          <w:rtl/>
        </w:rPr>
        <w:t xml:space="preserve">‌ي </w:t>
      </w:r>
      <w:r w:rsidRPr="00221C47">
        <w:rPr>
          <w:rFonts w:cs="B Lotus" w:hint="cs"/>
          <w:szCs w:val="28"/>
          <w:rtl/>
        </w:rPr>
        <w:t>خويش شهرت يافته باشند، و با اين وجود، اسم آنها نيز شناخته شده باشد؛ مانند: «</w:t>
      </w:r>
      <w:r w:rsidRPr="00221C47">
        <w:rPr>
          <w:rStyle w:val="Char"/>
          <w:rFonts w:cs="B Lotus" w:hint="cs"/>
          <w:szCs w:val="28"/>
          <w:rtl/>
        </w:rPr>
        <w:t xml:space="preserve">ابو ادريس </w:t>
      </w:r>
      <w:r w:rsidR="00282712" w:rsidRPr="00221C47">
        <w:rPr>
          <w:rStyle w:val="Char"/>
          <w:rFonts w:cs="B Lotus" w:hint="cs"/>
          <w:szCs w:val="28"/>
          <w:rtl/>
        </w:rPr>
        <w:t>خ</w:t>
      </w:r>
      <w:r w:rsidRPr="00221C47">
        <w:rPr>
          <w:rStyle w:val="Char"/>
          <w:rFonts w:cs="B Lotus" w:hint="cs"/>
          <w:szCs w:val="28"/>
          <w:rtl/>
        </w:rPr>
        <w:t>ولاني</w:t>
      </w:r>
      <w:r w:rsidRPr="00221C47">
        <w:rPr>
          <w:rFonts w:cs="B Lotus" w:hint="cs"/>
          <w:szCs w:val="28"/>
          <w:rtl/>
        </w:rPr>
        <w:t>» كه نامش «</w:t>
      </w:r>
      <w:r w:rsidRPr="00221C47">
        <w:rPr>
          <w:rStyle w:val="Char"/>
          <w:rFonts w:cs="B Lotus" w:hint="cs"/>
          <w:szCs w:val="28"/>
          <w:rtl/>
        </w:rPr>
        <w:t>عائِذ بالله</w:t>
      </w:r>
      <w:r w:rsidRPr="00221C47">
        <w:rPr>
          <w:rFonts w:cs="B Lotus" w:hint="cs"/>
          <w:szCs w:val="28"/>
          <w:rtl/>
        </w:rPr>
        <w:t>» است.</w:t>
      </w:r>
    </w:p>
    <w:p w:rsidR="00FD266D" w:rsidRPr="00FD266D" w:rsidRDefault="00FD266D" w:rsidP="00221C47">
      <w:pPr>
        <w:pStyle w:val="a7"/>
        <w:spacing w:line="240" w:lineRule="auto"/>
        <w:rPr>
          <w:sz w:val="4"/>
          <w:szCs w:val="4"/>
          <w:rtl/>
        </w:rPr>
      </w:pPr>
    </w:p>
    <w:p w:rsidR="00A22186" w:rsidRPr="00221C47" w:rsidRDefault="00A22186" w:rsidP="00221C47">
      <w:pPr>
        <w:pStyle w:val="a8"/>
        <w:spacing w:line="240" w:lineRule="auto"/>
        <w:rPr>
          <w:rFonts w:cs="B Lotus"/>
          <w:szCs w:val="28"/>
          <w:rtl/>
        </w:rPr>
      </w:pPr>
      <w:r w:rsidRPr="00221C47">
        <w:rPr>
          <w:rStyle w:val="Char"/>
          <w:rFonts w:cs="B Lotus" w:hint="cs"/>
          <w:szCs w:val="28"/>
          <w:rtl/>
        </w:rPr>
        <w:t>ي)</w:t>
      </w:r>
      <w:r w:rsidRPr="00221C47">
        <w:rPr>
          <w:rFonts w:cs="B Lotus" w:hint="cs"/>
          <w:szCs w:val="28"/>
          <w:rtl/>
        </w:rPr>
        <w:t xml:space="preserve"> راوياني كه با اسم خويش شهرت يافته باشند، و با اين وجود، كنيه</w:t>
      </w:r>
      <w:r w:rsidR="002C1BA0" w:rsidRPr="00221C47">
        <w:rPr>
          <w:rFonts w:cs="B Lotus" w:hint="cs"/>
          <w:szCs w:val="28"/>
          <w:rtl/>
        </w:rPr>
        <w:t xml:space="preserve">‌ي </w:t>
      </w:r>
      <w:r w:rsidRPr="00221C47">
        <w:rPr>
          <w:rFonts w:cs="B Lotus" w:hint="cs"/>
          <w:szCs w:val="28"/>
          <w:rtl/>
        </w:rPr>
        <w:t xml:space="preserve">آنها نيز شناخته شده باشد؛ مانند: </w:t>
      </w:r>
      <w:r w:rsidRPr="000C2D22">
        <w:rPr>
          <w:rStyle w:val="Charf1"/>
          <w:rFonts w:hint="cs"/>
          <w:rtl/>
        </w:rPr>
        <w:t>«طلحة بن عبيدالله تيمي»، «عبدالرحمن بن عوف»، و «</w:t>
      </w:r>
      <w:r w:rsidR="000C2D22">
        <w:rPr>
          <w:rStyle w:val="Charf1"/>
          <w:rFonts w:hint="cs"/>
          <w:rtl/>
        </w:rPr>
        <w:t>حسن بن علي بن أ</w:t>
      </w:r>
      <w:r w:rsidRPr="000C2D22">
        <w:rPr>
          <w:rStyle w:val="Charf1"/>
          <w:rFonts w:hint="cs"/>
          <w:rtl/>
        </w:rPr>
        <w:t>بي طالب»</w:t>
      </w:r>
      <w:r w:rsidRPr="00221C47">
        <w:rPr>
          <w:rFonts w:cs="B Lotus" w:hint="cs"/>
          <w:szCs w:val="28"/>
          <w:rtl/>
        </w:rPr>
        <w:t>، كه كنيه</w:t>
      </w:r>
      <w:r w:rsidR="002C1BA0" w:rsidRPr="00221C47">
        <w:rPr>
          <w:rFonts w:cs="B Lotus" w:hint="cs"/>
          <w:szCs w:val="28"/>
          <w:rtl/>
        </w:rPr>
        <w:t xml:space="preserve">‌ي </w:t>
      </w:r>
      <w:r w:rsidRPr="00221C47">
        <w:rPr>
          <w:rFonts w:cs="B Lotus" w:hint="cs"/>
          <w:szCs w:val="28"/>
          <w:rtl/>
        </w:rPr>
        <w:t xml:space="preserve">تمامي آنها </w:t>
      </w:r>
      <w:r w:rsidRPr="000C2D22">
        <w:rPr>
          <w:rStyle w:val="Charf1"/>
          <w:rFonts w:hint="cs"/>
          <w:rtl/>
        </w:rPr>
        <w:t>«</w:t>
      </w:r>
      <w:r w:rsidR="000C2D22">
        <w:rPr>
          <w:rStyle w:val="Charf1"/>
          <w:rFonts w:hint="cs"/>
          <w:rtl/>
        </w:rPr>
        <w:t>أ</w:t>
      </w:r>
      <w:r w:rsidRPr="000C2D22">
        <w:rPr>
          <w:rStyle w:val="Charf1"/>
          <w:rFonts w:hint="cs"/>
          <w:rtl/>
        </w:rPr>
        <w:t>بومحمد»</w:t>
      </w:r>
      <w:r w:rsidRPr="00221C47">
        <w:rPr>
          <w:rFonts w:cs="B Lotus" w:hint="cs"/>
          <w:szCs w:val="28"/>
          <w:rtl/>
        </w:rPr>
        <w:t xml:space="preserve"> است.</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تدوين و نگارش «راوياني كه با كنيه</w:t>
      </w:r>
      <w:r w:rsidR="002C1BA0">
        <w:rPr>
          <w:rFonts w:hint="cs"/>
          <w:rtl/>
        </w:rPr>
        <w:t xml:space="preserve">‌ي </w:t>
      </w:r>
      <w:r>
        <w:rPr>
          <w:rFonts w:hint="cs"/>
          <w:rtl/>
        </w:rPr>
        <w:t>خويش شهرت يافته‌اند»، تأليف شده‌اند:</w:t>
      </w:r>
    </w:p>
    <w:p w:rsidR="00A22186" w:rsidRPr="00221C47" w:rsidRDefault="00A22186" w:rsidP="000C2D22">
      <w:pPr>
        <w:pStyle w:val="a8"/>
        <w:spacing w:line="240" w:lineRule="auto"/>
        <w:rPr>
          <w:rFonts w:cs="B Lotus"/>
          <w:szCs w:val="28"/>
          <w:rtl/>
        </w:rPr>
      </w:pPr>
      <w:r w:rsidRPr="00221C47">
        <w:rPr>
          <w:rFonts w:cs="B Lotus" w:hint="cs"/>
          <w:szCs w:val="28"/>
          <w:rtl/>
        </w:rPr>
        <w:t>علماء و صاحب‌نظران اسلامي در اين زمينه، كتاب</w:t>
      </w:r>
      <w:r w:rsidR="002C1BA0" w:rsidRPr="00221C47">
        <w:rPr>
          <w:rFonts w:cs="B Lotus" w:hint="cs"/>
          <w:szCs w:val="28"/>
          <w:rtl/>
        </w:rPr>
        <w:t xml:space="preserve">‌هاي </w:t>
      </w:r>
      <w:r w:rsidRPr="00221C47">
        <w:rPr>
          <w:rFonts w:cs="B Lotus" w:hint="cs"/>
          <w:szCs w:val="28"/>
          <w:rtl/>
        </w:rPr>
        <w:t>زيادي را به رشته</w:t>
      </w:r>
      <w:r w:rsidR="002C1BA0" w:rsidRPr="00221C47">
        <w:rPr>
          <w:rFonts w:cs="B Lotus" w:hint="cs"/>
          <w:szCs w:val="28"/>
          <w:rtl/>
        </w:rPr>
        <w:t xml:space="preserve">‌ي </w:t>
      </w:r>
      <w:r w:rsidRPr="00221C47">
        <w:rPr>
          <w:rFonts w:cs="B Lotus" w:hint="cs"/>
          <w:szCs w:val="28"/>
          <w:rtl/>
        </w:rPr>
        <w:t>تحرير درآورده‌اند؛ و از جمله</w:t>
      </w:r>
      <w:r w:rsidR="002C1BA0" w:rsidRPr="00221C47">
        <w:rPr>
          <w:rFonts w:cs="B Lotus" w:hint="cs"/>
          <w:szCs w:val="28"/>
          <w:rtl/>
        </w:rPr>
        <w:t xml:space="preserve">‌ي </w:t>
      </w:r>
      <w:r w:rsidRPr="00221C47">
        <w:rPr>
          <w:rFonts w:cs="B Lotus" w:hint="cs"/>
          <w:szCs w:val="28"/>
          <w:rtl/>
        </w:rPr>
        <w:t>كساني كه در اين راستا دست به قلم برده‌اند و در اين عرصه قلم‌فرسايي نموده‌اند،</w:t>
      </w:r>
      <w:r w:rsidR="002C1BA0" w:rsidRPr="00221C47">
        <w:rPr>
          <w:rFonts w:cs="B Lotus" w:hint="cs"/>
          <w:szCs w:val="28"/>
          <w:rtl/>
        </w:rPr>
        <w:t xml:space="preserve"> مي‌</w:t>
      </w:r>
      <w:r w:rsidRPr="00221C47">
        <w:rPr>
          <w:rFonts w:cs="B Lotus" w:hint="cs"/>
          <w:szCs w:val="28"/>
          <w:rtl/>
        </w:rPr>
        <w:t>توان به «</w:t>
      </w:r>
      <w:r w:rsidRPr="00221C47">
        <w:rPr>
          <w:rStyle w:val="Char"/>
          <w:rFonts w:cs="B Lotus" w:hint="cs"/>
          <w:szCs w:val="28"/>
          <w:rtl/>
        </w:rPr>
        <w:t>علي بن مديني</w:t>
      </w:r>
      <w:r w:rsidRPr="00221C47">
        <w:rPr>
          <w:rFonts w:cs="B Lotus" w:hint="cs"/>
          <w:szCs w:val="28"/>
          <w:rtl/>
        </w:rPr>
        <w:t>»، «</w:t>
      </w:r>
      <w:r w:rsidRPr="00221C47">
        <w:rPr>
          <w:rStyle w:val="Char"/>
          <w:rFonts w:cs="B Lotus" w:hint="cs"/>
          <w:szCs w:val="28"/>
          <w:rtl/>
        </w:rPr>
        <w:t>مسلم</w:t>
      </w:r>
      <w:r w:rsidRPr="00221C47">
        <w:rPr>
          <w:rFonts w:cs="B Lotus" w:hint="cs"/>
          <w:szCs w:val="28"/>
          <w:rtl/>
        </w:rPr>
        <w:t>» و «</w:t>
      </w:r>
      <w:r w:rsidRPr="00221C47">
        <w:rPr>
          <w:rStyle w:val="Char"/>
          <w:rFonts w:cs="B Lotus" w:hint="cs"/>
          <w:szCs w:val="28"/>
          <w:rtl/>
        </w:rPr>
        <w:t>نسايي</w:t>
      </w:r>
      <w:r w:rsidRPr="00221C47">
        <w:rPr>
          <w:rFonts w:cs="B Lotus" w:hint="cs"/>
          <w:szCs w:val="28"/>
          <w:rtl/>
        </w:rPr>
        <w:t>» اشاره كرد. و از مشهورترين كتابهايي كه در اين زمينه به زيور چاپ آراسته شده‌اند،</w:t>
      </w:r>
      <w:r w:rsidR="002C1BA0" w:rsidRPr="00221C47">
        <w:rPr>
          <w:rFonts w:cs="B Lotus" w:hint="cs"/>
          <w:szCs w:val="28"/>
          <w:rtl/>
        </w:rPr>
        <w:t xml:space="preserve"> مي‌</w:t>
      </w:r>
      <w:r w:rsidRPr="00221C47">
        <w:rPr>
          <w:rFonts w:cs="B Lotus" w:hint="cs"/>
          <w:szCs w:val="28"/>
          <w:rtl/>
        </w:rPr>
        <w:t>توان كتاب «</w:t>
      </w:r>
      <w:r w:rsidRPr="000C2D22">
        <w:rPr>
          <w:rStyle w:val="Charf1"/>
          <w:rFonts w:hint="cs"/>
          <w:rtl/>
        </w:rPr>
        <w:t>الك</w:t>
      </w:r>
      <w:r w:rsidR="002678DA" w:rsidRPr="000C2D22">
        <w:rPr>
          <w:rStyle w:val="Charf1"/>
          <w:rFonts w:hint="cs"/>
          <w:rtl/>
        </w:rPr>
        <w:t>ُ</w:t>
      </w:r>
      <w:r w:rsidR="000C2D22">
        <w:rPr>
          <w:rStyle w:val="Charf1"/>
          <w:rFonts w:hint="cs"/>
          <w:rtl/>
        </w:rPr>
        <w:t>نى و</w:t>
      </w:r>
      <w:r w:rsidRPr="000C2D22">
        <w:rPr>
          <w:rStyle w:val="Charf1"/>
          <w:rFonts w:hint="cs"/>
          <w:rtl/>
        </w:rPr>
        <w:t>ال</w:t>
      </w:r>
      <w:r w:rsidR="000C2D22">
        <w:rPr>
          <w:rStyle w:val="Charf1"/>
          <w:rFonts w:hint="cs"/>
          <w:rtl/>
        </w:rPr>
        <w:t>أ</w:t>
      </w:r>
      <w:r w:rsidRPr="000C2D22">
        <w:rPr>
          <w:rStyle w:val="Charf1"/>
          <w:rFonts w:hint="cs"/>
          <w:rtl/>
        </w:rPr>
        <w:t>سماء</w:t>
      </w:r>
      <w:r w:rsidRPr="00221C47">
        <w:rPr>
          <w:rFonts w:cs="B Lotus" w:hint="cs"/>
          <w:szCs w:val="28"/>
          <w:rtl/>
        </w:rPr>
        <w:t>»</w:t>
      </w:r>
      <w:r w:rsidR="002678DA" w:rsidRPr="00221C47">
        <w:rPr>
          <w:rFonts w:cs="B Lotus" w:hint="cs"/>
          <w:szCs w:val="28"/>
          <w:rtl/>
        </w:rPr>
        <w:t>،</w:t>
      </w:r>
      <w:r w:rsidRPr="00221C47">
        <w:rPr>
          <w:rFonts w:cs="B Lotus" w:hint="cs"/>
          <w:szCs w:val="28"/>
          <w:rtl/>
        </w:rPr>
        <w:t xml:space="preserve"> تأليف «دولابي ابي بشر محمد بن احمد» (متوفي 310 ه‍</w:t>
      </w:r>
      <w:r w:rsidR="00381482">
        <w:rPr>
          <w:rFonts w:cs="B Lotus" w:hint="cs"/>
          <w:szCs w:val="28"/>
          <w:rtl/>
        </w:rPr>
        <w:t>.</w:t>
      </w:r>
      <w:r w:rsidRPr="00221C47">
        <w:rPr>
          <w:rFonts w:cs="B Lotus" w:hint="cs"/>
          <w:szCs w:val="28"/>
          <w:rtl/>
        </w:rPr>
        <w:t xml:space="preserve"> ق) را نام برد.</w:t>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91008" behindDoc="1" locked="0" layoutInCell="1" allowOverlap="1">
            <wp:simplePos x="0" y="0"/>
            <wp:positionH relativeFrom="column">
              <wp:posOffset>488315</wp:posOffset>
            </wp:positionH>
            <wp:positionV relativeFrom="paragraph">
              <wp:posOffset>147955</wp:posOffset>
            </wp:positionV>
            <wp:extent cx="3780155" cy="1667510"/>
            <wp:effectExtent l="0" t="0" r="0" b="889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80155"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Default="00A843A5" w:rsidP="00221C47">
      <w:pPr>
        <w:spacing w:line="240" w:lineRule="auto"/>
        <w:rPr>
          <w:rFonts w:cs="B Lotus"/>
          <w:szCs w:val="28"/>
          <w:rtl/>
        </w:rPr>
      </w:pPr>
    </w:p>
    <w:p w:rsidR="00A22186" w:rsidRDefault="00A843A5" w:rsidP="00846A5F">
      <w:pPr>
        <w:pStyle w:val="af3"/>
        <w:rPr>
          <w:rtl/>
        </w:rPr>
      </w:pPr>
      <w:bookmarkStart w:id="119" w:name="_Toc372825163"/>
      <w:r>
        <w:rPr>
          <w:rFonts w:hint="cs"/>
          <w:rtl/>
        </w:rPr>
        <w:t xml:space="preserve">13- </w:t>
      </w:r>
      <w:r w:rsidR="00985D82">
        <w:rPr>
          <w:rFonts w:ascii="mylotus" w:hAnsi="mylotus" w:cs="mylotus"/>
          <w:rtl/>
        </w:rPr>
        <w:t>معرفة ال</w:t>
      </w:r>
      <w:r w:rsidR="00985D82">
        <w:rPr>
          <w:rFonts w:ascii="mylotus" w:hAnsi="mylotus" w:cs="mylotus" w:hint="cs"/>
          <w:rtl/>
        </w:rPr>
        <w:t>أ</w:t>
      </w:r>
      <w:r w:rsidR="00A22186" w:rsidRPr="000C2D22">
        <w:rPr>
          <w:rFonts w:ascii="mylotus" w:hAnsi="mylotus" w:cs="mylotus"/>
          <w:rtl/>
        </w:rPr>
        <w:t>لقاب</w:t>
      </w:r>
      <w:r w:rsidR="00A22186">
        <w:rPr>
          <w:rFonts w:hint="cs"/>
          <w:rtl/>
        </w:rPr>
        <w:t xml:space="preserve"> </w:t>
      </w:r>
      <w:r w:rsidR="00A22186" w:rsidRPr="00A843A5">
        <w:rPr>
          <w:rFonts w:hint="cs"/>
          <w:rtl/>
        </w:rPr>
        <w:t>[شناخت القاب راويان]</w:t>
      </w:r>
      <w:bookmarkEnd w:id="119"/>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لغوي «القاب»:</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القاب</w:t>
      </w:r>
      <w:r w:rsidRPr="00221C47">
        <w:rPr>
          <w:rFonts w:cs="B Lotus" w:hint="cs"/>
          <w:szCs w:val="28"/>
          <w:rtl/>
        </w:rPr>
        <w:t>» جمع «</w:t>
      </w:r>
      <w:r w:rsidRPr="00221C47">
        <w:rPr>
          <w:rStyle w:val="Char"/>
          <w:rFonts w:cs="B Lotus" w:hint="cs"/>
          <w:szCs w:val="28"/>
          <w:rtl/>
        </w:rPr>
        <w:t>لقب</w:t>
      </w:r>
      <w:r w:rsidRPr="00221C47">
        <w:rPr>
          <w:rFonts w:cs="B Lotus" w:hint="cs"/>
          <w:szCs w:val="28"/>
          <w:rtl/>
        </w:rPr>
        <w:t>» است. و لقب عبارت است از: «</w:t>
      </w:r>
      <w:r w:rsidR="00985D82">
        <w:rPr>
          <w:rStyle w:val="Charf1"/>
          <w:rFonts w:hint="cs"/>
          <w:rtl/>
        </w:rPr>
        <w:t>كل وصفٍ أ</w:t>
      </w:r>
      <w:r w:rsidRPr="00434163">
        <w:rPr>
          <w:rStyle w:val="Charf1"/>
          <w:rFonts w:hint="cs"/>
          <w:rtl/>
        </w:rPr>
        <w:t>شعر برفعةٍ</w:t>
      </w:r>
      <w:r w:rsidR="00807F4C" w:rsidRPr="00434163">
        <w:rPr>
          <w:rStyle w:val="Charf1"/>
          <w:rFonts w:hint="cs"/>
          <w:rtl/>
        </w:rPr>
        <w:t xml:space="preserve"> أو </w:t>
      </w:r>
      <w:r w:rsidRPr="00434163">
        <w:rPr>
          <w:rStyle w:val="Charf1"/>
          <w:rFonts w:hint="cs"/>
          <w:rtl/>
        </w:rPr>
        <w:t>ضعةٍ</w:t>
      </w:r>
      <w:r w:rsidRPr="00221C47">
        <w:rPr>
          <w:rFonts w:cs="B Lotus" w:hint="cs"/>
          <w:szCs w:val="28"/>
          <w:rtl/>
        </w:rPr>
        <w:t>»</w:t>
      </w:r>
      <w:r w:rsidR="00613393" w:rsidRPr="00221C47">
        <w:rPr>
          <w:rFonts w:cs="B Lotus" w:hint="cs"/>
          <w:szCs w:val="28"/>
          <w:rtl/>
        </w:rPr>
        <w:t>؛</w:t>
      </w:r>
      <w:r w:rsidRPr="00221C47">
        <w:rPr>
          <w:rFonts w:cs="B Lotus" w:hint="cs"/>
          <w:szCs w:val="28"/>
          <w:rtl/>
        </w:rPr>
        <w:t xml:space="preserve"> هر توصيفي كه بيانگر رفعت و بزرگداشت، يا پستي و فرومايگي باشد.</w:t>
      </w:r>
    </w:p>
    <w:p w:rsidR="00A22186" w:rsidRPr="00221C47" w:rsidRDefault="00A22186" w:rsidP="00985D82">
      <w:pPr>
        <w:pStyle w:val="a8"/>
        <w:spacing w:line="240" w:lineRule="auto"/>
        <w:rPr>
          <w:rFonts w:cs="B Lotus"/>
          <w:szCs w:val="28"/>
          <w:rtl/>
        </w:rPr>
      </w:pPr>
      <w:r w:rsidRPr="00221C47">
        <w:rPr>
          <w:rFonts w:cs="B Lotus" w:hint="cs"/>
          <w:szCs w:val="28"/>
          <w:rtl/>
        </w:rPr>
        <w:t>و يا «</w:t>
      </w:r>
      <w:r w:rsidRPr="00221C47">
        <w:rPr>
          <w:rStyle w:val="Char"/>
          <w:rFonts w:cs="B Lotus" w:hint="cs"/>
          <w:szCs w:val="28"/>
          <w:rtl/>
        </w:rPr>
        <w:t>لقب</w:t>
      </w:r>
      <w:r w:rsidRPr="00221C47">
        <w:rPr>
          <w:rFonts w:cs="B Lotus" w:hint="cs"/>
          <w:szCs w:val="28"/>
          <w:rtl/>
        </w:rPr>
        <w:t xml:space="preserve">» عبارت است از: </w:t>
      </w:r>
      <w:r w:rsidRPr="00985D82">
        <w:rPr>
          <w:rStyle w:val="Charf1"/>
          <w:rFonts w:hint="cs"/>
          <w:rtl/>
        </w:rPr>
        <w:t>«</w:t>
      </w:r>
      <w:r w:rsidR="00985D82">
        <w:rPr>
          <w:rStyle w:val="Charf1"/>
          <w:rFonts w:hint="cs"/>
          <w:rtl/>
        </w:rPr>
        <w:t xml:space="preserve">ما دلّ </w:t>
      </w:r>
      <w:r w:rsidR="00985D82">
        <w:rPr>
          <w:rStyle w:val="Charf1"/>
          <w:rFonts w:hint="cs"/>
          <w:rtl/>
          <w:lang w:bidi="ar-SA"/>
        </w:rPr>
        <w:t>على</w:t>
      </w:r>
      <w:r w:rsidRPr="00985D82">
        <w:rPr>
          <w:rStyle w:val="Charf1"/>
          <w:rFonts w:hint="cs"/>
          <w:rtl/>
        </w:rPr>
        <w:t xml:space="preserve"> مدح </w:t>
      </w:r>
      <w:r w:rsidR="00985D82">
        <w:rPr>
          <w:rStyle w:val="Charf1"/>
          <w:rFonts w:hint="cs"/>
          <w:rtl/>
        </w:rPr>
        <w:t>أ</w:t>
      </w:r>
      <w:r w:rsidRPr="00985D82">
        <w:rPr>
          <w:rStyle w:val="Charf1"/>
          <w:rFonts w:hint="cs"/>
          <w:rtl/>
        </w:rPr>
        <w:t>و ذمٍ»</w:t>
      </w:r>
      <w:r w:rsidRPr="00221C47">
        <w:rPr>
          <w:rFonts w:cs="B Lotus" w:hint="cs"/>
          <w:szCs w:val="28"/>
          <w:rtl/>
        </w:rPr>
        <w:t>؛ هر آنچه كه دلالت بر مدح يا ذم كند.</w:t>
      </w:r>
      <w:r w:rsidRPr="00221C47">
        <w:rPr>
          <w:rStyle w:val="FootnoteReference"/>
          <w:rFonts w:cs="B Lotus"/>
          <w:szCs w:val="28"/>
          <w:rtl/>
        </w:rPr>
        <w:footnoteReference w:id="366"/>
      </w:r>
    </w:p>
    <w:p w:rsidR="00A22186" w:rsidRDefault="00A22186" w:rsidP="007C7831">
      <w:pPr>
        <w:pStyle w:val="af4"/>
        <w:rPr>
          <w:rtl/>
        </w:rPr>
      </w:pPr>
      <w:r>
        <w:rPr>
          <w:rFonts w:hint="cs"/>
          <w:rtl/>
        </w:rPr>
        <w:t>2- هدف از «شناخت القاب راويان»:</w:t>
      </w:r>
    </w:p>
    <w:p w:rsidR="00A22186" w:rsidRPr="00221C47" w:rsidRDefault="00A22186" w:rsidP="00221C47">
      <w:pPr>
        <w:pStyle w:val="a8"/>
        <w:spacing w:line="240" w:lineRule="auto"/>
        <w:rPr>
          <w:rFonts w:cs="B Lotus"/>
          <w:szCs w:val="28"/>
          <w:rtl/>
        </w:rPr>
      </w:pPr>
      <w:r w:rsidRPr="00221C47">
        <w:rPr>
          <w:rFonts w:cs="B Lotus" w:hint="cs"/>
          <w:szCs w:val="28"/>
          <w:rtl/>
        </w:rPr>
        <w:t>هدف از شناخت «</w:t>
      </w:r>
      <w:r w:rsidRPr="00221C47">
        <w:rPr>
          <w:rStyle w:val="Char"/>
          <w:rFonts w:cs="B Lotus" w:hint="cs"/>
          <w:szCs w:val="28"/>
          <w:rtl/>
        </w:rPr>
        <w:t>القاب راويان</w:t>
      </w:r>
      <w:r w:rsidRPr="00221C47">
        <w:rPr>
          <w:rFonts w:cs="B Lotus" w:hint="cs"/>
          <w:szCs w:val="28"/>
          <w:rtl/>
        </w:rPr>
        <w:t>»، همان جستجو و تحقيق و كند و كاو در مورد القاب محدثين و راويان حديث است، تا بدين ذريعه، راويان و محدثين</w:t>
      </w:r>
      <w:r w:rsidR="00626840" w:rsidRPr="00221C47">
        <w:rPr>
          <w:rFonts w:cs="B Lotus" w:hint="cs"/>
          <w:szCs w:val="28"/>
          <w:rtl/>
        </w:rPr>
        <w:t>،</w:t>
      </w:r>
      <w:r w:rsidRPr="00221C47">
        <w:rPr>
          <w:rFonts w:cs="B Lotus" w:hint="cs"/>
          <w:szCs w:val="28"/>
          <w:rtl/>
        </w:rPr>
        <w:t xml:space="preserve"> بهتر بازشناخته و ضبط گردند</w:t>
      </w:r>
      <w:r w:rsidR="00613393" w:rsidRPr="00221C47">
        <w:rPr>
          <w:rFonts w:cs="B Lotus" w:hint="cs"/>
          <w:szCs w:val="28"/>
          <w:rtl/>
        </w:rPr>
        <w:t>؛</w:t>
      </w:r>
      <w:r w:rsidRPr="00221C47">
        <w:rPr>
          <w:rFonts w:cs="B Lotus" w:hint="cs"/>
          <w:szCs w:val="28"/>
          <w:rtl/>
        </w:rPr>
        <w:t xml:space="preserve"> [چرا كه اگر از راه شناسايي مشخصات و القاب، هويّت يك راوي معيّن نگردد، جرح و تعديل و اظهار نظر درباره</w:t>
      </w:r>
      <w:r w:rsidR="002C1BA0" w:rsidRPr="00221C47">
        <w:rPr>
          <w:rFonts w:cs="B Lotus" w:hint="cs"/>
          <w:szCs w:val="28"/>
          <w:rtl/>
        </w:rPr>
        <w:t xml:space="preserve">‌ي </w:t>
      </w:r>
      <w:r w:rsidRPr="00221C47">
        <w:rPr>
          <w:rFonts w:cs="B Lotus" w:hint="cs"/>
          <w:szCs w:val="28"/>
          <w:rtl/>
        </w:rPr>
        <w:t>او به هيچ وجه ممكن نيست؛ بنابراين راوياني كه داراي القاب مشترك، يا شهرت مشترك، و يا اسم مشترك، و يا كنيه</w:t>
      </w:r>
      <w:r w:rsidR="002C1BA0" w:rsidRPr="00221C47">
        <w:rPr>
          <w:rFonts w:cs="B Lotus" w:hint="cs"/>
          <w:szCs w:val="28"/>
          <w:rtl/>
        </w:rPr>
        <w:t xml:space="preserve">‌ي </w:t>
      </w:r>
      <w:r w:rsidRPr="00221C47">
        <w:rPr>
          <w:rFonts w:cs="B Lotus" w:hint="cs"/>
          <w:szCs w:val="28"/>
          <w:rtl/>
        </w:rPr>
        <w:t>مشترك</w:t>
      </w:r>
      <w:r w:rsidR="002C1BA0" w:rsidRPr="00221C47">
        <w:rPr>
          <w:rFonts w:cs="B Lotus" w:hint="cs"/>
          <w:szCs w:val="28"/>
          <w:rtl/>
        </w:rPr>
        <w:t xml:space="preserve"> مي‌</w:t>
      </w:r>
      <w:r w:rsidRPr="00221C47">
        <w:rPr>
          <w:rFonts w:cs="B Lotus" w:hint="cs"/>
          <w:szCs w:val="28"/>
          <w:rtl/>
        </w:rPr>
        <w:t>باشند و ممكن است يكي از آنها مورد جرح و ديگري مورد تعديل قرار گيرد، تعيين مشخصات و القاب آنها كاملاً ضروري و حياتي به نظر</w:t>
      </w:r>
      <w:r w:rsidR="002C1BA0" w:rsidRPr="00221C47">
        <w:rPr>
          <w:rFonts w:cs="B Lotus" w:hint="cs"/>
          <w:szCs w:val="28"/>
          <w:rtl/>
        </w:rPr>
        <w:t xml:space="preserve"> مي‌</w:t>
      </w:r>
      <w:r w:rsidRPr="00221C47">
        <w:rPr>
          <w:rFonts w:cs="B Lotus" w:hint="cs"/>
          <w:szCs w:val="28"/>
          <w:rtl/>
        </w:rPr>
        <w:t>رسد، و براي رفع هر گونه اشتباهي لازم است وجه تمايز راويان را بيان نمود.]</w:t>
      </w:r>
    </w:p>
    <w:p w:rsidR="00A22186" w:rsidRDefault="00A22186" w:rsidP="007C7831">
      <w:pPr>
        <w:pStyle w:val="af4"/>
        <w:rPr>
          <w:rtl/>
        </w:rPr>
      </w:pPr>
      <w:r>
        <w:rPr>
          <w:rFonts w:hint="cs"/>
          <w:rtl/>
        </w:rPr>
        <w:t>3- فايده</w:t>
      </w:r>
      <w:r w:rsidR="002C1BA0">
        <w:rPr>
          <w:rFonts w:hint="cs"/>
          <w:rtl/>
        </w:rPr>
        <w:t xml:space="preserve">‌ي </w:t>
      </w:r>
      <w:r>
        <w:rPr>
          <w:rFonts w:hint="cs"/>
          <w:rtl/>
        </w:rPr>
        <w:t>شناخت «القاب راويان»:</w:t>
      </w:r>
    </w:p>
    <w:p w:rsidR="00A22186" w:rsidRPr="00221C47" w:rsidRDefault="00A22186" w:rsidP="00221C47">
      <w:pPr>
        <w:spacing w:line="240" w:lineRule="auto"/>
        <w:rPr>
          <w:rFonts w:cs="B Lotus"/>
          <w:szCs w:val="28"/>
          <w:rtl/>
        </w:rPr>
      </w:pPr>
      <w:r w:rsidRPr="00221C47">
        <w:rPr>
          <w:rFonts w:cs="B Lotus" w:hint="cs"/>
          <w:szCs w:val="28"/>
          <w:rtl/>
        </w:rPr>
        <w:t>فايده</w:t>
      </w:r>
      <w:r w:rsidR="002C1BA0" w:rsidRPr="00221C47">
        <w:rPr>
          <w:rFonts w:cs="B Lotus" w:hint="cs"/>
          <w:szCs w:val="28"/>
          <w:rtl/>
        </w:rPr>
        <w:t xml:space="preserve">‌ي </w:t>
      </w:r>
      <w:r w:rsidRPr="00221C47">
        <w:rPr>
          <w:rFonts w:cs="B Lotus" w:hint="cs"/>
          <w:szCs w:val="28"/>
          <w:rtl/>
        </w:rPr>
        <w:t>شناخت القاب، در دو</w:t>
      </w:r>
      <w:r w:rsidR="00A361B9" w:rsidRPr="00221C47">
        <w:rPr>
          <w:rFonts w:cs="B Lotus" w:hint="cs"/>
          <w:szCs w:val="28"/>
          <w:rtl/>
        </w:rPr>
        <w:t xml:space="preserve"> </w:t>
      </w:r>
      <w:r w:rsidRPr="00221C47">
        <w:rPr>
          <w:rFonts w:cs="B Lotus" w:hint="cs"/>
          <w:szCs w:val="28"/>
          <w:rtl/>
        </w:rPr>
        <w:t>امر تبلور و تجلّي</w:t>
      </w:r>
      <w:r w:rsidR="002C1BA0" w:rsidRPr="00221C47">
        <w:rPr>
          <w:rFonts w:cs="B Lotus" w:hint="cs"/>
          <w:szCs w:val="28"/>
          <w:rtl/>
        </w:rPr>
        <w:t xml:space="preserve"> مي‌</w:t>
      </w:r>
      <w:r w:rsidRPr="00221C47">
        <w:rPr>
          <w:rFonts w:cs="B Lotus" w:hint="cs"/>
          <w:szCs w:val="28"/>
          <w:rtl/>
        </w:rPr>
        <w:t>يابد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تا چنين گمان نشود كه «</w:t>
      </w:r>
      <w:r w:rsidRPr="00221C47">
        <w:rPr>
          <w:rStyle w:val="Char"/>
          <w:rFonts w:cs="B Lotus" w:hint="cs"/>
          <w:szCs w:val="28"/>
          <w:rtl/>
        </w:rPr>
        <w:t>القاب</w:t>
      </w:r>
      <w:r w:rsidRPr="00221C47">
        <w:rPr>
          <w:rFonts w:cs="B Lotus" w:hint="cs"/>
          <w:szCs w:val="28"/>
          <w:rtl/>
        </w:rPr>
        <w:t>»، اسامي راويان است. اينطور كه اگر شخصي در جايي با نامش ذكر شد، و در جايي ديگر با لقبش ذكر گرديد، چنين تصور نشود كه اين اسم و لقب، از آنِ دو نفر است. [از اين رو شناسايي القاب راويان، از اين جهت ضروري است كه اگر شناخته نشوند، گمان</w:t>
      </w:r>
      <w:r w:rsidR="002C1BA0" w:rsidRPr="00221C47">
        <w:rPr>
          <w:rFonts w:cs="B Lotus" w:hint="cs"/>
          <w:szCs w:val="28"/>
          <w:rtl/>
        </w:rPr>
        <w:t xml:space="preserve"> مي‌</w:t>
      </w:r>
      <w:r w:rsidRPr="00221C47">
        <w:rPr>
          <w:rFonts w:cs="B Lotus" w:hint="cs"/>
          <w:szCs w:val="28"/>
          <w:rtl/>
        </w:rPr>
        <w:t>رود كه چند نفر هستند، حال آنكه هر دو، نام و لقب يك نفر هستند.]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شناخت اسباب و عللي كه راوي به خاطر آنها، ملقّب بدان «</w:t>
      </w:r>
      <w:r w:rsidRPr="00221C47">
        <w:rPr>
          <w:rStyle w:val="Char"/>
          <w:rFonts w:cs="B Lotus" w:hint="cs"/>
          <w:szCs w:val="28"/>
          <w:rtl/>
        </w:rPr>
        <w:t>لقب</w:t>
      </w:r>
      <w:r w:rsidRPr="00221C47">
        <w:rPr>
          <w:rFonts w:cs="B Lotus" w:hint="cs"/>
          <w:szCs w:val="28"/>
          <w:rtl/>
        </w:rPr>
        <w:t>» شده است؛ و در آن هنگام [كه سبب لقب‌گذاري مشخص و معين گردد]، مقصود حقيقي «</w:t>
      </w:r>
      <w:r w:rsidRPr="00221C47">
        <w:rPr>
          <w:rStyle w:val="Char"/>
          <w:rFonts w:cs="B Lotus" w:hint="cs"/>
          <w:szCs w:val="28"/>
          <w:rtl/>
        </w:rPr>
        <w:t>لقب [محدث يا راوي]</w:t>
      </w:r>
      <w:r w:rsidRPr="00221C47">
        <w:rPr>
          <w:rFonts w:cs="B Lotus" w:hint="cs"/>
          <w:szCs w:val="28"/>
          <w:rtl/>
        </w:rPr>
        <w:t>» نيز شناسايي</w:t>
      </w:r>
      <w:r w:rsidR="002C1BA0" w:rsidRPr="00221C47">
        <w:rPr>
          <w:rFonts w:cs="B Lotus" w:hint="cs"/>
          <w:szCs w:val="28"/>
          <w:rtl/>
        </w:rPr>
        <w:t xml:space="preserve"> مي‌</w:t>
      </w:r>
      <w:r w:rsidRPr="00221C47">
        <w:rPr>
          <w:rFonts w:cs="B Lotus" w:hint="cs"/>
          <w:szCs w:val="28"/>
          <w:rtl/>
        </w:rPr>
        <w:t>شود؛ لقبي كه در بيشتر اوقات با معناي ظاهري‌اش، مخالف و متفاوت است [و از اين جهت راويان از حيث لقب غيرعادي به نظر</w:t>
      </w:r>
      <w:r w:rsidR="002C1BA0" w:rsidRPr="00221C47">
        <w:rPr>
          <w:rFonts w:cs="B Lotus" w:hint="cs"/>
          <w:szCs w:val="28"/>
          <w:rtl/>
        </w:rPr>
        <w:t xml:space="preserve"> مي‌</w:t>
      </w:r>
      <w:r w:rsidRPr="00221C47">
        <w:rPr>
          <w:rFonts w:cs="B Lotus" w:hint="cs"/>
          <w:szCs w:val="28"/>
          <w:rtl/>
        </w:rPr>
        <w:t>رسند و پس از تحقيق</w:t>
      </w:r>
      <w:r w:rsidR="005D51CF" w:rsidRPr="00221C47">
        <w:rPr>
          <w:rFonts w:cs="B Lotus" w:hint="cs"/>
          <w:szCs w:val="28"/>
          <w:rtl/>
        </w:rPr>
        <w:t>ِ</w:t>
      </w:r>
      <w:r w:rsidRPr="00221C47">
        <w:rPr>
          <w:rFonts w:cs="B Lotus" w:hint="cs"/>
          <w:szCs w:val="28"/>
          <w:rtl/>
        </w:rPr>
        <w:t xml:space="preserve"> دليل</w:t>
      </w:r>
      <w:r w:rsidR="005D51CF" w:rsidRPr="00221C47">
        <w:rPr>
          <w:rFonts w:cs="B Lotus" w:hint="cs"/>
          <w:szCs w:val="28"/>
          <w:rtl/>
        </w:rPr>
        <w:t>ِ</w:t>
      </w:r>
      <w:r w:rsidRPr="00221C47">
        <w:rPr>
          <w:rFonts w:cs="B Lotus" w:hint="cs"/>
          <w:szCs w:val="28"/>
          <w:rtl/>
        </w:rPr>
        <w:t xml:space="preserve"> اين لقبها، هويت واقعي راويان معلوم</w:t>
      </w:r>
      <w:r w:rsidR="002C1BA0" w:rsidRPr="00221C47">
        <w:rPr>
          <w:rFonts w:cs="B Lotus" w:hint="cs"/>
          <w:szCs w:val="28"/>
          <w:rtl/>
        </w:rPr>
        <w:t xml:space="preserve"> مي‌</w:t>
      </w:r>
      <w:r w:rsidRPr="00221C47">
        <w:rPr>
          <w:rFonts w:cs="B Lotus" w:hint="cs"/>
          <w:szCs w:val="28"/>
          <w:rtl/>
        </w:rPr>
        <w:t>گردد و موجب جرح آنها</w:t>
      </w:r>
      <w:r w:rsidR="002C1BA0" w:rsidRPr="00221C47">
        <w:rPr>
          <w:rFonts w:cs="B Lotus" w:hint="cs"/>
          <w:szCs w:val="28"/>
          <w:rtl/>
        </w:rPr>
        <w:t xml:space="preserve"> نمي‌</w:t>
      </w:r>
      <w:r w:rsidRPr="00221C47">
        <w:rPr>
          <w:rFonts w:cs="B Lotus" w:hint="cs"/>
          <w:szCs w:val="28"/>
          <w:rtl/>
        </w:rPr>
        <w:t>شود.]</w:t>
      </w:r>
    </w:p>
    <w:p w:rsidR="00A22186" w:rsidRDefault="00A22186" w:rsidP="007C7831">
      <w:pPr>
        <w:pStyle w:val="af4"/>
        <w:rPr>
          <w:rtl/>
        </w:rPr>
      </w:pPr>
      <w:r>
        <w:rPr>
          <w:rFonts w:hint="cs"/>
          <w:rtl/>
        </w:rPr>
        <w:t>4- اقسام «القاب»:</w:t>
      </w:r>
    </w:p>
    <w:p w:rsidR="00A22186" w:rsidRPr="00221C47" w:rsidRDefault="00A22186" w:rsidP="00221C47">
      <w:pPr>
        <w:spacing w:line="240" w:lineRule="auto"/>
        <w:rPr>
          <w:rFonts w:cs="B Lotus"/>
          <w:szCs w:val="28"/>
          <w:rtl/>
        </w:rPr>
      </w:pPr>
      <w:r w:rsidRPr="00221C47">
        <w:rPr>
          <w:rFonts w:cs="B Lotus" w:hint="cs"/>
          <w:szCs w:val="28"/>
          <w:rtl/>
        </w:rPr>
        <w:t>«</w:t>
      </w:r>
      <w:r w:rsidRPr="00221C47">
        <w:rPr>
          <w:rStyle w:val="Char"/>
          <w:rFonts w:cs="B Lotus" w:hint="cs"/>
          <w:szCs w:val="28"/>
          <w:rtl/>
        </w:rPr>
        <w:t>القاب</w:t>
      </w:r>
      <w:r w:rsidRPr="00221C47">
        <w:rPr>
          <w:rFonts w:cs="B Lotus" w:hint="cs"/>
          <w:szCs w:val="28"/>
          <w:rtl/>
        </w:rPr>
        <w:t>» بر دو قسم است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القابي كه تعريف و توصيف [راوي] بدان درست نيست؛ و فرد راوي نيز از ملقّب شدن به چنين القابي، متنفّر و بيزار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القابي كه تعريف و توصيف [راوي] بدان جايز و روا است، و فرد راوي نيز از ملقب شدن به چنين القابي، خوشش</w:t>
      </w:r>
      <w:r w:rsidR="002C1BA0" w:rsidRPr="00221C47">
        <w:rPr>
          <w:rFonts w:cs="B Lotus" w:hint="cs"/>
          <w:szCs w:val="28"/>
          <w:rtl/>
        </w:rPr>
        <w:t xml:space="preserve"> مي‌</w:t>
      </w:r>
      <w:r w:rsidRPr="00221C47">
        <w:rPr>
          <w:rFonts w:cs="B Lotus" w:hint="cs"/>
          <w:szCs w:val="28"/>
          <w:rtl/>
        </w:rPr>
        <w:t>آيد و موجبات تنفر و انزجار و بيزاري و كراهت وي را فراهم</w:t>
      </w:r>
      <w:r w:rsidR="002C1BA0" w:rsidRPr="00221C47">
        <w:rPr>
          <w:rFonts w:cs="B Lotus" w:hint="cs"/>
          <w:szCs w:val="28"/>
          <w:rtl/>
        </w:rPr>
        <w:t xml:space="preserve"> نمي‌</w:t>
      </w:r>
      <w:r w:rsidRPr="00221C47">
        <w:rPr>
          <w:rFonts w:cs="B Lotus" w:hint="cs"/>
          <w:szCs w:val="28"/>
          <w:rtl/>
        </w:rPr>
        <w:t>آورد.</w:t>
      </w:r>
    </w:p>
    <w:p w:rsidR="00A22186" w:rsidRDefault="00A22186" w:rsidP="007C7831">
      <w:pPr>
        <w:pStyle w:val="af4"/>
        <w:rPr>
          <w:rtl/>
        </w:rPr>
      </w:pPr>
      <w:r>
        <w:rPr>
          <w:rFonts w:hint="cs"/>
          <w:rtl/>
        </w:rPr>
        <w:t>5- مثالهايي براي «القاب»:</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w:t>
      </w:r>
      <w:r w:rsidRPr="00221C47">
        <w:rPr>
          <w:rStyle w:val="Char"/>
          <w:rFonts w:cs="B Lotus" w:hint="cs"/>
          <w:szCs w:val="28"/>
          <w:rtl/>
        </w:rPr>
        <w:t>ضالّ</w:t>
      </w:r>
      <w:r w:rsidRPr="00221C47">
        <w:rPr>
          <w:rFonts w:cs="B Lotus" w:hint="cs"/>
          <w:szCs w:val="28"/>
          <w:rtl/>
        </w:rPr>
        <w:t xml:space="preserve">»: كه لقب </w:t>
      </w:r>
      <w:r w:rsidRPr="00985D82">
        <w:rPr>
          <w:rStyle w:val="Charf1"/>
          <w:rFonts w:hint="cs"/>
          <w:rtl/>
        </w:rPr>
        <w:t>«معاوية بن عبدالكريم»</w:t>
      </w:r>
      <w:r w:rsidRPr="00221C47">
        <w:rPr>
          <w:rFonts w:cs="B Lotus" w:hint="cs"/>
          <w:szCs w:val="28"/>
          <w:rtl/>
        </w:rPr>
        <w:t xml:space="preserve"> است؛ و فقط به اين علت اين لقب را به او داده‌اند چرا كه يك بار راه خود را در مسير مكه گم كرد و سرگردان شد [از اين جهت وي را به «</w:t>
      </w:r>
      <w:r w:rsidRPr="00221C47">
        <w:rPr>
          <w:rStyle w:val="Char"/>
          <w:rFonts w:cs="B Lotus" w:hint="cs"/>
          <w:szCs w:val="28"/>
          <w:rtl/>
        </w:rPr>
        <w:t>ضالّ</w:t>
      </w:r>
      <w:r w:rsidRPr="00221C47">
        <w:rPr>
          <w:rFonts w:cs="B Lotus" w:hint="cs"/>
          <w:szCs w:val="28"/>
          <w:rtl/>
        </w:rPr>
        <w:t>» - راه گم كننده - لقب داده‌اند. و وي عالمي پرهيزگار و فاضلي وارسته و عابدي نستوه بوده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w:t>
      </w:r>
      <w:r w:rsidRPr="00221C47">
        <w:rPr>
          <w:rStyle w:val="Char"/>
          <w:rFonts w:cs="B Lotus" w:hint="cs"/>
          <w:szCs w:val="28"/>
          <w:rtl/>
        </w:rPr>
        <w:t>ضعيف</w:t>
      </w:r>
      <w:r w:rsidRPr="00221C47">
        <w:rPr>
          <w:rFonts w:cs="B Lotus" w:hint="cs"/>
          <w:szCs w:val="28"/>
          <w:rtl/>
        </w:rPr>
        <w:t>»: لقب «</w:t>
      </w:r>
      <w:r w:rsidRPr="00221C47">
        <w:rPr>
          <w:rStyle w:val="Char"/>
          <w:rFonts w:cs="B Lotus" w:hint="cs"/>
          <w:szCs w:val="28"/>
          <w:rtl/>
        </w:rPr>
        <w:t>عبدالله بن محمد</w:t>
      </w:r>
      <w:r w:rsidRPr="00221C47">
        <w:rPr>
          <w:rFonts w:cs="B Lotus" w:hint="cs"/>
          <w:szCs w:val="28"/>
          <w:rtl/>
        </w:rPr>
        <w:t xml:space="preserve">»؛ و به اين علت اين لقب بدو داده شده چرا كه از لحاظ فيزيكي و جسماني، فردي ضعيف و نحيف و لاغر و باريك اندام بود؛ اما در حديث، فردي ضعيف نبوده است. </w:t>
      </w:r>
      <w:r w:rsidRPr="00221C47">
        <w:rPr>
          <w:rStyle w:val="Char"/>
          <w:rFonts w:cs="B Lotus" w:hint="cs"/>
          <w:szCs w:val="28"/>
          <w:rtl/>
        </w:rPr>
        <w:t>عبدالغني بن سعيد</w:t>
      </w:r>
      <w:r w:rsidRPr="00221C47">
        <w:rPr>
          <w:rFonts w:cs="B Lotus" w:hint="cs"/>
          <w:szCs w:val="28"/>
          <w:rtl/>
        </w:rPr>
        <w:t xml:space="preserve"> گفته است: «</w:t>
      </w:r>
      <w:r w:rsidRPr="00434163">
        <w:rPr>
          <w:rStyle w:val="Charf1"/>
          <w:rFonts w:hint="cs"/>
          <w:rtl/>
        </w:rPr>
        <w:t>رجلان جليلان لزمهما لقبان قبيحان: الضال</w:t>
      </w:r>
      <w:r w:rsidR="00807F4C" w:rsidRPr="00434163">
        <w:rPr>
          <w:rStyle w:val="Charf1"/>
          <w:rFonts w:hint="cs"/>
          <w:rtl/>
        </w:rPr>
        <w:t xml:space="preserve"> و</w:t>
      </w:r>
      <w:r w:rsidRPr="00434163">
        <w:rPr>
          <w:rStyle w:val="Charf1"/>
          <w:rFonts w:hint="cs"/>
          <w:rtl/>
        </w:rPr>
        <w:t>الضعيف</w:t>
      </w:r>
      <w:r w:rsidRPr="00221C47">
        <w:rPr>
          <w:rFonts w:cs="B Lotus" w:hint="cs"/>
          <w:szCs w:val="28"/>
          <w:rtl/>
        </w:rPr>
        <w:t xml:space="preserve">»؛ «دو مرد بزرگوار و ارجمند هستند كه دو لقب زشت و قبيح، ملازم آنها شده است: [آن دو مرد بزرگوار و ارجمند: </w:t>
      </w:r>
      <w:r w:rsidRPr="00985D82">
        <w:rPr>
          <w:rFonts w:ascii="mylotus" w:hAnsi="mylotus" w:cs="mylotus"/>
          <w:szCs w:val="28"/>
          <w:rtl/>
        </w:rPr>
        <w:t>معاوية بن عبدالكريم و عبدالله بن محمد</w:t>
      </w:r>
      <w:r w:rsidRPr="00221C47">
        <w:rPr>
          <w:rFonts w:cs="B Lotus" w:hint="cs"/>
          <w:szCs w:val="28"/>
          <w:rtl/>
        </w:rPr>
        <w:t>؛ و آن دو لقب زشت و قبيح] «</w:t>
      </w:r>
      <w:r w:rsidRPr="00221C47">
        <w:rPr>
          <w:rStyle w:val="Char"/>
          <w:rFonts w:cs="B Lotus" w:hint="cs"/>
          <w:szCs w:val="28"/>
          <w:rtl/>
        </w:rPr>
        <w:t>ضالّ</w:t>
      </w:r>
      <w:r w:rsidRPr="00221C47">
        <w:rPr>
          <w:rFonts w:cs="B Lotus" w:hint="cs"/>
          <w:szCs w:val="28"/>
          <w:rtl/>
        </w:rPr>
        <w:t>» و «</w:t>
      </w:r>
      <w:r w:rsidRPr="00221C47">
        <w:rPr>
          <w:rStyle w:val="Char"/>
          <w:rFonts w:cs="B Lotus" w:hint="cs"/>
          <w:szCs w:val="28"/>
          <w:rtl/>
        </w:rPr>
        <w:t>ضعيف</w:t>
      </w:r>
      <w:r w:rsidRPr="00221C47">
        <w:rPr>
          <w:rFonts w:cs="B Lotus" w:hint="cs"/>
          <w:szCs w:val="28"/>
          <w:rtl/>
        </w:rPr>
        <w:t>»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w:t>
      </w:r>
      <w:r w:rsidRPr="00221C47">
        <w:rPr>
          <w:rStyle w:val="Char"/>
          <w:rFonts w:cs="B Lotus" w:hint="cs"/>
          <w:szCs w:val="28"/>
          <w:rtl/>
        </w:rPr>
        <w:t>غُندَر</w:t>
      </w:r>
      <w:r w:rsidRPr="00221C47">
        <w:rPr>
          <w:rFonts w:cs="B Lotus" w:hint="cs"/>
          <w:szCs w:val="28"/>
          <w:rtl/>
        </w:rPr>
        <w:t xml:space="preserve">»: </w:t>
      </w:r>
      <w:r w:rsidRPr="00221C47">
        <w:rPr>
          <w:rStyle w:val="Char"/>
          <w:rFonts w:cs="B Lotus" w:hint="cs"/>
          <w:szCs w:val="28"/>
          <w:rtl/>
        </w:rPr>
        <w:t>غُندَر</w:t>
      </w:r>
      <w:r w:rsidRPr="00221C47">
        <w:rPr>
          <w:rFonts w:cs="B Lotus" w:hint="cs"/>
          <w:szCs w:val="28"/>
          <w:rtl/>
        </w:rPr>
        <w:t>، در لغت اهل حجاز به معناي «</w:t>
      </w:r>
      <w:r w:rsidRPr="00221C47">
        <w:rPr>
          <w:rStyle w:val="Char"/>
          <w:rFonts w:cs="B Lotus" w:hint="cs"/>
          <w:szCs w:val="28"/>
          <w:rtl/>
        </w:rPr>
        <w:t>آشوبگر، فتنه‌انگيز، شورش‌گر، داد و فريادكننده</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 اين واژه، لقب «</w:t>
      </w:r>
      <w:r w:rsidRPr="00221C47">
        <w:rPr>
          <w:rStyle w:val="Char"/>
          <w:rFonts w:cs="B Lotus" w:hint="cs"/>
          <w:szCs w:val="28"/>
          <w:rtl/>
        </w:rPr>
        <w:t>محمد بن جعفر بصري</w:t>
      </w:r>
      <w:r w:rsidRPr="00221C47">
        <w:rPr>
          <w:rFonts w:cs="B Lotus" w:hint="cs"/>
          <w:szCs w:val="28"/>
          <w:rtl/>
        </w:rPr>
        <w:t>» دوست و همراه «</w:t>
      </w:r>
      <w:r w:rsidRPr="00221C47">
        <w:rPr>
          <w:rStyle w:val="Char"/>
          <w:rFonts w:cs="B Lotus" w:hint="cs"/>
          <w:szCs w:val="28"/>
          <w:rtl/>
        </w:rPr>
        <w:t>شعبه</w:t>
      </w:r>
      <w:r w:rsidRPr="00221C47">
        <w:rPr>
          <w:rFonts w:cs="B Lotus" w:hint="cs"/>
          <w:szCs w:val="28"/>
          <w:rtl/>
        </w:rPr>
        <w:t>» است. و علت ملقب شدن وي به اين لقب [غندر] اين است كه «</w:t>
      </w:r>
      <w:r w:rsidR="005D51CF" w:rsidRPr="00221C47">
        <w:rPr>
          <w:rStyle w:val="Char"/>
          <w:rFonts w:cs="B Lotus" w:hint="cs"/>
          <w:szCs w:val="28"/>
          <w:rtl/>
        </w:rPr>
        <w:t>ابن</w:t>
      </w:r>
      <w:r w:rsidR="005D51CF" w:rsidRPr="00221C47">
        <w:rPr>
          <w:rStyle w:val="Char"/>
          <w:rFonts w:ascii="Times New Roman" w:hAnsi="Times New Roman" w:cs="Times New Roman" w:hint="cs"/>
          <w:szCs w:val="28"/>
          <w:rtl/>
        </w:rPr>
        <w:t> </w:t>
      </w:r>
      <w:r w:rsidRPr="00221C47">
        <w:rPr>
          <w:rStyle w:val="Char"/>
          <w:rFonts w:cs="B Lotus" w:hint="cs"/>
          <w:szCs w:val="28"/>
          <w:rtl/>
        </w:rPr>
        <w:t>جُريج</w:t>
      </w:r>
      <w:r w:rsidRPr="00221C47">
        <w:rPr>
          <w:rFonts w:cs="B Lotus" w:hint="cs"/>
          <w:szCs w:val="28"/>
          <w:rtl/>
        </w:rPr>
        <w:t xml:space="preserve">» به بصره آمده [و براي اهالي بصره] به نقل حديثي از «حسن بصري» پرداخت، [ولي مردم بصره] روايت او را مورد انتقاد قرار دادند و در اين زمينه آشوب و بلوا و داد و فرياد به راه انداختند، و در اين گير و دار، محمد بن جعفر بيشتر از ديگران سروصدا به پا كرد؛ از اين رو ابن جُريج بدو گفت: </w:t>
      </w:r>
      <w:r w:rsidRPr="00985D82">
        <w:rPr>
          <w:rStyle w:val="Charf1"/>
          <w:rFonts w:hint="cs"/>
          <w:rtl/>
        </w:rPr>
        <w:t>«اُسكت يا غندر»</w:t>
      </w:r>
      <w:r w:rsidR="00E231CB" w:rsidRPr="00221C47">
        <w:rPr>
          <w:rFonts w:cs="B Lotus" w:hint="cs"/>
          <w:szCs w:val="28"/>
          <w:rtl/>
        </w:rPr>
        <w:t>؛</w:t>
      </w:r>
      <w:r w:rsidRPr="00221C47">
        <w:rPr>
          <w:rFonts w:cs="B Lotus" w:hint="cs"/>
          <w:szCs w:val="28"/>
          <w:rtl/>
        </w:rPr>
        <w:t xml:space="preserve"> «اي آشوبگر و فتنه‌انگيز! خاموش باش.»</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w:t>
      </w:r>
      <w:r w:rsidRPr="00221C47">
        <w:rPr>
          <w:rFonts w:cs="B Lotus" w:hint="cs"/>
          <w:szCs w:val="28"/>
          <w:rtl/>
        </w:rPr>
        <w:t xml:space="preserve"> «</w:t>
      </w:r>
      <w:r w:rsidRPr="00221C47">
        <w:rPr>
          <w:rStyle w:val="Char"/>
          <w:rFonts w:cs="B Lotus" w:hint="cs"/>
          <w:szCs w:val="28"/>
          <w:rtl/>
        </w:rPr>
        <w:t>غُنجار</w:t>
      </w:r>
      <w:r w:rsidRPr="00221C47">
        <w:rPr>
          <w:rFonts w:cs="B Lotus" w:hint="cs"/>
          <w:szCs w:val="28"/>
          <w:rtl/>
        </w:rPr>
        <w:t>»: لقب «</w:t>
      </w:r>
      <w:r w:rsidRPr="00221C47">
        <w:rPr>
          <w:rStyle w:val="Char"/>
          <w:rFonts w:cs="B Lotus" w:hint="cs"/>
          <w:szCs w:val="28"/>
          <w:rtl/>
        </w:rPr>
        <w:t>عيسي بن موسي تيمي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 به علّت «</w:t>
      </w:r>
      <w:r w:rsidRPr="00221C47">
        <w:rPr>
          <w:rStyle w:val="Char"/>
          <w:rFonts w:cs="B Lotus" w:hint="cs"/>
          <w:szCs w:val="28"/>
          <w:rtl/>
        </w:rPr>
        <w:t>سرخ بودن دو گونه‌اش</w:t>
      </w:r>
      <w:r w:rsidRPr="00221C47">
        <w:rPr>
          <w:rFonts w:cs="B Lotus" w:hint="cs"/>
          <w:szCs w:val="28"/>
          <w:rtl/>
        </w:rPr>
        <w:t>» وي را به «</w:t>
      </w:r>
      <w:r w:rsidRPr="00221C47">
        <w:rPr>
          <w:rStyle w:val="Char"/>
          <w:rFonts w:cs="B Lotus" w:hint="cs"/>
          <w:szCs w:val="28"/>
          <w:rtl/>
        </w:rPr>
        <w:t>غنجار</w:t>
      </w:r>
      <w:r w:rsidRPr="00221C47">
        <w:rPr>
          <w:rFonts w:cs="B Lotus" w:hint="cs"/>
          <w:szCs w:val="28"/>
          <w:rtl/>
        </w:rPr>
        <w:t>» ملقب نموده‌اند.</w:t>
      </w:r>
    </w:p>
    <w:p w:rsidR="00A22186" w:rsidRPr="00221C47" w:rsidRDefault="00985D82" w:rsidP="00221C47">
      <w:pPr>
        <w:pStyle w:val="a8"/>
        <w:spacing w:line="240" w:lineRule="auto"/>
        <w:rPr>
          <w:rFonts w:cs="B Lotus"/>
          <w:szCs w:val="28"/>
          <w:rtl/>
        </w:rPr>
      </w:pPr>
      <w:r>
        <w:rPr>
          <w:rStyle w:val="Char"/>
          <w:rFonts w:cs="B Lotus" w:hint="cs"/>
          <w:szCs w:val="28"/>
          <w:rtl/>
        </w:rPr>
        <w:t>هـ)</w:t>
      </w:r>
      <w:r w:rsidR="00A22186" w:rsidRPr="00221C47">
        <w:rPr>
          <w:rFonts w:cs="B Lotus" w:hint="cs"/>
          <w:szCs w:val="28"/>
          <w:rtl/>
        </w:rPr>
        <w:t xml:space="preserve"> </w:t>
      </w:r>
      <w:r w:rsidR="00A22186" w:rsidRPr="00985D82">
        <w:rPr>
          <w:rStyle w:val="Charf1"/>
          <w:rFonts w:hint="cs"/>
          <w:rtl/>
        </w:rPr>
        <w:t>«صاعقة»</w:t>
      </w:r>
      <w:r w:rsidR="00A22186" w:rsidRPr="00221C47">
        <w:rPr>
          <w:rFonts w:cs="B Lotus" w:hint="cs"/>
          <w:szCs w:val="28"/>
          <w:rtl/>
        </w:rPr>
        <w:t>: لقب «</w:t>
      </w:r>
      <w:r w:rsidR="00A22186" w:rsidRPr="00221C47">
        <w:rPr>
          <w:rStyle w:val="Char"/>
          <w:rFonts w:cs="B Lotus" w:hint="cs"/>
          <w:szCs w:val="28"/>
          <w:rtl/>
        </w:rPr>
        <w:t>محمد بن ابراهيم حافظ</w:t>
      </w:r>
      <w:r w:rsidR="00A22186" w:rsidRPr="00221C47">
        <w:rPr>
          <w:rFonts w:cs="B Lotus" w:hint="cs"/>
          <w:szCs w:val="28"/>
          <w:rtl/>
        </w:rPr>
        <w:t>»</w:t>
      </w:r>
      <w:r w:rsidR="002C1BA0" w:rsidRPr="00221C47">
        <w:rPr>
          <w:rFonts w:cs="B Lotus" w:hint="cs"/>
          <w:szCs w:val="28"/>
          <w:rtl/>
        </w:rPr>
        <w:t xml:space="preserve"> مي‌</w:t>
      </w:r>
      <w:r w:rsidR="00A22186" w:rsidRPr="00221C47">
        <w:rPr>
          <w:rFonts w:cs="B Lotus" w:hint="cs"/>
          <w:szCs w:val="28"/>
          <w:rtl/>
        </w:rPr>
        <w:t>باشد، و امام بخاري نيز به نقل حديث از وي پرداخته است؛ و به علّت حفظ</w:t>
      </w:r>
      <w:r w:rsidR="00C232EC" w:rsidRPr="00221C47">
        <w:rPr>
          <w:rFonts w:cs="B Lotus" w:hint="cs"/>
          <w:szCs w:val="28"/>
          <w:rtl/>
        </w:rPr>
        <w:t>ِ</w:t>
      </w:r>
      <w:r w:rsidR="00A22186" w:rsidRPr="00221C47">
        <w:rPr>
          <w:rFonts w:cs="B Lotus" w:hint="cs"/>
          <w:szCs w:val="28"/>
          <w:rtl/>
        </w:rPr>
        <w:t xml:space="preserve"> [خوبش] و بسيار بودن مذاكره و مباحثه‌اش، به «</w:t>
      </w:r>
      <w:r w:rsidR="00A22186" w:rsidRPr="00221C47">
        <w:rPr>
          <w:rStyle w:val="Char"/>
          <w:rFonts w:cs="B Lotus" w:hint="cs"/>
          <w:szCs w:val="28"/>
          <w:rtl/>
        </w:rPr>
        <w:t>صاعقه</w:t>
      </w:r>
      <w:r w:rsidR="00A22186" w:rsidRPr="00221C47">
        <w:rPr>
          <w:rFonts w:cs="B Lotus" w:hint="cs"/>
          <w:szCs w:val="28"/>
          <w:rtl/>
        </w:rPr>
        <w:t>» لقب داده شده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و)</w:t>
      </w:r>
      <w:r w:rsidRPr="00221C47">
        <w:rPr>
          <w:rFonts w:cs="B Lotus" w:hint="cs"/>
          <w:szCs w:val="28"/>
          <w:rtl/>
        </w:rPr>
        <w:t xml:space="preserve"> «</w:t>
      </w:r>
      <w:r w:rsidRPr="00221C47">
        <w:rPr>
          <w:rStyle w:val="Char"/>
          <w:rFonts w:cs="B Lotus" w:hint="cs"/>
          <w:szCs w:val="28"/>
          <w:rtl/>
        </w:rPr>
        <w:t>مُشكدان</w:t>
      </w:r>
      <w:r w:rsidR="00985D82">
        <w:rPr>
          <w:rStyle w:val="Char"/>
          <w:rFonts w:cs="B Lotus" w:hint="cs"/>
          <w:szCs w:val="28"/>
          <w:rtl/>
        </w:rPr>
        <w:t>ه</w:t>
      </w:r>
      <w:r w:rsidRPr="00221C47">
        <w:rPr>
          <w:rFonts w:cs="B Lotus" w:hint="cs"/>
          <w:szCs w:val="28"/>
          <w:rtl/>
        </w:rPr>
        <w:t>»: لقب «</w:t>
      </w:r>
      <w:r w:rsidRPr="00221C47">
        <w:rPr>
          <w:rStyle w:val="Char"/>
          <w:rFonts w:cs="B Lotus" w:hint="cs"/>
          <w:szCs w:val="28"/>
          <w:rtl/>
        </w:rPr>
        <w:t>عبدالله بن عمر اموي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 و اين واژه در زبان فارسي به معناي «</w:t>
      </w:r>
      <w:r w:rsidRPr="00221C47">
        <w:rPr>
          <w:rStyle w:val="Char"/>
          <w:rFonts w:cs="B Lotus" w:hint="cs"/>
          <w:szCs w:val="28"/>
          <w:rtl/>
        </w:rPr>
        <w:t>هسته</w:t>
      </w:r>
      <w:r w:rsidR="002C1BA0" w:rsidRPr="00221C47">
        <w:rPr>
          <w:rStyle w:val="Char"/>
          <w:rFonts w:cs="B Lotus" w:hint="cs"/>
          <w:szCs w:val="28"/>
          <w:rtl/>
        </w:rPr>
        <w:t xml:space="preserve">‌ي </w:t>
      </w:r>
      <w:r w:rsidRPr="00221C47">
        <w:rPr>
          <w:rStyle w:val="Char"/>
          <w:rFonts w:cs="B Lotus" w:hint="cs"/>
          <w:szCs w:val="28"/>
          <w:rtl/>
        </w:rPr>
        <w:t>مشك</w:t>
      </w:r>
      <w:r w:rsidRPr="00221C47">
        <w:rPr>
          <w:rFonts w:cs="B Lotus" w:hint="cs"/>
          <w:szCs w:val="28"/>
          <w:rtl/>
        </w:rPr>
        <w:t>» يا «</w:t>
      </w:r>
      <w:r w:rsidRPr="00221C47">
        <w:rPr>
          <w:rStyle w:val="Char"/>
          <w:rFonts w:cs="B Lotus" w:hint="cs"/>
          <w:szCs w:val="28"/>
          <w:rtl/>
        </w:rPr>
        <w:t>ظرف مُشك</w:t>
      </w:r>
      <w:r w:rsidRPr="00221C47">
        <w:rPr>
          <w:rFonts w:cs="B Lotus" w:hint="cs"/>
          <w:szCs w:val="28"/>
          <w:rtl/>
        </w:rPr>
        <w:t>» [مشك‌دان]</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ز)</w:t>
      </w:r>
      <w:r w:rsidRPr="00221C47">
        <w:rPr>
          <w:rFonts w:cs="B Lotus" w:hint="cs"/>
          <w:szCs w:val="28"/>
          <w:rtl/>
        </w:rPr>
        <w:t xml:space="preserve"> </w:t>
      </w:r>
      <w:r w:rsidRPr="00221C47">
        <w:rPr>
          <w:rStyle w:val="Char"/>
          <w:rFonts w:cs="B Lotus" w:hint="cs"/>
          <w:szCs w:val="28"/>
          <w:rtl/>
        </w:rPr>
        <w:t>«مُطَيَّنْ»</w:t>
      </w:r>
      <w:r w:rsidRPr="00221C47">
        <w:rPr>
          <w:rFonts w:cs="B Lotus" w:hint="cs"/>
          <w:szCs w:val="28"/>
          <w:rtl/>
        </w:rPr>
        <w:t>: لقب «</w:t>
      </w:r>
      <w:r w:rsidRPr="00221C47">
        <w:rPr>
          <w:rStyle w:val="Char"/>
          <w:rFonts w:cs="B Lotus" w:hint="cs"/>
          <w:szCs w:val="28"/>
          <w:rtl/>
        </w:rPr>
        <w:t>ابوجعفر حضرمي</w:t>
      </w:r>
      <w:r w:rsidRPr="00221C47">
        <w:rPr>
          <w:rFonts w:cs="B Lotus" w:hint="cs"/>
          <w:szCs w:val="28"/>
          <w:rtl/>
        </w:rPr>
        <w:t>» است؛ و علت ملقب شدن وي به «</w:t>
      </w:r>
      <w:r w:rsidRPr="00221C47">
        <w:rPr>
          <w:rStyle w:val="Char"/>
          <w:rFonts w:cs="B Lotus" w:hint="cs"/>
          <w:szCs w:val="28"/>
          <w:rtl/>
        </w:rPr>
        <w:t>مُطيّن</w:t>
      </w:r>
      <w:r w:rsidRPr="00221C47">
        <w:rPr>
          <w:rFonts w:cs="B Lotus" w:hint="cs"/>
          <w:szCs w:val="28"/>
          <w:rtl/>
        </w:rPr>
        <w:t>» اين است كه وي در كوچكي همراه با بچه</w:t>
      </w:r>
      <w:r w:rsidR="002C1BA0" w:rsidRPr="00221C47">
        <w:rPr>
          <w:rFonts w:cs="B Lotus" w:hint="cs"/>
          <w:szCs w:val="28"/>
          <w:rtl/>
        </w:rPr>
        <w:t xml:space="preserve">‌ها </w:t>
      </w:r>
      <w:r w:rsidRPr="00221C47">
        <w:rPr>
          <w:rFonts w:cs="B Lotus" w:hint="cs"/>
          <w:szCs w:val="28"/>
          <w:rtl/>
        </w:rPr>
        <w:t>در آب، به بازي</w:t>
      </w:r>
      <w:r w:rsidR="002C1BA0" w:rsidRPr="00221C47">
        <w:rPr>
          <w:rFonts w:cs="B Lotus" w:hint="cs"/>
          <w:szCs w:val="28"/>
          <w:rtl/>
        </w:rPr>
        <w:t xml:space="preserve"> مي‌</w:t>
      </w:r>
      <w:r w:rsidRPr="00221C47">
        <w:rPr>
          <w:rFonts w:cs="B Lotus" w:hint="cs"/>
          <w:szCs w:val="28"/>
          <w:rtl/>
        </w:rPr>
        <w:t>پرداخت و بچه</w:t>
      </w:r>
      <w:r w:rsidR="002C1BA0" w:rsidRPr="00221C47">
        <w:rPr>
          <w:rFonts w:cs="B Lotus" w:hint="cs"/>
          <w:szCs w:val="28"/>
          <w:rtl/>
        </w:rPr>
        <w:t xml:space="preserve">‌ها </w:t>
      </w:r>
      <w:r w:rsidRPr="00221C47">
        <w:rPr>
          <w:rFonts w:cs="B Lotus" w:hint="cs"/>
          <w:szCs w:val="28"/>
          <w:rtl/>
        </w:rPr>
        <w:t>نيز پشتش را گِل‌اندود</w:t>
      </w:r>
      <w:r w:rsidR="002C1BA0" w:rsidRPr="00221C47">
        <w:rPr>
          <w:rFonts w:cs="B Lotus" w:hint="cs"/>
          <w:szCs w:val="28"/>
          <w:rtl/>
        </w:rPr>
        <w:t xml:space="preserve"> مي‌</w:t>
      </w:r>
      <w:r w:rsidRPr="00221C47">
        <w:rPr>
          <w:rFonts w:cs="B Lotus" w:hint="cs"/>
          <w:szCs w:val="28"/>
          <w:rtl/>
        </w:rPr>
        <w:t>كردند؛ به همين خاطر ابونعيم بدو گفت: «</w:t>
      </w:r>
      <w:r w:rsidRPr="00434163">
        <w:rPr>
          <w:rStyle w:val="Charf1"/>
          <w:rFonts w:hint="cs"/>
          <w:rtl/>
        </w:rPr>
        <w:t>يا مُطيَّن! لم لا</w:t>
      </w:r>
      <w:r w:rsidR="00985D82">
        <w:rPr>
          <w:rStyle w:val="Charf1"/>
          <w:rFonts w:hint="cs"/>
          <w:rtl/>
        </w:rPr>
        <w:t xml:space="preserve"> </w:t>
      </w:r>
      <w:r w:rsidRPr="00434163">
        <w:rPr>
          <w:rStyle w:val="Charf1"/>
          <w:rFonts w:hint="cs"/>
          <w:rtl/>
        </w:rPr>
        <w:t>تحضر مجلس العلم</w:t>
      </w:r>
      <w:r w:rsidRPr="00221C47">
        <w:rPr>
          <w:rStyle w:val="Char"/>
          <w:rFonts w:cs="B Lotus" w:hint="cs"/>
          <w:szCs w:val="28"/>
          <w:rtl/>
        </w:rPr>
        <w:t>؟</w:t>
      </w:r>
      <w:r w:rsidRPr="00221C47">
        <w:rPr>
          <w:rFonts w:cs="B Lotus" w:hint="cs"/>
          <w:szCs w:val="28"/>
          <w:rtl/>
        </w:rPr>
        <w:t>»</w:t>
      </w:r>
      <w:r w:rsidR="00246DAC" w:rsidRPr="00221C47">
        <w:rPr>
          <w:rFonts w:cs="B Lotus" w:hint="cs"/>
          <w:szCs w:val="28"/>
          <w:rtl/>
        </w:rPr>
        <w:t>؛</w:t>
      </w:r>
      <w:r w:rsidRPr="00221C47">
        <w:rPr>
          <w:rFonts w:cs="B Lotus" w:hint="cs"/>
          <w:szCs w:val="28"/>
          <w:rtl/>
        </w:rPr>
        <w:t xml:space="preserve"> «اي مُطيّن! [گِل‌اندود شده] چرا در مجالس و محافل علمي، حضور پيدا نمي‌كني؟»</w:t>
      </w:r>
    </w:p>
    <w:p w:rsidR="00A22186" w:rsidRDefault="00A22186" w:rsidP="007C7831">
      <w:pPr>
        <w:pStyle w:val="af4"/>
        <w:rPr>
          <w:rtl/>
        </w:rPr>
      </w:pPr>
      <w:r>
        <w:rPr>
          <w:rFonts w:hint="cs"/>
          <w:rtl/>
        </w:rPr>
        <w:t>6- مشهورترين كتابهايي كه در زمينه</w:t>
      </w:r>
      <w:r w:rsidR="002C1BA0">
        <w:rPr>
          <w:rFonts w:hint="cs"/>
          <w:rtl/>
        </w:rPr>
        <w:t xml:space="preserve">‌ي </w:t>
      </w:r>
      <w:r>
        <w:rPr>
          <w:rFonts w:hint="cs"/>
          <w:rtl/>
        </w:rPr>
        <w:t>«القاب»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pacing w:val="-2"/>
          <w:szCs w:val="28"/>
          <w:rtl/>
        </w:rPr>
      </w:pPr>
      <w:r w:rsidRPr="00221C47">
        <w:rPr>
          <w:rFonts w:cs="B Lotus" w:hint="cs"/>
          <w:szCs w:val="28"/>
          <w:rtl/>
        </w:rPr>
        <w:t xml:space="preserve">جماعتي از علماء و صاحب نظرانِ پيشين و متأخر، در اين زمينه قلم‌فرسايي </w:t>
      </w:r>
      <w:r w:rsidRPr="00221C47">
        <w:rPr>
          <w:rFonts w:cs="B Lotus" w:hint="cs"/>
          <w:spacing w:val="-2"/>
          <w:szCs w:val="28"/>
          <w:rtl/>
        </w:rPr>
        <w:t>كرده‌اند و كتابهايي را به رشته</w:t>
      </w:r>
      <w:r w:rsidR="002C1BA0" w:rsidRPr="00221C47">
        <w:rPr>
          <w:rFonts w:cs="B Lotus" w:hint="cs"/>
          <w:spacing w:val="-2"/>
          <w:szCs w:val="28"/>
          <w:rtl/>
        </w:rPr>
        <w:t xml:space="preserve">‌ي </w:t>
      </w:r>
      <w:r w:rsidRPr="00221C47">
        <w:rPr>
          <w:rFonts w:cs="B Lotus" w:hint="cs"/>
          <w:spacing w:val="-2"/>
          <w:szCs w:val="28"/>
          <w:rtl/>
        </w:rPr>
        <w:t xml:space="preserve">تحرير و تأليف درآورده‌اند كه از ميان آنها، بهترين و مختصرترين كتاب، كتاب </w:t>
      </w:r>
      <w:r w:rsidRPr="00985D82">
        <w:rPr>
          <w:rStyle w:val="Charf1"/>
          <w:rFonts w:hint="cs"/>
          <w:rtl/>
        </w:rPr>
        <w:t>«</w:t>
      </w:r>
      <w:r w:rsidR="00985D82">
        <w:rPr>
          <w:rStyle w:val="Charf1"/>
          <w:rFonts w:hint="cs"/>
          <w:rtl/>
        </w:rPr>
        <w:t>نزهة الأ</w:t>
      </w:r>
      <w:r w:rsidRPr="00985D82">
        <w:rPr>
          <w:rStyle w:val="Charf1"/>
          <w:rFonts w:hint="cs"/>
          <w:rtl/>
        </w:rPr>
        <w:t>لباب»</w:t>
      </w:r>
      <w:r w:rsidRPr="00221C47">
        <w:rPr>
          <w:rFonts w:cs="B Lotus" w:hint="cs"/>
          <w:spacing w:val="-2"/>
          <w:szCs w:val="28"/>
          <w:rtl/>
        </w:rPr>
        <w:t>، تأليف حافظ ابن‌حجر</w:t>
      </w:r>
      <w:r w:rsidR="002C1BA0" w:rsidRPr="00221C47">
        <w:rPr>
          <w:rFonts w:cs="B Lotus" w:hint="cs"/>
          <w:spacing w:val="-2"/>
          <w:szCs w:val="28"/>
          <w:rtl/>
        </w:rPr>
        <w:t xml:space="preserve"> مي‌</w:t>
      </w:r>
      <w:r w:rsidRPr="00221C47">
        <w:rPr>
          <w:rFonts w:cs="B Lotus" w:hint="cs"/>
          <w:spacing w:val="-2"/>
          <w:szCs w:val="28"/>
          <w:rtl/>
        </w:rPr>
        <w:t>باشد.</w:t>
      </w:r>
    </w:p>
    <w:p w:rsidR="00A843A5" w:rsidRDefault="00985D82" w:rsidP="00221C47">
      <w:pPr>
        <w:spacing w:line="240" w:lineRule="auto"/>
        <w:rPr>
          <w:rFonts w:cs="B Lotus"/>
          <w:szCs w:val="28"/>
          <w:rtl/>
        </w:rPr>
      </w:pPr>
      <w:r>
        <w:rPr>
          <w:rFonts w:cs="B Lotus"/>
          <w:szCs w:val="28"/>
          <w:rtl/>
          <w:lang w:bidi="ar-SA"/>
        </w:rPr>
        <w:br w:type="page"/>
      </w:r>
    </w:p>
    <w:p w:rsidR="00985D82"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92032" behindDoc="1" locked="0" layoutInCell="1" allowOverlap="1">
            <wp:simplePos x="0" y="0"/>
            <wp:positionH relativeFrom="column">
              <wp:posOffset>48895</wp:posOffset>
            </wp:positionH>
            <wp:positionV relativeFrom="paragraph">
              <wp:posOffset>-135890</wp:posOffset>
            </wp:positionV>
            <wp:extent cx="4667885" cy="198183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67885" cy="1981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Pr="00A843A5" w:rsidRDefault="00A22186" w:rsidP="00846A5F">
      <w:pPr>
        <w:pStyle w:val="af3"/>
        <w:rPr>
          <w:sz w:val="34"/>
          <w:rtl/>
        </w:rPr>
      </w:pPr>
      <w:bookmarkStart w:id="120" w:name="_Toc372825164"/>
      <w:r>
        <w:rPr>
          <w:rFonts w:hint="cs"/>
          <w:rtl/>
        </w:rPr>
        <w:t xml:space="preserve">14- </w:t>
      </w:r>
      <w:r w:rsidR="00985D82">
        <w:rPr>
          <w:rFonts w:ascii="mylotus" w:hAnsi="mylotus" w:cs="mylotus"/>
          <w:rtl/>
        </w:rPr>
        <w:t xml:space="preserve">معرفة المنسوبين </w:t>
      </w:r>
      <w:r w:rsidR="00985D82">
        <w:rPr>
          <w:rFonts w:ascii="mylotus" w:hAnsi="mylotus" w:cs="mylotus" w:hint="cs"/>
          <w:rtl/>
          <w:lang w:bidi="ar-SA"/>
        </w:rPr>
        <w:t>إلى</w:t>
      </w:r>
      <w:r w:rsidRPr="00985D82">
        <w:rPr>
          <w:rFonts w:ascii="mylotus" w:hAnsi="mylotus" w:cs="mylotus"/>
          <w:rtl/>
        </w:rPr>
        <w:t xml:space="preserve"> غير </w:t>
      </w:r>
      <w:r w:rsidR="00985D82">
        <w:rPr>
          <w:rFonts w:ascii="mylotus" w:hAnsi="mylotus" w:cs="mylotus" w:hint="cs"/>
          <w:rtl/>
        </w:rPr>
        <w:t>آ</w:t>
      </w:r>
      <w:r w:rsidRPr="00985D82">
        <w:rPr>
          <w:rFonts w:ascii="mylotus" w:hAnsi="mylotus" w:cs="mylotus"/>
          <w:rtl/>
        </w:rPr>
        <w:t>بائهم</w:t>
      </w:r>
      <w:r w:rsidR="00985D82">
        <w:rPr>
          <w:rFonts w:hint="cs"/>
          <w:w w:val="80"/>
          <w:rtl/>
        </w:rPr>
        <w:t>:</w:t>
      </w:r>
      <w:r w:rsidR="00985D82">
        <w:rPr>
          <w:w w:val="80"/>
          <w:rtl/>
        </w:rPr>
        <w:br/>
      </w:r>
      <w:r w:rsidRPr="00A843A5">
        <w:rPr>
          <w:rFonts w:hint="cs"/>
          <w:w w:val="80"/>
          <w:rtl/>
        </w:rPr>
        <w:t>[شناخت راويان و محدثيني كه به غير پدرانشان منسوبند]</w:t>
      </w:r>
      <w:bookmarkEnd w:id="120"/>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هدف از «شناخت راويان و محدثيني كه به غير پدرانشان منسوب هستند»:</w:t>
      </w:r>
    </w:p>
    <w:p w:rsidR="00A22186" w:rsidRPr="00221C47" w:rsidRDefault="00A22186" w:rsidP="00221C47">
      <w:pPr>
        <w:pStyle w:val="a8"/>
        <w:spacing w:line="240" w:lineRule="auto"/>
        <w:rPr>
          <w:rFonts w:cs="B Lotus"/>
          <w:szCs w:val="28"/>
          <w:rtl/>
        </w:rPr>
      </w:pPr>
      <w:r w:rsidRPr="00221C47">
        <w:rPr>
          <w:rFonts w:cs="B Lotus" w:hint="cs"/>
          <w:szCs w:val="28"/>
          <w:rtl/>
        </w:rPr>
        <w:t>[هدف از تحقيق و بررسي اين نوع از «</w:t>
      </w:r>
      <w:r w:rsidRPr="00221C47">
        <w:rPr>
          <w:rStyle w:val="Char"/>
          <w:rFonts w:cs="B Lotus" w:hint="cs"/>
          <w:szCs w:val="28"/>
          <w:rtl/>
        </w:rPr>
        <w:t>شناخت رُوات</w:t>
      </w:r>
      <w:r w:rsidRPr="00221C47">
        <w:rPr>
          <w:rFonts w:cs="B Lotus" w:hint="cs"/>
          <w:szCs w:val="28"/>
          <w:rtl/>
        </w:rPr>
        <w:t>»، اين است كه نخست] به شناخت محدثين و راوياني پرداخته شود كه با نسبت به غيرپدرشان، شهرت پيدا كرده‌اند - فرقي</w:t>
      </w:r>
      <w:r w:rsidR="002C1BA0" w:rsidRPr="00221C47">
        <w:rPr>
          <w:rFonts w:cs="B Lotus" w:hint="cs"/>
          <w:szCs w:val="28"/>
          <w:rtl/>
        </w:rPr>
        <w:t xml:space="preserve"> نمي‌</w:t>
      </w:r>
      <w:r w:rsidRPr="00221C47">
        <w:rPr>
          <w:rFonts w:cs="B Lotus" w:hint="cs"/>
          <w:szCs w:val="28"/>
          <w:rtl/>
        </w:rPr>
        <w:t>كند كه غير پدر، آشنا وخويشاوند نسبي باشد، مانند: مادر و پدر بزرگ، و يا غريب و بيگانه باشد، مانند: معلّم و مربّي و امثال آن - و سپس به شناسايي اسم پدرشان، پرداخته شود.</w:t>
      </w:r>
    </w:p>
    <w:p w:rsidR="00A22186" w:rsidRDefault="00A22186" w:rsidP="007C7831">
      <w:pPr>
        <w:pStyle w:val="af4"/>
        <w:rPr>
          <w:rtl/>
        </w:rPr>
      </w:pPr>
      <w:r>
        <w:rPr>
          <w:rFonts w:hint="cs"/>
          <w:rtl/>
        </w:rPr>
        <w:t>2- فايده</w:t>
      </w:r>
      <w:r w:rsidR="002C1BA0">
        <w:rPr>
          <w:rFonts w:hint="cs"/>
          <w:rtl/>
        </w:rPr>
        <w:t xml:space="preserve">‌ي </w:t>
      </w:r>
      <w:r>
        <w:rPr>
          <w:rFonts w:hint="cs"/>
          <w:rtl/>
        </w:rPr>
        <w:t>شناسايي راوياني كه به غير پدرانشان منسوبند:</w:t>
      </w:r>
    </w:p>
    <w:p w:rsidR="00A22186" w:rsidRPr="00221C47" w:rsidRDefault="00A22186" w:rsidP="00221C47">
      <w:pPr>
        <w:pStyle w:val="a8"/>
        <w:spacing w:line="240" w:lineRule="auto"/>
        <w:rPr>
          <w:rFonts w:cs="B Lotus"/>
          <w:szCs w:val="28"/>
          <w:rtl/>
        </w:rPr>
      </w:pPr>
      <w:r w:rsidRPr="00221C47">
        <w:rPr>
          <w:rFonts w:cs="B Lotus" w:hint="cs"/>
          <w:szCs w:val="28"/>
          <w:rtl/>
        </w:rPr>
        <w:t>دفع «</w:t>
      </w:r>
      <w:r w:rsidRPr="00221C47">
        <w:rPr>
          <w:rStyle w:val="Char"/>
          <w:rFonts w:cs="B Lotus" w:hint="cs"/>
          <w:szCs w:val="28"/>
          <w:rtl/>
        </w:rPr>
        <w:t>توهم تعدّد</w:t>
      </w:r>
      <w:r w:rsidRPr="00221C47">
        <w:rPr>
          <w:rFonts w:cs="B Lotus" w:hint="cs"/>
          <w:szCs w:val="28"/>
          <w:rtl/>
        </w:rPr>
        <w:t>»، در وقتي كه به غير پدرانشان، نسبت داده</w:t>
      </w:r>
      <w:r w:rsidR="002C1BA0" w:rsidRPr="00221C47">
        <w:rPr>
          <w:rFonts w:cs="B Lotus" w:hint="cs"/>
          <w:szCs w:val="28"/>
          <w:rtl/>
        </w:rPr>
        <w:t xml:space="preserve"> مي‌</w:t>
      </w:r>
      <w:r w:rsidRPr="00221C47">
        <w:rPr>
          <w:rFonts w:cs="B Lotus" w:hint="cs"/>
          <w:szCs w:val="28"/>
          <w:rtl/>
        </w:rPr>
        <w:t>شوند.</w:t>
      </w:r>
    </w:p>
    <w:p w:rsidR="00A22186" w:rsidRDefault="00A22186" w:rsidP="007C7831">
      <w:pPr>
        <w:pStyle w:val="af4"/>
        <w:rPr>
          <w:rtl/>
        </w:rPr>
      </w:pPr>
      <w:r>
        <w:rPr>
          <w:rFonts w:hint="cs"/>
          <w:rtl/>
        </w:rPr>
        <w:t>3- اقسام «راوياني كه به غير پدرانشان منسوبند» و مثالهايي براي آنها: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راوياني كه به مادرانشان، نسبت داده</w:t>
      </w:r>
      <w:r w:rsidR="002C1BA0" w:rsidRPr="00221C47">
        <w:rPr>
          <w:rStyle w:val="Char"/>
          <w:rFonts w:cs="B Lotus" w:hint="cs"/>
          <w:szCs w:val="28"/>
          <w:rtl/>
        </w:rPr>
        <w:t xml:space="preserve"> مي‌</w:t>
      </w:r>
      <w:r w:rsidRPr="00221C47">
        <w:rPr>
          <w:rStyle w:val="Char"/>
          <w:rFonts w:cs="B Lotus" w:hint="cs"/>
          <w:szCs w:val="28"/>
          <w:rtl/>
        </w:rPr>
        <w:t>شوند:</w:t>
      </w:r>
      <w:r w:rsidRPr="00221C47">
        <w:rPr>
          <w:rFonts w:cs="B Lotus" w:hint="cs"/>
          <w:szCs w:val="28"/>
          <w:rtl/>
        </w:rPr>
        <w:t xml:space="preserve"> مانند: </w:t>
      </w:r>
      <w:r w:rsidRPr="00985D82">
        <w:rPr>
          <w:rStyle w:val="Charf1"/>
          <w:rFonts w:hint="cs"/>
          <w:rtl/>
        </w:rPr>
        <w:t xml:space="preserve">«مُعاذ»، «معوّذ» </w:t>
      </w:r>
      <w:r w:rsidRPr="00221C47">
        <w:rPr>
          <w:rFonts w:cs="B Lotus" w:hint="cs"/>
          <w:szCs w:val="28"/>
          <w:rtl/>
        </w:rPr>
        <w:t xml:space="preserve">و </w:t>
      </w:r>
      <w:r w:rsidRPr="00985D82">
        <w:rPr>
          <w:rStyle w:val="Charf1"/>
          <w:rFonts w:hint="cs"/>
          <w:rtl/>
        </w:rPr>
        <w:t xml:space="preserve">«عوذ» </w:t>
      </w:r>
      <w:r w:rsidRPr="00221C47">
        <w:rPr>
          <w:rFonts w:cs="B Lotus" w:hint="cs"/>
          <w:szCs w:val="28"/>
          <w:rtl/>
        </w:rPr>
        <w:t xml:space="preserve">فرزندان </w:t>
      </w:r>
      <w:r w:rsidRPr="00985D82">
        <w:rPr>
          <w:rStyle w:val="Charf1"/>
          <w:rFonts w:hint="cs"/>
          <w:rtl/>
        </w:rPr>
        <w:t>«عَفراء»</w:t>
      </w:r>
      <w:r w:rsidRPr="00221C47">
        <w:rPr>
          <w:rFonts w:cs="B Lotus" w:hint="cs"/>
          <w:szCs w:val="28"/>
          <w:rtl/>
        </w:rPr>
        <w:t xml:space="preserve">؛ و نام پدرشان </w:t>
      </w:r>
      <w:r w:rsidRPr="00985D82">
        <w:rPr>
          <w:rStyle w:val="Charf1"/>
          <w:rFonts w:hint="cs"/>
          <w:rtl/>
        </w:rPr>
        <w:t>«حارث»</w:t>
      </w:r>
      <w:r w:rsidRPr="00221C47">
        <w:rPr>
          <w:rFonts w:cs="B Lotus" w:hint="cs"/>
          <w:szCs w:val="28"/>
          <w:rtl/>
        </w:rPr>
        <w:t xml:space="preserve"> است. و مانند: </w:t>
      </w:r>
      <w:r w:rsidRPr="00985D82">
        <w:rPr>
          <w:rStyle w:val="Charf1"/>
          <w:rFonts w:hint="cs"/>
          <w:rtl/>
        </w:rPr>
        <w:t>«بلال بن حمامة»</w:t>
      </w:r>
      <w:r w:rsidRPr="00221C47">
        <w:rPr>
          <w:rFonts w:cs="B Lotus" w:hint="cs"/>
          <w:szCs w:val="28"/>
          <w:rtl/>
        </w:rPr>
        <w:t xml:space="preserve"> كه نام پدرش «</w:t>
      </w:r>
      <w:r w:rsidRPr="00221C47">
        <w:rPr>
          <w:rStyle w:val="Char"/>
          <w:rFonts w:cs="B Lotus" w:hint="cs"/>
          <w:szCs w:val="28"/>
          <w:rtl/>
        </w:rPr>
        <w:t>رباح</w:t>
      </w:r>
      <w:r w:rsidRPr="00221C47">
        <w:rPr>
          <w:rFonts w:cs="B Lotus" w:hint="cs"/>
          <w:szCs w:val="28"/>
          <w:rtl/>
        </w:rPr>
        <w:t xml:space="preserve">» است. و مثل: </w:t>
      </w:r>
      <w:r w:rsidRPr="00985D82">
        <w:rPr>
          <w:rStyle w:val="Charf1"/>
          <w:rFonts w:hint="cs"/>
          <w:rtl/>
        </w:rPr>
        <w:t>«محمد بن حنفيّة»</w:t>
      </w:r>
      <w:r w:rsidRPr="00221C47">
        <w:rPr>
          <w:rFonts w:cs="B Lotus" w:hint="cs"/>
          <w:szCs w:val="28"/>
          <w:rtl/>
        </w:rPr>
        <w:t xml:space="preserve"> كه </w:t>
      </w:r>
      <w:r w:rsidRPr="00985D82">
        <w:rPr>
          <w:rStyle w:val="Charf1"/>
          <w:rFonts w:hint="cs"/>
          <w:rtl/>
        </w:rPr>
        <w:t xml:space="preserve">«علي بن </w:t>
      </w:r>
      <w:r w:rsidR="00985D82" w:rsidRPr="00985D82">
        <w:rPr>
          <w:rStyle w:val="Charf1"/>
          <w:rFonts w:hint="cs"/>
          <w:rtl/>
        </w:rPr>
        <w:t>أ</w:t>
      </w:r>
      <w:r w:rsidRPr="00985D82">
        <w:rPr>
          <w:rStyle w:val="Charf1"/>
          <w:rFonts w:hint="cs"/>
          <w:rtl/>
        </w:rPr>
        <w:t>بي طالب</w:t>
      </w:r>
      <w:r w:rsidRPr="00985D82">
        <w:rPr>
          <w:rFonts w:ascii="mylotus" w:hAnsi="mylotus" w:cs="mylotus"/>
          <w:szCs w:val="28"/>
          <w:rtl/>
        </w:rPr>
        <w:t>»</w:t>
      </w:r>
      <w:r w:rsidRPr="00221C47">
        <w:rPr>
          <w:rFonts w:cs="B Lotus" w:hint="cs"/>
          <w:szCs w:val="28"/>
          <w:rtl/>
        </w:rPr>
        <w:t xml:space="preserve"> نام پدر وي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راوياني كه به مادر بزرگ اعلي، يا مادر بزرگ ادني، نسبت داده</w:t>
      </w:r>
      <w:r w:rsidR="002C1BA0" w:rsidRPr="00221C47">
        <w:rPr>
          <w:rStyle w:val="Char"/>
          <w:rFonts w:cs="B Lotus" w:hint="cs"/>
          <w:szCs w:val="28"/>
          <w:rtl/>
        </w:rPr>
        <w:t xml:space="preserve"> مي‌</w:t>
      </w:r>
      <w:r w:rsidRPr="00221C47">
        <w:rPr>
          <w:rStyle w:val="Char"/>
          <w:rFonts w:cs="B Lotus" w:hint="cs"/>
          <w:szCs w:val="28"/>
          <w:rtl/>
        </w:rPr>
        <w:t>شوند:</w:t>
      </w:r>
      <w:r w:rsidRPr="00221C47">
        <w:rPr>
          <w:rFonts w:cs="B Lotus" w:hint="cs"/>
          <w:szCs w:val="28"/>
          <w:rtl/>
        </w:rPr>
        <w:t xml:space="preserve"> مانند: «</w:t>
      </w:r>
      <w:r w:rsidRPr="00221C47">
        <w:rPr>
          <w:rStyle w:val="Char"/>
          <w:rFonts w:cs="B Lotus" w:hint="cs"/>
          <w:szCs w:val="28"/>
          <w:rtl/>
        </w:rPr>
        <w:t>يعلي بن منيّة</w:t>
      </w:r>
      <w:r w:rsidRPr="00221C47">
        <w:rPr>
          <w:rFonts w:cs="B Lotus" w:hint="cs"/>
          <w:szCs w:val="28"/>
          <w:rtl/>
        </w:rPr>
        <w:t>»، كه «</w:t>
      </w:r>
      <w:r w:rsidRPr="00221C47">
        <w:rPr>
          <w:rStyle w:val="Char"/>
          <w:rFonts w:cs="B Lotus" w:hint="cs"/>
          <w:szCs w:val="28"/>
          <w:rtl/>
        </w:rPr>
        <w:t>منيّة</w:t>
      </w:r>
      <w:r w:rsidRPr="00221C47">
        <w:rPr>
          <w:rFonts w:cs="B Lotus" w:hint="cs"/>
          <w:szCs w:val="28"/>
          <w:rtl/>
        </w:rPr>
        <w:t>» نام مادر</w:t>
      </w:r>
      <w:r w:rsidR="00F04C20" w:rsidRPr="00221C47">
        <w:rPr>
          <w:rFonts w:cs="B Lotus" w:hint="cs"/>
          <w:szCs w:val="28"/>
          <w:rtl/>
        </w:rPr>
        <w:t>ِ</w:t>
      </w:r>
      <w:r w:rsidRPr="00221C47">
        <w:rPr>
          <w:rFonts w:cs="B Lotus" w:hint="cs"/>
          <w:szCs w:val="28"/>
          <w:rtl/>
        </w:rPr>
        <w:t xml:space="preserve"> پدرش است، و «</w:t>
      </w:r>
      <w:r w:rsidRPr="00221C47">
        <w:rPr>
          <w:rStyle w:val="Char"/>
          <w:rFonts w:cs="B Lotus" w:hint="cs"/>
          <w:szCs w:val="28"/>
          <w:rtl/>
        </w:rPr>
        <w:t>اميّه</w:t>
      </w:r>
      <w:r w:rsidRPr="00221C47">
        <w:rPr>
          <w:rFonts w:cs="B Lotus" w:hint="cs"/>
          <w:szCs w:val="28"/>
          <w:rtl/>
        </w:rPr>
        <w:t>» نام پدر وي است. و «</w:t>
      </w:r>
      <w:r w:rsidRPr="00221C47">
        <w:rPr>
          <w:rStyle w:val="Char"/>
          <w:rFonts w:cs="B Lotus" w:hint="cs"/>
          <w:szCs w:val="28"/>
          <w:rtl/>
        </w:rPr>
        <w:t>بشير بن خصاصيّة</w:t>
      </w:r>
      <w:r w:rsidRPr="00221C47">
        <w:rPr>
          <w:rFonts w:cs="B Lotus" w:hint="cs"/>
          <w:szCs w:val="28"/>
          <w:rtl/>
        </w:rPr>
        <w:t>» كه «</w:t>
      </w:r>
      <w:r w:rsidRPr="00221C47">
        <w:rPr>
          <w:rStyle w:val="Char"/>
          <w:rFonts w:cs="B Lotus" w:hint="cs"/>
          <w:szCs w:val="28"/>
          <w:rtl/>
        </w:rPr>
        <w:t>خصاصيّة</w:t>
      </w:r>
      <w:r w:rsidRPr="00221C47">
        <w:rPr>
          <w:rFonts w:cs="B Lotus" w:hint="cs"/>
          <w:szCs w:val="28"/>
          <w:rtl/>
        </w:rPr>
        <w:t>» نام مادر سوم اجداد و نياكان وي</w:t>
      </w:r>
      <w:r w:rsidR="002C1BA0" w:rsidRPr="00221C47">
        <w:rPr>
          <w:rFonts w:cs="B Lotus" w:hint="cs"/>
          <w:szCs w:val="28"/>
          <w:rtl/>
        </w:rPr>
        <w:t xml:space="preserve"> مي‌</w:t>
      </w:r>
      <w:r w:rsidRPr="00221C47">
        <w:rPr>
          <w:rFonts w:cs="B Lotus" w:hint="cs"/>
          <w:szCs w:val="28"/>
          <w:rtl/>
        </w:rPr>
        <w:t>باشد، و «</w:t>
      </w:r>
      <w:r w:rsidRPr="00221C47">
        <w:rPr>
          <w:rStyle w:val="Char"/>
          <w:rFonts w:cs="B Lotus" w:hint="cs"/>
          <w:szCs w:val="28"/>
          <w:rtl/>
        </w:rPr>
        <w:t>معبد</w:t>
      </w:r>
      <w:r w:rsidRPr="00221C47">
        <w:rPr>
          <w:rFonts w:cs="B Lotus" w:hint="cs"/>
          <w:szCs w:val="28"/>
          <w:rtl/>
        </w:rPr>
        <w:t>» نام پدر وي است.</w:t>
      </w:r>
    </w:p>
    <w:p w:rsidR="00A22186" w:rsidRPr="00221C47" w:rsidRDefault="00A22186" w:rsidP="00221C47">
      <w:pPr>
        <w:pStyle w:val="a8"/>
        <w:spacing w:line="240" w:lineRule="auto"/>
        <w:rPr>
          <w:rFonts w:cs="B Lotus"/>
          <w:spacing w:val="4"/>
          <w:szCs w:val="28"/>
          <w:rtl/>
        </w:rPr>
      </w:pPr>
      <w:r w:rsidRPr="00221C47">
        <w:rPr>
          <w:rStyle w:val="Char"/>
          <w:rFonts w:cs="B Lotus" w:hint="cs"/>
          <w:spacing w:val="4"/>
          <w:szCs w:val="28"/>
          <w:rtl/>
        </w:rPr>
        <w:t>ج) راوياني كه به پدر بزرگ خويش، نسبت داده</w:t>
      </w:r>
      <w:r w:rsidR="002C1BA0" w:rsidRPr="00221C47">
        <w:rPr>
          <w:rStyle w:val="Char"/>
          <w:rFonts w:cs="B Lotus" w:hint="cs"/>
          <w:spacing w:val="4"/>
          <w:szCs w:val="28"/>
          <w:rtl/>
        </w:rPr>
        <w:t xml:space="preserve"> مي‌</w:t>
      </w:r>
      <w:r w:rsidRPr="00221C47">
        <w:rPr>
          <w:rStyle w:val="Char"/>
          <w:rFonts w:cs="B Lotus" w:hint="cs"/>
          <w:spacing w:val="4"/>
          <w:szCs w:val="28"/>
          <w:rtl/>
        </w:rPr>
        <w:t>شوند:</w:t>
      </w:r>
      <w:r w:rsidRPr="00221C47">
        <w:rPr>
          <w:rFonts w:cs="B Lotus" w:hint="cs"/>
          <w:spacing w:val="4"/>
          <w:szCs w:val="28"/>
          <w:rtl/>
        </w:rPr>
        <w:t xml:space="preserve"> مثل «</w:t>
      </w:r>
      <w:r w:rsidRPr="00221C47">
        <w:rPr>
          <w:rStyle w:val="Char"/>
          <w:rFonts w:cs="B Lotus" w:hint="cs"/>
          <w:spacing w:val="4"/>
          <w:szCs w:val="28"/>
          <w:rtl/>
        </w:rPr>
        <w:t>ابوعبيدة بن جراح</w:t>
      </w:r>
      <w:r w:rsidRPr="00221C47">
        <w:rPr>
          <w:rFonts w:cs="B Lotus" w:hint="cs"/>
          <w:spacing w:val="4"/>
          <w:szCs w:val="28"/>
          <w:rtl/>
        </w:rPr>
        <w:t>» كه نام اصلي‌اش «</w:t>
      </w:r>
      <w:r w:rsidRPr="00221C47">
        <w:rPr>
          <w:rStyle w:val="Char"/>
          <w:rFonts w:cs="B Lotus" w:hint="cs"/>
          <w:spacing w:val="4"/>
          <w:szCs w:val="28"/>
          <w:rtl/>
        </w:rPr>
        <w:t>عامر بن عبدالله بن جراح</w:t>
      </w:r>
      <w:r w:rsidRPr="00221C47">
        <w:rPr>
          <w:rFonts w:cs="B Lotus" w:hint="cs"/>
          <w:spacing w:val="4"/>
          <w:szCs w:val="28"/>
          <w:rtl/>
        </w:rPr>
        <w:t>»</w:t>
      </w:r>
      <w:r w:rsidR="002C1BA0" w:rsidRPr="00221C47">
        <w:rPr>
          <w:rFonts w:cs="B Lotus" w:hint="cs"/>
          <w:spacing w:val="4"/>
          <w:szCs w:val="28"/>
          <w:rtl/>
        </w:rPr>
        <w:t xml:space="preserve"> مي‌</w:t>
      </w:r>
      <w:r w:rsidRPr="00221C47">
        <w:rPr>
          <w:rFonts w:cs="B Lotus" w:hint="cs"/>
          <w:spacing w:val="4"/>
          <w:szCs w:val="28"/>
          <w:rtl/>
        </w:rPr>
        <w:t>باشد. [و جراح پدر بزرگش است كه بدو منسوب است]؛ و «</w:t>
      </w:r>
      <w:r w:rsidRPr="00221C47">
        <w:rPr>
          <w:rStyle w:val="Char"/>
          <w:rFonts w:cs="B Lotus" w:hint="cs"/>
          <w:spacing w:val="4"/>
          <w:szCs w:val="28"/>
          <w:rtl/>
        </w:rPr>
        <w:t>احمد بن حنبل</w:t>
      </w:r>
      <w:r w:rsidR="00F04C20" w:rsidRPr="00221C47">
        <w:rPr>
          <w:rFonts w:cs="B Lotus" w:hint="cs"/>
          <w:spacing w:val="4"/>
          <w:szCs w:val="28"/>
          <w:rtl/>
        </w:rPr>
        <w:t>» كه نام اصلي‌</w:t>
      </w:r>
      <w:r w:rsidRPr="00221C47">
        <w:rPr>
          <w:rFonts w:cs="B Lotus" w:hint="cs"/>
          <w:spacing w:val="4"/>
          <w:szCs w:val="28"/>
          <w:rtl/>
        </w:rPr>
        <w:t>اش «</w:t>
      </w:r>
      <w:r w:rsidRPr="00221C47">
        <w:rPr>
          <w:rStyle w:val="Char"/>
          <w:rFonts w:cs="B Lotus" w:hint="cs"/>
          <w:spacing w:val="4"/>
          <w:szCs w:val="28"/>
          <w:rtl/>
        </w:rPr>
        <w:t>احمد بن محمد بن حنبل</w:t>
      </w:r>
      <w:r w:rsidRPr="00221C47">
        <w:rPr>
          <w:rFonts w:cs="B Lotus" w:hint="cs"/>
          <w:spacing w:val="4"/>
          <w:szCs w:val="28"/>
          <w:rtl/>
        </w:rPr>
        <w:t>»</w:t>
      </w:r>
      <w:r w:rsidR="002C1BA0" w:rsidRPr="00221C47">
        <w:rPr>
          <w:rFonts w:cs="B Lotus" w:hint="cs"/>
          <w:spacing w:val="4"/>
          <w:szCs w:val="28"/>
          <w:rtl/>
        </w:rPr>
        <w:t xml:space="preserve"> مي‌</w:t>
      </w:r>
      <w:r w:rsidRPr="00221C47">
        <w:rPr>
          <w:rFonts w:cs="B Lotus" w:hint="cs"/>
          <w:spacing w:val="4"/>
          <w:szCs w:val="28"/>
          <w:rtl/>
        </w:rPr>
        <w:t>باشد. [و «حنبل» پدر بزرگ وي</w:t>
      </w:r>
      <w:r w:rsidR="002C1BA0" w:rsidRPr="00221C47">
        <w:rPr>
          <w:rFonts w:cs="B Lotus" w:hint="cs"/>
          <w:spacing w:val="4"/>
          <w:szCs w:val="28"/>
          <w:rtl/>
        </w:rPr>
        <w:t xml:space="preserve"> مي‌</w:t>
      </w:r>
      <w:r w:rsidRPr="00221C47">
        <w:rPr>
          <w:rFonts w:cs="B Lotus" w:hint="cs"/>
          <w:spacing w:val="4"/>
          <w:szCs w:val="28"/>
          <w:rtl/>
        </w:rPr>
        <w:t>باشد كه بدو منسوب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د) راوياني كه به بيگانه‌ها، - به علتي - نسبت داده</w:t>
      </w:r>
      <w:r w:rsidR="002C1BA0" w:rsidRPr="00221C47">
        <w:rPr>
          <w:rStyle w:val="Char"/>
          <w:rFonts w:cs="B Lotus" w:hint="cs"/>
          <w:szCs w:val="28"/>
          <w:rtl/>
        </w:rPr>
        <w:t xml:space="preserve"> مي‌</w:t>
      </w:r>
      <w:r w:rsidRPr="00221C47">
        <w:rPr>
          <w:rStyle w:val="Char"/>
          <w:rFonts w:cs="B Lotus" w:hint="cs"/>
          <w:szCs w:val="28"/>
          <w:rtl/>
        </w:rPr>
        <w:t>شوند:</w:t>
      </w:r>
      <w:r w:rsidRPr="00221C47">
        <w:rPr>
          <w:rFonts w:cs="B Lotus" w:hint="cs"/>
          <w:szCs w:val="28"/>
          <w:rtl/>
        </w:rPr>
        <w:t xml:space="preserve"> مثل «</w:t>
      </w:r>
      <w:r w:rsidRPr="00221C47">
        <w:rPr>
          <w:rStyle w:val="Char"/>
          <w:rFonts w:cs="B Lotus" w:hint="cs"/>
          <w:szCs w:val="28"/>
          <w:rtl/>
        </w:rPr>
        <w:t>مقداد بن عمرو كِندي</w:t>
      </w:r>
      <w:r w:rsidRPr="00221C47">
        <w:rPr>
          <w:rFonts w:cs="B Lotus" w:hint="cs"/>
          <w:szCs w:val="28"/>
          <w:rtl/>
        </w:rPr>
        <w:t>» كه بدو «</w:t>
      </w:r>
      <w:r w:rsidRPr="00221C47">
        <w:rPr>
          <w:rStyle w:val="Char"/>
          <w:rFonts w:cs="B Lotus" w:hint="cs"/>
          <w:szCs w:val="28"/>
          <w:rtl/>
        </w:rPr>
        <w:t>مقداد بن اسود</w:t>
      </w:r>
      <w:r w:rsidRPr="00221C47">
        <w:rPr>
          <w:rFonts w:cs="B Lotus" w:hint="cs"/>
          <w:szCs w:val="28"/>
          <w:rtl/>
        </w:rPr>
        <w:t>» گفته</w:t>
      </w:r>
      <w:r w:rsidR="002C1BA0" w:rsidRPr="00221C47">
        <w:rPr>
          <w:rFonts w:cs="B Lotus" w:hint="cs"/>
          <w:szCs w:val="28"/>
          <w:rtl/>
        </w:rPr>
        <w:t xml:space="preserve"> مي‌</w:t>
      </w:r>
      <w:r w:rsidRPr="00221C47">
        <w:rPr>
          <w:rFonts w:cs="B Lotus" w:hint="cs"/>
          <w:szCs w:val="28"/>
          <w:rtl/>
        </w:rPr>
        <w:t>شود. [و به «</w:t>
      </w:r>
      <w:r w:rsidRPr="00221C47">
        <w:rPr>
          <w:rStyle w:val="Char"/>
          <w:rFonts w:cs="B Lotus" w:hint="cs"/>
          <w:szCs w:val="28"/>
          <w:rtl/>
        </w:rPr>
        <w:t>اسود</w:t>
      </w:r>
      <w:r w:rsidRPr="00221C47">
        <w:rPr>
          <w:rFonts w:cs="B Lotus" w:hint="cs"/>
          <w:szCs w:val="28"/>
          <w:rtl/>
        </w:rPr>
        <w:t>» بدين خاطر نسبت داده شده است] چرا كه وي زير قيمومت و سرپرستي «</w:t>
      </w:r>
      <w:r w:rsidRPr="00221C47">
        <w:rPr>
          <w:rStyle w:val="Char"/>
          <w:rFonts w:cs="B Lotus" w:hint="cs"/>
          <w:szCs w:val="28"/>
          <w:rtl/>
        </w:rPr>
        <w:t>اسود بن عبد يغوث</w:t>
      </w:r>
      <w:r w:rsidRPr="00221C47">
        <w:rPr>
          <w:rFonts w:cs="B Lotus" w:hint="cs"/>
          <w:szCs w:val="28"/>
          <w:rtl/>
        </w:rPr>
        <w:t>» قرار داشت، و وي او را به فرزندي پذيرفت [از اين رو، اسود بن عبد يغوث، پدر خوانده</w:t>
      </w:r>
      <w:r w:rsidR="002C1BA0" w:rsidRPr="00221C47">
        <w:rPr>
          <w:rFonts w:cs="B Lotus" w:hint="cs"/>
          <w:szCs w:val="28"/>
          <w:rtl/>
        </w:rPr>
        <w:t xml:space="preserve">‌ي </w:t>
      </w:r>
      <w:r w:rsidRPr="00221C47">
        <w:rPr>
          <w:rFonts w:cs="B Lotus" w:hint="cs"/>
          <w:szCs w:val="28"/>
          <w:rtl/>
        </w:rPr>
        <w:t>مقداد بن عمرو كندي، به شمار</w:t>
      </w:r>
      <w:r w:rsidR="002C1BA0" w:rsidRPr="00221C47">
        <w:rPr>
          <w:rFonts w:cs="B Lotus" w:hint="cs"/>
          <w:szCs w:val="28"/>
          <w:rtl/>
        </w:rPr>
        <w:t xml:space="preserve"> مي‌</w:t>
      </w:r>
      <w:r w:rsidRPr="00221C47">
        <w:rPr>
          <w:rFonts w:cs="B Lotus" w:hint="cs"/>
          <w:szCs w:val="28"/>
          <w:rtl/>
        </w:rPr>
        <w:t>آيد.]</w:t>
      </w:r>
    </w:p>
    <w:p w:rsidR="00A22186" w:rsidRDefault="00A22186" w:rsidP="007C7831">
      <w:pPr>
        <w:pStyle w:val="af4"/>
        <w:rPr>
          <w:rtl/>
        </w:rPr>
      </w:pPr>
      <w:r>
        <w:rPr>
          <w:rFonts w:hint="cs"/>
          <w:rtl/>
        </w:rPr>
        <w:t>4- مشهورترين كتابهايي كه در زمينه</w:t>
      </w:r>
      <w:r w:rsidR="002C1BA0">
        <w:rPr>
          <w:rFonts w:hint="cs"/>
          <w:rtl/>
        </w:rPr>
        <w:t xml:space="preserve">‌ي </w:t>
      </w:r>
      <w:r>
        <w:rPr>
          <w:rFonts w:hint="cs"/>
          <w:rtl/>
        </w:rPr>
        <w:t>«راويان منسوب به غير پدران»،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Fonts w:cs="B Lotus" w:hint="cs"/>
          <w:szCs w:val="28"/>
          <w:rtl/>
        </w:rPr>
        <w:t>من - خودم - كتاب ويژه</w:t>
      </w:r>
      <w:r w:rsidR="0084759D" w:rsidRPr="00221C47">
        <w:rPr>
          <w:rFonts w:cs="B Lotus" w:hint="cs"/>
          <w:szCs w:val="28"/>
          <w:rtl/>
        </w:rPr>
        <w:t xml:space="preserve">‌اي </w:t>
      </w:r>
      <w:r w:rsidRPr="00221C47">
        <w:rPr>
          <w:rFonts w:cs="B Lotus" w:hint="cs"/>
          <w:szCs w:val="28"/>
          <w:rtl/>
        </w:rPr>
        <w:t>را سراغ ندارم كه در اين باب به رشته</w:t>
      </w:r>
      <w:r w:rsidR="002C1BA0" w:rsidRPr="00221C47">
        <w:rPr>
          <w:rFonts w:cs="B Lotus" w:hint="cs"/>
          <w:szCs w:val="28"/>
          <w:rtl/>
        </w:rPr>
        <w:t xml:space="preserve">‌ي </w:t>
      </w:r>
      <w:r w:rsidRPr="00221C47">
        <w:rPr>
          <w:rFonts w:cs="B Lotus" w:hint="cs"/>
          <w:szCs w:val="28"/>
          <w:rtl/>
        </w:rPr>
        <w:t>تحرير درآمده باشد، ولي به طور كلّي، نسبت هر يك از راويان، در كتابهاي «</w:t>
      </w:r>
      <w:r w:rsidRPr="00221C47">
        <w:rPr>
          <w:rStyle w:val="Char"/>
          <w:rFonts w:cs="B Lotus" w:hint="cs"/>
          <w:szCs w:val="28"/>
          <w:rtl/>
        </w:rPr>
        <w:t>تراجم</w:t>
      </w:r>
      <w:r w:rsidRPr="00221C47">
        <w:rPr>
          <w:rFonts w:cs="B Lotus" w:hint="cs"/>
          <w:szCs w:val="28"/>
          <w:rtl/>
        </w:rPr>
        <w:t>» [كه به بيوگرافي و زندگينامه</w:t>
      </w:r>
      <w:r w:rsidR="002C1BA0" w:rsidRPr="00221C47">
        <w:rPr>
          <w:rFonts w:cs="B Lotus" w:hint="cs"/>
          <w:szCs w:val="28"/>
          <w:rtl/>
        </w:rPr>
        <w:t xml:space="preserve">‌ي </w:t>
      </w:r>
      <w:r w:rsidRPr="00221C47">
        <w:rPr>
          <w:rFonts w:cs="B Lotus" w:hint="cs"/>
          <w:szCs w:val="28"/>
          <w:rtl/>
        </w:rPr>
        <w:t>راويان پرداخته‌اند] ذكر شده است، به ويژه كتابهاي تراجمي كه در حد وسيع و گسترده</w:t>
      </w:r>
      <w:r w:rsidR="0084759D" w:rsidRPr="00221C47">
        <w:rPr>
          <w:rFonts w:cs="B Lotus" w:hint="cs"/>
          <w:szCs w:val="28"/>
          <w:rtl/>
        </w:rPr>
        <w:t xml:space="preserve">‌اي </w:t>
      </w:r>
      <w:r w:rsidRPr="00221C47">
        <w:rPr>
          <w:rFonts w:cs="B Lotus" w:hint="cs"/>
          <w:szCs w:val="28"/>
          <w:rtl/>
        </w:rPr>
        <w:t>به بيان بيوگرافي و زندگينامه</w:t>
      </w:r>
      <w:r w:rsidR="002C1BA0" w:rsidRPr="00221C47">
        <w:rPr>
          <w:rFonts w:cs="B Lotus" w:hint="cs"/>
          <w:szCs w:val="28"/>
          <w:rtl/>
        </w:rPr>
        <w:t xml:space="preserve">‌ي </w:t>
      </w:r>
      <w:r w:rsidRPr="00221C47">
        <w:rPr>
          <w:rFonts w:cs="B Lotus" w:hint="cs"/>
          <w:szCs w:val="28"/>
          <w:rtl/>
        </w:rPr>
        <w:t>راويان و محدثين پرداخته‌اند. [از اين رو</w:t>
      </w:r>
      <w:r w:rsidR="002C1BA0" w:rsidRPr="00221C47">
        <w:rPr>
          <w:rFonts w:cs="B Lotus" w:hint="cs"/>
          <w:szCs w:val="28"/>
          <w:rtl/>
        </w:rPr>
        <w:t xml:space="preserve"> مي‌</w:t>
      </w:r>
      <w:r w:rsidRPr="00221C47">
        <w:rPr>
          <w:rFonts w:cs="B Lotus" w:hint="cs"/>
          <w:szCs w:val="28"/>
          <w:rtl/>
        </w:rPr>
        <w:t>توان «راويان منسوب به غير پدران» را در چنين كتابهايي يافت.]</w:t>
      </w:r>
    </w:p>
    <w:p w:rsidR="00A843A5" w:rsidRPr="00221C47" w:rsidRDefault="00985D82" w:rsidP="00985D82">
      <w:pPr>
        <w:spacing w:line="240" w:lineRule="auto"/>
        <w:rPr>
          <w:rFonts w:cs="B Lotus"/>
          <w:szCs w:val="28"/>
          <w:rtl/>
        </w:rPr>
      </w:pPr>
      <w:r>
        <w:rPr>
          <w:rFonts w:cs="B Lotus"/>
          <w:szCs w:val="28"/>
          <w:rtl/>
          <w:lang w:bidi="ar-SA"/>
        </w:rPr>
        <w:br w:type="page"/>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93056" behindDoc="1" locked="0" layoutInCell="1" allowOverlap="1">
            <wp:simplePos x="0" y="0"/>
            <wp:positionH relativeFrom="column">
              <wp:posOffset>460375</wp:posOffset>
            </wp:positionH>
            <wp:positionV relativeFrom="paragraph">
              <wp:posOffset>-302895</wp:posOffset>
            </wp:positionV>
            <wp:extent cx="3865880" cy="1797050"/>
            <wp:effectExtent l="0" t="0" r="127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6588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846A5F" w:rsidRDefault="00846A5F" w:rsidP="00846A5F">
      <w:pPr>
        <w:pStyle w:val="af3"/>
        <w:rPr>
          <w:rFonts w:ascii="mylotus" w:hAnsi="mylotus" w:cs="mylotus"/>
          <w:rtl/>
        </w:rPr>
      </w:pPr>
      <w:bookmarkStart w:id="121" w:name="_Toc372825165"/>
      <w:r>
        <w:rPr>
          <w:rFonts w:ascii="mylotus" w:hAnsi="mylotus" w:cs="mylotus"/>
          <w:rtl/>
          <w:lang w:bidi="ar-SA"/>
        </w:rPr>
        <w:t>15-</w:t>
      </w:r>
      <w:r>
        <w:rPr>
          <w:rFonts w:ascii="mylotus" w:hAnsi="mylotus" w:cs="mylotus" w:hint="cs"/>
          <w:rtl/>
        </w:rPr>
        <w:t xml:space="preserve"> </w:t>
      </w:r>
      <w:r w:rsidR="00A843A5" w:rsidRPr="00846A5F">
        <w:rPr>
          <w:rFonts w:ascii="mylotus" w:hAnsi="mylotus" w:cs="mylotus"/>
          <w:rtl/>
        </w:rPr>
        <w:t xml:space="preserve">معرفة النسب التي </w:t>
      </w:r>
      <w:r w:rsidR="00985D82" w:rsidRPr="00846A5F">
        <w:rPr>
          <w:rFonts w:ascii="mylotus" w:hAnsi="mylotus" w:cs="mylotus"/>
          <w:rtl/>
        </w:rPr>
        <w:t>على</w:t>
      </w:r>
      <w:r w:rsidR="00A843A5" w:rsidRPr="00846A5F">
        <w:rPr>
          <w:rFonts w:ascii="mylotus" w:hAnsi="mylotus" w:cs="mylotus"/>
          <w:rtl/>
        </w:rPr>
        <w:t xml:space="preserve"> خلاف ظاهرها</w:t>
      </w:r>
      <w:bookmarkEnd w:id="121"/>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221C47">
      <w:pPr>
        <w:pStyle w:val="Heading1"/>
        <w:rPr>
          <w:rtl/>
        </w:rPr>
      </w:pPr>
      <w:r>
        <w:rPr>
          <w:rFonts w:hint="cs"/>
          <w:rtl/>
        </w:rPr>
        <w:t xml:space="preserve">15- </w:t>
      </w:r>
      <w:r w:rsidRPr="00985D82">
        <w:rPr>
          <w:rFonts w:ascii="mylotus" w:hAnsi="mylotus" w:cs="mylotus"/>
          <w:rtl/>
        </w:rPr>
        <w:t>معرفة النسب التي علي خلاف ظاهرها</w:t>
      </w:r>
      <w:r>
        <w:rPr>
          <w:rFonts w:hint="cs"/>
          <w:rtl/>
        </w:rPr>
        <w:t xml:space="preserve"> </w:t>
      </w:r>
      <w:r w:rsidRPr="00A843A5">
        <w:rPr>
          <w:rFonts w:hint="cs"/>
          <w:sz w:val="30"/>
          <w:szCs w:val="28"/>
          <w:rtl/>
        </w:rPr>
        <w:t>[شناخت راوياني كه از حيث نسبت، غيرعادي به نظر</w:t>
      </w:r>
      <w:r w:rsidR="002C1BA0" w:rsidRPr="00A843A5">
        <w:rPr>
          <w:rFonts w:hint="cs"/>
          <w:sz w:val="30"/>
          <w:szCs w:val="28"/>
          <w:rtl/>
        </w:rPr>
        <w:t xml:space="preserve"> مي‌</w:t>
      </w:r>
      <w:r w:rsidRPr="00A843A5">
        <w:rPr>
          <w:rFonts w:hint="cs"/>
          <w:sz w:val="30"/>
          <w:szCs w:val="28"/>
          <w:rtl/>
        </w:rPr>
        <w:t>رسند و نسبتشان برخلاف ظاهر آنها</w:t>
      </w:r>
      <w:r w:rsidR="002C1BA0" w:rsidRPr="00A843A5">
        <w:rPr>
          <w:rFonts w:hint="cs"/>
          <w:sz w:val="30"/>
          <w:szCs w:val="28"/>
          <w:rtl/>
        </w:rPr>
        <w:t xml:space="preserve"> مي‌</w:t>
      </w:r>
      <w:r w:rsidRPr="00A843A5">
        <w:rPr>
          <w:rFonts w:hint="cs"/>
          <w:sz w:val="30"/>
          <w:szCs w:val="28"/>
          <w:rtl/>
        </w:rPr>
        <w:t>باشند.]</w:t>
      </w:r>
    </w:p>
    <w:p w:rsidR="00A22186" w:rsidRDefault="00A22186" w:rsidP="007C7831">
      <w:pPr>
        <w:pStyle w:val="af4"/>
        <w:rPr>
          <w:rtl/>
        </w:rPr>
      </w:pPr>
      <w:r>
        <w:rPr>
          <w:rFonts w:hint="cs"/>
          <w:rtl/>
        </w:rPr>
        <w:t>1- پيش درآمد:</w:t>
      </w:r>
    </w:p>
    <w:p w:rsidR="00A22186" w:rsidRPr="00221C47" w:rsidRDefault="00A22186" w:rsidP="00221C47">
      <w:pPr>
        <w:pStyle w:val="a8"/>
        <w:spacing w:line="240" w:lineRule="auto"/>
        <w:rPr>
          <w:rFonts w:cs="B Lotus"/>
          <w:szCs w:val="28"/>
          <w:rtl/>
        </w:rPr>
      </w:pPr>
      <w:r w:rsidRPr="00221C47">
        <w:rPr>
          <w:rFonts w:cs="B Lotus" w:hint="cs"/>
          <w:szCs w:val="28"/>
          <w:rtl/>
        </w:rPr>
        <w:t>عده</w:t>
      </w:r>
      <w:r w:rsidR="0084759D" w:rsidRPr="00221C47">
        <w:rPr>
          <w:rFonts w:cs="B Lotus" w:hint="cs"/>
          <w:szCs w:val="28"/>
          <w:rtl/>
        </w:rPr>
        <w:t xml:space="preserve">‌اي </w:t>
      </w:r>
      <w:r w:rsidRPr="00221C47">
        <w:rPr>
          <w:rFonts w:cs="B Lotus" w:hint="cs"/>
          <w:szCs w:val="28"/>
          <w:rtl/>
        </w:rPr>
        <w:t>از راويان و محدثان هستند كه به مكان، يا غزوه، يا قبيله و يا پيشه و حرفه‌اي [خاص] نسبت داده</w:t>
      </w:r>
      <w:r w:rsidR="002C1BA0" w:rsidRPr="00221C47">
        <w:rPr>
          <w:rFonts w:cs="B Lotus" w:hint="cs"/>
          <w:szCs w:val="28"/>
          <w:rtl/>
        </w:rPr>
        <w:t xml:space="preserve"> مي‌</w:t>
      </w:r>
      <w:r w:rsidRPr="00221C47">
        <w:rPr>
          <w:rFonts w:cs="B Lotus" w:hint="cs"/>
          <w:szCs w:val="28"/>
          <w:rtl/>
        </w:rPr>
        <w:t>شوند كه ظاهر اين نسبتها - كه متبادر به ذهن [هر انسان] هستند - مراد</w:t>
      </w:r>
      <w:r w:rsidR="002C1BA0" w:rsidRPr="00221C47">
        <w:rPr>
          <w:rFonts w:cs="B Lotus" w:hint="cs"/>
          <w:szCs w:val="28"/>
          <w:rtl/>
        </w:rPr>
        <w:t xml:space="preserve"> نمي‌</w:t>
      </w:r>
      <w:r w:rsidRPr="00221C47">
        <w:rPr>
          <w:rFonts w:cs="B Lotus" w:hint="cs"/>
          <w:szCs w:val="28"/>
          <w:rtl/>
        </w:rPr>
        <w:t>باشند، بلكه حقيقت امر اين است كه آنها به اين نسبتها و صفتها به خاطر پيشامد و عارضه</w:t>
      </w:r>
      <w:r w:rsidR="0084759D" w:rsidRPr="00221C47">
        <w:rPr>
          <w:rFonts w:cs="B Lotus" w:hint="cs"/>
          <w:szCs w:val="28"/>
          <w:rtl/>
        </w:rPr>
        <w:t xml:space="preserve">‌اي </w:t>
      </w:r>
      <w:r w:rsidRPr="00221C47">
        <w:rPr>
          <w:rFonts w:cs="B Lotus" w:hint="cs"/>
          <w:szCs w:val="28"/>
          <w:rtl/>
        </w:rPr>
        <w:t>كه برايشان اتفاق افتاده، نسبت داده</w:t>
      </w:r>
      <w:r w:rsidR="002C1BA0" w:rsidRPr="00221C47">
        <w:rPr>
          <w:rFonts w:cs="B Lotus" w:hint="cs"/>
          <w:szCs w:val="28"/>
          <w:rtl/>
        </w:rPr>
        <w:t xml:space="preserve"> مي‌</w:t>
      </w:r>
      <w:r w:rsidRPr="00221C47">
        <w:rPr>
          <w:rFonts w:cs="B Lotus" w:hint="cs"/>
          <w:szCs w:val="28"/>
          <w:rtl/>
        </w:rPr>
        <w:t>شوند، از قبيل: فرود آمدن آنها در مكاني مخصوص، و يا مجالست و همنشيني آنها با پيشه‌وران و صنعتگران كه به پيشه و صنعت خاصي مشغولند و امثال آن.</w:t>
      </w:r>
    </w:p>
    <w:p w:rsidR="00A22186" w:rsidRDefault="00A22186" w:rsidP="007C7831">
      <w:pPr>
        <w:pStyle w:val="af4"/>
        <w:rPr>
          <w:rtl/>
        </w:rPr>
      </w:pPr>
      <w:r>
        <w:rPr>
          <w:rFonts w:hint="cs"/>
          <w:rtl/>
        </w:rPr>
        <w:t>2- فايده</w:t>
      </w:r>
      <w:r w:rsidR="002C1BA0">
        <w:rPr>
          <w:rFonts w:hint="cs"/>
          <w:rtl/>
        </w:rPr>
        <w:t xml:space="preserve">‌ي </w:t>
      </w:r>
      <w:r>
        <w:rPr>
          <w:rFonts w:hint="cs"/>
          <w:rtl/>
        </w:rPr>
        <w:t>تحقيق و بررسي «راوياني كه از حيث نسبت، غيرعادي به نظر</w:t>
      </w:r>
      <w:r w:rsidR="002C1BA0">
        <w:rPr>
          <w:rFonts w:hint="cs"/>
          <w:rtl/>
        </w:rPr>
        <w:t xml:space="preserve"> مي‌</w:t>
      </w:r>
      <w:r>
        <w:rPr>
          <w:rFonts w:hint="cs"/>
          <w:rtl/>
        </w:rPr>
        <w:t>رسند و نسبتشان برخلاف ظاهر</w:t>
      </w:r>
      <w:r w:rsidR="002C1BA0">
        <w:rPr>
          <w:rFonts w:hint="cs"/>
          <w:rtl/>
        </w:rPr>
        <w:t xml:space="preserve"> مي‌</w:t>
      </w:r>
      <w:r>
        <w:rPr>
          <w:rFonts w:hint="cs"/>
          <w:rtl/>
        </w:rPr>
        <w:t>باشند»:</w:t>
      </w:r>
    </w:p>
    <w:p w:rsidR="00A22186" w:rsidRPr="00221C47" w:rsidRDefault="00A22186" w:rsidP="00221C47">
      <w:pPr>
        <w:pStyle w:val="a8"/>
        <w:spacing w:line="240" w:lineRule="auto"/>
        <w:rPr>
          <w:rFonts w:cs="B Lotus"/>
          <w:szCs w:val="28"/>
          <w:rtl/>
        </w:rPr>
      </w:pPr>
      <w:r w:rsidRPr="00221C47">
        <w:rPr>
          <w:rFonts w:cs="B Lotus" w:hint="cs"/>
          <w:szCs w:val="28"/>
          <w:rtl/>
        </w:rPr>
        <w:t>فايده و هدف از تحقيق و بررسي اين نوع از «راويان»: شناخت «</w:t>
      </w:r>
      <w:r w:rsidRPr="00221C47">
        <w:rPr>
          <w:rStyle w:val="Char"/>
          <w:rFonts w:cs="B Lotus" w:hint="cs"/>
          <w:szCs w:val="28"/>
          <w:rtl/>
        </w:rPr>
        <w:t>عارضه و پيشامد</w:t>
      </w:r>
      <w:r w:rsidRPr="00221C47">
        <w:rPr>
          <w:rFonts w:cs="B Lotus" w:hint="cs"/>
          <w:szCs w:val="28"/>
          <w:rtl/>
        </w:rPr>
        <w:t>» و يا «</w:t>
      </w:r>
      <w:r w:rsidRPr="00221C47">
        <w:rPr>
          <w:rStyle w:val="Char"/>
          <w:rFonts w:cs="B Lotus" w:hint="cs"/>
          <w:szCs w:val="28"/>
          <w:rtl/>
        </w:rPr>
        <w:t>سبب و علتي</w:t>
      </w:r>
      <w:r w:rsidRPr="00221C47">
        <w:rPr>
          <w:rFonts w:cs="B Lotus" w:hint="cs"/>
          <w:szCs w:val="28"/>
          <w:rtl/>
        </w:rPr>
        <w:t>» است كه به خاطر آن، اين راوي بدان نسبت داده</w:t>
      </w:r>
      <w:r w:rsidR="002C1BA0" w:rsidRPr="00221C47">
        <w:rPr>
          <w:rFonts w:cs="B Lotus" w:hint="cs"/>
          <w:szCs w:val="28"/>
          <w:rtl/>
        </w:rPr>
        <w:t xml:space="preserve"> مي‌</w:t>
      </w:r>
      <w:r w:rsidRPr="00221C47">
        <w:rPr>
          <w:rFonts w:cs="B Lotus" w:hint="cs"/>
          <w:szCs w:val="28"/>
          <w:rtl/>
        </w:rPr>
        <w:t>شود، تا از اين رهگذر معلوم شود كه اين نسبتها، جنبه</w:t>
      </w:r>
      <w:r w:rsidR="002C1BA0" w:rsidRPr="00221C47">
        <w:rPr>
          <w:rFonts w:cs="B Lotus" w:hint="cs"/>
          <w:szCs w:val="28"/>
          <w:rtl/>
        </w:rPr>
        <w:t xml:space="preserve">‌ي </w:t>
      </w:r>
      <w:r w:rsidRPr="00221C47">
        <w:rPr>
          <w:rFonts w:cs="B Lotus" w:hint="cs"/>
          <w:szCs w:val="28"/>
          <w:rtl/>
        </w:rPr>
        <w:t>حقيقي ندارند، بلكه به خاطر پيشامد و عارضه</w:t>
      </w:r>
      <w:r w:rsidR="0084759D" w:rsidRPr="00221C47">
        <w:rPr>
          <w:rFonts w:cs="B Lotus" w:hint="cs"/>
          <w:szCs w:val="28"/>
          <w:rtl/>
        </w:rPr>
        <w:t xml:space="preserve">‌اي </w:t>
      </w:r>
      <w:r w:rsidRPr="00221C47">
        <w:rPr>
          <w:rFonts w:cs="B Lotus" w:hint="cs"/>
          <w:szCs w:val="28"/>
          <w:rtl/>
        </w:rPr>
        <w:t>خاص كه براي راويان اتفاق افتاده، بدانها نسبت داده</w:t>
      </w:r>
      <w:r w:rsidR="002C1BA0" w:rsidRPr="00221C47">
        <w:rPr>
          <w:rFonts w:cs="B Lotus" w:hint="cs"/>
          <w:szCs w:val="28"/>
          <w:rtl/>
        </w:rPr>
        <w:t xml:space="preserve"> مي‌</w:t>
      </w:r>
      <w:r w:rsidRPr="00221C47">
        <w:rPr>
          <w:rFonts w:cs="B Lotus" w:hint="cs"/>
          <w:szCs w:val="28"/>
          <w:rtl/>
        </w:rPr>
        <w:t>شود.</w:t>
      </w:r>
    </w:p>
    <w:p w:rsidR="00A22186" w:rsidRDefault="00A22186" w:rsidP="007C7831">
      <w:pPr>
        <w:pStyle w:val="af4"/>
        <w:rPr>
          <w:rtl/>
        </w:rPr>
      </w:pPr>
      <w:r>
        <w:rPr>
          <w:rFonts w:hint="cs"/>
          <w:rtl/>
        </w:rPr>
        <w:t>3- مثالها و نمونه</w:t>
      </w:r>
      <w:r w:rsidR="0084759D">
        <w:rPr>
          <w:rFonts w:hint="cs"/>
          <w:rtl/>
        </w:rPr>
        <w:t xml:space="preserve">‌هايي </w:t>
      </w:r>
      <w:r>
        <w:rPr>
          <w:rFonts w:hint="cs"/>
          <w:rtl/>
        </w:rPr>
        <w:t>براي «راوياني كه از حيث نسبت، غيرعادي به نظر</w:t>
      </w:r>
      <w:r w:rsidR="002C1BA0">
        <w:rPr>
          <w:rFonts w:hint="cs"/>
          <w:rtl/>
        </w:rPr>
        <w:t xml:space="preserve"> مي‌</w:t>
      </w:r>
      <w:r>
        <w:rPr>
          <w:rFonts w:hint="cs"/>
          <w:rtl/>
        </w:rPr>
        <w:t>رسند، و نسبتشان برخلاف ظاهر</w:t>
      </w:r>
      <w:r w:rsidR="002C1BA0">
        <w:rPr>
          <w:rFonts w:hint="cs"/>
          <w:rtl/>
        </w:rPr>
        <w:t xml:space="preserve"> مي‌</w:t>
      </w:r>
      <w:r>
        <w:rPr>
          <w:rFonts w:hint="cs"/>
          <w:rtl/>
        </w:rPr>
        <w:t>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ابوم</w:t>
      </w:r>
      <w:r w:rsidR="00EF7D3F" w:rsidRPr="00221C47">
        <w:rPr>
          <w:rStyle w:val="Char"/>
          <w:rFonts w:cs="B Lotus" w:hint="cs"/>
          <w:szCs w:val="28"/>
          <w:rtl/>
        </w:rPr>
        <w:t>س</w:t>
      </w:r>
      <w:r w:rsidRPr="00221C47">
        <w:rPr>
          <w:rStyle w:val="Char"/>
          <w:rFonts w:cs="B Lotus" w:hint="cs"/>
          <w:szCs w:val="28"/>
          <w:rtl/>
        </w:rPr>
        <w:t>عود بدري:</w:t>
      </w:r>
      <w:r w:rsidRPr="00221C47">
        <w:rPr>
          <w:rFonts w:cs="B Lotus" w:hint="cs"/>
          <w:szCs w:val="28"/>
          <w:rtl/>
        </w:rPr>
        <w:t xml:space="preserve"> وي در جنگ بدر حضور نداشته، بلكه فقط در منطقه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بدر</w:t>
      </w:r>
      <w:r w:rsidRPr="00221C47">
        <w:rPr>
          <w:rFonts w:cs="B Lotus" w:hint="cs"/>
          <w:szCs w:val="28"/>
          <w:rtl/>
        </w:rPr>
        <w:t>» فرود آمده، از اين رو به «</w:t>
      </w:r>
      <w:r w:rsidRPr="00221C47">
        <w:rPr>
          <w:rStyle w:val="Char"/>
          <w:rFonts w:cs="B Lotus" w:hint="cs"/>
          <w:szCs w:val="28"/>
          <w:rtl/>
        </w:rPr>
        <w:t>بدر</w:t>
      </w:r>
      <w:r w:rsidRPr="00221C47">
        <w:rPr>
          <w:rFonts w:cs="B Lotus" w:hint="cs"/>
          <w:szCs w:val="28"/>
          <w:rtl/>
        </w:rPr>
        <w:t>» منسوب گرديد.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 يزيد فقير:</w:t>
      </w:r>
      <w:r w:rsidRPr="00221C47">
        <w:rPr>
          <w:rFonts w:cs="B Lotus" w:hint="cs"/>
          <w:szCs w:val="28"/>
          <w:rtl/>
        </w:rPr>
        <w:t xml:space="preserve"> وي فقير و مستمند نبود، بلكه از ناحيه</w:t>
      </w:r>
      <w:r w:rsidR="002C1BA0" w:rsidRPr="00221C47">
        <w:rPr>
          <w:rFonts w:cs="B Lotus" w:hint="cs"/>
          <w:szCs w:val="28"/>
          <w:rtl/>
        </w:rPr>
        <w:t xml:space="preserve">‌ي </w:t>
      </w:r>
      <w:r w:rsidRPr="00221C47">
        <w:rPr>
          <w:rFonts w:cs="B Lotus" w:hint="cs"/>
          <w:szCs w:val="28"/>
          <w:rtl/>
        </w:rPr>
        <w:t>ستون فقران و مهره</w:t>
      </w:r>
      <w:r w:rsidR="002C1BA0" w:rsidRPr="00221C47">
        <w:rPr>
          <w:rFonts w:cs="B Lotus" w:hint="cs"/>
          <w:szCs w:val="28"/>
          <w:rtl/>
        </w:rPr>
        <w:t xml:space="preserve">‌هاي </w:t>
      </w:r>
      <w:r w:rsidRPr="00221C47">
        <w:rPr>
          <w:rFonts w:cs="B Lotus" w:hint="cs"/>
          <w:szCs w:val="28"/>
          <w:rtl/>
        </w:rPr>
        <w:t>پشت، دچار آسيب شده بود [از اين رو، بدو «</w:t>
      </w:r>
      <w:r w:rsidRPr="00221C47">
        <w:rPr>
          <w:rStyle w:val="Char"/>
          <w:rFonts w:cs="B Lotus" w:hint="cs"/>
          <w:szCs w:val="28"/>
          <w:rtl/>
        </w:rPr>
        <w:t>فقير</w:t>
      </w:r>
      <w:r w:rsidRPr="00221C47">
        <w:rPr>
          <w:rFonts w:cs="B Lotus" w:hint="cs"/>
          <w:szCs w:val="28"/>
          <w:rtl/>
        </w:rPr>
        <w:t>» گفتند.]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خالد حذّاء:</w:t>
      </w:r>
      <w:r w:rsidRPr="00221C47">
        <w:rPr>
          <w:rFonts w:cs="B Lotus" w:hint="cs"/>
          <w:szCs w:val="28"/>
          <w:rtl/>
        </w:rPr>
        <w:t xml:space="preserve"> وي كفّاش [حذّاء] نبود، بلكه با كفّاشها، مجالست و همنشيني داشت [از اين رو به «</w:t>
      </w:r>
      <w:r w:rsidRPr="00221C47">
        <w:rPr>
          <w:rStyle w:val="Char"/>
          <w:rFonts w:cs="B Lotus" w:hint="cs"/>
          <w:szCs w:val="28"/>
          <w:rtl/>
        </w:rPr>
        <w:t>حذّاء</w:t>
      </w:r>
      <w:r w:rsidRPr="00221C47">
        <w:rPr>
          <w:rFonts w:cs="B Lotus" w:hint="cs"/>
          <w:szCs w:val="28"/>
          <w:rtl/>
        </w:rPr>
        <w:t>» مشهور گرديد.]</w:t>
      </w:r>
    </w:p>
    <w:p w:rsidR="00A22186" w:rsidRDefault="00A22186" w:rsidP="007C7831">
      <w:pPr>
        <w:pStyle w:val="af4"/>
        <w:rPr>
          <w:rtl/>
        </w:rPr>
      </w:pPr>
      <w:r>
        <w:rPr>
          <w:rFonts w:hint="cs"/>
          <w:rtl/>
        </w:rPr>
        <w:t>4- مشهورترين كتابهايي كه در زمينه</w:t>
      </w:r>
      <w:r w:rsidR="002C1BA0">
        <w:rPr>
          <w:rFonts w:hint="cs"/>
          <w:rtl/>
        </w:rPr>
        <w:t xml:space="preserve">‌ي </w:t>
      </w:r>
      <w:r>
        <w:rPr>
          <w:rFonts w:hint="cs"/>
          <w:rtl/>
        </w:rPr>
        <w:t>«انساب»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Fonts w:cs="B Lotus" w:hint="cs"/>
          <w:szCs w:val="28"/>
          <w:rtl/>
        </w:rPr>
        <w:t>از مشهورترين كتابهايي كه در اين عرصه، تدوين و نگارش يافته‌اند،</w:t>
      </w:r>
      <w:r w:rsidR="002C1BA0" w:rsidRPr="00221C47">
        <w:rPr>
          <w:rFonts w:cs="B Lotus" w:hint="cs"/>
          <w:szCs w:val="28"/>
          <w:rtl/>
        </w:rPr>
        <w:t xml:space="preserve"> مي‌</w:t>
      </w:r>
      <w:r w:rsidRPr="00221C47">
        <w:rPr>
          <w:rFonts w:cs="B Lotus" w:hint="cs"/>
          <w:szCs w:val="28"/>
          <w:rtl/>
        </w:rPr>
        <w:t>توان به كتاب «</w:t>
      </w:r>
      <w:r w:rsidR="00985D82">
        <w:rPr>
          <w:rStyle w:val="Char"/>
          <w:rFonts w:cs="B Lotus" w:hint="cs"/>
          <w:szCs w:val="28"/>
          <w:rtl/>
        </w:rPr>
        <w:t>الأ</w:t>
      </w:r>
      <w:r w:rsidRPr="00221C47">
        <w:rPr>
          <w:rStyle w:val="Char"/>
          <w:rFonts w:cs="B Lotus" w:hint="cs"/>
          <w:szCs w:val="28"/>
          <w:rtl/>
        </w:rPr>
        <w:t>نساب</w:t>
      </w:r>
      <w:r w:rsidRPr="00221C47">
        <w:rPr>
          <w:rFonts w:cs="B Lotus" w:hint="cs"/>
          <w:szCs w:val="28"/>
          <w:rtl/>
        </w:rPr>
        <w:t>»، تأليف سمعاني، اشاره كرد.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ابن اثير، اين كتاب را در كتابي ديگر با عنوان </w:t>
      </w:r>
      <w:r w:rsidRPr="00985D82">
        <w:rPr>
          <w:rStyle w:val="Charf1"/>
          <w:rFonts w:hint="cs"/>
          <w:rtl/>
        </w:rPr>
        <w:t>«</w:t>
      </w:r>
      <w:r w:rsidR="00985D82">
        <w:rPr>
          <w:rStyle w:val="Charf1"/>
          <w:rFonts w:hint="cs"/>
          <w:rtl/>
        </w:rPr>
        <w:t>اللباب في تهذيب الأ</w:t>
      </w:r>
      <w:r w:rsidRPr="00985D82">
        <w:rPr>
          <w:rStyle w:val="Charf1"/>
          <w:rFonts w:hint="cs"/>
          <w:rtl/>
        </w:rPr>
        <w:t>نساب»</w:t>
      </w:r>
      <w:r w:rsidRPr="00221C47">
        <w:rPr>
          <w:rFonts w:cs="B Lotus" w:hint="cs"/>
          <w:szCs w:val="28"/>
          <w:rtl/>
        </w:rPr>
        <w:t xml:space="preserve">، خلاصه و مختصر نموده، و سيوطي نيز به اختصار و خلاصه نمودن </w:t>
      </w:r>
      <w:r w:rsidRPr="00985D82">
        <w:rPr>
          <w:rStyle w:val="Charf1"/>
          <w:rFonts w:hint="cs"/>
          <w:rtl/>
        </w:rPr>
        <w:t>«</w:t>
      </w:r>
      <w:r w:rsidR="00985D82">
        <w:rPr>
          <w:rStyle w:val="Charf1"/>
          <w:rFonts w:hint="cs"/>
          <w:rtl/>
        </w:rPr>
        <w:t>تلخيص ابن الأ</w:t>
      </w:r>
      <w:r w:rsidRPr="00985D82">
        <w:rPr>
          <w:rStyle w:val="Charf1"/>
          <w:rFonts w:hint="cs"/>
          <w:rtl/>
        </w:rPr>
        <w:t>ثير»</w:t>
      </w:r>
      <w:r w:rsidRPr="00221C47">
        <w:rPr>
          <w:rFonts w:cs="B Lotus" w:hint="cs"/>
          <w:szCs w:val="28"/>
          <w:rtl/>
        </w:rPr>
        <w:t>، در كتابي با عن</w:t>
      </w:r>
      <w:r w:rsidR="00BD531E" w:rsidRPr="00221C47">
        <w:rPr>
          <w:rFonts w:cs="B Lotus" w:hint="cs"/>
          <w:szCs w:val="28"/>
          <w:rtl/>
        </w:rPr>
        <w:t>و</w:t>
      </w:r>
      <w:r w:rsidRPr="00221C47">
        <w:rPr>
          <w:rFonts w:cs="B Lotus" w:hint="cs"/>
          <w:szCs w:val="28"/>
          <w:rtl/>
        </w:rPr>
        <w:t xml:space="preserve">ان </w:t>
      </w:r>
      <w:r w:rsidRPr="00985D82">
        <w:rPr>
          <w:rStyle w:val="Charf1"/>
          <w:rFonts w:hint="cs"/>
          <w:rtl/>
        </w:rPr>
        <w:t>«لُبّ اللباب»</w:t>
      </w:r>
      <w:r w:rsidRPr="00221C47">
        <w:rPr>
          <w:rFonts w:cs="B Lotus" w:hint="cs"/>
          <w:szCs w:val="28"/>
          <w:rtl/>
        </w:rPr>
        <w:t xml:space="preserve"> پرداخته است.</w:t>
      </w:r>
    </w:p>
    <w:p w:rsidR="00A843A5" w:rsidRPr="00221C47" w:rsidRDefault="00985D82" w:rsidP="00221C47">
      <w:pPr>
        <w:keepNext/>
        <w:widowControl/>
        <w:spacing w:line="240" w:lineRule="auto"/>
        <w:rPr>
          <w:rFonts w:cs="B Lotus"/>
          <w:szCs w:val="28"/>
          <w:rtl/>
        </w:rPr>
      </w:pPr>
      <w:r>
        <w:rPr>
          <w:rFonts w:cs="B Lotus"/>
          <w:szCs w:val="28"/>
          <w:rtl/>
          <w:lang w:bidi="ar-SA"/>
        </w:rPr>
        <w:br w:type="page"/>
      </w:r>
    </w:p>
    <w:p w:rsidR="00A843A5" w:rsidRPr="00221C47" w:rsidRDefault="006C3296" w:rsidP="00221C47">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94080" behindDoc="1" locked="0" layoutInCell="1" allowOverlap="1">
            <wp:simplePos x="0" y="0"/>
            <wp:positionH relativeFrom="column">
              <wp:posOffset>234950</wp:posOffset>
            </wp:positionH>
            <wp:positionV relativeFrom="paragraph">
              <wp:posOffset>-207010</wp:posOffset>
            </wp:positionV>
            <wp:extent cx="4314190" cy="209804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14190" cy="2098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Default="00A22186" w:rsidP="00846A5F">
      <w:pPr>
        <w:pStyle w:val="af3"/>
        <w:rPr>
          <w:rtl/>
        </w:rPr>
      </w:pPr>
      <w:bookmarkStart w:id="122" w:name="_Toc372825166"/>
      <w:r>
        <w:rPr>
          <w:rFonts w:hint="cs"/>
          <w:rtl/>
        </w:rPr>
        <w:t xml:space="preserve">16- </w:t>
      </w:r>
      <w:r w:rsidRPr="00985D82">
        <w:rPr>
          <w:rFonts w:ascii="mylotus" w:hAnsi="mylotus" w:cs="mylotus"/>
          <w:rtl/>
        </w:rPr>
        <w:t>معرفة تواريخ الرواة</w:t>
      </w:r>
      <w:r w:rsidR="00985D82">
        <w:rPr>
          <w:rFonts w:hint="cs"/>
          <w:rtl/>
        </w:rPr>
        <w:t>:</w:t>
      </w:r>
      <w:r w:rsidR="00A843A5">
        <w:rPr>
          <w:rtl/>
        </w:rPr>
        <w:br/>
      </w:r>
      <w:r w:rsidRPr="00A843A5">
        <w:rPr>
          <w:rFonts w:hint="cs"/>
          <w:rtl/>
        </w:rPr>
        <w:t>[آشنايي با تاريخ و سرگذشت راويان]</w:t>
      </w:r>
      <w:bookmarkEnd w:id="122"/>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 xml:space="preserve">1- تعريف </w:t>
      </w:r>
      <w:r w:rsidRPr="00985D82">
        <w:rPr>
          <w:rFonts w:ascii="mylotus" w:hAnsi="mylotus" w:cs="mylotus"/>
          <w:rtl/>
        </w:rPr>
        <w:t>«تواريخ الرُواة»:</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تواريخ</w:t>
      </w:r>
      <w:r w:rsidR="00A22186" w:rsidRPr="00221C47">
        <w:rPr>
          <w:rFonts w:cs="B Lotus" w:hint="cs"/>
          <w:szCs w:val="28"/>
          <w:rtl/>
        </w:rPr>
        <w:t>» جمع «</w:t>
      </w:r>
      <w:r w:rsidR="00A22186" w:rsidRPr="00221C47">
        <w:rPr>
          <w:rStyle w:val="Char"/>
          <w:rFonts w:cs="B Lotus" w:hint="cs"/>
          <w:szCs w:val="28"/>
          <w:rtl/>
        </w:rPr>
        <w:t>تاريخ</w:t>
      </w:r>
      <w:r w:rsidR="00A22186" w:rsidRPr="00221C47">
        <w:rPr>
          <w:rFonts w:cs="B Lotus" w:hint="cs"/>
          <w:szCs w:val="28"/>
          <w:rtl/>
        </w:rPr>
        <w:t>» است. و تاريخ: مصدر «</w:t>
      </w:r>
      <w:r w:rsidR="00A22186" w:rsidRPr="00221C47">
        <w:rPr>
          <w:rStyle w:val="Char"/>
          <w:rFonts w:cs="B Lotus" w:hint="cs"/>
          <w:szCs w:val="28"/>
          <w:rtl/>
        </w:rPr>
        <w:t>اَرَّخ</w:t>
      </w:r>
      <w:r w:rsidR="00A22186" w:rsidRPr="00221C47">
        <w:rPr>
          <w:rFonts w:cs="B Lotus" w:hint="cs"/>
          <w:szCs w:val="28"/>
          <w:rtl/>
        </w:rPr>
        <w:t>»</w:t>
      </w:r>
      <w:r w:rsidR="002C1BA0" w:rsidRPr="00221C47">
        <w:rPr>
          <w:rFonts w:cs="B Lotus" w:hint="cs"/>
          <w:szCs w:val="28"/>
          <w:rtl/>
        </w:rPr>
        <w:t xml:space="preserve"> مي‌</w:t>
      </w:r>
      <w:r w:rsidR="00A22186" w:rsidRPr="00221C47">
        <w:rPr>
          <w:rFonts w:cs="B Lotus" w:hint="cs"/>
          <w:szCs w:val="28"/>
          <w:rtl/>
        </w:rPr>
        <w:t>باشد كه همزه در آن تسهيل شده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تاريخ</w:t>
      </w:r>
      <w:r w:rsidR="00A22186" w:rsidRPr="00221C47">
        <w:rPr>
          <w:rFonts w:cs="B Lotus" w:hint="cs"/>
          <w:szCs w:val="28"/>
          <w:rtl/>
        </w:rPr>
        <w:t xml:space="preserve"> عبارت است از: «</w:t>
      </w:r>
      <w:r w:rsidR="00A22186" w:rsidRPr="00434163">
        <w:rPr>
          <w:rStyle w:val="Charf1"/>
          <w:rFonts w:hint="cs"/>
          <w:rtl/>
        </w:rPr>
        <w:t>التعريف بالوقت الذي تضبط به ال</w:t>
      </w:r>
      <w:r w:rsidR="007D060A">
        <w:rPr>
          <w:rStyle w:val="Charf1"/>
          <w:rFonts w:hint="cs"/>
          <w:rtl/>
        </w:rPr>
        <w:t>أحوال</w:t>
      </w:r>
      <w:r w:rsidR="00A22186" w:rsidRPr="00434163">
        <w:rPr>
          <w:rStyle w:val="Charf1"/>
          <w:rFonts w:hint="cs"/>
          <w:rtl/>
        </w:rPr>
        <w:t xml:space="preserve"> من المواليد</w:t>
      </w:r>
      <w:r w:rsidR="00807F4C" w:rsidRPr="00434163">
        <w:rPr>
          <w:rStyle w:val="Charf1"/>
          <w:rFonts w:hint="cs"/>
          <w:rtl/>
        </w:rPr>
        <w:t xml:space="preserve"> و</w:t>
      </w:r>
      <w:r w:rsidR="00A22186" w:rsidRPr="00434163">
        <w:rPr>
          <w:rStyle w:val="Charf1"/>
          <w:rFonts w:hint="cs"/>
          <w:rtl/>
        </w:rPr>
        <w:t>الوفيات</w:t>
      </w:r>
      <w:r w:rsidR="00807F4C" w:rsidRPr="00434163">
        <w:rPr>
          <w:rStyle w:val="Charf1"/>
          <w:rFonts w:hint="cs"/>
          <w:rtl/>
        </w:rPr>
        <w:t xml:space="preserve"> و</w:t>
      </w:r>
      <w:r w:rsidR="00A22186" w:rsidRPr="00434163">
        <w:rPr>
          <w:rStyle w:val="Charf1"/>
          <w:rFonts w:hint="cs"/>
          <w:rtl/>
        </w:rPr>
        <w:t>الوقائع</w:t>
      </w:r>
      <w:r w:rsidR="00807F4C" w:rsidRPr="00434163">
        <w:rPr>
          <w:rStyle w:val="Charf1"/>
          <w:rFonts w:hint="cs"/>
          <w:rtl/>
        </w:rPr>
        <w:t xml:space="preserve"> و</w:t>
      </w:r>
      <w:r w:rsidR="00A22186" w:rsidRPr="00434163">
        <w:rPr>
          <w:rStyle w:val="Charf1"/>
          <w:rFonts w:hint="cs"/>
          <w:rtl/>
        </w:rPr>
        <w:t>غيرها</w:t>
      </w:r>
      <w:r w:rsidR="00A22186"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«تعريف و معين كردن وقتي كه به ذريعه</w:t>
      </w:r>
      <w:r w:rsidR="002C1BA0" w:rsidRPr="00221C47">
        <w:rPr>
          <w:rFonts w:cs="B Lotus" w:hint="cs"/>
          <w:szCs w:val="28"/>
          <w:rtl/>
        </w:rPr>
        <w:t xml:space="preserve">‌ي </w:t>
      </w:r>
      <w:r w:rsidRPr="00221C47">
        <w:rPr>
          <w:rFonts w:cs="B Lotus" w:hint="cs"/>
          <w:szCs w:val="28"/>
          <w:rtl/>
        </w:rPr>
        <w:t>آن، اوضاع و احوال [پيشينيان] از قبيل: تولد، وفات، وقايع و حوادث و غير آن، ضبط و حفظ</w:t>
      </w:r>
      <w:r w:rsidR="002C1BA0" w:rsidRPr="00221C47">
        <w:rPr>
          <w:rFonts w:cs="B Lotus" w:hint="cs"/>
          <w:szCs w:val="28"/>
          <w:rtl/>
        </w:rPr>
        <w:t xml:space="preserve"> مي‌</w:t>
      </w:r>
      <w:r w:rsidRPr="00221C47">
        <w:rPr>
          <w:rFonts w:cs="B Lotus" w:hint="cs"/>
          <w:szCs w:val="28"/>
          <w:rtl/>
        </w:rPr>
        <w:t xml:space="preserve">شود.» [به ديگر سخن، </w:t>
      </w:r>
      <w:r w:rsidRPr="00221C47">
        <w:rPr>
          <w:rStyle w:val="Char"/>
          <w:rFonts w:cs="B Lotus" w:hint="cs"/>
          <w:szCs w:val="28"/>
          <w:rtl/>
        </w:rPr>
        <w:t>تاريخ</w:t>
      </w:r>
      <w:r w:rsidRPr="00221C47">
        <w:rPr>
          <w:rFonts w:cs="B Lotus" w:hint="cs"/>
          <w:szCs w:val="28"/>
          <w:rtl/>
        </w:rPr>
        <w:t>: دانشي است كه از وقايع و حوادث و زمان آنها، و نيز از زندگي و سرگذشت افراد بزرگ و اوضاع و احوال اجتماعات بشري، سخن</w:t>
      </w:r>
      <w:r w:rsidR="002C1BA0" w:rsidRPr="00221C47">
        <w:rPr>
          <w:rFonts w:cs="B Lotus" w:hint="cs"/>
          <w:szCs w:val="28"/>
          <w:rtl/>
        </w:rPr>
        <w:t xml:space="preserve"> مي‌</w:t>
      </w:r>
      <w:r w:rsidRPr="00221C47">
        <w:rPr>
          <w:rFonts w:cs="B Lotus" w:hint="cs"/>
          <w:szCs w:val="28"/>
          <w:rtl/>
        </w:rPr>
        <w:t>گويد.]</w:t>
      </w:r>
    </w:p>
    <w:p w:rsidR="00A22186" w:rsidRDefault="00A22186" w:rsidP="007C7831">
      <w:pPr>
        <w:pStyle w:val="af4"/>
        <w:rPr>
          <w:rtl/>
        </w:rPr>
      </w:pPr>
      <w:r>
        <w:rPr>
          <w:rFonts w:hint="cs"/>
          <w:rtl/>
        </w:rPr>
        <w:t>2- هدف از شناخت «تاريخ و سرگذشت راويان»، در اينجا چيست؟:</w:t>
      </w:r>
    </w:p>
    <w:p w:rsidR="00A22186" w:rsidRPr="00221C47" w:rsidRDefault="00A22186" w:rsidP="00221C47">
      <w:pPr>
        <w:pStyle w:val="a8"/>
        <w:spacing w:line="240" w:lineRule="auto"/>
        <w:rPr>
          <w:rFonts w:cs="B Lotus"/>
          <w:szCs w:val="28"/>
          <w:rtl/>
        </w:rPr>
      </w:pPr>
      <w:r w:rsidRPr="00221C47">
        <w:rPr>
          <w:rFonts w:cs="B Lotus" w:hint="cs"/>
          <w:szCs w:val="28"/>
          <w:rtl/>
        </w:rPr>
        <w:t>[هدف از تحقيق و بررسي «</w:t>
      </w:r>
      <w:r w:rsidRPr="00221C47">
        <w:rPr>
          <w:rStyle w:val="Char"/>
          <w:rFonts w:cs="B Lotus" w:hint="cs"/>
          <w:szCs w:val="28"/>
          <w:rtl/>
        </w:rPr>
        <w:t>تاريخ و سرگذشت راويان</w:t>
      </w:r>
      <w:r w:rsidRPr="00221C47">
        <w:rPr>
          <w:rFonts w:cs="B Lotus" w:hint="cs"/>
          <w:szCs w:val="28"/>
          <w:rtl/>
        </w:rPr>
        <w:t>»، عبارت است از:] شناخت تاريخ تولّد راويان و سماع آنها از شيوخ واساتيد، و [معين كردن تاريخ] آمدن آنها در برخي از شهرها، و آشنايي به تاريخ وفات ايشان.</w:t>
      </w:r>
    </w:p>
    <w:p w:rsidR="00A22186" w:rsidRDefault="00A22186" w:rsidP="007C7831">
      <w:pPr>
        <w:pStyle w:val="af4"/>
        <w:rPr>
          <w:rtl/>
        </w:rPr>
      </w:pPr>
      <w:r>
        <w:rPr>
          <w:rFonts w:hint="cs"/>
          <w:rtl/>
        </w:rPr>
        <w:t>3- اهميت آشنايي به تاريخ و سرگذشت راويان، و فايده</w:t>
      </w:r>
      <w:r w:rsidR="002C1BA0">
        <w:rPr>
          <w:rFonts w:hint="cs"/>
          <w:rtl/>
        </w:rPr>
        <w:t xml:space="preserve">‌ي </w:t>
      </w:r>
      <w:r>
        <w:rPr>
          <w:rFonts w:hint="cs"/>
          <w:rtl/>
        </w:rPr>
        <w:t>آن:</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آشنايي به تاريخ و سرگذشت راويان</w:t>
      </w:r>
      <w:r w:rsidRPr="00221C47">
        <w:rPr>
          <w:rFonts w:cs="B Lotus" w:hint="cs"/>
          <w:szCs w:val="28"/>
          <w:rtl/>
        </w:rPr>
        <w:t>»، فنّي مهم و اساسي و محوري و بنيادين است، [تا جايي كه] سفيان ثوري گفته است: «</w:t>
      </w:r>
      <w:r w:rsidRPr="00434163">
        <w:rPr>
          <w:rStyle w:val="Charf1"/>
          <w:rFonts w:hint="cs"/>
          <w:rtl/>
        </w:rPr>
        <w:t>لما استعمل الرواة الكذب، استعملنا لهم التاريخ</w:t>
      </w:r>
      <w:r w:rsidRPr="00221C47">
        <w:rPr>
          <w:rFonts w:cs="B Lotus" w:hint="cs"/>
          <w:szCs w:val="28"/>
          <w:rtl/>
        </w:rPr>
        <w:t>»</w:t>
      </w:r>
      <w:r w:rsidR="009D48B6" w:rsidRPr="00221C47">
        <w:rPr>
          <w:rFonts w:cs="B Lotus" w:hint="cs"/>
          <w:szCs w:val="28"/>
          <w:rtl/>
        </w:rPr>
        <w:t>؛</w:t>
      </w:r>
      <w:r w:rsidRPr="00221C47">
        <w:rPr>
          <w:rFonts w:cs="B Lotus" w:hint="cs"/>
          <w:szCs w:val="28"/>
          <w:rtl/>
        </w:rPr>
        <w:t xml:space="preserve"> «هنگامي كه راويان، دروغ را به كار گرفتند، ما نيز [براي قبول و رد</w:t>
      </w:r>
      <w:r w:rsidR="009D48B6" w:rsidRPr="00221C47">
        <w:rPr>
          <w:rFonts w:cs="B Lotus" w:hint="cs"/>
          <w:szCs w:val="28"/>
          <w:rtl/>
        </w:rPr>
        <w:t>ّ</w:t>
      </w:r>
      <w:r w:rsidRPr="00221C47">
        <w:rPr>
          <w:rFonts w:cs="B Lotus" w:hint="cs"/>
          <w:szCs w:val="28"/>
          <w:rtl/>
        </w:rPr>
        <w:t xml:space="preserve"> روايات آنها]، تاريخ و سرگذشت آنها را به كار برديم.»</w:t>
      </w:r>
    </w:p>
    <w:p w:rsidR="00A22186" w:rsidRPr="00221C47" w:rsidRDefault="00A22186" w:rsidP="00221C47">
      <w:pPr>
        <w:pStyle w:val="a8"/>
        <w:spacing w:line="240" w:lineRule="auto"/>
        <w:rPr>
          <w:rFonts w:cs="B Lotus"/>
          <w:szCs w:val="28"/>
          <w:rtl/>
        </w:rPr>
      </w:pPr>
      <w:r w:rsidRPr="00221C47">
        <w:rPr>
          <w:rFonts w:cs="B Lotus" w:hint="cs"/>
          <w:szCs w:val="28"/>
          <w:rtl/>
        </w:rPr>
        <w:t>و يكي از فوايد «</w:t>
      </w:r>
      <w:r w:rsidRPr="00221C47">
        <w:rPr>
          <w:rStyle w:val="Char"/>
          <w:rFonts w:cs="B Lotus" w:hint="cs"/>
          <w:szCs w:val="28"/>
          <w:rtl/>
        </w:rPr>
        <w:t>آشنايي به تاريخ و سرگذشت راويان</w:t>
      </w:r>
      <w:r w:rsidRPr="00221C47">
        <w:rPr>
          <w:rFonts w:cs="B Lotus" w:hint="cs"/>
          <w:szCs w:val="28"/>
          <w:rtl/>
        </w:rPr>
        <w:t>»، شناخت اتصال سند حديث و يا انقطاع آن است؛ [زيرا اتفاق افتاده كه] برخي ادعاي روايت و نقل حديث از گروهي كرده</w:t>
      </w:r>
      <w:r w:rsidR="0084759D" w:rsidRPr="00221C47">
        <w:rPr>
          <w:rFonts w:cs="B Lotus" w:hint="cs"/>
          <w:szCs w:val="28"/>
          <w:rtl/>
        </w:rPr>
        <w:t xml:space="preserve">‌اند </w:t>
      </w:r>
      <w:r w:rsidRPr="00221C47">
        <w:rPr>
          <w:rFonts w:cs="B Lotus" w:hint="cs"/>
          <w:szCs w:val="28"/>
          <w:rtl/>
        </w:rPr>
        <w:t>و به نقل روايت از آنها پرداخته‌اند، اما همين كه تاريخ و سرگذشت آنها مورد تحقيق و بررسي و كنكاش و موشكافي قرار گرفته، مشخص و هويدا گشته كه آنها به نقل</w:t>
      </w:r>
      <w:r w:rsidR="0087294D" w:rsidRPr="00221C47">
        <w:rPr>
          <w:rFonts w:cs="B Lotus" w:hint="cs"/>
          <w:szCs w:val="28"/>
          <w:rtl/>
        </w:rPr>
        <w:t>ِ</w:t>
      </w:r>
      <w:r w:rsidRPr="00221C47">
        <w:rPr>
          <w:rFonts w:cs="B Lotus" w:hint="cs"/>
          <w:szCs w:val="28"/>
          <w:rtl/>
        </w:rPr>
        <w:t xml:space="preserve"> روايت از گروهي پرداخته‌اند كه چندين سال پيش از آنها دار فاني را وداع گفته و چهره در نقاب خاك كشيده‌اند. [و به اين طريق، واضح و روشن</w:t>
      </w:r>
      <w:r w:rsidR="002C1BA0" w:rsidRPr="00221C47">
        <w:rPr>
          <w:rFonts w:cs="B Lotus" w:hint="cs"/>
          <w:szCs w:val="28"/>
          <w:rtl/>
        </w:rPr>
        <w:t xml:space="preserve"> مي‌</w:t>
      </w:r>
      <w:r w:rsidRPr="00221C47">
        <w:rPr>
          <w:rFonts w:cs="B Lotus" w:hint="cs"/>
          <w:szCs w:val="28"/>
          <w:rtl/>
        </w:rPr>
        <w:t>شود كه سند چنين حديثي، متصل نيست، بلكه منقطع است.]</w:t>
      </w:r>
    </w:p>
    <w:p w:rsidR="00A22186" w:rsidRDefault="00A22186" w:rsidP="007C7831">
      <w:pPr>
        <w:pStyle w:val="af4"/>
        <w:rPr>
          <w:rtl/>
        </w:rPr>
      </w:pPr>
      <w:r>
        <w:rPr>
          <w:rFonts w:hint="cs"/>
          <w:rtl/>
        </w:rPr>
        <w:t>4- مثالها و نمونه</w:t>
      </w:r>
      <w:r w:rsidR="0084759D">
        <w:rPr>
          <w:rFonts w:hint="cs"/>
          <w:rtl/>
        </w:rPr>
        <w:t xml:space="preserve">‌هايي </w:t>
      </w:r>
      <w:r>
        <w:rPr>
          <w:rFonts w:hint="cs"/>
          <w:rtl/>
        </w:rPr>
        <w:t>از شخصيت</w:t>
      </w:r>
      <w:r w:rsidR="00985D82">
        <w:rPr>
          <w:rFonts w:hint="eastAsia"/>
          <w:rtl/>
        </w:rPr>
        <w:t>‌</w:t>
      </w:r>
      <w:r>
        <w:rPr>
          <w:rFonts w:hint="cs"/>
          <w:rtl/>
        </w:rPr>
        <w:t>هاي برجسته</w:t>
      </w:r>
      <w:r w:rsidR="0087294D">
        <w:rPr>
          <w:rFonts w:hint="cs"/>
          <w:rtl/>
        </w:rPr>
        <w:t>،</w:t>
      </w:r>
      <w:r>
        <w:rPr>
          <w:rFonts w:hint="cs"/>
          <w:rtl/>
        </w:rPr>
        <w:t xml:space="preserve"> و سرشناسان تاريخ:</w:t>
      </w:r>
    </w:p>
    <w:p w:rsidR="00A22186" w:rsidRPr="00221C47" w:rsidRDefault="00A22186" w:rsidP="00985D82">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قول صحيح در سن و سال سرور و آقاي ما حضرت محمد</w:t>
      </w:r>
      <w:r w:rsidR="001C3FF6" w:rsidRPr="00221C47">
        <w:rPr>
          <w:rFonts w:cs="B Lotus" w:hint="cs"/>
          <w:sz w:val="28"/>
          <w:szCs w:val="28"/>
          <w:rtl/>
        </w:rPr>
        <w:sym w:font="AGA Arabesque" w:char="F072"/>
      </w:r>
      <w:r w:rsidR="004217C6" w:rsidRPr="00985D82">
        <w:rPr>
          <w:rFonts w:cs="B Lotus" w:hint="cs"/>
          <w:sz w:val="8"/>
          <w:szCs w:val="28"/>
          <w:rtl/>
        </w:rPr>
        <w:t>،</w:t>
      </w:r>
      <w:r w:rsidRPr="00221C47">
        <w:rPr>
          <w:rFonts w:cs="B Lotus" w:hint="cs"/>
          <w:szCs w:val="28"/>
          <w:rtl/>
        </w:rPr>
        <w:t xml:space="preserve"> و دو يار باوفايش: ابوبكر و عمر</w:t>
      </w:r>
      <w:r w:rsidR="001C3FF6" w:rsidRPr="00221C47">
        <w:rPr>
          <w:rFonts w:cs="Times New Roman" w:hint="cs"/>
          <w:sz w:val="8"/>
          <w:szCs w:val="28"/>
          <w:rtl/>
        </w:rPr>
        <w:t> </w:t>
      </w:r>
      <w:r w:rsidR="00985D82">
        <w:rPr>
          <w:rFonts w:cs="CTraditional Arabic" w:hint="cs"/>
          <w:sz w:val="28"/>
          <w:szCs w:val="28"/>
          <w:rtl/>
        </w:rPr>
        <w:t>ب</w:t>
      </w:r>
      <w:r w:rsidR="00985D82" w:rsidRPr="00985D82">
        <w:rPr>
          <w:rFonts w:cs="B Lotus" w:hint="cs"/>
          <w:sz w:val="8"/>
          <w:szCs w:val="28"/>
          <w:rtl/>
        </w:rPr>
        <w:t>،</w:t>
      </w:r>
      <w:r w:rsidRPr="00221C47">
        <w:rPr>
          <w:rFonts w:cs="B Lotus" w:hint="cs"/>
          <w:szCs w:val="28"/>
          <w:rtl/>
        </w:rPr>
        <w:t xml:space="preserve"> اين است كه آنها 63 سال عمر كرده‌اند. [و تاريخ وفات پيامبر و خلفاي راشدين از اين قرار است:]</w:t>
      </w:r>
    </w:p>
    <w:p w:rsidR="00A22186" w:rsidRPr="00221C47" w:rsidRDefault="00A22186" w:rsidP="00747C0D">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رسول گرامي اسلام</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در 12 ربيع الاول سال 11 ه‍</w:t>
      </w:r>
      <w:r w:rsidR="00381482">
        <w:rPr>
          <w:rFonts w:cs="B Lotus" w:hint="cs"/>
          <w:szCs w:val="28"/>
          <w:rtl/>
        </w:rPr>
        <w:t>.</w:t>
      </w:r>
      <w:r w:rsidRPr="00221C47">
        <w:rPr>
          <w:rFonts w:cs="B Lotus" w:hint="cs"/>
          <w:szCs w:val="28"/>
          <w:rtl/>
        </w:rPr>
        <w:t xml:space="preserve"> ق، در چاشتگاه روز دوشنبه، جان به جان آفرين تسليم كرد و چهره در نقاب خاك كشيد.</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ابوبكر</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در جمادي الاول سال 13 ه‍</w:t>
      </w:r>
      <w:r w:rsidR="00381482">
        <w:rPr>
          <w:rFonts w:cs="B Lotus" w:hint="cs"/>
          <w:szCs w:val="28"/>
          <w:rtl/>
        </w:rPr>
        <w:t>.</w:t>
      </w:r>
      <w:r w:rsidRPr="00221C47">
        <w:rPr>
          <w:rFonts w:cs="B Lotus" w:hint="cs"/>
          <w:szCs w:val="28"/>
          <w:rtl/>
        </w:rPr>
        <w:t xml:space="preserve"> ق در گذشت.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عمر</w:t>
      </w:r>
      <w:r w:rsidR="001C3FF6" w:rsidRPr="00221C47">
        <w:rPr>
          <w:rFonts w:cs="B Lotus" w:hint="cs"/>
          <w:sz w:val="28"/>
          <w:szCs w:val="28"/>
          <w:rtl/>
        </w:rPr>
        <w:sym w:font="AGA Arabesque" w:char="F074"/>
      </w:r>
      <w:r w:rsidRPr="00221C47">
        <w:rPr>
          <w:rFonts w:cs="B Lotus" w:hint="cs"/>
          <w:szCs w:val="28"/>
          <w:rtl/>
        </w:rPr>
        <w:t xml:space="preserve"> در ذي حجه سال 23 ه‍</w:t>
      </w:r>
      <w:r w:rsidR="00381482">
        <w:rPr>
          <w:rFonts w:cs="B Lotus" w:hint="cs"/>
          <w:szCs w:val="28"/>
          <w:rtl/>
        </w:rPr>
        <w:t>.</w:t>
      </w:r>
      <w:r w:rsidRPr="00221C47">
        <w:rPr>
          <w:rFonts w:cs="B Lotus" w:hint="cs"/>
          <w:szCs w:val="28"/>
          <w:rtl/>
        </w:rPr>
        <w:t xml:space="preserve"> ق، به درجه</w:t>
      </w:r>
      <w:r w:rsidR="002C1BA0" w:rsidRPr="00221C47">
        <w:rPr>
          <w:rFonts w:cs="B Lotus" w:hint="cs"/>
          <w:szCs w:val="28"/>
          <w:rtl/>
        </w:rPr>
        <w:t xml:space="preserve">‌ي </w:t>
      </w:r>
      <w:r w:rsidRPr="00221C47">
        <w:rPr>
          <w:rFonts w:cs="B Lotus" w:hint="cs"/>
          <w:szCs w:val="28"/>
          <w:rtl/>
        </w:rPr>
        <w:t>رفيع شهادت نائل گشت.</w:t>
      </w:r>
    </w:p>
    <w:p w:rsidR="00A22186" w:rsidRPr="00221C47" w:rsidRDefault="00A22186" w:rsidP="00221C47">
      <w:pPr>
        <w:pStyle w:val="1"/>
        <w:spacing w:line="240" w:lineRule="auto"/>
        <w:rPr>
          <w:rFonts w:cs="B Lotus"/>
          <w:szCs w:val="28"/>
          <w:rtl/>
        </w:rPr>
      </w:pPr>
      <w:r w:rsidRPr="00221C47">
        <w:rPr>
          <w:rStyle w:val="Char"/>
          <w:rFonts w:cs="B Lotus" w:hint="cs"/>
          <w:szCs w:val="28"/>
          <w:rtl/>
        </w:rPr>
        <w:t>4-</w:t>
      </w:r>
      <w:r w:rsidRPr="00221C47">
        <w:rPr>
          <w:rFonts w:cs="B Lotus" w:hint="cs"/>
          <w:szCs w:val="28"/>
          <w:rtl/>
        </w:rPr>
        <w:t xml:space="preserve"> عثمان</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در ذي حجه سال 35 ه‍</w:t>
      </w:r>
      <w:r w:rsidR="00381482">
        <w:rPr>
          <w:rFonts w:cs="B Lotus" w:hint="cs"/>
          <w:szCs w:val="28"/>
          <w:rtl/>
        </w:rPr>
        <w:t>.</w:t>
      </w:r>
      <w:r w:rsidRPr="00221C47">
        <w:rPr>
          <w:rFonts w:cs="B Lotus" w:hint="cs"/>
          <w:szCs w:val="28"/>
          <w:rtl/>
        </w:rPr>
        <w:t xml:space="preserve"> ق، در 82 سالگي - و برخي 90 سالگي - درگذشت.</w:t>
      </w:r>
    </w:p>
    <w:p w:rsidR="00A22186" w:rsidRPr="00221C47" w:rsidRDefault="00A22186" w:rsidP="00747C0D">
      <w:pPr>
        <w:pStyle w:val="1"/>
        <w:spacing w:line="240" w:lineRule="auto"/>
        <w:rPr>
          <w:rFonts w:cs="B Lotus"/>
          <w:szCs w:val="28"/>
          <w:rtl/>
        </w:rPr>
      </w:pPr>
      <w:r w:rsidRPr="00221C47">
        <w:rPr>
          <w:rStyle w:val="Char"/>
          <w:rFonts w:cs="B Lotus" w:hint="cs"/>
          <w:szCs w:val="28"/>
          <w:rtl/>
        </w:rPr>
        <w:t>5-</w:t>
      </w:r>
      <w:r w:rsidRPr="00221C47">
        <w:rPr>
          <w:rFonts w:cs="B Lotus" w:hint="cs"/>
          <w:szCs w:val="28"/>
          <w:rtl/>
        </w:rPr>
        <w:t xml:space="preserve"> علي</w:t>
      </w:r>
      <w:r w:rsidR="001C3FF6" w:rsidRPr="00221C47">
        <w:rPr>
          <w:rFonts w:cs="B Lotus" w:hint="cs"/>
          <w:sz w:val="28"/>
          <w:szCs w:val="28"/>
          <w:rtl/>
        </w:rPr>
        <w:sym w:font="AGA Arabesque" w:char="F074"/>
      </w:r>
      <w:r w:rsidR="001C3FF6" w:rsidRPr="00221C47">
        <w:rPr>
          <w:rFonts w:cs="Times New Roman" w:hint="cs"/>
          <w:sz w:val="8"/>
          <w:szCs w:val="28"/>
          <w:rtl/>
        </w:rPr>
        <w:t> </w:t>
      </w:r>
      <w:r w:rsidRPr="00221C47">
        <w:rPr>
          <w:rFonts w:cs="B Lotus" w:hint="cs"/>
          <w:szCs w:val="28"/>
          <w:rtl/>
        </w:rPr>
        <w:t>در ماه مبارك رمضان، سال 40 ه‍</w:t>
      </w:r>
      <w:r w:rsidR="00381482">
        <w:rPr>
          <w:rFonts w:cs="B Lotus" w:hint="cs"/>
          <w:szCs w:val="28"/>
          <w:rtl/>
        </w:rPr>
        <w:t>.</w:t>
      </w:r>
      <w:r w:rsidRPr="00221C47">
        <w:rPr>
          <w:rFonts w:cs="B Lotus" w:hint="cs"/>
          <w:szCs w:val="28"/>
          <w:rtl/>
        </w:rPr>
        <w:t xml:space="preserve"> ق در حالي كه 63 بهار از عمرش گذشته بود، درگذشت و جان به جان آفرين تسليم كرد.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دو صحابه</w:t>
      </w:r>
      <w:r w:rsidR="0084759D" w:rsidRPr="00221C47">
        <w:rPr>
          <w:rFonts w:cs="B Lotus" w:hint="cs"/>
          <w:szCs w:val="28"/>
          <w:rtl/>
        </w:rPr>
        <w:t xml:space="preserve">‌اي </w:t>
      </w:r>
      <w:r w:rsidRPr="00221C47">
        <w:rPr>
          <w:rFonts w:cs="B Lotus" w:hint="cs"/>
          <w:szCs w:val="28"/>
          <w:rtl/>
        </w:rPr>
        <w:t>كه شصت سال در جاهليت، و شصت سال در اسلام [120 سال در مجموع]، زندگي به سر بردند، و به سال 54 ه‍ در مدينه</w:t>
      </w:r>
      <w:r w:rsidR="002C1BA0" w:rsidRPr="00221C47">
        <w:rPr>
          <w:rFonts w:cs="B Lotus" w:hint="cs"/>
          <w:szCs w:val="28"/>
          <w:rtl/>
        </w:rPr>
        <w:t xml:space="preserve">‌ي </w:t>
      </w:r>
      <w:r w:rsidRPr="00221C47">
        <w:rPr>
          <w:rFonts w:cs="B Lotus" w:hint="cs"/>
          <w:szCs w:val="28"/>
          <w:rtl/>
        </w:rPr>
        <w:t>منوره درگذشتند و چهره در نقاب خاك كشيدند، عبارتند از:</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حكيم بن حزام.</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حسان بن ثابت</w:t>
      </w:r>
      <w:r w:rsidRPr="00221C47">
        <w:rPr>
          <w:rStyle w:val="FootnoteReference"/>
          <w:rFonts w:cs="B Lotus"/>
          <w:szCs w:val="28"/>
          <w:rtl/>
        </w:rPr>
        <w:footnoteReference w:id="367"/>
      </w:r>
      <w:r w:rsidR="00747C0D">
        <w:rPr>
          <w:rFonts w:cs="B Lotus" w:hint="cs"/>
          <w:szCs w:val="28"/>
          <w:rtl/>
        </w:rPr>
        <w:t>.</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ج) [تاريخ تولد و وفات] ائمه و پيشوايان مذاهب چهارگانه:</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نعمان بن ثابت (امام ابوحنيفه): [80-150 ه‍</w:t>
      </w:r>
      <w:r w:rsidR="00381482">
        <w:rPr>
          <w:rFonts w:cs="B Lotus" w:hint="cs"/>
          <w:szCs w:val="28"/>
          <w:rtl/>
        </w:rPr>
        <w:t>.</w:t>
      </w:r>
      <w:r w:rsidRPr="00221C47">
        <w:rPr>
          <w:rFonts w:cs="B Lotus" w:hint="cs"/>
          <w:szCs w:val="28"/>
          <w:rtl/>
        </w:rPr>
        <w:t xml:space="preserve"> ق]</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مالك بن انس: [93-179]</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محمد بن ادريس شافعي: [150-204]</w:t>
      </w:r>
    </w:p>
    <w:p w:rsidR="00A22186" w:rsidRPr="00221C47" w:rsidRDefault="00A22186" w:rsidP="00221C47">
      <w:pPr>
        <w:pStyle w:val="1"/>
        <w:spacing w:line="240" w:lineRule="auto"/>
        <w:rPr>
          <w:rFonts w:cs="B Lotus"/>
          <w:szCs w:val="28"/>
          <w:rtl/>
        </w:rPr>
      </w:pPr>
      <w:r w:rsidRPr="00221C47">
        <w:rPr>
          <w:rStyle w:val="Char"/>
          <w:rFonts w:cs="B Lotus" w:hint="cs"/>
          <w:szCs w:val="28"/>
          <w:rtl/>
        </w:rPr>
        <w:t>4-</w:t>
      </w:r>
      <w:r w:rsidRPr="00221C47">
        <w:rPr>
          <w:rFonts w:cs="B Lotus" w:hint="cs"/>
          <w:szCs w:val="28"/>
          <w:rtl/>
        </w:rPr>
        <w:t xml:space="preserve"> احمد بن حنبل: [164-241]</w:t>
      </w:r>
    </w:p>
    <w:p w:rsidR="00A22186" w:rsidRPr="00221C47" w:rsidRDefault="00A22186" w:rsidP="00221C47">
      <w:pPr>
        <w:spacing w:line="240" w:lineRule="auto"/>
        <w:rPr>
          <w:rStyle w:val="Char"/>
          <w:rFonts w:cs="B Lotus"/>
          <w:szCs w:val="28"/>
          <w:rtl/>
        </w:rPr>
      </w:pPr>
      <w:r w:rsidRPr="00221C47">
        <w:rPr>
          <w:rStyle w:val="Char"/>
          <w:rFonts w:cs="B Lotus" w:hint="cs"/>
          <w:szCs w:val="28"/>
          <w:rtl/>
        </w:rPr>
        <w:t>د) [تاريخ تولد و وفات] نويسندگان كتابهاي معتبر حديثي:</w:t>
      </w:r>
    </w:p>
    <w:p w:rsidR="00A22186" w:rsidRPr="00221C47" w:rsidRDefault="00A22186" w:rsidP="00221C47">
      <w:pPr>
        <w:pStyle w:val="1"/>
        <w:spacing w:line="240" w:lineRule="auto"/>
        <w:rPr>
          <w:rFonts w:cs="B Lotus"/>
          <w:szCs w:val="28"/>
          <w:rtl/>
        </w:rPr>
      </w:pPr>
      <w:r w:rsidRPr="00221C47">
        <w:rPr>
          <w:rStyle w:val="Char"/>
          <w:rFonts w:cs="B Lotus" w:hint="cs"/>
          <w:szCs w:val="28"/>
          <w:rtl/>
        </w:rPr>
        <w:t>1-</w:t>
      </w:r>
      <w:r w:rsidRPr="00221C47">
        <w:rPr>
          <w:rFonts w:cs="B Lotus" w:hint="cs"/>
          <w:szCs w:val="28"/>
          <w:rtl/>
        </w:rPr>
        <w:t xml:space="preserve"> محمد بن اسماعيل بخاري: [194-256 ه‍</w:t>
      </w:r>
      <w:r w:rsidR="00381482">
        <w:rPr>
          <w:rFonts w:cs="B Lotus" w:hint="cs"/>
          <w:szCs w:val="28"/>
          <w:rtl/>
        </w:rPr>
        <w:t>.</w:t>
      </w:r>
      <w:r w:rsidRPr="00221C47">
        <w:rPr>
          <w:rFonts w:cs="B Lotus" w:hint="cs"/>
          <w:szCs w:val="28"/>
          <w:rtl/>
        </w:rPr>
        <w:t xml:space="preserve"> ق]</w:t>
      </w:r>
    </w:p>
    <w:p w:rsidR="00A22186" w:rsidRPr="00221C47" w:rsidRDefault="00A22186" w:rsidP="00221C47">
      <w:pPr>
        <w:pStyle w:val="1"/>
        <w:spacing w:line="240" w:lineRule="auto"/>
        <w:rPr>
          <w:rFonts w:cs="B Lotus"/>
          <w:szCs w:val="28"/>
          <w:rtl/>
        </w:rPr>
      </w:pPr>
      <w:r w:rsidRPr="00221C47">
        <w:rPr>
          <w:rStyle w:val="Char"/>
          <w:rFonts w:cs="B Lotus" w:hint="cs"/>
          <w:szCs w:val="28"/>
          <w:rtl/>
        </w:rPr>
        <w:t>2-</w:t>
      </w:r>
      <w:r w:rsidRPr="00221C47">
        <w:rPr>
          <w:rFonts w:cs="B Lotus" w:hint="cs"/>
          <w:szCs w:val="28"/>
          <w:rtl/>
        </w:rPr>
        <w:t xml:space="preserve"> مسلم بن حجاج نيشابوري: [204-261]</w:t>
      </w:r>
    </w:p>
    <w:p w:rsidR="00A22186" w:rsidRPr="00221C47" w:rsidRDefault="00A22186" w:rsidP="00221C47">
      <w:pPr>
        <w:pStyle w:val="1"/>
        <w:spacing w:line="240" w:lineRule="auto"/>
        <w:rPr>
          <w:rFonts w:cs="B Lotus"/>
          <w:szCs w:val="28"/>
          <w:rtl/>
        </w:rPr>
      </w:pPr>
      <w:r w:rsidRPr="00221C47">
        <w:rPr>
          <w:rStyle w:val="Char"/>
          <w:rFonts w:cs="B Lotus" w:hint="cs"/>
          <w:szCs w:val="28"/>
          <w:rtl/>
        </w:rPr>
        <w:t>3-</w:t>
      </w:r>
      <w:r w:rsidRPr="00221C47">
        <w:rPr>
          <w:rFonts w:cs="B Lotus" w:hint="cs"/>
          <w:szCs w:val="28"/>
          <w:rtl/>
        </w:rPr>
        <w:t xml:space="preserve"> ابوداود سجستاني: [202-275]</w:t>
      </w:r>
    </w:p>
    <w:p w:rsidR="00A22186" w:rsidRPr="00221C47" w:rsidRDefault="00A22186" w:rsidP="00221C47">
      <w:pPr>
        <w:pStyle w:val="1"/>
        <w:spacing w:line="240" w:lineRule="auto"/>
        <w:rPr>
          <w:rFonts w:cs="B Lotus"/>
          <w:szCs w:val="28"/>
          <w:rtl/>
        </w:rPr>
      </w:pPr>
      <w:r w:rsidRPr="00221C47">
        <w:rPr>
          <w:rStyle w:val="Char"/>
          <w:rFonts w:cs="B Lotus" w:hint="cs"/>
          <w:szCs w:val="28"/>
          <w:rtl/>
        </w:rPr>
        <w:t>4-</w:t>
      </w:r>
      <w:r w:rsidRPr="00221C47">
        <w:rPr>
          <w:rFonts w:cs="B Lotus" w:hint="cs"/>
          <w:szCs w:val="28"/>
          <w:rtl/>
        </w:rPr>
        <w:t xml:space="preserve"> ابوعيسي ترمذي</w:t>
      </w:r>
      <w:r w:rsidRPr="00221C47">
        <w:rPr>
          <w:rStyle w:val="FootnoteReference"/>
          <w:rFonts w:cs="B Lotus"/>
          <w:szCs w:val="28"/>
          <w:rtl/>
        </w:rPr>
        <w:footnoteReference w:id="368"/>
      </w:r>
      <w:r w:rsidRPr="00221C47">
        <w:rPr>
          <w:rFonts w:cs="B Lotus" w:hint="cs"/>
          <w:szCs w:val="28"/>
          <w:rtl/>
        </w:rPr>
        <w:t>: [209-279]</w:t>
      </w:r>
    </w:p>
    <w:p w:rsidR="00A22186" w:rsidRPr="00221C47" w:rsidRDefault="00A22186" w:rsidP="00221C47">
      <w:pPr>
        <w:pStyle w:val="1"/>
        <w:spacing w:line="240" w:lineRule="auto"/>
        <w:rPr>
          <w:rFonts w:cs="B Lotus"/>
          <w:szCs w:val="28"/>
          <w:rtl/>
        </w:rPr>
      </w:pPr>
      <w:r w:rsidRPr="00221C47">
        <w:rPr>
          <w:rStyle w:val="Char"/>
          <w:rFonts w:cs="B Lotus" w:hint="cs"/>
          <w:szCs w:val="28"/>
          <w:rtl/>
        </w:rPr>
        <w:t>5-</w:t>
      </w:r>
      <w:r w:rsidRPr="00221C47">
        <w:rPr>
          <w:rFonts w:cs="B Lotus" w:hint="cs"/>
          <w:szCs w:val="28"/>
          <w:rtl/>
        </w:rPr>
        <w:t xml:space="preserve"> احمد بن شعيب نسائي: [214-303]</w:t>
      </w:r>
    </w:p>
    <w:p w:rsidR="00A22186" w:rsidRPr="00221C47" w:rsidRDefault="00A22186" w:rsidP="00221C47">
      <w:pPr>
        <w:pStyle w:val="1"/>
        <w:spacing w:line="240" w:lineRule="auto"/>
        <w:rPr>
          <w:rFonts w:cs="B Lotus"/>
          <w:szCs w:val="28"/>
          <w:rtl/>
        </w:rPr>
      </w:pPr>
      <w:r w:rsidRPr="00221C47">
        <w:rPr>
          <w:rStyle w:val="Char"/>
          <w:rFonts w:cs="B Lotus" w:hint="cs"/>
          <w:szCs w:val="28"/>
          <w:rtl/>
        </w:rPr>
        <w:t>6-</w:t>
      </w:r>
      <w:r w:rsidRPr="00221C47">
        <w:rPr>
          <w:rFonts w:cs="B Lotus" w:hint="cs"/>
          <w:szCs w:val="28"/>
          <w:rtl/>
        </w:rPr>
        <w:t xml:space="preserve"> ابن ماجه قزويني: [207-275]</w:t>
      </w:r>
    </w:p>
    <w:p w:rsidR="00A22186" w:rsidRDefault="00A22186" w:rsidP="007C7831">
      <w:pPr>
        <w:pStyle w:val="af4"/>
        <w:rPr>
          <w:rtl/>
        </w:rPr>
      </w:pPr>
      <w:r>
        <w:rPr>
          <w:rFonts w:hint="cs"/>
          <w:rtl/>
        </w:rPr>
        <w:t>5- مشهورترين كتابهايي كه در زمينه</w:t>
      </w:r>
      <w:r w:rsidR="002C1BA0">
        <w:rPr>
          <w:rFonts w:hint="cs"/>
          <w:rtl/>
        </w:rPr>
        <w:t xml:space="preserve">‌ي </w:t>
      </w:r>
      <w:r>
        <w:rPr>
          <w:rFonts w:hint="cs"/>
          <w:rtl/>
        </w:rPr>
        <w:t>«تاريخ و سرگذشت راويان»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كتاب «الوفيات»</w:t>
      </w:r>
      <w:r w:rsidRPr="00221C47">
        <w:rPr>
          <w:rFonts w:cs="B Lotus" w:hint="cs"/>
          <w:szCs w:val="28"/>
          <w:rtl/>
        </w:rPr>
        <w:t>، تأليف ابن زَب</w:t>
      </w:r>
      <w:r w:rsidR="0087294D" w:rsidRPr="00221C47">
        <w:rPr>
          <w:rFonts w:cs="B Lotus" w:hint="cs"/>
          <w:szCs w:val="28"/>
          <w:rtl/>
        </w:rPr>
        <w:t>ْ</w:t>
      </w:r>
      <w:r w:rsidRPr="00221C47">
        <w:rPr>
          <w:rFonts w:cs="B Lotus" w:hint="cs"/>
          <w:szCs w:val="28"/>
          <w:rtl/>
        </w:rPr>
        <w:t>ر محمد بن عبدالله ربعي، محدث دمشق (متوفي 379 ه‍</w:t>
      </w:r>
      <w:r w:rsidR="00381482">
        <w:rPr>
          <w:rFonts w:cs="B Lotus" w:hint="cs"/>
          <w:szCs w:val="28"/>
          <w:rtl/>
        </w:rPr>
        <w:t>.</w:t>
      </w:r>
      <w:r w:rsidRPr="00221C47">
        <w:rPr>
          <w:rFonts w:cs="B Lotus" w:hint="cs"/>
          <w:szCs w:val="28"/>
          <w:rtl/>
        </w:rPr>
        <w:t xml:space="preserve"> ق). اين كتاب بر مبناي ترتيب سالها[ي هجري]، طبقه‌بندي و ساماندهي شده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حواشي و پانوشتهايي كه بر كتاب سابق نوشته شده‌اند؛ كه از ميان اين حواشي و پانوشتها،</w:t>
      </w:r>
      <w:r w:rsidR="002C1BA0" w:rsidRPr="00221C47">
        <w:rPr>
          <w:rFonts w:cs="B Lotus" w:hint="cs"/>
          <w:szCs w:val="28"/>
          <w:rtl/>
        </w:rPr>
        <w:t xml:space="preserve"> مي‌</w:t>
      </w:r>
      <w:r w:rsidRPr="00221C47">
        <w:rPr>
          <w:rFonts w:cs="B Lotus" w:hint="cs"/>
          <w:szCs w:val="28"/>
          <w:rtl/>
        </w:rPr>
        <w:t>توان به پانوشت «</w:t>
      </w:r>
      <w:r w:rsidRPr="00221C47">
        <w:rPr>
          <w:rStyle w:val="Char"/>
          <w:rFonts w:cs="B Lotus" w:hint="cs"/>
          <w:szCs w:val="28"/>
          <w:rtl/>
        </w:rPr>
        <w:t>كتاني</w:t>
      </w:r>
      <w:r w:rsidRPr="00221C47">
        <w:rPr>
          <w:rFonts w:cs="B Lotus" w:hint="cs"/>
          <w:szCs w:val="28"/>
          <w:rtl/>
        </w:rPr>
        <w:t>»، سپس حاشيه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اكفاني</w:t>
      </w:r>
      <w:r w:rsidRPr="00221C47">
        <w:rPr>
          <w:rFonts w:cs="B Lotus" w:hint="cs"/>
          <w:szCs w:val="28"/>
          <w:rtl/>
        </w:rPr>
        <w:t>»، و بعد از آن، يادداشت</w:t>
      </w:r>
      <w:r w:rsidR="0087294D" w:rsidRPr="00221C47">
        <w:rPr>
          <w:rFonts w:cs="B Lotus" w:hint="cs"/>
          <w:szCs w:val="28"/>
          <w:rtl/>
        </w:rPr>
        <w:t>ِ</w:t>
      </w:r>
      <w:r w:rsidRPr="00221C47">
        <w:rPr>
          <w:rFonts w:cs="B Lotus" w:hint="cs"/>
          <w:szCs w:val="28"/>
          <w:rtl/>
        </w:rPr>
        <w:t xml:space="preserve"> حاشيه‌اي «</w:t>
      </w:r>
      <w:r w:rsidRPr="00221C47">
        <w:rPr>
          <w:rStyle w:val="Char"/>
          <w:rFonts w:cs="B Lotus" w:hint="cs"/>
          <w:szCs w:val="28"/>
          <w:rtl/>
        </w:rPr>
        <w:t>عراقي</w:t>
      </w:r>
      <w:r w:rsidRPr="00221C47">
        <w:rPr>
          <w:rFonts w:cs="B Lotus" w:hint="cs"/>
          <w:szCs w:val="28"/>
          <w:rtl/>
        </w:rPr>
        <w:t>» و ديگران اشاره كرد.</w:t>
      </w:r>
    </w:p>
    <w:p w:rsidR="00A843A5" w:rsidRPr="00221C47" w:rsidRDefault="00747C0D" w:rsidP="00747C0D">
      <w:pPr>
        <w:spacing w:line="240" w:lineRule="auto"/>
        <w:rPr>
          <w:rFonts w:cs="B Lotus"/>
          <w:szCs w:val="28"/>
          <w:rtl/>
        </w:rPr>
      </w:pPr>
      <w:r>
        <w:rPr>
          <w:rFonts w:cs="B Lotus"/>
          <w:szCs w:val="28"/>
          <w:rtl/>
          <w:lang w:bidi="ar-SA"/>
        </w:rPr>
        <w:br w:type="page"/>
      </w:r>
    </w:p>
    <w:p w:rsidR="00A843A5"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95104" behindDoc="1" locked="0" layoutInCell="1" allowOverlap="1">
            <wp:simplePos x="0" y="0"/>
            <wp:positionH relativeFrom="column">
              <wp:posOffset>628015</wp:posOffset>
            </wp:positionH>
            <wp:positionV relativeFrom="paragraph">
              <wp:posOffset>-185420</wp:posOffset>
            </wp:positionV>
            <wp:extent cx="3429000" cy="166751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3A5" w:rsidRPr="00846A5F" w:rsidRDefault="00A843A5" w:rsidP="00846A5F">
      <w:pPr>
        <w:pStyle w:val="af3"/>
        <w:rPr>
          <w:rFonts w:ascii="mylotus" w:hAnsi="mylotus" w:cs="mylotus"/>
          <w:rtl/>
        </w:rPr>
      </w:pPr>
      <w:bookmarkStart w:id="123" w:name="_Toc372825167"/>
      <w:r w:rsidRPr="00846A5F">
        <w:rPr>
          <w:rFonts w:ascii="mylotus" w:hAnsi="mylotus" w:cs="mylotus"/>
          <w:rtl/>
        </w:rPr>
        <w:t>معرفة من اختلط من الثقات</w:t>
      </w:r>
      <w:bookmarkEnd w:id="123"/>
    </w:p>
    <w:p w:rsidR="00A843A5" w:rsidRPr="00221C47" w:rsidRDefault="00A843A5" w:rsidP="00221C47">
      <w:pPr>
        <w:spacing w:line="240" w:lineRule="auto"/>
        <w:rPr>
          <w:rFonts w:cs="B Lotus"/>
          <w:szCs w:val="28"/>
          <w:rtl/>
        </w:rPr>
      </w:pPr>
    </w:p>
    <w:p w:rsidR="00A843A5" w:rsidRPr="00221C47" w:rsidRDefault="00A843A5" w:rsidP="00221C47">
      <w:pPr>
        <w:spacing w:line="240" w:lineRule="auto"/>
        <w:rPr>
          <w:rFonts w:cs="B Lotus"/>
          <w:szCs w:val="28"/>
          <w:rtl/>
        </w:rPr>
      </w:pPr>
    </w:p>
    <w:p w:rsidR="00A22186" w:rsidRDefault="00A22186" w:rsidP="00221C47">
      <w:pPr>
        <w:pStyle w:val="Heading1"/>
        <w:rPr>
          <w:rtl/>
        </w:rPr>
      </w:pPr>
      <w:r>
        <w:rPr>
          <w:rFonts w:hint="cs"/>
          <w:rtl/>
        </w:rPr>
        <w:t xml:space="preserve">17- </w:t>
      </w:r>
      <w:r w:rsidRPr="00747C0D">
        <w:rPr>
          <w:rFonts w:ascii="mylotus" w:hAnsi="mylotus" w:cs="mylotus"/>
          <w:rtl/>
        </w:rPr>
        <w:t xml:space="preserve">«معرفة من </w:t>
      </w:r>
      <w:r w:rsidR="0087294D" w:rsidRPr="00747C0D">
        <w:rPr>
          <w:rFonts w:ascii="mylotus" w:hAnsi="mylotus" w:cs="mylotus"/>
          <w:rtl/>
        </w:rPr>
        <w:t>ا</w:t>
      </w:r>
      <w:r w:rsidRPr="00747C0D">
        <w:rPr>
          <w:rFonts w:ascii="mylotus" w:hAnsi="mylotus" w:cs="mylotus"/>
          <w:rtl/>
        </w:rPr>
        <w:t>خ</w:t>
      </w:r>
      <w:r w:rsidR="0087294D" w:rsidRPr="00747C0D">
        <w:rPr>
          <w:rFonts w:ascii="mylotus" w:hAnsi="mylotus" w:cs="mylotus"/>
          <w:rtl/>
        </w:rPr>
        <w:t>ت</w:t>
      </w:r>
      <w:r w:rsidRPr="00747C0D">
        <w:rPr>
          <w:rFonts w:ascii="mylotus" w:hAnsi="mylotus" w:cs="mylotus"/>
          <w:rtl/>
        </w:rPr>
        <w:t>لط من الثقات»</w:t>
      </w:r>
      <w:r>
        <w:rPr>
          <w:rFonts w:hint="cs"/>
          <w:rtl/>
        </w:rPr>
        <w:t xml:space="preserve"> [شناخت راوياني كه دچار كم هوشي و حواس پرتي و درآميختگي و اختلال حواس شده‌اند]</w:t>
      </w:r>
    </w:p>
    <w:p w:rsidR="00A22186" w:rsidRDefault="00A22186" w:rsidP="007C7831">
      <w:pPr>
        <w:pStyle w:val="af4"/>
        <w:rPr>
          <w:rtl/>
        </w:rPr>
      </w:pPr>
      <w:r>
        <w:rPr>
          <w:rFonts w:hint="cs"/>
          <w:rtl/>
        </w:rPr>
        <w:t>1- تعريف «اختلاط»:</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همچنانكه در «</w:t>
      </w:r>
      <w:r w:rsidR="00A22186" w:rsidRPr="00221C47">
        <w:rPr>
          <w:rStyle w:val="Char"/>
          <w:rFonts w:cs="B Lotus" w:hint="cs"/>
          <w:szCs w:val="28"/>
          <w:rtl/>
        </w:rPr>
        <w:t>القاموس</w:t>
      </w:r>
      <w:r w:rsidR="00A22186" w:rsidRPr="00221C47">
        <w:rPr>
          <w:rFonts w:cs="B Lotus" w:hint="cs"/>
          <w:szCs w:val="28"/>
          <w:rtl/>
        </w:rPr>
        <w:t>» آمده: «</w:t>
      </w:r>
      <w:r w:rsidR="00A22186" w:rsidRPr="00221C47">
        <w:rPr>
          <w:rStyle w:val="Char"/>
          <w:rFonts w:cs="B Lotus" w:hint="cs"/>
          <w:szCs w:val="28"/>
          <w:rtl/>
        </w:rPr>
        <w:t>اختلاط</w:t>
      </w:r>
      <w:r w:rsidR="00A22186" w:rsidRPr="00221C47">
        <w:rPr>
          <w:rFonts w:cs="B Lotus" w:hint="cs"/>
          <w:szCs w:val="28"/>
          <w:rtl/>
        </w:rPr>
        <w:t>» در لغت به معناي «</w:t>
      </w:r>
      <w:r w:rsidR="00A22186" w:rsidRPr="00221C47">
        <w:rPr>
          <w:rStyle w:val="Char"/>
          <w:rFonts w:cs="B Lotus" w:hint="cs"/>
          <w:szCs w:val="28"/>
          <w:rtl/>
        </w:rPr>
        <w:t>فساد عقل</w:t>
      </w:r>
      <w:r w:rsidR="00A22186" w:rsidRPr="00221C47">
        <w:rPr>
          <w:rFonts w:cs="B Lotus" w:hint="cs"/>
          <w:szCs w:val="28"/>
          <w:rtl/>
        </w:rPr>
        <w:t>» [ديوانگي، اختلال حواس، سبك مغزي، حواس پرتي، آشفتگي فكري، درهم‌آميختگي ذهني] است؛ گفته</w:t>
      </w:r>
      <w:r w:rsidR="002C1BA0" w:rsidRPr="00221C47">
        <w:rPr>
          <w:rFonts w:cs="B Lotus" w:hint="cs"/>
          <w:szCs w:val="28"/>
          <w:rtl/>
        </w:rPr>
        <w:t xml:space="preserve"> مي‌</w:t>
      </w:r>
      <w:r w:rsidR="00A22186" w:rsidRPr="00221C47">
        <w:rPr>
          <w:rFonts w:cs="B Lotus" w:hint="cs"/>
          <w:szCs w:val="28"/>
          <w:rtl/>
        </w:rPr>
        <w:t>شود: «</w:t>
      </w:r>
      <w:r w:rsidR="00A22186" w:rsidRPr="00434163">
        <w:rPr>
          <w:rStyle w:val="Charf1"/>
          <w:rFonts w:hint="cs"/>
          <w:rtl/>
        </w:rPr>
        <w:t>اختلَط فلانٌ</w:t>
      </w:r>
      <w:r w:rsidR="00A22186" w:rsidRPr="00221C47">
        <w:rPr>
          <w:rFonts w:cs="B Lotus" w:hint="cs"/>
          <w:szCs w:val="28"/>
          <w:rtl/>
        </w:rPr>
        <w:t>»</w:t>
      </w:r>
      <w:r w:rsidR="00511FE1" w:rsidRPr="00221C47">
        <w:rPr>
          <w:rFonts w:cs="B Lotus" w:hint="cs"/>
          <w:szCs w:val="28"/>
          <w:rtl/>
        </w:rPr>
        <w:t>؛</w:t>
      </w:r>
      <w:r w:rsidR="00A22186" w:rsidRPr="00221C47">
        <w:rPr>
          <w:rFonts w:cs="B Lotus" w:hint="cs"/>
          <w:szCs w:val="28"/>
          <w:rtl/>
        </w:rPr>
        <w:t xml:space="preserve"> «يعني حواسش پرت شد، ديوانه شد، اختلال حواس پيدا كرد.»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اختلاط</w:t>
      </w:r>
      <w:r w:rsidR="00A22186" w:rsidRPr="00221C47">
        <w:rPr>
          <w:rFonts w:cs="B Lotus" w:hint="cs"/>
          <w:szCs w:val="28"/>
          <w:rtl/>
        </w:rPr>
        <w:t>» عبارت است از: «</w:t>
      </w:r>
      <w:r w:rsidR="00A22186" w:rsidRPr="00434163">
        <w:rPr>
          <w:rStyle w:val="Charf1"/>
          <w:rFonts w:hint="cs"/>
          <w:rtl/>
        </w:rPr>
        <w:t>فساد العقل،</w:t>
      </w:r>
      <w:r w:rsidR="00807F4C" w:rsidRPr="00434163">
        <w:rPr>
          <w:rStyle w:val="Charf1"/>
          <w:rFonts w:hint="cs"/>
          <w:rtl/>
        </w:rPr>
        <w:t xml:space="preserve"> أو </w:t>
      </w:r>
      <w:r w:rsidR="00A22186" w:rsidRPr="00434163">
        <w:rPr>
          <w:rStyle w:val="Charf1"/>
          <w:rFonts w:hint="cs"/>
          <w:rtl/>
        </w:rPr>
        <w:t>عدم انتظام ال</w:t>
      </w:r>
      <w:r w:rsidR="00807F4C" w:rsidRPr="00434163">
        <w:rPr>
          <w:rStyle w:val="Charf1"/>
          <w:rFonts w:hint="cs"/>
          <w:rtl/>
        </w:rPr>
        <w:t>أقوال</w:t>
      </w:r>
      <w:r w:rsidR="00A22186" w:rsidRPr="00434163">
        <w:rPr>
          <w:rStyle w:val="Charf1"/>
          <w:rFonts w:hint="cs"/>
          <w:rtl/>
        </w:rPr>
        <w:t xml:space="preserve"> بسبب خَرَف،</w:t>
      </w:r>
      <w:r w:rsidR="00807F4C" w:rsidRPr="00434163">
        <w:rPr>
          <w:rStyle w:val="Charf1"/>
          <w:rFonts w:hint="cs"/>
          <w:rtl/>
        </w:rPr>
        <w:t xml:space="preserve"> أو </w:t>
      </w:r>
      <w:r w:rsidR="00A22186" w:rsidRPr="00434163">
        <w:rPr>
          <w:rStyle w:val="Charf1"/>
          <w:rFonts w:hint="cs"/>
          <w:rtl/>
        </w:rPr>
        <w:t>عمي،</w:t>
      </w:r>
      <w:r w:rsidR="00807F4C" w:rsidRPr="00434163">
        <w:rPr>
          <w:rStyle w:val="Charf1"/>
          <w:rFonts w:hint="cs"/>
          <w:rtl/>
        </w:rPr>
        <w:t xml:space="preserve"> أو </w:t>
      </w:r>
      <w:r w:rsidR="00A22186" w:rsidRPr="00434163">
        <w:rPr>
          <w:rStyle w:val="Charf1"/>
          <w:rFonts w:hint="cs"/>
          <w:rtl/>
        </w:rPr>
        <w:t>احتراق كتب</w:t>
      </w:r>
      <w:r w:rsidR="00807F4C" w:rsidRPr="00434163">
        <w:rPr>
          <w:rStyle w:val="Charf1"/>
          <w:rFonts w:hint="cs"/>
          <w:rtl/>
        </w:rPr>
        <w:t xml:space="preserve"> أو </w:t>
      </w:r>
      <w:r w:rsidR="00A22186" w:rsidRPr="00434163">
        <w:rPr>
          <w:rStyle w:val="Charf1"/>
          <w:rFonts w:hint="cs"/>
          <w:rtl/>
        </w:rPr>
        <w:t>غير ذلك</w:t>
      </w:r>
      <w:r w:rsidR="00A22186"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Fonts w:cs="B Lotus" w:hint="cs"/>
          <w:szCs w:val="28"/>
          <w:rtl/>
        </w:rPr>
        <w:t>«پيدا شدن اختلال حواس يا آشفتگي اقوال، به علت پيري، نابينايي، يا احتراق كتابها و...»</w:t>
      </w:r>
    </w:p>
    <w:p w:rsidR="00A22186" w:rsidRDefault="00A22186" w:rsidP="007C7831">
      <w:pPr>
        <w:pStyle w:val="af4"/>
        <w:rPr>
          <w:rtl/>
        </w:rPr>
      </w:pPr>
      <w:r>
        <w:rPr>
          <w:rFonts w:hint="cs"/>
          <w:rtl/>
        </w:rPr>
        <w:t>2- انواع «راوياني كه دچار كم هوشي و اختلال حواس شده‌اند»: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راوياني كه به علت پيري و خرفتي، دچار كم هوشي و اختلال حواس شده‌اند؛ مثل: </w:t>
      </w:r>
      <w:r w:rsidRPr="00221C47">
        <w:rPr>
          <w:rStyle w:val="Char"/>
          <w:rFonts w:cs="B Lotus" w:hint="cs"/>
          <w:szCs w:val="28"/>
          <w:rtl/>
        </w:rPr>
        <w:t>عطاء بن سائب ثقفي كوفي</w:t>
      </w:r>
      <w:r w:rsidRPr="00221C47">
        <w:rPr>
          <w:rFonts w:cs="B Lotus" w:hint="cs"/>
          <w:szCs w:val="28"/>
          <w:rtl/>
        </w:rPr>
        <w:t>.</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راوياني كه به سبب نابينايي، دچار حواس‌پرتي و آشفتگي ذهني شده‌اند؛ مثل: </w:t>
      </w:r>
      <w:r w:rsidRPr="00221C47">
        <w:rPr>
          <w:rStyle w:val="Char"/>
          <w:rFonts w:cs="B Lotus" w:hint="cs"/>
          <w:szCs w:val="28"/>
          <w:rtl/>
        </w:rPr>
        <w:t>عبدالرزاق بن همام صنعاني</w:t>
      </w:r>
      <w:r w:rsidRPr="00221C47">
        <w:rPr>
          <w:rFonts w:cs="B Lotus" w:hint="cs"/>
          <w:szCs w:val="28"/>
          <w:rtl/>
        </w:rPr>
        <w:t>. وي پس از اينكه چشمانش را از دست داد، احاديث و روايات بدو ديكته</w:t>
      </w:r>
      <w:r w:rsidR="002C1BA0" w:rsidRPr="00221C47">
        <w:rPr>
          <w:rFonts w:cs="B Lotus" w:hint="cs"/>
          <w:szCs w:val="28"/>
          <w:rtl/>
        </w:rPr>
        <w:t xml:space="preserve"> مي‌</w:t>
      </w:r>
      <w:r w:rsidRPr="00221C47">
        <w:rPr>
          <w:rFonts w:cs="B Lotus" w:hint="cs"/>
          <w:szCs w:val="28"/>
          <w:rtl/>
        </w:rPr>
        <w:t>شد، و او نيز آنها را دريافت</w:t>
      </w:r>
      <w:r w:rsidR="002C1BA0" w:rsidRPr="00221C47">
        <w:rPr>
          <w:rFonts w:cs="B Lotus" w:hint="cs"/>
          <w:szCs w:val="28"/>
          <w:rtl/>
        </w:rPr>
        <w:t xml:space="preserve"> مي‌</w:t>
      </w:r>
      <w:r w:rsidRPr="00221C47">
        <w:rPr>
          <w:rFonts w:cs="B Lotus" w:hint="cs"/>
          <w:szCs w:val="28"/>
          <w:rtl/>
        </w:rPr>
        <w:t>كرد.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راوياني كه به اسباب و علتهايي ديگر، دچار كم هوشي و اختلال حواس شده‌اند؛ مانند احتراق و آتش گرفتن كتابها، مثل: </w:t>
      </w:r>
      <w:r w:rsidRPr="00221C47">
        <w:rPr>
          <w:rStyle w:val="Char"/>
          <w:rFonts w:cs="B Lotus" w:hint="cs"/>
          <w:szCs w:val="28"/>
          <w:rtl/>
        </w:rPr>
        <w:t>عبدالله بن لهيعه</w:t>
      </w:r>
      <w:r w:rsidR="002C1BA0" w:rsidRPr="00221C47">
        <w:rPr>
          <w:rStyle w:val="Char"/>
          <w:rFonts w:cs="B Lotus" w:hint="cs"/>
          <w:szCs w:val="28"/>
          <w:rtl/>
        </w:rPr>
        <w:t xml:space="preserve">‌ي </w:t>
      </w:r>
      <w:r w:rsidRPr="00221C47">
        <w:rPr>
          <w:rStyle w:val="Char"/>
          <w:rFonts w:cs="B Lotus" w:hint="cs"/>
          <w:szCs w:val="28"/>
          <w:rtl/>
        </w:rPr>
        <w:t>مصري</w:t>
      </w:r>
      <w:r w:rsidRPr="00221C47">
        <w:rPr>
          <w:rFonts w:cs="B Lotus" w:hint="cs"/>
          <w:szCs w:val="28"/>
          <w:rtl/>
        </w:rPr>
        <w:t xml:space="preserve"> (كه بر اثر سانحه</w:t>
      </w:r>
      <w:r w:rsidR="002C1BA0" w:rsidRPr="00221C47">
        <w:rPr>
          <w:rFonts w:cs="B Lotus" w:hint="cs"/>
          <w:szCs w:val="28"/>
          <w:rtl/>
        </w:rPr>
        <w:t xml:space="preserve">‌ي </w:t>
      </w:r>
      <w:r w:rsidRPr="00221C47">
        <w:rPr>
          <w:rFonts w:cs="B Lotus" w:hint="cs"/>
          <w:szCs w:val="28"/>
          <w:rtl/>
        </w:rPr>
        <w:t>احتراق كتابهايش، دچار اختلال حواس و آشفتگي ذهني شد و حافظه‌اش را از دست داد.)</w:t>
      </w:r>
    </w:p>
    <w:p w:rsidR="00A22186" w:rsidRDefault="00A22186" w:rsidP="007C7831">
      <w:pPr>
        <w:pStyle w:val="af4"/>
        <w:rPr>
          <w:rtl/>
        </w:rPr>
      </w:pPr>
      <w:r>
        <w:rPr>
          <w:rFonts w:hint="cs"/>
          <w:rtl/>
        </w:rPr>
        <w:t>3- حكم روايتِ راويِ مُختلط [روايت كننده</w:t>
      </w:r>
      <w:r w:rsidR="0084759D">
        <w:rPr>
          <w:rFonts w:hint="cs"/>
          <w:rtl/>
        </w:rPr>
        <w:t xml:space="preserve">‌اي </w:t>
      </w:r>
      <w:r>
        <w:rPr>
          <w:rFonts w:hint="cs"/>
          <w:rtl/>
        </w:rPr>
        <w:t>كه به علت پيري، نابينايي، احتراق كتابها و... دچار كم هوشي و اختلال حواس شده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احاديث و رواياتي كه پيش از دچار شدن وي به كم هوشي و اختلال حواس، از او روايت شده‌اند، پذيرفته</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احاديثي كه پس از دچار شدن وي به حواس پرتي و آشفتگي ذهني، از او نقل شده‌اند، مورد قبول و پذيرش نخواهد بود.</w:t>
      </w:r>
    </w:p>
    <w:p w:rsidR="00A22186" w:rsidRPr="00221C47" w:rsidRDefault="00A22186" w:rsidP="00221C47">
      <w:pPr>
        <w:pStyle w:val="a8"/>
        <w:spacing w:line="240" w:lineRule="auto"/>
        <w:rPr>
          <w:rFonts w:cs="B Lotus"/>
          <w:szCs w:val="28"/>
          <w:rtl/>
        </w:rPr>
      </w:pPr>
      <w:r w:rsidRPr="00221C47">
        <w:rPr>
          <w:rFonts w:cs="B Lotus" w:hint="cs"/>
          <w:szCs w:val="28"/>
          <w:rtl/>
        </w:rPr>
        <w:t>و همچنين احاديث و رواياتي كه مورد شك و ترديدند و مشخص نيست كه آيا آنها پيش از دچار شدن وي به كم هوشي و اختلال حواس</w:t>
      </w:r>
      <w:r w:rsidR="00117403" w:rsidRPr="00221C47">
        <w:rPr>
          <w:rFonts w:cs="B Lotus" w:hint="cs"/>
          <w:szCs w:val="28"/>
          <w:rtl/>
        </w:rPr>
        <w:t>،</w:t>
      </w:r>
      <w:r w:rsidRPr="00221C47">
        <w:rPr>
          <w:rFonts w:cs="B Lotus" w:hint="cs"/>
          <w:szCs w:val="28"/>
          <w:rtl/>
        </w:rPr>
        <w:t xml:space="preserve"> از او روايت شده‌اند يا بعد از دچار شدن وي به حواس پرتي و كم هوشي؛ در اين صورت نيز، چنين رواياتي قابل قبول و پذيرش نخواهد بود.</w:t>
      </w:r>
    </w:p>
    <w:p w:rsidR="00A22186" w:rsidRDefault="00A22186" w:rsidP="007C7831">
      <w:pPr>
        <w:pStyle w:val="af4"/>
        <w:rPr>
          <w:rtl/>
        </w:rPr>
      </w:pPr>
      <w:r>
        <w:rPr>
          <w:rFonts w:hint="cs"/>
          <w:rtl/>
        </w:rPr>
        <w:t>4- اهميت شناخت راويان مُختلط، و فايده</w:t>
      </w:r>
      <w:r w:rsidR="002C1BA0">
        <w:rPr>
          <w:rFonts w:hint="cs"/>
          <w:rtl/>
        </w:rPr>
        <w:t xml:space="preserve">‌ي </w:t>
      </w:r>
      <w:r>
        <w:rPr>
          <w:rFonts w:hint="cs"/>
          <w:rtl/>
        </w:rPr>
        <w:t>آن:</w:t>
      </w:r>
    </w:p>
    <w:p w:rsidR="00A22186" w:rsidRPr="00221C47" w:rsidRDefault="00A22186" w:rsidP="00221C47">
      <w:pPr>
        <w:pStyle w:val="a8"/>
        <w:spacing w:line="240" w:lineRule="auto"/>
        <w:rPr>
          <w:rFonts w:cs="B Lotus"/>
          <w:szCs w:val="28"/>
          <w:rtl/>
        </w:rPr>
      </w:pPr>
      <w:r w:rsidRPr="00221C47">
        <w:rPr>
          <w:rFonts w:cs="B Lotus" w:hint="cs"/>
          <w:szCs w:val="28"/>
          <w:rtl/>
        </w:rPr>
        <w:t>شناخت راوياني كه به علت پيري، نابينايي، احتراق كتابها و... دچار كم هوشي و حواس پرتي شده‌اند، فني بسيار مهم و اساسي و محوري و بنيادين [در علوم حديث] است؛ و فايده‌اش در اين امر نهفته است كه با شناخت اين فن،</w:t>
      </w:r>
      <w:r w:rsidR="002C1BA0" w:rsidRPr="00221C47">
        <w:rPr>
          <w:rFonts w:cs="B Lotus" w:hint="cs"/>
          <w:szCs w:val="28"/>
          <w:rtl/>
        </w:rPr>
        <w:t xml:space="preserve"> مي‌</w:t>
      </w:r>
      <w:r w:rsidRPr="00221C47">
        <w:rPr>
          <w:rFonts w:cs="B Lotus" w:hint="cs"/>
          <w:szCs w:val="28"/>
          <w:rtl/>
        </w:rPr>
        <w:t>توان به جداسازي و تفكيك احاديث راويان</w:t>
      </w:r>
      <w:r w:rsidR="00F702C0" w:rsidRPr="00221C47">
        <w:rPr>
          <w:rFonts w:cs="B Lotus" w:hint="cs"/>
          <w:szCs w:val="28"/>
          <w:rtl/>
        </w:rPr>
        <w:t>ِ</w:t>
      </w:r>
      <w:r w:rsidRPr="00221C47">
        <w:rPr>
          <w:rFonts w:cs="B Lotus" w:hint="cs"/>
          <w:szCs w:val="28"/>
          <w:rtl/>
        </w:rPr>
        <w:t xml:space="preserve"> ثقه و معتبري پرداخت كه آنها را پس از دچار شدن به حواس پرتي و آشفتگي ذهني نقل كرده‌اند، تا بدين ذريعه بتوان به ردّ و عدم قبول آنها پرداخت [و آنها را از روايات و احاديثي كه قبل از دچار شدن به كم هوشي و اختلال حواس روايت نموده، متمايز و جدا ساخت.]</w:t>
      </w:r>
    </w:p>
    <w:p w:rsidR="00A22186" w:rsidRDefault="00A22186" w:rsidP="007C7831">
      <w:pPr>
        <w:pStyle w:val="af4"/>
        <w:rPr>
          <w:rtl/>
        </w:rPr>
      </w:pPr>
      <w:r>
        <w:rPr>
          <w:rFonts w:hint="cs"/>
          <w:rtl/>
        </w:rPr>
        <w:t>5- آيا بخاري و مسلم در صحيح خويش، از راويان</w:t>
      </w:r>
      <w:r w:rsidR="00F702C0">
        <w:rPr>
          <w:rFonts w:hint="cs"/>
          <w:rtl/>
        </w:rPr>
        <w:t>ِ</w:t>
      </w:r>
      <w:r>
        <w:rPr>
          <w:rFonts w:hint="cs"/>
          <w:rtl/>
        </w:rPr>
        <w:t xml:space="preserve"> ثقه و معتبري كه دچار كم هوشي و اختلال حواس شده‌اند، حديث روايت كرده‌اند؟:</w:t>
      </w:r>
    </w:p>
    <w:p w:rsidR="00A22186" w:rsidRPr="00221C47" w:rsidRDefault="00A22186" w:rsidP="00221C47">
      <w:pPr>
        <w:pStyle w:val="a8"/>
        <w:spacing w:line="240" w:lineRule="auto"/>
        <w:rPr>
          <w:rFonts w:cs="B Lotus"/>
          <w:szCs w:val="28"/>
          <w:rtl/>
        </w:rPr>
      </w:pPr>
      <w:r w:rsidRPr="00221C47">
        <w:rPr>
          <w:rFonts w:cs="B Lotus" w:hint="cs"/>
          <w:szCs w:val="28"/>
          <w:rtl/>
        </w:rPr>
        <w:t>آري، بخاري و مسلم در صحيح خويش، از راويان ثقه و معتبري كه دچار كم هوشي و اختلال حواس شده‌اند، حديث نقل كرده‌اند، ولي [نه هر گونه روايتي، بلكه رواياتِ] راوياني كه پيش از دچار شدن به كم هوشي واختلال حواس به نقل آنها پرداخته‌اند.</w:t>
      </w:r>
    </w:p>
    <w:p w:rsidR="00A22186" w:rsidRDefault="00A22186" w:rsidP="007C7831">
      <w:pPr>
        <w:pStyle w:val="af4"/>
        <w:rPr>
          <w:rtl/>
        </w:rPr>
      </w:pPr>
      <w:r>
        <w:rPr>
          <w:rFonts w:hint="cs"/>
          <w:rtl/>
        </w:rPr>
        <w:t>6- مشهورترين كتابهايي كه در زمينه</w:t>
      </w:r>
      <w:r w:rsidR="002C1BA0">
        <w:rPr>
          <w:rFonts w:hint="cs"/>
          <w:rtl/>
        </w:rPr>
        <w:t xml:space="preserve">‌ي </w:t>
      </w:r>
      <w:r>
        <w:rPr>
          <w:rFonts w:hint="cs"/>
          <w:rtl/>
        </w:rPr>
        <w:t>«شناخت راويان مُختلط»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pacing w:val="-6"/>
          <w:szCs w:val="28"/>
          <w:rtl/>
        </w:rPr>
      </w:pPr>
      <w:r w:rsidRPr="00221C47">
        <w:rPr>
          <w:rFonts w:cs="B Lotus" w:hint="cs"/>
          <w:spacing w:val="-6"/>
          <w:szCs w:val="28"/>
          <w:rtl/>
        </w:rPr>
        <w:t xml:space="preserve">گروهي از علماء از قبيل: </w:t>
      </w:r>
      <w:r w:rsidRPr="00221C47">
        <w:rPr>
          <w:rStyle w:val="Char"/>
          <w:rFonts w:cs="B Lotus" w:hint="cs"/>
          <w:spacing w:val="-6"/>
          <w:szCs w:val="28"/>
          <w:rtl/>
        </w:rPr>
        <w:t>علايي</w:t>
      </w:r>
      <w:r w:rsidRPr="00221C47">
        <w:rPr>
          <w:rFonts w:cs="B Lotus" w:hint="cs"/>
          <w:spacing w:val="-6"/>
          <w:szCs w:val="28"/>
          <w:rtl/>
        </w:rPr>
        <w:t xml:space="preserve"> و </w:t>
      </w:r>
      <w:r w:rsidRPr="00221C47">
        <w:rPr>
          <w:rStyle w:val="Char"/>
          <w:rFonts w:cs="B Lotus" w:hint="cs"/>
          <w:spacing w:val="-6"/>
          <w:szCs w:val="28"/>
          <w:rtl/>
        </w:rPr>
        <w:t>حازمي</w:t>
      </w:r>
      <w:r w:rsidRPr="00221C47">
        <w:rPr>
          <w:rFonts w:cs="B Lotus" w:hint="cs"/>
          <w:spacing w:val="-6"/>
          <w:szCs w:val="28"/>
          <w:rtl/>
        </w:rPr>
        <w:t>، در اين عرصه دست به قلم برده‌اند و قلم‌فرسايي نموده‌اند؛ و از كتابهايي كه در زمينه</w:t>
      </w:r>
      <w:r w:rsidR="002C1BA0" w:rsidRPr="00221C47">
        <w:rPr>
          <w:rFonts w:cs="B Lotus" w:hint="cs"/>
          <w:spacing w:val="-6"/>
          <w:szCs w:val="28"/>
          <w:rtl/>
        </w:rPr>
        <w:t xml:space="preserve">‌ي </w:t>
      </w:r>
      <w:r w:rsidRPr="00221C47">
        <w:rPr>
          <w:rFonts w:cs="B Lotus" w:hint="cs"/>
          <w:spacing w:val="-6"/>
          <w:szCs w:val="28"/>
          <w:rtl/>
        </w:rPr>
        <w:t>«</w:t>
      </w:r>
      <w:r w:rsidRPr="00221C47">
        <w:rPr>
          <w:rStyle w:val="Char"/>
          <w:rFonts w:cs="B Lotus" w:hint="cs"/>
          <w:spacing w:val="-6"/>
          <w:szCs w:val="28"/>
          <w:rtl/>
        </w:rPr>
        <w:t>شناخت راويان مُختلط</w:t>
      </w:r>
      <w:r w:rsidRPr="00221C47">
        <w:rPr>
          <w:rFonts w:cs="B Lotus" w:hint="cs"/>
          <w:spacing w:val="-6"/>
          <w:szCs w:val="28"/>
          <w:rtl/>
        </w:rPr>
        <w:t>» نگاشته شده</w:t>
      </w:r>
      <w:r w:rsidR="0084759D" w:rsidRPr="00221C47">
        <w:rPr>
          <w:rFonts w:cs="B Lotus" w:hint="cs"/>
          <w:spacing w:val="-6"/>
          <w:szCs w:val="28"/>
          <w:rtl/>
        </w:rPr>
        <w:t xml:space="preserve">‌اند </w:t>
      </w:r>
      <w:r w:rsidRPr="00221C47">
        <w:rPr>
          <w:rFonts w:cs="B Lotus" w:hint="cs"/>
          <w:spacing w:val="-6"/>
          <w:szCs w:val="28"/>
          <w:rtl/>
        </w:rPr>
        <w:t>و به رشته</w:t>
      </w:r>
      <w:r w:rsidR="002C1BA0" w:rsidRPr="00221C47">
        <w:rPr>
          <w:rFonts w:cs="B Lotus" w:hint="cs"/>
          <w:spacing w:val="-6"/>
          <w:szCs w:val="28"/>
          <w:rtl/>
        </w:rPr>
        <w:t xml:space="preserve">‌ي </w:t>
      </w:r>
      <w:r w:rsidRPr="00221C47">
        <w:rPr>
          <w:rFonts w:cs="B Lotus" w:hint="cs"/>
          <w:spacing w:val="-6"/>
          <w:szCs w:val="28"/>
          <w:rtl/>
        </w:rPr>
        <w:t>تحرير درآمده‌اند،</w:t>
      </w:r>
      <w:r w:rsidR="002C1BA0" w:rsidRPr="00221C47">
        <w:rPr>
          <w:rFonts w:cs="B Lotus" w:hint="cs"/>
          <w:spacing w:val="-6"/>
          <w:szCs w:val="28"/>
          <w:rtl/>
        </w:rPr>
        <w:t xml:space="preserve"> مي‌</w:t>
      </w:r>
      <w:r w:rsidRPr="00221C47">
        <w:rPr>
          <w:rFonts w:cs="B Lotus" w:hint="cs"/>
          <w:spacing w:val="-6"/>
          <w:szCs w:val="28"/>
          <w:rtl/>
        </w:rPr>
        <w:t>توان به كتاب «</w:t>
      </w:r>
      <w:r w:rsidRPr="00747C0D">
        <w:rPr>
          <w:rStyle w:val="Charf1"/>
          <w:rFonts w:hint="cs"/>
          <w:rtl/>
        </w:rPr>
        <w:t>الاغتباط بمن رُمي بالاختلاط</w:t>
      </w:r>
      <w:r w:rsidRPr="00221C47">
        <w:rPr>
          <w:rFonts w:cs="B Lotus" w:hint="cs"/>
          <w:spacing w:val="-6"/>
          <w:szCs w:val="28"/>
          <w:rtl/>
        </w:rPr>
        <w:t>»، تأليف حافظ ابراهيم بن محمد، نوه</w:t>
      </w:r>
      <w:r w:rsidR="002C1BA0" w:rsidRPr="00221C47">
        <w:rPr>
          <w:rFonts w:cs="B Lotus" w:hint="cs"/>
          <w:spacing w:val="-6"/>
          <w:szCs w:val="28"/>
          <w:rtl/>
        </w:rPr>
        <w:t xml:space="preserve">‌ي </w:t>
      </w:r>
      <w:r w:rsidRPr="00221C47">
        <w:rPr>
          <w:rFonts w:cs="B Lotus" w:hint="cs"/>
          <w:spacing w:val="-6"/>
          <w:szCs w:val="28"/>
          <w:rtl/>
        </w:rPr>
        <w:t>ابن العجمي (متوفي 841 ه‍</w:t>
      </w:r>
      <w:r w:rsidR="00381482">
        <w:rPr>
          <w:rFonts w:cs="B Lotus" w:hint="cs"/>
          <w:spacing w:val="-6"/>
          <w:szCs w:val="28"/>
          <w:rtl/>
        </w:rPr>
        <w:t>.</w:t>
      </w:r>
      <w:r w:rsidRPr="00221C47">
        <w:rPr>
          <w:rFonts w:cs="B Lotus" w:hint="cs"/>
          <w:spacing w:val="-6"/>
          <w:szCs w:val="28"/>
          <w:rtl/>
        </w:rPr>
        <w:t xml:space="preserve"> ق) اشاره كرد.</w:t>
      </w:r>
    </w:p>
    <w:p w:rsidR="00A843A5" w:rsidRPr="00221C47" w:rsidRDefault="00747C0D" w:rsidP="00221C47">
      <w:pPr>
        <w:keepNext/>
        <w:widowControl/>
        <w:spacing w:line="240" w:lineRule="auto"/>
        <w:rPr>
          <w:rFonts w:cs="B Lotus"/>
          <w:szCs w:val="28"/>
          <w:rtl/>
        </w:rPr>
      </w:pPr>
      <w:r>
        <w:rPr>
          <w:rFonts w:cs="B Lotus"/>
          <w:szCs w:val="28"/>
          <w:rtl/>
          <w:lang w:bidi="ar-SA"/>
        </w:rPr>
        <w:br w:type="page"/>
      </w:r>
    </w:p>
    <w:p w:rsidR="00A843A5" w:rsidRPr="00221C47" w:rsidRDefault="006C3296" w:rsidP="00221C47">
      <w:pPr>
        <w:keepNext/>
        <w:widowControl/>
        <w:spacing w:line="240" w:lineRule="auto"/>
        <w:rPr>
          <w:rFonts w:cs="B Lotus"/>
          <w:szCs w:val="28"/>
          <w:rtl/>
        </w:rPr>
      </w:pPr>
      <w:r>
        <w:rPr>
          <w:rFonts w:cs="B Lotus" w:hint="cs"/>
          <w:noProof/>
          <w:spacing w:val="-6"/>
          <w:szCs w:val="28"/>
          <w:rtl/>
          <w:lang w:bidi="ar-SA"/>
        </w:rPr>
        <w:drawing>
          <wp:anchor distT="0" distB="0" distL="114300" distR="114300" simplePos="0" relativeHeight="251696128" behindDoc="1" locked="0" layoutInCell="1" allowOverlap="1">
            <wp:simplePos x="0" y="0"/>
            <wp:positionH relativeFrom="column">
              <wp:posOffset>588010</wp:posOffset>
            </wp:positionH>
            <wp:positionV relativeFrom="paragraph">
              <wp:posOffset>-150495</wp:posOffset>
            </wp:positionV>
            <wp:extent cx="3725545" cy="1901190"/>
            <wp:effectExtent l="0" t="0" r="8255" b="381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25545"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Default="00A22186" w:rsidP="00846A5F">
      <w:pPr>
        <w:pStyle w:val="af3"/>
        <w:rPr>
          <w:rtl/>
        </w:rPr>
      </w:pPr>
      <w:bookmarkStart w:id="124" w:name="_Toc372825168"/>
      <w:r>
        <w:rPr>
          <w:rFonts w:hint="cs"/>
          <w:rtl/>
        </w:rPr>
        <w:t xml:space="preserve">18- </w:t>
      </w:r>
      <w:r w:rsidRPr="00747C0D">
        <w:rPr>
          <w:rFonts w:ascii="mylotus" w:hAnsi="mylotus" w:cs="mylotus"/>
          <w:rtl/>
        </w:rPr>
        <w:t>معرفة طبقات العلماء و الرواة</w:t>
      </w:r>
      <w:r w:rsidR="00A843A5">
        <w:rPr>
          <w:rtl/>
        </w:rPr>
        <w:br/>
      </w:r>
      <w:r w:rsidRPr="00A843A5">
        <w:rPr>
          <w:rFonts w:hint="cs"/>
          <w:sz w:val="28"/>
          <w:szCs w:val="26"/>
          <w:rtl/>
        </w:rPr>
        <w:t>[شناخت طبقات علماء و راويان]</w:t>
      </w:r>
      <w:bookmarkEnd w:id="124"/>
    </w:p>
    <w:p w:rsidR="00A843A5" w:rsidRPr="00221C47" w:rsidRDefault="00A843A5" w:rsidP="00221C47">
      <w:pPr>
        <w:spacing w:line="240" w:lineRule="auto"/>
        <w:rPr>
          <w:rFonts w:cs="B Lotus"/>
          <w:szCs w:val="28"/>
          <w:rtl/>
        </w:rPr>
      </w:pPr>
    </w:p>
    <w:p w:rsidR="00A22186" w:rsidRDefault="00A22186" w:rsidP="007C7831">
      <w:pPr>
        <w:pStyle w:val="af4"/>
        <w:rPr>
          <w:rtl/>
        </w:rPr>
      </w:pPr>
      <w:r>
        <w:rPr>
          <w:rFonts w:hint="cs"/>
          <w:rtl/>
        </w:rPr>
        <w:t>1- تعريف «طبقه»:</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طبقه</w:t>
      </w:r>
      <w:r w:rsidR="00A22186" w:rsidRPr="00221C47">
        <w:rPr>
          <w:rFonts w:cs="B Lotus" w:hint="cs"/>
          <w:szCs w:val="28"/>
          <w:rtl/>
        </w:rPr>
        <w:t>» در لغت به معناي «</w:t>
      </w:r>
      <w:r w:rsidR="00A22186" w:rsidRPr="00434163">
        <w:rPr>
          <w:rStyle w:val="Charf1"/>
          <w:rFonts w:hint="cs"/>
          <w:rtl/>
        </w:rPr>
        <w:t>القوم المتشابهون</w:t>
      </w:r>
      <w:r w:rsidR="00A22186" w:rsidRPr="00221C47">
        <w:rPr>
          <w:rFonts w:cs="B Lotus" w:hint="cs"/>
          <w:szCs w:val="28"/>
          <w:rtl/>
        </w:rPr>
        <w:t>» است؛ يعني گروهي از مردم كه مشابه و همانند يكديگر باشند.</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طبقه</w:t>
      </w:r>
      <w:r w:rsidR="00A22186" w:rsidRPr="00221C47">
        <w:rPr>
          <w:rFonts w:cs="B Lotus" w:hint="cs"/>
          <w:szCs w:val="28"/>
          <w:rtl/>
        </w:rPr>
        <w:t>» عبارت است از: «</w:t>
      </w:r>
      <w:r w:rsidR="00A22186" w:rsidRPr="00434163">
        <w:rPr>
          <w:rStyle w:val="Charf1"/>
          <w:rFonts w:hint="cs"/>
          <w:rtl/>
        </w:rPr>
        <w:t>قوم تقاربوا في السن</w:t>
      </w:r>
      <w:r w:rsidR="00807F4C" w:rsidRPr="00434163">
        <w:rPr>
          <w:rStyle w:val="Charf1"/>
          <w:rFonts w:hint="cs"/>
          <w:rtl/>
        </w:rPr>
        <w:t xml:space="preserve"> و</w:t>
      </w:r>
      <w:r w:rsidR="007D060A">
        <w:rPr>
          <w:rStyle w:val="Charf1"/>
          <w:rFonts w:hint="cs"/>
          <w:rtl/>
        </w:rPr>
        <w:t>الإسناد</w:t>
      </w:r>
      <w:r w:rsidR="00A22186" w:rsidRPr="00434163">
        <w:rPr>
          <w:rStyle w:val="Charf1"/>
          <w:rFonts w:hint="cs"/>
          <w:rtl/>
        </w:rPr>
        <w:t>،</w:t>
      </w:r>
      <w:r w:rsidR="00807F4C" w:rsidRPr="00434163">
        <w:rPr>
          <w:rStyle w:val="Charf1"/>
          <w:rFonts w:hint="cs"/>
          <w:rtl/>
        </w:rPr>
        <w:t xml:space="preserve"> أو </w:t>
      </w:r>
      <w:r w:rsidR="00A22186" w:rsidRPr="00434163">
        <w:rPr>
          <w:rStyle w:val="Charf1"/>
          <w:rFonts w:hint="cs"/>
          <w:rtl/>
        </w:rPr>
        <w:t xml:space="preserve">في </w:t>
      </w:r>
      <w:r w:rsidR="007D060A">
        <w:rPr>
          <w:rStyle w:val="Charf1"/>
          <w:rFonts w:hint="cs"/>
          <w:rtl/>
        </w:rPr>
        <w:t>الإسناد</w:t>
      </w:r>
      <w:r w:rsidR="00A22186" w:rsidRPr="00434163">
        <w:rPr>
          <w:rStyle w:val="Charf1"/>
          <w:rFonts w:hint="cs"/>
          <w:rtl/>
        </w:rPr>
        <w:t xml:space="preserve"> فقط</w:t>
      </w:r>
      <w:r w:rsidR="00A22186" w:rsidRPr="00221C47">
        <w:rPr>
          <w:rFonts w:cs="B Lotus" w:hint="cs"/>
          <w:szCs w:val="28"/>
          <w:rtl/>
        </w:rPr>
        <w:t>»</w:t>
      </w:r>
      <w:r w:rsidR="00A22186" w:rsidRPr="00221C47">
        <w:rPr>
          <w:rStyle w:val="FootnoteReference"/>
          <w:rFonts w:cs="B Lotus"/>
          <w:szCs w:val="28"/>
          <w:rtl/>
        </w:rPr>
        <w:footnoteReference w:id="369"/>
      </w:r>
      <w:r w:rsidR="00A22186" w:rsidRPr="00221C47">
        <w:rPr>
          <w:rFonts w:cs="B Lotus" w:hint="cs"/>
          <w:szCs w:val="28"/>
          <w:rtl/>
        </w:rPr>
        <w:t>؛ گروهي از مردم كه در سن و اسناد، يا فقط در اسناد، به همديگر نزديك باشند.</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و معني </w:t>
      </w:r>
      <w:r w:rsidRPr="00221C47">
        <w:rPr>
          <w:rStyle w:val="Char"/>
          <w:rFonts w:cs="B Lotus" w:hint="cs"/>
          <w:szCs w:val="28"/>
          <w:rtl/>
        </w:rPr>
        <w:t>تقارب و نزديكي در اسناد</w:t>
      </w:r>
      <w:r w:rsidRPr="00221C47">
        <w:rPr>
          <w:rFonts w:cs="B Lotus" w:hint="cs"/>
          <w:szCs w:val="28"/>
          <w:rtl/>
        </w:rPr>
        <w:t xml:space="preserve"> اين است كه استادان مشتركي داشته باشند، و يا استادان برخي</w:t>
      </w:r>
      <w:r w:rsidR="00F702C0" w:rsidRPr="00221C47">
        <w:rPr>
          <w:rFonts w:cs="B Lotus" w:hint="cs"/>
          <w:szCs w:val="28"/>
          <w:rtl/>
        </w:rPr>
        <w:t>،</w:t>
      </w:r>
      <w:r w:rsidRPr="00221C47">
        <w:rPr>
          <w:rFonts w:cs="B Lotus" w:hint="cs"/>
          <w:szCs w:val="28"/>
          <w:rtl/>
        </w:rPr>
        <w:t xml:space="preserve"> [از لحاظ سن و سال، يا عصر و زمان]، نزديك به استادان برخي ديگر باشند.</w:t>
      </w:r>
    </w:p>
    <w:p w:rsidR="00A22186" w:rsidRDefault="00A22186" w:rsidP="007C7831">
      <w:pPr>
        <w:pStyle w:val="af4"/>
        <w:rPr>
          <w:rtl/>
        </w:rPr>
      </w:pPr>
      <w:r>
        <w:rPr>
          <w:rFonts w:hint="cs"/>
          <w:rtl/>
        </w:rPr>
        <w:t>2- برخي از فوايد شناخت «طبقات علماء و راويان»:</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يكي از فوايد شناخت طبقه</w:t>
      </w:r>
      <w:r w:rsidR="002C1BA0" w:rsidRPr="00221C47">
        <w:rPr>
          <w:rFonts w:cs="B Lotus" w:hint="cs"/>
          <w:szCs w:val="28"/>
          <w:rtl/>
        </w:rPr>
        <w:t xml:space="preserve">‌هاي </w:t>
      </w:r>
      <w:r w:rsidRPr="00221C47">
        <w:rPr>
          <w:rFonts w:cs="B Lotus" w:hint="cs"/>
          <w:szCs w:val="28"/>
          <w:rtl/>
        </w:rPr>
        <w:t>علماء و راويان اين است كه با شناخت آن، از تداخل دو راوي كه در اسم يا كنيه و غير آن مشابه و همانند يكديگرند، ايمن خواهيم شد؛ زيرا گاهي اوقات اتفاق</w:t>
      </w:r>
      <w:r w:rsidR="002C1BA0" w:rsidRPr="00221C47">
        <w:rPr>
          <w:rFonts w:cs="B Lotus" w:hint="cs"/>
          <w:szCs w:val="28"/>
          <w:rtl/>
        </w:rPr>
        <w:t xml:space="preserve"> مي‌</w:t>
      </w:r>
      <w:r w:rsidRPr="00221C47">
        <w:rPr>
          <w:rFonts w:cs="B Lotus" w:hint="cs"/>
          <w:szCs w:val="28"/>
          <w:rtl/>
        </w:rPr>
        <w:t>افتد كه دو اسم در لفظ با يكديگر موافق و يكنواخت هستند، از اين رو يكي به جاي ديگري تصور</w:t>
      </w:r>
      <w:r w:rsidR="002C1BA0" w:rsidRPr="00221C47">
        <w:rPr>
          <w:rFonts w:cs="B Lotus" w:hint="cs"/>
          <w:szCs w:val="28"/>
          <w:rtl/>
        </w:rPr>
        <w:t xml:space="preserve"> مي‌</w:t>
      </w:r>
      <w:r w:rsidRPr="00221C47">
        <w:rPr>
          <w:rFonts w:cs="B Lotus" w:hint="cs"/>
          <w:szCs w:val="28"/>
          <w:rtl/>
        </w:rPr>
        <w:t>شود و بدين گونه تداخل و التباس بين دو اسم</w:t>
      </w:r>
      <w:r w:rsidR="00B72741" w:rsidRPr="00221C47">
        <w:rPr>
          <w:rFonts w:cs="B Lotus" w:hint="cs"/>
          <w:szCs w:val="28"/>
          <w:rtl/>
        </w:rPr>
        <w:t>ِ</w:t>
      </w:r>
      <w:r w:rsidRPr="00221C47">
        <w:rPr>
          <w:rFonts w:cs="B Lotus" w:hint="cs"/>
          <w:szCs w:val="28"/>
          <w:rtl/>
        </w:rPr>
        <w:t xml:space="preserve"> مشابه ايجاد</w:t>
      </w:r>
      <w:r w:rsidR="002C1BA0" w:rsidRPr="00221C47">
        <w:rPr>
          <w:rFonts w:cs="B Lotus" w:hint="cs"/>
          <w:szCs w:val="28"/>
          <w:rtl/>
        </w:rPr>
        <w:t xml:space="preserve"> مي‌</w:t>
      </w:r>
      <w:r w:rsidRPr="00221C47">
        <w:rPr>
          <w:rFonts w:cs="B Lotus" w:hint="cs"/>
          <w:szCs w:val="28"/>
          <w:rtl/>
        </w:rPr>
        <w:t>گردد، ولي با شناخت طبقات علماء و راويان، اين م</w:t>
      </w:r>
      <w:r w:rsidR="00B72741" w:rsidRPr="00221C47">
        <w:rPr>
          <w:rFonts w:cs="B Lotus" w:hint="cs"/>
          <w:szCs w:val="28"/>
          <w:rtl/>
        </w:rPr>
        <w:t>ُ</w:t>
      </w:r>
      <w:r w:rsidRPr="00221C47">
        <w:rPr>
          <w:rFonts w:cs="B Lotus" w:hint="cs"/>
          <w:szCs w:val="28"/>
          <w:rtl/>
        </w:rPr>
        <w:t>عضل برطرف</w:t>
      </w:r>
      <w:r w:rsidR="002C1BA0" w:rsidRPr="00221C47">
        <w:rPr>
          <w:rFonts w:cs="B Lotus" w:hint="cs"/>
          <w:szCs w:val="28"/>
          <w:rtl/>
        </w:rPr>
        <w:t xml:space="preserve"> مي‌</w:t>
      </w:r>
      <w:r w:rsidRPr="00221C47">
        <w:rPr>
          <w:rFonts w:cs="B Lotus" w:hint="cs"/>
          <w:szCs w:val="28"/>
          <w:rtl/>
        </w:rPr>
        <w:t>شود و با شناخت آن، بين اين دو اسم، تشخيص داده</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اطلاع و آگاهي از حقيقت «</w:t>
      </w:r>
      <w:r w:rsidRPr="00221C47">
        <w:rPr>
          <w:rStyle w:val="Char"/>
          <w:rFonts w:cs="B Lotus" w:hint="cs"/>
          <w:szCs w:val="28"/>
          <w:rtl/>
        </w:rPr>
        <w:t>عنعنه</w:t>
      </w:r>
      <w:r w:rsidRPr="00221C47">
        <w:rPr>
          <w:rFonts w:cs="B Lotus" w:hint="cs"/>
          <w:szCs w:val="28"/>
          <w:rtl/>
        </w:rPr>
        <w:t>»</w:t>
      </w:r>
      <w:r w:rsidR="00AA2055" w:rsidRPr="00221C47">
        <w:rPr>
          <w:rFonts w:cs="B Lotus" w:hint="cs"/>
          <w:szCs w:val="28"/>
          <w:rtl/>
        </w:rPr>
        <w:t xml:space="preserve">. </w:t>
      </w:r>
      <w:r w:rsidRPr="00221C47">
        <w:rPr>
          <w:rFonts w:cs="B Lotus" w:hint="cs"/>
          <w:szCs w:val="28"/>
          <w:rtl/>
        </w:rPr>
        <w:t>[عنعنه: كلمه</w:t>
      </w:r>
      <w:r w:rsidR="002C1BA0" w:rsidRPr="00221C47">
        <w:rPr>
          <w:rFonts w:cs="B Lotus" w:hint="cs"/>
          <w:szCs w:val="28"/>
          <w:rtl/>
        </w:rPr>
        <w:t xml:space="preserve">‌ي </w:t>
      </w:r>
      <w:r w:rsidRPr="00221C47">
        <w:rPr>
          <w:rFonts w:cs="B Lotus" w:hint="cs"/>
          <w:szCs w:val="28"/>
          <w:rtl/>
        </w:rPr>
        <w:t>«عن فلانٍ» را در روايت تكرار كردن. نقل حديث يا روايت از قول چند تن به ترتيب. چنانكه گويند: «روايت كرد فلان از فلان». و با شناخت طبقه</w:t>
      </w:r>
      <w:r w:rsidR="002C1BA0" w:rsidRPr="00221C47">
        <w:rPr>
          <w:rFonts w:cs="B Lotus" w:hint="cs"/>
          <w:szCs w:val="28"/>
          <w:rtl/>
        </w:rPr>
        <w:t xml:space="preserve">‌هاي </w:t>
      </w:r>
      <w:r w:rsidRPr="00221C47">
        <w:rPr>
          <w:rFonts w:cs="B Lotus" w:hint="cs"/>
          <w:szCs w:val="28"/>
          <w:rtl/>
        </w:rPr>
        <w:t>علماء و راويان، دانسته</w:t>
      </w:r>
      <w:r w:rsidR="002C1BA0" w:rsidRPr="00221C47">
        <w:rPr>
          <w:rFonts w:cs="B Lotus" w:hint="cs"/>
          <w:szCs w:val="28"/>
          <w:rtl/>
        </w:rPr>
        <w:t xml:space="preserve"> مي‌</w:t>
      </w:r>
      <w:r w:rsidRPr="00221C47">
        <w:rPr>
          <w:rFonts w:cs="B Lotus" w:hint="cs"/>
          <w:szCs w:val="28"/>
          <w:rtl/>
        </w:rPr>
        <w:t>شود كه هر يك از راويان از كدام طبقه و از كدام عصر و زمان</w:t>
      </w:r>
      <w:r w:rsidR="002C1BA0" w:rsidRPr="00221C47">
        <w:rPr>
          <w:rFonts w:cs="B Lotus" w:hint="cs"/>
          <w:szCs w:val="28"/>
          <w:rtl/>
        </w:rPr>
        <w:t xml:space="preserve"> مي‌</w:t>
      </w:r>
      <w:r w:rsidRPr="00221C47">
        <w:rPr>
          <w:rFonts w:cs="B Lotus" w:hint="cs"/>
          <w:szCs w:val="28"/>
          <w:rtl/>
        </w:rPr>
        <w:t>باشد.]</w:t>
      </w:r>
    </w:p>
    <w:p w:rsidR="00A22186" w:rsidRPr="00221C47" w:rsidRDefault="00A22186" w:rsidP="00221C47">
      <w:pPr>
        <w:spacing w:line="240" w:lineRule="auto"/>
        <w:rPr>
          <w:rFonts w:cs="B Lotus"/>
          <w:szCs w:val="28"/>
          <w:rtl/>
        </w:rPr>
      </w:pPr>
      <w:r w:rsidRPr="007C7831">
        <w:rPr>
          <w:rStyle w:val="Charf"/>
          <w:rFonts w:hint="cs"/>
          <w:rtl/>
        </w:rPr>
        <w:t>3- گاهي اتفاق</w:t>
      </w:r>
      <w:r w:rsidR="002C1BA0" w:rsidRPr="007C7831">
        <w:rPr>
          <w:rStyle w:val="Charf"/>
          <w:rFonts w:hint="cs"/>
          <w:rtl/>
        </w:rPr>
        <w:t xml:space="preserve"> مي‌</w:t>
      </w:r>
      <w:r w:rsidRPr="007C7831">
        <w:rPr>
          <w:rStyle w:val="Charf"/>
          <w:rFonts w:hint="cs"/>
          <w:rtl/>
        </w:rPr>
        <w:t>افتد كه دو راوي، به اعتباري از يك طبقه، و به اعتباري ديگر از دو طبقه به شمار</w:t>
      </w:r>
      <w:r w:rsidR="002C1BA0" w:rsidRPr="007C7831">
        <w:rPr>
          <w:rStyle w:val="Charf"/>
          <w:rFonts w:hint="cs"/>
          <w:rtl/>
        </w:rPr>
        <w:t xml:space="preserve"> مي‌</w:t>
      </w:r>
      <w:r w:rsidRPr="007C7831">
        <w:rPr>
          <w:rStyle w:val="Charf"/>
          <w:rFonts w:hint="cs"/>
          <w:rtl/>
        </w:rPr>
        <w:t xml:space="preserve">آيند: </w:t>
      </w:r>
      <w:r w:rsidRPr="00221C47">
        <w:rPr>
          <w:rFonts w:cs="B Lotus" w:hint="cs"/>
          <w:szCs w:val="28"/>
          <w:rtl/>
        </w:rPr>
        <w:t>مثل «</w:t>
      </w:r>
      <w:r w:rsidRPr="00221C47">
        <w:rPr>
          <w:rStyle w:val="Char"/>
          <w:rFonts w:cs="B Lotus" w:hint="cs"/>
          <w:szCs w:val="28"/>
          <w:rtl/>
        </w:rPr>
        <w:t>انس بن مالك</w:t>
      </w:r>
      <w:r w:rsidR="00AA2055" w:rsidRPr="00221C47">
        <w:rPr>
          <w:rFonts w:cs="B Lotus" w:hint="cs"/>
          <w:szCs w:val="28"/>
          <w:rtl/>
        </w:rPr>
        <w:sym w:font="AGA Arabesque" w:char="F074"/>
      </w:r>
      <w:r w:rsidRPr="00221C47">
        <w:rPr>
          <w:rFonts w:cs="B Lotus" w:hint="cs"/>
          <w:szCs w:val="28"/>
          <w:rtl/>
        </w:rPr>
        <w:t>» و امثال وي از ديگر كوچكترهاي صحابه. آنها همراه با عشره</w:t>
      </w:r>
      <w:r w:rsidR="002C1BA0" w:rsidRPr="00221C47">
        <w:rPr>
          <w:rFonts w:cs="B Lotus" w:hint="cs"/>
          <w:szCs w:val="28"/>
          <w:rtl/>
        </w:rPr>
        <w:t xml:space="preserve">‌ي </w:t>
      </w:r>
      <w:r w:rsidRPr="00221C47">
        <w:rPr>
          <w:rFonts w:cs="B Lotus" w:hint="cs"/>
          <w:szCs w:val="28"/>
          <w:rtl/>
        </w:rPr>
        <w:t>مبشره - به اعتبار اينكه تمامي آنها از زمره</w:t>
      </w:r>
      <w:r w:rsidR="002C1BA0" w:rsidRPr="00221C47">
        <w:rPr>
          <w:rFonts w:cs="B Lotus" w:hint="cs"/>
          <w:szCs w:val="28"/>
          <w:rtl/>
        </w:rPr>
        <w:t xml:space="preserve">‌ي </w:t>
      </w:r>
      <w:r w:rsidRPr="00221C47">
        <w:rPr>
          <w:rFonts w:cs="B Lotus" w:hint="cs"/>
          <w:szCs w:val="28"/>
          <w:rtl/>
        </w:rPr>
        <w:t>صحابه‌اند - در يك طبقه [طبقه</w:t>
      </w:r>
      <w:r w:rsidR="002C1BA0" w:rsidRPr="00221C47">
        <w:rPr>
          <w:rFonts w:cs="B Lotus" w:hint="cs"/>
          <w:szCs w:val="28"/>
          <w:rtl/>
        </w:rPr>
        <w:t xml:space="preserve">‌ي </w:t>
      </w:r>
      <w:r w:rsidRPr="00221C47">
        <w:rPr>
          <w:rFonts w:cs="B Lotus" w:hint="cs"/>
          <w:szCs w:val="28"/>
          <w:rtl/>
        </w:rPr>
        <w:t>صحابه] قرار</w:t>
      </w:r>
      <w:r w:rsidR="002C1BA0" w:rsidRPr="00221C47">
        <w:rPr>
          <w:rFonts w:cs="B Lotus" w:hint="cs"/>
          <w:szCs w:val="28"/>
          <w:rtl/>
        </w:rPr>
        <w:t xml:space="preserve"> مي‌</w:t>
      </w:r>
      <w:r w:rsidRPr="00221C47">
        <w:rPr>
          <w:rFonts w:cs="B Lotus" w:hint="cs"/>
          <w:szCs w:val="28"/>
          <w:rtl/>
        </w:rPr>
        <w:t>گيرند؛ از اين رو دانسته</w:t>
      </w:r>
      <w:r w:rsidR="002C1BA0" w:rsidRPr="00221C47">
        <w:rPr>
          <w:rFonts w:cs="B Lotus" w:hint="cs"/>
          <w:szCs w:val="28"/>
          <w:rtl/>
        </w:rPr>
        <w:t xml:space="preserve"> مي‌</w:t>
      </w:r>
      <w:r w:rsidRPr="00221C47">
        <w:rPr>
          <w:rFonts w:cs="B Lotus" w:hint="cs"/>
          <w:szCs w:val="28"/>
          <w:rtl/>
        </w:rPr>
        <w:t>شود كه تمامي صحابه [عموماً] يك طبقه شمرده</w:t>
      </w:r>
      <w:r w:rsidR="002C1BA0" w:rsidRPr="00221C47">
        <w:rPr>
          <w:rFonts w:cs="B Lotus" w:hint="cs"/>
          <w:szCs w:val="28"/>
          <w:rtl/>
        </w:rPr>
        <w:t xml:space="preserve"> مي‌</w:t>
      </w:r>
      <w:r w:rsidRPr="00221C47">
        <w:rPr>
          <w:rFonts w:cs="B Lotus" w:hint="cs"/>
          <w:szCs w:val="28"/>
          <w:rtl/>
        </w:rPr>
        <w:t>شوند [اما با توجه به امتيازاتي كه برخي از آنها بر برخي ديگر داشته‌اند، و همچنين به اعتبار سن و سالي كه داشته‌اند، داراي طبقات فرعي به شرح ذيل</w:t>
      </w:r>
      <w:r w:rsidR="002C1BA0" w:rsidRPr="00221C47">
        <w:rPr>
          <w:rFonts w:cs="B Lotus" w:hint="cs"/>
          <w:szCs w:val="28"/>
          <w:rtl/>
        </w:rPr>
        <w:t xml:space="preserve"> مي‌</w:t>
      </w:r>
      <w:r w:rsidRPr="00221C47">
        <w:rPr>
          <w:rFonts w:cs="B Lotus" w:hint="cs"/>
          <w:szCs w:val="28"/>
          <w:rtl/>
        </w:rPr>
        <w:t>باشند: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1- به اعتبار امتيازات:</w:t>
      </w:r>
      <w:r w:rsidRPr="00221C47">
        <w:rPr>
          <w:rFonts w:cs="B Lotus" w:hint="cs"/>
          <w:szCs w:val="28"/>
          <w:rtl/>
        </w:rPr>
        <w:t xml:space="preserve"> پيشتازان</w:t>
      </w:r>
      <w:r w:rsidR="00836353" w:rsidRPr="00221C47">
        <w:rPr>
          <w:rFonts w:cs="B Lotus" w:hint="cs"/>
          <w:szCs w:val="28"/>
          <w:rtl/>
        </w:rPr>
        <w:t>ِ</w:t>
      </w:r>
      <w:r w:rsidRPr="00221C47">
        <w:rPr>
          <w:rFonts w:cs="B Lotus" w:hint="cs"/>
          <w:szCs w:val="28"/>
          <w:rtl/>
        </w:rPr>
        <w:t xml:space="preserve"> قبول دين اسلام، كه خلفاي راشدين از اين طبقه به شمار</w:t>
      </w:r>
      <w:r w:rsidR="002C1BA0" w:rsidRPr="00221C47">
        <w:rPr>
          <w:rFonts w:cs="B Lotus" w:hint="cs"/>
          <w:szCs w:val="28"/>
          <w:rtl/>
        </w:rPr>
        <w:t xml:space="preserve"> مي‌</w:t>
      </w:r>
      <w:r w:rsidRPr="00221C47">
        <w:rPr>
          <w:rFonts w:cs="B Lotus" w:hint="cs"/>
          <w:szCs w:val="28"/>
          <w:rtl/>
        </w:rPr>
        <w:t>آيند. صحابي</w:t>
      </w:r>
      <w:r w:rsidR="002C1BA0" w:rsidRPr="00221C47">
        <w:rPr>
          <w:rFonts w:cs="B Lotus" w:hint="cs"/>
          <w:szCs w:val="28"/>
          <w:rtl/>
        </w:rPr>
        <w:t xml:space="preserve">‌هاي </w:t>
      </w:r>
      <w:r w:rsidRPr="00221C47">
        <w:rPr>
          <w:rFonts w:cs="B Lotus" w:hint="cs"/>
          <w:szCs w:val="28"/>
          <w:rtl/>
        </w:rPr>
        <w:t>قبل از توطئه</w:t>
      </w:r>
      <w:r w:rsidR="00AA2055" w:rsidRPr="00221C47">
        <w:rPr>
          <w:rFonts w:cs="B Lotus" w:hint="cs"/>
          <w:szCs w:val="28"/>
          <w:rtl/>
        </w:rPr>
        <w:t>‌ي</w:t>
      </w:r>
      <w:r w:rsidRPr="00221C47">
        <w:rPr>
          <w:rFonts w:cs="B Lotus" w:hint="cs"/>
          <w:szCs w:val="28"/>
          <w:rtl/>
        </w:rPr>
        <w:t xml:space="preserve"> دار الندوة، مهاجرين حبشه، صحابي</w:t>
      </w:r>
      <w:r w:rsidR="002C1BA0" w:rsidRPr="00221C47">
        <w:rPr>
          <w:rFonts w:cs="B Lotus" w:hint="cs"/>
          <w:szCs w:val="28"/>
          <w:rtl/>
        </w:rPr>
        <w:t xml:space="preserve">‌هاي </w:t>
      </w:r>
      <w:r w:rsidRPr="00221C47">
        <w:rPr>
          <w:rFonts w:cs="B Lotus" w:hint="cs"/>
          <w:szCs w:val="28"/>
          <w:rtl/>
        </w:rPr>
        <w:t>عقبه</w:t>
      </w:r>
      <w:r w:rsidR="002C1BA0" w:rsidRPr="00221C47">
        <w:rPr>
          <w:rFonts w:cs="B Lotus" w:hint="cs"/>
          <w:szCs w:val="28"/>
          <w:rtl/>
        </w:rPr>
        <w:t xml:space="preserve">‌ي </w:t>
      </w:r>
      <w:r w:rsidRPr="00221C47">
        <w:rPr>
          <w:rFonts w:cs="B Lotus" w:hint="cs"/>
          <w:szCs w:val="28"/>
          <w:rtl/>
        </w:rPr>
        <w:t>اول و دوم، اهل غزوه</w:t>
      </w:r>
      <w:r w:rsidR="002C1BA0" w:rsidRPr="00221C47">
        <w:rPr>
          <w:rFonts w:cs="B Lotus" w:hint="cs"/>
          <w:szCs w:val="28"/>
          <w:rtl/>
        </w:rPr>
        <w:t xml:space="preserve">‌ي </w:t>
      </w:r>
      <w:r w:rsidRPr="00221C47">
        <w:rPr>
          <w:rFonts w:cs="B Lotus" w:hint="cs"/>
          <w:szCs w:val="28"/>
          <w:rtl/>
        </w:rPr>
        <w:t>بدر، اهل بيعة الرضوان، صحابي</w:t>
      </w:r>
      <w:r w:rsidR="0084759D" w:rsidRPr="00221C47">
        <w:rPr>
          <w:rFonts w:cs="B Lotus" w:hint="cs"/>
          <w:szCs w:val="28"/>
          <w:rtl/>
        </w:rPr>
        <w:t xml:space="preserve">‌هايي </w:t>
      </w:r>
      <w:r w:rsidRPr="00221C47">
        <w:rPr>
          <w:rFonts w:cs="B Lotus" w:hint="cs"/>
          <w:szCs w:val="28"/>
          <w:rtl/>
        </w:rPr>
        <w:t xml:space="preserve">كه بعد از فتح مكه مسلمان شده‌اند، </w:t>
      </w:r>
      <w:r w:rsidR="00AA2055" w:rsidRPr="00221C47">
        <w:rPr>
          <w:rFonts w:cs="B Lotus" w:hint="cs"/>
          <w:szCs w:val="28"/>
          <w:rtl/>
        </w:rPr>
        <w:t xml:space="preserve">و </w:t>
      </w:r>
      <w:r w:rsidRPr="00221C47">
        <w:rPr>
          <w:rFonts w:cs="B Lotus" w:hint="cs"/>
          <w:szCs w:val="28"/>
          <w:rtl/>
        </w:rPr>
        <w:t>بچه</w:t>
      </w:r>
      <w:r w:rsidR="002C1BA0" w:rsidRPr="00221C47">
        <w:rPr>
          <w:rFonts w:cs="B Lotus" w:hint="cs"/>
          <w:szCs w:val="28"/>
          <w:rtl/>
        </w:rPr>
        <w:t xml:space="preserve">‌هاي </w:t>
      </w:r>
      <w:r w:rsidRPr="00221C47">
        <w:rPr>
          <w:rFonts w:cs="B Lotus" w:hint="cs"/>
          <w:szCs w:val="28"/>
          <w:rtl/>
        </w:rPr>
        <w:t>نابالغ كه روز فتح مكه يا در حجة الوداع،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را ديده‌اند.</w:t>
      </w:r>
    </w:p>
    <w:p w:rsidR="00A22186" w:rsidRPr="00221C47" w:rsidRDefault="00A22186" w:rsidP="00747C0D">
      <w:pPr>
        <w:pStyle w:val="a8"/>
        <w:spacing w:line="240" w:lineRule="auto"/>
        <w:rPr>
          <w:rFonts w:cs="B Lotus"/>
          <w:szCs w:val="28"/>
          <w:rtl/>
        </w:rPr>
      </w:pPr>
      <w:r w:rsidRPr="00221C47">
        <w:rPr>
          <w:rStyle w:val="Char"/>
          <w:rFonts w:cs="B Lotus" w:hint="cs"/>
          <w:szCs w:val="28"/>
          <w:rtl/>
        </w:rPr>
        <w:t>2- به اعتبار سنّ:</w:t>
      </w:r>
      <w:r w:rsidRPr="00221C47">
        <w:rPr>
          <w:rFonts w:cs="B Lotus" w:hint="cs"/>
          <w:szCs w:val="28"/>
          <w:rtl/>
        </w:rPr>
        <w:t xml:space="preserve"> جوانترين اصحاب به ترتيب</w:t>
      </w:r>
      <w:r w:rsidR="00836353" w:rsidRPr="00221C47">
        <w:rPr>
          <w:rFonts w:cs="B Lotus" w:hint="cs"/>
          <w:szCs w:val="28"/>
          <w:rtl/>
        </w:rPr>
        <w:t xml:space="preserve"> عبارتند از: «ابوالطفيل</w:t>
      </w:r>
      <w:r w:rsidR="00AA2055" w:rsidRPr="00221C47">
        <w:rPr>
          <w:rFonts w:cs="B Lotus" w:hint="cs"/>
          <w:szCs w:val="28"/>
          <w:rtl/>
        </w:rPr>
        <w:sym w:font="AGA Arabesque" w:char="F074"/>
      </w:r>
      <w:r w:rsidR="00836353" w:rsidRPr="00221C47">
        <w:rPr>
          <w:rFonts w:cs="B Lotus" w:hint="cs"/>
          <w:szCs w:val="28"/>
          <w:rtl/>
        </w:rPr>
        <w:t>» و «مسو</w:t>
      </w:r>
      <w:r w:rsidRPr="00221C47">
        <w:rPr>
          <w:rFonts w:cs="B Lotus" w:hint="cs"/>
          <w:szCs w:val="28"/>
          <w:rtl/>
        </w:rPr>
        <w:t>ر بن مخرمه</w:t>
      </w:r>
      <w:r w:rsidR="00AA2055" w:rsidRPr="00221C47">
        <w:rPr>
          <w:rFonts w:cs="B Lotus" w:hint="cs"/>
          <w:szCs w:val="28"/>
          <w:rtl/>
        </w:rPr>
        <w:sym w:font="AGA Arabesque" w:char="F074"/>
      </w:r>
      <w:r w:rsidRPr="00221C47">
        <w:rPr>
          <w:rFonts w:cs="B Lotus" w:hint="cs"/>
          <w:szCs w:val="28"/>
          <w:rtl/>
        </w:rPr>
        <w:t>»، كه هر دو در سال وفات پيامبر</w:t>
      </w:r>
      <w:r w:rsidR="001C3FF6" w:rsidRPr="00221C47">
        <w:rPr>
          <w:rFonts w:cs="B Lotus" w:hint="cs"/>
          <w:sz w:val="28"/>
          <w:szCs w:val="28"/>
          <w:rtl/>
        </w:rPr>
        <w:sym w:font="AGA Arabesque" w:char="F072"/>
      </w:r>
      <w:r w:rsidR="00985D82" w:rsidRPr="00985D82">
        <w:rPr>
          <w:rFonts w:cs="B Lotus" w:hint="cs"/>
          <w:sz w:val="8"/>
          <w:szCs w:val="28"/>
          <w:rtl/>
        </w:rPr>
        <w:t>،</w:t>
      </w:r>
      <w:r w:rsidRPr="00221C47">
        <w:rPr>
          <w:rFonts w:cs="B Lotus" w:hint="cs"/>
          <w:szCs w:val="28"/>
          <w:rtl/>
        </w:rPr>
        <w:t xml:space="preserve"> هشت ساله بوده‌اند، و «نعمان بن بشير</w:t>
      </w:r>
      <w:r w:rsidR="00AA2055" w:rsidRPr="00221C47">
        <w:rPr>
          <w:rFonts w:cs="B Lotus" w:hint="cs"/>
          <w:szCs w:val="28"/>
          <w:rtl/>
        </w:rPr>
        <w:sym w:font="AGA Arabesque" w:char="F074"/>
      </w:r>
      <w:r w:rsidRPr="00221C47">
        <w:rPr>
          <w:rFonts w:cs="B Lotus" w:hint="cs"/>
          <w:szCs w:val="28"/>
          <w:rtl/>
        </w:rPr>
        <w:t>» كه سال دوم هجري متولد گشته است، و «حسن</w:t>
      </w:r>
      <w:r w:rsidR="00AA2055" w:rsidRPr="00221C47">
        <w:rPr>
          <w:rFonts w:cs="B Lotus" w:hint="cs"/>
          <w:szCs w:val="28"/>
          <w:rtl/>
        </w:rPr>
        <w:sym w:font="AGA Arabesque" w:char="F074"/>
      </w:r>
      <w:r w:rsidRPr="00221C47">
        <w:rPr>
          <w:rFonts w:cs="B Lotus" w:hint="cs"/>
          <w:szCs w:val="28"/>
          <w:rtl/>
        </w:rPr>
        <w:t>» و «حسين بن علي</w:t>
      </w:r>
      <w:r w:rsidR="00AA2055" w:rsidRPr="00221C47">
        <w:rPr>
          <w:rFonts w:cs="B Lotus" w:hint="cs"/>
          <w:szCs w:val="28"/>
          <w:rtl/>
        </w:rPr>
        <w:sym w:font="AGA Arabesque" w:char="F074"/>
      </w:r>
      <w:r w:rsidRPr="00221C47">
        <w:rPr>
          <w:rFonts w:cs="B Lotus" w:hint="cs"/>
          <w:szCs w:val="28"/>
          <w:rtl/>
        </w:rPr>
        <w:t>» و «عبدالله بن زبير</w:t>
      </w:r>
      <w:r w:rsidR="00747C0D" w:rsidRPr="00747C0D">
        <w:rPr>
          <w:rFonts w:cs="CTraditional Arabic" w:hint="cs"/>
          <w:sz w:val="28"/>
          <w:szCs w:val="32"/>
        </w:rPr>
        <w:sym w:font="AGA Arabesque" w:char="F074"/>
      </w:r>
      <w:r w:rsidRPr="00221C47">
        <w:rPr>
          <w:rFonts w:cs="B Lotus" w:hint="cs"/>
          <w:szCs w:val="28"/>
          <w:rtl/>
        </w:rPr>
        <w:t>» كه سال وفات پيامبر</w:t>
      </w:r>
      <w:r w:rsidR="001C3FF6" w:rsidRPr="00221C47">
        <w:rPr>
          <w:rFonts w:cs="B Lotus" w:hint="cs"/>
          <w:sz w:val="28"/>
          <w:szCs w:val="28"/>
          <w:rtl/>
        </w:rPr>
        <w:sym w:font="AGA Arabesque" w:char="F072"/>
      </w:r>
      <w:r w:rsidR="001C3FF6" w:rsidRPr="00221C47">
        <w:rPr>
          <w:rFonts w:cs="Times New Roman" w:hint="cs"/>
          <w:sz w:val="8"/>
          <w:szCs w:val="28"/>
          <w:rtl/>
        </w:rPr>
        <w:t> </w:t>
      </w:r>
      <w:r w:rsidRPr="00221C47">
        <w:rPr>
          <w:rFonts w:cs="B Lotus" w:hint="cs"/>
          <w:szCs w:val="28"/>
          <w:rtl/>
        </w:rPr>
        <w:t xml:space="preserve"> نه ساله بوده‌اند، و «جعفر بن عبدالرحمن</w:t>
      </w:r>
      <w:r w:rsidR="00AA2055" w:rsidRPr="00221C47">
        <w:rPr>
          <w:rFonts w:cs="B Lotus" w:hint="cs"/>
          <w:szCs w:val="28"/>
          <w:rtl/>
        </w:rPr>
        <w:sym w:font="AGA Arabesque" w:char="F074"/>
      </w:r>
      <w:r w:rsidRPr="00221C47">
        <w:rPr>
          <w:rFonts w:cs="B Lotus" w:hint="cs"/>
          <w:szCs w:val="28"/>
          <w:rtl/>
        </w:rPr>
        <w:t xml:space="preserve">» كه در سفر </w:t>
      </w:r>
      <w:r w:rsidRPr="00747C0D">
        <w:rPr>
          <w:rFonts w:ascii="mylotus" w:hAnsi="mylotus" w:cs="mylotus"/>
          <w:szCs w:val="28"/>
          <w:rtl/>
        </w:rPr>
        <w:t>حجة الوداع</w:t>
      </w:r>
      <w:r w:rsidRPr="00221C47">
        <w:rPr>
          <w:rFonts w:cs="B Lotus" w:hint="cs"/>
          <w:szCs w:val="28"/>
          <w:rtl/>
        </w:rPr>
        <w:t xml:space="preserve"> كودك بوده است و «مسلمة بن مخلد خزرجي</w:t>
      </w:r>
      <w:r w:rsidR="00AA2055" w:rsidRPr="00221C47">
        <w:rPr>
          <w:rFonts w:cs="B Lotus" w:hint="cs"/>
          <w:szCs w:val="28"/>
          <w:rtl/>
        </w:rPr>
        <w:sym w:font="AGA Arabesque" w:char="F074"/>
      </w:r>
      <w:r w:rsidRPr="00221C47">
        <w:rPr>
          <w:rFonts w:cs="B Lotus" w:hint="cs"/>
          <w:szCs w:val="28"/>
          <w:rtl/>
        </w:rPr>
        <w:t>» و «عبدالله بن جعفر</w:t>
      </w:r>
      <w:r w:rsidR="00AA2055" w:rsidRPr="00221C47">
        <w:rPr>
          <w:rFonts w:cs="B Lotus" w:hint="cs"/>
          <w:szCs w:val="28"/>
          <w:rtl/>
        </w:rPr>
        <w:sym w:font="AGA Arabesque" w:char="F074"/>
      </w:r>
      <w:r w:rsidRPr="00221C47">
        <w:rPr>
          <w:rFonts w:cs="B Lotus" w:hint="cs"/>
          <w:szCs w:val="28"/>
          <w:rtl/>
        </w:rPr>
        <w:t>» و «قسم بن عباس</w:t>
      </w:r>
      <w:r w:rsidR="00AA2055" w:rsidRPr="00221C47">
        <w:rPr>
          <w:rFonts w:cs="B Lotus" w:hint="cs"/>
          <w:szCs w:val="28"/>
          <w:rtl/>
        </w:rPr>
        <w:sym w:font="AGA Arabesque" w:char="F074"/>
      </w:r>
      <w:r w:rsidRPr="00221C47">
        <w:rPr>
          <w:rFonts w:cs="B Lotus" w:hint="cs"/>
          <w:szCs w:val="28"/>
          <w:rtl/>
        </w:rPr>
        <w:t>» و «عبدالله بن عباس</w:t>
      </w:r>
      <w:r w:rsidR="00AA2055" w:rsidRPr="00221C47">
        <w:rPr>
          <w:rFonts w:cs="B Lotus" w:hint="cs"/>
          <w:szCs w:val="28"/>
          <w:rtl/>
        </w:rPr>
        <w:sym w:font="AGA Arabesque" w:char="F074"/>
      </w:r>
      <w:r w:rsidRPr="00221C47">
        <w:rPr>
          <w:rFonts w:cs="B Lotus" w:hint="cs"/>
          <w:szCs w:val="28"/>
          <w:rtl/>
        </w:rPr>
        <w:t>» كه عموماً ده ساله بوده‌اند، و «عمر بن ابي سلمة</w:t>
      </w:r>
      <w:r w:rsidR="00AA2055" w:rsidRPr="00221C47">
        <w:rPr>
          <w:rFonts w:cs="B Lotus" w:hint="cs"/>
          <w:szCs w:val="28"/>
          <w:rtl/>
        </w:rPr>
        <w:sym w:font="AGA Arabesque" w:char="F074"/>
      </w:r>
      <w:r w:rsidRPr="00221C47">
        <w:rPr>
          <w:rFonts w:cs="B Lotus" w:hint="cs"/>
          <w:szCs w:val="28"/>
          <w:rtl/>
        </w:rPr>
        <w:t>»، نه ساله بوده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3- به اعتبار طول عمر:</w:t>
      </w:r>
      <w:r w:rsidRPr="00221C47">
        <w:rPr>
          <w:rFonts w:cs="B Lotus" w:hint="cs"/>
          <w:szCs w:val="28"/>
          <w:rtl/>
        </w:rPr>
        <w:t xml:space="preserve"> اين صحابي</w:t>
      </w:r>
      <w:r w:rsidR="002C1BA0" w:rsidRPr="00221C47">
        <w:rPr>
          <w:rFonts w:cs="B Lotus" w:hint="cs"/>
          <w:szCs w:val="28"/>
          <w:rtl/>
        </w:rPr>
        <w:t xml:space="preserve">‌ها </w:t>
      </w:r>
      <w:r w:rsidRPr="00221C47">
        <w:rPr>
          <w:rFonts w:cs="B Lotus" w:hint="cs"/>
          <w:szCs w:val="28"/>
          <w:rtl/>
        </w:rPr>
        <w:t>هر يك، حدود يكصد و بيست سال عمر كرده‌اند: «حسان بن ثابت</w:t>
      </w:r>
      <w:r w:rsidR="00685C9D" w:rsidRPr="00221C47">
        <w:rPr>
          <w:rFonts w:cs="B Lotus" w:hint="cs"/>
          <w:szCs w:val="28"/>
          <w:rtl/>
        </w:rPr>
        <w:sym w:font="AGA Arabesque" w:char="F074"/>
      </w:r>
      <w:r w:rsidRPr="00221C47">
        <w:rPr>
          <w:rFonts w:cs="B Lotus" w:hint="cs"/>
          <w:szCs w:val="28"/>
          <w:rtl/>
        </w:rPr>
        <w:t>»، حويطب بن عبدالعزّي</w:t>
      </w:r>
      <w:r w:rsidR="00685C9D" w:rsidRPr="00221C47">
        <w:rPr>
          <w:rFonts w:cs="B Lotus" w:hint="cs"/>
          <w:szCs w:val="28"/>
          <w:rtl/>
        </w:rPr>
        <w:sym w:font="AGA Arabesque" w:char="F074"/>
      </w:r>
      <w:r w:rsidRPr="00221C47">
        <w:rPr>
          <w:rFonts w:cs="B Lotus" w:hint="cs"/>
          <w:szCs w:val="28"/>
          <w:rtl/>
        </w:rPr>
        <w:t>»، «مخرمة بن نوفل</w:t>
      </w:r>
      <w:r w:rsidR="00685C9D" w:rsidRPr="00221C47">
        <w:rPr>
          <w:rFonts w:cs="B Lotus" w:hint="cs"/>
          <w:szCs w:val="28"/>
          <w:rtl/>
        </w:rPr>
        <w:sym w:font="AGA Arabesque" w:char="F074"/>
      </w:r>
      <w:r w:rsidRPr="00221C47">
        <w:rPr>
          <w:rFonts w:cs="B Lotus" w:hint="cs"/>
          <w:szCs w:val="28"/>
          <w:rtl/>
        </w:rPr>
        <w:t>»، «حكيم بن حزام بن خويلد</w:t>
      </w:r>
      <w:r w:rsidR="00685C9D" w:rsidRPr="00221C47">
        <w:rPr>
          <w:rFonts w:cs="B Lotus" w:hint="cs"/>
          <w:szCs w:val="28"/>
          <w:rtl/>
        </w:rPr>
        <w:sym w:font="AGA Arabesque" w:char="F074"/>
      </w:r>
      <w:r w:rsidRPr="00221C47">
        <w:rPr>
          <w:rFonts w:cs="B Lotus" w:hint="cs"/>
          <w:szCs w:val="28"/>
          <w:rtl/>
        </w:rPr>
        <w:t>» (برادرزاده</w:t>
      </w:r>
      <w:r w:rsidR="002C1BA0" w:rsidRPr="00221C47">
        <w:rPr>
          <w:rFonts w:cs="B Lotus" w:hint="cs"/>
          <w:szCs w:val="28"/>
          <w:rtl/>
        </w:rPr>
        <w:t xml:space="preserve">‌ي </w:t>
      </w:r>
      <w:r w:rsidRPr="00221C47">
        <w:rPr>
          <w:rFonts w:cs="B Lotus" w:hint="cs"/>
          <w:szCs w:val="28"/>
          <w:rtl/>
        </w:rPr>
        <w:t>حضرت خديجه</w:t>
      </w:r>
      <w:r w:rsidR="00685C9D" w:rsidRPr="00221C47">
        <w:rPr>
          <w:rFonts w:cs="B Lotus" w:hint="cs"/>
          <w:szCs w:val="28"/>
          <w:rtl/>
        </w:rPr>
        <w:sym w:font="Abo-thar" w:char="F031"/>
      </w:r>
      <w:r w:rsidRPr="00221C47">
        <w:rPr>
          <w:rFonts w:cs="B Lotus" w:hint="cs"/>
          <w:szCs w:val="28"/>
          <w:rtl/>
        </w:rPr>
        <w:t>)، «سعيد بن يربوع قرشي</w:t>
      </w:r>
      <w:r w:rsidR="00685C9D" w:rsidRPr="00221C47">
        <w:rPr>
          <w:rFonts w:cs="B Lotus" w:hint="cs"/>
          <w:szCs w:val="28"/>
          <w:rtl/>
        </w:rPr>
        <w:sym w:font="AGA Arabesque" w:char="F074"/>
      </w:r>
      <w:r w:rsidRPr="00221C47">
        <w:rPr>
          <w:rFonts w:cs="B Lotus" w:hint="cs"/>
          <w:szCs w:val="28"/>
          <w:rtl/>
        </w:rPr>
        <w:t>» (نامبردگان فوق، هم جاهليت را درك كرده‌اند و هم اسلام را)، «لبيد بن ربيعه</w:t>
      </w:r>
      <w:r w:rsidR="002C1BA0" w:rsidRPr="00221C47">
        <w:rPr>
          <w:rFonts w:cs="B Lotus" w:hint="cs"/>
          <w:szCs w:val="28"/>
          <w:rtl/>
        </w:rPr>
        <w:t xml:space="preserve">‌ي </w:t>
      </w:r>
      <w:r w:rsidRPr="00221C47">
        <w:rPr>
          <w:rFonts w:cs="B Lotus" w:hint="cs"/>
          <w:szCs w:val="28"/>
          <w:rtl/>
        </w:rPr>
        <w:t>عامري</w:t>
      </w:r>
      <w:r w:rsidR="00685C9D" w:rsidRPr="00221C47">
        <w:rPr>
          <w:rFonts w:cs="B Lotus" w:hint="cs"/>
          <w:szCs w:val="28"/>
          <w:rtl/>
        </w:rPr>
        <w:sym w:font="AGA Arabesque" w:char="F074"/>
      </w:r>
      <w:r w:rsidRPr="00221C47">
        <w:rPr>
          <w:rFonts w:cs="B Lotus" w:hint="cs"/>
          <w:szCs w:val="28"/>
          <w:rtl/>
        </w:rPr>
        <w:t>»، «عاصم بن عدي عجلاني</w:t>
      </w:r>
      <w:r w:rsidR="00685C9D" w:rsidRPr="00221C47">
        <w:rPr>
          <w:rFonts w:cs="B Lotus" w:hint="cs"/>
          <w:szCs w:val="28"/>
          <w:rtl/>
        </w:rPr>
        <w:sym w:font="AGA Arabesque" w:char="F074"/>
      </w:r>
      <w:r w:rsidRPr="00221C47">
        <w:rPr>
          <w:rFonts w:cs="B Lotus" w:hint="cs"/>
          <w:szCs w:val="28"/>
          <w:rtl/>
        </w:rPr>
        <w:t>»، «سعد بن جناده</w:t>
      </w:r>
      <w:r w:rsidR="002C1BA0" w:rsidRPr="00221C47">
        <w:rPr>
          <w:rFonts w:cs="B Lotus" w:hint="cs"/>
          <w:szCs w:val="28"/>
          <w:rtl/>
        </w:rPr>
        <w:t xml:space="preserve">‌ي </w:t>
      </w:r>
      <w:r w:rsidR="00836353" w:rsidRPr="00221C47">
        <w:rPr>
          <w:rFonts w:cs="B Lotus" w:hint="cs"/>
          <w:szCs w:val="28"/>
          <w:rtl/>
        </w:rPr>
        <w:t>عوفي</w:t>
      </w:r>
      <w:r w:rsidR="00685C9D" w:rsidRPr="00221C47">
        <w:rPr>
          <w:rFonts w:cs="B Lotus" w:hint="cs"/>
          <w:szCs w:val="28"/>
          <w:rtl/>
        </w:rPr>
        <w:sym w:font="AGA Arabesque" w:char="F074"/>
      </w:r>
      <w:r w:rsidR="00836353" w:rsidRPr="00221C47">
        <w:rPr>
          <w:rFonts w:cs="B Lotus" w:hint="cs"/>
          <w:szCs w:val="28"/>
          <w:rtl/>
        </w:rPr>
        <w:t>»، «نوفل بن معاو</w:t>
      </w:r>
      <w:r w:rsidRPr="00221C47">
        <w:rPr>
          <w:rFonts w:cs="B Lotus" w:hint="cs"/>
          <w:szCs w:val="28"/>
          <w:rtl/>
        </w:rPr>
        <w:t>يه منتج نجدي</w:t>
      </w:r>
      <w:r w:rsidR="00685C9D" w:rsidRPr="00221C47">
        <w:rPr>
          <w:rFonts w:cs="B Lotus" w:hint="cs"/>
          <w:szCs w:val="28"/>
          <w:rtl/>
        </w:rPr>
        <w:sym w:font="AGA Arabesque" w:char="F074"/>
      </w:r>
      <w:r w:rsidRPr="00221C47">
        <w:rPr>
          <w:rFonts w:cs="B Lotus" w:hint="cs"/>
          <w:szCs w:val="28"/>
          <w:rtl/>
        </w:rPr>
        <w:t>»، «عدي بن حاتم طايي</w:t>
      </w:r>
      <w:r w:rsidR="00685C9D" w:rsidRPr="00221C47">
        <w:rPr>
          <w:rFonts w:cs="B Lotus" w:hint="cs"/>
          <w:szCs w:val="28"/>
          <w:rtl/>
        </w:rPr>
        <w:sym w:font="AGA Arabesque" w:char="F074"/>
      </w:r>
      <w:r w:rsidRPr="00221C47">
        <w:rPr>
          <w:rFonts w:cs="B Lotus" w:hint="cs"/>
          <w:szCs w:val="28"/>
          <w:rtl/>
        </w:rPr>
        <w:t>»، «نافع بن سليمان عبدي</w:t>
      </w:r>
      <w:r w:rsidR="00685C9D" w:rsidRPr="00221C47">
        <w:rPr>
          <w:rFonts w:cs="B Lotus" w:hint="cs"/>
          <w:szCs w:val="28"/>
          <w:rtl/>
        </w:rPr>
        <w:sym w:font="AGA Arabesque" w:char="F074"/>
      </w:r>
      <w:r w:rsidRPr="00221C47">
        <w:rPr>
          <w:rFonts w:cs="B Lotus" w:hint="cs"/>
          <w:szCs w:val="28"/>
          <w:rtl/>
        </w:rPr>
        <w:t>»، «نابغه</w:t>
      </w:r>
      <w:r w:rsidR="002C1BA0" w:rsidRPr="00221C47">
        <w:rPr>
          <w:rFonts w:cs="B Lotus" w:hint="cs"/>
          <w:szCs w:val="28"/>
          <w:rtl/>
        </w:rPr>
        <w:t xml:space="preserve">‌ي </w:t>
      </w:r>
      <w:r w:rsidRPr="00221C47">
        <w:rPr>
          <w:rFonts w:cs="B Lotus" w:hint="cs"/>
          <w:szCs w:val="28"/>
          <w:rtl/>
        </w:rPr>
        <w:t>جغدي</w:t>
      </w:r>
      <w:r w:rsidR="00685C9D" w:rsidRPr="00221C47">
        <w:rPr>
          <w:rFonts w:cs="B Lotus" w:hint="cs"/>
          <w:szCs w:val="28"/>
          <w:rtl/>
        </w:rPr>
        <w:sym w:font="AGA Arabesque" w:char="F074"/>
      </w:r>
      <w:r w:rsidRPr="00221C47">
        <w:rPr>
          <w:rFonts w:cs="B Lotus" w:hint="cs"/>
          <w:szCs w:val="28"/>
          <w:rtl/>
        </w:rPr>
        <w:t>» - ذيل شرح نخبه</w:t>
      </w:r>
      <w:r w:rsidR="002C1BA0" w:rsidRPr="00221C47">
        <w:rPr>
          <w:rFonts w:cs="B Lotus" w:hint="cs"/>
          <w:szCs w:val="28"/>
          <w:rtl/>
        </w:rPr>
        <w:t xml:space="preserve">‌ي </w:t>
      </w:r>
      <w:r w:rsidRPr="00221C47">
        <w:rPr>
          <w:rFonts w:cs="B Lotus" w:hint="cs"/>
          <w:szCs w:val="28"/>
          <w:rtl/>
        </w:rPr>
        <w:t>ابن حجر عسقلاني، ص 131، كفايه</w:t>
      </w:r>
      <w:r w:rsidR="002C1BA0" w:rsidRPr="00221C47">
        <w:rPr>
          <w:rFonts w:cs="B Lotus" w:hint="cs"/>
          <w:szCs w:val="28"/>
          <w:rtl/>
        </w:rPr>
        <w:t xml:space="preserve">‌ي </w:t>
      </w:r>
      <w:r w:rsidRPr="00221C47">
        <w:rPr>
          <w:rFonts w:cs="B Lotus" w:hint="cs"/>
          <w:szCs w:val="28"/>
          <w:rtl/>
        </w:rPr>
        <w:t>خطيب، ص 56-76، الفيه</w:t>
      </w:r>
      <w:r w:rsidR="002C1BA0" w:rsidRPr="00221C47">
        <w:rPr>
          <w:rFonts w:cs="B Lotus" w:hint="cs"/>
          <w:szCs w:val="28"/>
          <w:rtl/>
        </w:rPr>
        <w:t xml:space="preserve">‌ي </w:t>
      </w:r>
      <w:r w:rsidRPr="00221C47">
        <w:rPr>
          <w:rFonts w:cs="B Lotus" w:hint="cs"/>
          <w:szCs w:val="28"/>
          <w:rtl/>
        </w:rPr>
        <w:t>سيوطي، ص 287. مترجم]</w:t>
      </w:r>
    </w:p>
    <w:p w:rsidR="00A22186" w:rsidRDefault="00A22186" w:rsidP="007C7831">
      <w:pPr>
        <w:pStyle w:val="af4"/>
        <w:rPr>
          <w:rtl/>
        </w:rPr>
      </w:pPr>
      <w:r>
        <w:rPr>
          <w:rFonts w:hint="cs"/>
          <w:rtl/>
        </w:rPr>
        <w:t>4-  آنچه بر ناظر و پژوهشگر</w:t>
      </w:r>
      <w:r w:rsidR="00685C9D">
        <w:rPr>
          <w:rFonts w:hint="cs"/>
          <w:rtl/>
        </w:rPr>
        <w:t>ِ</w:t>
      </w:r>
      <w:r>
        <w:rPr>
          <w:rFonts w:hint="cs"/>
          <w:rtl/>
        </w:rPr>
        <w:t xml:space="preserve"> «طبقات علماء و راويان»، لازم و ضروري است:</w:t>
      </w:r>
    </w:p>
    <w:p w:rsidR="00A22186" w:rsidRPr="00221C47" w:rsidRDefault="00A22186" w:rsidP="00221C47">
      <w:pPr>
        <w:pStyle w:val="a8"/>
        <w:spacing w:line="240" w:lineRule="auto"/>
        <w:rPr>
          <w:rFonts w:cs="B Lotus"/>
          <w:szCs w:val="28"/>
          <w:rtl/>
        </w:rPr>
      </w:pPr>
      <w:r w:rsidRPr="00221C47">
        <w:rPr>
          <w:rFonts w:cs="B Lotus" w:hint="cs"/>
          <w:szCs w:val="28"/>
          <w:rtl/>
        </w:rPr>
        <w:t>اطلاع و آگاهي از موارد ذيل، براي ناظر و پژوهشگر علمِ «طبقات علماء و راويان» لازم و ضروري است:</w:t>
      </w:r>
    </w:p>
    <w:p w:rsidR="00A22186" w:rsidRPr="00221C47" w:rsidRDefault="00A22186" w:rsidP="00221C47">
      <w:pPr>
        <w:numPr>
          <w:ilvl w:val="0"/>
          <w:numId w:val="16"/>
        </w:numPr>
        <w:spacing w:line="240" w:lineRule="auto"/>
        <w:rPr>
          <w:rFonts w:cs="B Lotus"/>
          <w:szCs w:val="28"/>
          <w:rtl/>
        </w:rPr>
      </w:pPr>
      <w:r w:rsidRPr="00221C47">
        <w:rPr>
          <w:rFonts w:cs="B Lotus" w:hint="cs"/>
          <w:szCs w:val="28"/>
          <w:rtl/>
        </w:rPr>
        <w:t>آگاهي از تاريخ تولد راويان.</w:t>
      </w:r>
    </w:p>
    <w:p w:rsidR="00A22186" w:rsidRPr="00221C47" w:rsidRDefault="00A22186" w:rsidP="00221C47">
      <w:pPr>
        <w:numPr>
          <w:ilvl w:val="0"/>
          <w:numId w:val="16"/>
        </w:numPr>
        <w:spacing w:line="240" w:lineRule="auto"/>
        <w:rPr>
          <w:rFonts w:cs="B Lotus"/>
          <w:szCs w:val="28"/>
          <w:rtl/>
        </w:rPr>
      </w:pPr>
      <w:r w:rsidRPr="00221C47">
        <w:rPr>
          <w:rFonts w:cs="B Lotus" w:hint="cs"/>
          <w:szCs w:val="28"/>
          <w:rtl/>
        </w:rPr>
        <w:t>شناخت تاريخ وفات راويان.</w:t>
      </w:r>
    </w:p>
    <w:p w:rsidR="00A22186" w:rsidRPr="00221C47" w:rsidRDefault="00A22186" w:rsidP="00221C47">
      <w:pPr>
        <w:numPr>
          <w:ilvl w:val="0"/>
          <w:numId w:val="16"/>
        </w:numPr>
        <w:spacing w:line="240" w:lineRule="auto"/>
        <w:rPr>
          <w:rFonts w:cs="B Lotus"/>
          <w:szCs w:val="28"/>
          <w:rtl/>
        </w:rPr>
      </w:pPr>
      <w:r w:rsidRPr="00221C47">
        <w:rPr>
          <w:rFonts w:cs="B Lotus" w:hint="cs"/>
          <w:szCs w:val="28"/>
          <w:rtl/>
        </w:rPr>
        <w:t>اطلاع و آگاهي از اساتيد آنها، كه از آنها حديث روايت نموده‌اند.</w:t>
      </w:r>
    </w:p>
    <w:p w:rsidR="00A22186" w:rsidRPr="00221C47" w:rsidRDefault="00A22186" w:rsidP="00221C47">
      <w:pPr>
        <w:numPr>
          <w:ilvl w:val="0"/>
          <w:numId w:val="16"/>
        </w:numPr>
        <w:spacing w:line="240" w:lineRule="auto"/>
        <w:rPr>
          <w:rFonts w:cs="B Lotus"/>
          <w:szCs w:val="28"/>
          <w:rtl/>
        </w:rPr>
      </w:pPr>
      <w:r w:rsidRPr="00221C47">
        <w:rPr>
          <w:rFonts w:cs="B Lotus" w:hint="cs"/>
          <w:szCs w:val="28"/>
          <w:rtl/>
        </w:rPr>
        <w:t>آگاهي از شاگردان آنها، كه به نقل حديث از آنها پرداخته‌اند.</w:t>
      </w:r>
    </w:p>
    <w:p w:rsidR="00A22186" w:rsidRDefault="00A22186" w:rsidP="007C7831">
      <w:pPr>
        <w:pStyle w:val="af4"/>
        <w:rPr>
          <w:rtl/>
        </w:rPr>
      </w:pPr>
      <w:r>
        <w:rPr>
          <w:rFonts w:hint="cs"/>
          <w:rtl/>
        </w:rPr>
        <w:t>5- مشهورترين كتاب</w:t>
      </w:r>
      <w:r w:rsidR="00747C0D">
        <w:rPr>
          <w:rFonts w:hint="eastAsia"/>
          <w:rtl/>
        </w:rPr>
        <w:t>‌</w:t>
      </w:r>
      <w:r>
        <w:rPr>
          <w:rFonts w:hint="cs"/>
          <w:rtl/>
        </w:rPr>
        <w:t>هايي كه در زمينه</w:t>
      </w:r>
      <w:r w:rsidR="002C1BA0">
        <w:rPr>
          <w:rFonts w:hint="cs"/>
          <w:rtl/>
        </w:rPr>
        <w:t xml:space="preserve">‌ي </w:t>
      </w:r>
      <w:r>
        <w:rPr>
          <w:rFonts w:hint="cs"/>
          <w:rtl/>
        </w:rPr>
        <w:t>تدوين و نگارش «طبقات علماء و راويان» به رشته</w:t>
      </w:r>
      <w:r w:rsidR="002C1BA0">
        <w:rPr>
          <w:rFonts w:hint="cs"/>
          <w:rtl/>
        </w:rPr>
        <w:t xml:space="preserve">‌ي </w:t>
      </w:r>
      <w:r>
        <w:rPr>
          <w:rFonts w:hint="cs"/>
          <w:rtl/>
        </w:rPr>
        <w:t>تحرير درآمده‌اند:</w:t>
      </w:r>
    </w:p>
    <w:p w:rsidR="00A22186" w:rsidRPr="00221C47" w:rsidRDefault="00A22186" w:rsidP="00747C0D">
      <w:pPr>
        <w:pStyle w:val="a8"/>
        <w:spacing w:line="240" w:lineRule="auto"/>
        <w:rPr>
          <w:rFonts w:cs="B Lotus"/>
          <w:szCs w:val="28"/>
          <w:rtl/>
        </w:rPr>
      </w:pPr>
      <w:r w:rsidRPr="00221C47">
        <w:rPr>
          <w:rStyle w:val="Char"/>
          <w:rFonts w:cs="B Lotus" w:hint="cs"/>
          <w:szCs w:val="28"/>
          <w:rtl/>
        </w:rPr>
        <w:t xml:space="preserve">الف) كتاب </w:t>
      </w:r>
      <w:r w:rsidRPr="00747C0D">
        <w:rPr>
          <w:rStyle w:val="Charf1"/>
          <w:rFonts w:hint="cs"/>
          <w:rtl/>
        </w:rPr>
        <w:t>«الطبقات الكبر</w:t>
      </w:r>
      <w:r w:rsidR="00747C0D">
        <w:rPr>
          <w:rStyle w:val="Charf1"/>
          <w:rFonts w:hint="cs"/>
          <w:rtl/>
        </w:rPr>
        <w:t>ى</w:t>
      </w:r>
      <w:r w:rsidRPr="00747C0D">
        <w:rPr>
          <w:rStyle w:val="Charf1"/>
          <w:rFonts w:hint="cs"/>
          <w:rtl/>
        </w:rPr>
        <w:t>»</w:t>
      </w:r>
      <w:r w:rsidRPr="00221C47">
        <w:rPr>
          <w:rFonts w:cs="B Lotus" w:hint="cs"/>
          <w:szCs w:val="28"/>
          <w:rtl/>
        </w:rPr>
        <w:t>، تأليف ابن سعد.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ب) كتاب </w:t>
      </w:r>
      <w:r w:rsidRPr="00747C0D">
        <w:rPr>
          <w:rStyle w:val="Charf1"/>
          <w:rFonts w:hint="cs"/>
          <w:rtl/>
        </w:rPr>
        <w:t>«طبقات القرّاء»</w:t>
      </w:r>
      <w:r w:rsidRPr="00221C47">
        <w:rPr>
          <w:rFonts w:cs="B Lotus" w:hint="cs"/>
          <w:szCs w:val="28"/>
          <w:rtl/>
        </w:rPr>
        <w:t>، تأليف ابي عمرو</w:t>
      </w:r>
      <w:r w:rsidR="00685C9D" w:rsidRPr="00221C47">
        <w:rPr>
          <w:rFonts w:cs="B Lotus" w:hint="cs"/>
          <w:szCs w:val="28"/>
          <w:rtl/>
        </w:rPr>
        <w:t xml:space="preserve"> </w:t>
      </w:r>
      <w:r w:rsidRPr="00221C47">
        <w:rPr>
          <w:rFonts w:cs="B Lotus" w:hint="cs"/>
          <w:szCs w:val="28"/>
          <w:rtl/>
        </w:rPr>
        <w:t>الداني.</w:t>
      </w:r>
    </w:p>
    <w:p w:rsidR="00A22186" w:rsidRPr="00221C47" w:rsidRDefault="00A22186" w:rsidP="00747C0D">
      <w:pPr>
        <w:pStyle w:val="a8"/>
        <w:spacing w:line="240" w:lineRule="auto"/>
        <w:rPr>
          <w:rFonts w:cs="B Lotus"/>
          <w:szCs w:val="28"/>
          <w:rtl/>
        </w:rPr>
      </w:pPr>
      <w:r w:rsidRPr="00221C47">
        <w:rPr>
          <w:rStyle w:val="Char"/>
          <w:rFonts w:cs="B Lotus" w:hint="cs"/>
          <w:szCs w:val="28"/>
          <w:rtl/>
        </w:rPr>
        <w:t xml:space="preserve">ج) كتاب </w:t>
      </w:r>
      <w:r w:rsidRPr="00747C0D">
        <w:rPr>
          <w:rStyle w:val="Charf1"/>
          <w:rFonts w:hint="cs"/>
          <w:rtl/>
        </w:rPr>
        <w:t>«طبقات الشافعية الكبر</w:t>
      </w:r>
      <w:r w:rsidR="00747C0D">
        <w:rPr>
          <w:rStyle w:val="Charf1"/>
          <w:rFonts w:hint="cs"/>
          <w:rtl/>
        </w:rPr>
        <w:t>ى</w:t>
      </w:r>
      <w:r w:rsidRPr="00747C0D">
        <w:rPr>
          <w:rStyle w:val="Charf1"/>
          <w:rFonts w:hint="cs"/>
          <w:rtl/>
        </w:rPr>
        <w:t>»</w:t>
      </w:r>
      <w:r w:rsidRPr="00221C47">
        <w:rPr>
          <w:rFonts w:cs="B Lotus" w:hint="cs"/>
          <w:szCs w:val="28"/>
          <w:rtl/>
        </w:rPr>
        <w:t>، تأليف عبدالوهاب السبكي.</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د) كتاب </w:t>
      </w:r>
      <w:r w:rsidRPr="00747C0D">
        <w:rPr>
          <w:rStyle w:val="Charf1"/>
          <w:rFonts w:hint="cs"/>
          <w:rtl/>
        </w:rPr>
        <w:t>«تذكرة الحفاظ»</w:t>
      </w:r>
      <w:r w:rsidRPr="00221C47">
        <w:rPr>
          <w:rFonts w:cs="B Lotus" w:hint="cs"/>
          <w:szCs w:val="28"/>
          <w:rtl/>
        </w:rPr>
        <w:t>، تأليف ذهبي.</w:t>
      </w:r>
    </w:p>
    <w:p w:rsidR="00BA4E41" w:rsidRPr="00221C47" w:rsidRDefault="006C3296" w:rsidP="00747C0D">
      <w:pPr>
        <w:spacing w:line="240" w:lineRule="auto"/>
        <w:rPr>
          <w:rFonts w:cs="B Lotus"/>
          <w:szCs w:val="28"/>
          <w:rtl/>
        </w:rPr>
      </w:pPr>
      <w:r>
        <w:rPr>
          <w:rFonts w:cs="B Lotus" w:hint="cs"/>
          <w:noProof/>
          <w:szCs w:val="28"/>
          <w:rtl/>
          <w:lang w:bidi="ar-SA"/>
        </w:rPr>
        <w:drawing>
          <wp:anchor distT="0" distB="0" distL="114300" distR="114300" simplePos="0" relativeHeight="251697152" behindDoc="1" locked="0" layoutInCell="1" allowOverlap="1">
            <wp:simplePos x="0" y="0"/>
            <wp:positionH relativeFrom="column">
              <wp:posOffset>350520</wp:posOffset>
            </wp:positionH>
            <wp:positionV relativeFrom="paragraph">
              <wp:posOffset>104140</wp:posOffset>
            </wp:positionV>
            <wp:extent cx="4157345" cy="2113280"/>
            <wp:effectExtent l="0" t="0" r="0" b="127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57345" cy="211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E41" w:rsidRPr="00221C47" w:rsidRDefault="00BA4E41" w:rsidP="00221C47">
      <w:pPr>
        <w:spacing w:line="240" w:lineRule="auto"/>
        <w:rPr>
          <w:rFonts w:cs="B Lotus"/>
          <w:szCs w:val="28"/>
          <w:rtl/>
        </w:rPr>
      </w:pPr>
    </w:p>
    <w:p w:rsidR="00A22186" w:rsidRDefault="00A22186" w:rsidP="00846A5F">
      <w:pPr>
        <w:pStyle w:val="af3"/>
        <w:rPr>
          <w:rtl/>
        </w:rPr>
      </w:pPr>
      <w:bookmarkStart w:id="125" w:name="_Toc372825169"/>
      <w:r w:rsidRPr="007C4DD5">
        <w:rPr>
          <w:rFonts w:hint="cs"/>
          <w:rtl/>
        </w:rPr>
        <w:t xml:space="preserve">19- </w:t>
      </w:r>
      <w:r w:rsidRPr="00747C0D">
        <w:rPr>
          <w:rFonts w:ascii="mylotus" w:hAnsi="mylotus" w:cs="mylotus"/>
          <w:rtl/>
        </w:rPr>
        <w:t>معرفة الموالي من الرواة و العلماء</w:t>
      </w:r>
      <w:r w:rsidR="00747C0D">
        <w:rPr>
          <w:sz w:val="28"/>
          <w:szCs w:val="26"/>
          <w:rtl/>
        </w:rPr>
        <w:br/>
      </w:r>
      <w:r w:rsidRPr="00747C0D">
        <w:rPr>
          <w:rFonts w:hint="cs"/>
          <w:rtl/>
        </w:rPr>
        <w:t>[شناخت موالي از ميان راويان و علماء]</w:t>
      </w:r>
      <w:bookmarkEnd w:id="125"/>
    </w:p>
    <w:p w:rsidR="00BA4E41" w:rsidRPr="00221C47" w:rsidRDefault="00BA4E41" w:rsidP="00221C47">
      <w:pPr>
        <w:spacing w:line="240" w:lineRule="auto"/>
        <w:rPr>
          <w:rFonts w:cs="B Lotus"/>
          <w:szCs w:val="28"/>
          <w:rtl/>
        </w:rPr>
      </w:pPr>
    </w:p>
    <w:p w:rsidR="00747C0D" w:rsidRDefault="00747C0D" w:rsidP="00E015AE">
      <w:pPr>
        <w:rPr>
          <w:rtl/>
        </w:rPr>
      </w:pPr>
    </w:p>
    <w:p w:rsidR="00A22186" w:rsidRDefault="00A22186" w:rsidP="007C7831">
      <w:pPr>
        <w:pStyle w:val="af4"/>
        <w:rPr>
          <w:rtl/>
        </w:rPr>
      </w:pPr>
      <w:r>
        <w:rPr>
          <w:rFonts w:hint="cs"/>
          <w:rtl/>
        </w:rPr>
        <w:t>1- تعريف «موالي»:</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موالي</w:t>
      </w:r>
      <w:r w:rsidR="00A22186" w:rsidRPr="00221C47">
        <w:rPr>
          <w:rFonts w:cs="B Lotus" w:hint="cs"/>
          <w:szCs w:val="28"/>
          <w:rtl/>
        </w:rPr>
        <w:t>» جمع «</w:t>
      </w:r>
      <w:r w:rsidR="00A22186" w:rsidRPr="00221C47">
        <w:rPr>
          <w:rStyle w:val="Char"/>
          <w:rFonts w:cs="B Lotus" w:hint="cs"/>
          <w:szCs w:val="28"/>
          <w:rtl/>
        </w:rPr>
        <w:t>مولي</w:t>
      </w:r>
      <w:r w:rsidR="00A22186" w:rsidRPr="00221C47">
        <w:rPr>
          <w:rFonts w:cs="B Lotus" w:hint="cs"/>
          <w:szCs w:val="28"/>
          <w:rtl/>
        </w:rPr>
        <w:t>» است. و واژه</w:t>
      </w:r>
      <w:r w:rsidR="002C1BA0" w:rsidRPr="00221C47">
        <w:rPr>
          <w:rFonts w:cs="B Lotus" w:hint="cs"/>
          <w:szCs w:val="28"/>
          <w:rtl/>
        </w:rPr>
        <w:t xml:space="preserve">‌ي </w:t>
      </w:r>
      <w:r w:rsidR="00A22186" w:rsidRPr="00221C47">
        <w:rPr>
          <w:rFonts w:cs="B Lotus" w:hint="cs"/>
          <w:szCs w:val="28"/>
          <w:rtl/>
        </w:rPr>
        <w:t>«</w:t>
      </w:r>
      <w:r w:rsidR="00A22186" w:rsidRPr="00221C47">
        <w:rPr>
          <w:rStyle w:val="Char"/>
          <w:rFonts w:cs="B Lotus" w:hint="cs"/>
          <w:szCs w:val="28"/>
          <w:rtl/>
        </w:rPr>
        <w:t>مولي</w:t>
      </w:r>
      <w:r w:rsidR="00A22186" w:rsidRPr="00221C47">
        <w:rPr>
          <w:rFonts w:cs="B Lotus" w:hint="cs"/>
          <w:szCs w:val="28"/>
          <w:rtl/>
        </w:rPr>
        <w:t>» از اضداد است كه هم بر «</w:t>
      </w:r>
      <w:r w:rsidR="00A22186" w:rsidRPr="00221C47">
        <w:rPr>
          <w:rStyle w:val="Char"/>
          <w:rFonts w:cs="B Lotus" w:hint="cs"/>
          <w:szCs w:val="28"/>
          <w:rtl/>
        </w:rPr>
        <w:t>مالك</w:t>
      </w:r>
      <w:r w:rsidR="00A22186" w:rsidRPr="00221C47">
        <w:rPr>
          <w:rFonts w:cs="B Lotus" w:hint="cs"/>
          <w:szCs w:val="28"/>
          <w:rtl/>
        </w:rPr>
        <w:t>» [سيد، آقا، ارباب] استعمال</w:t>
      </w:r>
      <w:r w:rsidR="002C1BA0" w:rsidRPr="00221C47">
        <w:rPr>
          <w:rFonts w:cs="B Lotus" w:hint="cs"/>
          <w:szCs w:val="28"/>
          <w:rtl/>
        </w:rPr>
        <w:t xml:space="preserve"> مي‌</w:t>
      </w:r>
      <w:r w:rsidR="00A22186" w:rsidRPr="00221C47">
        <w:rPr>
          <w:rFonts w:cs="B Lotus" w:hint="cs"/>
          <w:szCs w:val="28"/>
          <w:rtl/>
        </w:rPr>
        <w:t>شود و هم بر «</w:t>
      </w:r>
      <w:r w:rsidR="00A22186" w:rsidRPr="00221C47">
        <w:rPr>
          <w:rStyle w:val="Char"/>
          <w:rFonts w:cs="B Lotus" w:hint="cs"/>
          <w:szCs w:val="28"/>
          <w:rtl/>
        </w:rPr>
        <w:t>عبد</w:t>
      </w:r>
      <w:r w:rsidR="00A22186" w:rsidRPr="00221C47">
        <w:rPr>
          <w:rFonts w:cs="B Lotus" w:hint="cs"/>
          <w:szCs w:val="28"/>
          <w:rtl/>
        </w:rPr>
        <w:t>» [= برده] و هم بر «</w:t>
      </w:r>
      <w:r w:rsidR="00A22186" w:rsidRPr="00221C47">
        <w:rPr>
          <w:rStyle w:val="Char"/>
          <w:rFonts w:cs="B Lotus" w:hint="cs"/>
          <w:szCs w:val="28"/>
          <w:rtl/>
        </w:rPr>
        <w:t>مُعتِق</w:t>
      </w:r>
      <w:r w:rsidR="00A22186" w:rsidRPr="00221C47">
        <w:rPr>
          <w:rFonts w:cs="B Lotus" w:hint="cs"/>
          <w:szCs w:val="28"/>
          <w:rtl/>
        </w:rPr>
        <w:t>» [= آزاد كننده</w:t>
      </w:r>
      <w:r w:rsidR="002C1BA0" w:rsidRPr="00221C47">
        <w:rPr>
          <w:rFonts w:cs="B Lotus" w:hint="cs"/>
          <w:szCs w:val="28"/>
          <w:rtl/>
        </w:rPr>
        <w:t xml:space="preserve">‌ي </w:t>
      </w:r>
      <w:r w:rsidR="00A22186" w:rsidRPr="00221C47">
        <w:rPr>
          <w:rFonts w:cs="B Lotus" w:hint="cs"/>
          <w:szCs w:val="28"/>
          <w:rtl/>
        </w:rPr>
        <w:t>برده] و هم بر «</w:t>
      </w:r>
      <w:r w:rsidR="00A22186" w:rsidRPr="00221C47">
        <w:rPr>
          <w:rStyle w:val="Char"/>
          <w:rFonts w:cs="B Lotus" w:hint="cs"/>
          <w:szCs w:val="28"/>
          <w:rtl/>
        </w:rPr>
        <w:t>مُعتَق</w:t>
      </w:r>
      <w:r w:rsidR="00A22186" w:rsidRPr="00221C47">
        <w:rPr>
          <w:rFonts w:cs="B Lotus" w:hint="cs"/>
          <w:szCs w:val="28"/>
          <w:rtl/>
        </w:rPr>
        <w:t>» [برده</w:t>
      </w:r>
      <w:r w:rsidR="002C1BA0" w:rsidRPr="00221C47">
        <w:rPr>
          <w:rFonts w:cs="B Lotus" w:hint="cs"/>
          <w:szCs w:val="28"/>
          <w:rtl/>
        </w:rPr>
        <w:t xml:space="preserve">‌ي </w:t>
      </w:r>
      <w:r w:rsidR="00A22186" w:rsidRPr="00221C47">
        <w:rPr>
          <w:rFonts w:cs="B Lotus" w:hint="cs"/>
          <w:szCs w:val="28"/>
          <w:rtl/>
        </w:rPr>
        <w:t>آزاد شده].</w:t>
      </w:r>
      <w:r w:rsidR="00A22186" w:rsidRPr="00221C47">
        <w:rPr>
          <w:rStyle w:val="FootnoteReference"/>
          <w:rFonts w:cs="B Lotus"/>
          <w:szCs w:val="28"/>
          <w:rtl/>
        </w:rPr>
        <w:footnoteReference w:id="370"/>
      </w:r>
      <w:r w:rsidR="004217C6">
        <w:rPr>
          <w:rFonts w:cs="B Lotus" w:hint="cs"/>
          <w:szCs w:val="28"/>
          <w:vertAlign w:val="superscript"/>
          <w:rtl/>
        </w:rPr>
        <w:t>،</w:t>
      </w:r>
      <w:r w:rsidR="00A22186" w:rsidRPr="00221C47">
        <w:rPr>
          <w:rFonts w:cs="B Lotus" w:hint="cs"/>
          <w:szCs w:val="28"/>
          <w:rtl/>
        </w:rPr>
        <w:t xml:space="preserve"> </w:t>
      </w:r>
      <w:r w:rsidR="00A22186" w:rsidRPr="00221C47">
        <w:rPr>
          <w:rStyle w:val="FootnoteReference"/>
          <w:rFonts w:cs="B Lotus"/>
          <w:szCs w:val="28"/>
          <w:rtl/>
        </w:rPr>
        <w:footnoteReference w:id="371"/>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مولي</w:t>
      </w:r>
      <w:r w:rsidR="00A22186" w:rsidRPr="00221C47">
        <w:rPr>
          <w:rFonts w:cs="B Lotus" w:hint="cs"/>
          <w:szCs w:val="28"/>
          <w:rtl/>
        </w:rPr>
        <w:t>» به يكي از اين سه معني استعمال شده است:</w:t>
      </w:r>
    </w:p>
    <w:p w:rsidR="000939A7" w:rsidRPr="00221C47" w:rsidRDefault="00A22186" w:rsidP="00221C47">
      <w:pPr>
        <w:numPr>
          <w:ilvl w:val="0"/>
          <w:numId w:val="14"/>
        </w:numPr>
        <w:tabs>
          <w:tab w:val="clear" w:pos="680"/>
          <w:tab w:val="num" w:pos="992"/>
        </w:tabs>
        <w:spacing w:line="240" w:lineRule="auto"/>
        <w:ind w:left="992"/>
        <w:rPr>
          <w:rFonts w:cs="B Lotus"/>
          <w:szCs w:val="28"/>
        </w:rPr>
      </w:pPr>
      <w:r w:rsidRPr="00221C47">
        <w:rPr>
          <w:rFonts w:cs="B Lotus" w:hint="cs"/>
          <w:szCs w:val="28"/>
          <w:rtl/>
        </w:rPr>
        <w:t>شخص محالَف [= شخص هم پيمان].</w:t>
      </w:r>
    </w:p>
    <w:p w:rsidR="000939A7" w:rsidRPr="00221C47" w:rsidRDefault="00A22186" w:rsidP="00221C47">
      <w:pPr>
        <w:numPr>
          <w:ilvl w:val="0"/>
          <w:numId w:val="14"/>
        </w:numPr>
        <w:tabs>
          <w:tab w:val="clear" w:pos="680"/>
          <w:tab w:val="num" w:pos="992"/>
        </w:tabs>
        <w:spacing w:line="240" w:lineRule="auto"/>
        <w:ind w:left="992"/>
        <w:rPr>
          <w:rFonts w:cs="B Lotus"/>
          <w:szCs w:val="28"/>
        </w:rPr>
      </w:pPr>
      <w:r w:rsidRPr="00221C47">
        <w:rPr>
          <w:rFonts w:cs="B Lotus" w:hint="cs"/>
          <w:szCs w:val="28"/>
          <w:rtl/>
        </w:rPr>
        <w:t>مُعتَق [= برده</w:t>
      </w:r>
      <w:r w:rsidR="002C1BA0" w:rsidRPr="00221C47">
        <w:rPr>
          <w:rFonts w:cs="B Lotus" w:hint="cs"/>
          <w:szCs w:val="28"/>
          <w:rtl/>
        </w:rPr>
        <w:t xml:space="preserve">‌ي </w:t>
      </w:r>
      <w:r w:rsidRPr="00221C47">
        <w:rPr>
          <w:rFonts w:cs="B Lotus" w:hint="cs"/>
          <w:szCs w:val="28"/>
          <w:rtl/>
        </w:rPr>
        <w:t>آزاد شده].</w:t>
      </w:r>
    </w:p>
    <w:p w:rsidR="00A22186" w:rsidRPr="00221C47" w:rsidRDefault="00A22186" w:rsidP="00221C47">
      <w:pPr>
        <w:numPr>
          <w:ilvl w:val="0"/>
          <w:numId w:val="14"/>
        </w:numPr>
        <w:tabs>
          <w:tab w:val="clear" w:pos="680"/>
          <w:tab w:val="num" w:pos="992"/>
        </w:tabs>
        <w:spacing w:line="240" w:lineRule="auto"/>
        <w:ind w:left="992"/>
        <w:rPr>
          <w:rFonts w:cs="B Lotus"/>
          <w:szCs w:val="28"/>
          <w:rtl/>
        </w:rPr>
      </w:pPr>
      <w:r w:rsidRPr="00221C47">
        <w:rPr>
          <w:rFonts w:cs="B Lotus" w:hint="cs"/>
          <w:szCs w:val="28"/>
          <w:rtl/>
        </w:rPr>
        <w:t>كسي كه به دست ديگري اسلام آورده باشد.</w:t>
      </w:r>
    </w:p>
    <w:p w:rsidR="00A22186" w:rsidRDefault="00A22186" w:rsidP="007C7831">
      <w:pPr>
        <w:pStyle w:val="af4"/>
        <w:rPr>
          <w:rtl/>
        </w:rPr>
      </w:pPr>
      <w:r>
        <w:rPr>
          <w:rFonts w:hint="cs"/>
          <w:rtl/>
        </w:rPr>
        <w:t>2- انواع موالي:</w:t>
      </w:r>
    </w:p>
    <w:p w:rsidR="00A22186" w:rsidRPr="00221C47" w:rsidRDefault="00A22186" w:rsidP="00221C47">
      <w:pPr>
        <w:spacing w:line="240" w:lineRule="auto"/>
        <w:rPr>
          <w:rFonts w:cs="B Lotus"/>
          <w:szCs w:val="28"/>
          <w:rtl/>
        </w:rPr>
      </w:pPr>
      <w:r w:rsidRPr="00221C47">
        <w:rPr>
          <w:rFonts w:cs="B Lotus" w:hint="cs"/>
          <w:szCs w:val="28"/>
          <w:rtl/>
        </w:rPr>
        <w:t>موالي بر سه نوع است كه عبارتند از:</w:t>
      </w:r>
    </w:p>
    <w:p w:rsidR="00A22186" w:rsidRPr="00221C47" w:rsidRDefault="00A22186" w:rsidP="00221C47">
      <w:pPr>
        <w:pStyle w:val="a8"/>
        <w:spacing w:line="240" w:lineRule="auto"/>
        <w:rPr>
          <w:rFonts w:cs="B Lotus"/>
          <w:szCs w:val="28"/>
          <w:rtl/>
        </w:rPr>
      </w:pPr>
      <w:r w:rsidRPr="00221C47">
        <w:rPr>
          <w:rStyle w:val="Char"/>
          <w:rFonts w:cs="B Lotus" w:hint="cs"/>
          <w:szCs w:val="28"/>
          <w:rtl/>
        </w:rPr>
        <w:t xml:space="preserve">الف) </w:t>
      </w:r>
      <w:r w:rsidR="00747C0D">
        <w:rPr>
          <w:rStyle w:val="Charf1"/>
          <w:rFonts w:hint="cs"/>
          <w:rtl/>
        </w:rPr>
        <w:t>«مو</w:t>
      </w:r>
      <w:r w:rsidR="00747C0D">
        <w:rPr>
          <w:rStyle w:val="Charf1"/>
          <w:rFonts w:hint="cs"/>
          <w:rtl/>
          <w:lang w:bidi="ar-SA"/>
        </w:rPr>
        <w:t>لى</w:t>
      </w:r>
      <w:r w:rsidRPr="00747C0D">
        <w:rPr>
          <w:rStyle w:val="Charf1"/>
          <w:rFonts w:hint="cs"/>
          <w:rtl/>
        </w:rPr>
        <w:t xml:space="preserve"> الحِلف»</w:t>
      </w:r>
      <w:r w:rsidRPr="00221C47">
        <w:rPr>
          <w:rStyle w:val="Char"/>
          <w:rFonts w:cs="B Lotus" w:hint="cs"/>
          <w:szCs w:val="28"/>
          <w:rtl/>
        </w:rPr>
        <w:t xml:space="preserve"> [هم پيماني]</w:t>
      </w:r>
      <w:r w:rsidRPr="00221C47">
        <w:rPr>
          <w:rFonts w:cs="B Lotus" w:hint="cs"/>
          <w:szCs w:val="28"/>
          <w:rtl/>
        </w:rPr>
        <w:t>: مثل امام مالك بن انس اصبحي تيمي [صاحب كتاب موطأ]؛ كه از تيره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اصبحي</w:t>
      </w:r>
      <w:r w:rsidR="000939A7" w:rsidRPr="00221C47">
        <w:rPr>
          <w:rFonts w:cs="B Lotus" w:hint="cs"/>
          <w:szCs w:val="28"/>
          <w:rtl/>
        </w:rPr>
        <w:t>» و هم‌</w:t>
      </w:r>
      <w:r w:rsidRPr="00221C47">
        <w:rPr>
          <w:rFonts w:cs="B Lotus" w:hint="cs"/>
          <w:szCs w:val="28"/>
          <w:rtl/>
        </w:rPr>
        <w:t>پيمان قبيله</w:t>
      </w:r>
      <w:r w:rsidR="002C1BA0" w:rsidRPr="00221C47">
        <w:rPr>
          <w:rFonts w:cs="B Lotus" w:hint="cs"/>
          <w:szCs w:val="28"/>
          <w:rtl/>
        </w:rPr>
        <w:t xml:space="preserve">‌ي </w:t>
      </w:r>
      <w:r w:rsidRPr="00221C47">
        <w:rPr>
          <w:rStyle w:val="Char"/>
          <w:rFonts w:cs="B Lotus" w:hint="cs"/>
          <w:szCs w:val="28"/>
          <w:rtl/>
        </w:rPr>
        <w:t>تيم</w:t>
      </w:r>
      <w:r w:rsidR="002C1BA0" w:rsidRPr="00221C47">
        <w:rPr>
          <w:rFonts w:cs="B Lotus" w:hint="cs"/>
          <w:szCs w:val="28"/>
          <w:rtl/>
        </w:rPr>
        <w:t xml:space="preserve"> مي‌</w:t>
      </w:r>
      <w:r w:rsidRPr="00221C47">
        <w:rPr>
          <w:rFonts w:cs="B Lotus" w:hint="cs"/>
          <w:szCs w:val="28"/>
          <w:rtl/>
        </w:rPr>
        <w:t>باشد. بدين خاطر كه قومش «</w:t>
      </w:r>
      <w:r w:rsidRPr="00221C47">
        <w:rPr>
          <w:rStyle w:val="Char"/>
          <w:rFonts w:cs="B Lotus" w:hint="cs"/>
          <w:szCs w:val="28"/>
          <w:rtl/>
        </w:rPr>
        <w:t>اصبح</w:t>
      </w:r>
      <w:r w:rsidRPr="00221C47">
        <w:rPr>
          <w:rFonts w:cs="B Lotus" w:hint="cs"/>
          <w:szCs w:val="28"/>
          <w:rtl/>
        </w:rPr>
        <w:t>» با قبيله</w:t>
      </w:r>
      <w:r w:rsidR="002C1BA0" w:rsidRPr="00221C47">
        <w:rPr>
          <w:rFonts w:cs="B Lotus" w:hint="cs"/>
          <w:szCs w:val="28"/>
          <w:rtl/>
        </w:rPr>
        <w:t xml:space="preserve">‌ي </w:t>
      </w:r>
      <w:r w:rsidRPr="00221C47">
        <w:rPr>
          <w:rFonts w:cs="B Lotus" w:hint="cs"/>
          <w:szCs w:val="28"/>
          <w:rtl/>
        </w:rPr>
        <w:t>تيم كه از قريش است، هم پيمان</w:t>
      </w:r>
      <w:r w:rsidR="002C1BA0" w:rsidRPr="00221C47">
        <w:rPr>
          <w:rFonts w:cs="B Lotus" w:hint="cs"/>
          <w:szCs w:val="28"/>
          <w:rtl/>
        </w:rPr>
        <w:t xml:space="preserve"> مي‌</w:t>
      </w:r>
      <w:r w:rsidRPr="00221C47">
        <w:rPr>
          <w:rFonts w:cs="B Lotus" w:hint="cs"/>
          <w:szCs w:val="28"/>
          <w:rtl/>
        </w:rPr>
        <w:t>باشند [از اين رو به او تيمي نيز گفته‌اند.]</w:t>
      </w:r>
    </w:p>
    <w:p w:rsidR="00A22186" w:rsidRPr="00221C47" w:rsidRDefault="00A22186" w:rsidP="00747C0D">
      <w:pPr>
        <w:pStyle w:val="a8"/>
        <w:spacing w:line="240" w:lineRule="auto"/>
        <w:rPr>
          <w:rFonts w:cs="B Lotus"/>
          <w:szCs w:val="28"/>
          <w:rtl/>
        </w:rPr>
      </w:pPr>
      <w:r w:rsidRPr="00221C47">
        <w:rPr>
          <w:rStyle w:val="Char"/>
          <w:rFonts w:cs="B Lotus" w:hint="cs"/>
          <w:szCs w:val="28"/>
          <w:rtl/>
        </w:rPr>
        <w:t xml:space="preserve">ب) </w:t>
      </w:r>
      <w:r w:rsidRPr="00747C0D">
        <w:rPr>
          <w:rStyle w:val="Charf1"/>
          <w:rFonts w:hint="cs"/>
          <w:rtl/>
        </w:rPr>
        <w:t>«</w:t>
      </w:r>
      <w:r w:rsidR="00747C0D">
        <w:rPr>
          <w:rStyle w:val="Charf1"/>
          <w:rFonts w:hint="cs"/>
          <w:rtl/>
        </w:rPr>
        <w:t>مو</w:t>
      </w:r>
      <w:r w:rsidR="00747C0D">
        <w:rPr>
          <w:rStyle w:val="Charf1"/>
          <w:rFonts w:hint="cs"/>
          <w:rtl/>
          <w:lang w:bidi="ar-SA"/>
        </w:rPr>
        <w:t>لى</w:t>
      </w:r>
      <w:r w:rsidRPr="00747C0D">
        <w:rPr>
          <w:rStyle w:val="Charf1"/>
          <w:rFonts w:hint="cs"/>
          <w:rtl/>
        </w:rPr>
        <w:t xml:space="preserve"> العتاقة»</w:t>
      </w:r>
      <w:r w:rsidRPr="00221C47">
        <w:rPr>
          <w:rFonts w:cs="B Lotus" w:hint="cs"/>
          <w:szCs w:val="28"/>
          <w:rtl/>
        </w:rPr>
        <w:t xml:space="preserve"> [كه مالكِ برده، پس از آزاد ساختن وي، بر او ولاء عتق و آزاد كردن دارد و در شرع مقدس اسلام، احكامي بر آن جاري است]؛ مثل «</w:t>
      </w:r>
      <w:r w:rsidRPr="00221C47">
        <w:rPr>
          <w:rStyle w:val="Char"/>
          <w:rFonts w:cs="B Lotus" w:hint="cs"/>
          <w:szCs w:val="28"/>
          <w:rtl/>
        </w:rPr>
        <w:t>ابوالبختري طايي</w:t>
      </w:r>
      <w:r w:rsidRPr="00221C47">
        <w:rPr>
          <w:rFonts w:cs="B Lotus" w:hint="cs"/>
          <w:szCs w:val="28"/>
          <w:rtl/>
        </w:rPr>
        <w:t>» تابعي، كه نامش: «</w:t>
      </w:r>
      <w:r w:rsidRPr="00221C47">
        <w:rPr>
          <w:rStyle w:val="Char"/>
          <w:rFonts w:cs="B Lotus" w:hint="cs"/>
          <w:szCs w:val="28"/>
          <w:rtl/>
        </w:rPr>
        <w:t>سعيد بن فيروز</w:t>
      </w:r>
      <w:r w:rsidRPr="00221C47">
        <w:rPr>
          <w:rFonts w:cs="B Lotus" w:hint="cs"/>
          <w:szCs w:val="28"/>
          <w:rtl/>
        </w:rPr>
        <w:t>» و مولاي قبيله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طيّ</w:t>
      </w:r>
      <w:r w:rsidRPr="00221C47">
        <w:rPr>
          <w:rFonts w:cs="B Lotus" w:hint="cs"/>
          <w:szCs w:val="28"/>
          <w:rtl/>
        </w:rPr>
        <w:t>»</w:t>
      </w:r>
      <w:r w:rsidR="002C1BA0" w:rsidRPr="00221C47">
        <w:rPr>
          <w:rFonts w:cs="B Lotus" w:hint="cs"/>
          <w:szCs w:val="28"/>
          <w:rtl/>
        </w:rPr>
        <w:t xml:space="preserve"> مي‌</w:t>
      </w:r>
      <w:r w:rsidRPr="00221C47">
        <w:rPr>
          <w:rFonts w:cs="B Lotus" w:hint="cs"/>
          <w:szCs w:val="28"/>
          <w:rtl/>
        </w:rPr>
        <w:t>باشد</w:t>
      </w:r>
      <w:r w:rsidR="009979BA" w:rsidRPr="00221C47">
        <w:rPr>
          <w:rFonts w:cs="B Lotus" w:hint="cs"/>
          <w:szCs w:val="28"/>
          <w:rtl/>
        </w:rPr>
        <w:t xml:space="preserve">؛ </w:t>
      </w:r>
      <w:r w:rsidRPr="00221C47">
        <w:rPr>
          <w:rFonts w:cs="B Lotus" w:hint="cs"/>
          <w:szCs w:val="28"/>
          <w:rtl/>
        </w:rPr>
        <w:t>زيرا كه مالكش از قبيله</w:t>
      </w:r>
      <w:r w:rsidR="002C1BA0" w:rsidRPr="00221C47">
        <w:rPr>
          <w:rFonts w:cs="B Lotus" w:hint="cs"/>
          <w:szCs w:val="28"/>
          <w:rtl/>
        </w:rPr>
        <w:t xml:space="preserve">‌ي </w:t>
      </w:r>
      <w:r w:rsidRPr="00221C47">
        <w:rPr>
          <w:rFonts w:cs="B Lotus" w:hint="cs"/>
          <w:szCs w:val="28"/>
          <w:rtl/>
        </w:rPr>
        <w:t>طيّ بود كه او را آزاد ساخت.</w:t>
      </w:r>
    </w:p>
    <w:p w:rsidR="00A22186" w:rsidRPr="00221C47" w:rsidRDefault="00A22186" w:rsidP="00747C0D">
      <w:pPr>
        <w:pStyle w:val="a8"/>
        <w:spacing w:line="240" w:lineRule="auto"/>
        <w:rPr>
          <w:rFonts w:cs="B Lotus"/>
          <w:szCs w:val="28"/>
          <w:rtl/>
        </w:rPr>
      </w:pPr>
      <w:r w:rsidRPr="00221C47">
        <w:rPr>
          <w:rStyle w:val="Char"/>
          <w:rFonts w:cs="B Lotus" w:hint="cs"/>
          <w:szCs w:val="28"/>
          <w:rtl/>
        </w:rPr>
        <w:t xml:space="preserve">ج) </w:t>
      </w:r>
      <w:r w:rsidRPr="00747C0D">
        <w:rPr>
          <w:rStyle w:val="Charf1"/>
          <w:rFonts w:hint="cs"/>
          <w:rtl/>
        </w:rPr>
        <w:t>«</w:t>
      </w:r>
      <w:r w:rsidR="00747C0D">
        <w:rPr>
          <w:rStyle w:val="Charf1"/>
          <w:rFonts w:hint="cs"/>
          <w:rtl/>
        </w:rPr>
        <w:t>مو</w:t>
      </w:r>
      <w:r w:rsidR="00747C0D">
        <w:rPr>
          <w:rStyle w:val="Charf1"/>
          <w:rFonts w:hint="cs"/>
          <w:rtl/>
          <w:lang w:bidi="ar-SA"/>
        </w:rPr>
        <w:t>لى</w:t>
      </w:r>
      <w:r w:rsidR="00747C0D">
        <w:rPr>
          <w:rStyle w:val="Charf1"/>
          <w:rFonts w:hint="cs"/>
          <w:rtl/>
        </w:rPr>
        <w:t xml:space="preserve"> الإ</w:t>
      </w:r>
      <w:r w:rsidRPr="00747C0D">
        <w:rPr>
          <w:rStyle w:val="Charf1"/>
          <w:rFonts w:hint="cs"/>
          <w:rtl/>
        </w:rPr>
        <w:t>سلام»:</w:t>
      </w:r>
      <w:r w:rsidRPr="00221C47">
        <w:rPr>
          <w:rFonts w:cs="B Lotus" w:hint="cs"/>
          <w:szCs w:val="28"/>
          <w:rtl/>
        </w:rPr>
        <w:t xml:space="preserve"> مثل محمد بن اسماعيل بخاري جُعفي؛ كه چون جدش «</w:t>
      </w:r>
      <w:r w:rsidRPr="00221C47">
        <w:rPr>
          <w:rStyle w:val="Char"/>
          <w:rFonts w:cs="B Lotus" w:hint="cs"/>
          <w:szCs w:val="28"/>
          <w:rtl/>
        </w:rPr>
        <w:t>مغيره</w:t>
      </w:r>
      <w:r w:rsidRPr="00221C47">
        <w:rPr>
          <w:rFonts w:cs="B Lotus" w:hint="cs"/>
          <w:szCs w:val="28"/>
          <w:rtl/>
        </w:rPr>
        <w:t xml:space="preserve">»، مجوسي و آتش‌پرست بود و به دست </w:t>
      </w:r>
      <w:r w:rsidRPr="00747C0D">
        <w:rPr>
          <w:rStyle w:val="Charf1"/>
          <w:rFonts w:hint="cs"/>
          <w:rtl/>
        </w:rPr>
        <w:t>«</w:t>
      </w:r>
      <w:r w:rsidR="00747C0D">
        <w:rPr>
          <w:rStyle w:val="Charf1"/>
          <w:rFonts w:hint="cs"/>
          <w:rtl/>
        </w:rPr>
        <w:t>يمان بن أ</w:t>
      </w:r>
      <w:r w:rsidRPr="00747C0D">
        <w:rPr>
          <w:rStyle w:val="Charf1"/>
          <w:rFonts w:hint="cs"/>
          <w:rtl/>
        </w:rPr>
        <w:t xml:space="preserve">خنس </w:t>
      </w:r>
      <w:r w:rsidR="00747C0D">
        <w:rPr>
          <w:rStyle w:val="Charf1"/>
          <w:rFonts w:hint="cs"/>
          <w:rtl/>
        </w:rPr>
        <w:t>ال</w:t>
      </w:r>
      <w:r w:rsidRPr="00747C0D">
        <w:rPr>
          <w:rStyle w:val="Charf1"/>
          <w:rFonts w:hint="cs"/>
          <w:rtl/>
        </w:rPr>
        <w:t>جعفي»</w:t>
      </w:r>
      <w:r w:rsidRPr="00221C47">
        <w:rPr>
          <w:rFonts w:cs="B Lotus" w:hint="cs"/>
          <w:szCs w:val="28"/>
          <w:rtl/>
        </w:rPr>
        <w:t xml:space="preserve"> اسلام آورده، وي را «</w:t>
      </w:r>
      <w:r w:rsidRPr="00221C47">
        <w:rPr>
          <w:rStyle w:val="Char"/>
          <w:rFonts w:cs="B Lotus" w:hint="cs"/>
          <w:szCs w:val="28"/>
          <w:rtl/>
        </w:rPr>
        <w:t>بخاري جُعفي</w:t>
      </w:r>
      <w:r w:rsidRPr="00221C47">
        <w:rPr>
          <w:rFonts w:cs="B Lotus" w:hint="cs"/>
          <w:szCs w:val="28"/>
          <w:rtl/>
        </w:rPr>
        <w:t>» گفتند و او را بدان منسوب كردند.</w:t>
      </w:r>
    </w:p>
    <w:p w:rsidR="00A22186" w:rsidRDefault="00A22186" w:rsidP="007C7831">
      <w:pPr>
        <w:pStyle w:val="af4"/>
        <w:rPr>
          <w:rtl/>
        </w:rPr>
      </w:pPr>
      <w:r>
        <w:rPr>
          <w:rFonts w:hint="cs"/>
          <w:rtl/>
        </w:rPr>
        <w:t>3- برخي از فوايد شناخت موالي:</w:t>
      </w:r>
    </w:p>
    <w:p w:rsidR="00A22186" w:rsidRPr="00221C47" w:rsidRDefault="00A22186" w:rsidP="00221C47">
      <w:pPr>
        <w:pStyle w:val="a8"/>
        <w:spacing w:line="240" w:lineRule="auto"/>
        <w:rPr>
          <w:rFonts w:cs="B Lotus"/>
          <w:szCs w:val="28"/>
          <w:rtl/>
        </w:rPr>
      </w:pPr>
      <w:r w:rsidRPr="00221C47">
        <w:rPr>
          <w:rFonts w:cs="B Lotus" w:hint="cs"/>
          <w:szCs w:val="28"/>
          <w:rtl/>
        </w:rPr>
        <w:t>[برخي از فوايد شناخت موالي عبارتند از:] ايمن شدن از التباس و ابهام و اختلال و سردرگمي، و شناخت راوياني كه به قبيله</w:t>
      </w:r>
      <w:r w:rsidR="0084759D" w:rsidRPr="00221C47">
        <w:rPr>
          <w:rFonts w:cs="B Lotus" w:hint="cs"/>
          <w:szCs w:val="28"/>
          <w:rtl/>
        </w:rPr>
        <w:t xml:space="preserve">‌اي </w:t>
      </w:r>
      <w:r w:rsidRPr="00221C47">
        <w:rPr>
          <w:rFonts w:cs="B Lotus" w:hint="cs"/>
          <w:szCs w:val="28"/>
          <w:rtl/>
        </w:rPr>
        <w:t>منسوب</w:t>
      </w:r>
      <w:r w:rsidR="002C1BA0" w:rsidRPr="00221C47">
        <w:rPr>
          <w:rFonts w:cs="B Lotus" w:hint="cs"/>
          <w:szCs w:val="28"/>
          <w:rtl/>
        </w:rPr>
        <w:t xml:space="preserve"> مي‌</w:t>
      </w:r>
      <w:r w:rsidRPr="00221C47">
        <w:rPr>
          <w:rFonts w:cs="B Lotus" w:hint="cs"/>
          <w:szCs w:val="28"/>
          <w:rtl/>
        </w:rPr>
        <w:t>شوند كه آيا آنها از لحاظ نسب بدان قبيله، نسبت داده شده‌اند، يا از طريق ولاء.</w:t>
      </w:r>
    </w:p>
    <w:p w:rsidR="00A22186" w:rsidRPr="00221C47" w:rsidRDefault="00A22186" w:rsidP="00221C47">
      <w:pPr>
        <w:pStyle w:val="a8"/>
        <w:spacing w:line="240" w:lineRule="auto"/>
        <w:rPr>
          <w:rFonts w:cs="B Lotus"/>
          <w:spacing w:val="-4"/>
          <w:szCs w:val="28"/>
          <w:rtl/>
        </w:rPr>
      </w:pPr>
      <w:r w:rsidRPr="00221C47">
        <w:rPr>
          <w:rFonts w:cs="B Lotus" w:hint="cs"/>
          <w:spacing w:val="-4"/>
          <w:szCs w:val="28"/>
          <w:rtl/>
        </w:rPr>
        <w:t>از اين رو [با شناخت موالي]</w:t>
      </w:r>
      <w:r w:rsidR="002C1BA0" w:rsidRPr="00221C47">
        <w:rPr>
          <w:rFonts w:cs="B Lotus" w:hint="cs"/>
          <w:spacing w:val="-4"/>
          <w:szCs w:val="28"/>
          <w:rtl/>
        </w:rPr>
        <w:t xml:space="preserve"> مي‌</w:t>
      </w:r>
      <w:r w:rsidRPr="00221C47">
        <w:rPr>
          <w:rFonts w:cs="B Lotus" w:hint="cs"/>
          <w:spacing w:val="-4"/>
          <w:szCs w:val="28"/>
          <w:rtl/>
        </w:rPr>
        <w:t xml:space="preserve">توان در بين راوياني كه در اسم آنها اتفاق است، جدايي انداخت و تفكيك قائل شد، و راوياني كه از لحاظ نسب بدان قبيله </w:t>
      </w:r>
      <w:r w:rsidRPr="00221C47">
        <w:rPr>
          <w:rFonts w:cs="B Lotus" w:hint="cs"/>
          <w:spacing w:val="-4"/>
          <w:w w:val="98"/>
          <w:szCs w:val="28"/>
          <w:rtl/>
        </w:rPr>
        <w:t>منسوب‌اند</w:t>
      </w:r>
      <w:r w:rsidRPr="00221C47">
        <w:rPr>
          <w:rFonts w:cs="B Lotus" w:hint="cs"/>
          <w:spacing w:val="-4"/>
          <w:w w:val="98"/>
          <w:sz w:val="8"/>
          <w:szCs w:val="28"/>
          <w:rtl/>
        </w:rPr>
        <w:t xml:space="preserve"> </w:t>
      </w:r>
      <w:r w:rsidRPr="00221C47">
        <w:rPr>
          <w:rFonts w:cs="B Lotus" w:hint="cs"/>
          <w:spacing w:val="-4"/>
          <w:w w:val="98"/>
          <w:szCs w:val="28"/>
          <w:rtl/>
        </w:rPr>
        <w:t>از</w:t>
      </w:r>
      <w:r w:rsidR="00FC35F6" w:rsidRPr="00221C47">
        <w:rPr>
          <w:rFonts w:cs="B Lotus" w:hint="cs"/>
          <w:spacing w:val="-4"/>
          <w:w w:val="98"/>
          <w:sz w:val="8"/>
          <w:szCs w:val="28"/>
          <w:rtl/>
        </w:rPr>
        <w:t xml:space="preserve"> </w:t>
      </w:r>
      <w:r w:rsidRPr="00221C47">
        <w:rPr>
          <w:rFonts w:cs="B Lotus" w:hint="cs"/>
          <w:spacing w:val="-4"/>
          <w:w w:val="98"/>
          <w:szCs w:val="28"/>
          <w:rtl/>
        </w:rPr>
        <w:t>راوياني</w:t>
      </w:r>
      <w:r w:rsidR="00FC35F6" w:rsidRPr="00221C47">
        <w:rPr>
          <w:rFonts w:cs="B Lotus" w:hint="cs"/>
          <w:spacing w:val="-4"/>
          <w:w w:val="98"/>
          <w:sz w:val="8"/>
          <w:szCs w:val="28"/>
          <w:rtl/>
        </w:rPr>
        <w:t xml:space="preserve"> </w:t>
      </w:r>
      <w:r w:rsidRPr="00221C47">
        <w:rPr>
          <w:rFonts w:cs="B Lotus" w:hint="cs"/>
          <w:spacing w:val="-4"/>
          <w:w w:val="98"/>
          <w:szCs w:val="28"/>
          <w:rtl/>
        </w:rPr>
        <w:t>كه</w:t>
      </w:r>
      <w:r w:rsidR="00FC35F6" w:rsidRPr="00221C47">
        <w:rPr>
          <w:rFonts w:cs="B Lotus" w:hint="cs"/>
          <w:spacing w:val="-4"/>
          <w:w w:val="98"/>
          <w:sz w:val="8"/>
          <w:szCs w:val="28"/>
          <w:rtl/>
        </w:rPr>
        <w:t xml:space="preserve"> </w:t>
      </w:r>
      <w:r w:rsidRPr="00221C47">
        <w:rPr>
          <w:rFonts w:cs="B Lotus" w:hint="cs"/>
          <w:spacing w:val="-4"/>
          <w:w w:val="98"/>
          <w:szCs w:val="28"/>
          <w:rtl/>
        </w:rPr>
        <w:t>از</w:t>
      </w:r>
      <w:r w:rsidR="00FC35F6" w:rsidRPr="00221C47">
        <w:rPr>
          <w:rFonts w:cs="B Lotus" w:hint="cs"/>
          <w:spacing w:val="-4"/>
          <w:w w:val="98"/>
          <w:sz w:val="8"/>
          <w:szCs w:val="28"/>
          <w:rtl/>
        </w:rPr>
        <w:t xml:space="preserve"> </w:t>
      </w:r>
      <w:r w:rsidRPr="00221C47">
        <w:rPr>
          <w:rFonts w:cs="B Lotus" w:hint="cs"/>
          <w:spacing w:val="-4"/>
          <w:w w:val="98"/>
          <w:szCs w:val="28"/>
          <w:rtl/>
        </w:rPr>
        <w:t>طريق</w:t>
      </w:r>
      <w:r w:rsidR="00FC35F6" w:rsidRPr="00221C47">
        <w:rPr>
          <w:rFonts w:cs="B Lotus" w:hint="cs"/>
          <w:spacing w:val="-4"/>
          <w:w w:val="98"/>
          <w:sz w:val="8"/>
          <w:szCs w:val="28"/>
          <w:rtl/>
        </w:rPr>
        <w:t xml:space="preserve"> </w:t>
      </w:r>
      <w:r w:rsidRPr="00221C47">
        <w:rPr>
          <w:rFonts w:cs="B Lotus" w:hint="cs"/>
          <w:spacing w:val="-4"/>
          <w:w w:val="98"/>
          <w:szCs w:val="28"/>
          <w:rtl/>
        </w:rPr>
        <w:t>ولاء</w:t>
      </w:r>
      <w:r w:rsidR="00FC35F6" w:rsidRPr="00221C47">
        <w:rPr>
          <w:rFonts w:cs="B Lotus" w:hint="cs"/>
          <w:spacing w:val="-4"/>
          <w:w w:val="98"/>
          <w:sz w:val="8"/>
          <w:szCs w:val="28"/>
          <w:rtl/>
        </w:rPr>
        <w:t xml:space="preserve"> </w:t>
      </w:r>
      <w:r w:rsidRPr="00221C47">
        <w:rPr>
          <w:rFonts w:cs="B Lotus" w:hint="cs"/>
          <w:spacing w:val="-4"/>
          <w:w w:val="98"/>
          <w:szCs w:val="28"/>
          <w:rtl/>
        </w:rPr>
        <w:t>بدان</w:t>
      </w:r>
      <w:r w:rsidR="00FC35F6" w:rsidRPr="00221C47">
        <w:rPr>
          <w:rFonts w:cs="B Lotus" w:hint="cs"/>
          <w:spacing w:val="-4"/>
          <w:w w:val="98"/>
          <w:sz w:val="8"/>
          <w:szCs w:val="28"/>
          <w:rtl/>
        </w:rPr>
        <w:t xml:space="preserve"> </w:t>
      </w:r>
      <w:r w:rsidRPr="00221C47">
        <w:rPr>
          <w:rFonts w:cs="B Lotus" w:hint="cs"/>
          <w:spacing w:val="-4"/>
          <w:w w:val="98"/>
          <w:szCs w:val="28"/>
          <w:rtl/>
        </w:rPr>
        <w:t>منسوب‌اند،</w:t>
      </w:r>
      <w:r w:rsidR="00FC35F6" w:rsidRPr="00221C47">
        <w:rPr>
          <w:rFonts w:cs="B Lotus" w:hint="cs"/>
          <w:spacing w:val="-4"/>
          <w:w w:val="98"/>
          <w:sz w:val="8"/>
          <w:szCs w:val="28"/>
          <w:rtl/>
        </w:rPr>
        <w:t xml:space="preserve"> </w:t>
      </w:r>
      <w:r w:rsidRPr="00221C47">
        <w:rPr>
          <w:rFonts w:cs="B Lotus" w:hint="cs"/>
          <w:spacing w:val="-4"/>
          <w:w w:val="98"/>
          <w:szCs w:val="28"/>
          <w:rtl/>
        </w:rPr>
        <w:t>جدا</w:t>
      </w:r>
      <w:r w:rsidR="00FC35F6" w:rsidRPr="00221C47">
        <w:rPr>
          <w:rFonts w:cs="B Lotus" w:hint="cs"/>
          <w:spacing w:val="-4"/>
          <w:w w:val="98"/>
          <w:sz w:val="8"/>
          <w:szCs w:val="28"/>
          <w:rtl/>
        </w:rPr>
        <w:t xml:space="preserve"> </w:t>
      </w:r>
      <w:r w:rsidRPr="00221C47">
        <w:rPr>
          <w:rFonts w:cs="B Lotus" w:hint="cs"/>
          <w:spacing w:val="-4"/>
          <w:w w:val="98"/>
          <w:szCs w:val="28"/>
          <w:rtl/>
        </w:rPr>
        <w:t>كرد</w:t>
      </w:r>
      <w:r w:rsidR="00FC35F6" w:rsidRPr="00221C47">
        <w:rPr>
          <w:rFonts w:cs="B Lotus" w:hint="cs"/>
          <w:spacing w:val="-4"/>
          <w:w w:val="98"/>
          <w:sz w:val="8"/>
          <w:szCs w:val="28"/>
          <w:rtl/>
        </w:rPr>
        <w:t xml:space="preserve"> </w:t>
      </w:r>
      <w:r w:rsidRPr="00221C47">
        <w:rPr>
          <w:rFonts w:cs="B Lotus" w:hint="cs"/>
          <w:spacing w:val="-4"/>
          <w:w w:val="98"/>
          <w:szCs w:val="28"/>
          <w:rtl/>
        </w:rPr>
        <w:t>و</w:t>
      </w:r>
      <w:r w:rsidR="00FC35F6" w:rsidRPr="00221C47">
        <w:rPr>
          <w:rFonts w:cs="B Lotus" w:hint="cs"/>
          <w:spacing w:val="-4"/>
          <w:w w:val="98"/>
          <w:sz w:val="8"/>
          <w:szCs w:val="28"/>
          <w:rtl/>
        </w:rPr>
        <w:t xml:space="preserve"> </w:t>
      </w:r>
      <w:r w:rsidRPr="00221C47">
        <w:rPr>
          <w:rFonts w:cs="B Lotus" w:hint="cs"/>
          <w:spacing w:val="-4"/>
          <w:w w:val="98"/>
          <w:szCs w:val="28"/>
          <w:rtl/>
        </w:rPr>
        <w:t>آنها</w:t>
      </w:r>
      <w:r w:rsidR="00FC35F6" w:rsidRPr="00221C47">
        <w:rPr>
          <w:rFonts w:cs="B Lotus" w:hint="cs"/>
          <w:spacing w:val="-4"/>
          <w:w w:val="98"/>
          <w:sz w:val="8"/>
          <w:szCs w:val="28"/>
          <w:rtl/>
        </w:rPr>
        <w:t xml:space="preserve"> </w:t>
      </w:r>
      <w:r w:rsidRPr="00221C47">
        <w:rPr>
          <w:rFonts w:cs="B Lotus" w:hint="cs"/>
          <w:spacing w:val="-4"/>
          <w:w w:val="98"/>
          <w:szCs w:val="28"/>
          <w:rtl/>
        </w:rPr>
        <w:t>را</w:t>
      </w:r>
      <w:r w:rsidR="00FC35F6" w:rsidRPr="00221C47">
        <w:rPr>
          <w:rFonts w:cs="B Lotus" w:hint="cs"/>
          <w:spacing w:val="-4"/>
          <w:w w:val="98"/>
          <w:sz w:val="8"/>
          <w:szCs w:val="28"/>
          <w:rtl/>
        </w:rPr>
        <w:t xml:space="preserve"> </w:t>
      </w:r>
      <w:r w:rsidRPr="00221C47">
        <w:rPr>
          <w:rFonts w:cs="B Lotus" w:hint="cs"/>
          <w:spacing w:val="-4"/>
          <w:w w:val="98"/>
          <w:szCs w:val="28"/>
          <w:rtl/>
        </w:rPr>
        <w:t>متمايز</w:t>
      </w:r>
      <w:r w:rsidR="00FC35F6" w:rsidRPr="00221C47">
        <w:rPr>
          <w:rFonts w:cs="B Lotus" w:hint="cs"/>
          <w:spacing w:val="-4"/>
          <w:w w:val="98"/>
          <w:sz w:val="8"/>
          <w:szCs w:val="28"/>
          <w:rtl/>
        </w:rPr>
        <w:t xml:space="preserve"> </w:t>
      </w:r>
      <w:r w:rsidRPr="00221C47">
        <w:rPr>
          <w:rFonts w:cs="B Lotus" w:hint="cs"/>
          <w:spacing w:val="-4"/>
          <w:w w:val="98"/>
          <w:szCs w:val="28"/>
          <w:rtl/>
        </w:rPr>
        <w:t>ساخت</w:t>
      </w:r>
      <w:r w:rsidRPr="00221C47">
        <w:rPr>
          <w:rFonts w:cs="B Lotus" w:hint="cs"/>
          <w:spacing w:val="-4"/>
          <w:szCs w:val="28"/>
          <w:rtl/>
        </w:rPr>
        <w:t>.</w:t>
      </w:r>
    </w:p>
    <w:p w:rsidR="00A22186" w:rsidRDefault="00A22186" w:rsidP="007C7831">
      <w:pPr>
        <w:pStyle w:val="af4"/>
        <w:rPr>
          <w:rtl/>
        </w:rPr>
      </w:pPr>
      <w:r>
        <w:rPr>
          <w:rFonts w:hint="cs"/>
          <w:rtl/>
        </w:rPr>
        <w:t>4- مشهورترين كتابهايي كه در زمينه</w:t>
      </w:r>
      <w:r w:rsidR="002C1BA0">
        <w:rPr>
          <w:rFonts w:hint="cs"/>
          <w:rtl/>
        </w:rPr>
        <w:t xml:space="preserve">‌ي </w:t>
      </w:r>
      <w:r>
        <w:rPr>
          <w:rFonts w:hint="cs"/>
          <w:rtl/>
        </w:rPr>
        <w:t>«موالي» نگارش يافته‌اند:</w:t>
      </w:r>
    </w:p>
    <w:p w:rsidR="00A22186" w:rsidRPr="00221C47" w:rsidRDefault="00A22186" w:rsidP="00221C47">
      <w:pPr>
        <w:pStyle w:val="a8"/>
        <w:spacing w:line="240" w:lineRule="auto"/>
        <w:rPr>
          <w:rFonts w:cs="B Lotus"/>
          <w:szCs w:val="28"/>
          <w:rtl/>
        </w:rPr>
      </w:pPr>
      <w:r w:rsidRPr="00221C47">
        <w:rPr>
          <w:rFonts w:cs="B Lotus" w:hint="cs"/>
          <w:szCs w:val="28"/>
          <w:rtl/>
        </w:rPr>
        <w:t>در اين زمينه، «</w:t>
      </w:r>
      <w:r w:rsidRPr="00221C47">
        <w:rPr>
          <w:rStyle w:val="Char"/>
          <w:rFonts w:cs="B Lotus" w:hint="cs"/>
          <w:szCs w:val="28"/>
          <w:rtl/>
        </w:rPr>
        <w:t>ابوعمر كِندي</w:t>
      </w:r>
      <w:r w:rsidRPr="00221C47">
        <w:rPr>
          <w:rFonts w:cs="B Lotus" w:hint="cs"/>
          <w:szCs w:val="28"/>
          <w:rtl/>
        </w:rPr>
        <w:t>»، فقط در رابطه با «</w:t>
      </w:r>
      <w:r w:rsidRPr="00221C47">
        <w:rPr>
          <w:rStyle w:val="Char"/>
          <w:rFonts w:cs="B Lotus" w:hint="cs"/>
          <w:szCs w:val="28"/>
          <w:rtl/>
        </w:rPr>
        <w:t>مصريين</w:t>
      </w:r>
      <w:r w:rsidRPr="00221C47">
        <w:rPr>
          <w:rFonts w:cs="B Lotus" w:hint="cs"/>
          <w:szCs w:val="28"/>
          <w:rtl/>
        </w:rPr>
        <w:t>» [راويان و علماي مصري]، كتابي را به رشته</w:t>
      </w:r>
      <w:r w:rsidR="002C1BA0" w:rsidRPr="00221C47">
        <w:rPr>
          <w:rFonts w:cs="B Lotus" w:hint="cs"/>
          <w:szCs w:val="28"/>
          <w:rtl/>
        </w:rPr>
        <w:t xml:space="preserve">‌ي </w:t>
      </w:r>
      <w:r w:rsidRPr="00221C47">
        <w:rPr>
          <w:rFonts w:cs="B Lotus" w:hint="cs"/>
          <w:szCs w:val="28"/>
          <w:rtl/>
        </w:rPr>
        <w:t>تحرير درآورده است.</w:t>
      </w:r>
    </w:p>
    <w:p w:rsidR="00BA4E41" w:rsidRPr="00221C47" w:rsidRDefault="00747C0D" w:rsidP="00747C0D">
      <w:pPr>
        <w:spacing w:line="240" w:lineRule="auto"/>
        <w:rPr>
          <w:rFonts w:cs="B Lotus"/>
          <w:szCs w:val="28"/>
          <w:rtl/>
        </w:rPr>
      </w:pPr>
      <w:r>
        <w:rPr>
          <w:rFonts w:cs="B Lotus"/>
          <w:szCs w:val="28"/>
          <w:rtl/>
          <w:lang w:bidi="ar-SA"/>
        </w:rPr>
        <w:br w:type="page"/>
      </w:r>
    </w:p>
    <w:p w:rsidR="00BA4E41" w:rsidRPr="00221C47" w:rsidRDefault="006C3296" w:rsidP="00221C47">
      <w:pPr>
        <w:spacing w:line="240" w:lineRule="auto"/>
        <w:rPr>
          <w:rFonts w:cs="B Lotus"/>
          <w:szCs w:val="28"/>
          <w:rtl/>
        </w:rPr>
      </w:pPr>
      <w:r>
        <w:rPr>
          <w:rFonts w:cs="B Lotus" w:hint="cs"/>
          <w:noProof/>
          <w:szCs w:val="28"/>
          <w:rtl/>
          <w:lang w:bidi="ar-SA"/>
        </w:rPr>
        <w:drawing>
          <wp:anchor distT="0" distB="0" distL="114300" distR="114300" simplePos="0" relativeHeight="251698176" behindDoc="1" locked="0" layoutInCell="1" allowOverlap="1">
            <wp:simplePos x="0" y="0"/>
            <wp:positionH relativeFrom="column">
              <wp:posOffset>628015</wp:posOffset>
            </wp:positionH>
            <wp:positionV relativeFrom="paragraph">
              <wp:posOffset>-68580</wp:posOffset>
            </wp:positionV>
            <wp:extent cx="3587115" cy="1824355"/>
            <wp:effectExtent l="0" t="0" r="0" b="444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87115" cy="1824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2186" w:rsidRDefault="00A22186" w:rsidP="00846A5F">
      <w:pPr>
        <w:pStyle w:val="af3"/>
        <w:rPr>
          <w:rtl/>
        </w:rPr>
      </w:pPr>
      <w:bookmarkStart w:id="126" w:name="_Toc372825170"/>
      <w:r>
        <w:rPr>
          <w:rFonts w:hint="cs"/>
          <w:rtl/>
        </w:rPr>
        <w:t xml:space="preserve">20- </w:t>
      </w:r>
      <w:r w:rsidRPr="00747C0D">
        <w:rPr>
          <w:rFonts w:ascii="mylotus" w:hAnsi="mylotus" w:cs="mylotus"/>
          <w:rtl/>
        </w:rPr>
        <w:t>معرفة الثقات والضعفاء من الرواة</w:t>
      </w:r>
      <w:r w:rsidR="00BA4E41">
        <w:rPr>
          <w:rtl/>
        </w:rPr>
        <w:br/>
      </w:r>
      <w:r w:rsidRPr="00747C0D">
        <w:rPr>
          <w:rFonts w:hint="cs"/>
          <w:rtl/>
        </w:rPr>
        <w:t>[شناخت راويان</w:t>
      </w:r>
      <w:r w:rsidR="00BF1F3C" w:rsidRPr="00747C0D">
        <w:rPr>
          <w:rFonts w:hint="cs"/>
          <w:rtl/>
        </w:rPr>
        <w:t>ِ</w:t>
      </w:r>
      <w:r w:rsidRPr="00747C0D">
        <w:rPr>
          <w:rFonts w:hint="cs"/>
          <w:rtl/>
        </w:rPr>
        <w:t xml:space="preserve"> ثقه و ضعيف]</w:t>
      </w:r>
      <w:bookmarkEnd w:id="126"/>
    </w:p>
    <w:p w:rsidR="00BA4E41" w:rsidRPr="00221C47" w:rsidRDefault="00BA4E41" w:rsidP="00221C47">
      <w:pPr>
        <w:spacing w:line="240" w:lineRule="auto"/>
        <w:rPr>
          <w:rFonts w:cs="B Lotus"/>
          <w:szCs w:val="28"/>
          <w:rtl/>
        </w:rPr>
      </w:pPr>
    </w:p>
    <w:p w:rsidR="00A22186" w:rsidRDefault="00A22186" w:rsidP="007C7831">
      <w:pPr>
        <w:pStyle w:val="af4"/>
        <w:rPr>
          <w:rtl/>
        </w:rPr>
      </w:pPr>
      <w:r>
        <w:rPr>
          <w:rFonts w:hint="cs"/>
          <w:rtl/>
        </w:rPr>
        <w:t>1- تعريف «ثقه» و «ضعيف»:</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الف) تعريف لغوي:</w:t>
      </w:r>
      <w:r w:rsidRPr="00221C47">
        <w:rPr>
          <w:rFonts w:cs="B Lotus" w:hint="cs"/>
          <w:szCs w:val="28"/>
          <w:rtl/>
        </w:rPr>
        <w:t xml:space="preserve"> </w:t>
      </w:r>
      <w:r w:rsidR="00A22186" w:rsidRPr="00221C47">
        <w:rPr>
          <w:rFonts w:cs="B Lotus" w:hint="cs"/>
          <w:szCs w:val="28"/>
          <w:rtl/>
        </w:rPr>
        <w:t>«</w:t>
      </w:r>
      <w:r w:rsidR="00A22186" w:rsidRPr="00221C47">
        <w:rPr>
          <w:rStyle w:val="Char"/>
          <w:rFonts w:cs="B Lotus" w:hint="cs"/>
          <w:szCs w:val="28"/>
          <w:rtl/>
        </w:rPr>
        <w:t>ثقه</w:t>
      </w:r>
      <w:r w:rsidR="00A22186" w:rsidRPr="00221C47">
        <w:rPr>
          <w:rFonts w:cs="B Lotus" w:hint="cs"/>
          <w:szCs w:val="28"/>
          <w:rtl/>
        </w:rPr>
        <w:t xml:space="preserve">» در لغت به معناي </w:t>
      </w:r>
      <w:r w:rsidR="00A22186" w:rsidRPr="00747C0D">
        <w:rPr>
          <w:rStyle w:val="Charf1"/>
          <w:rFonts w:hint="cs"/>
          <w:rtl/>
        </w:rPr>
        <w:t>«مُؤْتَمَنْ»</w:t>
      </w:r>
      <w:r w:rsidR="00A22186" w:rsidRPr="00221C47">
        <w:rPr>
          <w:rFonts w:cs="B Lotus" w:hint="cs"/>
          <w:szCs w:val="28"/>
          <w:rtl/>
        </w:rPr>
        <w:t xml:space="preserve"> [مورد اعتماد، مطمئن، امين، معتبر و مؤثق] است؛ و «</w:t>
      </w:r>
      <w:r w:rsidR="00A22186" w:rsidRPr="00221C47">
        <w:rPr>
          <w:rStyle w:val="Char"/>
          <w:rFonts w:cs="B Lotus" w:hint="cs"/>
          <w:szCs w:val="28"/>
          <w:rtl/>
        </w:rPr>
        <w:t>ضعيف</w:t>
      </w:r>
      <w:r w:rsidR="00A22186" w:rsidRPr="00221C47">
        <w:rPr>
          <w:rFonts w:cs="B Lotus" w:hint="cs"/>
          <w:szCs w:val="28"/>
          <w:rtl/>
        </w:rPr>
        <w:t>» نقطه</w:t>
      </w:r>
      <w:r w:rsidR="002C1BA0" w:rsidRPr="00221C47">
        <w:rPr>
          <w:rFonts w:cs="B Lotus" w:hint="cs"/>
          <w:szCs w:val="28"/>
          <w:rtl/>
        </w:rPr>
        <w:t xml:space="preserve">‌ي </w:t>
      </w:r>
      <w:r w:rsidR="00A22186" w:rsidRPr="00221C47">
        <w:rPr>
          <w:rFonts w:cs="B Lotus" w:hint="cs"/>
          <w:szCs w:val="28"/>
          <w:rtl/>
        </w:rPr>
        <w:t>مقابل «</w:t>
      </w:r>
      <w:r w:rsidR="00A22186" w:rsidRPr="00221C47">
        <w:rPr>
          <w:rStyle w:val="Char"/>
          <w:rFonts w:cs="B Lotus" w:hint="cs"/>
          <w:szCs w:val="28"/>
          <w:rtl/>
        </w:rPr>
        <w:t>قوي</w:t>
      </w:r>
      <w:r w:rsidR="00A22186" w:rsidRPr="00221C47">
        <w:rPr>
          <w:rFonts w:cs="B Lotus" w:hint="cs"/>
          <w:szCs w:val="28"/>
          <w:rtl/>
        </w:rPr>
        <w:t>»</w:t>
      </w:r>
      <w:r w:rsidR="002C1BA0" w:rsidRPr="00221C47">
        <w:rPr>
          <w:rFonts w:cs="B Lotus" w:hint="cs"/>
          <w:szCs w:val="28"/>
          <w:rtl/>
        </w:rPr>
        <w:t xml:space="preserve"> مي‌</w:t>
      </w:r>
      <w:r w:rsidR="00A22186" w:rsidRPr="00221C47">
        <w:rPr>
          <w:rFonts w:cs="B Lotus" w:hint="cs"/>
          <w:szCs w:val="28"/>
          <w:rtl/>
        </w:rPr>
        <w:t>باشد؛ و ضعف</w:t>
      </w:r>
      <w:r w:rsidR="00BF1F3C" w:rsidRPr="00221C47">
        <w:rPr>
          <w:rFonts w:cs="B Lotus" w:hint="cs"/>
          <w:szCs w:val="28"/>
          <w:rtl/>
        </w:rPr>
        <w:t>ِ</w:t>
      </w:r>
      <w:r w:rsidR="00A22186" w:rsidRPr="00221C47">
        <w:rPr>
          <w:rFonts w:cs="B Lotus" w:hint="cs"/>
          <w:szCs w:val="28"/>
          <w:rtl/>
        </w:rPr>
        <w:t xml:space="preserve"> [يك چيز]، هم حسّي است و هم معنوي، [از اين رو گفته</w:t>
      </w:r>
      <w:r w:rsidR="002C1BA0" w:rsidRPr="00221C47">
        <w:rPr>
          <w:rFonts w:cs="B Lotus" w:hint="cs"/>
          <w:szCs w:val="28"/>
          <w:rtl/>
        </w:rPr>
        <w:t xml:space="preserve"> مي‌</w:t>
      </w:r>
      <w:r w:rsidR="00A22186" w:rsidRPr="00221C47">
        <w:rPr>
          <w:rFonts w:cs="B Lotus" w:hint="cs"/>
          <w:szCs w:val="28"/>
          <w:rtl/>
        </w:rPr>
        <w:t>شود: «</w:t>
      </w:r>
      <w:r w:rsidR="00A22186" w:rsidRPr="00221C47">
        <w:rPr>
          <w:rStyle w:val="Char"/>
          <w:rFonts w:cs="B Lotus" w:hint="cs"/>
          <w:szCs w:val="28"/>
          <w:rtl/>
        </w:rPr>
        <w:t>ضعف اعصاب</w:t>
      </w:r>
      <w:r w:rsidR="00A22186" w:rsidRPr="00221C47">
        <w:rPr>
          <w:rFonts w:cs="B Lotus" w:hint="cs"/>
          <w:szCs w:val="28"/>
          <w:rtl/>
        </w:rPr>
        <w:t>»؛ وضع غيرعادي اعصاب كه سبب خستگي و فرسودگي و</w:t>
      </w:r>
      <w:r w:rsidR="002C1BA0" w:rsidRPr="00221C47">
        <w:rPr>
          <w:rFonts w:cs="B Lotus" w:hint="cs"/>
          <w:szCs w:val="28"/>
          <w:rtl/>
        </w:rPr>
        <w:t xml:space="preserve"> بي‌</w:t>
      </w:r>
      <w:r w:rsidR="00A22186" w:rsidRPr="00221C47">
        <w:rPr>
          <w:rFonts w:cs="B Lotus" w:hint="cs"/>
          <w:szCs w:val="28"/>
          <w:rtl/>
        </w:rPr>
        <w:t>حالي و تحريك‌پذيري</w:t>
      </w:r>
      <w:r w:rsidR="002C1BA0" w:rsidRPr="00221C47">
        <w:rPr>
          <w:rFonts w:cs="B Lotus" w:hint="cs"/>
          <w:szCs w:val="28"/>
          <w:rtl/>
        </w:rPr>
        <w:t xml:space="preserve"> مي‌</w:t>
      </w:r>
      <w:r w:rsidR="00A22186" w:rsidRPr="00221C47">
        <w:rPr>
          <w:rFonts w:cs="B Lotus" w:hint="cs"/>
          <w:szCs w:val="28"/>
          <w:rtl/>
        </w:rPr>
        <w:t xml:space="preserve">شود. بيماري عصبي. </w:t>
      </w:r>
      <w:r w:rsidR="00A22186" w:rsidRPr="00747C0D">
        <w:rPr>
          <w:rStyle w:val="Charf1"/>
          <w:rFonts w:hint="cs"/>
          <w:rtl/>
        </w:rPr>
        <w:t>«ضعيف البنيه»</w:t>
      </w:r>
      <w:r w:rsidR="00A22186" w:rsidRPr="00221C47">
        <w:rPr>
          <w:rFonts w:cs="B Lotus" w:hint="cs"/>
          <w:szCs w:val="28"/>
          <w:rtl/>
        </w:rPr>
        <w:t xml:space="preserve">: آنكه بنيه‌اش ضعيف است. سست بنيه، ناتوان. </w:t>
      </w:r>
      <w:r w:rsidR="00A22186" w:rsidRPr="00747C0D">
        <w:rPr>
          <w:rStyle w:val="Charf1"/>
          <w:rFonts w:hint="cs"/>
          <w:rtl/>
        </w:rPr>
        <w:t>«ضعيف الجثة»</w:t>
      </w:r>
      <w:r w:rsidR="00A22186" w:rsidRPr="00221C47">
        <w:rPr>
          <w:rFonts w:cs="B Lotus" w:hint="cs"/>
          <w:szCs w:val="28"/>
          <w:rtl/>
        </w:rPr>
        <w:t>: آنكه جثه</w:t>
      </w:r>
      <w:r w:rsidR="002C1BA0" w:rsidRPr="00221C47">
        <w:rPr>
          <w:rFonts w:cs="B Lotus" w:hint="cs"/>
          <w:szCs w:val="28"/>
          <w:rtl/>
        </w:rPr>
        <w:t xml:space="preserve">‌ي </w:t>
      </w:r>
      <w:r w:rsidR="00A22186" w:rsidRPr="00221C47">
        <w:rPr>
          <w:rFonts w:cs="B Lotus" w:hint="cs"/>
          <w:szCs w:val="28"/>
          <w:rtl/>
        </w:rPr>
        <w:t xml:space="preserve">ضعيف دارد، لاغر و كوچك اندام. </w:t>
      </w:r>
      <w:r w:rsidR="00A22186" w:rsidRPr="00747C0D">
        <w:rPr>
          <w:rStyle w:val="Charf1"/>
          <w:rFonts w:hint="cs"/>
          <w:rtl/>
        </w:rPr>
        <w:t>«ضعيف الرأي</w:t>
      </w:r>
      <w:r w:rsidR="00A22186" w:rsidRPr="00221C47">
        <w:rPr>
          <w:rFonts w:cs="B Lotus" w:hint="cs"/>
          <w:szCs w:val="28"/>
          <w:rtl/>
        </w:rPr>
        <w:t xml:space="preserve">»: سست رأي، آنكه رأي و تدبير سست دارد. </w:t>
      </w:r>
      <w:r w:rsidR="00A22186" w:rsidRPr="00747C0D">
        <w:rPr>
          <w:rStyle w:val="Charf1"/>
          <w:rFonts w:hint="cs"/>
          <w:rtl/>
        </w:rPr>
        <w:t>«ضعيف العقل»</w:t>
      </w:r>
      <w:r w:rsidR="00A22186" w:rsidRPr="00221C47">
        <w:rPr>
          <w:rFonts w:cs="B Lotus" w:hint="cs"/>
          <w:szCs w:val="28"/>
          <w:rtl/>
        </w:rPr>
        <w:t xml:space="preserve">: سست خرد، كم عقل. </w:t>
      </w:r>
      <w:r w:rsidR="00A22186" w:rsidRPr="00747C0D">
        <w:rPr>
          <w:rStyle w:val="Charf1"/>
          <w:rFonts w:hint="cs"/>
          <w:rtl/>
        </w:rPr>
        <w:t>«ضعيف القلب»</w:t>
      </w:r>
      <w:r w:rsidR="00A22186" w:rsidRPr="00221C47">
        <w:rPr>
          <w:rFonts w:cs="B Lotus" w:hint="cs"/>
          <w:szCs w:val="28"/>
          <w:rtl/>
        </w:rPr>
        <w:t xml:space="preserve">: ضعيف دل، آنكه قلبش ضعيف است، كم دل، ترسو. </w:t>
      </w:r>
      <w:r w:rsidR="00A22186" w:rsidRPr="00747C0D">
        <w:rPr>
          <w:rStyle w:val="Charf1"/>
          <w:rFonts w:hint="cs"/>
          <w:rtl/>
        </w:rPr>
        <w:t xml:space="preserve">«ضعيف المزاج»: </w:t>
      </w:r>
      <w:r w:rsidR="00A22186" w:rsidRPr="00221C47">
        <w:rPr>
          <w:rFonts w:cs="B Lotus" w:hint="cs"/>
          <w:szCs w:val="28"/>
          <w:rtl/>
        </w:rPr>
        <w:t>آنكه مزاجش ضعيف است و زود بيمار</w:t>
      </w:r>
      <w:r w:rsidR="002C1BA0" w:rsidRPr="00221C47">
        <w:rPr>
          <w:rFonts w:cs="B Lotus" w:hint="cs"/>
          <w:szCs w:val="28"/>
          <w:rtl/>
        </w:rPr>
        <w:t xml:space="preserve"> مي‌</w:t>
      </w:r>
      <w:r w:rsidR="00A22186" w:rsidRPr="00221C47">
        <w:rPr>
          <w:rFonts w:cs="B Lotus" w:hint="cs"/>
          <w:szCs w:val="28"/>
          <w:rtl/>
        </w:rPr>
        <w:t xml:space="preserve">شود. </w:t>
      </w:r>
      <w:r w:rsidR="00A22186" w:rsidRPr="00747C0D">
        <w:rPr>
          <w:rStyle w:val="Charf1"/>
          <w:rFonts w:hint="cs"/>
          <w:rtl/>
        </w:rPr>
        <w:t>«ضعيف النفس»:</w:t>
      </w:r>
      <w:r w:rsidR="00A22186" w:rsidRPr="00221C47">
        <w:rPr>
          <w:rFonts w:cs="B Lotus" w:hint="cs"/>
          <w:szCs w:val="28"/>
          <w:rtl/>
        </w:rPr>
        <w:t xml:space="preserve"> سست نهاد، آنكه اراده</w:t>
      </w:r>
      <w:r w:rsidR="002C1BA0" w:rsidRPr="00221C47">
        <w:rPr>
          <w:rFonts w:cs="B Lotus" w:hint="cs"/>
          <w:szCs w:val="28"/>
          <w:rtl/>
        </w:rPr>
        <w:t xml:space="preserve">‌ي </w:t>
      </w:r>
      <w:r w:rsidR="00A22186" w:rsidRPr="00221C47">
        <w:rPr>
          <w:rFonts w:cs="B Lotus" w:hint="cs"/>
          <w:szCs w:val="28"/>
          <w:rtl/>
        </w:rPr>
        <w:t>سست دارد. «</w:t>
      </w:r>
      <w:r w:rsidR="00A22186" w:rsidRPr="00221C47">
        <w:rPr>
          <w:rStyle w:val="Char"/>
          <w:rFonts w:cs="B Lotus" w:hint="cs"/>
          <w:szCs w:val="28"/>
          <w:rtl/>
        </w:rPr>
        <w:t>ضعيف چزان</w:t>
      </w:r>
      <w:r w:rsidR="00A22186" w:rsidRPr="00221C47">
        <w:rPr>
          <w:rFonts w:cs="B Lotus" w:hint="cs"/>
          <w:szCs w:val="28"/>
          <w:rtl/>
        </w:rPr>
        <w:t>»: آنكه ضعيفان را بيازارد و....</w:t>
      </w:r>
    </w:p>
    <w:p w:rsidR="00A22186" w:rsidRPr="00221C47" w:rsidRDefault="00A22186" w:rsidP="00221C47">
      <w:pPr>
        <w:pStyle w:val="a8"/>
        <w:spacing w:line="240" w:lineRule="auto"/>
        <w:rPr>
          <w:rFonts w:cs="B Lotus"/>
          <w:szCs w:val="28"/>
          <w:rtl/>
        </w:rPr>
      </w:pPr>
      <w:r w:rsidRPr="00221C47">
        <w:rPr>
          <w:rFonts w:cs="B Lotus" w:hint="cs"/>
          <w:szCs w:val="28"/>
          <w:rtl/>
        </w:rPr>
        <w:t>ضعف</w:t>
      </w:r>
      <w:r w:rsidR="00BF1F3C" w:rsidRPr="00221C47">
        <w:rPr>
          <w:rFonts w:cs="B Lotus" w:hint="cs"/>
          <w:szCs w:val="28"/>
          <w:rtl/>
        </w:rPr>
        <w:t>ِ</w:t>
      </w:r>
      <w:r w:rsidRPr="00221C47">
        <w:rPr>
          <w:rFonts w:cs="B Lotus" w:hint="cs"/>
          <w:szCs w:val="28"/>
          <w:rtl/>
        </w:rPr>
        <w:t xml:space="preserve"> تمام اين موارد يا حسّي است و يا معنوي؛ و اين مفهوم در هر دو معني به كار رفته است.]</w:t>
      </w:r>
    </w:p>
    <w:p w:rsidR="00A22186" w:rsidRPr="00221C47" w:rsidRDefault="00DE6258" w:rsidP="00221C47">
      <w:pPr>
        <w:pStyle w:val="a8"/>
        <w:spacing w:line="240" w:lineRule="auto"/>
        <w:rPr>
          <w:rFonts w:cs="B Lotus"/>
          <w:szCs w:val="28"/>
          <w:rtl/>
        </w:rPr>
      </w:pPr>
      <w:r w:rsidRPr="00221C47">
        <w:rPr>
          <w:rStyle w:val="Char"/>
          <w:rFonts w:cs="B Lotus" w:hint="cs"/>
          <w:szCs w:val="28"/>
          <w:rtl/>
        </w:rPr>
        <w:t>ب) تعريف اصطلاحي:</w:t>
      </w:r>
      <w:r w:rsidR="00A22186" w:rsidRPr="00221C47">
        <w:rPr>
          <w:rFonts w:cs="B Lotus" w:hint="cs"/>
          <w:szCs w:val="28"/>
          <w:rtl/>
        </w:rPr>
        <w:t xml:space="preserve"> «</w:t>
      </w:r>
      <w:r w:rsidR="00A22186" w:rsidRPr="00221C47">
        <w:rPr>
          <w:rStyle w:val="Char"/>
          <w:rFonts w:cs="B Lotus" w:hint="cs"/>
          <w:szCs w:val="28"/>
          <w:rtl/>
        </w:rPr>
        <w:t>ثقه</w:t>
      </w:r>
      <w:r w:rsidR="00A22186" w:rsidRPr="00221C47">
        <w:rPr>
          <w:rFonts w:cs="B Lotus" w:hint="cs"/>
          <w:szCs w:val="28"/>
          <w:rtl/>
        </w:rPr>
        <w:t>» به معناي «</w:t>
      </w:r>
      <w:r w:rsidR="00A22186" w:rsidRPr="00221C47">
        <w:rPr>
          <w:rStyle w:val="Char"/>
          <w:rFonts w:cs="B Lotus" w:hint="cs"/>
          <w:szCs w:val="28"/>
          <w:rtl/>
        </w:rPr>
        <w:t>فردِ عادلِ</w:t>
      </w:r>
      <w:r w:rsidR="00A22186" w:rsidRPr="00221C47">
        <w:rPr>
          <w:rStyle w:val="FootnoteReference"/>
          <w:rFonts w:cs="B Lotus"/>
          <w:szCs w:val="28"/>
          <w:rtl/>
        </w:rPr>
        <w:footnoteReference w:id="372"/>
      </w:r>
      <w:r w:rsidR="00A22186" w:rsidRPr="00221C47">
        <w:rPr>
          <w:rFonts w:cs="B Lotus" w:hint="cs"/>
          <w:szCs w:val="28"/>
          <w:rtl/>
        </w:rPr>
        <w:t xml:space="preserve"> </w:t>
      </w:r>
      <w:r w:rsidR="00A22186" w:rsidRPr="00221C47">
        <w:rPr>
          <w:rStyle w:val="Char"/>
          <w:rFonts w:cs="B Lotus" w:hint="cs"/>
          <w:szCs w:val="28"/>
          <w:rtl/>
        </w:rPr>
        <w:t>ضابط</w:t>
      </w:r>
      <w:r w:rsidR="00A22186" w:rsidRPr="00221C47">
        <w:rPr>
          <w:rStyle w:val="FootnoteReference"/>
          <w:rFonts w:cs="B Lotus"/>
          <w:szCs w:val="28"/>
          <w:rtl/>
        </w:rPr>
        <w:footnoteReference w:id="373"/>
      </w:r>
      <w:r w:rsidR="00A22186" w:rsidRPr="00221C47">
        <w:rPr>
          <w:rFonts w:cs="B Lotus" w:hint="cs"/>
          <w:szCs w:val="28"/>
          <w:rtl/>
        </w:rPr>
        <w:t>» است؛ يعني آنكه به عدالت و ضبط شهرت داشته باشد؛ و «</w:t>
      </w:r>
      <w:r w:rsidR="00A22186" w:rsidRPr="00221C47">
        <w:rPr>
          <w:rStyle w:val="Char"/>
          <w:rFonts w:cs="B Lotus" w:hint="cs"/>
          <w:szCs w:val="28"/>
          <w:rtl/>
        </w:rPr>
        <w:t>ضعيف</w:t>
      </w:r>
      <w:r w:rsidR="00A22186" w:rsidRPr="00221C47">
        <w:rPr>
          <w:rFonts w:cs="B Lotus" w:hint="cs"/>
          <w:szCs w:val="28"/>
          <w:rtl/>
        </w:rPr>
        <w:t>» اسم عام است كه شامل هر كسي</w:t>
      </w:r>
      <w:r w:rsidR="002C1BA0" w:rsidRPr="00221C47">
        <w:rPr>
          <w:rFonts w:cs="B Lotus" w:hint="cs"/>
          <w:szCs w:val="28"/>
          <w:rtl/>
        </w:rPr>
        <w:t xml:space="preserve"> مي‌</w:t>
      </w:r>
      <w:r w:rsidR="00A22186" w:rsidRPr="00221C47">
        <w:rPr>
          <w:rFonts w:cs="B Lotus" w:hint="cs"/>
          <w:szCs w:val="28"/>
          <w:rtl/>
        </w:rPr>
        <w:t>شود كه در ضبط يا عدالت وي طعن وارد شده باشد.</w:t>
      </w:r>
    </w:p>
    <w:p w:rsidR="00A22186" w:rsidRDefault="00A22186" w:rsidP="007C7831">
      <w:pPr>
        <w:pStyle w:val="af4"/>
        <w:rPr>
          <w:rtl/>
        </w:rPr>
      </w:pPr>
      <w:r>
        <w:rPr>
          <w:rFonts w:hint="cs"/>
          <w:rtl/>
        </w:rPr>
        <w:t>2- اهميّت شناخت راويان</w:t>
      </w:r>
      <w:r w:rsidR="00BF1F3C">
        <w:rPr>
          <w:rFonts w:hint="cs"/>
          <w:rtl/>
        </w:rPr>
        <w:t>ِ</w:t>
      </w:r>
      <w:r>
        <w:rPr>
          <w:rFonts w:hint="cs"/>
          <w:rtl/>
        </w:rPr>
        <w:t xml:space="preserve"> ثقه و ضعيف، و فايده</w:t>
      </w:r>
      <w:r w:rsidR="002C1BA0">
        <w:rPr>
          <w:rFonts w:hint="cs"/>
          <w:rtl/>
        </w:rPr>
        <w:t xml:space="preserve">‌ي </w:t>
      </w:r>
      <w:r>
        <w:rPr>
          <w:rFonts w:hint="cs"/>
          <w:rtl/>
        </w:rPr>
        <w:t>آن:</w:t>
      </w:r>
    </w:p>
    <w:p w:rsidR="00A22186" w:rsidRPr="00221C47" w:rsidRDefault="00A22186" w:rsidP="00221C47">
      <w:pPr>
        <w:pStyle w:val="a8"/>
        <w:spacing w:line="240" w:lineRule="auto"/>
        <w:rPr>
          <w:rFonts w:cs="B Lotus"/>
          <w:szCs w:val="28"/>
          <w:rtl/>
        </w:rPr>
      </w:pPr>
      <w:r w:rsidRPr="00221C47">
        <w:rPr>
          <w:rFonts w:cs="B Lotus" w:hint="cs"/>
          <w:szCs w:val="28"/>
          <w:rtl/>
        </w:rPr>
        <w:t>شناخت راويانِ ثقه و ضعيف، يكي از بزرگترين و ارزشمندترين انواع علوم حديث به شمار</w:t>
      </w:r>
      <w:r w:rsidR="002C1BA0" w:rsidRPr="00221C47">
        <w:rPr>
          <w:rFonts w:cs="B Lotus" w:hint="cs"/>
          <w:szCs w:val="28"/>
          <w:rtl/>
        </w:rPr>
        <w:t xml:space="preserve"> مي‌</w:t>
      </w:r>
      <w:r w:rsidRPr="00221C47">
        <w:rPr>
          <w:rFonts w:cs="B Lotus" w:hint="cs"/>
          <w:szCs w:val="28"/>
          <w:rtl/>
        </w:rPr>
        <w:t>آيد؛ زيرا به وسيله</w:t>
      </w:r>
      <w:r w:rsidR="002C1BA0" w:rsidRPr="00221C47">
        <w:rPr>
          <w:rFonts w:cs="B Lotus" w:hint="cs"/>
          <w:szCs w:val="28"/>
          <w:rtl/>
        </w:rPr>
        <w:t xml:space="preserve">‌ي </w:t>
      </w:r>
      <w:r w:rsidRPr="00221C47">
        <w:rPr>
          <w:rFonts w:cs="B Lotus" w:hint="cs"/>
          <w:szCs w:val="28"/>
          <w:rtl/>
        </w:rPr>
        <w:t>آن، احاديث صحيح، از روايات ضعيف، بازشناخته</w:t>
      </w:r>
      <w:r w:rsidR="002C1BA0" w:rsidRPr="00221C47">
        <w:rPr>
          <w:rFonts w:cs="B Lotus" w:hint="cs"/>
          <w:szCs w:val="28"/>
          <w:rtl/>
        </w:rPr>
        <w:t xml:space="preserve"> مي‌</w:t>
      </w:r>
      <w:r w:rsidRPr="00221C47">
        <w:rPr>
          <w:rFonts w:cs="B Lotus" w:hint="cs"/>
          <w:szCs w:val="28"/>
          <w:rtl/>
        </w:rPr>
        <w:t>شود.</w:t>
      </w:r>
    </w:p>
    <w:p w:rsidR="00A22186" w:rsidRDefault="00A22186" w:rsidP="007C7831">
      <w:pPr>
        <w:pStyle w:val="af4"/>
        <w:rPr>
          <w:rtl/>
        </w:rPr>
      </w:pPr>
      <w:r>
        <w:rPr>
          <w:rFonts w:hint="cs"/>
          <w:rtl/>
        </w:rPr>
        <w:t>3- مشهورترين كتابهايي كه در زمينه</w:t>
      </w:r>
      <w:r w:rsidR="002C1BA0">
        <w:rPr>
          <w:rFonts w:hint="cs"/>
          <w:rtl/>
        </w:rPr>
        <w:t xml:space="preserve">‌ي </w:t>
      </w:r>
      <w:r>
        <w:rPr>
          <w:rFonts w:hint="cs"/>
          <w:rtl/>
        </w:rPr>
        <w:t>«شناخت راويان ثقه و ضعيف»، به رشته</w:t>
      </w:r>
      <w:r w:rsidR="002C1BA0">
        <w:rPr>
          <w:rFonts w:hint="cs"/>
          <w:rtl/>
        </w:rPr>
        <w:t xml:space="preserve">‌ي </w:t>
      </w:r>
      <w:r>
        <w:rPr>
          <w:rFonts w:hint="cs"/>
          <w:rtl/>
        </w:rPr>
        <w:t>تحرير درآمده‌اند، و انواع آنها: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 كتابهايي كه فقط به بيان «راويان ثقه» پرداخته‌اند:</w:t>
      </w:r>
      <w:r w:rsidRPr="00221C47">
        <w:rPr>
          <w:rFonts w:cs="B Lotus" w:hint="cs"/>
          <w:szCs w:val="28"/>
          <w:rtl/>
        </w:rPr>
        <w:t xml:space="preserve"> مثل كتاب «</w:t>
      </w:r>
      <w:r w:rsidRPr="00221C47">
        <w:rPr>
          <w:rStyle w:val="Char"/>
          <w:rFonts w:cs="B Lotus" w:hint="cs"/>
          <w:szCs w:val="28"/>
          <w:rtl/>
        </w:rPr>
        <w:t>الثقات</w:t>
      </w:r>
      <w:r w:rsidRPr="00221C47">
        <w:rPr>
          <w:rFonts w:cs="B Lotus" w:hint="cs"/>
          <w:szCs w:val="28"/>
          <w:rtl/>
        </w:rPr>
        <w:t>»، تأليف ابن حبان</w:t>
      </w:r>
      <w:r w:rsidR="002258EA" w:rsidRPr="00221C47">
        <w:rPr>
          <w:rFonts w:cs="B Lotus" w:hint="cs"/>
          <w:szCs w:val="28"/>
          <w:rtl/>
        </w:rPr>
        <w:t>؛</w:t>
      </w:r>
      <w:r w:rsidRPr="00221C47">
        <w:rPr>
          <w:rFonts w:cs="B Lotus" w:hint="cs"/>
          <w:szCs w:val="28"/>
          <w:rtl/>
        </w:rPr>
        <w:t xml:space="preserve"> و كتاب «</w:t>
      </w:r>
      <w:r w:rsidRPr="00221C47">
        <w:rPr>
          <w:rStyle w:val="Char"/>
          <w:rFonts w:cs="B Lotus" w:hint="cs"/>
          <w:szCs w:val="28"/>
          <w:rtl/>
        </w:rPr>
        <w:t>الثقات</w:t>
      </w:r>
      <w:r w:rsidRPr="00221C47">
        <w:rPr>
          <w:rFonts w:cs="B Lotus" w:hint="cs"/>
          <w:szCs w:val="28"/>
          <w:rtl/>
        </w:rPr>
        <w:t>»، تأليف عِجلي.</w:t>
      </w:r>
    </w:p>
    <w:p w:rsidR="00A22186" w:rsidRPr="00221C47" w:rsidRDefault="00A22186" w:rsidP="00221C47">
      <w:pPr>
        <w:pStyle w:val="a8"/>
        <w:spacing w:line="240" w:lineRule="auto"/>
        <w:rPr>
          <w:rStyle w:val="Char"/>
          <w:rFonts w:cs="B Lotus"/>
          <w:szCs w:val="28"/>
          <w:rtl/>
        </w:rPr>
      </w:pPr>
      <w:r w:rsidRPr="00221C47">
        <w:rPr>
          <w:rStyle w:val="Char"/>
          <w:rFonts w:cs="B Lotus" w:hint="cs"/>
          <w:szCs w:val="28"/>
          <w:rtl/>
        </w:rPr>
        <w:t>ب) كتابهايي كه در آنها فقط «راويان ضعيف»، به رشته</w:t>
      </w:r>
      <w:r w:rsidR="002C1BA0" w:rsidRPr="00221C47">
        <w:rPr>
          <w:rStyle w:val="Char"/>
          <w:rFonts w:cs="B Lotus" w:hint="cs"/>
          <w:szCs w:val="28"/>
          <w:rtl/>
        </w:rPr>
        <w:t xml:space="preserve">‌ي </w:t>
      </w:r>
      <w:r w:rsidRPr="00221C47">
        <w:rPr>
          <w:rStyle w:val="Char"/>
          <w:rFonts w:cs="B Lotus" w:hint="cs"/>
          <w:szCs w:val="28"/>
          <w:rtl/>
        </w:rPr>
        <w:t>تحرير و نگارش درآمده‌اند:</w:t>
      </w:r>
    </w:p>
    <w:p w:rsidR="00A22186" w:rsidRPr="00221C47" w:rsidRDefault="00A22186" w:rsidP="00221C47">
      <w:pPr>
        <w:pStyle w:val="a8"/>
        <w:spacing w:line="240" w:lineRule="auto"/>
        <w:rPr>
          <w:rFonts w:cs="B Lotus"/>
          <w:szCs w:val="28"/>
          <w:rtl/>
        </w:rPr>
      </w:pPr>
      <w:r w:rsidRPr="00221C47">
        <w:rPr>
          <w:rFonts w:cs="B Lotus" w:hint="cs"/>
          <w:szCs w:val="28"/>
          <w:rtl/>
        </w:rPr>
        <w:t>تعداد كتابهايي كه فقط به ذكر «</w:t>
      </w:r>
      <w:r w:rsidRPr="00221C47">
        <w:rPr>
          <w:rStyle w:val="Char"/>
          <w:rFonts w:cs="B Lotus" w:hint="cs"/>
          <w:szCs w:val="28"/>
          <w:rtl/>
        </w:rPr>
        <w:t>راويان ضعيف</w:t>
      </w:r>
      <w:r w:rsidRPr="00221C47">
        <w:rPr>
          <w:rFonts w:cs="B Lotus" w:hint="cs"/>
          <w:szCs w:val="28"/>
          <w:rtl/>
        </w:rPr>
        <w:t>» پرداخته‌اند، بسيار زياد است كه از ميان آنها</w:t>
      </w:r>
      <w:r w:rsidR="002C1BA0" w:rsidRPr="00221C47">
        <w:rPr>
          <w:rFonts w:cs="B Lotus" w:hint="cs"/>
          <w:szCs w:val="28"/>
          <w:rtl/>
        </w:rPr>
        <w:t xml:space="preserve"> مي‌</w:t>
      </w:r>
      <w:r w:rsidRPr="00221C47">
        <w:rPr>
          <w:rFonts w:cs="B Lotus" w:hint="cs"/>
          <w:szCs w:val="28"/>
          <w:rtl/>
        </w:rPr>
        <w:t xml:space="preserve">توان بدينها اشاره كرد: </w:t>
      </w:r>
      <w:r w:rsidRPr="00B50E61">
        <w:rPr>
          <w:rStyle w:val="Charf1"/>
          <w:rFonts w:hint="cs"/>
          <w:rtl/>
        </w:rPr>
        <w:t>«الضعفاء»</w:t>
      </w:r>
      <w:r w:rsidRPr="00221C47">
        <w:rPr>
          <w:rFonts w:cs="B Lotus" w:hint="cs"/>
          <w:szCs w:val="28"/>
          <w:rtl/>
        </w:rPr>
        <w:t xml:space="preserve">، تأليف بخاري؛ </w:t>
      </w:r>
      <w:r w:rsidRPr="00B50E61">
        <w:rPr>
          <w:rStyle w:val="Charf1"/>
          <w:rFonts w:hint="cs"/>
          <w:rtl/>
        </w:rPr>
        <w:t>«الضعفاء»</w:t>
      </w:r>
      <w:r w:rsidRPr="00221C47">
        <w:rPr>
          <w:rFonts w:cs="B Lotus" w:hint="cs"/>
          <w:szCs w:val="28"/>
          <w:rtl/>
        </w:rPr>
        <w:t xml:space="preserve">، تأليف نسائي؛ </w:t>
      </w:r>
      <w:r w:rsidRPr="00B50E61">
        <w:rPr>
          <w:rStyle w:val="Charf1"/>
          <w:rFonts w:hint="cs"/>
          <w:rtl/>
        </w:rPr>
        <w:t>«الضعفاء»</w:t>
      </w:r>
      <w:r w:rsidRPr="00221C47">
        <w:rPr>
          <w:rFonts w:cs="B Lotus" w:hint="cs"/>
          <w:szCs w:val="28"/>
          <w:rtl/>
        </w:rPr>
        <w:t xml:space="preserve">، تأليف عقيلي؛ </w:t>
      </w:r>
      <w:r w:rsidRPr="00B50E61">
        <w:rPr>
          <w:rStyle w:val="Charf1"/>
          <w:rFonts w:hint="cs"/>
          <w:rtl/>
        </w:rPr>
        <w:t>«الضعفاء»</w:t>
      </w:r>
      <w:r w:rsidRPr="00221C47">
        <w:rPr>
          <w:rFonts w:cs="B Lotus" w:hint="cs"/>
          <w:szCs w:val="28"/>
          <w:rtl/>
        </w:rPr>
        <w:t>، تأليف دار قطني؛ «</w:t>
      </w:r>
      <w:r w:rsidRPr="00B50E61">
        <w:rPr>
          <w:rStyle w:val="Charf1"/>
          <w:rFonts w:hint="cs"/>
          <w:rtl/>
        </w:rPr>
        <w:t>الكامل في الضعفاء</w:t>
      </w:r>
      <w:r w:rsidRPr="00221C47">
        <w:rPr>
          <w:rFonts w:cs="B Lotus" w:hint="cs"/>
          <w:szCs w:val="28"/>
          <w:rtl/>
        </w:rPr>
        <w:t xml:space="preserve">»، تأليف ابن عدي؛ و كتاب </w:t>
      </w:r>
      <w:r w:rsidRPr="00B50E61">
        <w:rPr>
          <w:rStyle w:val="Charf1"/>
          <w:rFonts w:hint="cs"/>
          <w:rtl/>
        </w:rPr>
        <w:t>«المغني في الضعفاء»</w:t>
      </w:r>
      <w:r w:rsidRPr="00221C47">
        <w:rPr>
          <w:rFonts w:cs="B Lotus" w:hint="cs"/>
          <w:szCs w:val="28"/>
          <w:rtl/>
        </w:rPr>
        <w:t>، تأليف ذهبي.</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 كتابهايي كه در آنها هم «راويان ثقه و معتبر» به رشته</w:t>
      </w:r>
      <w:r w:rsidR="002C1BA0" w:rsidRPr="00221C47">
        <w:rPr>
          <w:rStyle w:val="Char"/>
          <w:rFonts w:cs="B Lotus" w:hint="cs"/>
          <w:szCs w:val="28"/>
          <w:rtl/>
        </w:rPr>
        <w:t xml:space="preserve">‌ي </w:t>
      </w:r>
      <w:r w:rsidRPr="00221C47">
        <w:rPr>
          <w:rStyle w:val="Char"/>
          <w:rFonts w:cs="B Lotus" w:hint="cs"/>
          <w:szCs w:val="28"/>
          <w:rtl/>
        </w:rPr>
        <w:t>تحرير درآمده‌اند و هم «راويان ضعيف»:</w:t>
      </w:r>
      <w:r w:rsidRPr="00221C47">
        <w:rPr>
          <w:rFonts w:cs="B Lotus" w:hint="cs"/>
          <w:szCs w:val="28"/>
          <w:rtl/>
        </w:rPr>
        <w:t xml:space="preserve"> تعداد اين گونه كتابها نيز [به سان كتابهاي پيشين] فراوان است، كه برخي از آنها عبارتند از:</w:t>
      </w:r>
    </w:p>
    <w:p w:rsidR="00A22186" w:rsidRPr="00221C47" w:rsidRDefault="00A22186" w:rsidP="00221C47">
      <w:pPr>
        <w:pStyle w:val="a8"/>
        <w:spacing w:line="240" w:lineRule="auto"/>
        <w:rPr>
          <w:rFonts w:cs="B Lotus"/>
          <w:szCs w:val="28"/>
          <w:rtl/>
        </w:rPr>
      </w:pPr>
      <w:r w:rsidRPr="00221C47">
        <w:rPr>
          <w:rFonts w:cs="B Lotus" w:hint="cs"/>
          <w:szCs w:val="28"/>
          <w:rtl/>
        </w:rPr>
        <w:t xml:space="preserve">كتاب </w:t>
      </w:r>
      <w:r w:rsidRPr="00B50E61">
        <w:rPr>
          <w:rStyle w:val="Charf1"/>
          <w:rFonts w:hint="cs"/>
          <w:rtl/>
        </w:rPr>
        <w:t xml:space="preserve">«تاريخ البخاري الكبير» </w:t>
      </w:r>
      <w:r w:rsidRPr="00221C47">
        <w:rPr>
          <w:rFonts w:cs="B Lotus" w:hint="cs"/>
          <w:szCs w:val="28"/>
          <w:rtl/>
        </w:rPr>
        <w:t xml:space="preserve">و كتاب </w:t>
      </w:r>
      <w:r w:rsidRPr="00B50E61">
        <w:rPr>
          <w:rStyle w:val="Charf1"/>
          <w:rFonts w:hint="cs"/>
          <w:rtl/>
        </w:rPr>
        <w:t>«الجرح و التعديل»</w:t>
      </w:r>
      <w:r w:rsidRPr="00221C47">
        <w:rPr>
          <w:rFonts w:cs="B Lotus" w:hint="cs"/>
          <w:szCs w:val="28"/>
          <w:rtl/>
        </w:rPr>
        <w:t>، تأليف ابن ابي حاتم؛ و اين كتابهاي جنبه</w:t>
      </w:r>
      <w:r w:rsidR="002C1BA0" w:rsidRPr="00221C47">
        <w:rPr>
          <w:rFonts w:cs="B Lotus" w:hint="cs"/>
          <w:szCs w:val="28"/>
          <w:rtl/>
        </w:rPr>
        <w:t xml:space="preserve">‌ي </w:t>
      </w:r>
      <w:r w:rsidRPr="00221C47">
        <w:rPr>
          <w:rFonts w:cs="B Lotus" w:hint="cs"/>
          <w:szCs w:val="28"/>
          <w:rtl/>
        </w:rPr>
        <w:t>عمومي و كلي دارند و در آنها به بيان عامه</w:t>
      </w:r>
      <w:r w:rsidR="002C1BA0" w:rsidRPr="00221C47">
        <w:rPr>
          <w:rFonts w:cs="B Lotus" w:hint="cs"/>
          <w:szCs w:val="28"/>
          <w:rtl/>
        </w:rPr>
        <w:t xml:space="preserve">‌ي </w:t>
      </w:r>
      <w:r w:rsidRPr="00221C47">
        <w:rPr>
          <w:rFonts w:cs="B Lotus" w:hint="cs"/>
          <w:szCs w:val="28"/>
          <w:rtl/>
        </w:rPr>
        <w:t>راويان و ناقلان</w:t>
      </w:r>
      <w:r w:rsidR="00BF1F3C" w:rsidRPr="00221C47">
        <w:rPr>
          <w:rFonts w:cs="B Lotus" w:hint="cs"/>
          <w:szCs w:val="28"/>
          <w:rtl/>
        </w:rPr>
        <w:t>ِ</w:t>
      </w:r>
      <w:r w:rsidRPr="00221C47">
        <w:rPr>
          <w:rFonts w:cs="B Lotus" w:hint="cs"/>
          <w:szCs w:val="28"/>
          <w:rtl/>
        </w:rPr>
        <w:t xml:space="preserve"> [ثقه و ضعيف] پرداخته شده است.</w:t>
      </w:r>
    </w:p>
    <w:p w:rsidR="00A22186" w:rsidRPr="00221C47" w:rsidRDefault="00A22186" w:rsidP="00221C47">
      <w:pPr>
        <w:pStyle w:val="a8"/>
        <w:spacing w:line="240" w:lineRule="auto"/>
        <w:rPr>
          <w:rFonts w:cs="B Lotus"/>
          <w:szCs w:val="28"/>
          <w:rtl/>
        </w:rPr>
      </w:pPr>
      <w:r w:rsidRPr="00221C47">
        <w:rPr>
          <w:rFonts w:cs="B Lotus" w:hint="cs"/>
          <w:szCs w:val="28"/>
          <w:rtl/>
        </w:rPr>
        <w:t>و برخي ديگر از كتابهايي كه در آنها هم «</w:t>
      </w:r>
      <w:r w:rsidRPr="00221C47">
        <w:rPr>
          <w:rStyle w:val="Char"/>
          <w:rFonts w:cs="B Lotus" w:hint="cs"/>
          <w:szCs w:val="28"/>
          <w:rtl/>
        </w:rPr>
        <w:t>راويان ثقه و معتبر</w:t>
      </w:r>
      <w:r w:rsidRPr="00221C47">
        <w:rPr>
          <w:rFonts w:cs="B Lotus" w:hint="cs"/>
          <w:szCs w:val="28"/>
          <w:rtl/>
        </w:rPr>
        <w:t>» به رشته</w:t>
      </w:r>
      <w:r w:rsidR="002C1BA0" w:rsidRPr="00221C47">
        <w:rPr>
          <w:rFonts w:cs="B Lotus" w:hint="cs"/>
          <w:szCs w:val="28"/>
          <w:rtl/>
        </w:rPr>
        <w:t xml:space="preserve">‌ي </w:t>
      </w:r>
      <w:r w:rsidRPr="00221C47">
        <w:rPr>
          <w:rFonts w:cs="B Lotus" w:hint="cs"/>
          <w:szCs w:val="28"/>
          <w:rtl/>
        </w:rPr>
        <w:t>تحرير درآمده‌اند و هم «</w:t>
      </w:r>
      <w:r w:rsidRPr="00221C47">
        <w:rPr>
          <w:rStyle w:val="Char"/>
          <w:rFonts w:cs="B Lotus" w:hint="cs"/>
          <w:szCs w:val="28"/>
          <w:rtl/>
        </w:rPr>
        <w:t>راويان ضعيف</w:t>
      </w:r>
      <w:r w:rsidRPr="00221C47">
        <w:rPr>
          <w:rFonts w:cs="B Lotus" w:hint="cs"/>
          <w:szCs w:val="28"/>
          <w:rtl/>
        </w:rPr>
        <w:t>»، عبارتند از كتابهايي كه در آنها فقط به بيان [راويان</w:t>
      </w:r>
      <w:r w:rsidR="00BF1F3C" w:rsidRPr="00221C47">
        <w:rPr>
          <w:rFonts w:cs="B Lotus" w:hint="cs"/>
          <w:szCs w:val="28"/>
          <w:rtl/>
        </w:rPr>
        <w:t>ِ</w:t>
      </w:r>
      <w:r w:rsidRPr="00221C47">
        <w:rPr>
          <w:rFonts w:cs="B Lotus" w:hint="cs"/>
          <w:szCs w:val="28"/>
          <w:rtl/>
        </w:rPr>
        <w:t xml:space="preserve"> ثقه و ضعيفِ] برخي از كتابهاي حديث پرداخته شده است؛ مانند كتاب </w:t>
      </w:r>
      <w:r w:rsidRPr="00B50E61">
        <w:rPr>
          <w:rStyle w:val="Charf1"/>
          <w:rFonts w:hint="cs"/>
          <w:rtl/>
        </w:rPr>
        <w:t>«</w:t>
      </w:r>
      <w:r w:rsidR="00B50E61">
        <w:rPr>
          <w:rStyle w:val="Charf1"/>
          <w:rFonts w:hint="cs"/>
          <w:rtl/>
        </w:rPr>
        <w:t>الكمال في أ</w:t>
      </w:r>
      <w:r w:rsidRPr="00B50E61">
        <w:rPr>
          <w:rStyle w:val="Charf1"/>
          <w:rFonts w:hint="cs"/>
          <w:rtl/>
        </w:rPr>
        <w:t>سماء الرجال»</w:t>
      </w:r>
      <w:r w:rsidRPr="00221C47">
        <w:rPr>
          <w:rFonts w:cs="B Lotus" w:hint="cs"/>
          <w:szCs w:val="28"/>
          <w:rtl/>
        </w:rPr>
        <w:t>، تأليف عبدالغني مقدسي، و حواشي متعدد و گوناگوني كه توسط مزّي، ذهبي، ابن حجر و خزرجي، بر آن صورت گرفته است.</w:t>
      </w:r>
    </w:p>
    <w:p w:rsidR="00BA4E41" w:rsidRPr="00221C47" w:rsidRDefault="006C3296" w:rsidP="00B50E61">
      <w:pPr>
        <w:keepNext/>
        <w:widowControl/>
        <w:spacing w:line="240" w:lineRule="auto"/>
        <w:rPr>
          <w:rFonts w:cs="B Lotus"/>
          <w:szCs w:val="28"/>
          <w:rtl/>
        </w:rPr>
      </w:pPr>
      <w:r>
        <w:rPr>
          <w:rFonts w:cs="B Lotus" w:hint="cs"/>
          <w:noProof/>
          <w:szCs w:val="28"/>
          <w:rtl/>
          <w:lang w:bidi="ar-SA"/>
        </w:rPr>
        <w:drawing>
          <wp:anchor distT="0" distB="0" distL="114300" distR="114300" simplePos="0" relativeHeight="251699200" behindDoc="1" locked="0" layoutInCell="1" allowOverlap="1">
            <wp:simplePos x="0" y="0"/>
            <wp:positionH relativeFrom="column">
              <wp:posOffset>427990</wp:posOffset>
            </wp:positionH>
            <wp:positionV relativeFrom="paragraph">
              <wp:posOffset>139065</wp:posOffset>
            </wp:positionV>
            <wp:extent cx="3891280" cy="1892300"/>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91280" cy="1892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E41" w:rsidRPr="00221C47" w:rsidRDefault="00BA4E41" w:rsidP="00221C47">
      <w:pPr>
        <w:keepNext/>
        <w:widowControl/>
        <w:spacing w:line="240" w:lineRule="auto"/>
        <w:rPr>
          <w:rFonts w:cs="B Lotus"/>
          <w:szCs w:val="28"/>
          <w:rtl/>
        </w:rPr>
      </w:pPr>
    </w:p>
    <w:p w:rsidR="00A22186" w:rsidRDefault="00A22186" w:rsidP="00846A5F">
      <w:pPr>
        <w:pStyle w:val="af3"/>
        <w:rPr>
          <w:rtl/>
        </w:rPr>
      </w:pPr>
      <w:bookmarkStart w:id="127" w:name="_Toc372825171"/>
      <w:r>
        <w:rPr>
          <w:rFonts w:hint="cs"/>
          <w:rtl/>
        </w:rPr>
        <w:t xml:space="preserve">21- </w:t>
      </w:r>
      <w:r w:rsidR="00B50E61">
        <w:rPr>
          <w:rFonts w:ascii="mylotus" w:hAnsi="mylotus" w:cs="mylotus"/>
          <w:rtl/>
        </w:rPr>
        <w:t xml:space="preserve">معرفة </w:t>
      </w:r>
      <w:r w:rsidR="00B50E61">
        <w:rPr>
          <w:rFonts w:ascii="mylotus" w:hAnsi="mylotus" w:cs="mylotus" w:hint="cs"/>
          <w:rtl/>
        </w:rPr>
        <w:t>أو</w:t>
      </w:r>
      <w:r w:rsidR="00B50E61">
        <w:rPr>
          <w:rFonts w:ascii="mylotus" w:hAnsi="mylotus" w:cs="mylotus"/>
          <w:rtl/>
        </w:rPr>
        <w:t>طان الرواة و</w:t>
      </w:r>
      <w:r w:rsidRPr="00B50E61">
        <w:rPr>
          <w:rFonts w:ascii="mylotus" w:hAnsi="mylotus" w:cs="mylotus"/>
          <w:rtl/>
        </w:rPr>
        <w:t>بلدانهم</w:t>
      </w:r>
      <w:r w:rsidR="00BA4E41">
        <w:rPr>
          <w:rtl/>
        </w:rPr>
        <w:br/>
      </w:r>
      <w:r w:rsidRPr="00BA4E41">
        <w:rPr>
          <w:rFonts w:hint="cs"/>
          <w:sz w:val="28"/>
          <w:szCs w:val="26"/>
          <w:rtl/>
        </w:rPr>
        <w:t>[شناخت وطن و سرزمين راويان]</w:t>
      </w:r>
      <w:bookmarkEnd w:id="127"/>
    </w:p>
    <w:p w:rsidR="00BA4E41" w:rsidRPr="00221C47" w:rsidRDefault="00BA4E41" w:rsidP="00221C47">
      <w:pPr>
        <w:spacing w:line="240" w:lineRule="auto"/>
        <w:rPr>
          <w:rFonts w:cs="B Lotus"/>
          <w:szCs w:val="28"/>
          <w:rtl/>
        </w:rPr>
      </w:pPr>
    </w:p>
    <w:p w:rsidR="00BA4E41" w:rsidRPr="00221C47" w:rsidRDefault="00BA4E41" w:rsidP="00221C47">
      <w:pPr>
        <w:spacing w:line="240" w:lineRule="auto"/>
        <w:rPr>
          <w:rFonts w:cs="B Lotus"/>
          <w:szCs w:val="28"/>
          <w:rtl/>
        </w:rPr>
      </w:pPr>
    </w:p>
    <w:p w:rsidR="00A22186" w:rsidRDefault="00A22186" w:rsidP="007C7831">
      <w:pPr>
        <w:pStyle w:val="af4"/>
        <w:rPr>
          <w:rtl/>
        </w:rPr>
      </w:pPr>
      <w:r>
        <w:rPr>
          <w:rFonts w:hint="cs"/>
          <w:rtl/>
        </w:rPr>
        <w:t>1- هدف از مطرح كردن اين بحث:</w:t>
      </w:r>
    </w:p>
    <w:p w:rsidR="00A22186" w:rsidRPr="00221C47" w:rsidRDefault="00A22186" w:rsidP="00221C47">
      <w:pPr>
        <w:pStyle w:val="a8"/>
        <w:spacing w:line="240" w:lineRule="auto"/>
        <w:rPr>
          <w:rFonts w:cs="B Lotus"/>
          <w:szCs w:val="28"/>
          <w:rtl/>
        </w:rPr>
      </w:pPr>
      <w:r w:rsidRPr="00221C47">
        <w:rPr>
          <w:rFonts w:cs="B Lotus" w:hint="cs"/>
          <w:szCs w:val="28"/>
          <w:rtl/>
        </w:rPr>
        <w:t>«</w:t>
      </w:r>
      <w:r w:rsidRPr="00221C47">
        <w:rPr>
          <w:rStyle w:val="Char"/>
          <w:rFonts w:cs="B Lotus" w:hint="cs"/>
          <w:szCs w:val="28"/>
          <w:rtl/>
        </w:rPr>
        <w:t>اوطان</w:t>
      </w:r>
      <w:r w:rsidRPr="00221C47">
        <w:rPr>
          <w:rFonts w:cs="B Lotus" w:hint="cs"/>
          <w:szCs w:val="28"/>
          <w:rtl/>
        </w:rPr>
        <w:t>» جمع «</w:t>
      </w:r>
      <w:r w:rsidRPr="00221C47">
        <w:rPr>
          <w:rStyle w:val="Char"/>
          <w:rFonts w:cs="B Lotus" w:hint="cs"/>
          <w:szCs w:val="28"/>
          <w:rtl/>
        </w:rPr>
        <w:t>وطن</w:t>
      </w:r>
      <w:r w:rsidRPr="00221C47">
        <w:rPr>
          <w:rFonts w:cs="B Lotus" w:hint="cs"/>
          <w:szCs w:val="28"/>
          <w:rtl/>
        </w:rPr>
        <w:t>»، و به معناي «</w:t>
      </w:r>
      <w:r w:rsidRPr="00221C47">
        <w:rPr>
          <w:rStyle w:val="Char"/>
          <w:rFonts w:cs="B Lotus" w:hint="cs"/>
          <w:szCs w:val="28"/>
          <w:rtl/>
        </w:rPr>
        <w:t>اقليم</w:t>
      </w:r>
      <w:r w:rsidRPr="00221C47">
        <w:rPr>
          <w:rFonts w:cs="B Lotus" w:hint="cs"/>
          <w:szCs w:val="28"/>
          <w:rtl/>
        </w:rPr>
        <w:t>» [منطقه، بخش] يا ناحيه</w:t>
      </w:r>
      <w:r w:rsidR="0084759D" w:rsidRPr="00221C47">
        <w:rPr>
          <w:rFonts w:cs="B Lotus" w:hint="cs"/>
          <w:szCs w:val="28"/>
          <w:rtl/>
        </w:rPr>
        <w:t xml:space="preserve">‌اي </w:t>
      </w:r>
      <w:r w:rsidRPr="00221C47">
        <w:rPr>
          <w:rFonts w:cs="B Lotus" w:hint="cs"/>
          <w:szCs w:val="28"/>
          <w:rtl/>
        </w:rPr>
        <w:t>است كه انسان در آن متولد</w:t>
      </w:r>
      <w:r w:rsidR="002C1BA0" w:rsidRPr="00221C47">
        <w:rPr>
          <w:rFonts w:cs="B Lotus" w:hint="cs"/>
          <w:szCs w:val="28"/>
          <w:rtl/>
        </w:rPr>
        <w:t xml:space="preserve"> مي‌</w:t>
      </w:r>
      <w:r w:rsidRPr="00221C47">
        <w:rPr>
          <w:rFonts w:cs="B Lotus" w:hint="cs"/>
          <w:szCs w:val="28"/>
          <w:rtl/>
        </w:rPr>
        <w:t>شود، يا در آن اقامت و سُكني</w:t>
      </w:r>
      <w:r w:rsidR="002C1BA0" w:rsidRPr="00221C47">
        <w:rPr>
          <w:rFonts w:cs="B Lotus" w:hint="cs"/>
          <w:szCs w:val="28"/>
          <w:rtl/>
        </w:rPr>
        <w:t xml:space="preserve"> مي‌</w:t>
      </w:r>
      <w:r w:rsidRPr="00221C47">
        <w:rPr>
          <w:rFonts w:cs="B Lotus" w:hint="cs"/>
          <w:szCs w:val="28"/>
          <w:rtl/>
        </w:rPr>
        <w:t>گزيند و مستقر</w:t>
      </w:r>
      <w:r w:rsidR="002C1BA0" w:rsidRPr="00221C47">
        <w:rPr>
          <w:rFonts w:cs="B Lotus" w:hint="cs"/>
          <w:szCs w:val="28"/>
          <w:rtl/>
        </w:rPr>
        <w:t xml:space="preserve"> مي‌</w:t>
      </w:r>
      <w:r w:rsidRPr="00221C47">
        <w:rPr>
          <w:rFonts w:cs="B Lotus" w:hint="cs"/>
          <w:szCs w:val="28"/>
          <w:rtl/>
        </w:rPr>
        <w:t>شود.</w:t>
      </w:r>
    </w:p>
    <w:p w:rsidR="00A22186" w:rsidRPr="00221C47" w:rsidRDefault="00A22186" w:rsidP="00221C47">
      <w:pPr>
        <w:pStyle w:val="a8"/>
        <w:spacing w:line="240" w:lineRule="auto"/>
        <w:rPr>
          <w:rFonts w:cs="B Lotus"/>
          <w:szCs w:val="28"/>
          <w:rtl/>
        </w:rPr>
      </w:pPr>
      <w:r w:rsidRPr="00221C47">
        <w:rPr>
          <w:rFonts w:cs="B Lotus" w:hint="cs"/>
          <w:szCs w:val="28"/>
          <w:rtl/>
        </w:rPr>
        <w:t>و «</w:t>
      </w:r>
      <w:r w:rsidRPr="00221C47">
        <w:rPr>
          <w:rStyle w:val="Char"/>
          <w:rFonts w:cs="B Lotus" w:hint="cs"/>
          <w:szCs w:val="28"/>
          <w:rtl/>
        </w:rPr>
        <w:t>بلدان</w:t>
      </w:r>
      <w:r w:rsidRPr="00221C47">
        <w:rPr>
          <w:rFonts w:cs="B Lotus" w:hint="cs"/>
          <w:szCs w:val="28"/>
          <w:rtl/>
        </w:rPr>
        <w:t>» جمع «</w:t>
      </w:r>
      <w:r w:rsidRPr="00221C47">
        <w:rPr>
          <w:rStyle w:val="Char"/>
          <w:rFonts w:cs="B Lotus" w:hint="cs"/>
          <w:szCs w:val="28"/>
          <w:rtl/>
        </w:rPr>
        <w:t>بلد</w:t>
      </w:r>
      <w:r w:rsidRPr="00221C47">
        <w:rPr>
          <w:rFonts w:cs="B Lotus" w:hint="cs"/>
          <w:szCs w:val="28"/>
          <w:rtl/>
        </w:rPr>
        <w:t>»، و به معناي شهر يا روستايي است كه انسان در آن زاده</w:t>
      </w:r>
      <w:r w:rsidR="002C1BA0" w:rsidRPr="00221C47">
        <w:rPr>
          <w:rFonts w:cs="B Lotus" w:hint="cs"/>
          <w:szCs w:val="28"/>
          <w:rtl/>
        </w:rPr>
        <w:t xml:space="preserve"> مي‌</w:t>
      </w:r>
      <w:r w:rsidRPr="00221C47">
        <w:rPr>
          <w:rFonts w:cs="B Lotus" w:hint="cs"/>
          <w:szCs w:val="28"/>
          <w:rtl/>
        </w:rPr>
        <w:t>شود، يا در آن اقامت</w:t>
      </w:r>
      <w:r w:rsidR="002C1BA0" w:rsidRPr="00221C47">
        <w:rPr>
          <w:rFonts w:cs="B Lotus" w:hint="cs"/>
          <w:szCs w:val="28"/>
          <w:rtl/>
        </w:rPr>
        <w:t xml:space="preserve"> مي‌</w:t>
      </w:r>
      <w:r w:rsidRPr="00221C47">
        <w:rPr>
          <w:rFonts w:cs="B Lotus" w:hint="cs"/>
          <w:szCs w:val="28"/>
          <w:rtl/>
        </w:rPr>
        <w:t>گزيند و مستقر</w:t>
      </w:r>
      <w:r w:rsidR="002C1BA0" w:rsidRPr="00221C47">
        <w:rPr>
          <w:rFonts w:cs="B Lotus" w:hint="cs"/>
          <w:szCs w:val="28"/>
          <w:rtl/>
        </w:rPr>
        <w:t xml:space="preserve"> مي‌</w:t>
      </w:r>
      <w:r w:rsidRPr="00221C47">
        <w:rPr>
          <w:rFonts w:cs="B Lotus" w:hint="cs"/>
          <w:szCs w:val="28"/>
          <w:rtl/>
        </w:rPr>
        <w:t>گردد.</w:t>
      </w:r>
    </w:p>
    <w:p w:rsidR="00A22186" w:rsidRPr="00221C47" w:rsidRDefault="00A22186" w:rsidP="00221C47">
      <w:pPr>
        <w:pStyle w:val="a8"/>
        <w:spacing w:line="240" w:lineRule="auto"/>
        <w:rPr>
          <w:rFonts w:cs="B Lotus"/>
          <w:szCs w:val="28"/>
          <w:rtl/>
        </w:rPr>
      </w:pPr>
      <w:r w:rsidRPr="00221C47">
        <w:rPr>
          <w:rFonts w:cs="B Lotus" w:hint="cs"/>
          <w:szCs w:val="28"/>
          <w:rtl/>
        </w:rPr>
        <w:t>و هدف از مطرح كردن مبحث «</w:t>
      </w:r>
      <w:r w:rsidRPr="00221C47">
        <w:rPr>
          <w:rStyle w:val="Char"/>
          <w:rFonts w:cs="B Lotus" w:hint="cs"/>
          <w:szCs w:val="28"/>
          <w:rtl/>
        </w:rPr>
        <w:t>شناخت وطن و سرزمين راويان</w:t>
      </w:r>
      <w:r w:rsidRPr="00221C47">
        <w:rPr>
          <w:rFonts w:cs="B Lotus" w:hint="cs"/>
          <w:szCs w:val="28"/>
          <w:rtl/>
        </w:rPr>
        <w:t>»: شناخت منطقه و ناحيه</w:t>
      </w:r>
      <w:r w:rsidR="002C1BA0" w:rsidRPr="00221C47">
        <w:rPr>
          <w:rFonts w:cs="B Lotus" w:hint="cs"/>
          <w:szCs w:val="28"/>
          <w:rtl/>
        </w:rPr>
        <w:t xml:space="preserve">‌ي </w:t>
      </w:r>
      <w:r w:rsidRPr="00221C47">
        <w:rPr>
          <w:rFonts w:cs="B Lotus" w:hint="cs"/>
          <w:szCs w:val="28"/>
          <w:rtl/>
        </w:rPr>
        <w:t>راويان و شهر و سرزميني است كه راويان در آن متولد شده‌اند، يا در آن اقامت و سكني گزيده‌اند.</w:t>
      </w:r>
    </w:p>
    <w:p w:rsidR="00A22186" w:rsidRDefault="00A22186" w:rsidP="007C7831">
      <w:pPr>
        <w:pStyle w:val="af4"/>
        <w:rPr>
          <w:rtl/>
        </w:rPr>
      </w:pPr>
      <w:r>
        <w:rPr>
          <w:rFonts w:hint="cs"/>
          <w:rtl/>
        </w:rPr>
        <w:t>3- برخي از فوايد «شناخت وطن و سرزمين راويان»:</w:t>
      </w:r>
    </w:p>
    <w:p w:rsidR="00A22186" w:rsidRPr="00221C47" w:rsidRDefault="00A22186" w:rsidP="00221C47">
      <w:pPr>
        <w:pStyle w:val="a8"/>
        <w:spacing w:line="240" w:lineRule="auto"/>
        <w:rPr>
          <w:rFonts w:cs="B Lotus"/>
          <w:szCs w:val="28"/>
          <w:rtl/>
        </w:rPr>
      </w:pPr>
      <w:r w:rsidRPr="00221C47">
        <w:rPr>
          <w:rFonts w:cs="B Lotus" w:hint="cs"/>
          <w:szCs w:val="28"/>
          <w:rtl/>
        </w:rPr>
        <w:t>يكي از فوايد «</w:t>
      </w:r>
      <w:r w:rsidRPr="00221C47">
        <w:rPr>
          <w:rStyle w:val="Char"/>
          <w:rFonts w:cs="B Lotus" w:hint="cs"/>
          <w:szCs w:val="28"/>
          <w:rtl/>
        </w:rPr>
        <w:t>شناخت وطن و سرزمين راويان</w:t>
      </w:r>
      <w:r w:rsidRPr="00221C47">
        <w:rPr>
          <w:rFonts w:cs="B Lotus" w:hint="cs"/>
          <w:szCs w:val="28"/>
          <w:rtl/>
        </w:rPr>
        <w:t>»، اين است كه به وسيله</w:t>
      </w:r>
      <w:r w:rsidR="002C1BA0" w:rsidRPr="00221C47">
        <w:rPr>
          <w:rFonts w:cs="B Lotus" w:hint="cs"/>
          <w:szCs w:val="28"/>
          <w:rtl/>
        </w:rPr>
        <w:t xml:space="preserve">‌ي </w:t>
      </w:r>
      <w:r w:rsidRPr="00221C47">
        <w:rPr>
          <w:rFonts w:cs="B Lotus" w:hint="cs"/>
          <w:szCs w:val="28"/>
          <w:rtl/>
        </w:rPr>
        <w:t>آن</w:t>
      </w:r>
      <w:r w:rsidR="002C1BA0" w:rsidRPr="00221C47">
        <w:rPr>
          <w:rFonts w:cs="B Lotus" w:hint="cs"/>
          <w:szCs w:val="28"/>
          <w:rtl/>
        </w:rPr>
        <w:t xml:space="preserve"> مي‌</w:t>
      </w:r>
      <w:r w:rsidRPr="00221C47">
        <w:rPr>
          <w:rFonts w:cs="B Lotus" w:hint="cs"/>
          <w:szCs w:val="28"/>
          <w:rtl/>
        </w:rPr>
        <w:t>توان ميان دو اسم كه در لفظ با هم موافق‌اند، و از دو شهر مختلف‌اند، تفاوت گذاشت و هر دو را از هم متمايز ساخت و جدا كرد؛ و اين در حالي است كه پژوهشگران و حافظان</w:t>
      </w:r>
      <w:r w:rsidR="000033DC" w:rsidRPr="00221C47">
        <w:rPr>
          <w:rFonts w:cs="B Lotus" w:hint="cs"/>
          <w:szCs w:val="28"/>
          <w:rtl/>
        </w:rPr>
        <w:t>ِ</w:t>
      </w:r>
      <w:r w:rsidRPr="00221C47">
        <w:rPr>
          <w:rFonts w:cs="B Lotus" w:hint="cs"/>
          <w:szCs w:val="28"/>
          <w:rtl/>
        </w:rPr>
        <w:t xml:space="preserve"> حديث</w:t>
      </w:r>
      <w:r w:rsidR="000033DC" w:rsidRPr="00221C47">
        <w:rPr>
          <w:rFonts w:cs="B Lotus" w:hint="cs"/>
          <w:szCs w:val="28"/>
          <w:rtl/>
        </w:rPr>
        <w:t>،</w:t>
      </w:r>
      <w:r w:rsidRPr="00221C47">
        <w:rPr>
          <w:rFonts w:cs="B Lotus" w:hint="cs"/>
          <w:szCs w:val="28"/>
          <w:rtl/>
        </w:rPr>
        <w:t xml:space="preserve"> در تصرفات و تصنيفات خويش، به شناخت اينگونه موارد، نيازي مبرم دارند.</w:t>
      </w:r>
    </w:p>
    <w:p w:rsidR="00A22186" w:rsidRDefault="00A22186" w:rsidP="007C7831">
      <w:pPr>
        <w:pStyle w:val="af4"/>
        <w:rPr>
          <w:rtl/>
        </w:rPr>
      </w:pPr>
      <w:r>
        <w:rPr>
          <w:rFonts w:hint="cs"/>
          <w:rtl/>
        </w:rPr>
        <w:t>3- عربها و عجم‌ها، به سوي چه چيزي نسبت داده</w:t>
      </w:r>
      <w:r w:rsidR="002C1BA0">
        <w:rPr>
          <w:rFonts w:hint="cs"/>
          <w:rtl/>
        </w:rPr>
        <w:t xml:space="preserve"> مي‌</w:t>
      </w:r>
      <w:r>
        <w:rPr>
          <w:rFonts w:hint="cs"/>
          <w:rtl/>
        </w:rPr>
        <w:t>شوند؟ [قبيله و عشيره، يا شهر و روستا؟]:</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در زمانهاي قديم، عربها به قبيله و عشيره</w:t>
      </w:r>
      <w:r w:rsidR="002C1BA0" w:rsidRPr="00221C47">
        <w:rPr>
          <w:rFonts w:cs="B Lotus" w:hint="cs"/>
          <w:szCs w:val="28"/>
          <w:rtl/>
        </w:rPr>
        <w:t xml:space="preserve">‌ي </w:t>
      </w:r>
      <w:r w:rsidRPr="00221C47">
        <w:rPr>
          <w:rFonts w:cs="B Lotus" w:hint="cs"/>
          <w:szCs w:val="28"/>
          <w:rtl/>
        </w:rPr>
        <w:t>خويش، نسبت داده</w:t>
      </w:r>
      <w:r w:rsidR="002C1BA0" w:rsidRPr="00221C47">
        <w:rPr>
          <w:rFonts w:cs="B Lotus" w:hint="cs"/>
          <w:szCs w:val="28"/>
          <w:rtl/>
        </w:rPr>
        <w:t xml:space="preserve"> مي‌</w:t>
      </w:r>
      <w:r w:rsidRPr="00221C47">
        <w:rPr>
          <w:rFonts w:cs="B Lotus" w:hint="cs"/>
          <w:szCs w:val="28"/>
          <w:rtl/>
        </w:rPr>
        <w:t>ش</w:t>
      </w:r>
      <w:r w:rsidR="00C21516" w:rsidRPr="00221C47">
        <w:rPr>
          <w:rFonts w:cs="B Lotus" w:hint="cs"/>
          <w:szCs w:val="28"/>
          <w:rtl/>
        </w:rPr>
        <w:t>د</w:t>
      </w:r>
      <w:r w:rsidRPr="00221C47">
        <w:rPr>
          <w:rFonts w:cs="B Lotus" w:hint="cs"/>
          <w:szCs w:val="28"/>
          <w:rtl/>
        </w:rPr>
        <w:t>ند</w:t>
      </w:r>
      <w:r w:rsidR="002258EA" w:rsidRPr="00221C47">
        <w:rPr>
          <w:rFonts w:cs="B Lotus" w:hint="cs"/>
          <w:szCs w:val="28"/>
          <w:rtl/>
        </w:rPr>
        <w:t>؛</w:t>
      </w:r>
      <w:r w:rsidRPr="00221C47">
        <w:rPr>
          <w:rFonts w:cs="B Lotus" w:hint="cs"/>
          <w:szCs w:val="28"/>
          <w:rtl/>
        </w:rPr>
        <w:t xml:space="preserve"> زيرا بيشتر آنها مردماني صحرانشين و خانه بدوش و صحراگرد و چادرنشين بودند، از اين رو پيوند و ارتباطشان با قبيله و عشيره، محكمتر از پيوند آنها با منطقه و ناحيه و كشور و ديار بود؛ اما هنگامي كه اسلام پا به عرصه</w:t>
      </w:r>
      <w:r w:rsidR="002C1BA0" w:rsidRPr="00221C47">
        <w:rPr>
          <w:rFonts w:cs="B Lotus" w:hint="cs"/>
          <w:szCs w:val="28"/>
          <w:rtl/>
        </w:rPr>
        <w:t xml:space="preserve">‌ي </w:t>
      </w:r>
      <w:r w:rsidRPr="00221C47">
        <w:rPr>
          <w:rFonts w:cs="B Lotus" w:hint="cs"/>
          <w:szCs w:val="28"/>
          <w:rtl/>
        </w:rPr>
        <w:t>وجود گذاشت و در ميان عربها، شهر گزيني و روستانشيني رواج يافت؛ از آن زمان بود كه عربها به شهر و روستاهايشان نسبت داده</w:t>
      </w:r>
      <w:r w:rsidR="002C1BA0" w:rsidRPr="00221C47">
        <w:rPr>
          <w:rFonts w:cs="B Lotus" w:hint="cs"/>
          <w:szCs w:val="28"/>
          <w:rtl/>
        </w:rPr>
        <w:t xml:space="preserve"> مي‌</w:t>
      </w:r>
      <w:r w:rsidRPr="00221C47">
        <w:rPr>
          <w:rFonts w:cs="B Lotus" w:hint="cs"/>
          <w:szCs w:val="28"/>
          <w:rtl/>
        </w:rPr>
        <w:t>شدند.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ولي عجمها، از همان زمانهاي قديم، به شهرها و روستاهايشان نسبت داده</w:t>
      </w:r>
      <w:r w:rsidR="002C1BA0" w:rsidRPr="00221C47">
        <w:rPr>
          <w:rFonts w:cs="B Lotus" w:hint="cs"/>
          <w:szCs w:val="28"/>
          <w:rtl/>
        </w:rPr>
        <w:t xml:space="preserve"> مي‌</w:t>
      </w:r>
      <w:r w:rsidRPr="00221C47">
        <w:rPr>
          <w:rFonts w:cs="B Lotus" w:hint="cs"/>
          <w:szCs w:val="28"/>
          <w:rtl/>
        </w:rPr>
        <w:t>شدند [نه به قبايل و عشيره</w:t>
      </w:r>
      <w:r w:rsidR="002C1BA0" w:rsidRPr="00221C47">
        <w:rPr>
          <w:rFonts w:cs="B Lotus" w:hint="cs"/>
          <w:szCs w:val="28"/>
          <w:rtl/>
        </w:rPr>
        <w:t xml:space="preserve">‌ي </w:t>
      </w:r>
      <w:r w:rsidRPr="00221C47">
        <w:rPr>
          <w:rFonts w:cs="B Lotus" w:hint="cs"/>
          <w:szCs w:val="28"/>
          <w:rtl/>
        </w:rPr>
        <w:t>خويش.]</w:t>
      </w:r>
    </w:p>
    <w:p w:rsidR="00A22186" w:rsidRDefault="00A22186" w:rsidP="007C7831">
      <w:pPr>
        <w:pStyle w:val="af4"/>
        <w:rPr>
          <w:rtl/>
        </w:rPr>
      </w:pPr>
      <w:r>
        <w:rPr>
          <w:rFonts w:hint="cs"/>
          <w:rtl/>
        </w:rPr>
        <w:t>4- اگر فردي از شهري به شهري ديگر، انتقال يافت، در اين صورت به كدام يك از آن دو نسبت داده</w:t>
      </w:r>
      <w:r w:rsidR="002C1BA0">
        <w:rPr>
          <w:rFonts w:hint="cs"/>
          <w:rtl/>
        </w:rPr>
        <w:t xml:space="preserve"> مي‌</w:t>
      </w:r>
      <w:r>
        <w:rPr>
          <w:rFonts w:hint="cs"/>
          <w:rtl/>
        </w:rPr>
        <w:t>شود؟ و كيفيّت انتسابش بدانها چگونه خواهد بود؟: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اگر فردي خواست كه راوي را به هر دو شهر نسبت دهد، در اين صورت بايد نخست شهر اوّلِ راوي را بيان كند و پس از آن به ذكر شهري بپردازد كه بدان منتقل شده</w:t>
      </w:r>
      <w:r w:rsidR="002258EA" w:rsidRPr="00221C47">
        <w:rPr>
          <w:rFonts w:cs="B Lotus" w:hint="cs"/>
          <w:szCs w:val="28"/>
          <w:rtl/>
        </w:rPr>
        <w:t xml:space="preserve"> است؛</w:t>
      </w:r>
      <w:r w:rsidRPr="00221C47">
        <w:rPr>
          <w:rFonts w:cs="B Lotus" w:hint="cs"/>
          <w:szCs w:val="28"/>
          <w:rtl/>
        </w:rPr>
        <w:t xml:space="preserve"> و در اين صورت مناسب است كه در وقت ذكر شهر</w:t>
      </w:r>
      <w:r w:rsidR="00C21516" w:rsidRPr="00221C47">
        <w:rPr>
          <w:rFonts w:cs="B Lotus" w:hint="cs"/>
          <w:szCs w:val="28"/>
          <w:rtl/>
        </w:rPr>
        <w:t>ِ</w:t>
      </w:r>
      <w:r w:rsidRPr="00221C47">
        <w:rPr>
          <w:rFonts w:cs="B Lotus" w:hint="cs"/>
          <w:szCs w:val="28"/>
          <w:rtl/>
        </w:rPr>
        <w:t xml:space="preserve"> دوم، حرف «</w:t>
      </w:r>
      <w:r w:rsidRPr="00221C47">
        <w:rPr>
          <w:rStyle w:val="Char"/>
          <w:rFonts w:cs="B Lotus" w:hint="cs"/>
          <w:szCs w:val="28"/>
          <w:rtl/>
        </w:rPr>
        <w:t>ثم</w:t>
      </w:r>
      <w:r w:rsidRPr="00221C47">
        <w:rPr>
          <w:rFonts w:cs="B Lotus" w:hint="cs"/>
          <w:szCs w:val="28"/>
          <w:rtl/>
        </w:rPr>
        <w:t>» را داخل كند؛ [به عنوان مثال:] درباره</w:t>
      </w:r>
      <w:r w:rsidR="002C1BA0" w:rsidRPr="00221C47">
        <w:rPr>
          <w:rFonts w:cs="B Lotus" w:hint="cs"/>
          <w:szCs w:val="28"/>
          <w:rtl/>
        </w:rPr>
        <w:t xml:space="preserve">‌ي </w:t>
      </w:r>
      <w:r w:rsidRPr="00221C47">
        <w:rPr>
          <w:rFonts w:cs="B Lotus" w:hint="cs"/>
          <w:szCs w:val="28"/>
          <w:rtl/>
        </w:rPr>
        <w:t xml:space="preserve">فردي كه در </w:t>
      </w:r>
      <w:r w:rsidRPr="00221C47">
        <w:rPr>
          <w:rStyle w:val="Char"/>
          <w:rFonts w:cs="B Lotus" w:hint="cs"/>
          <w:szCs w:val="28"/>
          <w:rtl/>
        </w:rPr>
        <w:t>حلب</w:t>
      </w:r>
      <w:r w:rsidRPr="00221C47">
        <w:rPr>
          <w:rFonts w:cs="B Lotus" w:hint="cs"/>
          <w:szCs w:val="28"/>
          <w:rtl/>
        </w:rPr>
        <w:t xml:space="preserve"> [سوريه] متولد گرديده و از آنجا به مدينه</w:t>
      </w:r>
      <w:r w:rsidR="002C1BA0" w:rsidRPr="00221C47">
        <w:rPr>
          <w:rFonts w:cs="B Lotus" w:hint="cs"/>
          <w:szCs w:val="28"/>
          <w:rtl/>
        </w:rPr>
        <w:t xml:space="preserve">‌ي </w:t>
      </w:r>
      <w:r w:rsidRPr="00221C47">
        <w:rPr>
          <w:rFonts w:cs="B Lotus" w:hint="cs"/>
          <w:szCs w:val="28"/>
          <w:rtl/>
        </w:rPr>
        <w:t xml:space="preserve">منوره منتقل شده، بگويد: </w:t>
      </w:r>
      <w:r w:rsidRPr="00B50E61">
        <w:rPr>
          <w:rStyle w:val="Charf1"/>
          <w:rFonts w:hint="cs"/>
          <w:rtl/>
        </w:rPr>
        <w:t>«فلان الحلبي ثم المدني»</w:t>
      </w:r>
      <w:r w:rsidRPr="00221C47">
        <w:rPr>
          <w:rFonts w:cs="B Lotus" w:hint="cs"/>
          <w:szCs w:val="28"/>
          <w:rtl/>
        </w:rPr>
        <w:t>؛ و عمل بيشتر علماء و صاحب نظران اسلامي نيز به همين منوال است.</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اگر نخواست كه راوي را به هر دو شهر نسبت دهد، در اين صورت وي مختار است و</w:t>
      </w:r>
      <w:r w:rsidR="002C1BA0" w:rsidRPr="00221C47">
        <w:rPr>
          <w:rFonts w:cs="B Lotus" w:hint="cs"/>
          <w:szCs w:val="28"/>
          <w:rtl/>
        </w:rPr>
        <w:t xml:space="preserve"> مي‌</w:t>
      </w:r>
      <w:r w:rsidRPr="00221C47">
        <w:rPr>
          <w:rFonts w:cs="B Lotus" w:hint="cs"/>
          <w:szCs w:val="28"/>
          <w:rtl/>
        </w:rPr>
        <w:t>تواند راوي را به هر شهري كه</w:t>
      </w:r>
      <w:r w:rsidR="002C1BA0" w:rsidRPr="00221C47">
        <w:rPr>
          <w:rFonts w:cs="B Lotus" w:hint="cs"/>
          <w:szCs w:val="28"/>
          <w:rtl/>
        </w:rPr>
        <w:t xml:space="preserve"> مي‌</w:t>
      </w:r>
      <w:r w:rsidRPr="00221C47">
        <w:rPr>
          <w:rFonts w:cs="B Lotus" w:hint="cs"/>
          <w:szCs w:val="28"/>
          <w:rtl/>
        </w:rPr>
        <w:t>خواهد نسبت دهد؛ و اين عمل [نسبت به عمل پيشين] كمتر است.</w:t>
      </w:r>
    </w:p>
    <w:p w:rsidR="00A22186" w:rsidRDefault="00A22186" w:rsidP="007C7831">
      <w:pPr>
        <w:pStyle w:val="af4"/>
        <w:rPr>
          <w:rtl/>
        </w:rPr>
      </w:pPr>
      <w:r>
        <w:rPr>
          <w:rFonts w:hint="cs"/>
          <w:rtl/>
        </w:rPr>
        <w:t>5- چگونگي انتساب كسي كه ساكن روستا است و آن روستا</w:t>
      </w:r>
      <w:r w:rsidR="00C21516">
        <w:rPr>
          <w:rFonts w:hint="cs"/>
          <w:rtl/>
        </w:rPr>
        <w:t>،</w:t>
      </w:r>
      <w:r>
        <w:rPr>
          <w:rFonts w:hint="cs"/>
          <w:rtl/>
        </w:rPr>
        <w:t xml:space="preserve"> تابع و زير مجموعه</w:t>
      </w:r>
      <w:r w:rsidR="002C1BA0">
        <w:rPr>
          <w:rFonts w:hint="cs"/>
          <w:rtl/>
        </w:rPr>
        <w:t xml:space="preserve">‌ي </w:t>
      </w:r>
      <w:r>
        <w:rPr>
          <w:rFonts w:hint="cs"/>
          <w:rtl/>
        </w:rPr>
        <w:t>شهري ديگر است؟:</w:t>
      </w:r>
    </w:p>
    <w:p w:rsidR="00A22186" w:rsidRPr="00221C47" w:rsidRDefault="00A22186" w:rsidP="00221C47">
      <w:pPr>
        <w:pStyle w:val="a8"/>
        <w:spacing w:line="240" w:lineRule="auto"/>
        <w:rPr>
          <w:rFonts w:cs="B Lotus"/>
          <w:szCs w:val="28"/>
          <w:rtl/>
        </w:rPr>
      </w:pPr>
      <w:r w:rsidRPr="00221C47">
        <w:rPr>
          <w:rFonts w:cs="B Lotus" w:hint="cs"/>
          <w:szCs w:val="28"/>
          <w:rtl/>
        </w:rPr>
        <w:t>[اگر فردي ساكن روستا بود و آن روستا نيز تابع و زير مجموعه</w:t>
      </w:r>
      <w:r w:rsidR="002C1BA0" w:rsidRPr="00221C47">
        <w:rPr>
          <w:rFonts w:cs="B Lotus" w:hint="cs"/>
          <w:szCs w:val="28"/>
          <w:rtl/>
        </w:rPr>
        <w:t xml:space="preserve">‌ي </w:t>
      </w:r>
      <w:r w:rsidRPr="00221C47">
        <w:rPr>
          <w:rFonts w:cs="B Lotus" w:hint="cs"/>
          <w:szCs w:val="28"/>
          <w:rtl/>
        </w:rPr>
        <w:t>شهري ديگر بود، در اين صورت در وقت انتساب آن فرد به روستا يا شهر،</w:t>
      </w:r>
      <w:r w:rsidR="002C1BA0" w:rsidRPr="00221C47">
        <w:rPr>
          <w:rFonts w:cs="B Lotus" w:hint="cs"/>
          <w:szCs w:val="28"/>
          <w:rtl/>
        </w:rPr>
        <w:t xml:space="preserve"> مي‌</w:t>
      </w:r>
      <w:r w:rsidRPr="00221C47">
        <w:rPr>
          <w:rFonts w:cs="B Lotus" w:hint="cs"/>
          <w:szCs w:val="28"/>
          <w:rtl/>
        </w:rPr>
        <w:t>توان چنين عمل كرد:]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002C1BA0" w:rsidRPr="00221C47">
        <w:rPr>
          <w:rFonts w:cs="B Lotus" w:hint="cs"/>
          <w:szCs w:val="28"/>
          <w:rtl/>
        </w:rPr>
        <w:t xml:space="preserve"> مي‌</w:t>
      </w:r>
      <w:r w:rsidRPr="00221C47">
        <w:rPr>
          <w:rFonts w:cs="B Lotus" w:hint="cs"/>
          <w:szCs w:val="28"/>
          <w:rtl/>
        </w:rPr>
        <w:t>توان وي را به روستاي وابسته و تابع، نسبت داد.</w:t>
      </w:r>
    </w:p>
    <w:p w:rsidR="00A22186" w:rsidRPr="00221C47" w:rsidRDefault="00A22186" w:rsidP="00221C47">
      <w:pPr>
        <w:pStyle w:val="a8"/>
        <w:spacing w:line="240" w:lineRule="auto"/>
        <w:rPr>
          <w:rFonts w:cs="B Lotus"/>
          <w:spacing w:val="-4"/>
          <w:szCs w:val="28"/>
          <w:rtl/>
        </w:rPr>
      </w:pPr>
      <w:r w:rsidRPr="00221C47">
        <w:rPr>
          <w:rStyle w:val="Char"/>
          <w:rFonts w:cs="B Lotus" w:hint="cs"/>
          <w:szCs w:val="28"/>
          <w:rtl/>
        </w:rPr>
        <w:t>ب)</w:t>
      </w:r>
      <w:r w:rsidRPr="00221C47">
        <w:rPr>
          <w:rFonts w:cs="B Lotus" w:hint="cs"/>
          <w:szCs w:val="28"/>
          <w:rtl/>
        </w:rPr>
        <w:t xml:space="preserve"> </w:t>
      </w:r>
      <w:r w:rsidRPr="00221C47">
        <w:rPr>
          <w:rFonts w:cs="B Lotus" w:hint="cs"/>
          <w:spacing w:val="-4"/>
          <w:szCs w:val="28"/>
          <w:rtl/>
        </w:rPr>
        <w:t>و نيز</w:t>
      </w:r>
      <w:r w:rsidR="002C1BA0" w:rsidRPr="00221C47">
        <w:rPr>
          <w:rFonts w:cs="B Lotus" w:hint="cs"/>
          <w:spacing w:val="-4"/>
          <w:szCs w:val="28"/>
          <w:rtl/>
        </w:rPr>
        <w:t xml:space="preserve"> مي‌</w:t>
      </w:r>
      <w:r w:rsidRPr="00221C47">
        <w:rPr>
          <w:rFonts w:cs="B Lotus" w:hint="cs"/>
          <w:spacing w:val="-4"/>
          <w:szCs w:val="28"/>
          <w:rtl/>
        </w:rPr>
        <w:t>توان او را به شهري كه آن روستا از زير مجموعه</w:t>
      </w:r>
      <w:r w:rsidR="002C1BA0" w:rsidRPr="00221C47">
        <w:rPr>
          <w:rFonts w:cs="B Lotus" w:hint="cs"/>
          <w:spacing w:val="-4"/>
          <w:szCs w:val="28"/>
          <w:rtl/>
        </w:rPr>
        <w:t xml:space="preserve">‌ي </w:t>
      </w:r>
      <w:r w:rsidRPr="00221C47">
        <w:rPr>
          <w:rFonts w:cs="B Lotus" w:hint="cs"/>
          <w:spacing w:val="-4"/>
          <w:szCs w:val="28"/>
          <w:rtl/>
        </w:rPr>
        <w:t>آن به شمار</w:t>
      </w:r>
      <w:r w:rsidR="002C1BA0" w:rsidRPr="00221C47">
        <w:rPr>
          <w:rFonts w:cs="B Lotus" w:hint="cs"/>
          <w:spacing w:val="-4"/>
          <w:szCs w:val="28"/>
          <w:rtl/>
        </w:rPr>
        <w:t xml:space="preserve"> مي‌</w:t>
      </w:r>
      <w:r w:rsidRPr="00221C47">
        <w:rPr>
          <w:rFonts w:cs="B Lotus" w:hint="cs"/>
          <w:spacing w:val="-4"/>
          <w:szCs w:val="28"/>
          <w:rtl/>
        </w:rPr>
        <w:t>آيد، نسبت داد.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ج)</w:t>
      </w:r>
      <w:r w:rsidRPr="00221C47">
        <w:rPr>
          <w:rFonts w:cs="B Lotus" w:hint="cs"/>
          <w:szCs w:val="28"/>
          <w:rtl/>
        </w:rPr>
        <w:t xml:space="preserve"> و نيز</w:t>
      </w:r>
      <w:r w:rsidR="002C1BA0" w:rsidRPr="00221C47">
        <w:rPr>
          <w:rFonts w:cs="B Lotus" w:hint="cs"/>
          <w:szCs w:val="28"/>
          <w:rtl/>
        </w:rPr>
        <w:t xml:space="preserve"> مي‌</w:t>
      </w:r>
      <w:r w:rsidRPr="00221C47">
        <w:rPr>
          <w:rFonts w:cs="B Lotus" w:hint="cs"/>
          <w:szCs w:val="28"/>
          <w:rtl/>
        </w:rPr>
        <w:t>توان، وي را به ناحيه و منطقه</w:t>
      </w:r>
      <w:r w:rsidR="0084759D" w:rsidRPr="00221C47">
        <w:rPr>
          <w:rFonts w:cs="B Lotus" w:hint="cs"/>
          <w:szCs w:val="28"/>
          <w:rtl/>
        </w:rPr>
        <w:t xml:space="preserve">‌اي </w:t>
      </w:r>
      <w:r w:rsidRPr="00221C47">
        <w:rPr>
          <w:rFonts w:cs="B Lotus" w:hint="cs"/>
          <w:szCs w:val="28"/>
          <w:rtl/>
        </w:rPr>
        <w:t>كه آن شهر در آن واقع شده است، نسبت داد. به عنوان مثال: هر گاه فردي از دهستان «</w:t>
      </w:r>
      <w:r w:rsidRPr="00221C47">
        <w:rPr>
          <w:rStyle w:val="Char"/>
          <w:rFonts w:cs="B Lotus" w:hint="cs"/>
          <w:szCs w:val="28"/>
          <w:rtl/>
        </w:rPr>
        <w:t>باب</w:t>
      </w:r>
      <w:r w:rsidRPr="00221C47">
        <w:rPr>
          <w:rFonts w:cs="B Lotus" w:hint="cs"/>
          <w:szCs w:val="28"/>
          <w:rtl/>
        </w:rPr>
        <w:t>»، از توابع شهر «</w:t>
      </w:r>
      <w:r w:rsidRPr="00221C47">
        <w:rPr>
          <w:rStyle w:val="Char"/>
          <w:rFonts w:cs="B Lotus" w:hint="cs"/>
          <w:szCs w:val="28"/>
          <w:rtl/>
        </w:rPr>
        <w:t>حلب</w:t>
      </w:r>
      <w:r w:rsidRPr="00221C47">
        <w:rPr>
          <w:rFonts w:cs="B Lotus" w:hint="cs"/>
          <w:szCs w:val="28"/>
          <w:rtl/>
        </w:rPr>
        <w:t>» [سوريه] كه در منطقه و ناحيه</w:t>
      </w:r>
      <w:r w:rsidR="002C1BA0" w:rsidRPr="00221C47">
        <w:rPr>
          <w:rFonts w:cs="B Lotus" w:hint="cs"/>
          <w:szCs w:val="28"/>
          <w:rtl/>
        </w:rPr>
        <w:t xml:space="preserve">‌ي </w:t>
      </w:r>
      <w:r w:rsidRPr="00221C47">
        <w:rPr>
          <w:rFonts w:cs="B Lotus" w:hint="cs"/>
          <w:szCs w:val="28"/>
          <w:rtl/>
        </w:rPr>
        <w:t>«</w:t>
      </w:r>
      <w:r w:rsidRPr="00221C47">
        <w:rPr>
          <w:rStyle w:val="Char"/>
          <w:rFonts w:cs="B Lotus" w:hint="cs"/>
          <w:szCs w:val="28"/>
          <w:rtl/>
        </w:rPr>
        <w:t>شام</w:t>
      </w:r>
      <w:r w:rsidRPr="00221C47">
        <w:rPr>
          <w:rFonts w:cs="B Lotus" w:hint="cs"/>
          <w:szCs w:val="28"/>
          <w:rtl/>
        </w:rPr>
        <w:t>» واقع شده است، وجود داشت، در اين صورت، در وقت انتساب وي</w:t>
      </w:r>
      <w:r w:rsidR="002C1BA0" w:rsidRPr="00221C47">
        <w:rPr>
          <w:rFonts w:cs="B Lotus" w:hint="cs"/>
          <w:szCs w:val="28"/>
          <w:rtl/>
        </w:rPr>
        <w:t xml:space="preserve"> مي‌</w:t>
      </w:r>
      <w:r w:rsidRPr="00221C47">
        <w:rPr>
          <w:rFonts w:cs="B Lotus" w:hint="cs"/>
          <w:szCs w:val="28"/>
          <w:rtl/>
        </w:rPr>
        <w:t xml:space="preserve">توان </w:t>
      </w:r>
      <w:r w:rsidRPr="00B50E61">
        <w:rPr>
          <w:rStyle w:val="Charf1"/>
          <w:rFonts w:hint="cs"/>
          <w:rtl/>
        </w:rPr>
        <w:t>«فلان البابي»</w:t>
      </w:r>
      <w:r w:rsidRPr="00221C47">
        <w:rPr>
          <w:rFonts w:cs="B Lotus" w:hint="cs"/>
          <w:szCs w:val="28"/>
          <w:rtl/>
        </w:rPr>
        <w:t xml:space="preserve"> يا </w:t>
      </w:r>
      <w:r w:rsidRPr="00B50E61">
        <w:rPr>
          <w:rStyle w:val="Charf1"/>
          <w:rFonts w:hint="cs"/>
          <w:rtl/>
        </w:rPr>
        <w:t xml:space="preserve">«فلان الحلبي» </w:t>
      </w:r>
      <w:r w:rsidRPr="00221C47">
        <w:rPr>
          <w:rFonts w:cs="B Lotus" w:hint="cs"/>
          <w:szCs w:val="28"/>
          <w:rtl/>
        </w:rPr>
        <w:t>و يا «</w:t>
      </w:r>
      <w:r w:rsidRPr="00B50E61">
        <w:rPr>
          <w:rStyle w:val="Charf1"/>
          <w:rFonts w:hint="cs"/>
          <w:rtl/>
        </w:rPr>
        <w:t>فلان الشامي»</w:t>
      </w:r>
      <w:r w:rsidRPr="00221C47">
        <w:rPr>
          <w:rFonts w:cs="B Lotus" w:hint="cs"/>
          <w:szCs w:val="28"/>
          <w:rtl/>
        </w:rPr>
        <w:t xml:space="preserve"> گفت.</w:t>
      </w:r>
    </w:p>
    <w:p w:rsidR="00A22186" w:rsidRDefault="00A22186" w:rsidP="007C7831">
      <w:pPr>
        <w:pStyle w:val="af4"/>
        <w:rPr>
          <w:rtl/>
        </w:rPr>
      </w:pPr>
      <w:r>
        <w:rPr>
          <w:rFonts w:hint="cs"/>
          <w:rtl/>
        </w:rPr>
        <w:t>6- چه اندازه بايد فرد راوي در شهري بماند و اقامت گزيند، تا بدان نسبت داده شود؟:</w:t>
      </w:r>
    </w:p>
    <w:p w:rsidR="00A22186" w:rsidRPr="00221C47" w:rsidRDefault="00A22186" w:rsidP="00B50E61">
      <w:pPr>
        <w:pStyle w:val="a8"/>
        <w:spacing w:line="240" w:lineRule="auto"/>
        <w:rPr>
          <w:rFonts w:cs="B Lotus"/>
          <w:szCs w:val="28"/>
          <w:rtl/>
        </w:rPr>
      </w:pPr>
      <w:r w:rsidRPr="00221C47">
        <w:rPr>
          <w:rFonts w:cs="B Lotus" w:hint="cs"/>
          <w:szCs w:val="28"/>
          <w:rtl/>
        </w:rPr>
        <w:t>اگر فردي به مدت چهار سال در شهري مستقر شد و اقامت گزيد، بدان شهر نسبت داده</w:t>
      </w:r>
      <w:r w:rsidR="002C1BA0" w:rsidRPr="00221C47">
        <w:rPr>
          <w:rFonts w:cs="B Lotus" w:hint="cs"/>
          <w:szCs w:val="28"/>
          <w:rtl/>
        </w:rPr>
        <w:t xml:space="preserve"> مي‌</w:t>
      </w:r>
      <w:r w:rsidRPr="00221C47">
        <w:rPr>
          <w:rFonts w:cs="B Lotus" w:hint="cs"/>
          <w:szCs w:val="28"/>
          <w:rtl/>
        </w:rPr>
        <w:t>شود؛ و اين قول عبدالله بن مبارك</w:t>
      </w:r>
      <w:r w:rsidR="001B393C" w:rsidRPr="001B393C">
        <w:rPr>
          <w:rFonts w:cs="Times New Roman"/>
          <w:position w:val="4"/>
          <w:sz w:val="10"/>
          <w:szCs w:val="10"/>
        </w:rPr>
        <w:t> </w:t>
      </w:r>
      <w:r w:rsidRPr="00221C47">
        <w:rPr>
          <w:rFonts w:cs="B Lotus" w:hint="cs"/>
          <w:szCs w:val="28"/>
          <w:rtl/>
        </w:rPr>
        <w:t xml:space="preserve"> است.</w:t>
      </w:r>
    </w:p>
    <w:p w:rsidR="00A22186" w:rsidRDefault="00A22186" w:rsidP="007C7831">
      <w:pPr>
        <w:pStyle w:val="af4"/>
        <w:rPr>
          <w:rtl/>
        </w:rPr>
      </w:pPr>
      <w:r>
        <w:rPr>
          <w:rFonts w:hint="cs"/>
          <w:rtl/>
        </w:rPr>
        <w:t>7- مشهورترين كتابهايي كه در زمينه</w:t>
      </w:r>
      <w:r w:rsidR="002C1BA0">
        <w:rPr>
          <w:rFonts w:hint="cs"/>
          <w:rtl/>
        </w:rPr>
        <w:t xml:space="preserve">‌ي </w:t>
      </w:r>
      <w:r>
        <w:rPr>
          <w:rFonts w:hint="cs"/>
          <w:rtl/>
        </w:rPr>
        <w:t>«شناخت وطن و سرزمين راويان»، به رشته</w:t>
      </w:r>
      <w:r w:rsidR="002C1BA0">
        <w:rPr>
          <w:rFonts w:hint="cs"/>
          <w:rtl/>
        </w:rPr>
        <w:t xml:space="preserve">‌ي </w:t>
      </w:r>
      <w:r>
        <w:rPr>
          <w:rFonts w:hint="cs"/>
          <w:rtl/>
        </w:rPr>
        <w:t>تحرير درآمده‌اند:</w:t>
      </w:r>
    </w:p>
    <w:p w:rsidR="00A22186" w:rsidRPr="00221C47" w:rsidRDefault="00A22186" w:rsidP="00221C47">
      <w:pPr>
        <w:pStyle w:val="a8"/>
        <w:spacing w:line="240" w:lineRule="auto"/>
        <w:rPr>
          <w:rFonts w:cs="B Lotus"/>
          <w:szCs w:val="28"/>
          <w:rtl/>
        </w:rPr>
      </w:pPr>
      <w:r w:rsidRPr="00221C47">
        <w:rPr>
          <w:rStyle w:val="Char"/>
          <w:rFonts w:cs="B Lotus" w:hint="cs"/>
          <w:szCs w:val="28"/>
          <w:rtl/>
        </w:rPr>
        <w:t>الف)</w:t>
      </w:r>
      <w:r w:rsidRPr="00221C47">
        <w:rPr>
          <w:rFonts w:cs="B Lotus" w:hint="cs"/>
          <w:szCs w:val="28"/>
          <w:rtl/>
        </w:rPr>
        <w:t xml:space="preserve"> كتاب </w:t>
      </w:r>
      <w:r w:rsidRPr="00B50E61">
        <w:rPr>
          <w:rStyle w:val="Charf1"/>
          <w:rFonts w:hint="cs"/>
          <w:rtl/>
        </w:rPr>
        <w:t>«</w:t>
      </w:r>
      <w:r w:rsidR="00B50E61">
        <w:rPr>
          <w:rStyle w:val="Charf1"/>
          <w:rFonts w:hint="cs"/>
          <w:rtl/>
        </w:rPr>
        <w:t>الأ</w:t>
      </w:r>
      <w:r w:rsidRPr="00B50E61">
        <w:rPr>
          <w:rStyle w:val="Charf1"/>
          <w:rFonts w:hint="cs"/>
          <w:rtl/>
        </w:rPr>
        <w:t>نساب»،</w:t>
      </w:r>
      <w:r w:rsidRPr="00221C47">
        <w:rPr>
          <w:rFonts w:cs="B Lotus" w:hint="cs"/>
          <w:szCs w:val="28"/>
          <w:rtl/>
        </w:rPr>
        <w:t xml:space="preserve"> تأليف سمعاني را</w:t>
      </w:r>
      <w:r w:rsidR="002C1BA0" w:rsidRPr="00221C47">
        <w:rPr>
          <w:rFonts w:cs="B Lotus" w:hint="cs"/>
          <w:szCs w:val="28"/>
          <w:rtl/>
        </w:rPr>
        <w:t xml:space="preserve"> مي‌</w:t>
      </w:r>
      <w:r w:rsidRPr="00221C47">
        <w:rPr>
          <w:rFonts w:cs="B Lotus" w:hint="cs"/>
          <w:szCs w:val="28"/>
          <w:rtl/>
        </w:rPr>
        <w:t>توان از مشهورترين اين كتابها دانست كه در تحرير و نگارش اين نوع از علوم حديث، پيشاپيش و پيشگام ديگر كتابهاي اين عرصه به شمار</w:t>
      </w:r>
      <w:r w:rsidR="002C1BA0" w:rsidRPr="00221C47">
        <w:rPr>
          <w:rFonts w:cs="B Lotus" w:hint="cs"/>
          <w:szCs w:val="28"/>
          <w:rtl/>
        </w:rPr>
        <w:t xml:space="preserve"> مي‌</w:t>
      </w:r>
      <w:r w:rsidRPr="00221C47">
        <w:rPr>
          <w:rFonts w:cs="B Lotus" w:hint="cs"/>
          <w:szCs w:val="28"/>
          <w:rtl/>
        </w:rPr>
        <w:t>آيد. زيرا در آن، نسبت راويان به منطقه و ناحيه</w:t>
      </w:r>
      <w:r w:rsidR="0084759D" w:rsidRPr="00221C47">
        <w:rPr>
          <w:rFonts w:cs="B Lotus" w:hint="cs"/>
          <w:szCs w:val="28"/>
          <w:rtl/>
        </w:rPr>
        <w:t xml:space="preserve">‌اي </w:t>
      </w:r>
      <w:r w:rsidRPr="00221C47">
        <w:rPr>
          <w:rFonts w:cs="B Lotus" w:hint="cs"/>
          <w:szCs w:val="28"/>
          <w:rtl/>
        </w:rPr>
        <w:t>كه در آن متولد شده</w:t>
      </w:r>
      <w:r w:rsidR="0084759D" w:rsidRPr="00221C47">
        <w:rPr>
          <w:rFonts w:cs="B Lotus" w:hint="cs"/>
          <w:szCs w:val="28"/>
          <w:rtl/>
        </w:rPr>
        <w:t xml:space="preserve">‌اند </w:t>
      </w:r>
      <w:r w:rsidRPr="00221C47">
        <w:rPr>
          <w:rFonts w:cs="B Lotus" w:hint="cs"/>
          <w:szCs w:val="28"/>
          <w:rtl/>
        </w:rPr>
        <w:t>و يا در آن اقامت گزيده‌اند و... بيان شده است.</w:t>
      </w:r>
    </w:p>
    <w:p w:rsidR="00A22186" w:rsidRPr="00221C47" w:rsidRDefault="00A22186" w:rsidP="00B50E61">
      <w:pPr>
        <w:pStyle w:val="a8"/>
        <w:spacing w:line="240" w:lineRule="auto"/>
        <w:rPr>
          <w:rFonts w:cs="B Lotus"/>
          <w:szCs w:val="28"/>
          <w:rtl/>
        </w:rPr>
      </w:pPr>
      <w:r w:rsidRPr="00221C47">
        <w:rPr>
          <w:rStyle w:val="Char"/>
          <w:rFonts w:cs="B Lotus" w:hint="cs"/>
          <w:szCs w:val="28"/>
          <w:rtl/>
        </w:rPr>
        <w:t>ب)</w:t>
      </w:r>
      <w:r w:rsidRPr="00221C47">
        <w:rPr>
          <w:rFonts w:cs="B Lotus" w:hint="cs"/>
          <w:szCs w:val="28"/>
          <w:rtl/>
        </w:rPr>
        <w:t xml:space="preserve"> و از ديگر كتابهايي كه در آن به بيان وطن و شهر راويان پرداخته شده،</w:t>
      </w:r>
      <w:r w:rsidR="002C1BA0" w:rsidRPr="00221C47">
        <w:rPr>
          <w:rFonts w:cs="B Lotus" w:hint="cs"/>
          <w:szCs w:val="28"/>
          <w:rtl/>
        </w:rPr>
        <w:t xml:space="preserve"> مي‌</w:t>
      </w:r>
      <w:r w:rsidRPr="00221C47">
        <w:rPr>
          <w:rFonts w:cs="B Lotus" w:hint="cs"/>
          <w:szCs w:val="28"/>
          <w:rtl/>
        </w:rPr>
        <w:t xml:space="preserve">توان به كتاب </w:t>
      </w:r>
      <w:r w:rsidRPr="00B50E61">
        <w:rPr>
          <w:rStyle w:val="Charf1"/>
          <w:rFonts w:hint="cs"/>
          <w:rtl/>
        </w:rPr>
        <w:t>«الطبقات الكبر</w:t>
      </w:r>
      <w:r w:rsidR="00B50E61">
        <w:rPr>
          <w:rStyle w:val="Charf1"/>
          <w:rFonts w:hint="cs"/>
          <w:rtl/>
        </w:rPr>
        <w:t>ى</w:t>
      </w:r>
      <w:r w:rsidRPr="00B50E61">
        <w:rPr>
          <w:rStyle w:val="Charf1"/>
          <w:rFonts w:hint="cs"/>
          <w:rtl/>
        </w:rPr>
        <w:t>»</w:t>
      </w:r>
      <w:r w:rsidRPr="00221C47">
        <w:rPr>
          <w:rFonts w:cs="B Lotus" w:hint="cs"/>
          <w:szCs w:val="28"/>
          <w:rtl/>
        </w:rPr>
        <w:t>، تأليف ابن سعد اشاره كرد.</w:t>
      </w:r>
    </w:p>
    <w:p w:rsidR="00B50E61" w:rsidRDefault="00A22186" w:rsidP="00221C47">
      <w:pPr>
        <w:pStyle w:val="a8"/>
        <w:spacing w:line="240" w:lineRule="auto"/>
        <w:rPr>
          <w:rFonts w:cs="B Lotus"/>
          <w:szCs w:val="28"/>
          <w:rtl/>
        </w:rPr>
      </w:pPr>
      <w:r w:rsidRPr="00221C47">
        <w:rPr>
          <w:rFonts w:cs="B Lotus" w:hint="cs"/>
          <w:szCs w:val="28"/>
          <w:rtl/>
        </w:rPr>
        <w:t xml:space="preserve">و اين بود پايان مطالبي كه خداوند عز و جل آن را در اين كتاب هموار و آسان نمود. </w:t>
      </w:r>
    </w:p>
    <w:p w:rsidR="00A22186" w:rsidRPr="00B50E61" w:rsidRDefault="00A22186" w:rsidP="00B50E61">
      <w:pPr>
        <w:pStyle w:val="af6"/>
        <w:jc w:val="center"/>
        <w:rPr>
          <w:sz w:val="26"/>
          <w:szCs w:val="28"/>
          <w:rtl/>
        </w:rPr>
      </w:pPr>
      <w:r w:rsidRPr="00B50E61">
        <w:rPr>
          <w:rFonts w:hint="cs"/>
          <w:sz w:val="26"/>
          <w:szCs w:val="28"/>
          <w:rtl/>
        </w:rPr>
        <w:t>«</w:t>
      </w:r>
      <w:r w:rsidR="00B50E61" w:rsidRPr="00B50E61">
        <w:rPr>
          <w:rFonts w:hint="cs"/>
          <w:sz w:val="26"/>
          <w:szCs w:val="28"/>
          <w:rtl/>
        </w:rPr>
        <w:t xml:space="preserve">وصلى الله </w:t>
      </w:r>
      <w:r w:rsidR="00B50E61" w:rsidRPr="00B50E61">
        <w:rPr>
          <w:rFonts w:hint="cs"/>
          <w:sz w:val="26"/>
          <w:szCs w:val="28"/>
          <w:rtl/>
          <w:lang w:bidi="ar-SA"/>
        </w:rPr>
        <w:t>على</w:t>
      </w:r>
      <w:r w:rsidR="00B50E61" w:rsidRPr="00B50E61">
        <w:rPr>
          <w:rFonts w:hint="cs"/>
          <w:sz w:val="26"/>
          <w:szCs w:val="28"/>
          <w:rtl/>
        </w:rPr>
        <w:t xml:space="preserve"> سيدنا ونبينا محمد وعلى</w:t>
      </w:r>
      <w:r w:rsidRPr="00B50E61">
        <w:rPr>
          <w:rFonts w:hint="cs"/>
          <w:sz w:val="26"/>
          <w:szCs w:val="28"/>
          <w:rtl/>
        </w:rPr>
        <w:t xml:space="preserve"> </w:t>
      </w:r>
      <w:r w:rsidR="00B50E61" w:rsidRPr="00B50E61">
        <w:rPr>
          <w:rFonts w:hint="cs"/>
          <w:sz w:val="26"/>
          <w:szCs w:val="28"/>
          <w:rtl/>
        </w:rPr>
        <w:t>آله و صحبه، و</w:t>
      </w:r>
      <w:r w:rsidRPr="00B50E61">
        <w:rPr>
          <w:rFonts w:hint="cs"/>
          <w:sz w:val="26"/>
          <w:szCs w:val="28"/>
          <w:rtl/>
        </w:rPr>
        <w:t>الحمد لله رب العالمين».</w:t>
      </w:r>
    </w:p>
    <w:p w:rsidR="00A22186" w:rsidRPr="00221C47" w:rsidRDefault="00A22186" w:rsidP="00221C47">
      <w:pPr>
        <w:spacing w:line="240" w:lineRule="auto"/>
        <w:rPr>
          <w:rFonts w:cs="B Lotus"/>
          <w:szCs w:val="28"/>
          <w:rtl/>
        </w:rPr>
      </w:pPr>
    </w:p>
    <w:p w:rsidR="007C4DD5" w:rsidRPr="00221C47" w:rsidRDefault="007C4DD5" w:rsidP="00221C47">
      <w:pPr>
        <w:spacing w:line="240" w:lineRule="auto"/>
        <w:rPr>
          <w:rFonts w:cs="B Lotus"/>
          <w:szCs w:val="28"/>
          <w:rtl/>
        </w:rPr>
        <w:sectPr w:rsidR="007C4DD5"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pPr>
    </w:p>
    <w:p w:rsidR="00A22186" w:rsidRDefault="00A22186" w:rsidP="00462777">
      <w:pPr>
        <w:pStyle w:val="af2"/>
        <w:rPr>
          <w:rtl/>
        </w:rPr>
      </w:pPr>
      <w:bookmarkStart w:id="128" w:name="_Toc372825172"/>
      <w:r>
        <w:rPr>
          <w:rFonts w:hint="cs"/>
          <w:rtl/>
        </w:rPr>
        <w:t>فهرست منابع</w:t>
      </w:r>
      <w:bookmarkEnd w:id="128"/>
    </w:p>
    <w:p w:rsidR="007C4DD5" w:rsidRPr="00B50E61" w:rsidRDefault="007C4DD5" w:rsidP="00221C47">
      <w:pPr>
        <w:pStyle w:val="a7"/>
        <w:spacing w:line="240" w:lineRule="auto"/>
        <w:rPr>
          <w:rStyle w:val="Char4"/>
          <w:rFonts w:ascii="Times New Roman" w:hAnsi="Times New Roman" w:cs="mylotus"/>
          <w:b w:val="0"/>
          <w:bCs w:val="0"/>
          <w:sz w:val="12"/>
          <w:szCs w:val="16"/>
        </w:rPr>
      </w:pP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قرآن كريم</w:t>
      </w:r>
      <w:r w:rsidRPr="00221C47">
        <w:rPr>
          <w:rFonts w:cs="B Lotus" w:hint="cs"/>
          <w:sz w:val="20"/>
          <w:szCs w:val="28"/>
          <w:rtl/>
        </w:rPr>
        <w:t>.</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«تاريخ بغداد»</w:t>
      </w:r>
      <w:r w:rsidR="00DC7240" w:rsidRPr="00221C47">
        <w:rPr>
          <w:rFonts w:cs="B Lotus" w:hint="cs"/>
          <w:sz w:val="20"/>
          <w:szCs w:val="28"/>
          <w:rtl/>
        </w:rPr>
        <w:t>؛</w:t>
      </w:r>
      <w:r w:rsidRPr="00221C47">
        <w:rPr>
          <w:rFonts w:cs="B Lotus" w:hint="cs"/>
          <w:sz w:val="20"/>
          <w:szCs w:val="28"/>
          <w:rtl/>
        </w:rPr>
        <w:t xml:space="preserve"> خطيب بغدادي</w:t>
      </w:r>
      <w:r w:rsidR="00DC7240" w:rsidRPr="00221C47">
        <w:rPr>
          <w:rFonts w:cs="B Lotus" w:hint="cs"/>
          <w:sz w:val="20"/>
          <w:szCs w:val="28"/>
          <w:rtl/>
        </w:rPr>
        <w:t>؛</w:t>
      </w:r>
      <w:r w:rsidRPr="00221C47">
        <w:rPr>
          <w:rFonts w:cs="B Lotus" w:hint="cs"/>
          <w:sz w:val="20"/>
          <w:szCs w:val="28"/>
          <w:rtl/>
        </w:rPr>
        <w:t xml:space="preserve"> </w:t>
      </w:r>
      <w:r w:rsidRPr="00B50E61">
        <w:rPr>
          <w:rFonts w:ascii="mylotus" w:hAnsi="mylotus" w:cs="mylotus"/>
          <w:sz w:val="20"/>
          <w:szCs w:val="28"/>
          <w:rtl/>
        </w:rPr>
        <w:t>بيروت</w:t>
      </w:r>
      <w:r w:rsidR="00DC7240" w:rsidRPr="00221C47">
        <w:rPr>
          <w:rFonts w:cs="B Lotus" w:hint="cs"/>
          <w:sz w:val="20"/>
          <w:szCs w:val="28"/>
          <w:rtl/>
        </w:rPr>
        <w:t>؛</w:t>
      </w:r>
      <w:r w:rsidRPr="00221C47">
        <w:rPr>
          <w:rFonts w:cs="B Lotus" w:hint="cs"/>
          <w:sz w:val="20"/>
          <w:szCs w:val="28"/>
          <w:rtl/>
        </w:rPr>
        <w:t xml:space="preserve"> نشر </w:t>
      </w:r>
      <w:r w:rsidRPr="00B50E61">
        <w:rPr>
          <w:rFonts w:ascii="mylotus" w:hAnsi="mylotus" w:cs="mylotus"/>
          <w:sz w:val="20"/>
          <w:szCs w:val="28"/>
          <w:rtl/>
        </w:rPr>
        <w:t>دار الكتاب العربي</w:t>
      </w:r>
      <w:r w:rsidRPr="00221C47">
        <w:rPr>
          <w:rFonts w:cs="B Lotus" w:hint="cs"/>
          <w:sz w:val="20"/>
          <w:szCs w:val="28"/>
          <w:rtl/>
        </w:rPr>
        <w:t>.</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«تدريب الراوي في شرح تقريب النواوي»</w:t>
      </w:r>
      <w:r w:rsidR="00DC7240" w:rsidRPr="00221C47">
        <w:rPr>
          <w:rFonts w:cs="B Lotus" w:hint="cs"/>
          <w:sz w:val="20"/>
          <w:szCs w:val="28"/>
          <w:rtl/>
        </w:rPr>
        <w:t>؛</w:t>
      </w:r>
      <w:r w:rsidRPr="00221C47">
        <w:rPr>
          <w:rFonts w:cs="B Lotus" w:hint="cs"/>
          <w:sz w:val="20"/>
          <w:szCs w:val="28"/>
          <w:rtl/>
        </w:rPr>
        <w:t xml:space="preserve"> سيوطي</w:t>
      </w:r>
      <w:r w:rsidR="00DC7240" w:rsidRPr="00221C47">
        <w:rPr>
          <w:rFonts w:cs="B Lotus" w:hint="cs"/>
          <w:sz w:val="20"/>
          <w:szCs w:val="28"/>
          <w:rtl/>
        </w:rPr>
        <w:t>؛</w:t>
      </w:r>
      <w:r w:rsidRPr="00221C47">
        <w:rPr>
          <w:rFonts w:cs="B Lotus" w:hint="cs"/>
          <w:sz w:val="20"/>
          <w:szCs w:val="28"/>
          <w:rtl/>
        </w:rPr>
        <w:t xml:space="preserve"> تحقيق: عبدالوهاب عبداللطيف</w:t>
      </w:r>
      <w:r w:rsidR="00DC7240" w:rsidRPr="00221C47">
        <w:rPr>
          <w:rFonts w:cs="B Lotus" w:hint="cs"/>
          <w:sz w:val="20"/>
          <w:szCs w:val="28"/>
          <w:rtl/>
        </w:rPr>
        <w:t>؛</w:t>
      </w:r>
      <w:r w:rsidRPr="00221C47">
        <w:rPr>
          <w:rFonts w:cs="B Lotus" w:hint="cs"/>
          <w:sz w:val="20"/>
          <w:szCs w:val="28"/>
          <w:rtl/>
        </w:rPr>
        <w:t xml:space="preserve"> چاپ دوم</w:t>
      </w:r>
      <w:r w:rsidR="00DC7240" w:rsidRPr="00221C47">
        <w:rPr>
          <w:rFonts w:cs="B Lotus" w:hint="cs"/>
          <w:sz w:val="20"/>
          <w:szCs w:val="28"/>
          <w:rtl/>
        </w:rPr>
        <w:t>؛</w:t>
      </w:r>
      <w:r w:rsidRPr="00221C47">
        <w:rPr>
          <w:rFonts w:cs="B Lotus" w:hint="cs"/>
          <w:sz w:val="20"/>
          <w:szCs w:val="28"/>
          <w:rtl/>
        </w:rPr>
        <w:t xml:space="preserve"> 1358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«التقريب»</w:t>
      </w:r>
      <w:r w:rsidR="00DC7240" w:rsidRPr="00221C47">
        <w:rPr>
          <w:rFonts w:cs="B Lotus" w:hint="cs"/>
          <w:sz w:val="20"/>
          <w:szCs w:val="28"/>
          <w:rtl/>
        </w:rPr>
        <w:t>؛</w:t>
      </w:r>
      <w:r w:rsidRPr="00221C47">
        <w:rPr>
          <w:rFonts w:cs="B Lotus" w:hint="cs"/>
          <w:sz w:val="20"/>
          <w:szCs w:val="28"/>
          <w:rtl/>
        </w:rPr>
        <w:t xml:space="preserve"> نووي</w:t>
      </w:r>
      <w:r w:rsidR="00DC7240" w:rsidRPr="00221C47">
        <w:rPr>
          <w:rFonts w:cs="B Lotus" w:hint="cs"/>
          <w:sz w:val="20"/>
          <w:szCs w:val="28"/>
          <w:rtl/>
        </w:rPr>
        <w:t>؛</w:t>
      </w:r>
      <w:r w:rsidRPr="00221C47">
        <w:rPr>
          <w:rFonts w:cs="B Lotus" w:hint="cs"/>
          <w:sz w:val="20"/>
          <w:szCs w:val="28"/>
          <w:rtl/>
        </w:rPr>
        <w:t xml:space="preserve"> تحقيق: عبدالوهاب عبداللطيف</w:t>
      </w:r>
      <w:r w:rsidR="00DC7240" w:rsidRPr="00221C47">
        <w:rPr>
          <w:rFonts w:cs="B Lotus" w:hint="cs"/>
          <w:sz w:val="20"/>
          <w:szCs w:val="28"/>
          <w:rtl/>
        </w:rPr>
        <w:t>؛</w:t>
      </w:r>
      <w:r w:rsidRPr="00221C47">
        <w:rPr>
          <w:rFonts w:cs="B Lotus" w:hint="cs"/>
          <w:sz w:val="20"/>
          <w:szCs w:val="28"/>
          <w:rtl/>
        </w:rPr>
        <w:t xml:space="preserve"> چاپ دوم</w:t>
      </w:r>
      <w:r w:rsidR="00DC7240" w:rsidRPr="00221C47">
        <w:rPr>
          <w:rFonts w:cs="B Lotus" w:hint="cs"/>
          <w:sz w:val="20"/>
          <w:szCs w:val="28"/>
          <w:rtl/>
        </w:rPr>
        <w:t>؛</w:t>
      </w:r>
      <w:r w:rsidRPr="00221C47">
        <w:rPr>
          <w:rFonts w:cs="B Lotus" w:hint="cs"/>
          <w:sz w:val="20"/>
          <w:szCs w:val="28"/>
          <w:rtl/>
        </w:rPr>
        <w:t xml:space="preserve"> 1358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«الرسالة»</w:t>
      </w:r>
      <w:r w:rsidR="00DC7240" w:rsidRPr="00221C47">
        <w:rPr>
          <w:rFonts w:cs="B Lotus" w:hint="cs"/>
          <w:sz w:val="20"/>
          <w:szCs w:val="28"/>
          <w:rtl/>
        </w:rPr>
        <w:t>؛</w:t>
      </w:r>
      <w:r w:rsidRPr="00221C47">
        <w:rPr>
          <w:rFonts w:cs="B Lotus" w:hint="cs"/>
          <w:sz w:val="20"/>
          <w:szCs w:val="28"/>
          <w:rtl/>
        </w:rPr>
        <w:t xml:space="preserve"> شافعي</w:t>
      </w:r>
      <w:r w:rsidR="00DC7240" w:rsidRPr="00221C47">
        <w:rPr>
          <w:rFonts w:cs="B Lotus" w:hint="cs"/>
          <w:sz w:val="20"/>
          <w:szCs w:val="28"/>
          <w:rtl/>
        </w:rPr>
        <w:t>؛</w:t>
      </w:r>
      <w:r w:rsidRPr="00221C47">
        <w:rPr>
          <w:rFonts w:cs="B Lotus" w:hint="cs"/>
          <w:sz w:val="20"/>
          <w:szCs w:val="28"/>
          <w:rtl/>
        </w:rPr>
        <w:t xml:space="preserve"> تحقيق احمد محمد شاكر.</w:t>
      </w:r>
    </w:p>
    <w:p w:rsidR="00A22186" w:rsidRPr="00221C47" w:rsidRDefault="00A22186" w:rsidP="00B50E61">
      <w:pPr>
        <w:numPr>
          <w:ilvl w:val="0"/>
          <w:numId w:val="1"/>
        </w:numPr>
        <w:spacing w:line="240" w:lineRule="auto"/>
        <w:ind w:left="714" w:hanging="357"/>
        <w:jc w:val="both"/>
        <w:rPr>
          <w:rFonts w:cs="B Lotus"/>
          <w:sz w:val="20"/>
          <w:szCs w:val="28"/>
        </w:rPr>
      </w:pPr>
      <w:r w:rsidRPr="00B50E61">
        <w:rPr>
          <w:rStyle w:val="Char4"/>
          <w:rFonts w:cs="mylotus" w:hint="cs"/>
          <w:rtl/>
        </w:rPr>
        <w:t>«الرسالة المستطرفة لبيان مشهور كتب السنة المشرفة»</w:t>
      </w:r>
      <w:r w:rsidR="00DC7240" w:rsidRPr="00221C47">
        <w:rPr>
          <w:rFonts w:cs="B Lotus" w:hint="cs"/>
          <w:sz w:val="20"/>
          <w:szCs w:val="28"/>
          <w:rtl/>
        </w:rPr>
        <w:t>؛</w:t>
      </w:r>
      <w:r w:rsidRPr="00221C47">
        <w:rPr>
          <w:rFonts w:cs="B Lotus" w:hint="cs"/>
          <w:sz w:val="20"/>
          <w:szCs w:val="28"/>
          <w:rtl/>
        </w:rPr>
        <w:t xml:space="preserve"> كتاني</w:t>
      </w:r>
      <w:r w:rsidR="00DC7240" w:rsidRPr="00221C47">
        <w:rPr>
          <w:rFonts w:cs="B Lotus" w:hint="cs"/>
          <w:sz w:val="20"/>
          <w:szCs w:val="28"/>
          <w:rtl/>
        </w:rPr>
        <w:t>؛</w:t>
      </w:r>
      <w:r w:rsidRPr="00221C47">
        <w:rPr>
          <w:rFonts w:cs="B Lotus" w:hint="cs"/>
          <w:sz w:val="20"/>
          <w:szCs w:val="28"/>
          <w:rtl/>
        </w:rPr>
        <w:t xml:space="preserve"> تحقيق: شيخ محمد منتصر كتاني</w:t>
      </w:r>
      <w:r w:rsidR="00DC7240" w:rsidRPr="00221C47">
        <w:rPr>
          <w:rFonts w:cs="B Lotus" w:hint="cs"/>
          <w:sz w:val="20"/>
          <w:szCs w:val="28"/>
          <w:rtl/>
        </w:rPr>
        <w:t>؛</w:t>
      </w:r>
      <w:r w:rsidRPr="00221C47">
        <w:rPr>
          <w:rFonts w:cs="B Lotus" w:hint="cs"/>
          <w:sz w:val="20"/>
          <w:szCs w:val="28"/>
          <w:rtl/>
        </w:rPr>
        <w:t xml:space="preserve"> نشر دارالفكر.</w:t>
      </w:r>
    </w:p>
    <w:p w:rsidR="00A22186" w:rsidRPr="00221C47" w:rsidRDefault="00B50E61" w:rsidP="00221C47">
      <w:pPr>
        <w:numPr>
          <w:ilvl w:val="0"/>
          <w:numId w:val="1"/>
        </w:numPr>
        <w:spacing w:line="240" w:lineRule="auto"/>
        <w:ind w:left="714" w:hanging="357"/>
        <w:rPr>
          <w:rFonts w:cs="B Lotus"/>
          <w:sz w:val="20"/>
          <w:szCs w:val="28"/>
        </w:rPr>
      </w:pPr>
      <w:r>
        <w:rPr>
          <w:rStyle w:val="Char4"/>
          <w:rFonts w:cs="mylotus" w:hint="cs"/>
          <w:rtl/>
        </w:rPr>
        <w:t>«سنن ترمذي مع شرحه تحفة الأ</w:t>
      </w:r>
      <w:r w:rsidR="00A22186" w:rsidRPr="00B50E61">
        <w:rPr>
          <w:rStyle w:val="Char4"/>
          <w:rFonts w:cs="mylotus" w:hint="cs"/>
          <w:rtl/>
        </w:rPr>
        <w:t>حوذي»</w:t>
      </w:r>
      <w:r w:rsidR="00DC7240" w:rsidRPr="00221C47">
        <w:rPr>
          <w:rFonts w:cs="B Lotus" w:hint="cs"/>
          <w:sz w:val="20"/>
          <w:szCs w:val="28"/>
          <w:rtl/>
        </w:rPr>
        <w:t>؛</w:t>
      </w:r>
      <w:r w:rsidR="00A22186" w:rsidRPr="00221C47">
        <w:rPr>
          <w:rFonts w:cs="B Lotus" w:hint="cs"/>
          <w:sz w:val="20"/>
          <w:szCs w:val="28"/>
          <w:rtl/>
        </w:rPr>
        <w:t xml:space="preserve"> مصر</w:t>
      </w:r>
      <w:r w:rsidR="00DC7240" w:rsidRPr="00221C47">
        <w:rPr>
          <w:rFonts w:cs="B Lotus" w:hint="cs"/>
          <w:sz w:val="20"/>
          <w:szCs w:val="28"/>
          <w:rtl/>
        </w:rPr>
        <w:t>؛</w:t>
      </w:r>
      <w:r w:rsidR="00A22186" w:rsidRPr="00221C47">
        <w:rPr>
          <w:rFonts w:cs="B Lotus" w:hint="cs"/>
          <w:sz w:val="20"/>
          <w:szCs w:val="28"/>
          <w:rtl/>
        </w:rPr>
        <w:t xml:space="preserve"> نشر محمد عبدالمحسن الكتبي.</w:t>
      </w:r>
    </w:p>
    <w:p w:rsidR="00A22186" w:rsidRPr="00221C47" w:rsidRDefault="00B50E61" w:rsidP="00221C47">
      <w:pPr>
        <w:numPr>
          <w:ilvl w:val="0"/>
          <w:numId w:val="1"/>
        </w:numPr>
        <w:spacing w:line="240" w:lineRule="auto"/>
        <w:ind w:left="714" w:hanging="357"/>
        <w:rPr>
          <w:rFonts w:cs="B Lotus"/>
          <w:sz w:val="20"/>
          <w:szCs w:val="28"/>
        </w:rPr>
      </w:pPr>
      <w:r>
        <w:rPr>
          <w:rStyle w:val="Char4"/>
          <w:rFonts w:cs="mylotus" w:hint="cs"/>
          <w:rtl/>
        </w:rPr>
        <w:t>«سنن أ</w:t>
      </w:r>
      <w:r w:rsidR="00A22186" w:rsidRPr="00B50E61">
        <w:rPr>
          <w:rStyle w:val="Char4"/>
          <w:rFonts w:cs="mylotus" w:hint="cs"/>
          <w:rtl/>
        </w:rPr>
        <w:t>بي</w:t>
      </w:r>
      <w:r w:rsidR="00A22186" w:rsidRPr="00B50E61">
        <w:rPr>
          <w:rStyle w:val="Char4"/>
          <w:rFonts w:ascii="Times New Roman" w:hAnsi="Times New Roman" w:cs="Times New Roman" w:hint="cs"/>
          <w:rtl/>
        </w:rPr>
        <w:t>‌</w:t>
      </w:r>
      <w:r w:rsidR="00A22186" w:rsidRPr="00B50E61">
        <w:rPr>
          <w:rStyle w:val="Char4"/>
          <w:rFonts w:ascii="mylotus" w:hAnsi="mylotus" w:cs="mylotus" w:hint="cs"/>
          <w:rtl/>
        </w:rPr>
        <w:t>داود»</w:t>
      </w:r>
      <w:r w:rsidR="00DC7240" w:rsidRPr="00221C47">
        <w:rPr>
          <w:rFonts w:cs="B Lotus" w:hint="cs"/>
          <w:sz w:val="20"/>
          <w:szCs w:val="28"/>
          <w:rtl/>
        </w:rPr>
        <w:t>؛</w:t>
      </w:r>
      <w:r w:rsidR="00A22186" w:rsidRPr="00221C47">
        <w:rPr>
          <w:rFonts w:cs="B Lotus" w:hint="cs"/>
          <w:sz w:val="20"/>
          <w:szCs w:val="28"/>
          <w:rtl/>
        </w:rPr>
        <w:t xml:space="preserve"> هند</w:t>
      </w:r>
      <w:r w:rsidR="00DC7240" w:rsidRPr="00221C47">
        <w:rPr>
          <w:rFonts w:cs="B Lotus" w:hint="cs"/>
          <w:sz w:val="20"/>
          <w:szCs w:val="28"/>
          <w:rtl/>
        </w:rPr>
        <w:t>؛</w:t>
      </w:r>
      <w:r w:rsidR="00A22186" w:rsidRPr="00221C47">
        <w:rPr>
          <w:rFonts w:cs="B Lotus" w:hint="cs"/>
          <w:sz w:val="20"/>
          <w:szCs w:val="28"/>
          <w:rtl/>
        </w:rPr>
        <w:t xml:space="preserve"> چاپ سنگي.</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«سنن ابن ماجه»</w:t>
      </w:r>
      <w:r w:rsidR="00DC7240" w:rsidRPr="00221C47">
        <w:rPr>
          <w:rFonts w:cs="B Lotus" w:hint="cs"/>
          <w:sz w:val="20"/>
          <w:szCs w:val="28"/>
          <w:rtl/>
        </w:rPr>
        <w:t>؛</w:t>
      </w:r>
      <w:r w:rsidRPr="00221C47">
        <w:rPr>
          <w:rFonts w:cs="B Lotus" w:hint="cs"/>
          <w:sz w:val="20"/>
          <w:szCs w:val="28"/>
          <w:rtl/>
        </w:rPr>
        <w:t xml:space="preserve"> ترتيب و تحقيق: محمد فؤاد عبدالباقي</w:t>
      </w:r>
      <w:r w:rsidR="00DC7240" w:rsidRPr="00221C47">
        <w:rPr>
          <w:rFonts w:cs="B Lotus" w:hint="cs"/>
          <w:sz w:val="20"/>
          <w:szCs w:val="28"/>
          <w:rtl/>
        </w:rPr>
        <w:t>؛</w:t>
      </w:r>
      <w:r w:rsidRPr="00221C47">
        <w:rPr>
          <w:rFonts w:cs="B Lotus" w:hint="cs"/>
          <w:sz w:val="20"/>
          <w:szCs w:val="28"/>
          <w:rtl/>
        </w:rPr>
        <w:t xml:space="preserve"> چاپ عيسي البابي الحلبي و شركايش</w:t>
      </w:r>
      <w:r w:rsidR="00DC7240" w:rsidRPr="00221C47">
        <w:rPr>
          <w:rFonts w:cs="B Lotus" w:hint="cs"/>
          <w:sz w:val="20"/>
          <w:szCs w:val="28"/>
          <w:rtl/>
        </w:rPr>
        <w:t>؛</w:t>
      </w:r>
      <w:r w:rsidR="00A34694" w:rsidRPr="00221C47">
        <w:rPr>
          <w:rFonts w:cs="B Lotus" w:hint="cs"/>
          <w:sz w:val="20"/>
          <w:szCs w:val="28"/>
          <w:rtl/>
        </w:rPr>
        <w:t xml:space="preserve"> 1372</w:t>
      </w:r>
      <w:r w:rsidR="00A34694" w:rsidRPr="00221C47">
        <w:rPr>
          <w:rFonts w:cs="Times New Roman" w:hint="cs"/>
          <w:sz w:val="20"/>
          <w:szCs w:val="28"/>
          <w:rtl/>
        </w:rPr>
        <w:t> </w:t>
      </w:r>
      <w:r w:rsidR="00A34694" w:rsidRPr="00221C47">
        <w:rPr>
          <w:rFonts w:cs="B Lotus" w:hint="cs"/>
          <w:sz w:val="20"/>
          <w:szCs w:val="28"/>
          <w:rtl/>
        </w:rPr>
        <w:t>ه‍</w:t>
      </w:r>
      <w:r w:rsidR="00381482">
        <w:rPr>
          <w:rFonts w:cs="Times New Roman"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«سنن دارقطني»</w:t>
      </w:r>
      <w:r w:rsidR="00DC7240" w:rsidRPr="00221C47">
        <w:rPr>
          <w:rFonts w:cs="B Lotus" w:hint="cs"/>
          <w:sz w:val="20"/>
          <w:szCs w:val="28"/>
          <w:rtl/>
        </w:rPr>
        <w:t>؛</w:t>
      </w:r>
      <w:r w:rsidRPr="00221C47">
        <w:rPr>
          <w:rFonts w:cs="B Lotus" w:hint="cs"/>
          <w:sz w:val="20"/>
          <w:szCs w:val="28"/>
          <w:rtl/>
        </w:rPr>
        <w:t xml:space="preserve"> تصحيح و تحقيق و چاپ: سيد عبدالله هاشم اليماني المدني.</w:t>
      </w:r>
    </w:p>
    <w:p w:rsidR="00A22186" w:rsidRPr="00221C47" w:rsidRDefault="00A22186" w:rsidP="00B50E61">
      <w:pPr>
        <w:numPr>
          <w:ilvl w:val="0"/>
          <w:numId w:val="1"/>
        </w:numPr>
        <w:spacing w:line="240" w:lineRule="auto"/>
        <w:ind w:left="714" w:hanging="357"/>
        <w:rPr>
          <w:rFonts w:cs="B Lotus"/>
          <w:sz w:val="20"/>
          <w:szCs w:val="28"/>
        </w:rPr>
      </w:pPr>
      <w:r w:rsidRPr="00B50E61">
        <w:rPr>
          <w:rStyle w:val="Char4"/>
          <w:rFonts w:cs="mylotus" w:hint="cs"/>
          <w:rtl/>
        </w:rPr>
        <w:t xml:space="preserve">«شرح </w:t>
      </w:r>
      <w:r w:rsidR="00B50E61">
        <w:rPr>
          <w:rStyle w:val="Char4"/>
          <w:rFonts w:cs="mylotus" w:hint="cs"/>
          <w:rtl/>
        </w:rPr>
        <w:t>أ</w:t>
      </w:r>
      <w:r w:rsidRPr="00B50E61">
        <w:rPr>
          <w:rStyle w:val="Char4"/>
          <w:rFonts w:cs="mylotus" w:hint="cs"/>
          <w:rtl/>
        </w:rPr>
        <w:t>لفية العراقي»</w:t>
      </w:r>
      <w:r w:rsidR="00DC7240" w:rsidRPr="00221C47">
        <w:rPr>
          <w:rFonts w:cs="B Lotus" w:hint="cs"/>
          <w:sz w:val="20"/>
          <w:szCs w:val="28"/>
          <w:rtl/>
        </w:rPr>
        <w:t>؛</w:t>
      </w:r>
      <w:r w:rsidRPr="00221C47">
        <w:rPr>
          <w:rFonts w:cs="B Lotus" w:hint="cs"/>
          <w:sz w:val="20"/>
          <w:szCs w:val="28"/>
          <w:rtl/>
        </w:rPr>
        <w:t xml:space="preserve"> عراقي</w:t>
      </w:r>
      <w:r w:rsidR="00DC7240" w:rsidRPr="00221C47">
        <w:rPr>
          <w:rFonts w:cs="B Lotus" w:hint="cs"/>
          <w:sz w:val="20"/>
          <w:szCs w:val="28"/>
          <w:rtl/>
        </w:rPr>
        <w:t>؛</w:t>
      </w:r>
      <w:r w:rsidRPr="00221C47">
        <w:rPr>
          <w:rFonts w:cs="B Lotus" w:hint="cs"/>
          <w:sz w:val="20"/>
          <w:szCs w:val="28"/>
          <w:rtl/>
        </w:rPr>
        <w:t xml:space="preserve"> چاپ مغرب.</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«صحيح البخاري مع شرحه فتح الباري»</w:t>
      </w:r>
      <w:r w:rsidR="00DC7240" w:rsidRPr="00221C47">
        <w:rPr>
          <w:rFonts w:cs="B Lotus" w:hint="cs"/>
          <w:sz w:val="20"/>
          <w:szCs w:val="28"/>
          <w:rtl/>
        </w:rPr>
        <w:t>؛</w:t>
      </w:r>
      <w:r w:rsidRPr="00221C47">
        <w:rPr>
          <w:rFonts w:cs="B Lotus" w:hint="cs"/>
          <w:sz w:val="20"/>
          <w:szCs w:val="28"/>
          <w:rtl/>
        </w:rPr>
        <w:t xml:space="preserve"> تحقيق: شيخ عبدالعزيز بن باز</w:t>
      </w:r>
      <w:r w:rsidR="00DC7240" w:rsidRPr="00221C47">
        <w:rPr>
          <w:rFonts w:cs="B Lotus" w:hint="cs"/>
          <w:sz w:val="20"/>
          <w:szCs w:val="28"/>
          <w:rtl/>
        </w:rPr>
        <w:t>؛</w:t>
      </w:r>
      <w:r w:rsidRPr="00221C47">
        <w:rPr>
          <w:rFonts w:cs="B Lotus" w:hint="cs"/>
          <w:sz w:val="20"/>
          <w:szCs w:val="28"/>
          <w:rtl/>
        </w:rPr>
        <w:t xml:space="preserve"> قاهره</w:t>
      </w:r>
      <w:r w:rsidR="00DC7240" w:rsidRPr="00221C47">
        <w:rPr>
          <w:rFonts w:cs="B Lotus" w:hint="cs"/>
          <w:sz w:val="20"/>
          <w:szCs w:val="28"/>
          <w:rtl/>
        </w:rPr>
        <w:t>؛</w:t>
      </w:r>
      <w:r w:rsidRPr="00221C47">
        <w:rPr>
          <w:rFonts w:cs="B Lotus" w:hint="cs"/>
          <w:sz w:val="20"/>
          <w:szCs w:val="28"/>
          <w:rtl/>
        </w:rPr>
        <w:t xml:space="preserve"> </w:t>
      </w:r>
      <w:r w:rsidRPr="00B50E61">
        <w:rPr>
          <w:rFonts w:ascii="mylotus" w:hAnsi="mylotus" w:cs="mylotus"/>
          <w:sz w:val="20"/>
          <w:szCs w:val="28"/>
          <w:rtl/>
        </w:rPr>
        <w:t>مطبعة السلفية</w:t>
      </w:r>
      <w:r w:rsidR="00DC7240" w:rsidRPr="00221C47">
        <w:rPr>
          <w:rFonts w:cs="B Lotus" w:hint="cs"/>
          <w:sz w:val="20"/>
          <w:szCs w:val="28"/>
          <w:rtl/>
        </w:rPr>
        <w:t>؛</w:t>
      </w:r>
      <w:r w:rsidRPr="00221C47">
        <w:rPr>
          <w:rFonts w:cs="B Lotus" w:hint="cs"/>
          <w:sz w:val="20"/>
          <w:szCs w:val="28"/>
          <w:rtl/>
        </w:rPr>
        <w:t xml:space="preserve"> 1380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221C47">
        <w:rPr>
          <w:rFonts w:cs="B Lotus" w:hint="cs"/>
          <w:sz w:val="20"/>
          <w:szCs w:val="28"/>
          <w:rtl/>
        </w:rPr>
        <w:t xml:space="preserve">متن </w:t>
      </w:r>
      <w:r w:rsidRPr="00B50E61">
        <w:rPr>
          <w:rStyle w:val="Char4"/>
          <w:rFonts w:cs="mylotus" w:hint="cs"/>
          <w:rtl/>
        </w:rPr>
        <w:t>«صحيح بخاري»</w:t>
      </w:r>
      <w:r w:rsidR="00DC7240" w:rsidRPr="00221C47">
        <w:rPr>
          <w:rFonts w:cs="B Lotus" w:hint="cs"/>
          <w:sz w:val="20"/>
          <w:szCs w:val="28"/>
          <w:rtl/>
        </w:rPr>
        <w:t>؛</w:t>
      </w:r>
      <w:r w:rsidRPr="00221C47">
        <w:rPr>
          <w:rFonts w:cs="B Lotus" w:hint="cs"/>
          <w:sz w:val="20"/>
          <w:szCs w:val="28"/>
          <w:rtl/>
        </w:rPr>
        <w:t xml:space="preserve"> ولاق</w:t>
      </w:r>
      <w:r w:rsidR="00DC7240" w:rsidRPr="00221C47">
        <w:rPr>
          <w:rFonts w:cs="B Lotus" w:hint="cs"/>
          <w:sz w:val="20"/>
          <w:szCs w:val="28"/>
          <w:rtl/>
        </w:rPr>
        <w:t>؛</w:t>
      </w:r>
      <w:r w:rsidRPr="00221C47">
        <w:rPr>
          <w:rFonts w:cs="B Lotus" w:hint="cs"/>
          <w:sz w:val="20"/>
          <w:szCs w:val="28"/>
          <w:rtl/>
        </w:rPr>
        <w:t xml:space="preserve"> 1296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«صحيح مسلم مع شرح النووي»</w:t>
      </w:r>
      <w:r w:rsidR="00DC7240" w:rsidRPr="00221C47">
        <w:rPr>
          <w:rFonts w:cs="B Lotus" w:hint="cs"/>
          <w:sz w:val="20"/>
          <w:szCs w:val="28"/>
          <w:rtl/>
        </w:rPr>
        <w:t>؛</w:t>
      </w:r>
      <w:r w:rsidRPr="00221C47">
        <w:rPr>
          <w:rFonts w:cs="B Lotus" w:hint="cs"/>
          <w:sz w:val="20"/>
          <w:szCs w:val="28"/>
          <w:rtl/>
        </w:rPr>
        <w:t xml:space="preserve"> چاپ اول</w:t>
      </w:r>
      <w:r w:rsidR="00DC7240" w:rsidRPr="00221C47">
        <w:rPr>
          <w:rFonts w:cs="B Lotus" w:hint="cs"/>
          <w:sz w:val="20"/>
          <w:szCs w:val="28"/>
          <w:rtl/>
        </w:rPr>
        <w:t>؛</w:t>
      </w:r>
      <w:r w:rsidRPr="00221C47">
        <w:rPr>
          <w:rFonts w:cs="B Lotus" w:hint="cs"/>
          <w:sz w:val="20"/>
          <w:szCs w:val="28"/>
          <w:rtl/>
        </w:rPr>
        <w:t xml:space="preserve"> </w:t>
      </w:r>
      <w:r w:rsidRPr="00B50E61">
        <w:rPr>
          <w:rFonts w:ascii="mylotus" w:hAnsi="mylotus" w:cs="mylotus"/>
          <w:sz w:val="20"/>
          <w:szCs w:val="28"/>
          <w:rtl/>
        </w:rPr>
        <w:t>مطبعة المصرية</w:t>
      </w:r>
      <w:r w:rsidRPr="00221C47">
        <w:rPr>
          <w:rFonts w:cs="B Lotus" w:hint="cs"/>
          <w:sz w:val="20"/>
          <w:szCs w:val="28"/>
          <w:rtl/>
        </w:rPr>
        <w:t xml:space="preserve"> ازهر</w:t>
      </w:r>
      <w:r w:rsidR="00DC7240" w:rsidRPr="00221C47">
        <w:rPr>
          <w:rFonts w:cs="B Lotus" w:hint="cs"/>
          <w:sz w:val="20"/>
          <w:szCs w:val="28"/>
          <w:rtl/>
        </w:rPr>
        <w:t>؛</w:t>
      </w:r>
      <w:r w:rsidRPr="00221C47">
        <w:rPr>
          <w:rFonts w:cs="B Lotus" w:hint="cs"/>
          <w:sz w:val="20"/>
          <w:szCs w:val="28"/>
          <w:rtl/>
        </w:rPr>
        <w:t xml:space="preserve"> 1347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«علوم الحديث»</w:t>
      </w:r>
      <w:r w:rsidR="00DC7240" w:rsidRPr="00221C47">
        <w:rPr>
          <w:rFonts w:cs="B Lotus" w:hint="cs"/>
          <w:sz w:val="20"/>
          <w:szCs w:val="28"/>
          <w:rtl/>
        </w:rPr>
        <w:t>؛</w:t>
      </w:r>
      <w:r w:rsidRPr="00221C47">
        <w:rPr>
          <w:rFonts w:cs="B Lotus" w:hint="cs"/>
          <w:sz w:val="20"/>
          <w:szCs w:val="28"/>
          <w:rtl/>
        </w:rPr>
        <w:t xml:space="preserve"> ابن صلاح</w:t>
      </w:r>
      <w:r w:rsidR="00DC7240" w:rsidRPr="00221C47">
        <w:rPr>
          <w:rFonts w:cs="B Lotus" w:hint="cs"/>
          <w:sz w:val="20"/>
          <w:szCs w:val="28"/>
          <w:rtl/>
        </w:rPr>
        <w:t>؛</w:t>
      </w:r>
      <w:r w:rsidRPr="00221C47">
        <w:rPr>
          <w:rFonts w:cs="B Lotus" w:hint="cs"/>
          <w:sz w:val="20"/>
          <w:szCs w:val="28"/>
          <w:rtl/>
        </w:rPr>
        <w:t xml:space="preserve"> تحقيق: دكتر نورالدين عتر</w:t>
      </w:r>
      <w:r w:rsidR="00DC7240" w:rsidRPr="00221C47">
        <w:rPr>
          <w:rFonts w:cs="B Lotus" w:hint="cs"/>
          <w:sz w:val="20"/>
          <w:szCs w:val="28"/>
          <w:rtl/>
        </w:rPr>
        <w:t>؛</w:t>
      </w:r>
      <w:r w:rsidRPr="00221C47">
        <w:rPr>
          <w:rFonts w:cs="B Lotus" w:hint="cs"/>
          <w:sz w:val="20"/>
          <w:szCs w:val="28"/>
          <w:rtl/>
        </w:rPr>
        <w:t xml:space="preserve"> نشر </w:t>
      </w:r>
      <w:r w:rsidRPr="00B50E61">
        <w:rPr>
          <w:rFonts w:ascii="mylotus" w:hAnsi="mylotus" w:cs="mylotus"/>
          <w:sz w:val="20"/>
          <w:szCs w:val="28"/>
          <w:rtl/>
        </w:rPr>
        <w:t>المكتبة العلمية</w:t>
      </w:r>
      <w:r w:rsidR="00DC7240" w:rsidRPr="00221C47">
        <w:rPr>
          <w:rFonts w:cs="B Lotus" w:hint="cs"/>
          <w:sz w:val="20"/>
          <w:szCs w:val="28"/>
          <w:rtl/>
        </w:rPr>
        <w:t>؛</w:t>
      </w:r>
      <w:r w:rsidRPr="00221C47">
        <w:rPr>
          <w:rFonts w:cs="B Lotus" w:hint="cs"/>
          <w:sz w:val="20"/>
          <w:szCs w:val="28"/>
          <w:rtl/>
        </w:rPr>
        <w:t xml:space="preserve"> مدينه</w:t>
      </w:r>
      <w:r w:rsidR="002C1BA0" w:rsidRPr="00221C47">
        <w:rPr>
          <w:rFonts w:cs="B Lotus" w:hint="cs"/>
          <w:sz w:val="20"/>
          <w:szCs w:val="28"/>
          <w:rtl/>
        </w:rPr>
        <w:t xml:space="preserve">‌ي </w:t>
      </w:r>
      <w:r w:rsidRPr="00221C47">
        <w:rPr>
          <w:rFonts w:cs="B Lotus" w:hint="cs"/>
          <w:sz w:val="20"/>
          <w:szCs w:val="28"/>
          <w:rtl/>
        </w:rPr>
        <w:t>منوره</w:t>
      </w:r>
      <w:r w:rsidR="00DC7240" w:rsidRPr="00221C47">
        <w:rPr>
          <w:rFonts w:cs="B Lotus" w:hint="cs"/>
          <w:sz w:val="20"/>
          <w:szCs w:val="28"/>
          <w:rtl/>
        </w:rPr>
        <w:t>؛</w:t>
      </w:r>
      <w:r w:rsidR="00A34694" w:rsidRPr="00221C47">
        <w:rPr>
          <w:rFonts w:cs="B Lotus" w:hint="cs"/>
          <w:sz w:val="20"/>
          <w:szCs w:val="28"/>
          <w:rtl/>
        </w:rPr>
        <w:t xml:space="preserve"> 1386</w:t>
      </w:r>
      <w:r w:rsidR="00A34694" w:rsidRPr="00221C47">
        <w:rPr>
          <w:rFonts w:cs="Times New Roman" w:hint="cs"/>
          <w:sz w:val="20"/>
          <w:szCs w:val="28"/>
          <w:rtl/>
        </w:rPr>
        <w:t> </w:t>
      </w:r>
      <w:r w:rsidR="00A34694" w:rsidRPr="00221C47">
        <w:rPr>
          <w:rFonts w:cs="B Lotus" w:hint="cs"/>
          <w:sz w:val="20"/>
          <w:szCs w:val="28"/>
          <w:rtl/>
        </w:rPr>
        <w:t>ه‍</w:t>
      </w:r>
      <w:r w:rsidR="00381482">
        <w:rPr>
          <w:rFonts w:cs="Times New Roman" w:hint="cs"/>
          <w:sz w:val="20"/>
          <w:szCs w:val="28"/>
          <w:rtl/>
        </w:rPr>
        <w:t>.</w:t>
      </w:r>
      <w:r w:rsidR="00A34694" w:rsidRPr="00221C47">
        <w:rPr>
          <w:rFonts w:cs="Times New Roman" w:hint="cs"/>
          <w:sz w:val="20"/>
          <w:szCs w:val="28"/>
          <w:rtl/>
        </w:rPr>
        <w:t> </w:t>
      </w:r>
      <w:r w:rsidRPr="00221C47">
        <w:rPr>
          <w:rFonts w:cs="B Lotus" w:hint="cs"/>
          <w:sz w:val="20"/>
          <w:szCs w:val="28"/>
          <w:rtl/>
        </w:rPr>
        <w:t>ق.</w:t>
      </w:r>
    </w:p>
    <w:p w:rsidR="00A22186" w:rsidRPr="00221C47" w:rsidRDefault="00A22186" w:rsidP="00B50E61">
      <w:pPr>
        <w:numPr>
          <w:ilvl w:val="0"/>
          <w:numId w:val="1"/>
        </w:numPr>
        <w:spacing w:line="240" w:lineRule="auto"/>
        <w:ind w:left="714" w:hanging="357"/>
        <w:rPr>
          <w:rFonts w:cs="B Lotus"/>
          <w:sz w:val="20"/>
          <w:szCs w:val="28"/>
        </w:rPr>
      </w:pPr>
      <w:r w:rsidRPr="00B50E61">
        <w:rPr>
          <w:rStyle w:val="Char4"/>
          <w:rFonts w:cs="mylotus" w:hint="cs"/>
          <w:rtl/>
        </w:rPr>
        <w:t xml:space="preserve">«فتح المغيث شرح </w:t>
      </w:r>
      <w:r w:rsidR="00B50E61">
        <w:rPr>
          <w:rStyle w:val="Char4"/>
          <w:rFonts w:cs="mylotus" w:hint="cs"/>
          <w:rtl/>
        </w:rPr>
        <w:t>أ</w:t>
      </w:r>
      <w:r w:rsidRPr="00B50E61">
        <w:rPr>
          <w:rStyle w:val="Char4"/>
          <w:rFonts w:cs="mylotus" w:hint="cs"/>
          <w:rtl/>
        </w:rPr>
        <w:t>لفية الحديث»</w:t>
      </w:r>
      <w:r w:rsidR="00DC7240" w:rsidRPr="00221C47">
        <w:rPr>
          <w:rFonts w:cs="B Lotus" w:hint="cs"/>
          <w:sz w:val="20"/>
          <w:szCs w:val="28"/>
          <w:rtl/>
        </w:rPr>
        <w:t>؛</w:t>
      </w:r>
      <w:r w:rsidRPr="00221C47">
        <w:rPr>
          <w:rFonts w:cs="B Lotus" w:hint="cs"/>
          <w:sz w:val="20"/>
          <w:szCs w:val="28"/>
          <w:rtl/>
        </w:rPr>
        <w:t xml:space="preserve"> سخاوي</w:t>
      </w:r>
      <w:r w:rsidR="00DC7240" w:rsidRPr="00221C47">
        <w:rPr>
          <w:rFonts w:cs="B Lotus" w:hint="cs"/>
          <w:sz w:val="20"/>
          <w:szCs w:val="28"/>
          <w:rtl/>
        </w:rPr>
        <w:t>؛</w:t>
      </w:r>
      <w:r w:rsidRPr="00221C47">
        <w:rPr>
          <w:rFonts w:cs="B Lotus" w:hint="cs"/>
          <w:sz w:val="20"/>
          <w:szCs w:val="28"/>
          <w:rtl/>
        </w:rPr>
        <w:t xml:space="preserve"> تحقيق: عبدالرحمن محمد عثمان</w:t>
      </w:r>
      <w:r w:rsidR="00DC7240" w:rsidRPr="00221C47">
        <w:rPr>
          <w:rFonts w:cs="B Lotus" w:hint="cs"/>
          <w:sz w:val="20"/>
          <w:szCs w:val="28"/>
          <w:rtl/>
        </w:rPr>
        <w:t>؛</w:t>
      </w:r>
      <w:r w:rsidRPr="00221C47">
        <w:rPr>
          <w:rFonts w:cs="B Lotus" w:hint="cs"/>
          <w:sz w:val="20"/>
          <w:szCs w:val="28"/>
          <w:rtl/>
        </w:rPr>
        <w:t xml:space="preserve"> نشر </w:t>
      </w:r>
      <w:r w:rsidRPr="00B50E61">
        <w:rPr>
          <w:rFonts w:ascii="mylotus" w:hAnsi="mylotus" w:cs="mylotus"/>
          <w:sz w:val="20"/>
          <w:szCs w:val="28"/>
          <w:rtl/>
        </w:rPr>
        <w:t>المكتبة السلفية</w:t>
      </w:r>
      <w:r w:rsidR="00DC7240" w:rsidRPr="00221C47">
        <w:rPr>
          <w:rFonts w:cs="B Lotus" w:hint="cs"/>
          <w:sz w:val="20"/>
          <w:szCs w:val="28"/>
          <w:rtl/>
        </w:rPr>
        <w:t>؛</w:t>
      </w:r>
      <w:r w:rsidRPr="00221C47">
        <w:rPr>
          <w:rFonts w:cs="B Lotus" w:hint="cs"/>
          <w:sz w:val="20"/>
          <w:szCs w:val="28"/>
          <w:rtl/>
        </w:rPr>
        <w:t xml:space="preserve"> مدينه</w:t>
      </w:r>
      <w:r w:rsidR="002C1BA0" w:rsidRPr="00221C47">
        <w:rPr>
          <w:rFonts w:cs="B Lotus" w:hint="cs"/>
          <w:sz w:val="20"/>
          <w:szCs w:val="28"/>
          <w:rtl/>
        </w:rPr>
        <w:t xml:space="preserve">‌ي </w:t>
      </w:r>
      <w:r w:rsidRPr="00221C47">
        <w:rPr>
          <w:rFonts w:cs="B Lotus" w:hint="cs"/>
          <w:sz w:val="20"/>
          <w:szCs w:val="28"/>
          <w:rtl/>
        </w:rPr>
        <w:t>منوره.</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«القاموس المحيط»</w:t>
      </w:r>
      <w:r w:rsidR="00DC7240" w:rsidRPr="00221C47">
        <w:rPr>
          <w:rFonts w:cs="B Lotus" w:hint="cs"/>
          <w:sz w:val="20"/>
          <w:szCs w:val="28"/>
          <w:rtl/>
        </w:rPr>
        <w:t>؛</w:t>
      </w:r>
      <w:r w:rsidRPr="00221C47">
        <w:rPr>
          <w:rFonts w:cs="B Lotus" w:hint="cs"/>
          <w:sz w:val="20"/>
          <w:szCs w:val="28"/>
          <w:rtl/>
        </w:rPr>
        <w:t xml:space="preserve"> فيروزآبادي</w:t>
      </w:r>
      <w:r w:rsidR="00DC7240" w:rsidRPr="00221C47">
        <w:rPr>
          <w:rFonts w:cs="B Lotus" w:hint="cs"/>
          <w:sz w:val="20"/>
          <w:szCs w:val="28"/>
          <w:rtl/>
        </w:rPr>
        <w:t>؛</w:t>
      </w:r>
      <w:r w:rsidRPr="00221C47">
        <w:rPr>
          <w:rFonts w:cs="B Lotus" w:hint="cs"/>
          <w:sz w:val="20"/>
          <w:szCs w:val="28"/>
          <w:rtl/>
        </w:rPr>
        <w:t xml:space="preserve"> </w:t>
      </w:r>
      <w:r w:rsidRPr="00B50E61">
        <w:rPr>
          <w:rFonts w:ascii="mylotus" w:hAnsi="mylotus" w:cs="mylotus"/>
          <w:sz w:val="20"/>
          <w:szCs w:val="28"/>
          <w:rtl/>
        </w:rPr>
        <w:t>مطبعة الميمنية</w:t>
      </w:r>
      <w:r w:rsidR="00DC7240" w:rsidRPr="00221C47">
        <w:rPr>
          <w:rFonts w:cs="B Lotus" w:hint="cs"/>
          <w:sz w:val="20"/>
          <w:szCs w:val="28"/>
          <w:rtl/>
        </w:rPr>
        <w:t>؛</w:t>
      </w:r>
      <w:r w:rsidRPr="00221C47">
        <w:rPr>
          <w:rFonts w:cs="B Lotus" w:hint="cs"/>
          <w:sz w:val="20"/>
          <w:szCs w:val="28"/>
          <w:rtl/>
        </w:rPr>
        <w:t xml:space="preserve"> مصر.</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«الكفاية في علم الرواية»</w:t>
      </w:r>
      <w:r w:rsidR="00DC7240" w:rsidRPr="00221C47">
        <w:rPr>
          <w:rFonts w:cs="B Lotus" w:hint="cs"/>
          <w:sz w:val="20"/>
          <w:szCs w:val="28"/>
          <w:rtl/>
        </w:rPr>
        <w:t>؛</w:t>
      </w:r>
      <w:r w:rsidRPr="00221C47">
        <w:rPr>
          <w:rFonts w:cs="B Lotus" w:hint="cs"/>
          <w:sz w:val="20"/>
          <w:szCs w:val="28"/>
          <w:rtl/>
        </w:rPr>
        <w:t xml:space="preserve"> خطيب بغدادي</w:t>
      </w:r>
      <w:r w:rsidR="00DC7240" w:rsidRPr="00221C47">
        <w:rPr>
          <w:rFonts w:cs="B Lotus" w:hint="cs"/>
          <w:sz w:val="20"/>
          <w:szCs w:val="28"/>
          <w:rtl/>
        </w:rPr>
        <w:t>؛</w:t>
      </w:r>
      <w:r w:rsidRPr="00221C47">
        <w:rPr>
          <w:rFonts w:cs="B Lotus" w:hint="cs"/>
          <w:sz w:val="20"/>
          <w:szCs w:val="28"/>
          <w:rtl/>
        </w:rPr>
        <w:t xml:space="preserve"> </w:t>
      </w:r>
      <w:r w:rsidRPr="00B50E61">
        <w:rPr>
          <w:rFonts w:ascii="mylotus" w:hAnsi="mylotus" w:cs="mylotus"/>
          <w:sz w:val="20"/>
          <w:szCs w:val="28"/>
          <w:rtl/>
        </w:rPr>
        <w:t>دائرة المعارف العثمانية</w:t>
      </w:r>
      <w:r w:rsidR="00DC7240" w:rsidRPr="00221C47">
        <w:rPr>
          <w:rFonts w:cs="B Lotus" w:hint="cs"/>
          <w:sz w:val="20"/>
          <w:szCs w:val="28"/>
          <w:rtl/>
        </w:rPr>
        <w:t>؛</w:t>
      </w:r>
      <w:r w:rsidRPr="00221C47">
        <w:rPr>
          <w:rFonts w:cs="B Lotus" w:hint="cs"/>
          <w:sz w:val="20"/>
          <w:szCs w:val="28"/>
          <w:rtl/>
        </w:rPr>
        <w:t xml:space="preserve"> هند</w:t>
      </w:r>
      <w:r w:rsidR="00DC7240" w:rsidRPr="00221C47">
        <w:rPr>
          <w:rFonts w:cs="B Lotus" w:hint="cs"/>
          <w:sz w:val="20"/>
          <w:szCs w:val="28"/>
          <w:rtl/>
        </w:rPr>
        <w:t>؛</w:t>
      </w:r>
      <w:r w:rsidRPr="00221C47">
        <w:rPr>
          <w:rFonts w:cs="B Lotus" w:hint="cs"/>
          <w:sz w:val="20"/>
          <w:szCs w:val="28"/>
          <w:rtl/>
        </w:rPr>
        <w:t xml:space="preserve"> 1357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«المتفق و المفترق»</w:t>
      </w:r>
      <w:r w:rsidR="00DC7240" w:rsidRPr="00221C47">
        <w:rPr>
          <w:rFonts w:cs="B Lotus" w:hint="cs"/>
          <w:sz w:val="20"/>
          <w:szCs w:val="28"/>
          <w:rtl/>
        </w:rPr>
        <w:t>؛</w:t>
      </w:r>
      <w:r w:rsidRPr="00221C47">
        <w:rPr>
          <w:rFonts w:cs="B Lotus" w:hint="cs"/>
          <w:sz w:val="20"/>
          <w:szCs w:val="28"/>
          <w:rtl/>
        </w:rPr>
        <w:t xml:space="preserve"> خطيب بغدادي</w:t>
      </w:r>
      <w:r w:rsidR="00DC7240" w:rsidRPr="00221C47">
        <w:rPr>
          <w:rFonts w:cs="B Lotus" w:hint="cs"/>
          <w:sz w:val="20"/>
          <w:szCs w:val="28"/>
          <w:rtl/>
        </w:rPr>
        <w:t>؛</w:t>
      </w:r>
      <w:r w:rsidRPr="00221C47">
        <w:rPr>
          <w:rFonts w:cs="B Lotus" w:hint="cs"/>
          <w:sz w:val="20"/>
          <w:szCs w:val="28"/>
          <w:rtl/>
        </w:rPr>
        <w:t xml:space="preserve"> نسخه</w:t>
      </w:r>
      <w:r w:rsidR="002C1BA0" w:rsidRPr="00221C47">
        <w:rPr>
          <w:rFonts w:cs="B Lotus" w:hint="cs"/>
          <w:sz w:val="20"/>
          <w:szCs w:val="28"/>
          <w:rtl/>
        </w:rPr>
        <w:t xml:space="preserve">‌ي </w:t>
      </w:r>
      <w:r w:rsidRPr="00221C47">
        <w:rPr>
          <w:rFonts w:cs="B Lotus" w:hint="cs"/>
          <w:sz w:val="20"/>
          <w:szCs w:val="28"/>
          <w:rtl/>
        </w:rPr>
        <w:t>خطي.</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«المستدرك علي الصحيحين»</w:t>
      </w:r>
      <w:r w:rsidR="00DC7240" w:rsidRPr="00221C47">
        <w:rPr>
          <w:rFonts w:cs="B Lotus" w:hint="cs"/>
          <w:sz w:val="20"/>
          <w:szCs w:val="28"/>
          <w:rtl/>
        </w:rPr>
        <w:t>؛</w:t>
      </w:r>
      <w:r w:rsidRPr="00221C47">
        <w:rPr>
          <w:rFonts w:cs="B Lotus" w:hint="cs"/>
          <w:sz w:val="20"/>
          <w:szCs w:val="28"/>
          <w:rtl/>
        </w:rPr>
        <w:t xml:space="preserve"> حاكم نيشابوري</w:t>
      </w:r>
      <w:r w:rsidR="00DC7240" w:rsidRPr="00221C47">
        <w:rPr>
          <w:rFonts w:cs="B Lotus" w:hint="cs"/>
          <w:sz w:val="20"/>
          <w:szCs w:val="28"/>
          <w:rtl/>
        </w:rPr>
        <w:t>؛</w:t>
      </w:r>
      <w:r w:rsidRPr="00221C47">
        <w:rPr>
          <w:rFonts w:cs="B Lotus" w:hint="cs"/>
          <w:sz w:val="20"/>
          <w:szCs w:val="28"/>
          <w:rtl/>
        </w:rPr>
        <w:t xml:space="preserve"> نشر </w:t>
      </w:r>
      <w:r w:rsidRPr="00B50E61">
        <w:rPr>
          <w:rFonts w:ascii="mylotus" w:hAnsi="mylotus" w:cs="mylotus"/>
          <w:sz w:val="20"/>
          <w:szCs w:val="28"/>
          <w:rtl/>
        </w:rPr>
        <w:t>مكتبة النصر الحديثة</w:t>
      </w:r>
      <w:r w:rsidR="00DC7240" w:rsidRPr="00221C47">
        <w:rPr>
          <w:rFonts w:cs="B Lotus" w:hint="cs"/>
          <w:sz w:val="20"/>
          <w:szCs w:val="28"/>
          <w:rtl/>
        </w:rPr>
        <w:t>؛</w:t>
      </w:r>
      <w:r w:rsidRPr="00221C47">
        <w:rPr>
          <w:rFonts w:cs="B Lotus" w:hint="cs"/>
          <w:sz w:val="20"/>
          <w:szCs w:val="28"/>
          <w:rtl/>
        </w:rPr>
        <w:t xml:space="preserve"> رياض.</w:t>
      </w:r>
    </w:p>
    <w:p w:rsidR="00A22186" w:rsidRPr="00B50E61" w:rsidRDefault="00A22186" w:rsidP="00221C47">
      <w:pPr>
        <w:numPr>
          <w:ilvl w:val="0"/>
          <w:numId w:val="1"/>
        </w:numPr>
        <w:spacing w:line="240" w:lineRule="auto"/>
        <w:ind w:left="714" w:hanging="357"/>
        <w:rPr>
          <w:rFonts w:ascii="mylotus" w:hAnsi="mylotus" w:cs="mylotus"/>
          <w:sz w:val="20"/>
          <w:szCs w:val="28"/>
        </w:rPr>
      </w:pPr>
      <w:r w:rsidRPr="00B50E61">
        <w:rPr>
          <w:rStyle w:val="Char4"/>
          <w:rFonts w:cs="mylotus" w:hint="cs"/>
          <w:rtl/>
        </w:rPr>
        <w:t>«معرفة علوم الحديث»</w:t>
      </w:r>
      <w:r w:rsidR="00DC7240" w:rsidRPr="00221C47">
        <w:rPr>
          <w:rFonts w:cs="B Lotus" w:hint="cs"/>
          <w:sz w:val="20"/>
          <w:szCs w:val="28"/>
          <w:rtl/>
        </w:rPr>
        <w:t>؛</w:t>
      </w:r>
      <w:r w:rsidRPr="00221C47">
        <w:rPr>
          <w:rFonts w:cs="B Lotus" w:hint="cs"/>
          <w:sz w:val="20"/>
          <w:szCs w:val="28"/>
          <w:rtl/>
        </w:rPr>
        <w:t xml:space="preserve"> حاكم نيشابوري</w:t>
      </w:r>
      <w:r w:rsidR="00DC7240" w:rsidRPr="00221C47">
        <w:rPr>
          <w:rFonts w:cs="B Lotus" w:hint="cs"/>
          <w:sz w:val="20"/>
          <w:szCs w:val="28"/>
          <w:rtl/>
        </w:rPr>
        <w:t>؛</w:t>
      </w:r>
      <w:r w:rsidRPr="00221C47">
        <w:rPr>
          <w:rFonts w:cs="B Lotus" w:hint="cs"/>
          <w:sz w:val="20"/>
          <w:szCs w:val="28"/>
          <w:rtl/>
        </w:rPr>
        <w:t xml:space="preserve"> نشر دكتر سيد معظم حسين</w:t>
      </w:r>
      <w:r w:rsidR="00DC7240" w:rsidRPr="00221C47">
        <w:rPr>
          <w:rFonts w:cs="B Lotus" w:hint="cs"/>
          <w:sz w:val="20"/>
          <w:szCs w:val="28"/>
          <w:rtl/>
        </w:rPr>
        <w:t>؛</w:t>
      </w:r>
      <w:r w:rsidRPr="00221C47">
        <w:rPr>
          <w:rFonts w:cs="B Lotus" w:hint="cs"/>
          <w:sz w:val="20"/>
          <w:szCs w:val="28"/>
          <w:rtl/>
        </w:rPr>
        <w:t xml:space="preserve"> </w:t>
      </w:r>
      <w:r w:rsidRPr="00B50E61">
        <w:rPr>
          <w:rFonts w:ascii="mylotus" w:hAnsi="mylotus" w:cs="mylotus"/>
          <w:sz w:val="20"/>
          <w:szCs w:val="28"/>
          <w:rtl/>
        </w:rPr>
        <w:t>دائرة المعارف العثمانية.</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«معالم السنن»</w:t>
      </w:r>
      <w:r w:rsidR="00DC7240" w:rsidRPr="00221C47">
        <w:rPr>
          <w:rFonts w:cs="B Lotus" w:hint="cs"/>
          <w:sz w:val="20"/>
          <w:szCs w:val="28"/>
          <w:rtl/>
        </w:rPr>
        <w:t>؛</w:t>
      </w:r>
      <w:r w:rsidRPr="00221C47">
        <w:rPr>
          <w:rFonts w:cs="B Lotus" w:hint="cs"/>
          <w:sz w:val="20"/>
          <w:szCs w:val="28"/>
          <w:rtl/>
        </w:rPr>
        <w:t xml:space="preserve"> خطابي</w:t>
      </w:r>
      <w:r w:rsidR="00DC7240" w:rsidRPr="00221C47">
        <w:rPr>
          <w:rFonts w:cs="B Lotus" w:hint="cs"/>
          <w:sz w:val="20"/>
          <w:szCs w:val="28"/>
          <w:rtl/>
        </w:rPr>
        <w:t>؛</w:t>
      </w:r>
      <w:r w:rsidRPr="00221C47">
        <w:rPr>
          <w:rFonts w:cs="B Lotus" w:hint="cs"/>
          <w:sz w:val="20"/>
          <w:szCs w:val="28"/>
          <w:rtl/>
        </w:rPr>
        <w:t xml:space="preserve"> تحقيق: احمد محمد شاكر و محمد حامد الفقي</w:t>
      </w:r>
      <w:r w:rsidR="00DC7240" w:rsidRPr="00221C47">
        <w:rPr>
          <w:rFonts w:cs="B Lotus" w:hint="cs"/>
          <w:sz w:val="20"/>
          <w:szCs w:val="28"/>
          <w:rtl/>
        </w:rPr>
        <w:t>؛</w:t>
      </w:r>
      <w:r w:rsidRPr="00221C47">
        <w:rPr>
          <w:rFonts w:cs="B Lotus" w:hint="cs"/>
          <w:sz w:val="20"/>
          <w:szCs w:val="28"/>
          <w:rtl/>
        </w:rPr>
        <w:t xml:space="preserve"> </w:t>
      </w:r>
      <w:r w:rsidR="00B50E61">
        <w:rPr>
          <w:rFonts w:ascii="mylotus" w:hAnsi="mylotus" w:cs="mylotus"/>
          <w:sz w:val="20"/>
          <w:szCs w:val="28"/>
          <w:rtl/>
        </w:rPr>
        <w:t xml:space="preserve">مطبعة </w:t>
      </w:r>
      <w:r w:rsidR="00B50E61">
        <w:rPr>
          <w:rFonts w:ascii="mylotus" w:hAnsi="mylotus" w:cs="mylotus" w:hint="cs"/>
          <w:sz w:val="20"/>
          <w:szCs w:val="28"/>
          <w:rtl/>
        </w:rPr>
        <w:t>أ</w:t>
      </w:r>
      <w:r w:rsidRPr="00B50E61">
        <w:rPr>
          <w:rFonts w:ascii="mylotus" w:hAnsi="mylotus" w:cs="mylotus"/>
          <w:sz w:val="20"/>
          <w:szCs w:val="28"/>
          <w:rtl/>
        </w:rPr>
        <w:t>نصار السنة المحمدية</w:t>
      </w:r>
      <w:r w:rsidR="00DC7240" w:rsidRPr="00221C47">
        <w:rPr>
          <w:rFonts w:cs="B Lotus" w:hint="cs"/>
          <w:sz w:val="20"/>
          <w:szCs w:val="28"/>
          <w:rtl/>
        </w:rPr>
        <w:t>؛</w:t>
      </w:r>
      <w:r w:rsidRPr="00221C47">
        <w:rPr>
          <w:rFonts w:cs="B Lotus" w:hint="cs"/>
          <w:sz w:val="20"/>
          <w:szCs w:val="28"/>
          <w:rtl/>
        </w:rPr>
        <w:t xml:space="preserve"> 1367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«ميزان الاعتدال في نقد الرجال»</w:t>
      </w:r>
      <w:r w:rsidR="00DC7240" w:rsidRPr="00221C47">
        <w:rPr>
          <w:rFonts w:cs="B Lotus" w:hint="cs"/>
          <w:sz w:val="20"/>
          <w:szCs w:val="28"/>
          <w:rtl/>
        </w:rPr>
        <w:t>؛</w:t>
      </w:r>
      <w:r w:rsidRPr="00221C47">
        <w:rPr>
          <w:rFonts w:cs="B Lotus" w:hint="cs"/>
          <w:sz w:val="20"/>
          <w:szCs w:val="28"/>
          <w:rtl/>
        </w:rPr>
        <w:t xml:space="preserve"> ذهبي</w:t>
      </w:r>
      <w:r w:rsidR="00DC7240" w:rsidRPr="00221C47">
        <w:rPr>
          <w:rFonts w:cs="B Lotus" w:hint="cs"/>
          <w:sz w:val="20"/>
          <w:szCs w:val="28"/>
          <w:rtl/>
        </w:rPr>
        <w:t>؛</w:t>
      </w:r>
      <w:r w:rsidRPr="00221C47">
        <w:rPr>
          <w:rFonts w:cs="B Lotus" w:hint="cs"/>
          <w:sz w:val="20"/>
          <w:szCs w:val="28"/>
          <w:rtl/>
        </w:rPr>
        <w:t xml:space="preserve"> تحقيق: علي محمد البجاوي</w:t>
      </w:r>
      <w:r w:rsidR="00DC7240" w:rsidRPr="00221C47">
        <w:rPr>
          <w:rFonts w:cs="B Lotus" w:hint="cs"/>
          <w:sz w:val="20"/>
          <w:szCs w:val="28"/>
          <w:rtl/>
        </w:rPr>
        <w:t>؛</w:t>
      </w:r>
      <w:r w:rsidRPr="00221C47">
        <w:rPr>
          <w:rFonts w:cs="B Lotus" w:hint="cs"/>
          <w:sz w:val="20"/>
          <w:szCs w:val="28"/>
          <w:rtl/>
        </w:rPr>
        <w:t xml:space="preserve"> چاپ </w:t>
      </w:r>
      <w:r w:rsidRPr="00B50E61">
        <w:rPr>
          <w:rFonts w:ascii="mylotus" w:hAnsi="mylotus" w:cs="mylotus"/>
          <w:sz w:val="20"/>
          <w:szCs w:val="28"/>
          <w:rtl/>
        </w:rPr>
        <w:t>عيسي البابي الحلبي</w:t>
      </w:r>
      <w:r w:rsidR="00DC7240" w:rsidRPr="00221C47">
        <w:rPr>
          <w:rFonts w:cs="B Lotus" w:hint="cs"/>
          <w:sz w:val="20"/>
          <w:szCs w:val="28"/>
          <w:rtl/>
        </w:rPr>
        <w:t>؛</w:t>
      </w:r>
      <w:r w:rsidRPr="00221C47">
        <w:rPr>
          <w:rFonts w:cs="B Lotus" w:hint="cs"/>
          <w:sz w:val="20"/>
          <w:szCs w:val="28"/>
          <w:rtl/>
        </w:rPr>
        <w:t xml:space="preserve"> 1382 ه‍</w:t>
      </w:r>
      <w:r w:rsidR="00381482">
        <w:rPr>
          <w:rFonts w:cs="B Lotus" w:hint="cs"/>
          <w:sz w:val="20"/>
          <w:szCs w:val="28"/>
          <w:rtl/>
        </w:rPr>
        <w:t>.</w:t>
      </w:r>
      <w:r w:rsidRPr="00221C47">
        <w:rPr>
          <w:rFonts w:cs="B Lotus" w:hint="cs"/>
          <w:sz w:val="20"/>
          <w:szCs w:val="28"/>
          <w:rtl/>
        </w:rPr>
        <w:t xml:space="preserve"> ق.</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«موطأ مالك»</w:t>
      </w:r>
      <w:r w:rsidR="00D9358F" w:rsidRPr="00221C47">
        <w:rPr>
          <w:rFonts w:cs="B Lotus" w:hint="cs"/>
          <w:sz w:val="20"/>
          <w:szCs w:val="28"/>
          <w:rtl/>
        </w:rPr>
        <w:t>.</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«تصحيح شرح نخبة الفكر»</w:t>
      </w:r>
      <w:r w:rsidR="00DC7240" w:rsidRPr="00221C47">
        <w:rPr>
          <w:rFonts w:cs="B Lotus" w:hint="cs"/>
          <w:sz w:val="20"/>
          <w:szCs w:val="28"/>
          <w:rtl/>
        </w:rPr>
        <w:t>؛</w:t>
      </w:r>
      <w:r w:rsidRPr="00221C47">
        <w:rPr>
          <w:rFonts w:cs="B Lotus" w:hint="cs"/>
          <w:sz w:val="20"/>
          <w:szCs w:val="28"/>
          <w:rtl/>
        </w:rPr>
        <w:t xml:space="preserve"> حافظ ابن حجر</w:t>
      </w:r>
      <w:r w:rsidR="00DC7240" w:rsidRPr="00221C47">
        <w:rPr>
          <w:rFonts w:cs="B Lotus" w:hint="cs"/>
          <w:sz w:val="20"/>
          <w:szCs w:val="28"/>
          <w:rtl/>
        </w:rPr>
        <w:t>؛</w:t>
      </w:r>
      <w:r w:rsidRPr="00221C47">
        <w:rPr>
          <w:rFonts w:cs="B Lotus" w:hint="cs"/>
          <w:sz w:val="20"/>
          <w:szCs w:val="28"/>
          <w:rtl/>
        </w:rPr>
        <w:t xml:space="preserve"> نشر </w:t>
      </w:r>
      <w:r w:rsidRPr="00B50E61">
        <w:rPr>
          <w:rFonts w:ascii="mylotus" w:hAnsi="mylotus" w:cs="mylotus"/>
          <w:sz w:val="20"/>
          <w:szCs w:val="28"/>
          <w:rtl/>
        </w:rPr>
        <w:t>المكتبة العلمية</w:t>
      </w:r>
      <w:r w:rsidR="00DC7240" w:rsidRPr="00221C47">
        <w:rPr>
          <w:rFonts w:cs="B Lotus" w:hint="cs"/>
          <w:sz w:val="20"/>
          <w:szCs w:val="28"/>
          <w:rtl/>
        </w:rPr>
        <w:t>؛</w:t>
      </w:r>
      <w:r w:rsidRPr="00221C47">
        <w:rPr>
          <w:rFonts w:cs="B Lotus" w:hint="cs"/>
          <w:sz w:val="20"/>
          <w:szCs w:val="28"/>
          <w:rtl/>
        </w:rPr>
        <w:t xml:space="preserve"> مدينه</w:t>
      </w:r>
      <w:r w:rsidR="002C1BA0" w:rsidRPr="00221C47">
        <w:rPr>
          <w:rFonts w:cs="B Lotus" w:hint="cs"/>
          <w:sz w:val="20"/>
          <w:szCs w:val="28"/>
          <w:rtl/>
        </w:rPr>
        <w:t xml:space="preserve">‌ي </w:t>
      </w:r>
      <w:r w:rsidRPr="00221C47">
        <w:rPr>
          <w:rFonts w:cs="B Lotus" w:hint="cs"/>
          <w:sz w:val="20"/>
          <w:szCs w:val="28"/>
          <w:rtl/>
        </w:rPr>
        <w:t>منوره.</w:t>
      </w:r>
    </w:p>
    <w:p w:rsidR="00A22186" w:rsidRPr="00221C47" w:rsidRDefault="00A22186" w:rsidP="00221C47">
      <w:pPr>
        <w:numPr>
          <w:ilvl w:val="0"/>
          <w:numId w:val="1"/>
        </w:numPr>
        <w:spacing w:line="240" w:lineRule="auto"/>
        <w:ind w:left="714" w:hanging="357"/>
        <w:rPr>
          <w:rFonts w:cs="B Lotus"/>
          <w:sz w:val="20"/>
          <w:szCs w:val="28"/>
        </w:rPr>
      </w:pPr>
      <w:r w:rsidRPr="00B50E61">
        <w:rPr>
          <w:rStyle w:val="Char4"/>
          <w:rFonts w:cs="mylotus" w:hint="cs"/>
          <w:rtl/>
        </w:rPr>
        <w:t>«نخبة الفكر مع شرحها النزهة النظر»</w:t>
      </w:r>
      <w:r w:rsidR="00DC7240" w:rsidRPr="00221C47">
        <w:rPr>
          <w:rFonts w:cs="B Lotus" w:hint="cs"/>
          <w:sz w:val="20"/>
          <w:szCs w:val="28"/>
          <w:rtl/>
        </w:rPr>
        <w:t>؛</w:t>
      </w:r>
      <w:r w:rsidRPr="00221C47">
        <w:rPr>
          <w:rFonts w:cs="B Lotus" w:hint="cs"/>
          <w:sz w:val="20"/>
          <w:szCs w:val="28"/>
          <w:rtl/>
        </w:rPr>
        <w:t xml:space="preserve"> حافظ ابن حجر</w:t>
      </w:r>
      <w:r w:rsidR="00DC7240" w:rsidRPr="00221C47">
        <w:rPr>
          <w:rFonts w:cs="B Lotus" w:hint="cs"/>
          <w:sz w:val="20"/>
          <w:szCs w:val="28"/>
          <w:rtl/>
        </w:rPr>
        <w:t>؛</w:t>
      </w:r>
      <w:r w:rsidRPr="00221C47">
        <w:rPr>
          <w:rFonts w:cs="B Lotus" w:hint="cs"/>
          <w:sz w:val="20"/>
          <w:szCs w:val="28"/>
          <w:rtl/>
        </w:rPr>
        <w:t xml:space="preserve"> نشر </w:t>
      </w:r>
      <w:r w:rsidRPr="00B50E61">
        <w:rPr>
          <w:rFonts w:ascii="mylotus" w:hAnsi="mylotus" w:cs="mylotus"/>
          <w:sz w:val="20"/>
          <w:szCs w:val="28"/>
          <w:rtl/>
        </w:rPr>
        <w:t>المكتبة العلمية</w:t>
      </w:r>
      <w:r w:rsidR="00DC7240" w:rsidRPr="00221C47">
        <w:rPr>
          <w:rFonts w:cs="B Lotus" w:hint="cs"/>
          <w:sz w:val="20"/>
          <w:szCs w:val="28"/>
          <w:rtl/>
        </w:rPr>
        <w:t>؛</w:t>
      </w:r>
      <w:r w:rsidRPr="00221C47">
        <w:rPr>
          <w:rFonts w:cs="B Lotus" w:hint="cs"/>
          <w:sz w:val="20"/>
          <w:szCs w:val="28"/>
          <w:rtl/>
        </w:rPr>
        <w:t xml:space="preserve"> مدينه</w:t>
      </w:r>
      <w:r w:rsidR="002C1BA0" w:rsidRPr="00221C47">
        <w:rPr>
          <w:rFonts w:cs="B Lotus" w:hint="cs"/>
          <w:sz w:val="20"/>
          <w:szCs w:val="28"/>
          <w:rtl/>
        </w:rPr>
        <w:t xml:space="preserve">‌ي </w:t>
      </w:r>
      <w:r w:rsidRPr="00221C47">
        <w:rPr>
          <w:rFonts w:cs="B Lotus" w:hint="cs"/>
          <w:sz w:val="20"/>
          <w:szCs w:val="28"/>
          <w:rtl/>
        </w:rPr>
        <w:t>منوره.</w:t>
      </w:r>
    </w:p>
    <w:p w:rsidR="00A22186" w:rsidRPr="00221C47" w:rsidRDefault="00A22186" w:rsidP="00221C47">
      <w:pPr>
        <w:spacing w:line="240" w:lineRule="auto"/>
        <w:rPr>
          <w:rFonts w:cs="B Lotus"/>
          <w:szCs w:val="28"/>
          <w:rtl/>
        </w:rPr>
      </w:pPr>
    </w:p>
    <w:p w:rsidR="00A34694" w:rsidRPr="00221C47" w:rsidRDefault="00A34694" w:rsidP="00221C47">
      <w:pPr>
        <w:spacing w:line="240" w:lineRule="auto"/>
        <w:rPr>
          <w:rFonts w:cs="B Lotus"/>
          <w:szCs w:val="28"/>
          <w:rtl/>
        </w:rPr>
      </w:pPr>
    </w:p>
    <w:sectPr w:rsidR="00A34694" w:rsidRPr="00221C47" w:rsidSect="00C35A89">
      <w:footnotePr>
        <w:numRestart w:val="eachPage"/>
      </w:footnotePr>
      <w:type w:val="oddPage"/>
      <w:pgSz w:w="9639" w:h="13608" w:code="9"/>
      <w:pgMar w:top="1814" w:right="1134" w:bottom="992" w:left="1134" w:header="96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501" w:rsidRDefault="001D6501">
      <w:r>
        <w:separator/>
      </w:r>
    </w:p>
  </w:endnote>
  <w:endnote w:type="continuationSeparator" w:id="0">
    <w:p w:rsidR="001D6501" w:rsidRDefault="001D6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 Karim2">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 AridiNaskh Black">
    <w:altName w:val="IranNastaliq"/>
    <w:charset w:val="B2"/>
    <w:family w:val="auto"/>
    <w:pitch w:val="variable"/>
    <w:sig w:usb0="00002000" w:usb1="80000000" w:usb2="00000008" w:usb3="00000000" w:csb0="00000040" w:csb1="00000000"/>
  </w:font>
  <w:font w:name="Times New Roman Bold">
    <w:panose1 w:val="00000000000000000000"/>
    <w:charset w:val="00"/>
    <w:family w:val="roman"/>
    <w:notTrueType/>
    <w:pitch w:val="default"/>
  </w:font>
  <w:font w:name="A Titr">
    <w:charset w:val="B2"/>
    <w:family w:val="auto"/>
    <w:pitch w:val="variable"/>
    <w:sig w:usb0="00006001" w:usb1="80000000" w:usb2="00000008" w:usb3="00000000" w:csb0="00000040" w:csb1="00000000"/>
  </w:font>
  <w:font w:name="A Nazanin">
    <w:altName w:val="Courier New"/>
    <w:charset w:val="B2"/>
    <w:family w:val="auto"/>
    <w:pitch w:val="variable"/>
    <w:sig w:usb0="00002000" w:usb1="80000000" w:usb2="00000008" w:usb3="00000000" w:csb0="00000040" w:csb1="00000000"/>
  </w:font>
  <w:font w:name="A Karim">
    <w:charset w:val="B2"/>
    <w:family w:val="auto"/>
    <w:pitch w:val="variable"/>
    <w:sig w:usb0="00006001" w:usb1="80000000" w:usb2="00000008" w:usb3="00000000" w:csb0="00000040" w:csb1="00000000"/>
  </w:font>
  <w:font w:name="A Badr tarkibi">
    <w:altName w:val="Courier New"/>
    <w:charset w:val="B2"/>
    <w:family w:val="auto"/>
    <w:pitch w:val="variable"/>
    <w:sig w:usb0="00002000" w:usb1="00000000" w:usb2="00000000" w:usb3="00000000" w:csb0="00000040" w:csb1="00000000"/>
  </w:font>
  <w:font w:name="A Badr">
    <w:altName w:val="Courier New"/>
    <w:charset w:val="B2"/>
    <w:family w:val="auto"/>
    <w:pitch w:val="variable"/>
    <w:sig w:usb0="00002000" w:usb1="80000000" w:usb2="00000008" w:usb3="00000000" w:csb0="00000040" w:csb1="00000000"/>
  </w:font>
  <w:font w:name="Batang">
    <w:altName w:val="Arial Unicode MS"/>
    <w:panose1 w:val="02030600000101010101"/>
    <w:charset w:val="81"/>
    <w:family w:val="auto"/>
    <w:notTrueType/>
    <w:pitch w:val="fixed"/>
    <w:sig w:usb0="00000000" w:usb1="09060000" w:usb2="00000010" w:usb3="00000000" w:csb0="00080000" w:csb1="00000000"/>
  </w:font>
  <w:font w:name="A Zar">
    <w:altName w:val="Courier New"/>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V_Symbols2">
    <w:altName w:val="JTimes New Romn"/>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ommonBullets">
    <w:altName w:val="Symbol"/>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501" w:rsidRDefault="001D6501">
      <w:r>
        <w:separator/>
      </w:r>
    </w:p>
  </w:footnote>
  <w:footnote w:type="continuationSeparator" w:id="0">
    <w:p w:rsidR="001D6501" w:rsidRDefault="001D6501">
      <w:r>
        <w:continuationSeparator/>
      </w:r>
    </w:p>
  </w:footnote>
  <w:footnote w:id="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علم مصطلح الحديث، اين نامها نيز اطلاق مي‌شود: </w:t>
      </w:r>
      <w:r w:rsidRPr="00FB057E">
        <w:rPr>
          <w:rFonts w:ascii="mylotus" w:hAnsi="mylotus" w:cs="mylotus"/>
          <w:sz w:val="24"/>
          <w:szCs w:val="24"/>
          <w:rtl/>
        </w:rPr>
        <w:t>«علم الحديث دراية»</w:t>
      </w:r>
      <w:r w:rsidRPr="00FB057E">
        <w:rPr>
          <w:rFonts w:cs="B Lotus" w:hint="cs"/>
          <w:sz w:val="24"/>
          <w:szCs w:val="24"/>
          <w:rtl/>
        </w:rPr>
        <w:t xml:space="preserve"> (علم الحديث درايتي)، «علوم الحديث» و «اصول الحديث».</w:t>
      </w:r>
    </w:p>
  </w:footnote>
  <w:footnote w:id="2">
    <w:p w:rsidR="000B7D14" w:rsidRPr="00FB057E" w:rsidRDefault="000B7D14" w:rsidP="00E8653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مانند بحث شناخت </w:t>
      </w:r>
      <w:r w:rsidRPr="00B01723">
        <w:rPr>
          <w:rFonts w:ascii="mylotus" w:hAnsi="mylotus" w:cs="mylotus"/>
          <w:sz w:val="24"/>
          <w:szCs w:val="24"/>
          <w:rtl/>
        </w:rPr>
        <w:t>«كيفيّة سماع الحديث و</w:t>
      </w:r>
      <w:r>
        <w:rPr>
          <w:rFonts w:ascii="mylotus" w:hAnsi="mylotus" w:cs="mylotus"/>
          <w:sz w:val="24"/>
          <w:szCs w:val="24"/>
          <w:rtl/>
        </w:rPr>
        <w:t>تحمّله و</w:t>
      </w:r>
      <w:r w:rsidRPr="00B01723">
        <w:rPr>
          <w:rFonts w:ascii="mylotus" w:hAnsi="mylotus" w:cs="mylotus"/>
          <w:sz w:val="24"/>
          <w:szCs w:val="24"/>
          <w:rtl/>
        </w:rPr>
        <w:t>صفة ضبطه»</w:t>
      </w:r>
      <w:r w:rsidRPr="00FB057E">
        <w:rPr>
          <w:rFonts w:cs="B Lotus" w:hint="cs"/>
          <w:sz w:val="24"/>
          <w:szCs w:val="24"/>
          <w:rtl/>
        </w:rPr>
        <w:t xml:space="preserve"> كه 46 صفحه از كتاب را در بر گرفته است.</w:t>
      </w:r>
    </w:p>
  </w:footnote>
  <w:footnote w:id="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عنوان مثال: مانند بحث «ضعيف» كه از 19 كلمه تجاوز نكرده است.</w:t>
      </w:r>
    </w:p>
  </w:footnote>
  <w:footnote w:id="4">
    <w:p w:rsidR="000B7D14" w:rsidRPr="00FB057E" w:rsidRDefault="000B7D14" w:rsidP="00E8653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ascii="A Nazanin" w:hAnsi="A Nazanin" w:cs="B Lotus" w:hint="cs"/>
          <w:sz w:val="24"/>
          <w:szCs w:val="24"/>
          <w:rtl/>
        </w:rPr>
        <w:t>نمونه اين اختصار، اكتفا كردن علامه نووي در بحث مقلوب به چيزي نزديك به مقلوب است. همچون حديث مشهور از سالم كه به جاي سالم از نافع روايت شده است تا در شنيدن آن رغبت بيشتري پيدا شود و نيز اهل بغداد براي امتحان كردن امام بخاري</w:t>
      </w:r>
      <w:r w:rsidRPr="00FB057E">
        <w:rPr>
          <w:rFonts w:ascii="A Nazanin" w:hAnsi="A Nazanin" w:cs="B Lotus" w:hint="cs"/>
          <w:sz w:val="24"/>
          <w:szCs w:val="24"/>
          <w:rtl/>
        </w:rPr>
        <w:sym w:font="Abo-thar" w:char="F077"/>
      </w:r>
      <w:r w:rsidRPr="00FB057E">
        <w:rPr>
          <w:rFonts w:ascii="A Nazanin" w:hAnsi="A Nazanin" w:cs="B Lotus" w:hint="cs"/>
          <w:sz w:val="24"/>
          <w:szCs w:val="24"/>
          <w:rtl/>
        </w:rPr>
        <w:t xml:space="preserve"> سندهاي 100 حديث را جابجا كردند و او پاسخ صحيح آنان را بيان كرد؛ بدين جهت آنان به فضيلت او اعتراف نمودند.</w:t>
      </w:r>
    </w:p>
  </w:footnote>
  <w:footnote w:id="5">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 xml:space="preserve">در موضوع «تقسيم‌بندي مباحث به فقره‌ها و بندهاي شماره‌گذاري شده»، از (تقسيم‌بندي‌هاي) اساتيد بزرگوارم بهره گرفتم، از قبيل: استاد مصطفي زرقاء در كتابش </w:t>
      </w:r>
      <w:r w:rsidRPr="00B01723">
        <w:rPr>
          <w:rFonts w:ascii="mylotus" w:hAnsi="mylotus" w:cs="mylotus"/>
          <w:sz w:val="24"/>
          <w:szCs w:val="24"/>
          <w:rtl/>
        </w:rPr>
        <w:t>«</w:t>
      </w:r>
      <w:r>
        <w:rPr>
          <w:rFonts w:ascii="mylotus" w:hAnsi="mylotus" w:cs="mylotus"/>
          <w:sz w:val="24"/>
          <w:szCs w:val="24"/>
          <w:rtl/>
        </w:rPr>
        <w:t>الفقه ال</w:t>
      </w:r>
      <w:r>
        <w:rPr>
          <w:rFonts w:ascii="mylotus" w:hAnsi="mylotus" w:cs="mylotus" w:hint="cs"/>
          <w:sz w:val="24"/>
          <w:szCs w:val="24"/>
          <w:rtl/>
        </w:rPr>
        <w:t>إ</w:t>
      </w:r>
      <w:r w:rsidRPr="00B01723">
        <w:rPr>
          <w:rFonts w:ascii="mylotus" w:hAnsi="mylotus" w:cs="mylotus"/>
          <w:sz w:val="24"/>
          <w:szCs w:val="24"/>
          <w:rtl/>
        </w:rPr>
        <w:t>سلامي في ثوبه الجديد»</w:t>
      </w:r>
      <w:r w:rsidRPr="00FB057E">
        <w:rPr>
          <w:rFonts w:cs="B Lotus" w:hint="cs"/>
          <w:sz w:val="24"/>
          <w:szCs w:val="24"/>
          <w:rtl/>
        </w:rPr>
        <w:t xml:space="preserve">، و استاد دكتر معروف الدواليبي در كتابش </w:t>
      </w:r>
      <w:r w:rsidRPr="00E86533">
        <w:rPr>
          <w:rStyle w:val="-Char"/>
          <w:rFonts w:hint="cs"/>
          <w:rtl/>
        </w:rPr>
        <w:t>«أصول الفقه»</w:t>
      </w:r>
      <w:r w:rsidRPr="00FB057E">
        <w:rPr>
          <w:rFonts w:cs="B Lotus" w:hint="cs"/>
          <w:sz w:val="24"/>
          <w:szCs w:val="24"/>
          <w:rtl/>
        </w:rPr>
        <w:t xml:space="preserve"> و استاد دكتر محمد زكي عبدالبر در يادداشتي كه آن را براي استفاده‌ي ما - وقتي در دانشكده‌ي شريعت در دانشگاه دمشق، دانشجو بودم - بر كتاب هدايه‌ي مرغيناني نوشت و به رشته‌ي تحرير درآورد.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اين تقسيم‌بندي نوين و ابداعي، بزرگترين و عميق‌ترين تأثير را در فهم اين علوم به سهولت و آساني دارد، بعد از اين كه ما در فهم و يادگيري آنها رنج‌ها و سختي‌هاي فراواني را كشيديم و چشيديم.</w:t>
      </w:r>
    </w:p>
  </w:footnote>
  <w:footnote w:id="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ترمذي، كتاب العلم؛ و ترمذي گفته است: حديثي حسن و صحيح است.</w:t>
      </w:r>
    </w:p>
  </w:footnote>
  <w:footnote w:id="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ابوداود، ابن ماجه، احمد و ترمذي. و ترمذي گفته است: حديثي حسن است.</w:t>
      </w:r>
    </w:p>
  </w:footnote>
  <w:footnote w:id="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مقدمه‌ي صحيح مسلم.</w:t>
      </w:r>
    </w:p>
  </w:footnote>
  <w:footnote w:id="9">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0074059A">
        <w:rPr>
          <w:rFonts w:cs="B Lotus" w:hint="cs"/>
          <w:sz w:val="24"/>
          <w:szCs w:val="24"/>
          <w:rtl/>
        </w:rPr>
        <w:t xml:space="preserve"> </w:t>
      </w:r>
      <w:r w:rsidRPr="00FB057E">
        <w:rPr>
          <w:rFonts w:cs="B Lotus" w:hint="cs"/>
          <w:sz w:val="24"/>
          <w:szCs w:val="24"/>
          <w:rtl/>
        </w:rPr>
        <w:t>فراء مي‌گويد: واحد احاديث، «احدوثة» است نه «حديث»، ولي برخلاف قاعده در جمع حديث استعمال شده است. [مترجم]</w:t>
      </w:r>
    </w:p>
  </w:footnote>
  <w:footnote w:id="1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0074059A">
        <w:rPr>
          <w:rFonts w:cs="B Lotus" w:hint="cs"/>
          <w:sz w:val="24"/>
          <w:szCs w:val="24"/>
          <w:rtl/>
        </w:rPr>
        <w:t xml:space="preserve"> </w:t>
      </w:r>
      <w:r w:rsidRPr="00FB057E">
        <w:rPr>
          <w:rFonts w:cs="B Lotus" w:hint="cs"/>
          <w:sz w:val="24"/>
          <w:szCs w:val="24"/>
          <w:rtl/>
        </w:rPr>
        <w:t>حديث در لغت به معناي: خبر، كلام و جديد است، و جمع آن برخلاف قياس، احاديث آمده است. و بر آن خبر، سند، روايت و اثر نيز اطلاق شده است.</w:t>
      </w:r>
    </w:p>
    <w:p w:rsidR="000B7D14" w:rsidRPr="00FB057E" w:rsidRDefault="000B7D14" w:rsidP="00B01723">
      <w:pPr>
        <w:pStyle w:val="FootnoteText"/>
        <w:spacing w:line="228" w:lineRule="auto"/>
        <w:rPr>
          <w:rFonts w:cs="B Lotus"/>
          <w:spacing w:val="-4"/>
          <w:sz w:val="24"/>
          <w:szCs w:val="24"/>
          <w:rtl/>
        </w:rPr>
      </w:pPr>
      <w:r w:rsidRPr="00FB057E">
        <w:rPr>
          <w:rFonts w:cs="B Lotus"/>
          <w:sz w:val="24"/>
          <w:szCs w:val="24"/>
          <w:rtl/>
        </w:rPr>
        <w:tab/>
      </w:r>
      <w:r w:rsidRPr="00FB057E">
        <w:rPr>
          <w:rFonts w:cs="B Lotus" w:hint="cs"/>
          <w:spacing w:val="-4"/>
          <w:sz w:val="24"/>
          <w:szCs w:val="24"/>
          <w:rtl/>
        </w:rPr>
        <w:t>برخي حديث را به كلام پيامبر</w:t>
      </w:r>
      <w:r w:rsidRPr="00FB057E">
        <w:rPr>
          <w:rFonts w:cs="B Lotus" w:hint="cs"/>
          <w:spacing w:val="-4"/>
          <w:sz w:val="24"/>
          <w:szCs w:val="24"/>
          <w:rtl/>
        </w:rPr>
        <w:sym w:font="AGA Arabesque" w:char="F072"/>
      </w:r>
      <w:r w:rsidRPr="00FB057E">
        <w:rPr>
          <w:rFonts w:cs="B Lotus" w:hint="cs"/>
          <w:spacing w:val="-4"/>
          <w:sz w:val="24"/>
          <w:szCs w:val="24"/>
          <w:rtl/>
        </w:rPr>
        <w:t xml:space="preserve"> اختصاص داده و خبر را به آنچه از غير پيامبر</w:t>
      </w:r>
      <w:r w:rsidRPr="00FB057E">
        <w:rPr>
          <w:rFonts w:cs="B Lotus" w:hint="cs"/>
          <w:spacing w:val="-4"/>
          <w:sz w:val="24"/>
          <w:szCs w:val="24"/>
          <w:rtl/>
        </w:rPr>
        <w:sym w:font="AGA Arabesque" w:char="F072"/>
      </w:r>
      <w:r w:rsidRPr="00FB057E">
        <w:rPr>
          <w:rFonts w:cs="B Lotus" w:hint="cs"/>
          <w:spacing w:val="-4"/>
          <w:sz w:val="24"/>
          <w:szCs w:val="24"/>
          <w:rtl/>
        </w:rPr>
        <w:t xml:space="preserve"> رسيده است اطلاق كرده‌اند. و به همين جهت، به مؤرخاني كه واقعه را با سند نقل مي‌كردند در مقابل محدثين، «</w:t>
      </w:r>
      <w:r w:rsidRPr="00FB057E">
        <w:rPr>
          <w:rStyle w:val="Char2"/>
          <w:rFonts w:cs="B Lotus" w:hint="cs"/>
          <w:spacing w:val="-4"/>
          <w:sz w:val="24"/>
          <w:rtl/>
        </w:rPr>
        <w:t>اخباري</w:t>
      </w:r>
      <w:r w:rsidRPr="00FB057E">
        <w:rPr>
          <w:rFonts w:cs="B Lotus" w:hint="cs"/>
          <w:spacing w:val="-4"/>
          <w:sz w:val="24"/>
          <w:szCs w:val="24"/>
          <w:rtl/>
        </w:rPr>
        <w:t>» مي‌گفتند.</w:t>
      </w:r>
    </w:p>
    <w:p w:rsidR="000B7D14" w:rsidRPr="00FB057E" w:rsidRDefault="000B7D14" w:rsidP="00B01723">
      <w:pPr>
        <w:pStyle w:val="FootnoteText"/>
        <w:spacing w:line="228" w:lineRule="auto"/>
        <w:rPr>
          <w:rFonts w:cs="B Lotus"/>
          <w:spacing w:val="-4"/>
          <w:w w:val="95"/>
          <w:sz w:val="24"/>
          <w:szCs w:val="24"/>
          <w:rtl/>
        </w:rPr>
      </w:pPr>
      <w:r w:rsidRPr="00FB057E">
        <w:rPr>
          <w:rFonts w:cs="B Lotus"/>
          <w:spacing w:val="-4"/>
          <w:w w:val="95"/>
          <w:sz w:val="24"/>
          <w:szCs w:val="24"/>
          <w:rtl/>
        </w:rPr>
        <w:tab/>
      </w:r>
      <w:r w:rsidRPr="00FB057E">
        <w:rPr>
          <w:rFonts w:cs="B Lotus" w:hint="cs"/>
          <w:spacing w:val="-4"/>
          <w:w w:val="95"/>
          <w:sz w:val="24"/>
          <w:szCs w:val="24"/>
          <w:rtl/>
        </w:rPr>
        <w:t>در كتاب تدريب الراوي ص 6 نقل شده كه فقهاي خراسان، حديث موقوف را «اثر»، و حديث مرفوع را «خبر» مي‌ناميدند.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ظاهراً وجه تسميه‌ي خبر به «حديث» از آن جهت است كه در مقابل قرآن كه هر دو بيان احكام الهي است قرار گرفته؛ زيرا اهل سنّت و جماعت قايل به قديم بودن قرآن مي‌باشند و از اين رو، احكامي را كه از شخص پيامبر</w:t>
      </w:r>
      <w:r w:rsidRPr="00FB057E">
        <w:rPr>
          <w:rFonts w:cs="B Lotus" w:hint="cs"/>
          <w:sz w:val="24"/>
          <w:szCs w:val="24"/>
          <w:rtl/>
        </w:rPr>
        <w:sym w:font="AGA Arabesque" w:char="F072"/>
      </w:r>
      <w:r w:rsidRPr="00FB057E">
        <w:rPr>
          <w:rFonts w:cs="B Lotus" w:hint="cs"/>
          <w:sz w:val="24"/>
          <w:szCs w:val="24"/>
          <w:rtl/>
        </w:rPr>
        <w:t xml:space="preserve"> صادر شد</w:t>
      </w:r>
      <w:r>
        <w:rPr>
          <w:rFonts w:cs="B Lotus" w:hint="cs"/>
          <w:sz w:val="24"/>
          <w:szCs w:val="24"/>
          <w:rtl/>
        </w:rPr>
        <w:t>ه است، حديث (در مقابل كلام قديم</w:t>
      </w:r>
      <w:r w:rsidRPr="00FB057E">
        <w:rPr>
          <w:rFonts w:cs="B Lotus" w:hint="cs"/>
          <w:sz w:val="24"/>
          <w:szCs w:val="24"/>
          <w:rtl/>
        </w:rPr>
        <w:t>= قرآن) مي‌نامند. [مترجم]</w:t>
      </w:r>
    </w:p>
  </w:footnote>
  <w:footnote w:id="11">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005B6D9B">
        <w:rPr>
          <w:rFonts w:cs="B Lotus" w:hint="cs"/>
          <w:sz w:val="24"/>
          <w:szCs w:val="24"/>
          <w:rtl/>
        </w:rPr>
        <w:t xml:space="preserve"> </w:t>
      </w:r>
      <w:r w:rsidRPr="00FB057E">
        <w:rPr>
          <w:rFonts w:cs="B Lotus" w:hint="cs"/>
          <w:sz w:val="24"/>
          <w:szCs w:val="24"/>
          <w:rtl/>
        </w:rPr>
        <w:t xml:space="preserve">سند حديث، همان سلسله و زنجيره‌ي راويان است كه متن حديث را به پيامبر مي‌رساند. زنجيره‌ي حديث را از اين جهت «سند» نامند كه در مقام اثبات حديث به گفته و نقل آنان استناد مي‌شود؛ چه سند وسيله‌ي اعتماد و اطمينان به حديث است؛ بنابراين كلمه‌ي «سند» از </w:t>
      </w:r>
      <w:r w:rsidRPr="00141F6B">
        <w:rPr>
          <w:rStyle w:val="-Char"/>
          <w:rFonts w:hint="cs"/>
          <w:rtl/>
        </w:rPr>
        <w:t>«فلانٌ سَنَدٌ</w:t>
      </w:r>
      <w:r w:rsidRPr="00141F6B">
        <w:rPr>
          <w:rStyle w:val="-Char"/>
          <w:rFonts w:ascii="Times New Roman" w:hAnsi="Times New Roman" w:cs="Times New Roman" w:hint="cs"/>
          <w:rtl/>
        </w:rPr>
        <w:t>‌</w:t>
      </w:r>
      <w:r w:rsidRPr="00141F6B">
        <w:rPr>
          <w:rStyle w:val="-Char"/>
          <w:rFonts w:hint="cs"/>
          <w:rtl/>
        </w:rPr>
        <w:t xml:space="preserve"> أي مُعتَمدٌ»</w:t>
      </w:r>
      <w:r w:rsidRPr="00FB057E">
        <w:rPr>
          <w:rFonts w:cs="B Lotus" w:hint="cs"/>
          <w:sz w:val="24"/>
          <w:szCs w:val="24"/>
          <w:rtl/>
        </w:rPr>
        <w:t xml:space="preserve"> اخذ شده است؛ يا از اين جهت است كه حديث به وسيله‌ي سند، اضافه و انتساب به پيامبر</w:t>
      </w:r>
      <w:r w:rsidRPr="00FB057E">
        <w:rPr>
          <w:rFonts w:cs="B Lotus" w:hint="cs"/>
          <w:sz w:val="24"/>
          <w:szCs w:val="24"/>
          <w:rtl/>
        </w:rPr>
        <w:sym w:font="AGA Arabesque" w:char="F072"/>
      </w:r>
      <w:r w:rsidRPr="00FB057E">
        <w:rPr>
          <w:rFonts w:cs="B Lotus" w:hint="cs"/>
          <w:sz w:val="24"/>
          <w:szCs w:val="24"/>
          <w:rtl/>
        </w:rPr>
        <w:t xml:space="preserve"> پيدا مي‌كند.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برخي «سند» و «اسناد» را يكي دانسته‌اند؛ ولي ظاهراً اسناد، نقل حديث است با سند. مير سيد شريف و سيوطي مي‌گويند: </w:t>
      </w:r>
      <w:r w:rsidRPr="00141F6B">
        <w:rPr>
          <w:rStyle w:val="-Char"/>
          <w:rFonts w:hint="cs"/>
          <w:rtl/>
        </w:rPr>
        <w:t>«الإسناد رفع الحديث إلى قائله بالتناول»</w:t>
      </w:r>
      <w:r w:rsidRPr="00FB057E">
        <w:rPr>
          <w:rFonts w:cs="B Lotus" w:hint="cs"/>
          <w:sz w:val="24"/>
          <w:szCs w:val="24"/>
          <w:rtl/>
        </w:rPr>
        <w:t>؛ اسناد رسانيدن حديث است به گوينده‌ي اصلي آن به نقل هر طبقه از راويان براي طبقه‌ي بعدي. [مترجم]</w:t>
      </w:r>
    </w:p>
  </w:footnote>
  <w:footnote w:id="1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00437A49">
        <w:rPr>
          <w:rFonts w:cs="B Lotus" w:hint="cs"/>
          <w:sz w:val="24"/>
          <w:szCs w:val="24"/>
          <w:rtl/>
        </w:rPr>
        <w:t xml:space="preserve"> </w:t>
      </w:r>
      <w:r w:rsidRPr="00FB057E">
        <w:rPr>
          <w:rFonts w:cs="B Lotus" w:hint="cs"/>
          <w:sz w:val="24"/>
          <w:szCs w:val="24"/>
          <w:rtl/>
        </w:rPr>
        <w:t>علم الحديث با دو قيد «</w:t>
      </w:r>
      <w:r w:rsidRPr="00FB057E">
        <w:rPr>
          <w:rStyle w:val="Char2"/>
          <w:rFonts w:cs="B Lotus" w:hint="cs"/>
          <w:sz w:val="24"/>
          <w:rtl/>
        </w:rPr>
        <w:t>درايتي</w:t>
      </w:r>
      <w:r w:rsidRPr="00FB057E">
        <w:rPr>
          <w:rFonts w:cs="B Lotus" w:hint="cs"/>
          <w:sz w:val="24"/>
          <w:szCs w:val="24"/>
          <w:rtl/>
        </w:rPr>
        <w:t>» و «</w:t>
      </w:r>
      <w:r w:rsidRPr="00FB057E">
        <w:rPr>
          <w:rStyle w:val="Char2"/>
          <w:rFonts w:cs="B Lotus" w:hint="cs"/>
          <w:sz w:val="24"/>
          <w:rtl/>
        </w:rPr>
        <w:t>روايتي</w:t>
      </w:r>
      <w:r w:rsidRPr="00FB057E">
        <w:rPr>
          <w:rFonts w:cs="B Lotus" w:hint="cs"/>
          <w:sz w:val="24"/>
          <w:szCs w:val="24"/>
          <w:rtl/>
        </w:rPr>
        <w:t>» استعمال مي‌گردد و به دو علم جداگانه و مستقل اطلاق مي‌شود: يكي «</w:t>
      </w:r>
      <w:r w:rsidRPr="00FB057E">
        <w:rPr>
          <w:rStyle w:val="Char2"/>
          <w:rFonts w:cs="B Lotus" w:hint="cs"/>
          <w:sz w:val="24"/>
          <w:rtl/>
        </w:rPr>
        <w:t>علم الحديث درايتي</w:t>
      </w:r>
      <w:r w:rsidRPr="00FB057E">
        <w:rPr>
          <w:rFonts w:cs="B Lotus" w:hint="cs"/>
          <w:sz w:val="24"/>
          <w:szCs w:val="24"/>
          <w:rtl/>
        </w:rPr>
        <w:t>» و ديگري «</w:t>
      </w:r>
      <w:r w:rsidRPr="00FB057E">
        <w:rPr>
          <w:rStyle w:val="Char2"/>
          <w:rFonts w:cs="B Lotus" w:hint="cs"/>
          <w:sz w:val="24"/>
          <w:rtl/>
        </w:rPr>
        <w:t>علم الحديث روايتي</w:t>
      </w:r>
      <w:r w:rsidRPr="00FB057E">
        <w:rPr>
          <w:rFonts w:cs="B Lotus" w:hint="cs"/>
          <w:sz w:val="24"/>
          <w:szCs w:val="24"/>
          <w:rtl/>
        </w:rPr>
        <w:t>» از ميان اين دو علم، علم الحديث درايتي اساس و زيربناي علم الحديث روايتي به شمار مي‌آيد و همچنان كه اصول فقه، اساس و زيربناي فقه است، همچنين علم الحديث درايتي، اساس و زيربناي علم الحديث روايتي مي‌باشد؛ به همين خاطر برخي از دانشمندان و صاحب‌نظران اسلامي، علم الحديث درايتي را «</w:t>
      </w:r>
      <w:r w:rsidRPr="00FB057E">
        <w:rPr>
          <w:rStyle w:val="Char2"/>
          <w:rFonts w:cs="B Lotus" w:hint="cs"/>
          <w:sz w:val="24"/>
          <w:rtl/>
        </w:rPr>
        <w:t>اصول حديث</w:t>
      </w:r>
      <w:r w:rsidRPr="00FB057E">
        <w:rPr>
          <w:rFonts w:cs="B Lotus" w:hint="cs"/>
          <w:sz w:val="24"/>
          <w:szCs w:val="24"/>
          <w:rtl/>
        </w:rPr>
        <w:t>»، و علم الحديث روايتي را «</w:t>
      </w:r>
      <w:r w:rsidRPr="00FB057E">
        <w:rPr>
          <w:rStyle w:val="Char2"/>
          <w:rFonts w:cs="B Lotus" w:hint="cs"/>
          <w:sz w:val="24"/>
          <w:rtl/>
        </w:rPr>
        <w:t>فروع حديث</w:t>
      </w:r>
      <w:r w:rsidRPr="00FB057E">
        <w:rPr>
          <w:rFonts w:cs="B Lotus" w:hint="cs"/>
          <w:sz w:val="24"/>
          <w:szCs w:val="24"/>
          <w:rtl/>
        </w:rPr>
        <w:t>» ناميده‌اند.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Style w:val="Char2"/>
          <w:rFonts w:cs="B Lotus" w:hint="cs"/>
          <w:sz w:val="24"/>
          <w:rtl/>
        </w:rPr>
        <w:t>علم الحديث درايتي</w:t>
      </w:r>
      <w:r w:rsidRPr="00FB057E">
        <w:rPr>
          <w:rFonts w:cs="B Lotus" w:hint="cs"/>
          <w:sz w:val="24"/>
          <w:szCs w:val="24"/>
          <w:rtl/>
        </w:rPr>
        <w:t>: رشته قواعدي است كه از احوال روايت كننده (راوي) و از خصوصيات روايت شده (</w:t>
      </w:r>
      <w:r w:rsidRPr="00396FA4">
        <w:rPr>
          <w:rStyle w:val="Char2"/>
          <w:rFonts w:cs="mylotus" w:hint="cs"/>
          <w:sz w:val="24"/>
          <w:szCs w:val="26"/>
          <w:rtl/>
        </w:rPr>
        <w:t>مَروي</w:t>
      </w:r>
      <w:r w:rsidRPr="00FB057E">
        <w:rPr>
          <w:rFonts w:cs="B Lotus" w:hint="cs"/>
          <w:sz w:val="24"/>
          <w:szCs w:val="24"/>
          <w:rtl/>
        </w:rPr>
        <w:t xml:space="preserve">) و همچنين كيفيّت و كميّت زنجيره‌ي روايتها (سند)، از حيث رد و قبول بحث مي‌كند؛ و </w:t>
      </w:r>
      <w:r w:rsidRPr="00FB057E">
        <w:rPr>
          <w:rStyle w:val="Char2"/>
          <w:rFonts w:cs="B Lotus" w:hint="cs"/>
          <w:sz w:val="24"/>
          <w:rtl/>
        </w:rPr>
        <w:t>موضوع آن</w:t>
      </w:r>
      <w:r w:rsidRPr="00FB057E">
        <w:rPr>
          <w:rFonts w:cs="B Lotus" w:hint="cs"/>
          <w:sz w:val="24"/>
          <w:szCs w:val="24"/>
          <w:rtl/>
        </w:rPr>
        <w:t>، عبارت است از: «راوي» (روايت كننده) و «</w:t>
      </w:r>
      <w:r w:rsidRPr="00396FA4">
        <w:rPr>
          <w:rStyle w:val="Char2"/>
          <w:rFonts w:cs="mylotus" w:hint="cs"/>
          <w:sz w:val="24"/>
          <w:szCs w:val="26"/>
          <w:rtl/>
        </w:rPr>
        <w:t>مروي</w:t>
      </w:r>
      <w:r w:rsidRPr="00FB057E">
        <w:rPr>
          <w:rFonts w:cs="B Lotus" w:hint="cs"/>
          <w:sz w:val="24"/>
          <w:szCs w:val="24"/>
          <w:rtl/>
        </w:rPr>
        <w:t xml:space="preserve">» (روايت شده). و </w:t>
      </w:r>
      <w:r w:rsidRPr="00FB057E">
        <w:rPr>
          <w:rStyle w:val="Char2"/>
          <w:rFonts w:cs="B Lotus" w:hint="cs"/>
          <w:sz w:val="24"/>
          <w:rtl/>
        </w:rPr>
        <w:t>فايده‌ي علم الحديث درايتي</w:t>
      </w:r>
      <w:r w:rsidRPr="00FB057E">
        <w:rPr>
          <w:rFonts w:cs="B Lotus" w:hint="cs"/>
          <w:sz w:val="24"/>
          <w:szCs w:val="24"/>
          <w:rtl/>
        </w:rPr>
        <w:t>: اطلاع و آگاهي از قوانين و ضوابطي است كه مي‌توان به وسيله‌ي آن مقبول و مردود را از روايتهايي كه به پيامبر</w:t>
      </w:r>
      <w:r w:rsidRPr="00FB057E">
        <w:rPr>
          <w:rFonts w:cs="B Lotus" w:hint="cs"/>
          <w:sz w:val="24"/>
          <w:szCs w:val="24"/>
          <w:rtl/>
        </w:rPr>
        <w:sym w:font="AGA Arabesque" w:char="F072"/>
      </w:r>
      <w:r w:rsidRPr="00FB057E">
        <w:rPr>
          <w:rFonts w:cs="B Lotus" w:hint="cs"/>
          <w:sz w:val="24"/>
          <w:szCs w:val="24"/>
          <w:rtl/>
        </w:rPr>
        <w:t xml:space="preserve"> نسبت داده شده‌اند، به خوبي تشخيص داد.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Style w:val="Char2"/>
          <w:rFonts w:cs="B Lotus" w:hint="cs"/>
          <w:sz w:val="24"/>
          <w:rtl/>
        </w:rPr>
        <w:t>و علم الحديث روايتي</w:t>
      </w:r>
      <w:r w:rsidRPr="00FB057E">
        <w:rPr>
          <w:rFonts w:cs="B Lotus" w:hint="cs"/>
          <w:sz w:val="24"/>
          <w:szCs w:val="24"/>
          <w:rtl/>
        </w:rPr>
        <w:t>:</w:t>
      </w:r>
      <w:r w:rsidRPr="00FB057E">
        <w:rPr>
          <w:rStyle w:val="Char2"/>
          <w:rFonts w:cs="B Lotus" w:hint="cs"/>
          <w:sz w:val="24"/>
          <w:rtl/>
        </w:rPr>
        <w:t xml:space="preserve"> </w:t>
      </w:r>
      <w:r w:rsidRPr="00FB057E">
        <w:rPr>
          <w:rFonts w:cs="B Lotus" w:hint="cs"/>
          <w:sz w:val="24"/>
          <w:szCs w:val="24"/>
          <w:rtl/>
        </w:rPr>
        <w:t>علمي</w:t>
      </w:r>
      <w:r w:rsidRPr="00FB057E">
        <w:rPr>
          <w:rStyle w:val="Char2"/>
          <w:rFonts w:cs="B Lotus" w:hint="cs"/>
          <w:sz w:val="24"/>
          <w:rtl/>
        </w:rPr>
        <w:t xml:space="preserve"> </w:t>
      </w:r>
      <w:r w:rsidRPr="00FB057E">
        <w:rPr>
          <w:rFonts w:cs="B Lotus" w:hint="cs"/>
          <w:sz w:val="24"/>
          <w:szCs w:val="24"/>
          <w:rtl/>
        </w:rPr>
        <w:t>است</w:t>
      </w:r>
      <w:r w:rsidRPr="00FB057E">
        <w:rPr>
          <w:rStyle w:val="Char2"/>
          <w:rFonts w:cs="B Lotus" w:hint="cs"/>
          <w:sz w:val="24"/>
          <w:rtl/>
        </w:rPr>
        <w:t xml:space="preserve"> </w:t>
      </w:r>
      <w:r w:rsidRPr="00FB057E">
        <w:rPr>
          <w:rFonts w:cs="B Lotus" w:hint="cs"/>
          <w:sz w:val="24"/>
          <w:szCs w:val="24"/>
          <w:rtl/>
        </w:rPr>
        <w:t>كه</w:t>
      </w:r>
      <w:r w:rsidRPr="00FB057E">
        <w:rPr>
          <w:rStyle w:val="Char2"/>
          <w:rFonts w:cs="B Lotus" w:hint="cs"/>
          <w:sz w:val="24"/>
          <w:rtl/>
        </w:rPr>
        <w:t xml:space="preserve"> </w:t>
      </w:r>
      <w:r w:rsidRPr="00FB057E">
        <w:rPr>
          <w:rFonts w:cs="B Lotus" w:hint="cs"/>
          <w:sz w:val="24"/>
          <w:szCs w:val="24"/>
          <w:rtl/>
        </w:rPr>
        <w:t>به</w:t>
      </w:r>
      <w:r w:rsidRPr="00FB057E">
        <w:rPr>
          <w:rStyle w:val="Char2"/>
          <w:rFonts w:cs="B Lotus" w:hint="cs"/>
          <w:sz w:val="24"/>
          <w:rtl/>
        </w:rPr>
        <w:t xml:space="preserve"> </w:t>
      </w:r>
      <w:r w:rsidRPr="00FB057E">
        <w:rPr>
          <w:rFonts w:cs="B Lotus" w:hint="cs"/>
          <w:sz w:val="24"/>
          <w:szCs w:val="24"/>
          <w:rtl/>
        </w:rPr>
        <w:t>وسيله‌ي</w:t>
      </w:r>
      <w:r w:rsidRPr="00FB057E">
        <w:rPr>
          <w:rStyle w:val="Char2"/>
          <w:rFonts w:cs="B Lotus" w:hint="cs"/>
          <w:sz w:val="24"/>
          <w:rtl/>
        </w:rPr>
        <w:t xml:space="preserve"> </w:t>
      </w:r>
      <w:r w:rsidRPr="00FB057E">
        <w:rPr>
          <w:rFonts w:cs="B Lotus" w:hint="cs"/>
          <w:sz w:val="24"/>
          <w:szCs w:val="24"/>
          <w:rtl/>
        </w:rPr>
        <w:t>آن،</w:t>
      </w:r>
      <w:r w:rsidRPr="00FB057E">
        <w:rPr>
          <w:rStyle w:val="Char2"/>
          <w:rFonts w:cs="B Lotus" w:hint="cs"/>
          <w:sz w:val="24"/>
          <w:rtl/>
        </w:rPr>
        <w:t xml:space="preserve"> </w:t>
      </w:r>
      <w:r w:rsidRPr="00FB057E">
        <w:rPr>
          <w:rFonts w:cs="B Lotus" w:hint="cs"/>
          <w:sz w:val="24"/>
          <w:szCs w:val="24"/>
          <w:rtl/>
        </w:rPr>
        <w:t>اقوال،</w:t>
      </w:r>
      <w:r w:rsidRPr="00FB057E">
        <w:rPr>
          <w:rStyle w:val="Char2"/>
          <w:rFonts w:cs="B Lotus" w:hint="cs"/>
          <w:sz w:val="24"/>
          <w:rtl/>
        </w:rPr>
        <w:t xml:space="preserve"> </w:t>
      </w:r>
      <w:r w:rsidRPr="00FB057E">
        <w:rPr>
          <w:rFonts w:cs="B Lotus" w:hint="cs"/>
          <w:sz w:val="24"/>
          <w:szCs w:val="24"/>
          <w:rtl/>
        </w:rPr>
        <w:t>افعال،</w:t>
      </w:r>
      <w:r w:rsidRPr="00FB057E">
        <w:rPr>
          <w:rStyle w:val="Char2"/>
          <w:rFonts w:cs="B Lotus" w:hint="cs"/>
          <w:sz w:val="24"/>
          <w:rtl/>
        </w:rPr>
        <w:t xml:space="preserve"> </w:t>
      </w:r>
      <w:r w:rsidRPr="00FB057E">
        <w:rPr>
          <w:rFonts w:cs="B Lotus" w:hint="cs"/>
          <w:sz w:val="24"/>
          <w:szCs w:val="24"/>
          <w:rtl/>
        </w:rPr>
        <w:t>احوال</w:t>
      </w:r>
      <w:r w:rsidRPr="00FB057E">
        <w:rPr>
          <w:rStyle w:val="Char2"/>
          <w:rFonts w:cs="B Lotus" w:hint="cs"/>
          <w:sz w:val="24"/>
          <w:rtl/>
        </w:rPr>
        <w:t xml:space="preserve"> </w:t>
      </w:r>
      <w:r w:rsidRPr="00FB057E">
        <w:rPr>
          <w:rFonts w:cs="B Lotus" w:hint="cs"/>
          <w:sz w:val="24"/>
          <w:szCs w:val="24"/>
          <w:rtl/>
        </w:rPr>
        <w:t>و</w:t>
      </w:r>
      <w:r w:rsidRPr="00FB057E">
        <w:rPr>
          <w:rStyle w:val="Char2"/>
          <w:rFonts w:cs="B Lotus" w:hint="cs"/>
          <w:sz w:val="24"/>
          <w:rtl/>
        </w:rPr>
        <w:t xml:space="preserve"> </w:t>
      </w:r>
      <w:r w:rsidRPr="00FB057E">
        <w:rPr>
          <w:rFonts w:cs="B Lotus" w:hint="cs"/>
          <w:sz w:val="24"/>
          <w:szCs w:val="24"/>
          <w:rtl/>
        </w:rPr>
        <w:t>تأييدات</w:t>
      </w:r>
      <w:r w:rsidRPr="00FB057E">
        <w:rPr>
          <w:rStyle w:val="Char2"/>
          <w:rFonts w:cs="B Lotus" w:hint="cs"/>
          <w:sz w:val="24"/>
          <w:rtl/>
        </w:rPr>
        <w:t xml:space="preserve"> </w:t>
      </w:r>
      <w:r w:rsidRPr="00FB057E">
        <w:rPr>
          <w:rFonts w:cs="B Lotus" w:hint="cs"/>
          <w:sz w:val="24"/>
          <w:szCs w:val="24"/>
          <w:rtl/>
        </w:rPr>
        <w:t>پيامبر</w:t>
      </w:r>
      <w:r w:rsidRPr="00FB057E">
        <w:rPr>
          <w:rFonts w:cs="B Lotus" w:hint="cs"/>
          <w:sz w:val="24"/>
          <w:szCs w:val="24"/>
          <w:rtl/>
        </w:rPr>
        <w:sym w:font="AGA Arabesque" w:char="F072"/>
      </w:r>
      <w:r w:rsidRPr="00FB057E">
        <w:rPr>
          <w:rFonts w:cs="B Lotus" w:hint="cs"/>
          <w:sz w:val="24"/>
          <w:szCs w:val="24"/>
          <w:rtl/>
        </w:rPr>
        <w:t xml:space="preserve"> روايت</w:t>
      </w:r>
      <w:r w:rsidRPr="00FB057E">
        <w:rPr>
          <w:rStyle w:val="Char2"/>
          <w:rFonts w:cs="B Lotus" w:hint="cs"/>
          <w:sz w:val="24"/>
          <w:rtl/>
        </w:rPr>
        <w:t xml:space="preserve"> </w:t>
      </w:r>
      <w:r w:rsidRPr="00FB057E">
        <w:rPr>
          <w:rFonts w:cs="B Lotus" w:hint="cs"/>
          <w:sz w:val="24"/>
          <w:szCs w:val="24"/>
          <w:rtl/>
        </w:rPr>
        <w:t>و</w:t>
      </w:r>
      <w:r w:rsidRPr="00FB057E">
        <w:rPr>
          <w:rStyle w:val="Char2"/>
          <w:rFonts w:cs="B Lotus" w:hint="cs"/>
          <w:sz w:val="24"/>
          <w:rtl/>
        </w:rPr>
        <w:t xml:space="preserve"> </w:t>
      </w:r>
      <w:r w:rsidRPr="00FB057E">
        <w:rPr>
          <w:rFonts w:cs="B Lotus" w:hint="cs"/>
          <w:sz w:val="24"/>
          <w:szCs w:val="24"/>
          <w:rtl/>
        </w:rPr>
        <w:t>شناخته</w:t>
      </w:r>
      <w:r w:rsidRPr="00FB057E">
        <w:rPr>
          <w:rFonts w:cs="Times New Roman" w:hint="cs"/>
          <w:sz w:val="24"/>
          <w:szCs w:val="24"/>
          <w:rtl/>
        </w:rPr>
        <w:t> </w:t>
      </w:r>
      <w:r w:rsidRPr="00FB057E">
        <w:rPr>
          <w:rFonts w:cs="B Lotus" w:hint="cs"/>
          <w:sz w:val="24"/>
          <w:szCs w:val="24"/>
          <w:rtl/>
        </w:rPr>
        <w:t>مي‌شوند.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Style w:val="Char2"/>
          <w:rFonts w:cs="B Lotus" w:hint="cs"/>
          <w:sz w:val="24"/>
          <w:rtl/>
        </w:rPr>
        <w:t>و موضوع علم الحديث روايتي</w:t>
      </w:r>
      <w:r w:rsidRPr="00FB057E">
        <w:rPr>
          <w:rFonts w:cs="B Lotus" w:hint="cs"/>
          <w:sz w:val="24"/>
          <w:szCs w:val="24"/>
          <w:rtl/>
        </w:rPr>
        <w:t>، شخص خود پيامبر</w:t>
      </w:r>
      <w:r w:rsidRPr="00FB057E">
        <w:rPr>
          <w:rFonts w:cs="B Lotus" w:hint="cs"/>
          <w:sz w:val="24"/>
          <w:szCs w:val="24"/>
          <w:rtl/>
        </w:rPr>
        <w:sym w:font="AGA Arabesque" w:char="F072"/>
      </w:r>
      <w:r w:rsidRPr="00FB057E">
        <w:rPr>
          <w:rFonts w:cs="B Lotus" w:hint="cs"/>
          <w:sz w:val="24"/>
          <w:szCs w:val="24"/>
          <w:rtl/>
        </w:rPr>
        <w:t xml:space="preserve"> است از حيث اقوال و افعال و احوال و تأييدات.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Style w:val="Char2"/>
          <w:rFonts w:cs="B Lotus" w:hint="cs"/>
          <w:sz w:val="24"/>
          <w:rtl/>
        </w:rPr>
        <w:t>و فايده‌ي علم الحديثِ روايتي</w:t>
      </w:r>
      <w:r w:rsidRPr="00FB057E">
        <w:rPr>
          <w:rFonts w:cs="B Lotus" w:hint="cs"/>
          <w:sz w:val="24"/>
          <w:szCs w:val="24"/>
          <w:rtl/>
        </w:rPr>
        <w:t>: اطلاع و آگاهي يافتن از اقوال و افعال و احوال و تأييدات و صفات پيامبر</w:t>
      </w:r>
      <w:r w:rsidRPr="00FB057E">
        <w:rPr>
          <w:rFonts w:cs="B Lotus" w:hint="cs"/>
          <w:sz w:val="24"/>
          <w:szCs w:val="24"/>
          <w:rtl/>
        </w:rPr>
        <w:sym w:font="AGA Arabesque" w:char="F072"/>
      </w:r>
      <w:r w:rsidRPr="00FB057E">
        <w:rPr>
          <w:rFonts w:cs="B Lotus" w:hint="cs"/>
          <w:sz w:val="24"/>
          <w:szCs w:val="24"/>
          <w:rtl/>
        </w:rPr>
        <w:t xml:space="preserve"> است. [مترجم]</w:t>
      </w:r>
    </w:p>
  </w:footnote>
  <w:footnote w:id="1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برخي از حديث شناسان «</w:t>
      </w:r>
      <w:r w:rsidRPr="00396FA4">
        <w:rPr>
          <w:rStyle w:val="Char2"/>
          <w:rFonts w:cs="mylotus" w:hint="cs"/>
          <w:sz w:val="24"/>
          <w:szCs w:val="26"/>
          <w:rtl/>
        </w:rPr>
        <w:t>حافظ</w:t>
      </w:r>
      <w:r w:rsidRPr="00FB057E">
        <w:rPr>
          <w:rFonts w:cs="B Lotus" w:hint="cs"/>
          <w:sz w:val="24"/>
          <w:szCs w:val="24"/>
          <w:rtl/>
        </w:rPr>
        <w:t>» را اينگونه تعريف كرده‌اند: حافظ به كسي گفته مي‌شود كه آشنا به سنّت رسول خدا</w:t>
      </w:r>
      <w:r w:rsidRPr="00FB057E">
        <w:rPr>
          <w:rFonts w:cs="B Lotus" w:hint="cs"/>
          <w:sz w:val="24"/>
          <w:szCs w:val="24"/>
          <w:rtl/>
        </w:rPr>
        <w:sym w:font="AGA Arabesque" w:char="F072"/>
      </w:r>
      <w:r w:rsidRPr="00FB057E">
        <w:rPr>
          <w:rFonts w:cs="B Lotus" w:hint="cs"/>
          <w:sz w:val="24"/>
          <w:szCs w:val="24"/>
          <w:rtl/>
        </w:rPr>
        <w:t xml:space="preserve"> و آگاه به طُرق سُنن باشد و سند اين طرق را خوب تمييز دهد و حافظ آن مقدار از احاديثي كه اهل حديث صحّت آن را تأييد كرده‌اند باشد، و آگاه به موارد اختلاف و اصطلاحات محدثين باشد.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برخي نيز حافظ را اينگونه تعريف نموده‌اند: حافظ به كسي گفته مي‌شود كه يكصد هزار حديث را از حيث متن و سند و جرح و تعديل راويان و تاريخ آنها بررسي كند و احاديث صحيح را روايت نمايد.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برخي نيز تعريف «حافظ» را به عرف مردم حواله كرده‌اند؛ و برخي نيز مي‌گويند: در زمان ما حافظ به كسي گفته مي‌شود كه بيش از هزار حديث را حفظ داشته باشد و هر حديثي را ديد بتواند تشخيص دهد كه از صحاح ستّه است يا خير؟ [مترجم]</w:t>
      </w:r>
    </w:p>
  </w:footnote>
  <w:footnote w:id="14">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ascii="A Nazanin" w:hAnsi="A Nazanin" w:cs="B Lotus" w:hint="cs"/>
          <w:sz w:val="24"/>
          <w:szCs w:val="24"/>
          <w:rtl/>
        </w:rPr>
        <w:tab/>
      </w:r>
      <w:r w:rsidRPr="00FB057E">
        <w:rPr>
          <w:rFonts w:cs="B Lotus" w:hint="cs"/>
          <w:sz w:val="24"/>
          <w:szCs w:val="24"/>
          <w:rtl/>
        </w:rPr>
        <w:t>علماء و صاحب نظران اسلامي، قسم ديگري را نيز در ميان حديث شناسان تعريف نموده‌اند و از آن نام برده‌اند و آن را «</w:t>
      </w:r>
      <w:r w:rsidRPr="00396FA4">
        <w:rPr>
          <w:rStyle w:val="Char2"/>
          <w:rFonts w:cs="mylotus" w:hint="cs"/>
          <w:sz w:val="24"/>
          <w:szCs w:val="26"/>
          <w:rtl/>
        </w:rPr>
        <w:t>حجّت</w:t>
      </w:r>
      <w:r w:rsidRPr="00FB057E">
        <w:rPr>
          <w:rFonts w:cs="B Lotus" w:hint="cs"/>
          <w:sz w:val="24"/>
          <w:szCs w:val="24"/>
          <w:rtl/>
        </w:rPr>
        <w:t>» نام نهاده‌اند.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w:t>
      </w:r>
      <w:r w:rsidRPr="00396FA4">
        <w:rPr>
          <w:rStyle w:val="Char2"/>
          <w:rFonts w:cs="mylotus" w:hint="cs"/>
          <w:sz w:val="24"/>
          <w:szCs w:val="26"/>
          <w:rtl/>
        </w:rPr>
        <w:t>حجّت</w:t>
      </w:r>
      <w:r w:rsidRPr="00FB057E">
        <w:rPr>
          <w:rFonts w:cs="B Lotus" w:hint="cs"/>
          <w:sz w:val="24"/>
          <w:szCs w:val="24"/>
          <w:rtl/>
        </w:rPr>
        <w:t>» به كسي گفته مي‌شود كه احاديث صحيح را از حيث متن، سند و احوال راويان بررسي كرده و احاديث صحيح را روايت كند. و برخي نيز گفته‌اند: حجّت به كسي گفته مي‌شود كه سيصد هزار حديث را از حيث متن و سند و احوال راويان بررسي كرده و احاديث صحيح را روايت نمايد. و برخي نيز گفته‌اند: حجّت كسي است كه در علم حديث داراي چنان اطلاعاتي باشد كه معاصرين، قول او را درباره‌ي هر حديثي حجّت و سند بشمارند و كسي درباره‌ي صحّت حديثي با او نزاع و جدال نكند.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 xml:space="preserve">و در نزد اهل فنِ حديث‌شناسي، محدث برتر از مُسنِد، و حافظ برتر از </w:t>
      </w:r>
      <w:r w:rsidRPr="00141F6B">
        <w:rPr>
          <w:rStyle w:val="-Char"/>
          <w:rFonts w:hint="cs"/>
          <w:rtl/>
        </w:rPr>
        <w:t>مُحدِّث</w:t>
      </w:r>
      <w:r w:rsidRPr="00FB057E">
        <w:rPr>
          <w:rFonts w:cs="B Lotus" w:hint="cs"/>
          <w:sz w:val="24"/>
          <w:szCs w:val="24"/>
          <w:rtl/>
        </w:rPr>
        <w:t>، و حجّت برتر از حافظ، و حاكم برتر از حجّت مي‌باشد.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ابوشامه مي‌گويد: علوم حديث سه است: </w:t>
      </w:r>
      <w:r w:rsidRPr="00FB057E">
        <w:rPr>
          <w:rStyle w:val="Char2"/>
          <w:rFonts w:cs="B Lotus" w:hint="cs"/>
          <w:sz w:val="24"/>
          <w:rtl/>
        </w:rPr>
        <w:t>الف)</w:t>
      </w:r>
      <w:r w:rsidRPr="00FB057E">
        <w:rPr>
          <w:rFonts w:cs="B Lotus" w:hint="cs"/>
          <w:sz w:val="24"/>
          <w:szCs w:val="24"/>
          <w:rtl/>
        </w:rPr>
        <w:t xml:space="preserve"> حفظ متون و شناسايي غريب الحديث و فهم آن. </w:t>
      </w:r>
      <w:r w:rsidRPr="00FB057E">
        <w:rPr>
          <w:rStyle w:val="Char2"/>
          <w:rFonts w:cs="B Lotus" w:hint="cs"/>
          <w:sz w:val="24"/>
          <w:rtl/>
        </w:rPr>
        <w:t>ب)</w:t>
      </w:r>
      <w:r w:rsidRPr="00FB057E">
        <w:rPr>
          <w:rFonts w:cs="B Lotus" w:hint="cs"/>
          <w:sz w:val="24"/>
          <w:szCs w:val="24"/>
          <w:rtl/>
        </w:rPr>
        <w:t xml:space="preserve"> حفظ اسانيد و معرفت رجال سند.  </w:t>
      </w:r>
      <w:r w:rsidRPr="00FB057E">
        <w:rPr>
          <w:rStyle w:val="Char2"/>
          <w:rFonts w:cs="B Lotus" w:hint="cs"/>
          <w:sz w:val="24"/>
          <w:rtl/>
        </w:rPr>
        <w:t>ج)</w:t>
      </w:r>
      <w:r w:rsidRPr="00FB057E">
        <w:rPr>
          <w:rFonts w:cs="B Lotus" w:hint="cs"/>
          <w:sz w:val="24"/>
          <w:szCs w:val="24"/>
          <w:rtl/>
        </w:rPr>
        <w:t xml:space="preserve"> جمع حديث و سماع و نوشتن آن. ابن حجر پس از نقل كلام ابوشامه در كتاب </w:t>
      </w:r>
      <w:r w:rsidRPr="00141F6B">
        <w:rPr>
          <w:rStyle w:val="-Char"/>
          <w:rFonts w:hint="cs"/>
          <w:rtl/>
        </w:rPr>
        <w:t>قواعد التحديث</w:t>
      </w:r>
      <w:r w:rsidRPr="00FB057E">
        <w:rPr>
          <w:rFonts w:cs="B Lotus" w:hint="cs"/>
          <w:sz w:val="24"/>
          <w:szCs w:val="24"/>
          <w:rtl/>
        </w:rPr>
        <w:t>، صفحه 77 مي‌گويد: هر كس اين سه فن را جامع باشد، محدث كامل است وگرنه در مرتبه‌ي پايين‌تري قرار دارد. [مترجم]</w:t>
      </w:r>
    </w:p>
  </w:footnote>
  <w:footnote w:id="1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2، ص 177.</w:t>
      </w:r>
    </w:p>
  </w:footnote>
  <w:footnote w:id="16">
    <w:p w:rsidR="000B7D14" w:rsidRPr="00FB057E" w:rsidRDefault="000B7D14" w:rsidP="00EB60A8">
      <w:pPr>
        <w:pStyle w:val="FootnoteText"/>
        <w:tabs>
          <w:tab w:val="right" w:pos="7371"/>
        </w:tabs>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اين قضيه مانند آن است كه روايت كنندگان از شهرهاي مختلف، از طبقه‌هاي مختلف، دسته‌هاي متفاوت و مذاهب گوناگون و آنچه شبيه اينها است باشند. بنابراين، گاهي اوقات تعداد خبر دهندگان زياد است، ولي براي خبر حكم متواتر ثابت نمي‌شود، و گاهي نيز تعداد خبردهندگان به طور نسبي كم است و براي خبر</w:t>
      </w:r>
      <w:r w:rsidRPr="00FB057E">
        <w:rPr>
          <w:rFonts w:cs="B Lotus" w:hint="cs"/>
          <w:spacing w:val="-4"/>
          <w:sz w:val="24"/>
          <w:szCs w:val="24"/>
          <w:rtl/>
        </w:rPr>
        <w:t xml:space="preserve"> </w:t>
      </w:r>
      <w:r w:rsidRPr="00FB057E">
        <w:rPr>
          <w:rFonts w:cs="B Lotus" w:hint="cs"/>
          <w:sz w:val="24"/>
          <w:szCs w:val="24"/>
          <w:rtl/>
        </w:rPr>
        <w:t xml:space="preserve">حكم متواتر ثابت مي‌گردد؛ و اين قضيه براساس حالات روايت كنندگان است. (توضيح اينكه: تواتر خبرها يك امر نسبي است و نسبت به زمانها و مكانها و افرادو اقوام و دسته‌ها و گروه‌ها، فرق مي‌كند. بنابراين ممكن </w:t>
      </w:r>
      <w:r w:rsidRPr="00FB057E">
        <w:rPr>
          <w:rFonts w:cs="B Lotus" w:hint="cs"/>
          <w:spacing w:val="-2"/>
          <w:sz w:val="24"/>
          <w:szCs w:val="24"/>
          <w:rtl/>
        </w:rPr>
        <w:t>است خبري در زماني و براي عده‌اي متواتر باشد و در زمان ديگر براي جمعي ديگر آحاد باشد. زيرا كه علّت پيدايش هر پديده‌اي [از جمله يقين به خبر] دو چيز است: يكي «وجود مقتضي» و ديگري «رفع مانع». و چون شرايط خبر متواتر عنوان مقتضي دارند بنابراين در مواردي كه اين شرايط به وجود آمدند اما مانع رفع نشده بود (مانند شق القمر، كه در نظر فلاسفه محال است و مانع صدق خبر است)، بديهي است كه يقين به خبر براي آنها حاصل نخواهد شد و در نتيجه اين خبر نسبت به آنها متواتر نيست بلكه خبر مشهور به شمار مي‌آيد. [مترجم])</w:t>
      </w:r>
    </w:p>
  </w:footnote>
  <w:footnote w:id="17">
    <w:p w:rsidR="000B7D14" w:rsidRPr="00396FA4" w:rsidRDefault="000B7D14" w:rsidP="00141F6B">
      <w:pPr>
        <w:pStyle w:val="FootnoteText"/>
        <w:spacing w:line="240" w:lineRule="auto"/>
        <w:jc w:val="both"/>
        <w:rPr>
          <w:rFonts w:cs="KFGQPC Uthman Taha Naskh"/>
          <w:sz w:val="22"/>
          <w:szCs w:val="22"/>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طبق تحقيقات شيخ سيوطي و علامه قاسمي و علامه احمد شاكري و ابن حجر عسقلاني و عده‌اي ديگر از دانشمندان، نمونه‌ي احاديث متواتر لفظي، عبارتند از: 1) </w:t>
      </w:r>
      <w:r w:rsidRPr="00396FA4">
        <w:rPr>
          <w:rFonts w:cs="KFGQPC Uthman Taha Naskh" w:hint="cs"/>
          <w:sz w:val="22"/>
          <w:szCs w:val="22"/>
          <w:rtl/>
        </w:rPr>
        <w:t>«</w:t>
      </w:r>
      <w:r w:rsidRPr="00396FA4">
        <w:rPr>
          <w:rStyle w:val="Char2"/>
          <w:rFonts w:cs="KFGQPC Uthman Taha Naskh" w:hint="cs"/>
          <w:sz w:val="22"/>
          <w:szCs w:val="22"/>
          <w:rtl/>
        </w:rPr>
        <w:t>مَنْ كَذَبَ عَلَيَّ مُتَعَمِّداً فَلْيَتَبَوَّأ</w:t>
      </w:r>
      <w:r w:rsidRPr="00261DE2">
        <w:rPr>
          <w:rStyle w:val="Char2"/>
          <w:rFonts w:ascii="Calibri" w:hAnsi="Calibri" w:cs="KFGQPC Uthman Taha Naskh" w:hint="cs"/>
          <w:sz w:val="22"/>
          <w:szCs w:val="22"/>
          <w:rtl/>
          <w:lang w:bidi="ar-SA"/>
        </w:rPr>
        <w:t>ْ</w:t>
      </w:r>
      <w:r w:rsidRPr="00396FA4">
        <w:rPr>
          <w:rStyle w:val="Char2"/>
          <w:rFonts w:cs="KFGQPC Uthman Taha Naskh" w:hint="cs"/>
          <w:sz w:val="22"/>
          <w:szCs w:val="22"/>
          <w:rtl/>
        </w:rPr>
        <w:t xml:space="preserve"> مَقْعَدَهُ مِنَ النّارِ</w:t>
      </w:r>
      <w:r w:rsidRPr="00396FA4">
        <w:rPr>
          <w:rFonts w:cs="KFGQPC Uthman Taha Naskh" w:hint="cs"/>
          <w:sz w:val="22"/>
          <w:szCs w:val="22"/>
          <w:rtl/>
        </w:rPr>
        <w:t>»  2) «</w:t>
      </w:r>
      <w:r>
        <w:rPr>
          <w:rStyle w:val="Char2"/>
          <w:rFonts w:cs="KFGQPC Uthman Taha Naskh" w:hint="cs"/>
          <w:sz w:val="22"/>
          <w:szCs w:val="22"/>
          <w:rtl/>
        </w:rPr>
        <w:t xml:space="preserve">من </w:t>
      </w:r>
      <w:r w:rsidRPr="00261DE2">
        <w:rPr>
          <w:rStyle w:val="Char2"/>
          <w:rFonts w:ascii="Calibri" w:hAnsi="Calibri" w:cs="KFGQPC Uthman Taha Naskh" w:hint="cs"/>
          <w:sz w:val="22"/>
          <w:szCs w:val="22"/>
          <w:rtl/>
          <w:lang w:bidi="ar-SA"/>
        </w:rPr>
        <w:t>بنى</w:t>
      </w:r>
      <w:r w:rsidRPr="00396FA4">
        <w:rPr>
          <w:rStyle w:val="Char2"/>
          <w:rFonts w:cs="KFGQPC Uthman Taha Naskh" w:hint="cs"/>
          <w:sz w:val="22"/>
          <w:szCs w:val="22"/>
          <w:rtl/>
        </w:rPr>
        <w:t xml:space="preserve"> لله مسجداً </w:t>
      </w:r>
      <w:r>
        <w:rPr>
          <w:rStyle w:val="Char2"/>
          <w:rFonts w:cs="KFGQPC Uthman Taha Naskh" w:hint="cs"/>
          <w:sz w:val="22"/>
          <w:szCs w:val="22"/>
          <w:rtl/>
        </w:rPr>
        <w:t>بنى</w:t>
      </w:r>
      <w:r w:rsidRPr="00396FA4">
        <w:rPr>
          <w:rStyle w:val="Char2"/>
          <w:rFonts w:cs="KFGQPC Uthman Taha Naskh" w:hint="cs"/>
          <w:sz w:val="22"/>
          <w:szCs w:val="22"/>
          <w:rtl/>
        </w:rPr>
        <w:t xml:space="preserve"> الله له بيتاً في الجنة</w:t>
      </w:r>
      <w:r w:rsidRPr="00396FA4">
        <w:rPr>
          <w:rFonts w:cs="KFGQPC Uthman Taha Naskh" w:hint="cs"/>
          <w:sz w:val="22"/>
          <w:szCs w:val="22"/>
          <w:rtl/>
        </w:rPr>
        <w:t>»  3) «</w:t>
      </w:r>
      <w:r>
        <w:rPr>
          <w:rStyle w:val="Char2"/>
          <w:rFonts w:cs="KFGQPC Uthman Taha Naskh" w:hint="cs"/>
          <w:sz w:val="22"/>
          <w:szCs w:val="22"/>
          <w:rtl/>
        </w:rPr>
        <w:t xml:space="preserve">نزل القرآن </w:t>
      </w:r>
      <w:r w:rsidRPr="00261DE2">
        <w:rPr>
          <w:rStyle w:val="Char2"/>
          <w:rFonts w:ascii="Calibri" w:hAnsi="Calibri" w:cs="KFGQPC Uthman Taha Naskh" w:hint="cs"/>
          <w:sz w:val="22"/>
          <w:szCs w:val="22"/>
          <w:rtl/>
          <w:lang w:bidi="ar-SA"/>
        </w:rPr>
        <w:t>على</w:t>
      </w:r>
      <w:r w:rsidRPr="00396FA4">
        <w:rPr>
          <w:rStyle w:val="Char2"/>
          <w:rFonts w:cs="KFGQPC Uthman Taha Naskh" w:hint="cs"/>
          <w:sz w:val="22"/>
          <w:szCs w:val="22"/>
          <w:rtl/>
        </w:rPr>
        <w:t xml:space="preserve"> سبعة </w:t>
      </w:r>
      <w:r>
        <w:rPr>
          <w:rStyle w:val="Char2"/>
          <w:rFonts w:cs="KFGQPC Uthman Taha Naskh" w:hint="cs"/>
          <w:sz w:val="22"/>
          <w:szCs w:val="22"/>
          <w:rtl/>
        </w:rPr>
        <w:t>أ</w:t>
      </w:r>
      <w:r w:rsidRPr="00396FA4">
        <w:rPr>
          <w:rStyle w:val="Char2"/>
          <w:rFonts w:cs="KFGQPC Uthman Taha Naskh" w:hint="cs"/>
          <w:sz w:val="22"/>
          <w:szCs w:val="22"/>
          <w:rtl/>
        </w:rPr>
        <w:t>حرف</w:t>
      </w:r>
      <w:r w:rsidRPr="00396FA4">
        <w:rPr>
          <w:rFonts w:cs="KFGQPC Uthman Taha Naskh" w:hint="cs"/>
          <w:sz w:val="22"/>
          <w:szCs w:val="22"/>
          <w:rtl/>
        </w:rPr>
        <w:t>»  4) «</w:t>
      </w:r>
      <w:r w:rsidRPr="00396FA4">
        <w:rPr>
          <w:rStyle w:val="Char2"/>
          <w:rFonts w:cs="KFGQPC Uthman Taha Naskh" w:hint="cs"/>
          <w:sz w:val="22"/>
          <w:szCs w:val="22"/>
          <w:rtl/>
        </w:rPr>
        <w:t>نضّر الله امرأ سمع مقالتي</w:t>
      </w:r>
      <w:r w:rsidRPr="00396FA4">
        <w:rPr>
          <w:rFonts w:cs="KFGQPC Uthman Taha Naskh" w:hint="cs"/>
          <w:sz w:val="22"/>
          <w:szCs w:val="22"/>
          <w:rtl/>
        </w:rPr>
        <w:t>»  5) «</w:t>
      </w:r>
      <w:r>
        <w:rPr>
          <w:rStyle w:val="Char2"/>
          <w:rFonts w:cs="KFGQPC Uthman Taha Naskh" w:hint="cs"/>
          <w:sz w:val="22"/>
          <w:szCs w:val="22"/>
          <w:rtl/>
        </w:rPr>
        <w:t>إ</w:t>
      </w:r>
      <w:r w:rsidRPr="00396FA4">
        <w:rPr>
          <w:rStyle w:val="Char2"/>
          <w:rFonts w:cs="KFGQPC Uthman Taha Naskh" w:hint="cs"/>
          <w:sz w:val="22"/>
          <w:szCs w:val="22"/>
          <w:rtl/>
        </w:rPr>
        <w:t>نّما ال</w:t>
      </w:r>
      <w:r>
        <w:rPr>
          <w:rStyle w:val="Char2"/>
          <w:rFonts w:cs="KFGQPC Uthman Taha Naskh" w:hint="cs"/>
          <w:sz w:val="22"/>
          <w:szCs w:val="22"/>
          <w:rtl/>
        </w:rPr>
        <w:t>أ</w:t>
      </w:r>
      <w:r w:rsidRPr="00396FA4">
        <w:rPr>
          <w:rStyle w:val="Char2"/>
          <w:rFonts w:cs="KFGQPC Uthman Taha Naskh" w:hint="cs"/>
          <w:sz w:val="22"/>
          <w:szCs w:val="22"/>
          <w:rtl/>
        </w:rPr>
        <w:t>عمال بالنيات</w:t>
      </w:r>
      <w:r w:rsidRPr="00396FA4">
        <w:rPr>
          <w:rFonts w:cs="KFGQPC Uthman Taha Naskh" w:hint="cs"/>
          <w:sz w:val="22"/>
          <w:szCs w:val="22"/>
          <w:rtl/>
        </w:rPr>
        <w:t>»  6) «</w:t>
      </w:r>
      <w:r w:rsidRPr="00396FA4">
        <w:rPr>
          <w:rStyle w:val="Char2"/>
          <w:rFonts w:cs="KFGQPC Uthman Taha Naskh" w:hint="cs"/>
          <w:sz w:val="22"/>
          <w:szCs w:val="22"/>
          <w:rtl/>
        </w:rPr>
        <w:t>البيّنة عل</w:t>
      </w:r>
      <w:r>
        <w:rPr>
          <w:rStyle w:val="Char2"/>
          <w:rFonts w:cs="KFGQPC Uthman Taha Naskh" w:hint="cs"/>
          <w:sz w:val="22"/>
          <w:szCs w:val="22"/>
          <w:rtl/>
        </w:rPr>
        <w:t>ى المدّعي و</w:t>
      </w:r>
      <w:r w:rsidRPr="00396FA4">
        <w:rPr>
          <w:rStyle w:val="Char2"/>
          <w:rFonts w:cs="KFGQPC Uthman Taha Naskh" w:hint="cs"/>
          <w:sz w:val="22"/>
          <w:szCs w:val="22"/>
          <w:rtl/>
        </w:rPr>
        <w:t>اليمين</w:t>
      </w:r>
      <w:r>
        <w:rPr>
          <w:rStyle w:val="Char2"/>
          <w:rFonts w:cs="KFGQPC Uthman Taha Naskh" w:hint="cs"/>
          <w:sz w:val="22"/>
          <w:szCs w:val="22"/>
          <w:rtl/>
        </w:rPr>
        <w:t xml:space="preserve"> على من أ</w:t>
      </w:r>
      <w:r w:rsidRPr="00396FA4">
        <w:rPr>
          <w:rStyle w:val="Char2"/>
          <w:rFonts w:cs="KFGQPC Uthman Taha Naskh" w:hint="cs"/>
          <w:sz w:val="22"/>
          <w:szCs w:val="22"/>
          <w:rtl/>
        </w:rPr>
        <w:t>نكر</w:t>
      </w:r>
      <w:r w:rsidRPr="00396FA4">
        <w:rPr>
          <w:rFonts w:cs="KFGQPC Uthman Taha Naskh" w:hint="cs"/>
          <w:sz w:val="22"/>
          <w:szCs w:val="22"/>
          <w:rtl/>
        </w:rPr>
        <w:t>».</w:t>
      </w:r>
    </w:p>
    <w:p w:rsidR="000B7D14" w:rsidRPr="00FB057E" w:rsidRDefault="000B7D14" w:rsidP="00EB60A8">
      <w:pPr>
        <w:pStyle w:val="FootnoteText"/>
        <w:spacing w:line="240" w:lineRule="auto"/>
        <w:rPr>
          <w:rFonts w:cs="B Lotus"/>
          <w:sz w:val="24"/>
          <w:szCs w:val="24"/>
        </w:rPr>
      </w:pPr>
      <w:r w:rsidRPr="00FB057E">
        <w:rPr>
          <w:rFonts w:cs="B Lotus"/>
          <w:sz w:val="24"/>
          <w:szCs w:val="24"/>
          <w:rtl/>
        </w:rPr>
        <w:tab/>
      </w:r>
      <w:r w:rsidRPr="00FB057E">
        <w:rPr>
          <w:rFonts w:cs="B Lotus" w:hint="cs"/>
          <w:sz w:val="24"/>
          <w:szCs w:val="24"/>
          <w:rtl/>
        </w:rPr>
        <w:t xml:space="preserve">و برخي از علماء و انديشمندان اسلامي نيز تواتر لفظي را در هيچ حديثي ثابت نمي‌دانند و فقط حديث </w:t>
      </w:r>
      <w:r w:rsidRPr="00EB60A8">
        <w:rPr>
          <w:rFonts w:cs="KFGQPC Uthman Taha Naskh" w:hint="cs"/>
          <w:sz w:val="22"/>
          <w:szCs w:val="22"/>
          <w:rtl/>
        </w:rPr>
        <w:t>«</w:t>
      </w:r>
      <w:r w:rsidRPr="00EB60A8">
        <w:rPr>
          <w:rStyle w:val="Char2"/>
          <w:rFonts w:cs="KFGQPC Uthman Taha Naskh" w:hint="cs"/>
          <w:sz w:val="22"/>
          <w:szCs w:val="22"/>
          <w:rtl/>
        </w:rPr>
        <w:t>من كذب عليّ</w:t>
      </w:r>
      <w:r w:rsidRPr="00EB60A8">
        <w:rPr>
          <w:rFonts w:cs="KFGQPC Uthman Taha Naskh" w:hint="cs"/>
          <w:sz w:val="22"/>
          <w:szCs w:val="22"/>
          <w:rtl/>
        </w:rPr>
        <w:t>...»</w:t>
      </w:r>
      <w:r w:rsidRPr="00FB057E">
        <w:rPr>
          <w:rFonts w:cs="B Lotus" w:hint="cs"/>
          <w:sz w:val="24"/>
          <w:szCs w:val="24"/>
          <w:rtl/>
        </w:rPr>
        <w:t xml:space="preserve"> را متواتر مي‌دانند كه هفتاد و چند تن از صحابه به روايت آن پرداخته‌اند. [مترجم]</w:t>
      </w:r>
    </w:p>
  </w:footnote>
  <w:footnote w:id="1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2، ص 180.</w:t>
      </w:r>
    </w:p>
  </w:footnote>
  <w:footnote w:id="1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مسلم، ترمذي، ابن ماجه و احمد.</w:t>
      </w:r>
    </w:p>
  </w:footnote>
  <w:footnote w:id="20">
    <w:p w:rsidR="000B7D14" w:rsidRPr="00FB057E" w:rsidRDefault="000B7D14" w:rsidP="007B1AB0">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بخاري و مسلم.</w:t>
      </w:r>
    </w:p>
  </w:footnote>
  <w:footnote w:id="2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متفق عليه.</w:t>
      </w:r>
    </w:p>
  </w:footnote>
  <w:footnote w:id="22">
    <w:p w:rsidR="000B7D14" w:rsidRPr="00FB057E" w:rsidRDefault="000B7D14" w:rsidP="007B1AB0">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حاكم آن را در «مستدرك» تصحيح نموده و درست خوانده است؛ و ذهبي آن را پذيرفته اما با لفظ «</w:t>
      </w:r>
      <w:r>
        <w:rPr>
          <w:rStyle w:val="Char2"/>
          <w:rFonts w:cs="KFGQPC Uthman Taha Naskh" w:hint="cs"/>
          <w:sz w:val="22"/>
          <w:szCs w:val="22"/>
          <w:rtl/>
        </w:rPr>
        <w:t>ما أ</w:t>
      </w:r>
      <w:r w:rsidRPr="00396FA4">
        <w:rPr>
          <w:rStyle w:val="Char2"/>
          <w:rFonts w:cs="KFGQPC Uthman Taha Naskh" w:hint="cs"/>
          <w:sz w:val="22"/>
          <w:szCs w:val="22"/>
          <w:rtl/>
        </w:rPr>
        <w:t xml:space="preserve">حلّ الله شيئاً </w:t>
      </w:r>
      <w:r>
        <w:rPr>
          <w:rStyle w:val="Char2"/>
          <w:rFonts w:cs="KFGQPC Uthman Taha Naskh" w:hint="cs"/>
          <w:sz w:val="22"/>
          <w:szCs w:val="22"/>
          <w:rtl/>
        </w:rPr>
        <w:t>أبغض إ</w:t>
      </w:r>
      <w:r w:rsidRPr="00396FA4">
        <w:rPr>
          <w:rStyle w:val="Char2"/>
          <w:rFonts w:cs="KFGQPC Uthman Taha Naskh" w:hint="cs"/>
          <w:sz w:val="22"/>
          <w:szCs w:val="22"/>
          <w:rtl/>
        </w:rPr>
        <w:t>ليه من الطلاق</w:t>
      </w:r>
      <w:r w:rsidRPr="00FB057E">
        <w:rPr>
          <w:rFonts w:cs="B Lotus" w:hint="cs"/>
          <w:sz w:val="24"/>
          <w:szCs w:val="24"/>
          <w:rtl/>
        </w:rPr>
        <w:t>».</w:t>
      </w:r>
    </w:p>
  </w:footnote>
  <w:footnote w:id="2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و مسلم.</w:t>
      </w:r>
    </w:p>
  </w:footnote>
  <w:footnote w:id="24">
    <w:p w:rsidR="000B7D14" w:rsidRPr="00FB057E" w:rsidRDefault="000B7D14" w:rsidP="006C2810">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6C2810">
        <w:rPr>
          <w:rFonts w:ascii="mylotus" w:hAnsi="mylotus" w:cs="mylotus"/>
          <w:sz w:val="24"/>
          <w:szCs w:val="24"/>
          <w:rtl/>
        </w:rPr>
        <w:t>نزهة النظر</w:t>
      </w:r>
      <w:r w:rsidRPr="00FB057E">
        <w:rPr>
          <w:rFonts w:cs="B Lotus" w:hint="cs"/>
          <w:sz w:val="24"/>
          <w:szCs w:val="24"/>
          <w:rtl/>
        </w:rPr>
        <w:t>، ص 28 . [</w:t>
      </w:r>
      <w:r w:rsidRPr="00FB057E">
        <w:rPr>
          <w:rStyle w:val="Char2"/>
          <w:rFonts w:cs="B Lotus" w:hint="cs"/>
          <w:sz w:val="24"/>
          <w:rtl/>
        </w:rPr>
        <w:t>فرد مطلق:</w:t>
      </w:r>
      <w:r w:rsidRPr="00FB057E">
        <w:rPr>
          <w:rFonts w:cs="B Lotus" w:hint="cs"/>
          <w:sz w:val="24"/>
          <w:szCs w:val="24"/>
          <w:rtl/>
        </w:rPr>
        <w:t xml:space="preserve"> در صورتي است كه تك راوي، متصل به صحابي باشد. مثلاً حديثي را كه فقط يك نفر تابعي از صحابي روايت مي‌كند چند تابع تابعي از او روايت كنند. مثال فرد مطلق: حديث </w:t>
      </w:r>
      <w:r w:rsidRPr="006C2810">
        <w:rPr>
          <w:rFonts w:ascii="mylotus" w:hAnsi="mylotus" w:cs="KFGQPC Uthman Taha Naskh"/>
          <w:sz w:val="22"/>
          <w:szCs w:val="22"/>
          <w:rtl/>
        </w:rPr>
        <w:t>«</w:t>
      </w:r>
      <w:r w:rsidRPr="006C2810">
        <w:rPr>
          <w:rStyle w:val="Char2"/>
          <w:rFonts w:ascii="mylotus" w:hAnsi="mylotus" w:cs="KFGQPC Uthman Taha Naskh"/>
          <w:sz w:val="22"/>
          <w:szCs w:val="22"/>
          <w:rtl/>
        </w:rPr>
        <w:t>الوَلاء لحمة كلحمة النسب لايُباع و</w:t>
      </w:r>
      <w:r>
        <w:rPr>
          <w:rStyle w:val="Char2"/>
          <w:rFonts w:ascii="mylotus" w:hAnsi="mylotus" w:cs="KFGQPC Uthman Taha Naskh"/>
          <w:sz w:val="22"/>
          <w:szCs w:val="22"/>
          <w:rtl/>
        </w:rPr>
        <w:t>لايوهب و</w:t>
      </w:r>
      <w:r w:rsidRPr="006C2810">
        <w:rPr>
          <w:rStyle w:val="Char2"/>
          <w:rFonts w:ascii="mylotus" w:hAnsi="mylotus" w:cs="KFGQPC Uthman Taha Naskh"/>
          <w:sz w:val="22"/>
          <w:szCs w:val="22"/>
          <w:rtl/>
        </w:rPr>
        <w:t>لا</w:t>
      </w:r>
      <w:r>
        <w:rPr>
          <w:rStyle w:val="Char2"/>
          <w:rFonts w:ascii="mylotus" w:hAnsi="mylotus" w:cs="KFGQPC Uthman Taha Naskh" w:hint="cs"/>
          <w:sz w:val="22"/>
          <w:szCs w:val="22"/>
          <w:rtl/>
        </w:rPr>
        <w:t xml:space="preserve"> </w:t>
      </w:r>
      <w:r w:rsidRPr="006C2810">
        <w:rPr>
          <w:rStyle w:val="Char2"/>
          <w:rFonts w:ascii="mylotus" w:hAnsi="mylotus" w:cs="KFGQPC Uthman Taha Naskh"/>
          <w:sz w:val="22"/>
          <w:szCs w:val="22"/>
          <w:rtl/>
        </w:rPr>
        <w:t>يورث</w:t>
      </w:r>
      <w:r w:rsidRPr="006C2810">
        <w:rPr>
          <w:rFonts w:ascii="mylotus" w:hAnsi="mylotus" w:cs="KFGQPC Uthman Taha Naskh"/>
          <w:sz w:val="22"/>
          <w:szCs w:val="22"/>
          <w:rtl/>
        </w:rPr>
        <w:t>»</w:t>
      </w:r>
      <w:r w:rsidRPr="00FB057E">
        <w:rPr>
          <w:rFonts w:cs="B Lotus" w:hint="cs"/>
          <w:sz w:val="24"/>
          <w:szCs w:val="24"/>
          <w:rtl/>
        </w:rPr>
        <w:t xml:space="preserve"> است كه فقط عبدالله بن دينار (تابعي) از ابن عمر نقل كرده است. و </w:t>
      </w:r>
      <w:r w:rsidRPr="00FB057E">
        <w:rPr>
          <w:rStyle w:val="Char2"/>
          <w:rFonts w:cs="B Lotus" w:hint="cs"/>
          <w:sz w:val="24"/>
          <w:rtl/>
        </w:rPr>
        <w:t>فرد نسبي:</w:t>
      </w:r>
      <w:r w:rsidRPr="00FB057E">
        <w:rPr>
          <w:rFonts w:cs="B Lotus" w:hint="cs"/>
          <w:sz w:val="24"/>
          <w:szCs w:val="24"/>
          <w:rtl/>
        </w:rPr>
        <w:t xml:space="preserve"> در صورتي است كه تك راوي، متصل به صحابي نباشد. به عنوان مثال: چند نفر تابعي، حديثي را از صحابي روايت كنند، اما يك نفر تابع تابعي بعدها اين حديث را روايت كند. مثال فرد نسبي اين است كه: زهري، از سالم، از ابن عمر، حديثي را روايت كرده است، سپس يك نفر به تنهايي اين حديث را از زهري روايت مي‌كند. و در روايت از زهري هيچ كس موافق اين راوي نيست، هر چند روايت كنندگان از سالم و ابن عمر زيادتر باشند. پس اين حديث، نسبت به زهري فرد - فرد نسبي - است. (</w:t>
      </w:r>
      <w:r w:rsidRPr="006C2810">
        <w:rPr>
          <w:rFonts w:ascii="mylotus" w:hAnsi="mylotus" w:cs="mylotus"/>
          <w:sz w:val="24"/>
          <w:szCs w:val="24"/>
          <w:rtl/>
        </w:rPr>
        <w:t>نزهة النظر</w:t>
      </w:r>
      <w:r w:rsidRPr="00FB057E">
        <w:rPr>
          <w:rFonts w:cs="B Lotus" w:hint="cs"/>
          <w:sz w:val="24"/>
          <w:szCs w:val="24"/>
          <w:rtl/>
        </w:rPr>
        <w:t>، ابن حجر عسقلاني، ص 29). مترجم]</w:t>
      </w:r>
    </w:p>
  </w:footnote>
  <w:footnote w:id="25">
    <w:p w:rsidR="000B7D14" w:rsidRPr="00FB057E" w:rsidRDefault="000B7D14" w:rsidP="006C2810">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pacing w:val="-4"/>
          <w:sz w:val="24"/>
          <w:szCs w:val="24"/>
          <w:rtl/>
        </w:rPr>
        <w:t xml:space="preserve">اصل سند همان مرحله‌اي است كه در آن صحابه قرار دارد. و صحابه حلقه‌اي از حلقه‌هاي پي در پي سند است.  </w:t>
      </w:r>
      <w:r w:rsidRPr="00FB057E">
        <w:rPr>
          <w:rFonts w:cs="B Lotus" w:hint="cs"/>
          <w:sz w:val="24"/>
          <w:szCs w:val="24"/>
          <w:rtl/>
        </w:rPr>
        <w:t>يعني زماني كه حديثي را فقط يك صحابي نقل كرده باشد آن حديث غريب مطلق ناميده مي‌شود. اما آنچه ملا علي قاري از تعريف «اصل سند» از گفته‌ي ابن حجر فهميده است، به گمان من - و الله اعلم - طبق نظريه‌ي خود ابن حجر نيست.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ملا علي قاري بدين باور است كه ابن حجر گفته است اصل سند به قسمتي گفته مي‌شود كه با وجود تعدد طرق روايت، سند به او منتهي شود و آن قسمتي است كه صحابي در آن وجود دارند و تفرّد صحابي غرابت محسوب نمي‌گردد. و ملا</w:t>
      </w:r>
      <w:r w:rsidRPr="00FB057E">
        <w:rPr>
          <w:rFonts w:cs="Times New Roman" w:hint="cs"/>
          <w:sz w:val="24"/>
          <w:szCs w:val="24"/>
          <w:rtl/>
        </w:rPr>
        <w:t> </w:t>
      </w:r>
      <w:r w:rsidRPr="00FB057E">
        <w:rPr>
          <w:rFonts w:cs="B Lotus" w:hint="cs"/>
          <w:sz w:val="24"/>
          <w:szCs w:val="24"/>
          <w:rtl/>
        </w:rPr>
        <w:t>علي قاري چنين برداشت كرده است كه اگر صحابي به تنهايي راوي باشد غرابت در حديث وجود ندارد و تعليلش چنين است كه بر صحابه طعنه‌اي وارد نمي‌گردد و همه‌ي آنان عادل مي‌باشند. و من گمان نمي‌كنم هدف ابن‌حجر اين‌گونه باشد؛ زيرا ابن‌حجر غريب را اين‌گونه تعريف نموده است: حديثي كه يك نفر آن را در قسمتي از سلسله‌ي سند روايت نموده باشد، يعني اگر چه اين تفرّد از جانب صحابي باشد زيرا صحابي حلقه‌اي از سند است. زيرا كه وجود صحابي يكي از علل صحيح بودن سند است. - و الله اعلم -</w:t>
      </w:r>
    </w:p>
  </w:footnote>
  <w:footnote w:id="2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حديث را بخاري و مسلم روايت كرده‌اند.</w:t>
      </w:r>
    </w:p>
  </w:footnote>
  <w:footnote w:id="27">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و به حديث «غريب مطلق» يا «فرد مطلق»، </w:t>
      </w:r>
      <w:r w:rsidRPr="00FB057E">
        <w:rPr>
          <w:rStyle w:val="Char2"/>
          <w:rFonts w:cs="B Lotus" w:hint="cs"/>
          <w:sz w:val="24"/>
          <w:rtl/>
        </w:rPr>
        <w:t>غريب المتن</w:t>
      </w:r>
      <w:r w:rsidRPr="00FB057E">
        <w:rPr>
          <w:rFonts w:cs="B Lotus" w:hint="cs"/>
          <w:sz w:val="24"/>
          <w:szCs w:val="24"/>
          <w:rtl/>
        </w:rPr>
        <w:t xml:space="preserve"> نيز مي‌گويند. يعني حديثي كه در طبقه‌ي اول يا در نقل از شيخ حديث، فقط يك نفر آن را روايت كرده باشد، گر چه در طبقات بعدي اشتهار يافته و جمعي آن را نقل كرده باشند. مانند: حديث «</w:t>
      </w:r>
      <w:r>
        <w:rPr>
          <w:rStyle w:val="Char2"/>
          <w:rFonts w:cs="KFGQPC Uthman Taha Naskh" w:hint="cs"/>
          <w:sz w:val="22"/>
          <w:szCs w:val="22"/>
          <w:rtl/>
        </w:rPr>
        <w:t>إنما الأ</w:t>
      </w:r>
      <w:r w:rsidRPr="00396FA4">
        <w:rPr>
          <w:rStyle w:val="Char2"/>
          <w:rFonts w:cs="KFGQPC Uthman Taha Naskh" w:hint="cs"/>
          <w:sz w:val="22"/>
          <w:szCs w:val="22"/>
          <w:rtl/>
        </w:rPr>
        <w:t>عمال بالنيات</w:t>
      </w:r>
      <w:r w:rsidRPr="00FB057E">
        <w:rPr>
          <w:rFonts w:cs="B Lotus" w:hint="cs"/>
          <w:sz w:val="24"/>
          <w:szCs w:val="24"/>
          <w:rtl/>
        </w:rPr>
        <w:t>» كه فقط عمر بن خطاب</w:t>
      </w:r>
      <w:r w:rsidRPr="00FB057E">
        <w:rPr>
          <w:rFonts w:cs="B Lotus" w:hint="cs"/>
          <w:sz w:val="24"/>
          <w:szCs w:val="24"/>
          <w:rtl/>
        </w:rPr>
        <w:sym w:font="AGA Arabesque" w:char="F074"/>
      </w:r>
      <w:r w:rsidRPr="00FB057E">
        <w:rPr>
          <w:rFonts w:cs="B Lotus" w:hint="cs"/>
          <w:sz w:val="24"/>
          <w:szCs w:val="24"/>
          <w:rtl/>
        </w:rPr>
        <w:t xml:space="preserve"> آن را نقل نموده و از وي فقط علقمة بن وقّاص ليثي و از علقمه، فقط محمد بن ابراهيم تميمي و از او، فقط يحيي بن سعيد نقل كرده، ولي از يحيي، جمع كثيري (در حدود دويست نفر) روايت كرده‌اند.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علامه نووي نام اين قسم را «</w:t>
      </w:r>
      <w:r w:rsidRPr="00FB057E">
        <w:rPr>
          <w:rStyle w:val="Char2"/>
          <w:rFonts w:cs="B Lotus" w:hint="cs"/>
          <w:sz w:val="24"/>
          <w:rtl/>
        </w:rPr>
        <w:t>غريب الحديث</w:t>
      </w:r>
      <w:r w:rsidRPr="00FB057E">
        <w:rPr>
          <w:rFonts w:cs="B Lotus" w:hint="cs"/>
          <w:sz w:val="24"/>
          <w:szCs w:val="24"/>
          <w:rtl/>
        </w:rPr>
        <w:t>» آورده است. تقريب ص 387. [مترجم]</w:t>
      </w:r>
    </w:p>
  </w:footnote>
  <w:footnote w:id="2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و مسلم.</w:t>
      </w:r>
    </w:p>
  </w:footnote>
  <w:footnote w:id="2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جهت اختصار، از بيان مثالهاي ديگر، صرف نظر نموده‌ام.</w:t>
      </w:r>
    </w:p>
  </w:footnote>
  <w:footnote w:id="3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مقصود از ضبط حديث، پاراستن حديث تا مرحله‌ي روايت مي‌باشد و از طريق حافظه‌ي قوي و يا از روي نوشته صورت مي‌پذيرد. هدف اين است كه حديث تا مرحله‌ي روايت، در نزد فرد محفوظ و مصون بوده باشد. [مترجم]</w:t>
      </w:r>
    </w:p>
  </w:footnote>
  <w:footnote w:id="3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از «شذوذ» آن است كه با حديث مشهور معارض نباشد. [مترجم]</w:t>
      </w:r>
    </w:p>
  </w:footnote>
  <w:footnote w:id="3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منظور از «</w:t>
      </w:r>
      <w:r w:rsidRPr="00FB057E">
        <w:rPr>
          <w:rStyle w:val="Char2"/>
          <w:rFonts w:cs="B Lotus" w:hint="cs"/>
          <w:sz w:val="24"/>
          <w:rtl/>
        </w:rPr>
        <w:t>علّت</w:t>
      </w:r>
      <w:r w:rsidRPr="00FB057E">
        <w:rPr>
          <w:rFonts w:cs="B Lotus" w:hint="cs"/>
          <w:sz w:val="24"/>
          <w:szCs w:val="24"/>
          <w:rtl/>
        </w:rPr>
        <w:t>»، عبارت است از عيب غيرآشكاري كه موجب ضعف حديث شود. به عبارت ديگر، علّت حديث، عبارت است از عوامل و اسباب پنهاني كه مربوط به متن حديث و يا سند آن مي‌باشد كه اگر آشكار شود به صحت حديث ضرر مي‌رساند؛ اگر چه برحسب ظاهر، حديث خالي از عيب باشد، ولي علت يا علل پوشيده‌اي دارد كه جز خبرگان و متخصصان فن حديث‌شناسي به آن پي نخواهند برد. همانگونه كه طبيب حاذق در انسان سالم و تندرست به بيماري كمون شده و مستور در وي آگاهي خواهد يافت، متخصص علم حديث هم همانگونه خواهد بود. [مترجم]</w:t>
      </w:r>
    </w:p>
  </w:footnote>
  <w:footnote w:id="33">
    <w:p w:rsidR="000B7D14" w:rsidRPr="00FB057E" w:rsidRDefault="000B7D14" w:rsidP="00D769B7">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بايد سلسله‌ي راويان سند از ابتدا تا پايان، همگي با هم متصل و پيوسته باشند. بنابراين هر گاه حلقه‌اي از حلقه‌هاي سلسله‌ي سند از اول يا وسط و يا آخر افتاده باشد، بقيه‌ي رجال حديث - هر اندازه از عدالت و ضبط برخوردار باشند - باز هم حديث، ضعيف - و چه بسا مردود - تلقّي مي‌گردد تا آنجا كه برخي از پيشوايان تابعي، مانند «حسن بصري»، «عطاء»، «زهري» و... آنچنان با ورع و متّقي بودند كه مردم آنان را براي استسقاء (نماز باران) مورد شفاعت قرار مي‌دادند و روزها و ماه‌ها به خاطر دريافت علم از آنان به مسافرتهاي طولاني پرداخته مي‌شد. چنين مرد تابعي‌اي اگر بگويد: پيامبر فرموده است، بدون ذكر صحابي كه حديث را از پيامبر</w:t>
      </w:r>
      <w:r w:rsidRPr="00FB057E">
        <w:rPr>
          <w:rFonts w:cs="B Lotus" w:hint="cs"/>
          <w:sz w:val="24"/>
          <w:szCs w:val="24"/>
          <w:rtl/>
        </w:rPr>
        <w:sym w:font="AGA Arabesque" w:char="F072"/>
      </w:r>
      <w:r w:rsidRPr="00FB057E">
        <w:rPr>
          <w:rFonts w:cs="B Lotus" w:hint="cs"/>
          <w:sz w:val="24"/>
          <w:szCs w:val="24"/>
          <w:rtl/>
        </w:rPr>
        <w:t xml:space="preserve"> شنيده باشد، حديث او پذيرفته نخواهد بود؛ زيرا احتمال دارد حديث را از تابعي ديگر و آن تابعي هم از تابعي ديگر شنيده باشد...</w:t>
      </w:r>
    </w:p>
    <w:p w:rsidR="000B7D14" w:rsidRPr="00FB057E" w:rsidRDefault="000B7D14" w:rsidP="00B01723">
      <w:pPr>
        <w:pStyle w:val="FootnoteText"/>
        <w:spacing w:line="228" w:lineRule="auto"/>
        <w:rPr>
          <w:rFonts w:cs="B Lotus"/>
          <w:sz w:val="24"/>
          <w:szCs w:val="24"/>
          <w:rtl/>
        </w:rPr>
      </w:pPr>
      <w:r w:rsidRPr="00FB057E">
        <w:rPr>
          <w:rFonts w:ascii="A Nazanin" w:hAnsi="A Nazanin" w:cs="B Lotus" w:hint="cs"/>
          <w:sz w:val="24"/>
          <w:szCs w:val="24"/>
          <w:rtl/>
        </w:rPr>
        <w:tab/>
      </w:r>
      <w:r w:rsidRPr="00FB057E">
        <w:rPr>
          <w:rFonts w:cs="B Lotus" w:hint="cs"/>
          <w:sz w:val="24"/>
          <w:szCs w:val="24"/>
          <w:rtl/>
        </w:rPr>
        <w:t>باز هر گاه واسطه‌اي در روايت حديث مجهول باشد، آن حديث پذيرفته نمي‌شود و چنين احاديثي را «</w:t>
      </w:r>
      <w:r w:rsidRPr="00FB057E">
        <w:rPr>
          <w:rStyle w:val="Char2"/>
          <w:rFonts w:cs="B Lotus" w:hint="cs"/>
          <w:sz w:val="24"/>
          <w:rtl/>
        </w:rPr>
        <w:t>مرسل</w:t>
      </w:r>
      <w:r w:rsidRPr="00FB057E">
        <w:rPr>
          <w:rFonts w:cs="B Lotus" w:hint="cs"/>
          <w:sz w:val="24"/>
          <w:szCs w:val="24"/>
          <w:rtl/>
        </w:rPr>
        <w:t>» مي‌نامند؛ اگر چه برخي از صاحب‌نظران فقهي، احاديث مرسل را با شرايط خاصي پذيرفته‌اند.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اين بدان معنا است كه هر كدام از راويان ناگزير بايد به طور مستقيم و بدون واسطه، حديث را از مافوق خود دريافت نموده باشد و براي راوي حديث جايز نيست كه واسطه‌اي را مبني بر اينكه نزد او موثق و معتبر است، حذف كند، زيرا ممكن است شخصي كه نزد او موثق و مورد اعتماد است، از نظر و ديدگاه ديگري، مجروح و غيرموثق باشد؛ خلاصه صرف حذف واسطه، موجب تشكيك و ترديد آن حديث مي‌گردد.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علاوه بر اين، هر گاه يكي از راويانِ عادل و مقبول در بعضي از سلسله‌ي راويان حذف گردد و لفظ محتملي را بيان كند، مانند اينكه بگويد: «عن فلان»، يعني: به نقل از فلاني؛ در اين صورت چنين روايتي را «</w:t>
      </w:r>
      <w:r w:rsidRPr="00396FA4">
        <w:rPr>
          <w:rStyle w:val="Char2"/>
          <w:rFonts w:cs="mylotus" w:hint="cs"/>
          <w:sz w:val="24"/>
          <w:szCs w:val="26"/>
          <w:rtl/>
        </w:rPr>
        <w:t>مدلّس</w:t>
      </w:r>
      <w:r w:rsidRPr="00FB057E">
        <w:rPr>
          <w:rFonts w:cs="B Lotus" w:hint="cs"/>
          <w:sz w:val="24"/>
          <w:szCs w:val="24"/>
          <w:rtl/>
        </w:rPr>
        <w:t>» مي‌گويند و حديث او پذيرفته نخواهد شد مگر اينكه بگويد: «</w:t>
      </w:r>
      <w:r w:rsidRPr="00A558C6">
        <w:rPr>
          <w:rStyle w:val="Char2"/>
          <w:rFonts w:cs="mylotus" w:hint="cs"/>
          <w:sz w:val="24"/>
          <w:szCs w:val="22"/>
          <w:rtl/>
        </w:rPr>
        <w:t>حدثني فلان</w:t>
      </w:r>
      <w:r w:rsidRPr="00FB057E">
        <w:rPr>
          <w:rFonts w:cs="B Lotus" w:hint="cs"/>
          <w:sz w:val="24"/>
          <w:szCs w:val="24"/>
          <w:rtl/>
        </w:rPr>
        <w:t>»، يا «</w:t>
      </w:r>
      <w:r w:rsidRPr="00A558C6">
        <w:rPr>
          <w:rStyle w:val="Char2"/>
          <w:rFonts w:cs="mylotus" w:hint="cs"/>
          <w:sz w:val="24"/>
          <w:szCs w:val="22"/>
          <w:rtl/>
        </w:rPr>
        <w:t>أخبرني فلان</w:t>
      </w:r>
      <w:r w:rsidRPr="00FB057E">
        <w:rPr>
          <w:rFonts w:cs="B Lotus" w:hint="cs"/>
          <w:sz w:val="24"/>
          <w:szCs w:val="24"/>
          <w:rtl/>
        </w:rPr>
        <w:t>» يا «</w:t>
      </w:r>
      <w:r w:rsidRPr="00A558C6">
        <w:rPr>
          <w:rStyle w:val="Char2"/>
          <w:rFonts w:cs="mylotus" w:hint="cs"/>
          <w:sz w:val="24"/>
          <w:szCs w:val="22"/>
          <w:rtl/>
        </w:rPr>
        <w:t>سمعتُ...</w:t>
      </w:r>
      <w:r w:rsidRPr="00FB057E">
        <w:rPr>
          <w:rFonts w:cs="B Lotus" w:hint="cs"/>
          <w:sz w:val="24"/>
          <w:szCs w:val="24"/>
          <w:rtl/>
        </w:rPr>
        <w:t>» و امثال آن. ولي اگر بگويد: «</w:t>
      </w:r>
      <w:r w:rsidRPr="00A558C6">
        <w:rPr>
          <w:rStyle w:val="Char2"/>
          <w:rFonts w:cs="mylotus" w:hint="cs"/>
          <w:sz w:val="24"/>
          <w:szCs w:val="22"/>
          <w:rtl/>
        </w:rPr>
        <w:t>عن فلان</w:t>
      </w:r>
      <w:r w:rsidRPr="00FB057E">
        <w:rPr>
          <w:rFonts w:cs="B Lotus" w:hint="cs"/>
          <w:sz w:val="24"/>
          <w:szCs w:val="24"/>
          <w:rtl/>
        </w:rPr>
        <w:t>»، چنين حديثي ضعيف است، زيرا «</w:t>
      </w:r>
      <w:r w:rsidRPr="00A558C6">
        <w:rPr>
          <w:rStyle w:val="Char2"/>
          <w:rFonts w:cs="mylotus" w:hint="cs"/>
          <w:sz w:val="24"/>
          <w:szCs w:val="22"/>
          <w:rtl/>
        </w:rPr>
        <w:t>عن</w:t>
      </w:r>
      <w:r w:rsidRPr="00FB057E">
        <w:rPr>
          <w:rFonts w:cs="B Lotus" w:hint="cs"/>
          <w:sz w:val="24"/>
          <w:szCs w:val="24"/>
          <w:rtl/>
        </w:rPr>
        <w:t>»، احتمال دريافت حديث از طريق واسطه و يا مستقيم را دارد و محض احتمال، حديث را ضعيف مي‌گرداند. [مترجم]</w:t>
      </w:r>
    </w:p>
  </w:footnote>
  <w:footnote w:id="34">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راوي بايد متصف به عدالت باشد. معني عدالت مربوط به دين، اخلاق، و امانتداري راوي در آنچه روايت و نقل مي‌كند، مي‌باشد. به طوري كه گفتار و رفتار راوي، گوياي خوف و خشيّت او از خداوند متعال باشد و از حساب و مجازات روز قيامت بيم داشته باشد و از دروغ و مبالغه‌گويي و تحريف و تغيير، جداً پرهيز نمايد.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امّت اسلامي - به ويژه محدثان -</w:t>
      </w:r>
      <w:r>
        <w:rPr>
          <w:rFonts w:cs="B Lotus" w:hint="cs"/>
          <w:sz w:val="24"/>
          <w:szCs w:val="24"/>
          <w:rtl/>
        </w:rPr>
        <w:t>،</w:t>
      </w:r>
      <w:r w:rsidRPr="00FB057E">
        <w:rPr>
          <w:rFonts w:cs="B Lotus" w:hint="cs"/>
          <w:sz w:val="24"/>
          <w:szCs w:val="24"/>
          <w:rtl/>
        </w:rPr>
        <w:t xml:space="preserve"> احتياط بسيار شديدي را در سلسله‌ي راويان اعمال نموده‌اند. آنان احاديث را به خاطر كمترين شبهه‌اي در سيرت و شخصيت راوي، رد نموده‌اند و هر گاه دريافته باشند كه گاهي دروغي از آن راوي، سر زده است، با آگاهي از اينكه دروغگو در پاره‌اي مواقع هم صادق است و هر چند دروغگويي او در روايت احاديث به اثبات نرسيده باشد، باز هم حديث او را </w:t>
      </w:r>
      <w:r w:rsidRPr="00A558C6">
        <w:rPr>
          <w:rFonts w:cs="B Lotus" w:hint="cs"/>
          <w:sz w:val="22"/>
          <w:szCs w:val="22"/>
          <w:rtl/>
        </w:rPr>
        <w:t>«</w:t>
      </w:r>
      <w:r w:rsidRPr="00A558C6">
        <w:rPr>
          <w:rStyle w:val="Char2"/>
          <w:rFonts w:cs="mylotus" w:hint="cs"/>
          <w:sz w:val="22"/>
          <w:szCs w:val="22"/>
          <w:rtl/>
        </w:rPr>
        <w:t>موضوع</w:t>
      </w:r>
      <w:r w:rsidRPr="00A558C6">
        <w:rPr>
          <w:rFonts w:cs="B Lotus" w:hint="cs"/>
          <w:sz w:val="22"/>
          <w:szCs w:val="22"/>
          <w:rtl/>
        </w:rPr>
        <w:t>»</w:t>
      </w:r>
      <w:r w:rsidRPr="00FB057E">
        <w:rPr>
          <w:rFonts w:cs="B Lotus" w:hint="cs"/>
          <w:sz w:val="24"/>
          <w:szCs w:val="24"/>
          <w:rtl/>
        </w:rPr>
        <w:t xml:space="preserve"> و يا </w:t>
      </w:r>
      <w:r w:rsidRPr="00A558C6">
        <w:rPr>
          <w:rFonts w:cs="B Lotus" w:hint="cs"/>
          <w:sz w:val="22"/>
          <w:szCs w:val="22"/>
          <w:rtl/>
        </w:rPr>
        <w:t>«</w:t>
      </w:r>
      <w:r w:rsidRPr="00A558C6">
        <w:rPr>
          <w:rStyle w:val="Char2"/>
          <w:rFonts w:cs="mylotus" w:hint="cs"/>
          <w:sz w:val="22"/>
          <w:szCs w:val="22"/>
          <w:rtl/>
        </w:rPr>
        <w:t>مكذوب</w:t>
      </w:r>
      <w:r w:rsidRPr="00A558C6">
        <w:rPr>
          <w:rFonts w:cs="B Lotus" w:hint="cs"/>
          <w:sz w:val="22"/>
          <w:szCs w:val="22"/>
          <w:rtl/>
        </w:rPr>
        <w:t>»</w:t>
      </w:r>
      <w:r w:rsidRPr="00FB057E">
        <w:rPr>
          <w:rFonts w:cs="B Lotus" w:hint="cs"/>
          <w:sz w:val="24"/>
          <w:szCs w:val="24"/>
          <w:rtl/>
        </w:rPr>
        <w:t xml:space="preserve"> نام نهاده‌اند.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علماء و صاحب نظران عرصه‌ي حديث، عدالت راوي را به سلامت و مصونيّت از فسق و عواملي كه باعث خرم مروّت او گردند، تفسير كرده‌اند.</w:t>
      </w:r>
    </w:p>
    <w:p w:rsidR="000B7D14" w:rsidRPr="00FB057E" w:rsidRDefault="000B7D14" w:rsidP="00D769B7">
      <w:pPr>
        <w:pStyle w:val="FootnoteText"/>
        <w:spacing w:line="228" w:lineRule="auto"/>
        <w:rPr>
          <w:rFonts w:cs="B Lotus"/>
          <w:sz w:val="24"/>
          <w:szCs w:val="24"/>
          <w:rtl/>
        </w:rPr>
      </w:pPr>
      <w:r w:rsidRPr="00FB057E">
        <w:rPr>
          <w:rFonts w:cs="B Lotus"/>
          <w:spacing w:val="-2"/>
          <w:sz w:val="24"/>
          <w:szCs w:val="24"/>
          <w:rtl/>
        </w:rPr>
        <w:tab/>
      </w:r>
      <w:r w:rsidRPr="00FB057E">
        <w:rPr>
          <w:rFonts w:cs="B Lotus" w:hint="cs"/>
          <w:spacing w:val="-2"/>
          <w:sz w:val="24"/>
          <w:szCs w:val="24"/>
          <w:rtl/>
        </w:rPr>
        <w:t xml:space="preserve">از جمله علايم چنين عدالتي اين است كه راوي، مرتكب گناه كبيره نشده و بر گناه صغيره اصرار نداشته باشد. </w:t>
      </w:r>
      <w:r w:rsidRPr="00FB057E">
        <w:rPr>
          <w:rFonts w:cs="B Lotus" w:hint="cs"/>
          <w:sz w:val="24"/>
          <w:szCs w:val="24"/>
          <w:rtl/>
        </w:rPr>
        <w:t>علاوه بر اين باز متخصصان علم حديث براي راوي به شرط گرفته كه با وجود صفت تقوا در او بايد متصف به مروّت و شخصيّت باشد و مروّت را اينگونه تفسير كرده‌اند كه: اجتناب از اعمال پست و آنچه نزد مردم باعث كم شخصيتي او تلقي گردد، مانند خوردن در معابر عمومي و يا سر برهنه راه رفتن در بعضي زمانها و در بعضي مكانها.</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علماء و صاحب نظران اسلامي در شرط راوي به اجتناب از منكرات شرعي اكتفاء ننموده‌اند، بلكه اجتناب از مستقبحات عرفي را هم بدان افزوده‌اند. به اين معنا شخص راوي در نزد خدا و مردم مقبول باشد. و نبايد گفت كه بعضي از مردم تظاهر به عدالت مي‌نمايند و يا به صورت تصنّعي و ظاهري، مروّت و شخصيت خود را حفظ مي‌كنند، در حالي كه قلبشان خراب و پيرو هواي نفساني است، يعني نهان و آشكار آنان يكي نيست و گفتارشان برخلاف رفتارشان مي‌باشد و همانند منافقان خدعه و نيرنگ مي‌ورزند، زيرا واقعيت گوياي اين است كه دروغ آشكار و نفاق رسوا مي‌شود.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علاوه از اين، هر كدام از راويان سلسله‌ي سند بايد مشخص و معلوم الحال باشند. به عبارت ديگر از لحاظ شخصيّت و سيرت، معلوم و معروف باشند. هيچ سندي كه در آن گفته شود: فلاني از يك نفر و يا از شيخ فلان قبيله و يا از فرد موثقي براي ما روايت كرده، بدون ذكر نام پذيرفته نخواهد شد.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همچنين راوي سندي كه ندانيم كيست؟ اهل كدام ديار است؟ استادان او چه كساني هستند؟ شاگردان او چه كساني هستند؟ كجا زيسته و تا چه مدت زنده بوده است؟ كجا و چه وقت وفات يافته است و به اصطلاح علوم حديث، «مجهول العين» باشد، روايت او پذيرفته نخواهد بود.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همچنين راوي‌اي كه ذات و شخصيّت او شناخته شود، ولي از احوال و صفات او از لحاظ خير يا شر و مثبت و منفي بودن اطلاعي نداشته باشيم كه در اصطلاح علم الحديث، چنين شخصي را «مجهول الحال» و يا «مستور الحال» مي‌نامند، باز روايت او پذيرفته نيست. [مترجم]</w:t>
      </w:r>
    </w:p>
  </w:footnote>
  <w:footnote w:id="3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شرط را پيشوايان و متخصصان اين فن؛ كساني كه با احاديث زيسته‌اند و از لحاظ اسناد و متون از خبرگي و مهارت خاصّي برخوردارند، مي‌شناسند؛ و اين بدان معني است كه حديث در ظاهر امر، مقبول و پذيرفته به نظر مي‌آيد و اشكالي در آن ديده نمي‌شود، ولي همين كه صرّافان و ناقدان حديث، آن را نقد و بررسي نمايند، به سرعت خللي كه موجب سستي و بي‌پايگي آن حديث باشد، در آن مي‌يابند، و به همين دليل است كه در علوم حديث، علمي به نام «</w:t>
      </w:r>
      <w:r w:rsidRPr="00A558C6">
        <w:rPr>
          <w:rStyle w:val="Char2"/>
          <w:rFonts w:cs="mylotus" w:hint="cs"/>
          <w:sz w:val="24"/>
          <w:szCs w:val="22"/>
          <w:rtl/>
        </w:rPr>
        <w:t>العلل</w:t>
      </w:r>
      <w:r w:rsidRPr="00FB057E">
        <w:rPr>
          <w:rFonts w:cs="B Lotus" w:hint="cs"/>
          <w:sz w:val="24"/>
          <w:szCs w:val="24"/>
          <w:rtl/>
        </w:rPr>
        <w:t>» تأسيس گرديده است. [مترجم]</w:t>
      </w:r>
    </w:p>
  </w:footnote>
  <w:footnote w:id="3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كتاب الاذان.</w:t>
      </w:r>
    </w:p>
  </w:footnote>
  <w:footnote w:id="3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عنعنه: نقل حديث يا روايت از قول شيخ با لفظ «</w:t>
      </w:r>
      <w:r w:rsidRPr="00A558C6">
        <w:rPr>
          <w:rStyle w:val="Char2"/>
          <w:rFonts w:cs="mylotus" w:hint="cs"/>
          <w:sz w:val="24"/>
          <w:szCs w:val="22"/>
          <w:rtl/>
        </w:rPr>
        <w:t>عن</w:t>
      </w:r>
      <w:r w:rsidRPr="00FB057E">
        <w:rPr>
          <w:rFonts w:cs="B Lotus" w:hint="cs"/>
          <w:sz w:val="24"/>
          <w:szCs w:val="24"/>
          <w:rtl/>
        </w:rPr>
        <w:t>». و بزودي تفصيل حكم عنعنه در نوع «</w:t>
      </w:r>
      <w:r w:rsidRPr="00A558C6">
        <w:rPr>
          <w:rStyle w:val="Char2"/>
          <w:rFonts w:cs="mylotus" w:hint="cs"/>
          <w:sz w:val="24"/>
          <w:szCs w:val="22"/>
          <w:rtl/>
        </w:rPr>
        <w:t>معنعن</w:t>
      </w:r>
      <w:r w:rsidRPr="00FB057E">
        <w:rPr>
          <w:rFonts w:cs="B Lotus" w:hint="cs"/>
          <w:sz w:val="24"/>
          <w:szCs w:val="24"/>
          <w:rtl/>
        </w:rPr>
        <w:t xml:space="preserve">» خواهد آمد. [و </w:t>
      </w:r>
      <w:r w:rsidRPr="00A558C6">
        <w:rPr>
          <w:rStyle w:val="Char2"/>
          <w:rFonts w:cs="mylotus" w:hint="cs"/>
          <w:sz w:val="24"/>
          <w:szCs w:val="22"/>
          <w:rtl/>
        </w:rPr>
        <w:t>حديث معنعن</w:t>
      </w:r>
      <w:r w:rsidRPr="00FB057E">
        <w:rPr>
          <w:rFonts w:cs="B Lotus" w:hint="cs"/>
          <w:sz w:val="24"/>
          <w:szCs w:val="24"/>
          <w:rtl/>
        </w:rPr>
        <w:t>: حديثي است كه در تمام سلسله‌ي سند، هر يك از ناقلان و راويان، تصريح به لفظ «عن فلان» نموده باشد، بدون اينكه راوي، لفظ «سمعت» و مانند آن را در روايت بياورد. در حديث معنعن، چنانچه روات از شبهه‌ي تدليس بري باشند، مانند مالك، ابن شهاب و ابن جبير در حديث بالا، در اين صورت حديث، متصل خواهد بود، مشروط بر اين كه ملاقات هر يك از رُوات با مَروي عنه ممكن باشد وگرنه، ممكن است راوي، مروي عنه را نديده باشد و از وي به «عن فلان» نقل حديث كند؛ بنابراين، روايت منقطع خواهد بود. مترجم]</w:t>
      </w:r>
    </w:p>
  </w:footnote>
  <w:footnote w:id="3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تدريب الراوي، ج 1، صص 57 و 76.</w:t>
      </w:r>
    </w:p>
  </w:footnote>
  <w:footnote w:id="3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عبدالله بن عمر بن خطاب</w:t>
      </w:r>
      <w:r w:rsidRPr="00FB057E">
        <w:rPr>
          <w:rFonts w:cs="B Lotus" w:hint="cs"/>
          <w:sz w:val="24"/>
          <w:szCs w:val="24"/>
          <w:rtl/>
        </w:rPr>
        <w:sym w:font="AGA Arabesque" w:char="F074"/>
      </w:r>
      <w:r w:rsidRPr="00FB057E">
        <w:rPr>
          <w:rFonts w:cs="B Lotus" w:hint="cs"/>
          <w:sz w:val="24"/>
          <w:szCs w:val="24"/>
          <w:rtl/>
        </w:rPr>
        <w:t xml:space="preserve"> است.</w:t>
      </w:r>
    </w:p>
  </w:footnote>
  <w:footnote w:id="4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علي بن ابي طالب</w:t>
      </w:r>
      <w:r w:rsidRPr="00FB057E">
        <w:rPr>
          <w:rFonts w:cs="B Lotus" w:hint="cs"/>
          <w:sz w:val="24"/>
          <w:szCs w:val="24"/>
          <w:rtl/>
        </w:rPr>
        <w:sym w:font="AGA Arabesque" w:char="F074"/>
      </w:r>
      <w:r w:rsidRPr="00FB057E">
        <w:rPr>
          <w:rFonts w:cs="B Lotus" w:hint="cs"/>
          <w:sz w:val="24"/>
          <w:szCs w:val="24"/>
          <w:rtl/>
        </w:rPr>
        <w:t xml:space="preserve"> است.</w:t>
      </w:r>
    </w:p>
  </w:footnote>
  <w:footnote w:id="4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عبدالله بن مسعود</w:t>
      </w:r>
      <w:r w:rsidRPr="00FB057E">
        <w:rPr>
          <w:rFonts w:cs="B Lotus" w:hint="cs"/>
          <w:sz w:val="24"/>
          <w:szCs w:val="24"/>
          <w:rtl/>
        </w:rPr>
        <w:sym w:font="AGA Arabesque" w:char="F074"/>
      </w:r>
      <w:r w:rsidRPr="00FB057E">
        <w:rPr>
          <w:rFonts w:cs="B Lotus" w:hint="cs"/>
          <w:sz w:val="24"/>
          <w:szCs w:val="24"/>
          <w:rtl/>
        </w:rPr>
        <w:t xml:space="preserve"> است.</w:t>
      </w:r>
    </w:p>
  </w:footnote>
  <w:footnote w:id="4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برخي از روايات، «لملال الطول» وارد شده است. يعني امام بخاري، روايت بسياري از احاديث صحيح را در كتابش از ترس اينكه كتابش طولاني شود، و باعث خستگي و ملول آنها شود، ترك كرده و از قلم انداخته</w:t>
      </w:r>
      <w:r w:rsidRPr="00FB057E">
        <w:rPr>
          <w:rFonts w:cs="Times New Roman" w:hint="cs"/>
          <w:sz w:val="24"/>
          <w:szCs w:val="24"/>
          <w:rtl/>
        </w:rPr>
        <w:t> </w:t>
      </w:r>
      <w:r w:rsidRPr="00FB057E">
        <w:rPr>
          <w:rFonts w:cs="B Lotus" w:hint="cs"/>
          <w:sz w:val="24"/>
          <w:szCs w:val="24"/>
          <w:rtl/>
        </w:rPr>
        <w:t>است.</w:t>
      </w:r>
    </w:p>
  </w:footnote>
  <w:footnote w:id="4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يعني احاديث صحيح مسلم، دو مؤلفه و فاكتور دارد: يكي دارا بودن شرايط صحّت، و ديگري: اجماع علماء بر صحّت آن.</w:t>
      </w:r>
    </w:p>
  </w:footnote>
  <w:footnote w:id="4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علوم الحديث، ص 16.</w:t>
      </w:r>
    </w:p>
  </w:footnote>
  <w:footnote w:id="4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«تنصيص»: آشكار كردن و روشن ساختن صحّت حديث. [مترجم]</w:t>
      </w:r>
    </w:p>
  </w:footnote>
  <w:footnote w:id="46">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حاكم نيشابوري در «</w:t>
      </w:r>
      <w:r w:rsidRPr="00A558C6">
        <w:rPr>
          <w:rStyle w:val="Char2"/>
          <w:rFonts w:cs="mylotus" w:hint="cs"/>
          <w:sz w:val="24"/>
          <w:szCs w:val="22"/>
          <w:rtl/>
        </w:rPr>
        <w:t>المستدرك</w:t>
      </w:r>
      <w:r w:rsidRPr="00FB057E">
        <w:rPr>
          <w:rFonts w:cs="B Lotus" w:hint="cs"/>
          <w:sz w:val="24"/>
          <w:szCs w:val="24"/>
          <w:rtl/>
        </w:rPr>
        <w:t xml:space="preserve">» [كه 8864 حديث دارد] به تدوين و گردآوري سه نوع حديث پرداخته است كه عبارتند از: </w:t>
      </w:r>
      <w:r w:rsidRPr="00FB057E">
        <w:rPr>
          <w:rStyle w:val="Char2"/>
          <w:rFonts w:cs="B Lotus" w:hint="cs"/>
          <w:sz w:val="24"/>
          <w:rtl/>
        </w:rPr>
        <w:t xml:space="preserve">1) </w:t>
      </w:r>
      <w:r w:rsidRPr="00FB057E">
        <w:rPr>
          <w:rFonts w:cs="B Lotus" w:hint="cs"/>
          <w:sz w:val="24"/>
          <w:szCs w:val="24"/>
          <w:rtl/>
        </w:rPr>
        <w:t xml:space="preserve">احاديثي كه مطابق با همان شرايط بخاري و مسلم صحيح بوده، با اين حال در آن دو كتاب صحيح نيامده‌اند. </w:t>
      </w:r>
      <w:r w:rsidRPr="00FB057E">
        <w:rPr>
          <w:rStyle w:val="Char2"/>
          <w:rFonts w:cs="B Lotus" w:hint="cs"/>
          <w:sz w:val="24"/>
          <w:rtl/>
        </w:rPr>
        <w:t xml:space="preserve">2) </w:t>
      </w:r>
      <w:r w:rsidRPr="00FB057E">
        <w:rPr>
          <w:rFonts w:cs="B Lotus" w:hint="cs"/>
          <w:sz w:val="24"/>
          <w:szCs w:val="24"/>
          <w:rtl/>
        </w:rPr>
        <w:t xml:space="preserve">رواياتي كه بر طبق شرايط يكي از اين دو محدّث يعني بخاري و مسلم صحيح بوده و در صحيحين نيامده‌اند.  </w:t>
      </w:r>
      <w:r w:rsidRPr="00FB057E">
        <w:rPr>
          <w:rStyle w:val="Char2"/>
          <w:rFonts w:cs="B Lotus" w:hint="cs"/>
          <w:sz w:val="24"/>
          <w:rtl/>
        </w:rPr>
        <w:t>3)</w:t>
      </w:r>
      <w:r w:rsidRPr="00FB057E">
        <w:rPr>
          <w:rFonts w:cs="B Lotus" w:hint="cs"/>
          <w:sz w:val="24"/>
          <w:szCs w:val="24"/>
          <w:rtl/>
        </w:rPr>
        <w:t xml:space="preserve"> رواياتي كه به تشخيص حاكم نيشابوري، صحيح بوده گرچه واجد هيچ يك از شرايط بخاري و مسلم نبوده است.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روش حاكم در «المستدرك» به اين صورت است كه پس از نقل هر حديثي، به نوع آن، طبق توضيح فوق، اشاره مي‌كند. به عنوان مثال مي‌گويد: «اين حديث واجد شرايط بخاري و مسلم است و آنان اين حديث را نياورده‌اند.» خاطر نشان مي‌شود كه «مستدرك» به كتابي گفته مي‌شود كه به عنوان متمّم كتابي ديگر و با همان شرايط، احاديثي را كه از كتاب سلف فوت شده، گردآوري نموده باشد، و به يادآوري احاديثي بپردازد كه مؤلف كتاب برحسب شرائطش آنها را از دست داده و در كتابش نياورده است. [مترجم]</w:t>
      </w:r>
    </w:p>
  </w:footnote>
  <w:footnote w:id="4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علامه شمس الدين ذهبي، حاكم نيشابوري را در تأليف و نگارش «المستدرك»، متساهل و كم توجه شمرده و او را نيز متمايل به اهل تشيع دانسته است. و دكتر صبحي صالح نيز روش حاكم را در «المستدرك» نقد كرده و گفته است: «حاكم صحيح بودن احاديثي را بر شيخان [بخاري و مسلم] لازم دانسته كه به هيچ وجه لازم نيست كه آنها را صحيح بدانند. زيرا راويان آنها ضعفها و مشكلاتي دارند. از اين رو بر اكثر احاديثي كه حاكم يادآور شده، نقدهايي وارد است.[مترجم]</w:t>
      </w:r>
    </w:p>
  </w:footnote>
  <w:footnote w:id="4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هم اكنون برادر پژوهشگر ما، جناب شيخ دكتر محمود الميرة، به تحقيق و مطالعه و نقد و بررسي احاديث مستدرك پرداخته، آن هم احاديثي كه علامه ذهبي درباره‌ي آنها نقدي وارد نكرده؛ و ايشان به طور شايسته و بايسته‌اي به نقد آنها پرداخته و قصد دارد بعد از اين تلاش و كوشش، مستدرك حاكم را [در لباسي نو و تحقيقي زيبا] به زيور چاپ بيارايد. خداوند متعال از سوي تمام مسلمانان به ايشان پاداش خير عنايت بفرمايد.</w:t>
      </w:r>
    </w:p>
  </w:footnote>
  <w:footnote w:id="4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w:t>
      </w:r>
      <w:r w:rsidRPr="00FB057E">
        <w:rPr>
          <w:rStyle w:val="Char2"/>
          <w:rFonts w:cs="B Lotus" w:hint="cs"/>
          <w:sz w:val="24"/>
          <w:rtl/>
        </w:rPr>
        <w:t>امير علاء الدين، ابوالحسن علي بن بلبان</w:t>
      </w:r>
      <w:r w:rsidRPr="00FB057E">
        <w:rPr>
          <w:rFonts w:cs="B Lotus" w:hint="cs"/>
          <w:sz w:val="24"/>
          <w:szCs w:val="24"/>
          <w:rtl/>
        </w:rPr>
        <w:t>» [متوفي 739 ه‍ . ق] است كه [به ترتيب و ساماندهي صحيح ابن حبان پرداخته و] آن را «</w:t>
      </w:r>
      <w:r w:rsidRPr="00A558C6">
        <w:rPr>
          <w:rStyle w:val="Char2"/>
          <w:rFonts w:cs="mylotus" w:hint="cs"/>
          <w:sz w:val="24"/>
          <w:szCs w:val="22"/>
          <w:rtl/>
        </w:rPr>
        <w:t>الإحسان في تقريب ابن حبان</w:t>
      </w:r>
      <w:r w:rsidRPr="00FB057E">
        <w:rPr>
          <w:rFonts w:cs="B Lotus" w:hint="cs"/>
          <w:sz w:val="24"/>
          <w:szCs w:val="24"/>
          <w:rtl/>
        </w:rPr>
        <w:t>» نام نهاده است.</w:t>
      </w:r>
    </w:p>
  </w:footnote>
  <w:footnote w:id="5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1، ص 109.</w:t>
      </w:r>
    </w:p>
  </w:footnote>
  <w:footnote w:id="5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همان.</w:t>
      </w:r>
    </w:p>
  </w:footnote>
  <w:footnote w:id="5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«مُستخرجات»: جمع «مُستخرج» است، و عبارت از كتابي است كه نويسنده، روايات كتاب حديثي را به غير از اسناد صاحب كتاب، بلكه با سندي كه خود از شيوخ خويش براي آن حديث مي‌داند، ولي به يكي از شيوخ صاحب كتاب مي‌رسد، نقل كند. تأليف مستخرجات، فوايد زيادي دارد، از جمله تقويت سند احاديث با توجه به طرق متعاضد، و كم شدن واسطه‌هاي روايت با توجه به علوّ اسناد مستخرج، و ترميم سندهاي مقطوع و معلق و مرسل، به سندهاي متصل، و اشتمال احاديث كتابهاي مستخرج بر نكات اضافه و جديد. زيرا مؤلف كتاب مستخرج، ملزم نيست كه احاديث را با همان عبارات موجود در كتابهاي اصلي بياورد. [مترجم]</w:t>
      </w:r>
    </w:p>
  </w:footnote>
  <w:footnote w:id="5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محور اصلي </w:t>
      </w:r>
      <w:r w:rsidRPr="00A558C6">
        <w:rPr>
          <w:rStyle w:val="Char2"/>
          <w:rFonts w:cs="mylotus" w:hint="cs"/>
          <w:sz w:val="24"/>
          <w:szCs w:val="22"/>
          <w:rtl/>
        </w:rPr>
        <w:t xml:space="preserve">مستخرجات </w:t>
      </w:r>
      <w:r w:rsidRPr="00FB057E">
        <w:rPr>
          <w:rFonts w:cs="B Lotus" w:hint="cs"/>
          <w:sz w:val="24"/>
          <w:szCs w:val="24"/>
          <w:rtl/>
        </w:rPr>
        <w:t>را مي‌توان در اين امور خلاصه كرد:</w:t>
      </w:r>
    </w:p>
    <w:p w:rsidR="000B7D14" w:rsidRPr="00FB057E" w:rsidRDefault="000B7D14" w:rsidP="00B01723">
      <w:pPr>
        <w:pStyle w:val="FootnoteText"/>
        <w:spacing w:line="228" w:lineRule="auto"/>
        <w:ind w:left="511"/>
        <w:rPr>
          <w:rFonts w:cs="B Lotus"/>
          <w:sz w:val="24"/>
          <w:szCs w:val="24"/>
          <w:rtl/>
        </w:rPr>
      </w:pPr>
      <w:r w:rsidRPr="00FB057E">
        <w:rPr>
          <w:rStyle w:val="Char2"/>
          <w:rFonts w:cs="B Lotus" w:hint="cs"/>
          <w:sz w:val="24"/>
          <w:rtl/>
        </w:rPr>
        <w:t>الف) مستخرجات نسبت به صحيح بخاري:</w:t>
      </w:r>
      <w:r w:rsidRPr="00FB057E">
        <w:rPr>
          <w:rFonts w:cs="B Lotus" w:hint="cs"/>
          <w:sz w:val="24"/>
          <w:szCs w:val="24"/>
          <w:rtl/>
        </w:rPr>
        <w:t xml:space="preserve"> همچون مستخرج ابوبكر اسماعيلي جرجاني؛ مستخرج ابوبكر برقاني؛ مستخرج ابوبكر بن مردويه؛ مستخرج ابواحمد غطريفي؛ و مستخرج ابن ابي ذهل هروي.</w:t>
      </w:r>
    </w:p>
    <w:p w:rsidR="000B7D14" w:rsidRPr="00FB057E" w:rsidRDefault="000B7D14" w:rsidP="00424FDF">
      <w:pPr>
        <w:pStyle w:val="FootnoteText"/>
        <w:tabs>
          <w:tab w:val="right" w:pos="7371"/>
        </w:tabs>
        <w:spacing w:line="228" w:lineRule="auto"/>
        <w:ind w:left="511"/>
        <w:rPr>
          <w:rFonts w:cs="B Lotus"/>
          <w:sz w:val="24"/>
          <w:szCs w:val="24"/>
          <w:rtl/>
        </w:rPr>
      </w:pPr>
      <w:r w:rsidRPr="00FB057E">
        <w:rPr>
          <w:rStyle w:val="Char2"/>
          <w:rFonts w:cs="B Lotus" w:hint="cs"/>
          <w:sz w:val="24"/>
          <w:rtl/>
        </w:rPr>
        <w:t>ب) مستخرجات نسبت به صحيح مسلم:</w:t>
      </w:r>
      <w:r w:rsidRPr="00FB057E">
        <w:rPr>
          <w:rFonts w:cs="B Lotus" w:hint="cs"/>
          <w:sz w:val="24"/>
          <w:szCs w:val="24"/>
          <w:rtl/>
        </w:rPr>
        <w:t xml:space="preserve"> همانند مستخرج ابوعوانه‌ي اسفراييني؛ مستخرج محمد بن رجاء نيشابوري؛ مستخرج محمد بن عبدالله جوزقي نيشابوري، و مستخرج احمد بن سلمه نيشابوري.</w:t>
      </w:r>
      <w:r w:rsidRPr="00FB057E">
        <w:rPr>
          <w:rFonts w:cs="B Lotus" w:hint="cs"/>
          <w:spacing w:val="-4"/>
          <w:sz w:val="24"/>
          <w:szCs w:val="24"/>
          <w:rtl/>
        </w:rPr>
        <w:t xml:space="preserve"> </w:t>
      </w:r>
    </w:p>
    <w:p w:rsidR="000B7D14" w:rsidRPr="00FB057E" w:rsidRDefault="000B7D14" w:rsidP="00424FDF">
      <w:pPr>
        <w:pStyle w:val="FootnoteText"/>
        <w:spacing w:line="228" w:lineRule="auto"/>
        <w:ind w:left="442" w:hanging="158"/>
        <w:rPr>
          <w:rFonts w:cs="B Lotus"/>
          <w:sz w:val="24"/>
          <w:szCs w:val="24"/>
          <w:rtl/>
        </w:rPr>
      </w:pPr>
      <w:r w:rsidRPr="00FB057E">
        <w:rPr>
          <w:rStyle w:val="Char2"/>
          <w:rFonts w:cs="B Lotus" w:hint="cs"/>
          <w:sz w:val="24"/>
          <w:rtl/>
        </w:rPr>
        <w:t>ج)</w:t>
      </w:r>
      <w:r>
        <w:rPr>
          <w:rStyle w:val="Char2"/>
          <w:rFonts w:cs="B Lotus" w:hint="cs"/>
          <w:sz w:val="24"/>
          <w:rtl/>
        </w:rPr>
        <w:t xml:space="preserve"> </w:t>
      </w:r>
      <w:r w:rsidRPr="00FB057E">
        <w:rPr>
          <w:rStyle w:val="Char2"/>
          <w:rFonts w:cs="B Lotus" w:hint="cs"/>
          <w:sz w:val="24"/>
          <w:rtl/>
        </w:rPr>
        <w:t>مستخرجات نسبت به صحيح بخاري و صحيح مسلم:</w:t>
      </w:r>
      <w:r w:rsidRPr="00FB057E">
        <w:rPr>
          <w:rFonts w:cs="B Lotus" w:hint="cs"/>
          <w:sz w:val="24"/>
          <w:szCs w:val="24"/>
          <w:rtl/>
        </w:rPr>
        <w:t xml:space="preserve"> همانند مستخرج محمد بن يعقوب شيباني، معروف به ابن اخرم؛ مستخرج ابوذر هروي؛ مستخرج ابومحمد بغدادي معروف به خلال؛ مستخرج ابوعلي ما سرخسي نيشابوري، و مستخرج ابونعيم اصفهاني.</w:t>
      </w:r>
    </w:p>
    <w:p w:rsidR="000B7D14" w:rsidRPr="00FB057E" w:rsidRDefault="000B7D14" w:rsidP="00B01723">
      <w:pPr>
        <w:pStyle w:val="FootnoteText"/>
        <w:spacing w:line="228" w:lineRule="auto"/>
        <w:ind w:left="511"/>
        <w:rPr>
          <w:rFonts w:cs="B Lotus"/>
          <w:sz w:val="24"/>
          <w:szCs w:val="24"/>
        </w:rPr>
      </w:pPr>
      <w:r w:rsidRPr="00FB057E">
        <w:rPr>
          <w:rStyle w:val="Char2"/>
          <w:rFonts w:cs="B Lotus" w:hint="cs"/>
          <w:sz w:val="24"/>
          <w:rtl/>
        </w:rPr>
        <w:t>د) مستخرجات نسبت به ساير كتابهاي سنن و غيره:</w:t>
      </w:r>
      <w:r w:rsidRPr="00FB057E">
        <w:rPr>
          <w:rFonts w:cs="B Lotus" w:hint="cs"/>
          <w:sz w:val="24"/>
          <w:szCs w:val="24"/>
          <w:rtl/>
        </w:rPr>
        <w:t xml:space="preserve"> همانند مستخرج محمد بن عبدالملك بن امين نسبت به سنن ابوداود؛ مستخرج ابونعيم نسبت به كتاب توحيد ابن‌خزيمه و مستخرج ابوعلي طوسي بر سنن ترمذي. [مترجم]</w:t>
      </w:r>
    </w:p>
  </w:footnote>
  <w:footnote w:id="5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1، ص 115-116.</w:t>
      </w:r>
    </w:p>
  </w:footnote>
  <w:footnote w:id="5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بحث حديث معلّق، بعدها به طور مفصل خواهد آمد.</w:t>
      </w:r>
    </w:p>
  </w:footnote>
  <w:footnote w:id="5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علوم الحديث، ص 24.</w:t>
      </w:r>
    </w:p>
  </w:footnote>
  <w:footnote w:id="5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w:t>
      </w:r>
      <w:r w:rsidRPr="00FB057E">
        <w:rPr>
          <w:rStyle w:val="Char2"/>
          <w:rFonts w:cs="B Lotus" w:hint="cs"/>
          <w:sz w:val="24"/>
          <w:rtl/>
        </w:rPr>
        <w:t>عزيز</w:t>
      </w:r>
      <w:r w:rsidRPr="00FB057E">
        <w:rPr>
          <w:rFonts w:cs="B Lotus" w:hint="cs"/>
          <w:sz w:val="24"/>
          <w:szCs w:val="24"/>
          <w:rtl/>
        </w:rPr>
        <w:t>»: حديثي است كه تعداد روايت كنندگان آن در تمام مقاطع و طبقات سند از دو نفر كمتر نباشند. «عزيز» از ماده‌ي «عزّ يعزّ» به معني ندرت و كمي و يا به معني قوت و استقامت است كه بنا بر اول، وجه تسميه‌ي خبر به عزيز، به لحاظ ندرت و كمي اين گونه احاديث است و بنا بر دوم، به جهت اطمينان و وثوق بدين گونه خبر مي‌باشد. و ابو علي جبائي و حاكم، شرط صحّت حديث را نقل لااقل دو نفر در هر طبقه مي‌دانند. [مترجم]</w:t>
      </w:r>
    </w:p>
  </w:footnote>
  <w:footnote w:id="5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معالم السنن، ج 1، ص 11.</w:t>
      </w:r>
    </w:p>
  </w:footnote>
  <w:footnote w:id="5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جامع الترمذي با شرحش: «</w:t>
      </w:r>
      <w:r>
        <w:rPr>
          <w:rFonts w:ascii="mylotus" w:hAnsi="mylotus" w:cs="mylotus"/>
          <w:sz w:val="24"/>
          <w:szCs w:val="24"/>
          <w:rtl/>
        </w:rPr>
        <w:t>تحفة ال</w:t>
      </w:r>
      <w:r>
        <w:rPr>
          <w:rFonts w:ascii="mylotus" w:hAnsi="mylotus" w:cs="mylotus" w:hint="cs"/>
          <w:sz w:val="24"/>
          <w:szCs w:val="24"/>
          <w:rtl/>
        </w:rPr>
        <w:t>أ</w:t>
      </w:r>
      <w:r w:rsidRPr="00424FDF">
        <w:rPr>
          <w:rFonts w:ascii="mylotus" w:hAnsi="mylotus" w:cs="mylotus"/>
          <w:sz w:val="24"/>
          <w:szCs w:val="24"/>
          <w:rtl/>
        </w:rPr>
        <w:t>حوذي</w:t>
      </w:r>
      <w:r w:rsidRPr="00FB057E">
        <w:rPr>
          <w:rFonts w:cs="B Lotus" w:hint="cs"/>
          <w:sz w:val="24"/>
          <w:szCs w:val="24"/>
          <w:rtl/>
        </w:rPr>
        <w:t>»، كتاب العلل در پايان جامع الترمذي، ج 10، ص 519 .</w:t>
      </w:r>
    </w:p>
  </w:footnote>
  <w:footnote w:id="6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شاذّ در نزد ترمذي به اين معنا است: حديثي كه راوي آن با حديث راوي حافظ‌تر از خود و يا با جمعي از راويان [كه از نظر حفظ و اعتبار با او در يك سطح هستند، اما تعداد آنها بيشتر است] مخالف باشد و در حديث شاذّ [مطابق آنچه امام شافعي به صراحت بيان مي‌كند] فرد بودن راوي شرط نيست. [مترجم]</w:t>
      </w:r>
    </w:p>
  </w:footnote>
  <w:footnote w:id="6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020D4B">
        <w:rPr>
          <w:rFonts w:cs="mylotus" w:hint="cs"/>
          <w:sz w:val="24"/>
          <w:szCs w:val="24"/>
          <w:rtl/>
        </w:rPr>
        <w:t>النخبة</w:t>
      </w:r>
      <w:r w:rsidRPr="00FB057E">
        <w:rPr>
          <w:rFonts w:cs="B Lotus" w:hint="cs"/>
          <w:sz w:val="24"/>
          <w:szCs w:val="24"/>
          <w:rtl/>
        </w:rPr>
        <w:t xml:space="preserve"> با شرحش، ص 29.</w:t>
      </w:r>
    </w:p>
  </w:footnote>
  <w:footnote w:id="6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چرا كه حديث «</w:t>
      </w:r>
      <w:r w:rsidRPr="00A558C6">
        <w:rPr>
          <w:rStyle w:val="Char2"/>
          <w:rFonts w:cs="mylotus" w:hint="cs"/>
          <w:sz w:val="24"/>
          <w:szCs w:val="22"/>
          <w:rtl/>
        </w:rPr>
        <w:t>صحيح لذاته</w:t>
      </w:r>
      <w:r w:rsidRPr="00FB057E">
        <w:rPr>
          <w:rFonts w:cs="B Lotus" w:hint="cs"/>
          <w:sz w:val="24"/>
          <w:szCs w:val="24"/>
          <w:rtl/>
        </w:rPr>
        <w:t>» آن است كه اسناد آن با نقل فردِ عادلِ ضابط و با ضبط كامل از همانند خود، از ابتدا تا انتهاي سند، متصل است، بدون اينكه شذوذ و علت قادحه (چيزي كه به صحّت آن زيان و آسيبي برساند) در آن باشد.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حديث «</w:t>
      </w:r>
      <w:r w:rsidRPr="00A558C6">
        <w:rPr>
          <w:rStyle w:val="Char2"/>
          <w:rFonts w:cs="mylotus" w:hint="cs"/>
          <w:sz w:val="24"/>
          <w:szCs w:val="22"/>
          <w:rtl/>
        </w:rPr>
        <w:t>حسن لذاته</w:t>
      </w:r>
      <w:r w:rsidRPr="00FB057E">
        <w:rPr>
          <w:rFonts w:cs="B Lotus" w:hint="cs"/>
          <w:sz w:val="24"/>
          <w:szCs w:val="24"/>
          <w:rtl/>
        </w:rPr>
        <w:t>»، حديثي است كه اسنادش با روايت فردِ عادلِ ضابط اما با ضبط غيركامل از همانند خود تا انتهاي سند، متصل است، بدون شذوذ و نقص و با شهرتي كه پايه‌اش از شهرت صحيح كمتر است. [مترجم]</w:t>
      </w:r>
    </w:p>
  </w:footnote>
  <w:footnote w:id="6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تعريف خطابي و ترمذي ابهام‌آور هستند و جوابگوي ذهن تشنه‌ي حقيقت‌جو نيستند، و تعريفهايي كه ترمذي و خطابي از حديث حسن ارائه داده‌اند، تعريفهايي كامل جهت جدا كردن حديث حسن از صحيح نيستند؛ انگار كه ترمذي يك نوع از حسن را يادآور شده و خطابي نوع دوم آن را بيان كرده است؛ بدين معني كه هر كدام از آنها به موارد ضروري بسنده كرده‌اند و از نوع ديگر چشم پوشي كرده‌اند و يا نوعي از حسن را ذكر كرده‌اند و از نوع ديگر و بعضي از جوانب ديگر غافل مانده‌اند. [مترجم]</w:t>
      </w:r>
    </w:p>
  </w:footnote>
  <w:footnote w:id="6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تدريب الراوي، ج 1، ص 160.</w:t>
      </w:r>
    </w:p>
  </w:footnote>
  <w:footnote w:id="65">
    <w:p w:rsidR="000B7D14" w:rsidRPr="00FB057E" w:rsidRDefault="000B7D14" w:rsidP="00424FDF">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ترمذي با شرحش: </w:t>
      </w:r>
      <w:r>
        <w:rPr>
          <w:rFonts w:ascii="mylotus" w:hAnsi="mylotus" w:cs="mylotus"/>
          <w:sz w:val="24"/>
          <w:szCs w:val="24"/>
          <w:rtl/>
        </w:rPr>
        <w:t>تحفة ال</w:t>
      </w:r>
      <w:r>
        <w:rPr>
          <w:rFonts w:ascii="mylotus" w:hAnsi="mylotus" w:cs="mylotus" w:hint="cs"/>
          <w:sz w:val="24"/>
          <w:szCs w:val="24"/>
          <w:rtl/>
        </w:rPr>
        <w:t>أ</w:t>
      </w:r>
      <w:r w:rsidRPr="00424FDF">
        <w:rPr>
          <w:rFonts w:ascii="mylotus" w:hAnsi="mylotus" w:cs="mylotus"/>
          <w:sz w:val="24"/>
          <w:szCs w:val="24"/>
          <w:rtl/>
        </w:rPr>
        <w:t>حوذي</w:t>
      </w:r>
      <w:r w:rsidRPr="00FB057E">
        <w:rPr>
          <w:rFonts w:cs="B Lotus" w:hint="cs"/>
          <w:sz w:val="24"/>
          <w:szCs w:val="24"/>
          <w:rtl/>
        </w:rPr>
        <w:t xml:space="preserve">، </w:t>
      </w:r>
      <w:r>
        <w:rPr>
          <w:rFonts w:cs="B Lotus" w:hint="cs"/>
          <w:sz w:val="24"/>
          <w:szCs w:val="24"/>
          <w:rtl/>
        </w:rPr>
        <w:t>أ</w:t>
      </w:r>
      <w:r w:rsidRPr="00FB057E">
        <w:rPr>
          <w:rFonts w:cs="B Lotus" w:hint="cs"/>
          <w:sz w:val="24"/>
          <w:szCs w:val="24"/>
          <w:rtl/>
        </w:rPr>
        <w:t>بواب فضائل جهاد، ج 5، ص 300.</w:t>
      </w:r>
    </w:p>
  </w:footnote>
  <w:footnote w:id="6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چنانكه اين قول را حافظ ابن حجر در تهذيب التهذيب 2/96 از ابواحمد نقل كرده است.</w:t>
      </w:r>
    </w:p>
  </w:footnote>
  <w:footnote w:id="6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از شرايط پنج گانه‌ي صحّت حديث عبارتند از: اتصال سند از ابتدا تا انتهاء، عدالت راويان، ضابط بودن راويان، عدم علّت و عدم شذوذ در حديث. [مترجم]</w:t>
      </w:r>
    </w:p>
  </w:footnote>
  <w:footnote w:id="6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حافظ به كسي گفته مي‌شود كه آشنا به سنّت رسول خدا</w:t>
      </w:r>
      <w:r w:rsidRPr="00FB057E">
        <w:rPr>
          <w:rFonts w:cs="B Lotus" w:hint="cs"/>
          <w:sz w:val="24"/>
          <w:szCs w:val="24"/>
          <w:rtl/>
        </w:rPr>
        <w:sym w:font="AGA Arabesque" w:char="F072"/>
      </w:r>
      <w:r w:rsidRPr="00FB057E">
        <w:rPr>
          <w:rFonts w:cs="B Lotus" w:hint="cs"/>
          <w:sz w:val="24"/>
          <w:szCs w:val="24"/>
          <w:rtl/>
        </w:rPr>
        <w:t xml:space="preserve"> و آگاه به طرق سنن باشد و سند اين طرق را خوب تمييز و تشخيص دهد و حافظ آن مقدار از احاديثي كه اهل حديث، صحت آن را تأييد كرده‌اند باشد و آگاه به موارد اختلاف و اصطلاحات محدثان باشد. [مترجم]</w:t>
      </w:r>
    </w:p>
  </w:footnote>
  <w:footnote w:id="6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اسم كامل اين كتاب «</w:t>
      </w:r>
      <w:r w:rsidRPr="00A558C6">
        <w:rPr>
          <w:rStyle w:val="Char2"/>
          <w:rFonts w:cs="mylotus" w:hint="cs"/>
          <w:sz w:val="24"/>
          <w:szCs w:val="22"/>
          <w:rtl/>
        </w:rPr>
        <w:t>مصابيح السنّة</w:t>
      </w:r>
      <w:r w:rsidRPr="00FB057E">
        <w:rPr>
          <w:rFonts w:cs="B Lotus" w:hint="cs"/>
          <w:sz w:val="24"/>
          <w:szCs w:val="24"/>
          <w:rtl/>
        </w:rPr>
        <w:t>» است؛ و مؤلف در اين كتاب به تدوين و گردآوري احاديث منتخب و برگزيده‌اي از صحيح بخاري و صحيح مسلم و سنن چهارگانه [ترمذي، ابوداود، نسايي و ابن ماجه] و سنن دارمي پرداخته است. و خطيب تبريزي بر احاديث اين كتاب، احاديثي را افزوده و به تهذيب و تحقيق آن پرداخته و نام آن را «</w:t>
      </w:r>
      <w:r w:rsidRPr="00A558C6">
        <w:rPr>
          <w:rStyle w:val="Char2"/>
          <w:rFonts w:cs="mylotus" w:hint="cs"/>
          <w:sz w:val="24"/>
          <w:szCs w:val="22"/>
          <w:rtl/>
        </w:rPr>
        <w:t>مشكاة المصابيح</w:t>
      </w:r>
      <w:r w:rsidRPr="00FB057E">
        <w:rPr>
          <w:rFonts w:cs="B Lotus" w:hint="cs"/>
          <w:sz w:val="24"/>
          <w:szCs w:val="24"/>
          <w:rtl/>
        </w:rPr>
        <w:t>» گذاشته است.</w:t>
      </w:r>
    </w:p>
  </w:footnote>
  <w:footnote w:id="7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و بداند كه صاحب مصابيح، احاديث مصابيح را به دو نوع تقسيم كرده است: </w:t>
      </w:r>
      <w:r w:rsidRPr="00FB057E">
        <w:rPr>
          <w:rStyle w:val="Char2"/>
          <w:rFonts w:cs="B Lotus" w:hint="cs"/>
          <w:sz w:val="24"/>
          <w:rtl/>
        </w:rPr>
        <w:t xml:space="preserve">1) </w:t>
      </w:r>
      <w:r w:rsidRPr="00FB057E">
        <w:rPr>
          <w:rFonts w:cs="B Lotus" w:hint="cs"/>
          <w:sz w:val="24"/>
          <w:szCs w:val="24"/>
          <w:rtl/>
        </w:rPr>
        <w:t xml:space="preserve">صحيح </w:t>
      </w:r>
      <w:r w:rsidRPr="00FB057E">
        <w:rPr>
          <w:rStyle w:val="Char2"/>
          <w:rFonts w:cs="B Lotus" w:hint="cs"/>
          <w:sz w:val="24"/>
          <w:rtl/>
        </w:rPr>
        <w:t>2)</w:t>
      </w:r>
      <w:r w:rsidRPr="00FB057E">
        <w:rPr>
          <w:rFonts w:cs="B Lotus" w:hint="cs"/>
          <w:sz w:val="24"/>
          <w:szCs w:val="24"/>
          <w:rtl/>
        </w:rPr>
        <w:t xml:space="preserve"> حسن. منظورش از </w:t>
      </w:r>
      <w:r w:rsidRPr="00FB057E">
        <w:rPr>
          <w:rStyle w:val="Char2"/>
          <w:rFonts w:cs="B Lotus" w:hint="cs"/>
          <w:sz w:val="24"/>
          <w:rtl/>
        </w:rPr>
        <w:t>صحيح</w:t>
      </w:r>
      <w:r w:rsidRPr="00FB057E">
        <w:rPr>
          <w:rFonts w:cs="B Lotus" w:hint="cs"/>
          <w:sz w:val="24"/>
          <w:szCs w:val="24"/>
          <w:rtl/>
        </w:rPr>
        <w:t>: حديثي است كه در كتاب مسلم و يا بخاري و يا هر دوي آنها نقل شده باشد. و منظورش از «</w:t>
      </w:r>
      <w:r w:rsidRPr="00FB057E">
        <w:rPr>
          <w:rStyle w:val="Char2"/>
          <w:rFonts w:cs="B Lotus" w:hint="cs"/>
          <w:sz w:val="24"/>
          <w:rtl/>
        </w:rPr>
        <w:t>حسن</w:t>
      </w:r>
      <w:r w:rsidRPr="00FB057E">
        <w:rPr>
          <w:rFonts w:cs="B Lotus" w:hint="cs"/>
          <w:sz w:val="24"/>
          <w:szCs w:val="24"/>
          <w:rtl/>
        </w:rPr>
        <w:t xml:space="preserve">»: احاديثي بوده است كه در كتاب ترمذي. ابوداود، ابن ماجه، نسايي و امثال اينها روايت شده باشد، و بداند كه اين نوع تقسيم‌بندي‌ها، شناخته شده و مشهور نيستند و حديث </w:t>
      </w:r>
      <w:r w:rsidRPr="00FB057E">
        <w:rPr>
          <w:rStyle w:val="Char2"/>
          <w:rFonts w:cs="B Lotus" w:hint="cs"/>
          <w:sz w:val="24"/>
          <w:rtl/>
        </w:rPr>
        <w:t>حسن</w:t>
      </w:r>
      <w:r w:rsidRPr="00FB057E">
        <w:rPr>
          <w:rFonts w:cs="B Lotus" w:hint="cs"/>
          <w:sz w:val="24"/>
          <w:szCs w:val="24"/>
          <w:rtl/>
        </w:rPr>
        <w:t xml:space="preserve"> در نزد علماء چنين تعريفي ندارد و آنچنان كه قبلاً يادآور شديم، اين كتابها شامل حسن و غيرحسن [از قبيل: ضعيف، منكر و حتي خود صحيح] هستند. [مترجم]</w:t>
      </w:r>
    </w:p>
  </w:footnote>
  <w:footnote w:id="71">
    <w:p w:rsidR="000B7D14" w:rsidRPr="00FB057E" w:rsidRDefault="000B7D14" w:rsidP="00B01723">
      <w:pPr>
        <w:pStyle w:val="FootnoteText"/>
        <w:spacing w:line="228" w:lineRule="auto"/>
        <w:rPr>
          <w:rFonts w:cs="Times New Roman"/>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ميان كتابها چنين رايج شده كه اولين كسي كه حسن را به صحيح و ضعيف افزوده، ترمذي است؛ اما اين صحيح نيست و قبل از ترمذي نيز از اين اصطلاح استفاده شده، اما ترمذي آن را به شهرت رسانده است. [البته همانطور كه قبلاً گفتيم، تعريف حسن در نزد ترمذي با تعريف آن در نزد ساير علماء تفاوت مي‌كند] به عبارت ديگر، ترمذي لفظ «حسن» را از بخاري و بخاري نيز از استادش «علي بن مديني» گرفته است و در نظرهايي كه ترمذي از استادش - بخاري - نقل كرده، الفاظ حسن با معناي اصطلاحي آن به چشم مي‌خورد و  در كتاب «مسند» و «علل» علي بن مديني - استاد بخاري - اين اصطلاح زياد به كار رفته است و اما چون ترمذي اولين كسي بوده كه اين لفظ را در كتابش بسيار به كار برده و آن را به شهرت رسانده است، او را پايه‌گذار آن خوانده‌اند.</w:t>
      </w:r>
      <w:r w:rsidRPr="00FB057E">
        <w:rPr>
          <w:rFonts w:cs="Times New Roman" w:hint="cs"/>
          <w:sz w:val="24"/>
          <w:szCs w:val="24"/>
          <w:rtl/>
        </w:rPr>
        <w:t> </w:t>
      </w:r>
      <w:r w:rsidRPr="00FB057E">
        <w:rPr>
          <w:rFonts w:cs="B Lotus" w:hint="cs"/>
          <w:sz w:val="24"/>
          <w:szCs w:val="24"/>
          <w:rtl/>
        </w:rPr>
        <w:t>[مترجم]</w:t>
      </w:r>
    </w:p>
  </w:footnote>
  <w:footnote w:id="7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به عبارت ديگر، «صحيح لغيره»: حديثي است كه راويان آن، به عدالت و ضبط، شهرت داشته باشند، ولي عدالت و ضبط ايشان كمتر از عدالت و ضبط افرادي است كه در سندِ صحيح لذاته هستند. و به تعبيري ديگر، «صحيح لغيره»: حديثي است كه در سطح پايين [نه عالي]، واجد شرايط صحيح لذاته باشد و در مقابل كثرت سلسله‌ي روايت اين حديث، اين نقص را تلافي كرده باشد. [مترجم]</w:t>
      </w:r>
    </w:p>
  </w:footnote>
  <w:footnote w:id="7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قبلاً گفتيم كه وجه اشتراك حديث صحيح و حسن در اين است كه سند هر دو متصل به نقل از راوي عادل و سالم از شذوذ و علّت است و وجه افتراق آن دو در اين است كه راوي در حديث حسن، كم ضبط ولي در صحيح ضابط است. [مترجم]</w:t>
      </w:r>
    </w:p>
  </w:footnote>
  <w:footnote w:id="7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ترمذي آن را در </w:t>
      </w:r>
      <w:r w:rsidRPr="00424FDF">
        <w:rPr>
          <w:rFonts w:ascii="mylotus" w:hAnsi="mylotus" w:cs="mylotus"/>
          <w:sz w:val="24"/>
          <w:szCs w:val="24"/>
          <w:rtl/>
        </w:rPr>
        <w:t>«كتاب الطهارة»</w:t>
      </w:r>
      <w:r w:rsidRPr="00FB057E">
        <w:rPr>
          <w:rFonts w:cs="B Lotus" w:hint="cs"/>
          <w:sz w:val="24"/>
          <w:szCs w:val="24"/>
          <w:rtl/>
        </w:rPr>
        <w:t xml:space="preserve"> روايت كرده است. و  شيخان از طريق ابي الزناد از اعرج از ابوهريره، به روايت آن پرداخته‌اند.</w:t>
      </w:r>
    </w:p>
  </w:footnote>
  <w:footnote w:id="7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علوم الحديث، ص 31-32.</w:t>
      </w:r>
    </w:p>
  </w:footnote>
  <w:footnote w:id="7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پس وقتي كه راوي حديث از لحاظ اتقان و ضبط و حفظ و دقت در مراتب پائيني باشد، اما با اين وجود از كساني باشد كه در جامعه، اهل صدق و امانت و تقوا و پرهيزگاري است و از طرفي احاديثش از چند طريق روايت شده باشند، همين باعث مي‌شود كه روايتش از دو جهت تقويت شده باشد و حديثش از درجه‌ي حسن به درجه‌ي صحيح لغيره ارتقاء يابد، مانند حديث محمد بن عمرو بن علقمه. [مترجم]</w:t>
      </w:r>
    </w:p>
  </w:footnote>
  <w:footnote w:id="77">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عبارت ديگر، «</w:t>
      </w:r>
      <w:r w:rsidRPr="00FB057E">
        <w:rPr>
          <w:rStyle w:val="Char2"/>
          <w:rFonts w:cs="B Lotus" w:hint="cs"/>
          <w:sz w:val="24"/>
          <w:rtl/>
        </w:rPr>
        <w:t>حسن لغيره</w:t>
      </w:r>
      <w:r w:rsidRPr="00FB057E">
        <w:rPr>
          <w:rFonts w:cs="B Lotus" w:hint="cs"/>
          <w:sz w:val="24"/>
          <w:szCs w:val="24"/>
          <w:rtl/>
        </w:rPr>
        <w:t>»؛ حديثي است كه شرايط حديث صحيح لذاته را نه در سطح عالي و نه در سطح پائين به صورت محقق نداشته باشد، بلكه به وجه مشكوك و مظنون اين شرايط را دارا باشد، اما قرينه‌اي (مانند موافقت با اقوال اصحاب) جانب قبول آن را ترجيح دهد.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به تعبيري ديگر، «</w:t>
      </w:r>
      <w:r w:rsidRPr="00A558C6">
        <w:rPr>
          <w:rStyle w:val="Char2"/>
          <w:rFonts w:cs="mylotus" w:hint="cs"/>
          <w:sz w:val="24"/>
          <w:szCs w:val="22"/>
          <w:rtl/>
        </w:rPr>
        <w:t>حسن لغيره</w:t>
      </w:r>
      <w:r w:rsidRPr="00FB057E">
        <w:rPr>
          <w:rFonts w:cs="B Lotus" w:hint="cs"/>
          <w:sz w:val="24"/>
          <w:szCs w:val="24"/>
          <w:rtl/>
        </w:rPr>
        <w:t>»: حديثي است كه اسناد آن از فرد ناشناخته يا داراي سوء حافظه و... خالي نيست به شرط آنكه اين فرد، غافل و فراموشكار و داراي خطاي زياد نباشد و اين حديث، از راوي متهم به فسق روايت نشده باشد. [مترجم]</w:t>
      </w:r>
    </w:p>
  </w:footnote>
  <w:footnote w:id="7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ترمذي.</w:t>
      </w:r>
    </w:p>
  </w:footnote>
  <w:footnote w:id="7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8B4EC4">
        <w:rPr>
          <w:rFonts w:ascii="mylotus" w:hAnsi="mylotus" w:cs="mylotus"/>
          <w:sz w:val="24"/>
          <w:szCs w:val="24"/>
          <w:rtl/>
        </w:rPr>
        <w:t>«الطيرة»:</w:t>
      </w:r>
      <w:r w:rsidRPr="00FB057E">
        <w:rPr>
          <w:rFonts w:cs="B Lotus" w:hint="cs"/>
          <w:sz w:val="24"/>
          <w:szCs w:val="24"/>
          <w:rtl/>
        </w:rPr>
        <w:t xml:space="preserve"> فال بد گرفتن با پرندگان.</w:t>
      </w:r>
    </w:p>
  </w:footnote>
  <w:footnote w:id="8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مجزوم: كسي كه بيماري جذام دارد. و جذام بيماري است كه به هر كسي سرايت كند، اعضاي بدنش را فاسد مي‌كند و از ميان مي‌برد. [جذام در حقيقت بيماري مزمن است كه باسيل آن شبيه به باسيل سل است و در سال 1870 م توسط «هانسن» كشف شده است و در آسيا و آفريقا و بعضي نقاط اروپا و آمريكا شيوع دارد و بر دو قسم است: يك قسم آن داراي عوارضي از قبيل برآمدگي‌هاي مسي رنگ در روي پوست بدن مي‌باشد كه به تدريج تغيير مي‌كند و تبديل به زخم و جراحت مي‌شود. قسم ديگر آن عبارت است از لكه‌هاي سفيد شبيه به برص و بي‌حسي بعضي از اعضاي بدن از قبيل بيني و دست و پا كه گوشت آنها را فاسد مي‌كند و از ميان مي‌برد.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دوره‌ي كمون آن بسيار طولاني است و ممكن است به ده يا پانزده سال برسد. علامتهاي عمومي آن: كم خوني، خستگي زياد، سردرد، اختلال در دستگاه تنفس و دستگاه گوارش، درد مفاصل، تب، زكام، سمج يا خونريزي از بيني، گاهي ماده‌ي متعفني از بيني خارج مي‌شود، موهاي پلك و ابروها مي‌ريزد، لكه‌هايي در پيشاني و چانه بروز مي‌كند، لبها و گونه‌ها متورم مي‌شود، براي معالجه‌ي آن داروهاي جديدي ساخته شده است. مترجم]</w:t>
      </w:r>
    </w:p>
  </w:footnote>
  <w:footnote w:id="8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ترمذي، كتاب القدر ج 4، ص 450 و احمد نيز اين حديث را روايت كرده است.</w:t>
      </w:r>
    </w:p>
  </w:footnote>
  <w:footnote w:id="8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كتاب الطب، ج 10 ص 171 با شرحش: فتح الباري. و مسلم، ابوداود و احمد نيز آن را روايت كرده‌اند.</w:t>
      </w:r>
    </w:p>
  </w:footnote>
  <w:footnote w:id="83">
    <w:p w:rsidR="000B7D14" w:rsidRPr="00FB057E" w:rsidRDefault="000B7D14" w:rsidP="00B01723">
      <w:pPr>
        <w:pStyle w:val="FootnoteText"/>
        <w:spacing w:line="228" w:lineRule="auto"/>
        <w:rPr>
          <w:rFonts w:cs="B Lotus"/>
          <w:spacing w:val="-2"/>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pacing w:val="-2"/>
          <w:sz w:val="24"/>
          <w:szCs w:val="24"/>
          <w:rtl/>
        </w:rPr>
        <w:tab/>
      </w:r>
      <w:r w:rsidRPr="00FB057E">
        <w:rPr>
          <w:rFonts w:cs="B Lotus" w:hint="cs"/>
          <w:spacing w:val="-2"/>
          <w:sz w:val="24"/>
          <w:szCs w:val="24"/>
          <w:rtl/>
        </w:rPr>
        <w:t>به طور كلي مي‌توان چنين گفت كه پيامبر خدا</w:t>
      </w:r>
      <w:r w:rsidRPr="00FB057E">
        <w:rPr>
          <w:rFonts w:cs="B Lotus" w:hint="cs"/>
          <w:spacing w:val="-2"/>
          <w:sz w:val="24"/>
          <w:szCs w:val="24"/>
          <w:rtl/>
        </w:rPr>
        <w:sym w:font="AGA Arabesque" w:char="F072"/>
      </w:r>
      <w:r w:rsidRPr="00FB057E">
        <w:rPr>
          <w:rFonts w:cs="B Lotus" w:hint="cs"/>
          <w:spacing w:val="-2"/>
          <w:sz w:val="24"/>
          <w:szCs w:val="24"/>
          <w:rtl/>
        </w:rPr>
        <w:t xml:space="preserve"> به مسلمانان دستور داده كه خود را از بيماري‌هاي واگير دور دارند و از خود در برابر بيماري‌هاي واگيردار و مُسري، نظير طاعون و امثال آن پيشگيري نمايند تا جايي كه حتّي حضرت</w:t>
      </w:r>
      <w:r w:rsidRPr="00FB057E">
        <w:rPr>
          <w:rFonts w:cs="B Lotus" w:hint="cs"/>
          <w:spacing w:val="-2"/>
          <w:sz w:val="24"/>
          <w:szCs w:val="24"/>
          <w:rtl/>
        </w:rPr>
        <w:sym w:font="AGA Arabesque" w:char="F072"/>
      </w:r>
      <w:r w:rsidRPr="00FB057E">
        <w:rPr>
          <w:rFonts w:cs="B Lotus" w:hint="cs"/>
          <w:spacing w:val="-2"/>
          <w:sz w:val="24"/>
          <w:szCs w:val="24"/>
          <w:rtl/>
        </w:rPr>
        <w:t xml:space="preserve"> چنان در اين مورد دايره‌ي پيشگيري را وسعت داده كه چهار پايان را هم در برمي‌گيرد. به طوري كه مي‌فرمايد: «</w:t>
      </w:r>
      <w:r w:rsidRPr="00396FA4">
        <w:rPr>
          <w:rStyle w:val="Char2"/>
          <w:rFonts w:cs="KFGQPC Uthman Taha Naskh" w:hint="cs"/>
          <w:spacing w:val="-2"/>
          <w:sz w:val="22"/>
          <w:szCs w:val="22"/>
          <w:rtl/>
        </w:rPr>
        <w:t>لا يوردنّ مُمرّض</w:t>
      </w:r>
      <w:r>
        <w:rPr>
          <w:rStyle w:val="Char2"/>
          <w:rFonts w:cs="KFGQPC Uthman Taha Naskh" w:hint="cs"/>
          <w:spacing w:val="-2"/>
          <w:sz w:val="22"/>
          <w:szCs w:val="22"/>
          <w:rtl/>
        </w:rPr>
        <w:t xml:space="preserve"> على </w:t>
      </w:r>
      <w:r w:rsidRPr="00396FA4">
        <w:rPr>
          <w:rStyle w:val="Char2"/>
          <w:rFonts w:cs="KFGQPC Uthman Taha Naskh" w:hint="cs"/>
          <w:spacing w:val="-2"/>
          <w:sz w:val="22"/>
          <w:szCs w:val="22"/>
          <w:rtl/>
        </w:rPr>
        <w:t>مُصحّ</w:t>
      </w:r>
      <w:r w:rsidRPr="00FB057E">
        <w:rPr>
          <w:rFonts w:cs="B Lotus" w:hint="cs"/>
          <w:spacing w:val="-2"/>
          <w:sz w:val="24"/>
          <w:szCs w:val="24"/>
          <w:rtl/>
        </w:rPr>
        <w:t>» [بخاري] «هنگام آب دادن، شتر بيمار و گر با شتر سالم مخلوط نگردد.»</w:t>
      </w:r>
    </w:p>
    <w:p w:rsidR="000B7D14" w:rsidRPr="00FB057E" w:rsidRDefault="000B7D14" w:rsidP="001F21C4">
      <w:pPr>
        <w:pStyle w:val="FootnoteText"/>
        <w:spacing w:line="228" w:lineRule="auto"/>
        <w:rPr>
          <w:rFonts w:cs="B Lotus"/>
          <w:spacing w:val="-4"/>
          <w:sz w:val="24"/>
          <w:szCs w:val="24"/>
          <w:rtl/>
        </w:rPr>
      </w:pPr>
      <w:r w:rsidRPr="00FB057E">
        <w:rPr>
          <w:rFonts w:cs="B Lotus"/>
          <w:spacing w:val="-4"/>
          <w:sz w:val="24"/>
          <w:szCs w:val="24"/>
          <w:rtl/>
        </w:rPr>
        <w:tab/>
      </w:r>
      <w:r w:rsidRPr="00FB057E">
        <w:rPr>
          <w:rFonts w:cs="B Lotus" w:hint="cs"/>
          <w:spacing w:val="-4"/>
          <w:sz w:val="24"/>
          <w:szCs w:val="24"/>
          <w:rtl/>
        </w:rPr>
        <w:t>در صحيح مسلم روايت شده كه در وفد ثقيف كه براي بيعت خدمت پيامبر خدا آمده بودند، يك مرد جذامي بود. پيامبر</w:t>
      </w:r>
      <w:r w:rsidRPr="00FB057E">
        <w:rPr>
          <w:rFonts w:cs="B Lotus" w:hint="cs"/>
          <w:spacing w:val="-4"/>
          <w:sz w:val="24"/>
          <w:szCs w:val="24"/>
          <w:rtl/>
        </w:rPr>
        <w:sym w:font="AGA Arabesque" w:char="F072"/>
      </w:r>
      <w:r w:rsidRPr="00FB057E">
        <w:rPr>
          <w:rFonts w:cs="B Lotus" w:hint="cs"/>
          <w:spacing w:val="-4"/>
          <w:sz w:val="24"/>
          <w:szCs w:val="24"/>
          <w:rtl/>
        </w:rPr>
        <w:t xml:space="preserve"> كسي را به سوي او فرستاد كه به او بگويد: ما با او بيعت كرديم، از اين رو برگردد و به جانب ما نيايد. همچنين از ابن ماجه روايت شده كه پيامبر</w:t>
      </w:r>
      <w:r w:rsidRPr="00FB057E">
        <w:rPr>
          <w:rFonts w:cs="B Lotus" w:hint="cs"/>
          <w:spacing w:val="-4"/>
          <w:sz w:val="24"/>
          <w:szCs w:val="24"/>
          <w:rtl/>
        </w:rPr>
        <w:sym w:font="AGA Arabesque" w:char="F072"/>
      </w:r>
      <w:r w:rsidRPr="00FB057E">
        <w:rPr>
          <w:rFonts w:cs="B Lotus" w:hint="cs"/>
          <w:spacing w:val="-4"/>
          <w:sz w:val="24"/>
          <w:szCs w:val="24"/>
          <w:rtl/>
        </w:rPr>
        <w:t xml:space="preserve"> مي‌فرمايد: «</w:t>
      </w:r>
      <w:r>
        <w:rPr>
          <w:rStyle w:val="Char2"/>
          <w:rFonts w:cs="KFGQPC Uthman Taha Naskh" w:hint="cs"/>
          <w:spacing w:val="-4"/>
          <w:sz w:val="22"/>
          <w:szCs w:val="22"/>
          <w:rtl/>
        </w:rPr>
        <w:t xml:space="preserve">لا تديموا النظر </w:t>
      </w:r>
      <w:r w:rsidRPr="00261DE2">
        <w:rPr>
          <w:rStyle w:val="Char2"/>
          <w:rFonts w:ascii="Calibri" w:hAnsi="Calibri" w:cs="KFGQPC Uthman Taha Naskh" w:hint="cs"/>
          <w:spacing w:val="-4"/>
          <w:sz w:val="22"/>
          <w:szCs w:val="22"/>
          <w:rtl/>
          <w:lang w:bidi="ar-SA"/>
        </w:rPr>
        <w:t>إلى</w:t>
      </w:r>
      <w:r w:rsidRPr="00396FA4">
        <w:rPr>
          <w:rStyle w:val="Char2"/>
          <w:rFonts w:cs="KFGQPC Uthman Taha Naskh" w:hint="cs"/>
          <w:spacing w:val="-4"/>
          <w:sz w:val="22"/>
          <w:szCs w:val="22"/>
          <w:rtl/>
        </w:rPr>
        <w:t xml:space="preserve"> المجذومين</w:t>
      </w:r>
      <w:r w:rsidRPr="00FB057E">
        <w:rPr>
          <w:rFonts w:cs="B Lotus" w:hint="cs"/>
          <w:spacing w:val="-4"/>
          <w:sz w:val="24"/>
          <w:szCs w:val="24"/>
          <w:rtl/>
        </w:rPr>
        <w:t>»، «به اشخاص جذامي زياد نگاه نكنيد.»، همچنين از پيامبر</w:t>
      </w:r>
      <w:r w:rsidRPr="00FB057E">
        <w:rPr>
          <w:rFonts w:cs="B Lotus" w:hint="cs"/>
          <w:spacing w:val="-4"/>
          <w:sz w:val="24"/>
          <w:szCs w:val="24"/>
          <w:rtl/>
        </w:rPr>
        <w:sym w:font="AGA Arabesque" w:char="F072"/>
      </w:r>
      <w:r w:rsidRPr="00FB057E">
        <w:rPr>
          <w:rFonts w:cs="B Lotus" w:hint="cs"/>
          <w:spacing w:val="-4"/>
          <w:sz w:val="24"/>
          <w:szCs w:val="24"/>
          <w:rtl/>
        </w:rPr>
        <w:t xml:space="preserve"> روايت شده است كه مي‌فرمايد: «</w:t>
      </w:r>
      <w:r>
        <w:rPr>
          <w:rStyle w:val="Char2"/>
          <w:rFonts w:cs="KFGQPC Uthman Taha Naskh" w:hint="cs"/>
          <w:spacing w:val="-4"/>
          <w:sz w:val="22"/>
          <w:szCs w:val="22"/>
          <w:rtl/>
        </w:rPr>
        <w:t>كلّم المجذوم وبينك و</w:t>
      </w:r>
      <w:r w:rsidRPr="00396FA4">
        <w:rPr>
          <w:rStyle w:val="Char2"/>
          <w:rFonts w:cs="KFGQPC Uthman Taha Naskh" w:hint="cs"/>
          <w:spacing w:val="-4"/>
          <w:sz w:val="22"/>
          <w:szCs w:val="22"/>
          <w:rtl/>
        </w:rPr>
        <w:t xml:space="preserve">بينه قدرُ رمحٍ </w:t>
      </w:r>
      <w:r>
        <w:rPr>
          <w:rStyle w:val="Char2"/>
          <w:rFonts w:cs="KFGQPC Uthman Taha Naskh" w:hint="cs"/>
          <w:spacing w:val="-4"/>
          <w:sz w:val="22"/>
          <w:szCs w:val="22"/>
          <w:rtl/>
        </w:rPr>
        <w:t>أ</w:t>
      </w:r>
      <w:r w:rsidRPr="00396FA4">
        <w:rPr>
          <w:rStyle w:val="Char2"/>
          <w:rFonts w:cs="KFGQPC Uthman Taha Naskh" w:hint="cs"/>
          <w:spacing w:val="-4"/>
          <w:sz w:val="22"/>
          <w:szCs w:val="22"/>
          <w:rtl/>
        </w:rPr>
        <w:t>و</w:t>
      </w:r>
      <w:r>
        <w:rPr>
          <w:rStyle w:val="Char2"/>
          <w:rFonts w:cs="KFGQPC Uthman Taha Naskh" w:hint="cs"/>
          <w:spacing w:val="-4"/>
          <w:sz w:val="22"/>
          <w:szCs w:val="22"/>
          <w:rtl/>
        </w:rPr>
        <w:t xml:space="preserve"> </w:t>
      </w:r>
      <w:r w:rsidRPr="00396FA4">
        <w:rPr>
          <w:rStyle w:val="Char2"/>
          <w:rFonts w:cs="KFGQPC Uthman Taha Naskh" w:hint="cs"/>
          <w:spacing w:val="-4"/>
          <w:sz w:val="22"/>
          <w:szCs w:val="22"/>
          <w:rtl/>
        </w:rPr>
        <w:t>رمحين</w:t>
      </w:r>
      <w:r w:rsidRPr="00FB057E">
        <w:rPr>
          <w:rFonts w:cs="B Lotus" w:hint="cs"/>
          <w:spacing w:val="-4"/>
          <w:sz w:val="24"/>
          <w:szCs w:val="24"/>
          <w:rtl/>
        </w:rPr>
        <w:t>»، «هنگام سخن گفتن با مجذوم فاصله‌ي ميان شما و ايشان به اندازه‌ي يك نيزه و يا دو نيزه</w:t>
      </w:r>
      <w:r w:rsidRPr="00FB057E">
        <w:rPr>
          <w:rFonts w:cs="Times New Roman" w:hint="cs"/>
          <w:spacing w:val="-4"/>
          <w:sz w:val="24"/>
          <w:szCs w:val="24"/>
          <w:rtl/>
        </w:rPr>
        <w:t> </w:t>
      </w:r>
      <w:r w:rsidRPr="00FB057E">
        <w:rPr>
          <w:rFonts w:cs="B Lotus" w:hint="cs"/>
          <w:spacing w:val="-4"/>
          <w:sz w:val="24"/>
          <w:szCs w:val="24"/>
          <w:rtl/>
        </w:rPr>
        <w:t>باشد.»</w:t>
      </w:r>
    </w:p>
    <w:p w:rsidR="000B7D14" w:rsidRPr="00FB057E" w:rsidRDefault="000B7D14" w:rsidP="001F21C4">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پيامبر</w:t>
      </w:r>
      <w:r w:rsidRPr="00FB057E">
        <w:rPr>
          <w:rFonts w:cs="B Lotus" w:hint="cs"/>
          <w:sz w:val="24"/>
          <w:szCs w:val="24"/>
          <w:rtl/>
        </w:rPr>
        <w:sym w:font="AGA Arabesque" w:char="F072"/>
      </w:r>
      <w:r w:rsidRPr="00FB057E">
        <w:rPr>
          <w:rFonts w:cs="B Lotus" w:hint="cs"/>
          <w:sz w:val="24"/>
          <w:szCs w:val="24"/>
          <w:rtl/>
        </w:rPr>
        <w:t xml:space="preserve"> درباره‌ي طاعون (كه يك بيماري عمومي و مُسري و واگير است) مي‌فرمايد: «</w:t>
      </w:r>
      <w:r>
        <w:rPr>
          <w:rStyle w:val="Char2"/>
          <w:rFonts w:cs="KFGQPC Uthman Taha Naskh" w:hint="cs"/>
          <w:sz w:val="22"/>
          <w:szCs w:val="22"/>
          <w:rtl/>
        </w:rPr>
        <w:t>إ</w:t>
      </w:r>
      <w:r w:rsidRPr="00396FA4">
        <w:rPr>
          <w:rStyle w:val="Char2"/>
          <w:rFonts w:cs="KFGQPC Uthman Taha Naskh" w:hint="cs"/>
          <w:sz w:val="22"/>
          <w:szCs w:val="22"/>
          <w:rtl/>
        </w:rPr>
        <w:t>ذا سمعتم به ب</w:t>
      </w:r>
      <w:r>
        <w:rPr>
          <w:rStyle w:val="Char2"/>
          <w:rFonts w:cs="KFGQPC Uthman Taha Naskh" w:hint="cs"/>
          <w:sz w:val="22"/>
          <w:szCs w:val="22"/>
          <w:rtl/>
        </w:rPr>
        <w:t>أ</w:t>
      </w:r>
      <w:r w:rsidRPr="00396FA4">
        <w:rPr>
          <w:rStyle w:val="Char2"/>
          <w:rFonts w:cs="KFGQPC Uthman Taha Naskh" w:hint="cs"/>
          <w:sz w:val="22"/>
          <w:szCs w:val="22"/>
          <w:rtl/>
        </w:rPr>
        <w:t>رض فلا</w:t>
      </w:r>
      <w:r>
        <w:rPr>
          <w:rStyle w:val="Char2"/>
          <w:rFonts w:cs="KFGQPC Uthman Taha Naskh" w:hint="cs"/>
          <w:sz w:val="22"/>
          <w:szCs w:val="22"/>
          <w:rtl/>
        </w:rPr>
        <w:t xml:space="preserve"> </w:t>
      </w:r>
      <w:r w:rsidRPr="00396FA4">
        <w:rPr>
          <w:rStyle w:val="Char2"/>
          <w:rFonts w:cs="KFGQPC Uthman Taha Naskh" w:hint="cs"/>
          <w:sz w:val="22"/>
          <w:szCs w:val="22"/>
          <w:rtl/>
        </w:rPr>
        <w:t>تدخلوا عليه و</w:t>
      </w:r>
      <w:r>
        <w:rPr>
          <w:rStyle w:val="Char2"/>
          <w:rFonts w:cs="KFGQPC Uthman Taha Naskh" w:hint="cs"/>
          <w:sz w:val="22"/>
          <w:szCs w:val="22"/>
          <w:rtl/>
        </w:rPr>
        <w:t>إ</w:t>
      </w:r>
      <w:r w:rsidRPr="00396FA4">
        <w:rPr>
          <w:rStyle w:val="Char2"/>
          <w:rFonts w:cs="KFGQPC Uthman Taha Naskh" w:hint="cs"/>
          <w:sz w:val="22"/>
          <w:szCs w:val="22"/>
          <w:rtl/>
        </w:rPr>
        <w:t>ذا وقع ب</w:t>
      </w:r>
      <w:r>
        <w:rPr>
          <w:rStyle w:val="Char2"/>
          <w:rFonts w:cs="KFGQPC Uthman Taha Naskh" w:hint="cs"/>
          <w:sz w:val="22"/>
          <w:szCs w:val="22"/>
          <w:rtl/>
        </w:rPr>
        <w:t>أ</w:t>
      </w:r>
      <w:r w:rsidRPr="00396FA4">
        <w:rPr>
          <w:rStyle w:val="Char2"/>
          <w:rFonts w:cs="KFGQPC Uthman Taha Naskh" w:hint="cs"/>
          <w:sz w:val="22"/>
          <w:szCs w:val="22"/>
          <w:rtl/>
        </w:rPr>
        <w:t>رض و</w:t>
      </w:r>
      <w:r>
        <w:rPr>
          <w:rStyle w:val="Char2"/>
          <w:rFonts w:cs="KFGQPC Uthman Taha Naskh" w:hint="cs"/>
          <w:sz w:val="22"/>
          <w:szCs w:val="22"/>
          <w:rtl/>
        </w:rPr>
        <w:t>أ</w:t>
      </w:r>
      <w:r w:rsidRPr="00396FA4">
        <w:rPr>
          <w:rStyle w:val="Char2"/>
          <w:rFonts w:cs="KFGQPC Uthman Taha Naskh" w:hint="cs"/>
          <w:sz w:val="22"/>
          <w:szCs w:val="22"/>
          <w:rtl/>
        </w:rPr>
        <w:t>نتم بها فلا تخرجوا منها فراراً منه</w:t>
      </w:r>
      <w:r w:rsidRPr="00FB057E">
        <w:rPr>
          <w:rFonts w:cs="B Lotus" w:hint="cs"/>
          <w:sz w:val="24"/>
          <w:szCs w:val="24"/>
          <w:rtl/>
        </w:rPr>
        <w:t>»، «هر گاه شنيديد كه بيماري طاعون در سرزميني شيوع پيدا كرده است، وارد آن سرزمين نشويد و اگر در سرزميني بوديد كه طاعون آنجا را گرفت، به خاطر فرار از آن سرزمين خارج نشويد.»</w:t>
      </w:r>
    </w:p>
    <w:p w:rsidR="000B7D14" w:rsidRPr="00FB057E" w:rsidRDefault="000B7D14" w:rsidP="001F21C4">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اين حديث بر مسئله طاعون تمركز دارد، ولي حديث «</w:t>
      </w:r>
      <w:r w:rsidRPr="00396FA4">
        <w:rPr>
          <w:rStyle w:val="Char2"/>
          <w:rFonts w:cs="KFGQPC Uthman Taha Naskh" w:hint="cs"/>
          <w:sz w:val="22"/>
          <w:szCs w:val="22"/>
          <w:rtl/>
        </w:rPr>
        <w:t>لا</w:t>
      </w:r>
      <w:r>
        <w:rPr>
          <w:rStyle w:val="Char2"/>
          <w:rFonts w:cs="KFGQPC Uthman Taha Naskh" w:hint="cs"/>
          <w:sz w:val="22"/>
          <w:szCs w:val="22"/>
          <w:rtl/>
        </w:rPr>
        <w:t xml:space="preserve"> </w:t>
      </w:r>
      <w:r w:rsidRPr="00396FA4">
        <w:rPr>
          <w:rStyle w:val="Char2"/>
          <w:rFonts w:cs="KFGQPC Uthman Taha Naskh" w:hint="cs"/>
          <w:sz w:val="22"/>
          <w:szCs w:val="22"/>
          <w:rtl/>
        </w:rPr>
        <w:t>عَدو</w:t>
      </w:r>
      <w:r>
        <w:rPr>
          <w:rStyle w:val="Char2"/>
          <w:rFonts w:cs="KFGQPC Uthman Taha Naskh" w:hint="cs"/>
          <w:sz w:val="22"/>
          <w:szCs w:val="22"/>
          <w:rtl/>
        </w:rPr>
        <w:t>ى</w:t>
      </w:r>
      <w:r w:rsidRPr="00FB057E">
        <w:rPr>
          <w:rFonts w:cs="B Lotus" w:hint="cs"/>
          <w:sz w:val="24"/>
          <w:szCs w:val="24"/>
          <w:rtl/>
        </w:rPr>
        <w:t>» [واگيري در اسلام نيست]، صحيح است و بخاري آن را روايت كرده است، ولي معني آن چنين است كه بيماري‌ها در ذات و طبيعت خود مُسري و واگير نيستند، همانگونه كه جاهليّت بدان معتقد بودند، بلكه واگير بودن و سرايت كردن آن برحسب تقدير خداوند متعال و بر مبناي سنن جهان هستي مي‌باشد نه برحسب ذات و طبيعت بيماري! [مترجم]</w:t>
      </w:r>
    </w:p>
  </w:footnote>
  <w:footnote w:id="84">
    <w:p w:rsidR="000B7D14" w:rsidRPr="00FB057E" w:rsidRDefault="000B7D14" w:rsidP="00B01723">
      <w:pPr>
        <w:pStyle w:val="FootnoteText"/>
        <w:spacing w:line="228" w:lineRule="auto"/>
        <w:rPr>
          <w:rFonts w:cs="B Lotus"/>
          <w:spacing w:val="-4"/>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pacing w:val="-4"/>
          <w:sz w:val="24"/>
          <w:szCs w:val="24"/>
          <w:rtl/>
        </w:rPr>
        <w:t>علم مختلف الحديث: علمي است كه پيرامون احاديثي كه ظاهر آن احاديث، با همديگر تناقض دارند، سخن مي‌گويد. [مترجم]</w:t>
      </w:r>
    </w:p>
  </w:footnote>
  <w:footnote w:id="8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ابوداود. [حجامت كننده و حجامت شده، هر دو روزه‌ي خود را شكستند.]</w:t>
      </w:r>
    </w:p>
  </w:footnote>
  <w:footnote w:id="8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مسلم. [پيامبر</w:t>
      </w:r>
      <w:r w:rsidRPr="00FB057E">
        <w:rPr>
          <w:rFonts w:cs="B Lotus" w:hint="cs"/>
          <w:sz w:val="24"/>
          <w:szCs w:val="24"/>
          <w:rtl/>
        </w:rPr>
        <w:sym w:font="AGA Arabesque" w:char="F072"/>
      </w:r>
      <w:r w:rsidRPr="00FB057E">
        <w:rPr>
          <w:rFonts w:cs="B Lotus" w:hint="cs"/>
          <w:sz w:val="24"/>
          <w:szCs w:val="24"/>
          <w:rtl/>
        </w:rPr>
        <w:t xml:space="preserve"> در حالي حجامت كرد كه هم روزه بود و هم در حال احرام بوده است.]</w:t>
      </w:r>
    </w:p>
  </w:footnote>
  <w:footnote w:id="8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ابوداود و ترمذي.</w:t>
      </w:r>
    </w:p>
  </w:footnote>
  <w:footnote w:id="88">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عبارتي ديگر، حديث </w:t>
      </w:r>
      <w:r w:rsidRPr="00FB057E">
        <w:rPr>
          <w:rStyle w:val="Char2"/>
          <w:rFonts w:cs="B Lotus" w:hint="cs"/>
          <w:sz w:val="24"/>
          <w:rtl/>
        </w:rPr>
        <w:t>مردود</w:t>
      </w:r>
      <w:r w:rsidRPr="00FB057E">
        <w:rPr>
          <w:rFonts w:cs="B Lotus" w:hint="cs"/>
          <w:sz w:val="24"/>
          <w:szCs w:val="24"/>
          <w:rtl/>
        </w:rPr>
        <w:t>: حديثي است كه در يكي از جهات ذيل، ضعف و عيب و نقص متوجه آن گردد:</w:t>
      </w:r>
    </w:p>
    <w:p w:rsidR="000B7D14" w:rsidRPr="00FB057E" w:rsidRDefault="000B7D14" w:rsidP="00B01723">
      <w:pPr>
        <w:pStyle w:val="FootnoteText"/>
        <w:spacing w:line="228" w:lineRule="auto"/>
        <w:ind w:left="511"/>
        <w:rPr>
          <w:rFonts w:cs="B Lotus"/>
          <w:sz w:val="24"/>
          <w:szCs w:val="24"/>
          <w:rtl/>
        </w:rPr>
      </w:pPr>
      <w:r w:rsidRPr="00FB057E">
        <w:rPr>
          <w:rStyle w:val="Char2"/>
          <w:rFonts w:cs="B Lotus" w:hint="cs"/>
          <w:sz w:val="24"/>
          <w:rtl/>
        </w:rPr>
        <w:t>الف)</w:t>
      </w:r>
      <w:r w:rsidRPr="00FB057E">
        <w:rPr>
          <w:rFonts w:cs="B Lotus" w:hint="cs"/>
          <w:sz w:val="24"/>
          <w:szCs w:val="24"/>
          <w:rtl/>
        </w:rPr>
        <w:t xml:space="preserve"> از جهت سند و سلسله كه فاقد نظم و اتصال باشد.</w:t>
      </w:r>
    </w:p>
    <w:p w:rsidR="000B7D14" w:rsidRPr="00FB057E" w:rsidRDefault="000B7D14" w:rsidP="00B01723">
      <w:pPr>
        <w:pStyle w:val="FootnoteText"/>
        <w:spacing w:line="228" w:lineRule="auto"/>
        <w:ind w:left="511"/>
        <w:rPr>
          <w:rFonts w:cs="B Lotus"/>
          <w:sz w:val="24"/>
          <w:szCs w:val="24"/>
          <w:rtl/>
        </w:rPr>
      </w:pPr>
      <w:r w:rsidRPr="00FB057E">
        <w:rPr>
          <w:rStyle w:val="Char2"/>
          <w:rFonts w:cs="B Lotus" w:hint="cs"/>
          <w:sz w:val="24"/>
          <w:rtl/>
        </w:rPr>
        <w:t>ب)</w:t>
      </w:r>
      <w:r w:rsidRPr="00FB057E">
        <w:rPr>
          <w:rFonts w:cs="B Lotus" w:hint="cs"/>
          <w:sz w:val="24"/>
          <w:szCs w:val="24"/>
          <w:rtl/>
        </w:rPr>
        <w:t xml:space="preserve"> از حيث احوال تك تك راويان كه واجد شرايط روايت حديث نباشند.</w:t>
      </w:r>
    </w:p>
    <w:p w:rsidR="000B7D14" w:rsidRPr="00FB057E" w:rsidRDefault="000B7D14" w:rsidP="00B01723">
      <w:pPr>
        <w:pStyle w:val="FootnoteText"/>
        <w:spacing w:line="228" w:lineRule="auto"/>
        <w:ind w:left="511"/>
        <w:rPr>
          <w:rFonts w:cs="B Lotus"/>
          <w:sz w:val="24"/>
          <w:szCs w:val="24"/>
        </w:rPr>
      </w:pPr>
      <w:r w:rsidRPr="00FB057E">
        <w:rPr>
          <w:rStyle w:val="Char2"/>
          <w:rFonts w:cs="B Lotus" w:hint="cs"/>
          <w:sz w:val="24"/>
          <w:rtl/>
        </w:rPr>
        <w:t>ج)</w:t>
      </w:r>
      <w:r w:rsidRPr="00FB057E">
        <w:rPr>
          <w:rFonts w:cs="B Lotus" w:hint="cs"/>
          <w:sz w:val="24"/>
          <w:szCs w:val="24"/>
          <w:rtl/>
        </w:rPr>
        <w:t xml:space="preserve"> از حيث متن كه مخالف واقعيات و مسلّمات باشد و قابل تأويل و توجيه هم نباشد. و هر كدام از اين جهات داراي اقسام گوناگون و متفاوتي است كه در همين كتاب به بيشتر آنها اشاره مي‌شود. [مترجم]</w:t>
      </w:r>
    </w:p>
  </w:footnote>
  <w:footnote w:id="8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تا جايي كه برخي از علماء، انواع حديث مردود را به بيش از چهل قسم، رسانده‌اند.</w:t>
      </w:r>
    </w:p>
  </w:footnote>
  <w:footnote w:id="9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w:t>
      </w:r>
      <w:r w:rsidRPr="00FB057E">
        <w:rPr>
          <w:rStyle w:val="Char2"/>
          <w:rFonts w:cs="B Lotus" w:hint="cs"/>
          <w:sz w:val="24"/>
          <w:rtl/>
        </w:rPr>
        <w:t>ضعيف</w:t>
      </w:r>
      <w:r w:rsidRPr="00FB057E">
        <w:rPr>
          <w:rFonts w:cs="B Lotus" w:hint="cs"/>
          <w:sz w:val="24"/>
          <w:szCs w:val="24"/>
          <w:rtl/>
        </w:rPr>
        <w:t>»: حديثي است كه يك شرط يا بيشتر از يك شرط از شرايط صحّت و حسن را فاقد است؛ و به اين اعتبار به اقسام زيادي تقسيم مي‌شود و مراتب ضعف آن به موجب ضعف راويان و خفّت و سبكي اسناد و متن آن، متفاوت مي‌باشد.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به طور كلّي هر حديثي كه نه صفات و شرايط صحيح را داشته باشد و نه صفات و شرايط حسن را، بدان ضعيف مي‌گويند. [مترجم]</w:t>
      </w:r>
    </w:p>
  </w:footnote>
  <w:footnote w:id="9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علوم الحديث، مبحث «معرفة الموضوع» ص 89</w:t>
      </w:r>
    </w:p>
  </w:footnote>
  <w:footnote w:id="9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هر حال، حديث </w:t>
      </w:r>
      <w:r w:rsidRPr="00FB057E">
        <w:rPr>
          <w:rStyle w:val="Char2"/>
          <w:rFonts w:cs="B Lotus" w:hint="cs"/>
          <w:sz w:val="24"/>
          <w:rtl/>
        </w:rPr>
        <w:t>ضعيف</w:t>
      </w:r>
      <w:r w:rsidRPr="00FB057E">
        <w:rPr>
          <w:rFonts w:cs="B Lotus" w:hint="cs"/>
          <w:sz w:val="24"/>
          <w:szCs w:val="24"/>
          <w:rtl/>
        </w:rPr>
        <w:t xml:space="preserve">: حديثي است كه شروط يكي از اقسام صحيح، حسن، موثق و قوي در آن جمع نباشد. و گاهي ضعيف بر روايت مجروح نيز اطلاق مي‌شود. [جرح در مقابل تعديل استعمال مي‌شود و مراد از </w:t>
      </w:r>
      <w:r w:rsidRPr="00FB057E">
        <w:rPr>
          <w:rStyle w:val="Char2"/>
          <w:rFonts w:cs="B Lotus" w:hint="cs"/>
          <w:sz w:val="24"/>
          <w:rtl/>
        </w:rPr>
        <w:t>جرح</w:t>
      </w:r>
      <w:r w:rsidRPr="00FB057E">
        <w:rPr>
          <w:rFonts w:cs="B Lotus" w:hint="cs"/>
          <w:sz w:val="24"/>
          <w:szCs w:val="24"/>
          <w:rtl/>
        </w:rPr>
        <w:t>: وجود صفتي است كه حديث را از درجه‌ي صحت پائين آورده و موجب ضعف آن گردد. الفاظ جرح راوي عبارت است از: ضعيف، مضطرب، غالٍ، مرتفع القول، متهم، ساقط، ليس بشيءٍ، كذوب، وضّاع، يروي عن الضعفاء، لايبالي عمن اخذه و...]</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انواع ضعيف بدين قرار است: 1- موقوف 2- مقطوع 3- مرسل 4 - منقطع  5- معضل   6- شاذ   7- منكر  8- معلّل 9- مدلّس  10- مضطرب 11- مقلوب 12- موضوع 13- متروك  14- مختلق [مختلق نام ديگري از حديث موضوع است.]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در شرح بيقونيه آمده است كه فاقد شروط قبول را ضعيف نامند و شروط قبول شش امر است: 1- اتصال سند 2- عدالت راوي 3- ضبط راوي 4- فقدان شذوذ  5- فقدان علّت قادحه  6- فقدان روايت معارض.</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موجبات ضعف حديث به قرار ذيل است: 1- كذب راوي در حديث كه موسوم است به «موضوع»   2- اتهام وي به كذب كه موسوم است به «متروك»   3- كثرت خطاي وي كه موسوم است به «منكر» [بنا به رأي كسي كه در منكر، مخالفت با قواعد را شرط نمي‌داند.]  4- غفلت راوي از اتقان و ضبط در نقل كه موسوم است به «منكر».    5- فسق راوي كه چون بيشتر موجب جعل حديث مي‌شود، موسوم است به «موضوع»   6- روايت راوي بر سبيل توهّم [منظور از توهم راوي آن است كه حديث مرسل يا منقطعي را طوري نقل كند كه گمان شود حديث مزبور متصل است، و يا حديثي را در حديث ديگر وارد سازد، و يا چند سند را با هم مخلوط كند.] كه موسوم است به «معلّل».  7- مخالفت در نقل روايت با ثقات كه اگر به واسطه‌ي تغيير سند باشد، موسوم است به «مدرج».   8- مجهول بودن راوي كه موسوم است به «مجهول».   9- بودن راوي از اهل بدعتي كه ناشي از شبهه باشد كه موسوم است به «متروك»  10- كم حافظگي راوي كه اگر هميشگي باشد، موسوم است به «شاذ»، و اگر به واسطه‌ي پيري و عوارض ديگر باشد، موسوم است به «مختلط». اگر خدا بخواهد، در آينده با تك تك اين اقسام، بيشتر آشنا خواهيد شد. [مترجم]</w:t>
      </w:r>
    </w:p>
  </w:footnote>
  <w:footnote w:id="9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020D4B">
        <w:rPr>
          <w:rFonts w:cs="mylotus" w:hint="cs"/>
          <w:sz w:val="24"/>
          <w:szCs w:val="24"/>
          <w:rtl/>
        </w:rPr>
        <w:t>معرفة علوم الحديث</w:t>
      </w:r>
      <w:r w:rsidRPr="00FB057E">
        <w:rPr>
          <w:rFonts w:cs="B Lotus" w:hint="cs"/>
          <w:sz w:val="24"/>
          <w:szCs w:val="24"/>
          <w:rtl/>
        </w:rPr>
        <w:t>، صص 71-72.</w:t>
      </w:r>
    </w:p>
  </w:footnote>
  <w:footnote w:id="9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همان.</w:t>
      </w:r>
    </w:p>
  </w:footnote>
  <w:footnote w:id="9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همان.</w:t>
      </w:r>
    </w:p>
  </w:footnote>
  <w:footnote w:id="9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تدريب الراوي، ج 1، ص 181.</w:t>
      </w:r>
    </w:p>
  </w:footnote>
  <w:footnote w:id="9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محمد بن بخاري است.</w:t>
      </w:r>
    </w:p>
  </w:footnote>
  <w:footnote w:id="9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ترمذي با شرحش، ج 1، صص 419 و 420.</w:t>
      </w:r>
    </w:p>
  </w:footnote>
  <w:footnote w:id="99">
    <w:p w:rsidR="000B7D14" w:rsidRPr="00E466F5" w:rsidRDefault="000B7D14" w:rsidP="00E466F5">
      <w:pPr>
        <w:pStyle w:val="FootnoteText"/>
        <w:spacing w:line="228" w:lineRule="auto"/>
        <w:rPr>
          <w:rFonts w:ascii="mylotus" w:hAnsi="mylotus" w:cs="my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علوم الحديث، ص 93، و </w:t>
      </w:r>
      <w:r w:rsidRPr="00020D4B">
        <w:rPr>
          <w:rFonts w:ascii="mylotus" w:hAnsi="mylotus" w:cs="mylotus"/>
          <w:sz w:val="24"/>
          <w:szCs w:val="24"/>
          <w:rtl/>
        </w:rPr>
        <w:t>الكفاية</w:t>
      </w:r>
      <w:r w:rsidRPr="00FB057E">
        <w:rPr>
          <w:rFonts w:cs="B Lotus" w:hint="cs"/>
          <w:sz w:val="24"/>
          <w:szCs w:val="24"/>
          <w:rtl/>
        </w:rPr>
        <w:t xml:space="preserve"> صص 133 و 134 باب </w:t>
      </w:r>
      <w:r w:rsidRPr="00E466F5">
        <w:rPr>
          <w:rFonts w:ascii="mylotus" w:hAnsi="mylotus" w:cs="mylotus"/>
          <w:sz w:val="24"/>
          <w:szCs w:val="24"/>
          <w:rtl/>
        </w:rPr>
        <w:t xml:space="preserve">«التشدّد في </w:t>
      </w:r>
      <w:r>
        <w:rPr>
          <w:rFonts w:ascii="mylotus" w:hAnsi="mylotus" w:cs="mylotus" w:hint="cs"/>
          <w:sz w:val="24"/>
          <w:szCs w:val="24"/>
          <w:rtl/>
        </w:rPr>
        <w:t>أ</w:t>
      </w:r>
      <w:r>
        <w:rPr>
          <w:rFonts w:ascii="mylotus" w:hAnsi="mylotus" w:cs="mylotus"/>
          <w:sz w:val="24"/>
          <w:szCs w:val="24"/>
          <w:rtl/>
        </w:rPr>
        <w:t>حاديث ا</w:t>
      </w:r>
      <w:r>
        <w:rPr>
          <w:rFonts w:ascii="mylotus" w:hAnsi="mylotus" w:cs="mylotus" w:hint="cs"/>
          <w:sz w:val="24"/>
          <w:szCs w:val="24"/>
          <w:rtl/>
        </w:rPr>
        <w:t>لأ</w:t>
      </w:r>
      <w:r>
        <w:rPr>
          <w:rFonts w:ascii="mylotus" w:hAnsi="mylotus" w:cs="mylotus"/>
          <w:sz w:val="24"/>
          <w:szCs w:val="24"/>
          <w:rtl/>
        </w:rPr>
        <w:t>حكام والتجوز في فضائل ال</w:t>
      </w:r>
      <w:r>
        <w:rPr>
          <w:rFonts w:ascii="mylotus" w:hAnsi="mylotus" w:cs="mylotus" w:hint="cs"/>
          <w:sz w:val="24"/>
          <w:szCs w:val="24"/>
          <w:rtl/>
        </w:rPr>
        <w:t>أ</w:t>
      </w:r>
      <w:r w:rsidRPr="00E466F5">
        <w:rPr>
          <w:rFonts w:ascii="mylotus" w:hAnsi="mylotus" w:cs="mylotus"/>
          <w:sz w:val="24"/>
          <w:szCs w:val="24"/>
          <w:rtl/>
        </w:rPr>
        <w:t>عمال».</w:t>
      </w:r>
    </w:p>
  </w:footnote>
  <w:footnote w:id="10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تدريب الراوي، ج 1، صص 298 و 299</w:t>
      </w:r>
      <w:r>
        <w:rPr>
          <w:rFonts w:cs="B Lotus" w:hint="cs"/>
          <w:sz w:val="24"/>
          <w:szCs w:val="24"/>
          <w:rtl/>
        </w:rPr>
        <w:t>،</w:t>
      </w:r>
      <w:r w:rsidRPr="00FB057E">
        <w:rPr>
          <w:rFonts w:cs="B Lotus" w:hint="cs"/>
          <w:sz w:val="24"/>
          <w:szCs w:val="24"/>
          <w:rtl/>
        </w:rPr>
        <w:t xml:space="preserve"> و فتح المغيث، ج1، ص 268.</w:t>
      </w:r>
    </w:p>
  </w:footnote>
  <w:footnote w:id="10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w:t>
      </w:r>
      <w:r w:rsidRPr="00FB057E">
        <w:rPr>
          <w:rStyle w:val="Char2"/>
          <w:rFonts w:cs="B Lotus" w:hint="cs"/>
          <w:sz w:val="24"/>
          <w:rtl/>
        </w:rPr>
        <w:t>اجازه</w:t>
      </w:r>
      <w:r w:rsidRPr="00FB057E">
        <w:rPr>
          <w:rFonts w:cs="B Lotus" w:hint="cs"/>
          <w:sz w:val="24"/>
          <w:szCs w:val="24"/>
          <w:rtl/>
        </w:rPr>
        <w:t>» به معناي «</w:t>
      </w:r>
      <w:r w:rsidRPr="00FB057E">
        <w:rPr>
          <w:rStyle w:val="Char2"/>
          <w:rFonts w:cs="B Lotus" w:hint="cs"/>
          <w:sz w:val="24"/>
          <w:rtl/>
        </w:rPr>
        <w:t>اذن به روايت حديث</w:t>
      </w:r>
      <w:r w:rsidRPr="00FB057E">
        <w:rPr>
          <w:rFonts w:cs="B Lotus" w:hint="cs"/>
          <w:sz w:val="24"/>
          <w:szCs w:val="24"/>
          <w:rtl/>
        </w:rPr>
        <w:t>» است. و گاهي اتفاق مي‌افتد كه راوي بر اجازه‌ي شيخي كه با او ملاقات نداشته، اطلاع مي‌يابد. مثل اينكه گاهي شيخ مي‌گويد: «براي اهل زمانم، اجازه‌ي روايت شنيده‌هايم را داده‌ام». [و به تعبير ديگر، «</w:t>
      </w:r>
      <w:r w:rsidRPr="00FB057E">
        <w:rPr>
          <w:rStyle w:val="Char2"/>
          <w:rFonts w:cs="B Lotus" w:hint="cs"/>
          <w:sz w:val="24"/>
          <w:rtl/>
        </w:rPr>
        <w:t>اجازه</w:t>
      </w:r>
      <w:r w:rsidRPr="00FB057E">
        <w:rPr>
          <w:rFonts w:cs="B Lotus" w:hint="cs"/>
          <w:sz w:val="24"/>
          <w:szCs w:val="24"/>
          <w:rtl/>
        </w:rPr>
        <w:t>» عبارت از اين است كه شيخ، حديث را رودررو به كسي مي‌گويد يا براي كسي مي‌نويسد: ترا اجازه دادم كه آنچه من شنيده‌ام و در كتابهايم نوشته‌ام روايت نمايد.] و «</w:t>
      </w:r>
      <w:r w:rsidRPr="00A558C6">
        <w:rPr>
          <w:rStyle w:val="Char2"/>
          <w:rFonts w:cs="mylotus" w:hint="cs"/>
          <w:sz w:val="24"/>
          <w:szCs w:val="22"/>
          <w:rtl/>
        </w:rPr>
        <w:t>وجادة</w:t>
      </w:r>
      <w:r w:rsidRPr="00FB057E">
        <w:rPr>
          <w:rFonts w:cs="B Lotus" w:hint="cs"/>
          <w:sz w:val="24"/>
          <w:szCs w:val="24"/>
          <w:rtl/>
        </w:rPr>
        <w:t>» [به كسر واو] عبارت است از اينكه شخصي كتابي را به خط شيخي مي‌بيند كه او آن شيخ را ملاقات كرده و خط او را به خوبي مي‌شناسد [يا اينكه آن شيخ را ملاقات نكرده اما از روي دلايلي، مطمئن است كه اين كتاب از خط همان شيخ است] از اين رو از روي آن كتاب، به روايت از شيخ مي‌پردازد. و به زودي تفصيل بحث «</w:t>
      </w:r>
      <w:r w:rsidRPr="00A558C6">
        <w:rPr>
          <w:rStyle w:val="Char2"/>
          <w:rFonts w:cs="mylotus" w:hint="cs"/>
          <w:sz w:val="24"/>
          <w:szCs w:val="22"/>
          <w:rtl/>
        </w:rPr>
        <w:t>اجازه</w:t>
      </w:r>
      <w:r w:rsidRPr="00FB057E">
        <w:rPr>
          <w:rFonts w:cs="B Lotus" w:hint="cs"/>
          <w:sz w:val="24"/>
          <w:szCs w:val="24"/>
          <w:rtl/>
        </w:rPr>
        <w:t>» و «</w:t>
      </w:r>
      <w:r w:rsidRPr="00A558C6">
        <w:rPr>
          <w:rStyle w:val="Char2"/>
          <w:rFonts w:cs="mylotus" w:hint="cs"/>
          <w:sz w:val="24"/>
          <w:szCs w:val="22"/>
          <w:rtl/>
        </w:rPr>
        <w:t>وجاده</w:t>
      </w:r>
      <w:r w:rsidRPr="00FB057E">
        <w:rPr>
          <w:rFonts w:cs="B Lotus" w:hint="cs"/>
          <w:sz w:val="24"/>
          <w:szCs w:val="24"/>
          <w:rtl/>
        </w:rPr>
        <w:t>»، در باب «</w:t>
      </w:r>
      <w:r w:rsidRPr="00FB057E">
        <w:rPr>
          <w:rStyle w:val="Char2"/>
          <w:rFonts w:cs="B Lotus" w:hint="cs"/>
          <w:sz w:val="24"/>
          <w:rtl/>
        </w:rPr>
        <w:t>اشكال مختلف تحمل حديث و صيغه‌هاي اداي حديث</w:t>
      </w:r>
      <w:r w:rsidRPr="00FB057E">
        <w:rPr>
          <w:rFonts w:cs="B Lotus" w:hint="cs"/>
          <w:sz w:val="24"/>
          <w:szCs w:val="24"/>
          <w:rtl/>
        </w:rPr>
        <w:t>» خواهد آمد.</w:t>
      </w:r>
    </w:p>
  </w:footnote>
  <w:footnote w:id="10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شرح نخبه، ص 42.</w:t>
      </w:r>
    </w:p>
  </w:footnote>
  <w:footnote w:id="10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بخاري </w:t>
      </w:r>
      <w:r w:rsidRPr="008B1467">
        <w:rPr>
          <w:rFonts w:ascii="mylotus" w:hAnsi="mylotus" w:cs="mylotus"/>
          <w:sz w:val="24"/>
          <w:szCs w:val="24"/>
          <w:rtl/>
        </w:rPr>
        <w:t>كتاب الصلاة</w:t>
      </w:r>
      <w:r w:rsidRPr="00FB057E">
        <w:rPr>
          <w:rFonts w:cs="B Lotus" w:hint="cs"/>
          <w:sz w:val="24"/>
          <w:szCs w:val="24"/>
          <w:rtl/>
        </w:rPr>
        <w:t>، ج 1، ص 90.</w:t>
      </w:r>
    </w:p>
  </w:footnote>
  <w:footnote w:id="10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فقره 11، بحث «چه حديثي از احاديثي كه شيخان به روايت آن پرداخته‌اند، محكوم به صحّت است؟».</w:t>
      </w:r>
    </w:p>
  </w:footnote>
  <w:footnote w:id="105">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علماء </w:t>
      </w:r>
      <w:r w:rsidRPr="00FB057E">
        <w:rPr>
          <w:rStyle w:val="Char2"/>
          <w:rFonts w:cs="B Lotus" w:hint="cs"/>
          <w:sz w:val="24"/>
          <w:rtl/>
        </w:rPr>
        <w:t xml:space="preserve">احاديث معلّق </w:t>
      </w:r>
      <w:r w:rsidRPr="00FB057E">
        <w:rPr>
          <w:rFonts w:cs="B Lotus" w:hint="cs"/>
          <w:sz w:val="24"/>
          <w:szCs w:val="24"/>
          <w:rtl/>
        </w:rPr>
        <w:t xml:space="preserve">صحيح بخاري را ارزيابي و مطالعه و بررسي كرده‌اند و اسانيد متصل آن را بيان نموده‌اند. و بهترين كسي از عهده‌ي اين كار برآمده، حافظ ابن حجر مي‌باشد كه اسانيد متصل بخاري را در كتابي با عنوان </w:t>
      </w:r>
      <w:r w:rsidRPr="008B1467">
        <w:rPr>
          <w:rFonts w:ascii="mylotus" w:hAnsi="mylotus" w:cs="mylotus"/>
          <w:sz w:val="24"/>
          <w:szCs w:val="24"/>
          <w:rtl/>
        </w:rPr>
        <w:t>«</w:t>
      </w:r>
      <w:r w:rsidRPr="008B1467">
        <w:rPr>
          <w:rStyle w:val="Char2"/>
          <w:rFonts w:ascii="mylotus" w:hAnsi="mylotus" w:cs="mylotus"/>
          <w:b w:val="0"/>
          <w:bCs w:val="0"/>
          <w:sz w:val="24"/>
          <w:rtl/>
        </w:rPr>
        <w:t>تغليق التعليق</w:t>
      </w:r>
      <w:r w:rsidRPr="008B1467">
        <w:rPr>
          <w:rFonts w:ascii="mylotus" w:hAnsi="mylotus" w:cs="mylotus"/>
          <w:sz w:val="24"/>
          <w:szCs w:val="24"/>
          <w:rtl/>
        </w:rPr>
        <w:t>»</w:t>
      </w:r>
      <w:r w:rsidRPr="00FB057E">
        <w:rPr>
          <w:rFonts w:cs="B Lotus" w:hint="cs"/>
          <w:sz w:val="24"/>
          <w:szCs w:val="24"/>
          <w:rtl/>
        </w:rPr>
        <w:t xml:space="preserve"> تدوين و گردآوري نموده است.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[به طور كلّي، حافظ ابن حجر، احاديث معلّق صحيح بخاري را اين چنين ارزيابي مي‌كند: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احاديث معلّق صحيح بخاري به دو دسته تقسيم مي‌شوند: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الف)</w:t>
      </w:r>
      <w:r w:rsidRPr="00FB057E">
        <w:rPr>
          <w:rFonts w:cs="B Lotus" w:hint="cs"/>
          <w:sz w:val="24"/>
          <w:szCs w:val="24"/>
          <w:rtl/>
        </w:rPr>
        <w:t xml:space="preserve"> احاديث معلّق مرفوعي كه بخاري آنها را در ابواب ديگر به صورت مسند و موصول آورده است كه تعداد آنها 1181 حديث مي‌باشد.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ب)</w:t>
      </w:r>
      <w:r w:rsidRPr="00FB057E">
        <w:rPr>
          <w:rFonts w:cs="B Lotus" w:hint="cs"/>
          <w:sz w:val="24"/>
          <w:szCs w:val="24"/>
          <w:rtl/>
        </w:rPr>
        <w:t xml:space="preserve"> احاديث معلّق مرفوعي كه در صحيح بخاري و در ابواب ديگر آن، به صورت مسند و موصول نقل نشده باشند. تعداد اينها 160 حديث مي‌باشد كه اين نيز خود به دو بخش تقسيم مي‌شود:</w:t>
      </w:r>
    </w:p>
    <w:p w:rsidR="000B7D14" w:rsidRPr="00FB057E" w:rsidRDefault="000B7D14" w:rsidP="00B01723">
      <w:pPr>
        <w:pStyle w:val="FootnoteText"/>
        <w:spacing w:line="228" w:lineRule="auto"/>
        <w:ind w:left="681"/>
        <w:rPr>
          <w:rFonts w:cs="B Lotus"/>
          <w:sz w:val="24"/>
          <w:szCs w:val="24"/>
          <w:rtl/>
        </w:rPr>
      </w:pPr>
      <w:r w:rsidRPr="00FB057E">
        <w:rPr>
          <w:rStyle w:val="Char2"/>
          <w:rFonts w:cs="B Lotus" w:hint="cs"/>
          <w:sz w:val="24"/>
          <w:rtl/>
        </w:rPr>
        <w:t>1-</w:t>
      </w:r>
      <w:r w:rsidRPr="00FB057E">
        <w:rPr>
          <w:rFonts w:cs="B Lotus" w:hint="cs"/>
          <w:sz w:val="24"/>
          <w:szCs w:val="24"/>
          <w:rtl/>
        </w:rPr>
        <w:t xml:space="preserve"> احاديثي كه با صيغه‌ي جزم و قطعي آورده شده‌اند كه اين گونه احاديث ممكن است بر شرط بخاري باشند و يا بر كم‌تر از شرط بخاري باشند، هر چند كه ممكن است در نزد ديگران صحيح و يا حسن باشند، و البته ممكن است بعضي از اينها ضعيف نيز باشند. علي الخصوص به خاطر انقطاع در سند.</w:t>
      </w:r>
    </w:p>
    <w:p w:rsidR="000B7D14" w:rsidRPr="00FB057E" w:rsidRDefault="000B7D14" w:rsidP="00B01723">
      <w:pPr>
        <w:pStyle w:val="FootnoteText"/>
        <w:spacing w:line="228" w:lineRule="auto"/>
        <w:ind w:left="681"/>
        <w:rPr>
          <w:rFonts w:cs="B Lotus"/>
          <w:sz w:val="24"/>
          <w:szCs w:val="24"/>
          <w:rtl/>
        </w:rPr>
      </w:pPr>
      <w:r w:rsidRPr="00FB057E">
        <w:rPr>
          <w:rStyle w:val="Char2"/>
          <w:rFonts w:cs="B Lotus" w:hint="cs"/>
          <w:sz w:val="24"/>
          <w:rtl/>
        </w:rPr>
        <w:t>2-</w:t>
      </w:r>
      <w:r w:rsidRPr="00FB057E">
        <w:rPr>
          <w:rFonts w:cs="B Lotus" w:hint="cs"/>
          <w:sz w:val="24"/>
          <w:szCs w:val="24"/>
          <w:rtl/>
        </w:rPr>
        <w:t xml:space="preserve"> احاديث معلّقي كه با صيغه‌ي تمريض - غيرقطعي - آورده شده‌اند كه اين نوع احاديث جز موارد اندكي برشرط بخاري نيستند و آنهايي كه بر شرط او هستند، دليل اينكه آنها را با اين صيغه آورده است، چون خواسته كه آنها را با معني نقل كند.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اما احاديث مرفوع معلّقي كه در صحيح بخاري نباشند و با صيغه‌ي تمريض آورده شده باشند، اين احاديث ممكن است صحيح باشند، هر چند كه بر شرط بخاري نيستند و ممكن است حسن باشند - به خاطر وجود سند تقويت كننده - و ممكن است «ضعيف فرد» باشند، اما عمل اجماع اهل علم، موافق آنها باشد؛ و ممكن است «ضعيف فرد» باشند، اما تقويت كننده‌اي نداشته باشند كه احاديث از اين نوع آخر در صحيح بخاري بسيار اندك‌اند. آنچه كه گفتيم، حكم تمامي احاديث معلّق مرفوع بخاري مي‌باشد كه بخاري آنها را با صيغه‌ي جزم - قطعي - و يا با صيغه‌ي تمريض - غيرقطعي - نقل كرده است. مقدمه‌ي فتح الباري، فصل چهارم، صص 15 و 16. مترجم]</w:t>
      </w:r>
    </w:p>
  </w:footnote>
  <w:footnote w:id="10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نزهة النظر، ص 43. و تابعي: كسي است كه در حالت اسلام با صحابي ملاقات كند و بر اسلام بميرد.</w:t>
      </w:r>
    </w:p>
  </w:footnote>
  <w:footnote w:id="10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 xml:space="preserve">تابعي بزرگ: </w:t>
      </w:r>
      <w:r w:rsidRPr="00FB057E">
        <w:rPr>
          <w:rFonts w:cs="B Lotus" w:hint="cs"/>
          <w:sz w:val="24"/>
          <w:szCs w:val="24"/>
          <w:rtl/>
        </w:rPr>
        <w:t xml:space="preserve">كسي است كه بيشتر احاديثش را به طور مستقيم از صحابي نقل كند. و </w:t>
      </w:r>
      <w:r w:rsidRPr="00FB057E">
        <w:rPr>
          <w:rStyle w:val="Char2"/>
          <w:rFonts w:cs="B Lotus" w:hint="cs"/>
          <w:sz w:val="24"/>
          <w:rtl/>
        </w:rPr>
        <w:t>تابعي كوچك:</w:t>
      </w:r>
      <w:r w:rsidRPr="00FB057E">
        <w:rPr>
          <w:rFonts w:cs="B Lotus" w:hint="cs"/>
          <w:sz w:val="24"/>
          <w:szCs w:val="24"/>
          <w:rtl/>
        </w:rPr>
        <w:t xml:space="preserve"> كسي است كه بيشتر احاديثش را از طريق كبار تابعين از صحابي نقل كرده باشد. [مترجم]</w:t>
      </w:r>
    </w:p>
  </w:footnote>
  <w:footnote w:id="108">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راويان و ناقلين حديث، معمولاً براي حكايت و نقل حديث از مروي عنه، لفظ «حدثني» يا «اخبرني فلان» را به كار مي‌برده‌اند و گاهي براي اختصار، به لفظ «عن فلان» با حذف فعل اكتفا شده است.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در كتب متأخرين، براي تعبير از «حدثنا» و «اخبرنا» و همچنين «حدثني» و «اخبرني»، علايم اختصاري خاصّي وضع و استعمال شده است، بدين قرار:</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w:t>
      </w:r>
      <w:r w:rsidRPr="00A558C6">
        <w:rPr>
          <w:rStyle w:val="Char2"/>
          <w:rFonts w:cs="mylotus" w:hint="cs"/>
          <w:sz w:val="24"/>
          <w:szCs w:val="22"/>
          <w:rtl/>
        </w:rPr>
        <w:t>ثنا</w:t>
      </w:r>
      <w:r w:rsidRPr="00FB057E">
        <w:rPr>
          <w:rFonts w:cs="B Lotus" w:hint="cs"/>
          <w:sz w:val="24"/>
          <w:szCs w:val="24"/>
          <w:rtl/>
        </w:rPr>
        <w:t>» و «</w:t>
      </w:r>
      <w:r w:rsidRPr="00A558C6">
        <w:rPr>
          <w:rStyle w:val="Char2"/>
          <w:rFonts w:cs="mylotus" w:hint="cs"/>
          <w:sz w:val="24"/>
          <w:szCs w:val="22"/>
          <w:rtl/>
        </w:rPr>
        <w:t>نا</w:t>
      </w:r>
      <w:r w:rsidRPr="00FB057E">
        <w:rPr>
          <w:rFonts w:cs="B Lotus" w:hint="cs"/>
          <w:sz w:val="24"/>
          <w:szCs w:val="24"/>
          <w:rtl/>
        </w:rPr>
        <w:t>» در حدّثنا؛ «</w:t>
      </w:r>
      <w:r w:rsidRPr="00A558C6">
        <w:rPr>
          <w:rStyle w:val="Char2"/>
          <w:rFonts w:cs="mylotus" w:hint="cs"/>
          <w:sz w:val="24"/>
          <w:szCs w:val="22"/>
          <w:rtl/>
        </w:rPr>
        <w:t>انا</w:t>
      </w:r>
      <w:r w:rsidRPr="00FB057E">
        <w:rPr>
          <w:rFonts w:cs="B Lotus" w:hint="cs"/>
          <w:sz w:val="24"/>
          <w:szCs w:val="24"/>
          <w:rtl/>
        </w:rPr>
        <w:t>» در اخبرنا؛ «</w:t>
      </w:r>
      <w:r w:rsidRPr="00A558C6">
        <w:rPr>
          <w:rStyle w:val="Char2"/>
          <w:rFonts w:cs="mylotus" w:hint="cs"/>
          <w:sz w:val="24"/>
          <w:szCs w:val="22"/>
          <w:rtl/>
        </w:rPr>
        <w:t>ح</w:t>
      </w:r>
      <w:r w:rsidRPr="00FB057E">
        <w:rPr>
          <w:rFonts w:cs="B Lotus" w:hint="cs"/>
          <w:sz w:val="24"/>
          <w:szCs w:val="24"/>
          <w:rtl/>
        </w:rPr>
        <w:t>» در حيلوله. چه اگر محدّث متني را به دو سند نقل نمايد هنگام انتقال از سندي به سند ديگر، «ح» مي‌نويسد. اين حرف، رمزي است براي تحويل، به معني «انتقال»؛ يا حيلوله به معني فاصله و حاجز شدن است.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نيز معمولاً در ضمن سلسله‌ي سند حديث، لفظ «قال» را كه تكرار مي‌شود، حذف مي‌كنند؛ مثلاً احمد بن حنبل قال</w:t>
      </w:r>
      <w:r>
        <w:rPr>
          <w:rFonts w:cs="B Lotus" w:hint="cs"/>
          <w:sz w:val="24"/>
          <w:szCs w:val="24"/>
          <w:rtl/>
        </w:rPr>
        <w:t>:</w:t>
      </w:r>
      <w:r w:rsidRPr="00FB057E">
        <w:rPr>
          <w:rFonts w:cs="B Lotus" w:hint="cs"/>
          <w:sz w:val="24"/>
          <w:szCs w:val="24"/>
          <w:rtl/>
        </w:rPr>
        <w:t xml:space="preserve"> </w:t>
      </w:r>
      <w:r w:rsidRPr="008B1467">
        <w:rPr>
          <w:rFonts w:ascii="mylotus" w:hAnsi="mylotus" w:cs="mylotus"/>
          <w:sz w:val="24"/>
          <w:szCs w:val="24"/>
          <w:rtl/>
        </w:rPr>
        <w:t>«حدثني شافعي، قال قال حدثني مالك...»</w:t>
      </w:r>
      <w:r w:rsidRPr="00FB057E">
        <w:rPr>
          <w:rFonts w:cs="B Lotus" w:hint="cs"/>
          <w:sz w:val="24"/>
          <w:szCs w:val="24"/>
          <w:rtl/>
        </w:rPr>
        <w:t>، كه در جمله‌ي «قال قال»، اول را حذف و به يك «قال» اكتفا مي‌كنند.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متأخرين، طريقه‌ي ديگري در اختصار به كار برده‌اند و آن اين است كه فقط نام كسي را كه از وي حديث نقل شده ذكر و به كيفيت (صحيح، حسن، موثق و غيره) اشاره و سپس متن حديث را از آخرين راويان يا از پيامبر</w:t>
      </w:r>
      <w:r w:rsidRPr="00FB057E">
        <w:rPr>
          <w:rFonts w:cs="B Lotus" w:hint="cs"/>
          <w:sz w:val="24"/>
          <w:szCs w:val="24"/>
          <w:rtl/>
        </w:rPr>
        <w:sym w:font="AGA Arabesque" w:char="F072"/>
      </w:r>
      <w:r w:rsidRPr="00FB057E">
        <w:rPr>
          <w:rFonts w:cs="B Lotus" w:hint="cs"/>
          <w:sz w:val="24"/>
          <w:szCs w:val="24"/>
          <w:rtl/>
        </w:rPr>
        <w:t xml:space="preserve"> نقل مي‌نمايند.</w:t>
      </w:r>
    </w:p>
    <w:p w:rsidR="000B7D14" w:rsidRPr="00FB057E" w:rsidRDefault="000B7D14" w:rsidP="008B1467">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گاهي نيز در چند حديث كه از يك اصل يا يك راوي نقل شده، در اولين حديث، سلسله‌ي روات، آورده شده و در بقيه به لفظ </w:t>
      </w:r>
      <w:r w:rsidRPr="008B1467">
        <w:rPr>
          <w:rFonts w:ascii="mylotus" w:hAnsi="mylotus" w:cs="mylotus"/>
          <w:sz w:val="24"/>
          <w:szCs w:val="24"/>
          <w:rtl/>
        </w:rPr>
        <w:t>«و بهذا ال</w:t>
      </w:r>
      <w:r>
        <w:rPr>
          <w:rFonts w:ascii="mylotus" w:hAnsi="mylotus" w:cs="mylotus" w:hint="cs"/>
          <w:sz w:val="24"/>
          <w:szCs w:val="24"/>
          <w:rtl/>
        </w:rPr>
        <w:t>إ</w:t>
      </w:r>
      <w:r w:rsidRPr="008B1467">
        <w:rPr>
          <w:rFonts w:ascii="mylotus" w:hAnsi="mylotus" w:cs="mylotus"/>
          <w:sz w:val="24"/>
          <w:szCs w:val="24"/>
          <w:rtl/>
        </w:rPr>
        <w:t>سناد»</w:t>
      </w:r>
      <w:r w:rsidRPr="00FB057E">
        <w:rPr>
          <w:rFonts w:cs="B Lotus" w:hint="cs"/>
          <w:sz w:val="24"/>
          <w:szCs w:val="24"/>
          <w:rtl/>
        </w:rPr>
        <w:t>، از ذكر سلسله‌ي روات صرف نظر گرديده است. [مترجم]</w:t>
      </w:r>
    </w:p>
  </w:footnote>
  <w:footnote w:id="10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مسلم، كتاب البيوع.</w:t>
      </w:r>
    </w:p>
  </w:footnote>
  <w:footnote w:id="11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حجر در كتاب «</w:t>
      </w:r>
      <w:r w:rsidRPr="00A558C6">
        <w:rPr>
          <w:rStyle w:val="Char2"/>
          <w:rFonts w:cs="mylotus" w:hint="cs"/>
          <w:sz w:val="24"/>
          <w:szCs w:val="22"/>
          <w:rtl/>
        </w:rPr>
        <w:t>النكت</w:t>
      </w:r>
      <w:r w:rsidRPr="00FB057E">
        <w:rPr>
          <w:rFonts w:cs="B Lotus" w:hint="cs"/>
          <w:sz w:val="24"/>
          <w:szCs w:val="24"/>
          <w:rtl/>
        </w:rPr>
        <w:t>» در مورد حكم مرسل، دوازده نظر را مي‌آورد و نظر دوازدهم را چنين بيان مي‌كند: اگر مرسل از جانب كسي باشد كه عادتاً و يا از طريق عبارت صريح خود وي مشخص شده باشد كه جز از راويان ثقه، حديث نقل نمي‌كند، مرسل او پذيرفته مي‌شود و در غير اين صورت حديث مرسل پذيرفته نمي‌شود.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ابن حجر در ادامه از حافظ صلاح الدين علايي چنين مي‌آورد: اين مذهب آخر از همه‌ي مذاهب ديگر در مورد حكم مرسل، معتدل‌تر است، چرا كه علماي سلف فقط در صورتي احاديث مرسل فردي را پذيرفته‌اند كه ارسال او عادتاً و يا به تصريح خود فرد، فقط از راويان ثقه بوده باشد. البته به شرطي كه خود ارسال كننده نيز ثقه و مورد اعتبار و اعتماد باشد. [مترجم]</w:t>
      </w:r>
    </w:p>
  </w:footnote>
  <w:footnote w:id="11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w:t>
      </w:r>
      <w:r w:rsidRPr="00020D4B">
        <w:rPr>
          <w:rFonts w:ascii="mylotus" w:hAnsi="mylotus" w:cs="mylotus"/>
          <w:sz w:val="24"/>
          <w:szCs w:val="24"/>
          <w:rtl/>
        </w:rPr>
        <w:t>«الرسالة»</w:t>
      </w:r>
      <w:r w:rsidRPr="00FB057E">
        <w:rPr>
          <w:rFonts w:cs="B Lotus" w:hint="cs"/>
          <w:sz w:val="24"/>
          <w:szCs w:val="24"/>
          <w:rtl/>
        </w:rPr>
        <w:t xml:space="preserve"> تأليف شافعي، ص 416.</w:t>
      </w:r>
    </w:p>
  </w:footnote>
  <w:footnote w:id="11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خاطر نشان مي‌شود كه در حجّيت روايت مرسل و عدم حجّيت آن اختلاف است كه سيوطي در حجّيت مرسل نه قول را نقل نموده است كه عبارتند از: 1- حجّيت مطلق  2- عدم حجّيت به طور مطلق  3- حجّيت مرسلات در قرن اول   4- حجّيت مرسلات عدول  5- فقط حجّيت مرسلات سعيد بن مسيّب   6- حجّيت مرسل در موردي كه حديث ديگري در آن زمينه نباشد.   7- قوي بودن مرسل از مسند   8- حجّيت مرسل در زمينه‌ي مستحبات.  9- فقط حجّيت مرسلات صحابه شايان ذكر است كه در بين راويان حديث، بيشتر از اين عده، حديث مرسل نقل شده: عطاء بن ابي رباح (از اهل مكه)، سعيد بن مسيّب (از اهل مدينه)، حسن بصري (از بصره)، ابراهيم نخعي (از كوفه)، مكحول (از شام).</w:t>
      </w:r>
    </w:p>
    <w:p w:rsidR="000B7D14" w:rsidRPr="00FB057E" w:rsidRDefault="000B7D14" w:rsidP="00B01723">
      <w:pPr>
        <w:pStyle w:val="FootnoteText"/>
        <w:spacing w:line="228" w:lineRule="auto"/>
        <w:rPr>
          <w:rFonts w:cs="Times New Roman"/>
          <w:sz w:val="24"/>
          <w:szCs w:val="24"/>
        </w:rPr>
      </w:pPr>
      <w:r w:rsidRPr="00FB057E">
        <w:rPr>
          <w:rFonts w:cs="B Lotus"/>
          <w:sz w:val="24"/>
          <w:szCs w:val="24"/>
          <w:rtl/>
        </w:rPr>
        <w:tab/>
      </w:r>
      <w:r w:rsidRPr="00FB057E">
        <w:rPr>
          <w:rFonts w:cs="B Lotus" w:hint="cs"/>
          <w:sz w:val="24"/>
          <w:szCs w:val="24"/>
          <w:rtl/>
        </w:rPr>
        <w:t>و صحيحترين مراسيل، مرسلات سعيد بن مسيّب است؛ زيرا علاوه بر اينكه وي از فقهاي حجاز بوده و بيشتر بزرگان صحابه را درك نموده، اغلب مراسيل وي با سند صحيح توسط ديگران نقل شده است. [مترجم]</w:t>
      </w:r>
    </w:p>
  </w:footnote>
  <w:footnote w:id="11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ابن حجر در كتاب «</w:t>
      </w:r>
      <w:r w:rsidRPr="00A558C6">
        <w:rPr>
          <w:rStyle w:val="Char2"/>
          <w:rFonts w:cs="mylotus" w:hint="cs"/>
          <w:sz w:val="24"/>
          <w:szCs w:val="22"/>
          <w:rtl/>
        </w:rPr>
        <w:t>النكت</w:t>
      </w:r>
      <w:r w:rsidRPr="00FB057E">
        <w:rPr>
          <w:rFonts w:cs="B Lotus" w:hint="cs"/>
          <w:sz w:val="24"/>
          <w:szCs w:val="24"/>
          <w:rtl/>
        </w:rPr>
        <w:t>» مي‌گويد: من روايات صحابه را از تابعين جستجو و بررسي كردم و در آنها به تحقيق و مطالعه و پژوهش و كندوكاو پرداختم؛ در ميان آنها در زمينه‌ي احكام، هيچ حديث به اثبات رسيده‌ي صحابي از تابعيِ ضعيف وجود ندارد، و همين خود دليل بر اين است كه روايت صحابي از تابعي ضعيف، كمياب و نادر است. [مترجم]</w:t>
      </w:r>
    </w:p>
  </w:footnote>
  <w:footnote w:id="11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w:t>
      </w:r>
      <w:r w:rsidRPr="00A558C6">
        <w:rPr>
          <w:rFonts w:ascii="mylotus" w:hAnsi="mylotus" w:cs="mylotus"/>
          <w:sz w:val="24"/>
          <w:szCs w:val="24"/>
          <w:rtl/>
        </w:rPr>
        <w:t>الرسالة المستطرفة</w:t>
      </w:r>
      <w:r w:rsidRPr="00FB057E">
        <w:rPr>
          <w:rFonts w:cs="B Lotus" w:hint="cs"/>
          <w:sz w:val="24"/>
          <w:szCs w:val="24"/>
          <w:rtl/>
        </w:rPr>
        <w:t>»، صص 85 و 86 . و «علايي»: همان حافظ محقق، صلاح الدين ابوسعيد خليل بن كيكلدي علاوي است كه به سال 694 ه‍ . ق در دمشق زاده شد و به سال 716 ه‍ . ق در قدس، چهره در نقاب خاك كشيد.</w:t>
      </w:r>
    </w:p>
  </w:footnote>
  <w:footnote w:id="11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ascii="mylotus" w:hAnsi="mylotus" w:cs="mylotus" w:hint="cs"/>
          <w:sz w:val="24"/>
          <w:szCs w:val="24"/>
          <w:rtl/>
        </w:rPr>
        <w:t xml:space="preserve"> </w:t>
      </w:r>
      <w:r w:rsidRPr="00020D4B">
        <w:rPr>
          <w:rFonts w:ascii="mylotus" w:hAnsi="mylotus" w:cs="mylotus"/>
          <w:sz w:val="24"/>
          <w:szCs w:val="24"/>
          <w:rtl/>
        </w:rPr>
        <w:t>معرفة علوم الحديث</w:t>
      </w:r>
      <w:r w:rsidRPr="00FB057E">
        <w:rPr>
          <w:rFonts w:cs="B Lotus" w:hint="cs"/>
          <w:sz w:val="24"/>
          <w:szCs w:val="24"/>
          <w:rtl/>
        </w:rPr>
        <w:t>، ص 46.</w:t>
      </w:r>
    </w:p>
  </w:footnote>
  <w:footnote w:id="11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همان، ص 47.</w:t>
      </w:r>
    </w:p>
  </w:footnote>
  <w:footnote w:id="11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w:t>
      </w:r>
      <w:r w:rsidRPr="00020D4B">
        <w:rPr>
          <w:rFonts w:cs="mylotus" w:hint="cs"/>
          <w:sz w:val="24"/>
          <w:szCs w:val="24"/>
          <w:rtl/>
        </w:rPr>
        <w:t>الكفاية</w:t>
      </w:r>
      <w:r w:rsidRPr="00FB057E">
        <w:rPr>
          <w:rFonts w:cs="B Lotus" w:hint="cs"/>
          <w:sz w:val="24"/>
          <w:szCs w:val="24"/>
          <w:rtl/>
        </w:rPr>
        <w:t xml:space="preserve"> ص 21 و التدريب، ج 1، ص 295.</w:t>
      </w:r>
    </w:p>
  </w:footnote>
  <w:footnote w:id="118">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عموم و خصوص من وجه:</w:t>
      </w:r>
      <w:r w:rsidRPr="00FB057E">
        <w:rPr>
          <w:rFonts w:cs="B Lotus" w:hint="cs"/>
          <w:sz w:val="24"/>
          <w:szCs w:val="24"/>
          <w:rtl/>
        </w:rPr>
        <w:t xml:space="preserve"> يكي از نسبتهاي چهارگانه است و عبارت از صورتي است كه هر كلّي نسبت به كلّي ديگر از جهتي اعمّ باشد و از جهتي اخصّ. مانند: «لباس» و «سفيد» كه از طرفي لباس اعم از سفيد است و لباسهايي را هم كه سفيد نيستند شامل مي‌شود، و از طرفي سفيد عامتر از لباس است؛ زيرا شامل برف، گچ، كاغذ، قند و شكر، سنگ‌هاي سفيد و... مي‌شود.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از اسناد اين دو كلّي به يكديگر چهار قضيه حاصل مي‌شود: بعضي لباسها سفيد است؛ بعضي لباسها سفيد نيست؛ بعضي سفيدها لباس است؛ بعضي سفيدها لباس نيست.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اين دو كلّي بعضي مصداقهاي مشترك دارند و هر يك از آنها هم مصداق‌هاي مخصوص به خود دارند. [مترجم]</w:t>
      </w:r>
    </w:p>
  </w:footnote>
  <w:footnote w:id="11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1، ص 214.</w:t>
      </w:r>
    </w:p>
  </w:footnote>
  <w:footnote w:id="12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حديث منقطع: حديثي است كه سقوط راوي يا دو يا بيشتر اما غيرمتوالي باشد و در دو موضع از سلسله صورت گيرد. يعني حديث منقطع، حذف شدن يك راوي از سند حديث يا ذكر شدن يك راوي مجهول در سند آن است. و علت ضعف حديث منقطع، عدم اتصال آن است. در منقطع چنانچه ناقل حديث از كساني باشد كه معمولاً هم عصري وي با آن كسي كه از وي نقل حديث كرده است، مخفي باشد، از اقسام «مدلّس» خواهد بود. علوم الحديث، حاكم، ص 28. مترجم]</w:t>
      </w:r>
    </w:p>
  </w:footnote>
  <w:footnote w:id="121">
    <w:p w:rsidR="000B7D14" w:rsidRPr="00FB057E" w:rsidRDefault="000B7D14" w:rsidP="00020D4B">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التقريب بالتدريب، ج 1، ص 208.</w:t>
      </w:r>
    </w:p>
  </w:footnote>
  <w:footnote w:id="12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020D4B">
        <w:rPr>
          <w:rFonts w:cs="mylotus" w:hint="cs"/>
          <w:sz w:val="24"/>
          <w:szCs w:val="24"/>
          <w:rtl/>
        </w:rPr>
        <w:t>النخبة</w:t>
      </w:r>
      <w:r w:rsidRPr="00FB057E">
        <w:rPr>
          <w:rFonts w:cs="B Lotus" w:hint="cs"/>
          <w:sz w:val="24"/>
          <w:szCs w:val="24"/>
          <w:rtl/>
        </w:rPr>
        <w:t xml:space="preserve"> با شرحش، ص 44.</w:t>
      </w:r>
    </w:p>
  </w:footnote>
  <w:footnote w:id="12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اين حديث را حاكم در </w:t>
      </w:r>
      <w:r w:rsidRPr="00020D4B">
        <w:rPr>
          <w:rFonts w:cs="mylotus" w:hint="cs"/>
          <w:sz w:val="24"/>
          <w:szCs w:val="24"/>
          <w:rtl/>
        </w:rPr>
        <w:t>معرفة علوم الحديث</w:t>
      </w:r>
      <w:r w:rsidRPr="00FB057E">
        <w:rPr>
          <w:rFonts w:cs="B Lotus" w:hint="cs"/>
          <w:sz w:val="24"/>
          <w:szCs w:val="24"/>
          <w:rtl/>
        </w:rPr>
        <w:t>، ص 36 روايت كرده و احمد و بزّار و طبراني در اوسط نيز به همان معني، روايت كرده‌اند. نگا: مجمع الزوائد، ج 5، ص 176.</w:t>
      </w:r>
    </w:p>
  </w:footnote>
  <w:footnote w:id="124">
    <w:p w:rsidR="000B7D14" w:rsidRPr="00FB057E" w:rsidRDefault="000B7D14" w:rsidP="00020D4B">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در واقع اين حديث در دو جا منقطع است. چرا كه اولاً عبدالرزاق از ثوري حديث را نشنيده است، و سند اصلي حديث چنين است: </w:t>
      </w:r>
      <w:r w:rsidRPr="00020D4B">
        <w:rPr>
          <w:rFonts w:ascii="mylotus" w:hAnsi="mylotus" w:cs="mylotus"/>
          <w:sz w:val="22"/>
          <w:szCs w:val="22"/>
          <w:rtl/>
        </w:rPr>
        <w:t>«</w:t>
      </w:r>
      <w:r>
        <w:rPr>
          <w:rStyle w:val="Char2"/>
          <w:rFonts w:ascii="mylotus" w:hAnsi="mylotus" w:cs="mylotus"/>
          <w:sz w:val="22"/>
          <w:szCs w:val="22"/>
          <w:rtl/>
        </w:rPr>
        <w:t>و</w:t>
      </w:r>
      <w:r w:rsidRPr="00020D4B">
        <w:rPr>
          <w:rStyle w:val="Char2"/>
          <w:rFonts w:ascii="mylotus" w:hAnsi="mylotus" w:cs="mylotus"/>
          <w:sz w:val="22"/>
          <w:szCs w:val="22"/>
          <w:rtl/>
        </w:rPr>
        <w:t xml:space="preserve">عبدالرزاق از نعمان بن </w:t>
      </w:r>
      <w:r>
        <w:rPr>
          <w:rStyle w:val="Char2"/>
          <w:rFonts w:ascii="mylotus" w:hAnsi="mylotus" w:cs="mylotus" w:hint="cs"/>
          <w:sz w:val="22"/>
          <w:szCs w:val="22"/>
          <w:rtl/>
        </w:rPr>
        <w:t>أ</w:t>
      </w:r>
      <w:r w:rsidRPr="00020D4B">
        <w:rPr>
          <w:rStyle w:val="Char2"/>
          <w:rFonts w:ascii="mylotus" w:hAnsi="mylotus" w:cs="mylotus"/>
          <w:sz w:val="22"/>
          <w:szCs w:val="22"/>
          <w:rtl/>
        </w:rPr>
        <w:t>بي</w:t>
      </w:r>
      <w:r w:rsidRPr="00020D4B">
        <w:rPr>
          <w:rStyle w:val="Char2"/>
          <w:rFonts w:ascii="Times New Roman" w:hAnsi="Times New Roman" w:cs="Times New Roman" w:hint="cs"/>
          <w:sz w:val="22"/>
          <w:szCs w:val="22"/>
          <w:rtl/>
        </w:rPr>
        <w:t>‌</w:t>
      </w:r>
      <w:r w:rsidRPr="00020D4B">
        <w:rPr>
          <w:rStyle w:val="Char2"/>
          <w:rFonts w:ascii="mylotus" w:hAnsi="mylotus" w:cs="mylotus" w:hint="cs"/>
          <w:sz w:val="22"/>
          <w:szCs w:val="22"/>
          <w:rtl/>
        </w:rPr>
        <w:t>شيب</w:t>
      </w:r>
      <w:r>
        <w:rPr>
          <w:rStyle w:val="Char2"/>
          <w:rFonts w:ascii="mylotus" w:hAnsi="mylotus" w:cs="mylotus" w:hint="cs"/>
          <w:sz w:val="22"/>
          <w:szCs w:val="22"/>
          <w:rtl/>
        </w:rPr>
        <w:t>ة</w:t>
      </w:r>
      <w:r w:rsidRPr="00020D4B">
        <w:rPr>
          <w:rStyle w:val="Char2"/>
          <w:rFonts w:ascii="mylotus" w:hAnsi="mylotus" w:cs="mylotus"/>
          <w:sz w:val="22"/>
          <w:szCs w:val="22"/>
          <w:rtl/>
        </w:rPr>
        <w:t xml:space="preserve"> </w:t>
      </w:r>
      <w:r w:rsidRPr="00020D4B">
        <w:rPr>
          <w:rStyle w:val="Char2"/>
          <w:rFonts w:ascii="mylotus" w:hAnsi="mylotus" w:cs="mylotus" w:hint="cs"/>
          <w:sz w:val="22"/>
          <w:szCs w:val="22"/>
          <w:rtl/>
        </w:rPr>
        <w:t>جندي</w:t>
      </w:r>
      <w:r w:rsidRPr="00020D4B">
        <w:rPr>
          <w:rStyle w:val="Char2"/>
          <w:rFonts w:ascii="mylotus" w:hAnsi="mylotus" w:cs="mylotus"/>
          <w:sz w:val="22"/>
          <w:szCs w:val="22"/>
          <w:rtl/>
        </w:rPr>
        <w:t xml:space="preserve"> </w:t>
      </w:r>
      <w:r w:rsidRPr="00020D4B">
        <w:rPr>
          <w:rStyle w:val="Char2"/>
          <w:rFonts w:ascii="mylotus" w:hAnsi="mylotus" w:cs="mylotus" w:hint="cs"/>
          <w:sz w:val="22"/>
          <w:szCs w:val="22"/>
          <w:rtl/>
        </w:rPr>
        <w:t>از</w:t>
      </w:r>
      <w:r w:rsidRPr="00020D4B">
        <w:rPr>
          <w:rStyle w:val="Char2"/>
          <w:rFonts w:ascii="mylotus" w:hAnsi="mylotus" w:cs="mylotus"/>
          <w:sz w:val="22"/>
          <w:szCs w:val="22"/>
          <w:rtl/>
        </w:rPr>
        <w:t xml:space="preserve"> </w:t>
      </w:r>
      <w:r w:rsidRPr="00020D4B">
        <w:rPr>
          <w:rStyle w:val="Char2"/>
          <w:rFonts w:ascii="mylotus" w:hAnsi="mylotus" w:cs="mylotus" w:hint="cs"/>
          <w:sz w:val="22"/>
          <w:szCs w:val="22"/>
          <w:rtl/>
        </w:rPr>
        <w:t>سفيان</w:t>
      </w:r>
      <w:r w:rsidRPr="00020D4B">
        <w:rPr>
          <w:rStyle w:val="Char2"/>
          <w:rFonts w:ascii="mylotus" w:hAnsi="mylotus" w:cs="mylotus"/>
          <w:sz w:val="22"/>
          <w:szCs w:val="22"/>
          <w:rtl/>
        </w:rPr>
        <w:t xml:space="preserve"> </w:t>
      </w:r>
      <w:r w:rsidRPr="00020D4B">
        <w:rPr>
          <w:rStyle w:val="Char2"/>
          <w:rFonts w:ascii="mylotus" w:hAnsi="mylotus" w:cs="mylotus" w:hint="cs"/>
          <w:sz w:val="22"/>
          <w:szCs w:val="22"/>
          <w:rtl/>
        </w:rPr>
        <w:t>ثوري</w:t>
      </w:r>
      <w:r w:rsidRPr="00020D4B">
        <w:rPr>
          <w:rFonts w:ascii="mylotus" w:hAnsi="mylotus" w:cs="mylotus"/>
          <w:sz w:val="22"/>
          <w:szCs w:val="22"/>
          <w:rtl/>
        </w:rPr>
        <w:t>»</w:t>
      </w:r>
      <w:r w:rsidRPr="00FB057E">
        <w:rPr>
          <w:rFonts w:cs="B Lotus" w:hint="cs"/>
          <w:sz w:val="24"/>
          <w:szCs w:val="24"/>
          <w:rtl/>
        </w:rPr>
        <w:t>. و نيز ثوري شخصاً و به طور مستقيم از ابواسحاق نشنيده است، بلكه اصل سند حديث چنين است: «ثوري عن شريك عن ابي‌اسحاق». و اصل كلّ سند چنين است: «</w:t>
      </w:r>
      <w:r w:rsidRPr="00A558C6">
        <w:rPr>
          <w:rStyle w:val="Char2"/>
          <w:rFonts w:cs="mylotus" w:hint="cs"/>
          <w:sz w:val="24"/>
          <w:szCs w:val="22"/>
          <w:rtl/>
        </w:rPr>
        <w:t>عبدالرزاق عن نعمان بن أبي شيبة جندي عن سفيان الثوري، عن شريك عن أبي إسحاق عن زيد بن يُثيع عن حذيفة...</w:t>
      </w:r>
      <w:r w:rsidRPr="00FB057E">
        <w:rPr>
          <w:rFonts w:cs="B Lotus" w:hint="cs"/>
          <w:sz w:val="24"/>
          <w:szCs w:val="24"/>
          <w:rtl/>
        </w:rPr>
        <w:t>» [مترجم]</w:t>
      </w:r>
    </w:p>
  </w:footnote>
  <w:footnote w:id="12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القاموس، ج 2، ص 244.</w:t>
      </w:r>
    </w:p>
  </w:footnote>
  <w:footnote w:id="12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تدليس در سند چنان است كه محدث هنگام نقل روايت گويد: «اخبر فلان» و چنان وانمود كند كه خود، حديث را از وي شنيده است؛ در صورتي كه يا وي را ملاقات نموده، ولي حديث را از او سماع نكرده، يا اگر چه با وي معاصر بوده، ولي اصولاً وي را ملاقات نكرده است. [مترجم]</w:t>
      </w:r>
    </w:p>
  </w:footnote>
  <w:footnote w:id="127">
    <w:p w:rsidR="000B7D14" w:rsidRPr="00FB057E" w:rsidRDefault="000B7D14" w:rsidP="00020D4B">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020D4B">
        <w:rPr>
          <w:rFonts w:ascii="mylotus" w:hAnsi="mylotus" w:cs="mylotus"/>
          <w:sz w:val="24"/>
          <w:szCs w:val="24"/>
          <w:rtl/>
        </w:rPr>
        <w:t xml:space="preserve">شرح </w:t>
      </w:r>
      <w:r>
        <w:rPr>
          <w:rFonts w:ascii="mylotus" w:hAnsi="mylotus" w:cs="mylotus" w:hint="cs"/>
          <w:sz w:val="24"/>
          <w:szCs w:val="24"/>
          <w:rtl/>
        </w:rPr>
        <w:t>أ</w:t>
      </w:r>
      <w:r w:rsidRPr="00020D4B">
        <w:rPr>
          <w:rFonts w:ascii="mylotus" w:hAnsi="mylotus" w:cs="mylotus"/>
          <w:sz w:val="24"/>
          <w:szCs w:val="24"/>
          <w:rtl/>
        </w:rPr>
        <w:t>لفية العراقي</w:t>
      </w:r>
      <w:r w:rsidRPr="00FB057E">
        <w:rPr>
          <w:rFonts w:cs="B Lotus" w:hint="cs"/>
          <w:sz w:val="24"/>
          <w:szCs w:val="24"/>
          <w:rtl/>
        </w:rPr>
        <w:t>، ج 1، ص 180.</w:t>
      </w:r>
    </w:p>
  </w:footnote>
  <w:footnote w:id="12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020D4B">
        <w:rPr>
          <w:rFonts w:cs="mylotus" w:hint="cs"/>
          <w:sz w:val="24"/>
          <w:szCs w:val="24"/>
          <w:rtl/>
        </w:rPr>
        <w:t>معرفة علوم الحديث</w:t>
      </w:r>
      <w:r w:rsidRPr="00FB057E">
        <w:rPr>
          <w:rFonts w:cs="B Lotus" w:hint="cs"/>
          <w:sz w:val="24"/>
          <w:szCs w:val="24"/>
          <w:rtl/>
        </w:rPr>
        <w:t>، ص 130.</w:t>
      </w:r>
    </w:p>
  </w:footnote>
  <w:footnote w:id="12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تدليس در سند</w:t>
      </w:r>
      <w:r w:rsidRPr="00FB057E">
        <w:rPr>
          <w:rFonts w:cs="B Lotus" w:hint="cs"/>
          <w:sz w:val="24"/>
          <w:szCs w:val="24"/>
          <w:rtl/>
        </w:rPr>
        <w:t>، دو شاخه‌ي ديگر نيز دارد كه عبارتند از: «</w:t>
      </w:r>
      <w:r w:rsidRPr="00FB057E">
        <w:rPr>
          <w:rStyle w:val="Char2"/>
          <w:rFonts w:cs="B Lotus" w:hint="cs"/>
          <w:sz w:val="24"/>
          <w:rtl/>
        </w:rPr>
        <w:t>تدليس عطف</w:t>
      </w:r>
      <w:r w:rsidRPr="00FB057E">
        <w:rPr>
          <w:rFonts w:cs="B Lotus" w:hint="cs"/>
          <w:sz w:val="24"/>
          <w:szCs w:val="24"/>
          <w:rtl/>
        </w:rPr>
        <w:t>» و «</w:t>
      </w:r>
      <w:r w:rsidRPr="00FB057E">
        <w:rPr>
          <w:rStyle w:val="Char2"/>
          <w:rFonts w:cs="B Lotus" w:hint="cs"/>
          <w:sz w:val="24"/>
          <w:rtl/>
        </w:rPr>
        <w:t>تدليس قطع</w:t>
      </w:r>
      <w:r w:rsidRPr="00FB057E">
        <w:rPr>
          <w:rFonts w:cs="B Lotus" w:hint="cs"/>
          <w:sz w:val="24"/>
          <w:szCs w:val="24"/>
          <w:rtl/>
        </w:rPr>
        <w:t xml:space="preserve">». </w:t>
      </w:r>
      <w:r w:rsidRPr="00FB057E">
        <w:rPr>
          <w:rStyle w:val="Char2"/>
          <w:rFonts w:cs="B Lotus" w:hint="cs"/>
          <w:sz w:val="24"/>
          <w:rtl/>
        </w:rPr>
        <w:t>تدليس عطف</w:t>
      </w:r>
      <w:r w:rsidRPr="00FB057E">
        <w:rPr>
          <w:rFonts w:cs="B Lotus" w:hint="cs"/>
          <w:sz w:val="24"/>
          <w:szCs w:val="24"/>
          <w:rtl/>
        </w:rPr>
        <w:t xml:space="preserve">: اين كه راوي از دو استاد خود روايت كند، اما فقط از يكي از آنها اين حديث را شنيده باشد. مثلاً بگويد: </w:t>
      </w:r>
      <w:r>
        <w:rPr>
          <w:rFonts w:ascii="mylotus" w:hAnsi="mylotus" w:cs="mylotus"/>
          <w:sz w:val="24"/>
          <w:szCs w:val="24"/>
          <w:rtl/>
        </w:rPr>
        <w:t xml:space="preserve">«حدثنا حصين و مغيرة عن </w:t>
      </w:r>
      <w:r>
        <w:rPr>
          <w:rFonts w:ascii="mylotus" w:hAnsi="mylotus" w:cs="mylotus" w:hint="cs"/>
          <w:sz w:val="24"/>
          <w:szCs w:val="24"/>
          <w:rtl/>
        </w:rPr>
        <w:t>إ</w:t>
      </w:r>
      <w:r w:rsidRPr="00020D4B">
        <w:rPr>
          <w:rFonts w:ascii="mylotus" w:hAnsi="mylotus" w:cs="mylotus"/>
          <w:sz w:val="24"/>
          <w:szCs w:val="24"/>
          <w:rtl/>
        </w:rPr>
        <w:t>براهيم»</w:t>
      </w:r>
      <w:r w:rsidRPr="00FB057E">
        <w:rPr>
          <w:rFonts w:cs="B Lotus" w:hint="cs"/>
          <w:sz w:val="24"/>
          <w:szCs w:val="24"/>
          <w:rtl/>
        </w:rPr>
        <w:t>، اما او فقط از حصين آن را شنيده باشد. و «</w:t>
      </w:r>
      <w:r w:rsidRPr="00FB057E">
        <w:rPr>
          <w:rStyle w:val="Char2"/>
          <w:rFonts w:cs="B Lotus" w:hint="cs"/>
          <w:sz w:val="24"/>
          <w:rtl/>
        </w:rPr>
        <w:t>تدليس قطع</w:t>
      </w:r>
      <w:r w:rsidRPr="00FB057E">
        <w:rPr>
          <w:rFonts w:cs="B Lotus" w:hint="cs"/>
          <w:sz w:val="24"/>
          <w:szCs w:val="24"/>
          <w:rtl/>
        </w:rPr>
        <w:t xml:space="preserve">»: اينكه راوي ابتدا لفظ «حدثنا» را بگويد اما بعد از كمي مكث، بقيه‌ي سند را بياورد. مثلاً «حدثنا» [در اينجا مكثي بكند كه نشانه‌ي قطع صحبت باشد] سپس بگويد </w:t>
      </w:r>
      <w:r>
        <w:rPr>
          <w:rFonts w:ascii="mylotus" w:hAnsi="mylotus" w:cs="mylotus"/>
          <w:sz w:val="24"/>
          <w:szCs w:val="24"/>
          <w:rtl/>
        </w:rPr>
        <w:t xml:space="preserve">«هشام بن عروة عن </w:t>
      </w:r>
      <w:r>
        <w:rPr>
          <w:rFonts w:ascii="mylotus" w:hAnsi="mylotus" w:cs="mylotus" w:hint="cs"/>
          <w:sz w:val="24"/>
          <w:szCs w:val="24"/>
          <w:rtl/>
        </w:rPr>
        <w:t>أ</w:t>
      </w:r>
      <w:r w:rsidRPr="00020D4B">
        <w:rPr>
          <w:rFonts w:ascii="mylotus" w:hAnsi="mylotus" w:cs="mylotus"/>
          <w:sz w:val="24"/>
          <w:szCs w:val="24"/>
          <w:rtl/>
        </w:rPr>
        <w:t>بيه عن عايشة»</w:t>
      </w:r>
      <w:r>
        <w:rPr>
          <w:rFonts w:cs="B Lotus" w:hint="cs"/>
          <w:sz w:val="24"/>
          <w:szCs w:val="24"/>
          <w:rtl/>
        </w:rPr>
        <w:t>.</w:t>
      </w:r>
      <w:r w:rsidRPr="00FB057E">
        <w:rPr>
          <w:rFonts w:cs="B Lotus" w:hint="cs"/>
          <w:sz w:val="24"/>
          <w:szCs w:val="24"/>
          <w:rtl/>
        </w:rPr>
        <w:t xml:space="preserve"> [مترجم]</w:t>
      </w:r>
    </w:p>
  </w:footnote>
  <w:footnote w:id="130">
    <w:p w:rsidR="000B7D14" w:rsidRPr="00FB057E" w:rsidRDefault="000B7D14" w:rsidP="00020D4B">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ميزان الاعتدال، ج 1، ص 332.</w:t>
      </w:r>
    </w:p>
  </w:footnote>
  <w:footnote w:id="13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D6168">
        <w:rPr>
          <w:rFonts w:cs="mylotus" w:hint="cs"/>
          <w:sz w:val="24"/>
          <w:szCs w:val="24"/>
          <w:rtl/>
        </w:rPr>
        <w:t>شرح الألفية</w:t>
      </w:r>
      <w:r w:rsidRPr="00FB057E">
        <w:rPr>
          <w:rFonts w:cs="B Lotus" w:hint="cs"/>
          <w:sz w:val="24"/>
          <w:szCs w:val="24"/>
          <w:rtl/>
        </w:rPr>
        <w:t>، عراقي، ج 1، ص 190 و التدريب ج 1، ص 225.</w:t>
      </w:r>
    </w:p>
  </w:footnote>
  <w:footnote w:id="13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علوم الحديث، ص 66.</w:t>
      </w:r>
    </w:p>
  </w:footnote>
  <w:footnote w:id="13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از امام شافعي به نقل از شعبه براي ما چنين نقل كرده‌اند: شعبه گفت: من تدليس را بدتر از زنا كردن مي‌دانم. اين افراط شعبه به خاطر بيزاري و تنفر وي از تدليس مي‌باشد. [مترجم]</w:t>
      </w:r>
    </w:p>
  </w:footnote>
  <w:footnote w:id="13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ر.ك: </w:t>
      </w:r>
      <w:r w:rsidRPr="00020D4B">
        <w:rPr>
          <w:rFonts w:cs="mylotus" w:hint="cs"/>
          <w:sz w:val="24"/>
          <w:szCs w:val="24"/>
          <w:rtl/>
        </w:rPr>
        <w:t>الكفاية</w:t>
      </w:r>
      <w:r w:rsidRPr="00FB057E">
        <w:rPr>
          <w:rFonts w:cs="B Lotus" w:hint="cs"/>
          <w:sz w:val="24"/>
          <w:szCs w:val="24"/>
          <w:rtl/>
        </w:rPr>
        <w:t>، ص 358.</w:t>
      </w:r>
    </w:p>
  </w:footnote>
  <w:footnote w:id="13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علوم الحديث، صص 67-68.</w:t>
      </w:r>
    </w:p>
  </w:footnote>
  <w:footnote w:id="13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020D4B">
        <w:rPr>
          <w:rFonts w:cs="mylotus" w:hint="cs"/>
          <w:sz w:val="24"/>
          <w:szCs w:val="24"/>
          <w:rtl/>
        </w:rPr>
        <w:t>الكفاية</w:t>
      </w:r>
      <w:r w:rsidRPr="00FB057E">
        <w:rPr>
          <w:rFonts w:cs="B Lotus" w:hint="cs"/>
          <w:sz w:val="24"/>
          <w:szCs w:val="24"/>
          <w:rtl/>
        </w:rPr>
        <w:t>، ص 361.</w:t>
      </w:r>
    </w:p>
  </w:footnote>
  <w:footnote w:id="13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همان، ص 357.</w:t>
      </w:r>
    </w:p>
  </w:footnote>
  <w:footnote w:id="13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ماجه، كتاب الجهاد، ج 2، ص 925، شماره‌ي حديث 2769.</w:t>
      </w:r>
    </w:p>
  </w:footnote>
  <w:footnote w:id="139">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w:t>
      </w:r>
      <w:r w:rsidRPr="00A558C6">
        <w:rPr>
          <w:rStyle w:val="Char2"/>
          <w:rFonts w:cs="mylotus" w:hint="cs"/>
          <w:sz w:val="24"/>
          <w:szCs w:val="22"/>
          <w:rtl/>
        </w:rPr>
        <w:t>المزيد في متصل الأسانيد</w:t>
      </w:r>
      <w:r w:rsidRPr="00FB057E">
        <w:rPr>
          <w:rFonts w:cs="B Lotus" w:hint="cs"/>
          <w:sz w:val="24"/>
          <w:szCs w:val="24"/>
          <w:rtl/>
        </w:rPr>
        <w:t>»: حديثي است كه راوي آن بر خلاف اشخاص مورد وثوق در سلسله‌ي راويان، يك نفر اضافي را ذكر كند و در محل ذكر راوي زايد نيز تصريح شود كه از او نشنيده‌اند.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Style w:val="Char2"/>
          <w:rFonts w:cs="B Lotus" w:hint="cs"/>
          <w:sz w:val="24"/>
          <w:rtl/>
        </w:rPr>
        <w:t xml:space="preserve">توضيح اينكه: </w:t>
      </w:r>
      <w:r w:rsidRPr="00FB057E">
        <w:rPr>
          <w:rFonts w:cs="B Lotus" w:hint="cs"/>
          <w:sz w:val="24"/>
          <w:szCs w:val="24"/>
          <w:rtl/>
        </w:rPr>
        <w:t>در يك سند متصل پنج نفري كه به تأييد اشخاص مورد وثوق عموماً خبري را از يكديگر شنيده‌اند، اضافه كردن يك يا دو نفر به اين سلسله كه واسطه‌ي شنيدن و استماع اين خبر باشند در حقيقت تكذيب سلسله‌ي اشخاص مورد وثوق مي‌باشد. مثلاً ابن مبارك، از سفيان، از عبدالرحمن، از بُسر، از ابوادريس، از واثلة، از ابومرثد غنوي از رسول خدا</w:t>
      </w:r>
      <w:r w:rsidRPr="00FB057E">
        <w:rPr>
          <w:rFonts w:cs="B Lotus" w:hint="cs"/>
          <w:sz w:val="24"/>
          <w:szCs w:val="24"/>
          <w:rtl/>
        </w:rPr>
        <w:sym w:font="AGA Arabesque" w:char="F072"/>
      </w:r>
      <w:r w:rsidRPr="00FB057E">
        <w:rPr>
          <w:rFonts w:cs="B Lotus" w:hint="cs"/>
          <w:sz w:val="24"/>
          <w:szCs w:val="24"/>
          <w:rtl/>
        </w:rPr>
        <w:t xml:space="preserve"> روايت مي‌كنند كه پيامبر</w:t>
      </w:r>
      <w:r w:rsidRPr="00FB057E">
        <w:rPr>
          <w:rFonts w:cs="B Lotus" w:hint="cs"/>
          <w:sz w:val="24"/>
          <w:szCs w:val="24"/>
          <w:rtl/>
        </w:rPr>
        <w:sym w:font="AGA Arabesque" w:char="F072"/>
      </w:r>
      <w:r w:rsidRPr="00FB057E">
        <w:rPr>
          <w:rFonts w:cs="B Lotus" w:hint="cs"/>
          <w:sz w:val="24"/>
          <w:szCs w:val="24"/>
          <w:rtl/>
        </w:rPr>
        <w:t xml:space="preserve"> فرموده است: «</w:t>
      </w:r>
      <w:r w:rsidRPr="00396FA4">
        <w:rPr>
          <w:rStyle w:val="Char2"/>
          <w:rFonts w:cs="KFGQPC Uthman Taha Naskh" w:hint="cs"/>
          <w:sz w:val="22"/>
          <w:szCs w:val="22"/>
          <w:rtl/>
        </w:rPr>
        <w:t>لا تجلسوا</w:t>
      </w:r>
      <w:r>
        <w:rPr>
          <w:rStyle w:val="Char2"/>
          <w:rFonts w:cs="KFGQPC Uthman Taha Naskh" w:hint="cs"/>
          <w:sz w:val="22"/>
          <w:szCs w:val="22"/>
          <w:rtl/>
        </w:rPr>
        <w:t xml:space="preserve"> على القبور و</w:t>
      </w:r>
      <w:r w:rsidRPr="00396FA4">
        <w:rPr>
          <w:rStyle w:val="Char2"/>
          <w:rFonts w:cs="KFGQPC Uthman Taha Naskh" w:hint="cs"/>
          <w:sz w:val="22"/>
          <w:szCs w:val="22"/>
          <w:rtl/>
        </w:rPr>
        <w:t>لا</w:t>
      </w:r>
      <w:r>
        <w:rPr>
          <w:rStyle w:val="Char2"/>
          <w:rFonts w:cs="KFGQPC Uthman Taha Naskh" w:hint="cs"/>
          <w:sz w:val="22"/>
          <w:szCs w:val="22"/>
          <w:rtl/>
        </w:rPr>
        <w:t xml:space="preserve"> </w:t>
      </w:r>
      <w:r w:rsidRPr="00396FA4">
        <w:rPr>
          <w:rStyle w:val="Char2"/>
          <w:rFonts w:cs="KFGQPC Uthman Taha Naskh" w:hint="cs"/>
          <w:sz w:val="22"/>
          <w:szCs w:val="22"/>
          <w:rtl/>
        </w:rPr>
        <w:t>تصلوا اليها</w:t>
      </w:r>
      <w:r w:rsidRPr="00FB057E">
        <w:rPr>
          <w:rFonts w:cs="B Lotus" w:hint="cs"/>
          <w:sz w:val="24"/>
          <w:szCs w:val="24"/>
          <w:rtl/>
        </w:rPr>
        <w:t>». حال از مقايسه‌ي اين سلسله با دو سلسله‌ي ديگر؛ اول از ابن مبارك، از عبدالرحمن از بُسر كه واسطه‌اي در بين ابن مبارك و عبدالرحمن نيست؛ و دوم از عبدالرحمن از بُسر از واثلة كه واسطه‌اي در بين بُسر و واثله نيست، معلوم مي‌شود كه سلسله‌ي هفت نفر اول، دو نفر اضافه دارد (سفيان، ابوادريس) و اين اشتباه نسبت به «سفيان» از شخص پائين‌تر از ابن مبارك، و نسبت به «ابوادريس» از ابن مبارك است. شرح نخبة، عسقلاني، ص 80. [مترجم]</w:t>
      </w:r>
    </w:p>
  </w:footnote>
  <w:footnote w:id="14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w:t>
      </w:r>
      <w:r w:rsidRPr="00FB057E">
        <w:rPr>
          <w:rStyle w:val="Char2"/>
          <w:rFonts w:cs="B Lotus" w:hint="cs"/>
          <w:sz w:val="24"/>
          <w:rtl/>
        </w:rPr>
        <w:t>معنعن</w:t>
      </w:r>
      <w:r w:rsidRPr="00FB057E">
        <w:rPr>
          <w:rFonts w:cs="B Lotus" w:hint="cs"/>
          <w:sz w:val="24"/>
          <w:szCs w:val="24"/>
          <w:rtl/>
        </w:rPr>
        <w:t xml:space="preserve">»: حديثي است كه در سندش گفته شود: </w:t>
      </w:r>
      <w:r w:rsidRPr="00FF1F73">
        <w:rPr>
          <w:rFonts w:ascii="mylotus" w:hAnsi="mylotus" w:cs="mylotus"/>
          <w:sz w:val="24"/>
          <w:szCs w:val="24"/>
          <w:rtl/>
        </w:rPr>
        <w:t>«</w:t>
      </w:r>
      <w:r w:rsidRPr="00A558C6">
        <w:rPr>
          <w:rStyle w:val="Char2"/>
          <w:rFonts w:ascii="mylotus" w:hAnsi="mylotus" w:cs="mylotus"/>
          <w:sz w:val="24"/>
          <w:szCs w:val="22"/>
          <w:rtl/>
        </w:rPr>
        <w:t>قال فلان عن فلان</w:t>
      </w:r>
      <w:r w:rsidRPr="00FF1F73">
        <w:rPr>
          <w:rFonts w:ascii="mylotus" w:hAnsi="mylotus" w:cs="mylotus"/>
          <w:sz w:val="24"/>
          <w:szCs w:val="24"/>
          <w:rtl/>
        </w:rPr>
        <w:t>»</w:t>
      </w:r>
      <w:r w:rsidRPr="00FB057E">
        <w:rPr>
          <w:rFonts w:cs="B Lotus" w:hint="cs"/>
          <w:sz w:val="24"/>
          <w:szCs w:val="24"/>
          <w:rtl/>
        </w:rPr>
        <w:t>، خواه از طريق تحديث باشد يا سماع. يعني: معنعن: حديثي است كه در تمام سلسله‌ي سند هر يك از ناقلين تصريح به لفظ «</w:t>
      </w:r>
      <w:r w:rsidRPr="00A558C6">
        <w:rPr>
          <w:rStyle w:val="Char2"/>
          <w:rFonts w:cs="mylotus" w:hint="cs"/>
          <w:sz w:val="24"/>
          <w:szCs w:val="22"/>
          <w:rtl/>
        </w:rPr>
        <w:t>عن فلان</w:t>
      </w:r>
      <w:r w:rsidRPr="00FB057E">
        <w:rPr>
          <w:rFonts w:cs="B Lotus" w:hint="cs"/>
          <w:sz w:val="24"/>
          <w:szCs w:val="24"/>
          <w:rtl/>
        </w:rPr>
        <w:t>» نموده باشد، بدون اينكه راوي لفظ «</w:t>
      </w:r>
      <w:r w:rsidRPr="00A558C6">
        <w:rPr>
          <w:rStyle w:val="Char2"/>
          <w:rFonts w:cs="mylotus" w:hint="cs"/>
          <w:sz w:val="24"/>
          <w:szCs w:val="22"/>
          <w:rtl/>
        </w:rPr>
        <w:t>سمعتُ</w:t>
      </w:r>
      <w:r w:rsidRPr="00FB057E">
        <w:rPr>
          <w:rFonts w:cs="B Lotus" w:hint="cs"/>
          <w:sz w:val="24"/>
          <w:szCs w:val="24"/>
          <w:rtl/>
        </w:rPr>
        <w:t>» و مانند آن را در روايت بياورد. [مترجم]</w:t>
      </w:r>
    </w:p>
  </w:footnote>
  <w:footnote w:id="14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ابن ماجه، </w:t>
      </w:r>
      <w:r>
        <w:rPr>
          <w:rFonts w:cs="mylotus" w:hint="cs"/>
          <w:sz w:val="24"/>
          <w:szCs w:val="24"/>
          <w:rtl/>
        </w:rPr>
        <w:t>كتاب إقامة الصلاة و</w:t>
      </w:r>
      <w:r w:rsidRPr="00FF1F73">
        <w:rPr>
          <w:rFonts w:cs="mylotus" w:hint="cs"/>
          <w:sz w:val="24"/>
          <w:szCs w:val="24"/>
          <w:rtl/>
        </w:rPr>
        <w:t>السنة فيها</w:t>
      </w:r>
      <w:r w:rsidRPr="00FB057E">
        <w:rPr>
          <w:rFonts w:cs="B Lotus" w:hint="cs"/>
          <w:sz w:val="24"/>
          <w:szCs w:val="24"/>
          <w:rtl/>
        </w:rPr>
        <w:t>، ج 1، ص 321، شماره‌ي حديث 1005.</w:t>
      </w:r>
    </w:p>
  </w:footnote>
  <w:footnote w:id="14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مقدمه‌ي مسلم با شرح علامه نووي، ج 1، ص 62 .</w:t>
      </w:r>
    </w:p>
  </w:footnote>
  <w:footnote w:id="143">
    <w:p w:rsidR="000B7D14" w:rsidRPr="00FB057E" w:rsidRDefault="000B7D14" w:rsidP="00FF1F7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از ابو عصمة، نوح بن ابي مريم نقل است كه به وي گفته شد: </w:t>
      </w:r>
      <w:r w:rsidRPr="009E34F4">
        <w:rPr>
          <w:rStyle w:val="-Char"/>
          <w:rFonts w:hint="cs"/>
          <w:rtl/>
        </w:rPr>
        <w:t>«من أين لك عن عكرمة عن ابن عباس في فضائ</w:t>
      </w:r>
      <w:r>
        <w:rPr>
          <w:rStyle w:val="-Char"/>
          <w:rFonts w:hint="cs"/>
          <w:rtl/>
        </w:rPr>
        <w:t>ل القرآ</w:t>
      </w:r>
      <w:r w:rsidRPr="009E34F4">
        <w:rPr>
          <w:rStyle w:val="-Char"/>
          <w:rFonts w:hint="cs"/>
          <w:rtl/>
        </w:rPr>
        <w:t>ن سورةً سورة؟»</w:t>
      </w:r>
      <w:r w:rsidRPr="00FB057E">
        <w:rPr>
          <w:rFonts w:cs="B Lotus" w:hint="cs"/>
          <w:sz w:val="24"/>
          <w:szCs w:val="24"/>
          <w:rtl/>
        </w:rPr>
        <w:t xml:space="preserve">، چطوري شما از عكرمه از ابن عباس، احاديث فضايل سوره‌هاي قرآن را سوره به سوره روايت كرده‌اي؟ وي در جواب گفت: </w:t>
      </w:r>
      <w:r w:rsidRPr="009E34F4">
        <w:rPr>
          <w:rStyle w:val="-Char"/>
          <w:rFonts w:hint="cs"/>
          <w:rtl/>
        </w:rPr>
        <w:t>«إني رأيت الناس قد أعرضوا عن القرآن واشتغلوا بفقه أبي حنيفة و مغازي محمد بن اسحاق فوضعت هذه الأحاديث حسبة»،</w:t>
      </w:r>
      <w:r w:rsidRPr="00FB057E">
        <w:rPr>
          <w:rFonts w:cs="B Lotus" w:hint="cs"/>
          <w:sz w:val="24"/>
          <w:szCs w:val="24"/>
          <w:rtl/>
        </w:rPr>
        <w:t xml:space="preserve"> وقتي ديدم مردم از قرآن دور شده‌اند. و به فقه ابوحنيفه و مغازي ابن اسحاق مشغول شده‌اند، به همين خاطر اين احاديث را جعل كردم. [مترجم]</w:t>
      </w:r>
    </w:p>
  </w:footnote>
  <w:footnote w:id="144">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قواعد كلّي براي شناخت احاديث موضوع</w:t>
      </w:r>
      <w:r w:rsidRPr="00FB057E">
        <w:rPr>
          <w:rFonts w:cs="B Lotus" w:hint="cs"/>
          <w:sz w:val="24"/>
          <w:szCs w:val="24"/>
          <w:rtl/>
        </w:rPr>
        <w:t>:</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ابن قيم مي‌گويد: چند امر كلّي را تذكر مي‌دهيم كه به وسيله‌ي آنها نسبت به حديث موضوع آشنا مي‌شويم:</w:t>
      </w:r>
    </w:p>
    <w:p w:rsidR="000B7D14" w:rsidRPr="00FB057E" w:rsidRDefault="000B7D14" w:rsidP="00FF1F73">
      <w:pPr>
        <w:pStyle w:val="FootnoteText"/>
        <w:spacing w:line="228" w:lineRule="auto"/>
        <w:ind w:left="454"/>
        <w:rPr>
          <w:rFonts w:cs="B Lotus"/>
          <w:sz w:val="24"/>
          <w:szCs w:val="24"/>
          <w:rtl/>
        </w:rPr>
      </w:pPr>
      <w:r w:rsidRPr="00FB057E">
        <w:rPr>
          <w:rStyle w:val="Char2"/>
          <w:rFonts w:cs="B Lotus" w:hint="cs"/>
          <w:sz w:val="24"/>
          <w:rtl/>
        </w:rPr>
        <w:t>1- مبالغه و گزافه‌گويي:</w:t>
      </w:r>
      <w:r w:rsidRPr="00FB057E">
        <w:rPr>
          <w:rFonts w:cs="B Lotus" w:hint="cs"/>
          <w:sz w:val="24"/>
          <w:szCs w:val="24"/>
          <w:rtl/>
        </w:rPr>
        <w:t xml:space="preserve"> مانند اينكه حديث مشتمل بر مبالغه و گزافه‌گويي‌هايي باشد و صدور چنان كلامي از رسول گرامي اسلام</w:t>
      </w:r>
      <w:r w:rsidRPr="00FB057E">
        <w:rPr>
          <w:rFonts w:cs="B Lotus" w:hint="cs"/>
          <w:sz w:val="24"/>
          <w:szCs w:val="24"/>
          <w:rtl/>
        </w:rPr>
        <w:sym w:font="AGA Arabesque" w:char="F072"/>
      </w:r>
      <w:r w:rsidRPr="00FB057E">
        <w:rPr>
          <w:rFonts w:cs="B Lotus" w:hint="cs"/>
          <w:sz w:val="24"/>
          <w:szCs w:val="24"/>
          <w:rtl/>
        </w:rPr>
        <w:t xml:space="preserve"> بعيد باشد. اين گونه احاديث خيلي زيادند. مانند اين حديث دروغين كه مي‌گويد: </w:t>
      </w:r>
      <w:r w:rsidRPr="009E34F4">
        <w:rPr>
          <w:rStyle w:val="-Char"/>
          <w:rFonts w:hint="cs"/>
          <w:rtl/>
        </w:rPr>
        <w:t>«من قال لا إله إلا الله، خلق الله من تلك الكلمة طائراً له سبعون ألف لسانٍ لكلّ لسانٍ سبعون ألف لغة يستغفرون الله له ومن فعل كذا وكذا أُعطي في الجنة سبعين ألف مدينة في كل مدينة سبعون ألف قصر، في كل قصر سبعون ألف حوراء»</w:t>
      </w:r>
      <w:r w:rsidRPr="00FF1F73">
        <w:rPr>
          <w:rFonts w:cs="B Lotus" w:hint="cs"/>
          <w:sz w:val="22"/>
          <w:szCs w:val="22"/>
          <w:rtl/>
        </w:rPr>
        <w:t>.</w:t>
      </w:r>
    </w:p>
    <w:p w:rsidR="000B7D14" w:rsidRPr="009E34F4" w:rsidRDefault="000B7D14" w:rsidP="00E90A86">
      <w:pPr>
        <w:pStyle w:val="FootnoteText"/>
        <w:spacing w:line="228" w:lineRule="auto"/>
        <w:ind w:left="454"/>
        <w:rPr>
          <w:rStyle w:val="-Char"/>
          <w:rtl/>
        </w:rPr>
      </w:pPr>
      <w:r w:rsidRPr="00FB057E">
        <w:rPr>
          <w:rStyle w:val="Char2"/>
          <w:rFonts w:cs="B Lotus" w:hint="cs"/>
          <w:sz w:val="24"/>
          <w:rtl/>
        </w:rPr>
        <w:t>2- مخالفت حديث با حس و مشاهده:</w:t>
      </w:r>
      <w:r w:rsidRPr="00FB057E">
        <w:rPr>
          <w:rFonts w:cs="B Lotus" w:hint="cs"/>
          <w:sz w:val="24"/>
          <w:szCs w:val="24"/>
          <w:rtl/>
        </w:rPr>
        <w:t xml:space="preserve"> مانند حديث </w:t>
      </w:r>
      <w:r w:rsidRPr="009E34F4">
        <w:rPr>
          <w:rStyle w:val="-Char"/>
          <w:rFonts w:hint="cs"/>
          <w:rtl/>
        </w:rPr>
        <w:t>«الباذنجان شفاء من كلّ داء».</w:t>
      </w:r>
      <w:r w:rsidRPr="00FB057E">
        <w:rPr>
          <w:rFonts w:cs="B Lotus" w:hint="cs"/>
          <w:sz w:val="24"/>
          <w:szCs w:val="24"/>
          <w:rtl/>
        </w:rPr>
        <w:t xml:space="preserve"> و همچنين اين حديث كه مي‌گويد: </w:t>
      </w:r>
      <w:r w:rsidRPr="009E34F4">
        <w:rPr>
          <w:rStyle w:val="-Char"/>
          <w:rFonts w:hint="cs"/>
          <w:rtl/>
        </w:rPr>
        <w:t>«عليكم بالعدس فإنه مبارك يُرقّق القلب ويكثر الدمعة قدّس فيه سبعون نبياً».</w:t>
      </w:r>
    </w:p>
    <w:p w:rsidR="000B7D14" w:rsidRPr="009E34F4" w:rsidRDefault="000B7D14" w:rsidP="00E90A86">
      <w:pPr>
        <w:pStyle w:val="FootnoteText"/>
        <w:spacing w:line="228" w:lineRule="auto"/>
        <w:ind w:left="454"/>
        <w:rPr>
          <w:rStyle w:val="-Char"/>
          <w:rtl/>
        </w:rPr>
      </w:pPr>
      <w:r w:rsidRPr="00FB057E">
        <w:rPr>
          <w:rStyle w:val="Char2"/>
          <w:rFonts w:cs="B Lotus" w:hint="cs"/>
          <w:sz w:val="24"/>
          <w:rtl/>
        </w:rPr>
        <w:t>3- حديث مورد تمسخر قرار گيرد:</w:t>
      </w:r>
      <w:r w:rsidRPr="00FB057E">
        <w:rPr>
          <w:rFonts w:cs="B Lotus" w:hint="cs"/>
          <w:sz w:val="24"/>
          <w:szCs w:val="24"/>
          <w:rtl/>
        </w:rPr>
        <w:t xml:space="preserve"> مانند: </w:t>
      </w:r>
      <w:r w:rsidRPr="009E34F4">
        <w:rPr>
          <w:rStyle w:val="-Char"/>
          <w:rFonts w:hint="cs"/>
          <w:rtl/>
        </w:rPr>
        <w:t>«لو كان الأرز رجلاً لكان حليماً، ما أكله جائع إلا أشبعه». و «الجوز دواءٌ والجبن داء فإذا صار في الجوف صار شفاءً».</w:t>
      </w:r>
      <w:r w:rsidRPr="00FB057E">
        <w:rPr>
          <w:rFonts w:cs="B Lotus" w:hint="cs"/>
          <w:sz w:val="24"/>
          <w:szCs w:val="24"/>
          <w:rtl/>
        </w:rPr>
        <w:t xml:space="preserve"> و يا اين حديث كه مي‌گويد: </w:t>
      </w:r>
      <w:r w:rsidRPr="009E34F4">
        <w:rPr>
          <w:rStyle w:val="-Char"/>
          <w:rFonts w:hint="cs"/>
          <w:rtl/>
        </w:rPr>
        <w:t xml:space="preserve">«ما من ورقة هندباء إلا وعليها قطرة من ماء الجنة». </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4- تضاد آشكار حديث با سنّت صحيح، ثابت و صريح نبوي:</w:t>
      </w:r>
      <w:r w:rsidRPr="00FB057E">
        <w:rPr>
          <w:rFonts w:cs="B Lotus" w:hint="cs"/>
          <w:sz w:val="24"/>
          <w:szCs w:val="24"/>
          <w:rtl/>
        </w:rPr>
        <w:t xml:space="preserve"> بنابراين پيامبر گرامي اسلام</w:t>
      </w:r>
      <w:r w:rsidRPr="00FB057E">
        <w:rPr>
          <w:rFonts w:cs="B Lotus" w:hint="cs"/>
          <w:sz w:val="24"/>
          <w:szCs w:val="24"/>
          <w:rtl/>
        </w:rPr>
        <w:sym w:font="AGA Arabesque" w:char="F072"/>
      </w:r>
      <w:r w:rsidRPr="00FB057E">
        <w:rPr>
          <w:rFonts w:cs="B Lotus" w:hint="cs"/>
          <w:sz w:val="24"/>
          <w:szCs w:val="24"/>
          <w:rtl/>
        </w:rPr>
        <w:t xml:space="preserve"> از هر حديثي كه مشتمل بر فساد، يا ظلم، يا كار عبث و بيهوده، يا مدح باطل، يا مذمت حق و يا امثال آن باشد، مبرا است. از جمله اين حديثها، احاديثي است كه شامل بر مدح و ستايش كسي كه نام او «محمد» و يا «احمد» باشد و يا هر كسي كه از چنين نامهايي برخوردار باشد، داخل آتش نمي‌شود. چنين احاديثي، با امور عيني و واقعي دين پيامبر</w:t>
      </w:r>
      <w:r w:rsidRPr="00FB057E">
        <w:rPr>
          <w:rFonts w:cs="B Lotus" w:hint="cs"/>
          <w:sz w:val="24"/>
          <w:szCs w:val="24"/>
          <w:rtl/>
        </w:rPr>
        <w:sym w:font="AGA Arabesque" w:char="F072"/>
      </w:r>
      <w:r w:rsidRPr="00FB057E">
        <w:rPr>
          <w:rFonts w:cs="B Lotus" w:hint="cs"/>
          <w:sz w:val="24"/>
          <w:szCs w:val="24"/>
          <w:rtl/>
        </w:rPr>
        <w:t xml:space="preserve"> تضاد دارد زيرا كه به وسيله‌ي اسماء و القاب نمي‌توان از آتش پناه گرفت و نجات از آتش به وسيله‌ي ايمان و اعمال صالح است و...</w:t>
      </w:r>
    </w:p>
    <w:p w:rsidR="000B7D14" w:rsidRPr="009E34F4" w:rsidRDefault="000B7D14" w:rsidP="00E90A86">
      <w:pPr>
        <w:pStyle w:val="FootnoteText"/>
        <w:spacing w:line="228" w:lineRule="auto"/>
        <w:ind w:left="454"/>
        <w:rPr>
          <w:rStyle w:val="-Char"/>
          <w:rtl/>
        </w:rPr>
      </w:pPr>
      <w:r w:rsidRPr="00FB057E">
        <w:rPr>
          <w:rStyle w:val="Char2"/>
          <w:rFonts w:cs="B Lotus" w:hint="cs"/>
          <w:sz w:val="24"/>
          <w:rtl/>
        </w:rPr>
        <w:t>5- بطلان حديث به خاطر تضاد آن با عقل:</w:t>
      </w:r>
      <w:r w:rsidRPr="00FB057E">
        <w:rPr>
          <w:rFonts w:cs="B Lotus" w:hint="cs"/>
          <w:sz w:val="24"/>
          <w:szCs w:val="24"/>
          <w:rtl/>
        </w:rPr>
        <w:t xml:space="preserve"> اين امر در حالي رخ مي‌دهد كه حديث در ذات خود باطل، و بطلان آن به اين دليل باشد كه چنان روايتي از پيامبر</w:t>
      </w:r>
      <w:r w:rsidRPr="00FB057E">
        <w:rPr>
          <w:rFonts w:cs="B Lotus" w:hint="cs"/>
          <w:sz w:val="24"/>
          <w:szCs w:val="24"/>
          <w:rtl/>
        </w:rPr>
        <w:sym w:font="AGA Arabesque" w:char="F072"/>
      </w:r>
      <w:r w:rsidRPr="00FB057E">
        <w:rPr>
          <w:rFonts w:cs="B Lotus" w:hint="cs"/>
          <w:sz w:val="24"/>
          <w:szCs w:val="24"/>
          <w:rtl/>
        </w:rPr>
        <w:t xml:space="preserve"> جداً بعيد باشد. مانند:</w:t>
      </w:r>
      <w:r w:rsidRPr="00E90A86">
        <w:rPr>
          <w:rFonts w:cs="B Lotus" w:hint="cs"/>
          <w:sz w:val="22"/>
          <w:szCs w:val="22"/>
          <w:rtl/>
        </w:rPr>
        <w:t xml:space="preserve"> </w:t>
      </w:r>
      <w:r w:rsidRPr="009E34F4">
        <w:rPr>
          <w:rStyle w:val="-Char"/>
          <w:rFonts w:hint="cs"/>
          <w:rtl/>
        </w:rPr>
        <w:t>«المجرّة التي في السماء من عرق الأفعى التي تحت العرش»</w:t>
      </w:r>
      <w:r w:rsidRPr="00FB057E">
        <w:rPr>
          <w:rFonts w:cs="B Lotus" w:hint="cs"/>
          <w:sz w:val="24"/>
          <w:szCs w:val="24"/>
          <w:rtl/>
        </w:rPr>
        <w:t xml:space="preserve"> [كهكشان آسمان از عرق مار افعي است كه در زير عرش قرار دارد.»] يا مانند اين حديث كه مي‌گويد: </w:t>
      </w:r>
      <w:r w:rsidRPr="009E34F4">
        <w:rPr>
          <w:rStyle w:val="-Char"/>
          <w:rFonts w:hint="cs"/>
          <w:rtl/>
        </w:rPr>
        <w:t>«إذا غضب الله تعالى أنزل الوحي بالفارسية وإذا رضي أنزله بالعربية».</w:t>
      </w:r>
    </w:p>
    <w:p w:rsidR="000B7D14" w:rsidRPr="00FB057E" w:rsidRDefault="000B7D14" w:rsidP="00E90A86">
      <w:pPr>
        <w:pStyle w:val="FootnoteText"/>
        <w:tabs>
          <w:tab w:val="right" w:pos="7371"/>
        </w:tabs>
        <w:spacing w:line="228" w:lineRule="auto"/>
        <w:ind w:left="454"/>
        <w:rPr>
          <w:rFonts w:cs="B Lotus"/>
          <w:sz w:val="24"/>
          <w:szCs w:val="24"/>
          <w:rtl/>
        </w:rPr>
      </w:pPr>
      <w:r w:rsidRPr="00FB057E">
        <w:rPr>
          <w:rStyle w:val="Char2"/>
          <w:rFonts w:cs="B Lotus" w:hint="cs"/>
          <w:sz w:val="24"/>
          <w:rtl/>
        </w:rPr>
        <w:t>6- كلام حديث شباهتي به كلام و ارشادات پيامبران نداشته باشد:</w:t>
      </w:r>
      <w:r w:rsidRPr="00FB057E">
        <w:rPr>
          <w:rFonts w:cs="B Lotus" w:hint="cs"/>
          <w:sz w:val="24"/>
          <w:szCs w:val="24"/>
          <w:rtl/>
        </w:rPr>
        <w:t xml:space="preserve"> به اين معني كه عبارت حديث، شبيه به كلام انبياء نباشد. از اين رو هر حديثي كه بيانگر حال زيبارويان، ستايش آنان، نگاه به سوي آنان، درخواست نيازمنديها از آنان و اينكه آتش آنان را دربرنمي‌گيرد و مسائل ديگري از اين قبيل باشد، تمام آنها دروغ، جعلي و ساختگي است. مانند اين حديث كه مي‌گويد: </w:t>
      </w:r>
      <w:r w:rsidRPr="009E34F4">
        <w:rPr>
          <w:rStyle w:val="-Char"/>
          <w:rFonts w:hint="cs"/>
          <w:rtl/>
        </w:rPr>
        <w:t>«عليكم بالوجوه الملامح والحدق السود، فإن الله يستحي أن يعذّب مليحاً بالنار».</w:t>
      </w:r>
    </w:p>
    <w:p w:rsidR="000B7D14" w:rsidRPr="009E34F4" w:rsidRDefault="000B7D14" w:rsidP="009E34F4">
      <w:pPr>
        <w:pStyle w:val="FootnoteText"/>
        <w:spacing w:line="228" w:lineRule="auto"/>
        <w:ind w:left="454" w:hanging="454"/>
        <w:rPr>
          <w:rStyle w:val="-Char"/>
          <w:rtl/>
        </w:rPr>
      </w:pPr>
      <w:r w:rsidRPr="00FB057E">
        <w:rPr>
          <w:rFonts w:cs="B Lotus" w:hint="cs"/>
          <w:sz w:val="24"/>
          <w:szCs w:val="24"/>
          <w:rtl/>
        </w:rPr>
        <w:t xml:space="preserve">  </w:t>
      </w:r>
      <w:r w:rsidRPr="00FB057E">
        <w:rPr>
          <w:rStyle w:val="Char2"/>
          <w:rFonts w:cs="B Lotus" w:hint="cs"/>
          <w:sz w:val="24"/>
          <w:rtl/>
        </w:rPr>
        <w:t xml:space="preserve">7- </w:t>
      </w:r>
      <w:r w:rsidRPr="00FB057E">
        <w:rPr>
          <w:rStyle w:val="Char2"/>
          <w:rFonts w:cs="B Lotus" w:hint="cs"/>
          <w:spacing w:val="-4"/>
          <w:sz w:val="24"/>
          <w:rtl/>
        </w:rPr>
        <w:t>احاديثي كه مشتمل بر تحديد و تعيين تواريخ باشد:</w:t>
      </w:r>
      <w:r w:rsidRPr="00FB057E">
        <w:rPr>
          <w:rFonts w:cs="B Lotus" w:hint="cs"/>
          <w:spacing w:val="-4"/>
          <w:sz w:val="24"/>
          <w:szCs w:val="24"/>
          <w:rtl/>
        </w:rPr>
        <w:t xml:space="preserve"> مانند اين حديث كه مي‌گويد: </w:t>
      </w:r>
      <w:r w:rsidRPr="009E34F4">
        <w:rPr>
          <w:rStyle w:val="-Char"/>
          <w:rFonts w:hint="cs"/>
          <w:rtl/>
        </w:rPr>
        <w:t xml:space="preserve">«إذا كان سنة كذا وكذا وقع كيت و كيت و اذا كان شهر كذا و كذا وقع كيت و كيت». </w:t>
      </w:r>
      <w:r w:rsidRPr="00FB057E">
        <w:rPr>
          <w:rFonts w:cs="B Lotus" w:hint="cs"/>
          <w:spacing w:val="-4"/>
          <w:sz w:val="24"/>
          <w:szCs w:val="24"/>
          <w:rtl/>
        </w:rPr>
        <w:t xml:space="preserve">و يا مانند گفتار اين دروغگوي گستاخ كه مي‌گويد: </w:t>
      </w:r>
      <w:r w:rsidRPr="009E34F4">
        <w:rPr>
          <w:rStyle w:val="-Char"/>
          <w:rFonts w:hint="cs"/>
          <w:rtl/>
        </w:rPr>
        <w:t>«</w:t>
      </w:r>
      <w:r>
        <w:rPr>
          <w:rStyle w:val="-Char"/>
          <w:rFonts w:hint="cs"/>
          <w:rtl/>
        </w:rPr>
        <w:t>إ</w:t>
      </w:r>
      <w:r w:rsidRPr="009E34F4">
        <w:rPr>
          <w:rStyle w:val="-Char"/>
          <w:rFonts w:hint="cs"/>
          <w:rtl/>
        </w:rPr>
        <w:t>ذا انك</w:t>
      </w:r>
      <w:r>
        <w:rPr>
          <w:rStyle w:val="-Char"/>
          <w:rFonts w:hint="cs"/>
          <w:rtl/>
        </w:rPr>
        <w:t>سف القمر في المحرم كان الغلاء والقتال و</w:t>
      </w:r>
      <w:r w:rsidRPr="009E34F4">
        <w:rPr>
          <w:rStyle w:val="-Char"/>
          <w:rFonts w:hint="cs"/>
          <w:rtl/>
        </w:rPr>
        <w:t xml:space="preserve">شُغل </w:t>
      </w:r>
      <w:r>
        <w:rPr>
          <w:rStyle w:val="-Char"/>
          <w:rFonts w:hint="cs"/>
          <w:rtl/>
        </w:rPr>
        <w:t>السلطان، وإذا انكسف في صفر كان كذا و</w:t>
      </w:r>
      <w:r w:rsidRPr="009E34F4">
        <w:rPr>
          <w:rStyle w:val="-Char"/>
          <w:rFonts w:hint="cs"/>
          <w:rtl/>
        </w:rPr>
        <w:t>كذا».</w:t>
      </w:r>
    </w:p>
    <w:p w:rsidR="000B7D14" w:rsidRPr="00FB057E" w:rsidRDefault="000B7D14" w:rsidP="001849BC">
      <w:pPr>
        <w:pStyle w:val="FootnoteText"/>
        <w:spacing w:line="228" w:lineRule="auto"/>
        <w:ind w:left="454"/>
        <w:rPr>
          <w:rFonts w:cs="B Lotus"/>
          <w:sz w:val="24"/>
          <w:szCs w:val="24"/>
          <w:rtl/>
        </w:rPr>
      </w:pPr>
      <w:r w:rsidRPr="00FB057E">
        <w:rPr>
          <w:rStyle w:val="Char2"/>
          <w:rFonts w:cs="B Lotus" w:hint="cs"/>
          <w:sz w:val="24"/>
          <w:rtl/>
        </w:rPr>
        <w:t>8- مخالفت حديث با صريح قرآن:</w:t>
      </w:r>
      <w:r w:rsidRPr="00FB057E">
        <w:rPr>
          <w:rFonts w:cs="B Lotus" w:hint="cs"/>
          <w:sz w:val="24"/>
          <w:szCs w:val="24"/>
          <w:rtl/>
        </w:rPr>
        <w:t xml:space="preserve"> از جمله حديثهايي كه مخالفت صريح با قرآن دارند مانند احاديثي كه بيانگر تاريخ و مدت زمان دنيا باشند، مانند: </w:t>
      </w:r>
      <w:r w:rsidRPr="009E34F4">
        <w:rPr>
          <w:rStyle w:val="-Char"/>
          <w:rFonts w:hint="cs"/>
          <w:rtl/>
        </w:rPr>
        <w:t>«</w:t>
      </w:r>
      <w:r>
        <w:rPr>
          <w:rStyle w:val="-Char"/>
          <w:rFonts w:hint="cs"/>
          <w:rtl/>
        </w:rPr>
        <w:t>وإ</w:t>
      </w:r>
      <w:r w:rsidRPr="009E34F4">
        <w:rPr>
          <w:rStyle w:val="-Char"/>
          <w:rFonts w:hint="cs"/>
          <w:rtl/>
        </w:rPr>
        <w:t xml:space="preserve">نّها سبعة </w:t>
      </w:r>
      <w:r>
        <w:rPr>
          <w:rStyle w:val="-Char"/>
          <w:rFonts w:hint="cs"/>
          <w:rtl/>
        </w:rPr>
        <w:t>آلاف سنة و</w:t>
      </w:r>
      <w:r w:rsidRPr="009E34F4">
        <w:rPr>
          <w:rStyle w:val="-Char"/>
          <w:rFonts w:hint="cs"/>
          <w:rtl/>
        </w:rPr>
        <w:t>نحن في ال</w:t>
      </w:r>
      <w:r>
        <w:rPr>
          <w:rStyle w:val="-Char"/>
          <w:rFonts w:hint="cs"/>
          <w:rtl/>
        </w:rPr>
        <w:t>أ</w:t>
      </w:r>
      <w:r w:rsidRPr="009E34F4">
        <w:rPr>
          <w:rStyle w:val="-Char"/>
          <w:rFonts w:hint="cs"/>
          <w:rtl/>
        </w:rPr>
        <w:t>لف السابعة»</w:t>
      </w:r>
      <w:r w:rsidRPr="00FB057E">
        <w:rPr>
          <w:rFonts w:cs="B Lotus" w:hint="cs"/>
          <w:sz w:val="24"/>
          <w:szCs w:val="24"/>
          <w:rtl/>
        </w:rPr>
        <w:t>، «عمر دنيا هفت هزار سال است و ما در هزاره‌ي هفتم هستيم». كه اين از روشن‌ترين دروغها است، زيرا اگر اين روايت صحيح مي‌بود، هر كسي به وقوع روز قيامت آگاه مي‌شد، يعني براي قيامت از اين تاريخ چند سالي باقي مانده است، در صورتي كه خداوند متعال مي‌فرمايد:</w:t>
      </w:r>
      <w:r>
        <w:rPr>
          <w:rFonts w:cs="B Lotus" w:hint="cs"/>
          <w:sz w:val="24"/>
          <w:szCs w:val="24"/>
          <w:rtl/>
        </w:rPr>
        <w:t xml:space="preserve"> </w:t>
      </w:r>
      <w:r>
        <w:rPr>
          <w:rFonts w:ascii="Traditional Arabic" w:hAnsi="Traditional Arabic" w:cs="Traditional Arabic"/>
          <w:szCs w:val="24"/>
          <w:rtl/>
          <w:lang w:bidi="ar-SA"/>
        </w:rPr>
        <w:t>﴿</w:t>
      </w:r>
      <w:r>
        <w:rPr>
          <w:rFonts w:ascii="KFGQPC Uthmanic Script HAFS" w:cs="KFGQPC Uthmanic Script HAFS" w:hint="eastAsia"/>
          <w:szCs w:val="24"/>
          <w:rtl/>
          <w:lang w:bidi="ar-SA"/>
        </w:rPr>
        <w:t>يَس</w:t>
      </w:r>
      <w:r>
        <w:rPr>
          <w:rFonts w:ascii="KFGQPC Uthmanic Script HAFS" w:cs="KFGQPC Uthmanic Script HAFS" w:hint="cs"/>
          <w:szCs w:val="24"/>
          <w:rtl/>
          <w:lang w:bidi="ar-SA"/>
        </w:rPr>
        <w:t>ۡ</w:t>
      </w:r>
      <w:r>
        <w:rPr>
          <w:rFonts w:ascii="KFGQPC Uthmanic Script HAFS" w:cs="KFGQPC Uthmanic Script HAFS" w:hint="eastAsia"/>
          <w:szCs w:val="24"/>
          <w:rtl/>
          <w:lang w:bidi="ar-SA"/>
        </w:rPr>
        <w:t>‍</w:t>
      </w:r>
      <w:r>
        <w:rPr>
          <w:rFonts w:ascii="KFGQPC Uthmanic Script HAFS" w:cs="KFGQPC Uthmanic Script HAFS" w:hint="cs"/>
          <w:szCs w:val="24"/>
          <w:rtl/>
          <w:lang w:bidi="ar-SA"/>
        </w:rPr>
        <w:t>ٔ</w:t>
      </w:r>
      <w:r>
        <w:rPr>
          <w:rFonts w:ascii="KFGQPC Uthmanic Script HAFS" w:cs="KFGQPC Uthmanic Script HAFS" w:hint="eastAsia"/>
          <w:szCs w:val="24"/>
          <w:rtl/>
          <w:lang w:bidi="ar-SA"/>
        </w:rPr>
        <w:t>َلُونَكَ</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عَنِ</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لسَّاعَةِ</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أَيَّانَ</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مُر</w:t>
      </w:r>
      <w:r>
        <w:rPr>
          <w:rFonts w:ascii="KFGQPC Uthmanic Script HAFS" w:cs="KFGQPC Uthmanic Script HAFS" w:hint="cs"/>
          <w:szCs w:val="24"/>
          <w:rtl/>
          <w:lang w:bidi="ar-SA"/>
        </w:rPr>
        <w:t>ۡ</w:t>
      </w:r>
      <w:r>
        <w:rPr>
          <w:rFonts w:ascii="KFGQPC Uthmanic Script HAFS" w:cs="KFGQPC Uthmanic Script HAFS" w:hint="eastAsia"/>
          <w:szCs w:val="24"/>
          <w:rtl/>
          <w:lang w:bidi="ar-SA"/>
        </w:rPr>
        <w:t>سَى</w:t>
      </w:r>
      <w:r>
        <w:rPr>
          <w:rFonts w:ascii="KFGQPC Uthmanic Script HAFS" w:cs="KFGQPC Uthmanic Script HAFS" w:hint="cs"/>
          <w:szCs w:val="24"/>
          <w:rtl/>
          <w:lang w:bidi="ar-SA"/>
        </w:rPr>
        <w:t>ٰ</w:t>
      </w:r>
      <w:r>
        <w:rPr>
          <w:rFonts w:ascii="KFGQPC Uthmanic Script HAFS" w:cs="KFGQPC Uthmanic Script HAFS" w:hint="eastAsia"/>
          <w:szCs w:val="24"/>
          <w:rtl/>
          <w:lang w:bidi="ar-SA"/>
        </w:rPr>
        <w:t>هَا</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قُل</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إِنَّمَا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عِل</w:t>
      </w:r>
      <w:r>
        <w:rPr>
          <w:rFonts w:ascii="KFGQPC Uthmanic Script HAFS" w:cs="KFGQPC Uthmanic Script HAFS" w:hint="cs"/>
          <w:szCs w:val="24"/>
          <w:rtl/>
          <w:lang w:bidi="ar-SA"/>
        </w:rPr>
        <w:t>ۡ</w:t>
      </w:r>
      <w:r>
        <w:rPr>
          <w:rFonts w:ascii="KFGQPC Uthmanic Script HAFS" w:cs="KFGQPC Uthmanic Script HAFS" w:hint="eastAsia"/>
          <w:szCs w:val="24"/>
          <w:rtl/>
          <w:lang w:bidi="ar-SA"/>
        </w:rPr>
        <w:t>مُهَا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عِندَ</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رَبِّي</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لَا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يُجَلِّيهَا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لِوَق</w:t>
      </w:r>
      <w:r>
        <w:rPr>
          <w:rFonts w:ascii="KFGQPC Uthmanic Script HAFS" w:cs="KFGQPC Uthmanic Script HAFS" w:hint="cs"/>
          <w:szCs w:val="24"/>
          <w:rtl/>
          <w:lang w:bidi="ar-SA"/>
        </w:rPr>
        <w:t>ۡ</w:t>
      </w:r>
      <w:r>
        <w:rPr>
          <w:rFonts w:ascii="KFGQPC Uthmanic Script HAFS" w:cs="KFGQPC Uthmanic Script HAFS" w:hint="eastAsia"/>
          <w:szCs w:val="24"/>
          <w:rtl/>
          <w:lang w:bidi="ar-SA"/>
        </w:rPr>
        <w:t>تِهَا</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إِلَّا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هُوَ</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ثَقُلَت</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فِي</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لسَّمَ</w:t>
      </w:r>
      <w:r>
        <w:rPr>
          <w:rFonts w:ascii="KFGQPC Uthmanic Script HAFS" w:cs="KFGQPC Uthmanic Script HAFS" w:hint="cs"/>
          <w:szCs w:val="24"/>
          <w:rtl/>
          <w:lang w:bidi="ar-SA"/>
        </w:rPr>
        <w:t>ٰ</w:t>
      </w:r>
      <w:r>
        <w:rPr>
          <w:rFonts w:ascii="KFGQPC Uthmanic Script HAFS" w:cs="KFGQPC Uthmanic Script HAFS" w:hint="eastAsia"/>
          <w:szCs w:val="24"/>
          <w:rtl/>
          <w:lang w:bidi="ar-SA"/>
        </w:rPr>
        <w:t>وَ</w:t>
      </w:r>
      <w:r>
        <w:rPr>
          <w:rFonts w:ascii="KFGQPC Uthmanic Script HAFS" w:cs="KFGQPC Uthmanic Script HAFS" w:hint="cs"/>
          <w:szCs w:val="24"/>
          <w:rtl/>
          <w:lang w:bidi="ar-SA"/>
        </w:rPr>
        <w:t>ٰ</w:t>
      </w:r>
      <w:r>
        <w:rPr>
          <w:rFonts w:ascii="KFGQPC Uthmanic Script HAFS" w:cs="KFGQPC Uthmanic Script HAFS" w:hint="eastAsia"/>
          <w:szCs w:val="24"/>
          <w:rtl/>
          <w:lang w:bidi="ar-SA"/>
        </w:rPr>
        <w:t>تِ</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وَ</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w:t>
      </w:r>
      <w:r>
        <w:rPr>
          <w:rFonts w:ascii="KFGQPC Uthmanic Script HAFS" w:cs="KFGQPC Uthmanic Script HAFS" w:hint="cs"/>
          <w:szCs w:val="24"/>
          <w:rtl/>
          <w:lang w:bidi="ar-SA"/>
        </w:rPr>
        <w:t>ۡ</w:t>
      </w:r>
      <w:r>
        <w:rPr>
          <w:rFonts w:ascii="KFGQPC Uthmanic Script HAFS" w:cs="KFGQPC Uthmanic Script HAFS" w:hint="eastAsia"/>
          <w:szCs w:val="24"/>
          <w:rtl/>
          <w:lang w:bidi="ar-SA"/>
        </w:rPr>
        <w:t>أَر</w:t>
      </w:r>
      <w:r>
        <w:rPr>
          <w:rFonts w:ascii="KFGQPC Uthmanic Script HAFS" w:cs="KFGQPC Uthmanic Script HAFS" w:hint="cs"/>
          <w:szCs w:val="24"/>
          <w:rtl/>
          <w:lang w:bidi="ar-SA"/>
        </w:rPr>
        <w:t>ۡ</w:t>
      </w:r>
      <w:r>
        <w:rPr>
          <w:rFonts w:ascii="KFGQPC Uthmanic Script HAFS" w:cs="KFGQPC Uthmanic Script HAFS" w:hint="eastAsia"/>
          <w:szCs w:val="24"/>
          <w:rtl/>
          <w:lang w:bidi="ar-SA"/>
        </w:rPr>
        <w:t>ضِ</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لَا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تَأ</w:t>
      </w:r>
      <w:r>
        <w:rPr>
          <w:rFonts w:ascii="KFGQPC Uthmanic Script HAFS" w:cs="KFGQPC Uthmanic Script HAFS" w:hint="cs"/>
          <w:szCs w:val="24"/>
          <w:rtl/>
          <w:lang w:bidi="ar-SA"/>
        </w:rPr>
        <w:t>ۡ</w:t>
      </w:r>
      <w:r>
        <w:rPr>
          <w:rFonts w:ascii="KFGQPC Uthmanic Script HAFS" w:cs="KFGQPC Uthmanic Script HAFS" w:hint="eastAsia"/>
          <w:szCs w:val="24"/>
          <w:rtl/>
          <w:lang w:bidi="ar-SA"/>
        </w:rPr>
        <w:t>تِيكُم</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إِلَّا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بَغ</w:t>
      </w:r>
      <w:r>
        <w:rPr>
          <w:rFonts w:ascii="KFGQPC Uthmanic Script HAFS" w:cs="KFGQPC Uthmanic Script HAFS" w:hint="cs"/>
          <w:szCs w:val="24"/>
          <w:rtl/>
          <w:lang w:bidi="ar-SA"/>
        </w:rPr>
        <w:t>ۡ</w:t>
      </w:r>
      <w:r>
        <w:rPr>
          <w:rFonts w:ascii="KFGQPC Uthmanic Script HAFS" w:cs="KFGQPC Uthmanic Script HAFS" w:hint="eastAsia"/>
          <w:szCs w:val="24"/>
          <w:rtl/>
          <w:lang w:bidi="ar-SA"/>
        </w:rPr>
        <w:t>تَة</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يَس</w:t>
      </w:r>
      <w:r>
        <w:rPr>
          <w:rFonts w:ascii="KFGQPC Uthmanic Script HAFS" w:cs="KFGQPC Uthmanic Script HAFS" w:hint="cs"/>
          <w:szCs w:val="24"/>
          <w:rtl/>
          <w:lang w:bidi="ar-SA"/>
        </w:rPr>
        <w:t>ۡ</w:t>
      </w:r>
      <w:r>
        <w:rPr>
          <w:rFonts w:ascii="KFGQPC Uthmanic Script HAFS" w:cs="KFGQPC Uthmanic Script HAFS" w:hint="eastAsia"/>
          <w:szCs w:val="24"/>
          <w:rtl/>
          <w:lang w:bidi="ar-SA"/>
        </w:rPr>
        <w:t>‍</w:t>
      </w:r>
      <w:r>
        <w:rPr>
          <w:rFonts w:ascii="KFGQPC Uthmanic Script HAFS" w:cs="KFGQPC Uthmanic Script HAFS" w:hint="cs"/>
          <w:szCs w:val="24"/>
          <w:rtl/>
          <w:lang w:bidi="ar-SA"/>
        </w:rPr>
        <w:t>ٔ</w:t>
      </w:r>
      <w:r>
        <w:rPr>
          <w:rFonts w:ascii="KFGQPC Uthmanic Script HAFS" w:cs="KFGQPC Uthmanic Script HAFS" w:hint="eastAsia"/>
          <w:szCs w:val="24"/>
          <w:rtl/>
          <w:lang w:bidi="ar-SA"/>
        </w:rPr>
        <w:t>َلُونَكَ</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كَأَنَّكَ</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حَفِيٌّ</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عَن</w:t>
      </w:r>
      <w:r>
        <w:rPr>
          <w:rFonts w:ascii="KFGQPC Uthmanic Script HAFS" w:cs="KFGQPC Uthmanic Script HAFS" w:hint="cs"/>
          <w:szCs w:val="24"/>
          <w:rtl/>
          <w:lang w:bidi="ar-SA"/>
        </w:rPr>
        <w:t>ۡ</w:t>
      </w:r>
      <w:r>
        <w:rPr>
          <w:rFonts w:ascii="KFGQPC Uthmanic Script HAFS" w:cs="KFGQPC Uthmanic Script HAFS" w:hint="eastAsia"/>
          <w:szCs w:val="24"/>
          <w:rtl/>
          <w:lang w:bidi="ar-SA"/>
        </w:rPr>
        <w:t>هَا</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قُل</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إِنَّمَا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عِل</w:t>
      </w:r>
      <w:r>
        <w:rPr>
          <w:rFonts w:ascii="KFGQPC Uthmanic Script HAFS" w:cs="KFGQPC Uthmanic Script HAFS" w:hint="cs"/>
          <w:szCs w:val="24"/>
          <w:rtl/>
          <w:lang w:bidi="ar-SA"/>
        </w:rPr>
        <w:t>ۡ</w:t>
      </w:r>
      <w:r>
        <w:rPr>
          <w:rFonts w:ascii="KFGQPC Uthmanic Script HAFS" w:cs="KFGQPC Uthmanic Script HAFS" w:hint="eastAsia"/>
          <w:szCs w:val="24"/>
          <w:rtl/>
          <w:lang w:bidi="ar-SA"/>
        </w:rPr>
        <w:t>مُهَا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عِندَ</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للَّهِ</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وَلَ</w:t>
      </w:r>
      <w:r>
        <w:rPr>
          <w:rFonts w:ascii="KFGQPC Uthmanic Script HAFS" w:cs="KFGQPC Uthmanic Script HAFS" w:hint="cs"/>
          <w:szCs w:val="24"/>
          <w:rtl/>
          <w:lang w:bidi="ar-SA"/>
        </w:rPr>
        <w:t>ٰ</w:t>
      </w:r>
      <w:r>
        <w:rPr>
          <w:rFonts w:ascii="KFGQPC Uthmanic Script HAFS" w:cs="KFGQPC Uthmanic Script HAFS" w:hint="eastAsia"/>
          <w:szCs w:val="24"/>
          <w:rtl/>
          <w:lang w:bidi="ar-SA"/>
        </w:rPr>
        <w:t>كِنَّ</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أَك</w:t>
      </w:r>
      <w:r>
        <w:rPr>
          <w:rFonts w:ascii="KFGQPC Uthmanic Script HAFS" w:cs="KFGQPC Uthmanic Script HAFS" w:hint="cs"/>
          <w:szCs w:val="24"/>
          <w:rtl/>
          <w:lang w:bidi="ar-SA"/>
        </w:rPr>
        <w:t>ۡ</w:t>
      </w:r>
      <w:r>
        <w:rPr>
          <w:rFonts w:ascii="KFGQPC Uthmanic Script HAFS" w:cs="KFGQPC Uthmanic Script HAFS" w:hint="eastAsia"/>
          <w:szCs w:val="24"/>
          <w:rtl/>
          <w:lang w:bidi="ar-SA"/>
        </w:rPr>
        <w:t>ثَرَ</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لنَّاسِ</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لَا</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يَع</w:t>
      </w:r>
      <w:r>
        <w:rPr>
          <w:rFonts w:ascii="KFGQPC Uthmanic Script HAFS" w:cs="KFGQPC Uthmanic Script HAFS" w:hint="cs"/>
          <w:szCs w:val="24"/>
          <w:rtl/>
          <w:lang w:bidi="ar-SA"/>
        </w:rPr>
        <w:t>ۡ</w:t>
      </w:r>
      <w:r>
        <w:rPr>
          <w:rFonts w:ascii="KFGQPC Uthmanic Script HAFS" w:cs="KFGQPC Uthmanic Script HAFS" w:hint="eastAsia"/>
          <w:szCs w:val="24"/>
          <w:rtl/>
          <w:lang w:bidi="ar-SA"/>
        </w:rPr>
        <w:t>لَمُونَ</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١٨٧</w:t>
      </w:r>
      <w:r>
        <w:rPr>
          <w:rFonts w:ascii="Traditional Arabic" w:hAnsi="Traditional Arabic" w:cs="Traditional Arabic"/>
          <w:szCs w:val="24"/>
          <w:rtl/>
          <w:lang w:bidi="ar-SA"/>
        </w:rPr>
        <w:t>﴾</w:t>
      </w:r>
      <w:r>
        <w:rPr>
          <w:rFonts w:ascii="KFGQPC Uthman Taha Naskh" w:cs="KFGQPC Uthman Taha Naskh" w:hint="cs"/>
          <w:szCs w:val="24"/>
          <w:rtl/>
          <w:lang w:bidi="ar-SA"/>
        </w:rPr>
        <w:t xml:space="preserve"> </w:t>
      </w:r>
      <w:r w:rsidRPr="002973E5">
        <w:rPr>
          <w:rFonts w:ascii="mylotus" w:hAnsi="mylotus" w:cs="mylotus"/>
          <w:sz w:val="18"/>
          <w:szCs w:val="22"/>
          <w:rtl/>
          <w:lang w:bidi="ar-SA"/>
        </w:rPr>
        <w:t>[الأعراف: ١٨٧]</w:t>
      </w:r>
      <w:r>
        <w:rPr>
          <w:rFonts w:cs="B Lotus" w:hint="cs"/>
          <w:sz w:val="24"/>
          <w:szCs w:val="24"/>
          <w:rtl/>
        </w:rPr>
        <w:t>.  «</w:t>
      </w:r>
      <w:r w:rsidRPr="001849BC">
        <w:rPr>
          <w:rFonts w:cs="B Lotus"/>
          <w:sz w:val="24"/>
          <w:szCs w:val="24"/>
          <w:rtl/>
        </w:rPr>
        <w:t>از تو در باره‌ى قيامت مى‌پرسند كه چه وقت برپا مى‌شود؟ بگو: علم آن تنها نزد پروردگار من است و جز او آن را به موقع خود آشكار نمى‌سازد. [تحقق آن‌] در آسمان‌ها و زمين سنگين است و جز به طور ناگهانى به سراغتان نمى‌آيد.</w:t>
      </w:r>
      <w:r w:rsidRPr="001849BC">
        <w:rPr>
          <w:rtl/>
        </w:rPr>
        <w:t xml:space="preserve"> </w:t>
      </w:r>
      <w:r w:rsidRPr="001849BC">
        <w:rPr>
          <w:rFonts w:cs="B Lotus"/>
          <w:sz w:val="24"/>
          <w:szCs w:val="24"/>
          <w:rtl/>
        </w:rPr>
        <w:t>آن گونه از تو م</w:t>
      </w:r>
      <w:r w:rsidRPr="001849BC">
        <w:rPr>
          <w:rFonts w:cs="B Lotus" w:hint="cs"/>
          <w:sz w:val="24"/>
          <w:szCs w:val="24"/>
          <w:rtl/>
        </w:rPr>
        <w:t>ی</w:t>
      </w:r>
      <w:r w:rsidRPr="001849BC">
        <w:rPr>
          <w:rFonts w:cs="B Lotus"/>
          <w:sz w:val="24"/>
          <w:szCs w:val="24"/>
          <w:rtl/>
        </w:rPr>
        <w:t xml:space="preserve"> پرسند که گو</w:t>
      </w:r>
      <w:r w:rsidRPr="001849BC">
        <w:rPr>
          <w:rFonts w:cs="B Lotus" w:hint="cs"/>
          <w:sz w:val="24"/>
          <w:szCs w:val="24"/>
          <w:rtl/>
        </w:rPr>
        <w:t>ی</w:t>
      </w:r>
      <w:r w:rsidRPr="001849BC">
        <w:rPr>
          <w:rFonts w:cs="B Lotus" w:hint="eastAsia"/>
          <w:sz w:val="24"/>
          <w:szCs w:val="24"/>
          <w:rtl/>
        </w:rPr>
        <w:t>ا</w:t>
      </w:r>
      <w:r w:rsidRPr="001849BC">
        <w:rPr>
          <w:rFonts w:cs="B Lotus"/>
          <w:sz w:val="24"/>
          <w:szCs w:val="24"/>
          <w:rtl/>
        </w:rPr>
        <w:t xml:space="preserve"> تو از وقت وقوعش به شدت کنجکاو</w:t>
      </w:r>
      <w:r w:rsidRPr="001849BC">
        <w:rPr>
          <w:rFonts w:cs="B Lotus" w:hint="cs"/>
          <w:sz w:val="24"/>
          <w:szCs w:val="24"/>
          <w:rtl/>
        </w:rPr>
        <w:t>ی</w:t>
      </w:r>
      <w:r w:rsidRPr="001849BC">
        <w:rPr>
          <w:rFonts w:cs="B Lotus"/>
          <w:sz w:val="24"/>
          <w:szCs w:val="24"/>
          <w:rtl/>
        </w:rPr>
        <w:t xml:space="preserve"> کرده</w:t>
      </w:r>
      <w:r>
        <w:rPr>
          <w:rFonts w:cs="B Lotus" w:hint="cs"/>
          <w:sz w:val="24"/>
          <w:szCs w:val="24"/>
          <w:rtl/>
        </w:rPr>
        <w:t>‌</w:t>
      </w:r>
      <w:r w:rsidRPr="001849BC">
        <w:rPr>
          <w:rFonts w:cs="B Lotus"/>
          <w:sz w:val="24"/>
          <w:szCs w:val="24"/>
          <w:rtl/>
        </w:rPr>
        <w:t>ا</w:t>
      </w:r>
      <w:r w:rsidRPr="001849BC">
        <w:rPr>
          <w:rFonts w:cs="B Lotus" w:hint="cs"/>
          <w:sz w:val="24"/>
          <w:szCs w:val="24"/>
          <w:rtl/>
        </w:rPr>
        <w:t>ی</w:t>
      </w:r>
      <w:r w:rsidRPr="001849BC">
        <w:rPr>
          <w:rFonts w:cs="B Lotus"/>
          <w:sz w:val="24"/>
          <w:szCs w:val="24"/>
          <w:rtl/>
        </w:rPr>
        <w:t xml:space="preserve"> [و کاملاً از آن آگاه</w:t>
      </w:r>
      <w:r w:rsidRPr="001849BC">
        <w:rPr>
          <w:rFonts w:cs="B Lotus" w:hint="cs"/>
          <w:sz w:val="24"/>
          <w:szCs w:val="24"/>
          <w:rtl/>
        </w:rPr>
        <w:t>ی</w:t>
      </w:r>
      <w:r w:rsidRPr="001849BC">
        <w:rPr>
          <w:rFonts w:cs="B Lotus"/>
          <w:sz w:val="24"/>
          <w:szCs w:val="24"/>
          <w:rtl/>
        </w:rPr>
        <w:t>]، بگو: دانش آن فقط نزد خداست، ول</w:t>
      </w:r>
      <w:r w:rsidRPr="001849BC">
        <w:rPr>
          <w:rFonts w:cs="B Lotus" w:hint="cs"/>
          <w:sz w:val="24"/>
          <w:szCs w:val="24"/>
          <w:rtl/>
        </w:rPr>
        <w:t>ی</w:t>
      </w:r>
      <w:r w:rsidRPr="001849BC">
        <w:rPr>
          <w:rFonts w:cs="B Lotus"/>
          <w:sz w:val="24"/>
          <w:szCs w:val="24"/>
          <w:rtl/>
        </w:rPr>
        <w:t xml:space="preserve"> ب</w:t>
      </w:r>
      <w:r w:rsidRPr="001849BC">
        <w:rPr>
          <w:rFonts w:cs="B Lotus" w:hint="cs"/>
          <w:sz w:val="24"/>
          <w:szCs w:val="24"/>
          <w:rtl/>
        </w:rPr>
        <w:t>ی</w:t>
      </w:r>
      <w:r w:rsidRPr="001849BC">
        <w:rPr>
          <w:rFonts w:cs="B Lotus" w:hint="eastAsia"/>
          <w:sz w:val="24"/>
          <w:szCs w:val="24"/>
          <w:rtl/>
        </w:rPr>
        <w:t>شتر</w:t>
      </w:r>
      <w:r w:rsidRPr="001849BC">
        <w:rPr>
          <w:rFonts w:cs="B Lotus"/>
          <w:sz w:val="24"/>
          <w:szCs w:val="24"/>
          <w:rtl/>
        </w:rPr>
        <w:t xml:space="preserve"> مردم نم</w:t>
      </w:r>
      <w:r w:rsidRPr="001849BC">
        <w:rPr>
          <w:rFonts w:cs="B Lotus" w:hint="cs"/>
          <w:sz w:val="24"/>
          <w:szCs w:val="24"/>
          <w:rtl/>
        </w:rPr>
        <w:t>ی</w:t>
      </w:r>
      <w:r>
        <w:rPr>
          <w:rFonts w:cs="B Lotus" w:hint="cs"/>
          <w:sz w:val="24"/>
          <w:szCs w:val="24"/>
          <w:rtl/>
        </w:rPr>
        <w:t>‌</w:t>
      </w:r>
      <w:r w:rsidRPr="001849BC">
        <w:rPr>
          <w:rFonts w:cs="B Lotus"/>
          <w:sz w:val="24"/>
          <w:szCs w:val="24"/>
          <w:rtl/>
        </w:rPr>
        <w:t>دانند [که ا</w:t>
      </w:r>
      <w:r w:rsidRPr="001849BC">
        <w:rPr>
          <w:rFonts w:cs="B Lotus" w:hint="cs"/>
          <w:sz w:val="24"/>
          <w:szCs w:val="24"/>
          <w:rtl/>
        </w:rPr>
        <w:t>ی</w:t>
      </w:r>
      <w:r w:rsidRPr="001849BC">
        <w:rPr>
          <w:rFonts w:cs="B Lotus" w:hint="eastAsia"/>
          <w:sz w:val="24"/>
          <w:szCs w:val="24"/>
          <w:rtl/>
        </w:rPr>
        <w:t>ن</w:t>
      </w:r>
      <w:r w:rsidRPr="001849BC">
        <w:rPr>
          <w:rFonts w:cs="B Lotus"/>
          <w:sz w:val="24"/>
          <w:szCs w:val="24"/>
          <w:rtl/>
        </w:rPr>
        <w:t xml:space="preserve"> دانش، مخصوص به خدا و فقط در اخت</w:t>
      </w:r>
      <w:r w:rsidRPr="001849BC">
        <w:rPr>
          <w:rFonts w:cs="B Lotus" w:hint="cs"/>
          <w:sz w:val="24"/>
          <w:szCs w:val="24"/>
          <w:rtl/>
        </w:rPr>
        <w:t>ی</w:t>
      </w:r>
      <w:r w:rsidRPr="001849BC">
        <w:rPr>
          <w:rFonts w:cs="B Lotus" w:hint="eastAsia"/>
          <w:sz w:val="24"/>
          <w:szCs w:val="24"/>
          <w:rtl/>
        </w:rPr>
        <w:t>ار</w:t>
      </w:r>
      <w:r w:rsidRPr="001849BC">
        <w:rPr>
          <w:rFonts w:cs="B Lotus"/>
          <w:sz w:val="24"/>
          <w:szCs w:val="24"/>
          <w:rtl/>
        </w:rPr>
        <w:t xml:space="preserve"> اوست.]</w:t>
      </w:r>
      <w:r>
        <w:rPr>
          <w:rFonts w:cs="B Lotus" w:hint="cs"/>
          <w:sz w:val="24"/>
          <w:szCs w:val="24"/>
          <w:rtl/>
        </w:rPr>
        <w:t>»</w:t>
      </w:r>
    </w:p>
    <w:p w:rsidR="000B7D14" w:rsidRPr="00FB057E" w:rsidRDefault="000B7D14" w:rsidP="001849BC">
      <w:pPr>
        <w:pStyle w:val="FootnoteText"/>
        <w:spacing w:line="228" w:lineRule="auto"/>
        <w:ind w:left="454"/>
        <w:rPr>
          <w:rFonts w:cs="B Lotus"/>
          <w:sz w:val="24"/>
          <w:szCs w:val="24"/>
        </w:rPr>
      </w:pPr>
      <w:r w:rsidRPr="00FB057E">
        <w:rPr>
          <w:rStyle w:val="Char2"/>
          <w:rFonts w:cs="B Lotus" w:hint="cs"/>
          <w:sz w:val="24"/>
          <w:rtl/>
        </w:rPr>
        <w:t>9- غرابت و تنافر در الفاظ حديث و تناقض معناي آن با اصول و مبادي اسلام:</w:t>
      </w:r>
      <w:r w:rsidRPr="00FB057E">
        <w:rPr>
          <w:rFonts w:cs="B Lotus" w:hint="cs"/>
          <w:sz w:val="24"/>
          <w:szCs w:val="24"/>
          <w:rtl/>
        </w:rPr>
        <w:t xml:space="preserve"> از آن جمله الفاظ حديث، ركيك و مورد تنفر گوش باشد و طبع سليم و انسان تيزهوش آن را نپذيرد؛ مانند هر گونه حديثي در ارتباط با مذمت نسّاجان، بافندگان، كفاشان، زرگران، و يا هر صنعتي از صنايع مباح ديگر باشد، جعل و افترا نسبت به پيامبر</w:t>
      </w:r>
      <w:r w:rsidRPr="00FB057E">
        <w:rPr>
          <w:rFonts w:cs="B Lotus" w:hint="cs"/>
          <w:sz w:val="24"/>
          <w:szCs w:val="24"/>
          <w:rtl/>
        </w:rPr>
        <w:sym w:font="AGA Arabesque" w:char="F072"/>
      </w:r>
      <w:r w:rsidRPr="00FB057E">
        <w:rPr>
          <w:rFonts w:cs="B Lotus" w:hint="cs"/>
          <w:sz w:val="24"/>
          <w:szCs w:val="24"/>
          <w:rtl/>
        </w:rPr>
        <w:t xml:space="preserve"> است؛ زيرا كه خدا و رسولش هيچ گاه صفتهاي مباح را مذمت و سرزنش ننموده‌اند. و يا مانند اين حديث كه مي‌گويد: </w:t>
      </w:r>
      <w:r w:rsidRPr="001849BC">
        <w:rPr>
          <w:rStyle w:val="-Char"/>
          <w:rFonts w:hint="cs"/>
          <w:rtl/>
        </w:rPr>
        <w:t>«</w:t>
      </w:r>
      <w:r>
        <w:rPr>
          <w:rStyle w:val="-Char"/>
          <w:rFonts w:hint="cs"/>
          <w:rtl/>
        </w:rPr>
        <w:t>إ</w:t>
      </w:r>
      <w:r w:rsidRPr="001849BC">
        <w:rPr>
          <w:rStyle w:val="-Char"/>
          <w:rFonts w:hint="cs"/>
          <w:rtl/>
        </w:rPr>
        <w:t>ن لله ملكاً من حجارة يقال له: عُمارة. ينزل على حمارٍ من حجارةٍ  كل يوم فيسعّر ال</w:t>
      </w:r>
      <w:r>
        <w:rPr>
          <w:rStyle w:val="-Char"/>
          <w:rFonts w:hint="cs"/>
          <w:rtl/>
        </w:rPr>
        <w:t>أ</w:t>
      </w:r>
      <w:r w:rsidRPr="001849BC">
        <w:rPr>
          <w:rStyle w:val="-Char"/>
          <w:rFonts w:hint="cs"/>
          <w:rtl/>
        </w:rPr>
        <w:t>سعار ثم يعرج».</w:t>
      </w:r>
      <w:r w:rsidRPr="00FB057E">
        <w:rPr>
          <w:rFonts w:cs="B Lotus" w:hint="cs"/>
          <w:sz w:val="24"/>
          <w:szCs w:val="24"/>
          <w:rtl/>
        </w:rPr>
        <w:t xml:space="preserve"> و هر حديثي كه در رابطه با مذمت حبشه و سودان باشد، به طور كلّي كذب و جعلي است، زيرا چنين اموري با آنچه اسلام آورده از قبيل مساوات ميان مردم و لغو امتيازهاي رنگي، نژادي و... تضاد و مخالفت دارد و برتري انسانها فقط از روي تقواي آنان است. مانند اين حديث كه مي‌گويد</w:t>
      </w:r>
      <w:r w:rsidRPr="001849BC">
        <w:rPr>
          <w:rStyle w:val="-Char"/>
          <w:rFonts w:hint="cs"/>
          <w:rtl/>
        </w:rPr>
        <w:t>: «</w:t>
      </w:r>
      <w:r>
        <w:rPr>
          <w:rStyle w:val="-Char"/>
          <w:rFonts w:hint="cs"/>
          <w:rtl/>
        </w:rPr>
        <w:t>الزنجي إذا شبع ز</w:t>
      </w:r>
      <w:r>
        <w:rPr>
          <w:rStyle w:val="-Char"/>
          <w:rFonts w:hint="cs"/>
          <w:rtl/>
          <w:lang w:bidi="ar-SA"/>
        </w:rPr>
        <w:t>نى</w:t>
      </w:r>
      <w:r w:rsidRPr="001849BC">
        <w:rPr>
          <w:rStyle w:val="-Char"/>
          <w:rFonts w:hint="cs"/>
          <w:rtl/>
        </w:rPr>
        <w:t xml:space="preserve"> و</w:t>
      </w:r>
      <w:r>
        <w:rPr>
          <w:rStyle w:val="-Char"/>
          <w:rFonts w:hint="cs"/>
          <w:rtl/>
        </w:rPr>
        <w:t>إ</w:t>
      </w:r>
      <w:r w:rsidRPr="001849BC">
        <w:rPr>
          <w:rStyle w:val="-Char"/>
          <w:rFonts w:hint="cs"/>
          <w:rtl/>
        </w:rPr>
        <w:t>ذا جاع سرق»</w:t>
      </w:r>
      <w:r w:rsidRPr="00FB057E">
        <w:rPr>
          <w:rFonts w:cs="B Lotus" w:hint="cs"/>
          <w:sz w:val="24"/>
          <w:szCs w:val="24"/>
          <w:rtl/>
        </w:rPr>
        <w:t xml:space="preserve"> و... همچنين احاديثي كه در مذمت ترك‌ها، خواجه‌ها و بردگان باشد، موضوع و جعلي است، مانند اين حديث كه مي‌گويد: </w:t>
      </w:r>
      <w:r w:rsidRPr="001849BC">
        <w:rPr>
          <w:rStyle w:val="-Char"/>
          <w:rFonts w:hint="cs"/>
          <w:rtl/>
        </w:rPr>
        <w:t>«</w:t>
      </w:r>
      <w:r>
        <w:rPr>
          <w:rStyle w:val="-Char"/>
          <w:rFonts w:hint="cs"/>
          <w:rtl/>
        </w:rPr>
        <w:t>لو علم الله في الخصيان خيراً لأ</w:t>
      </w:r>
      <w:r w:rsidRPr="001849BC">
        <w:rPr>
          <w:rStyle w:val="-Char"/>
          <w:rFonts w:hint="cs"/>
          <w:rtl/>
        </w:rPr>
        <w:t xml:space="preserve">خرج من </w:t>
      </w:r>
      <w:r>
        <w:rPr>
          <w:rStyle w:val="-Char"/>
          <w:rFonts w:hint="cs"/>
          <w:rtl/>
        </w:rPr>
        <w:t>أ</w:t>
      </w:r>
      <w:r w:rsidRPr="001849BC">
        <w:rPr>
          <w:rStyle w:val="-Char"/>
          <w:rFonts w:hint="cs"/>
          <w:rtl/>
        </w:rPr>
        <w:t>صلابهم ذريّةً يعبدون الله».</w:t>
      </w:r>
      <w:r w:rsidRPr="00FB057E">
        <w:rPr>
          <w:rFonts w:cs="B Lotus" w:hint="cs"/>
          <w:sz w:val="24"/>
          <w:szCs w:val="24"/>
          <w:rtl/>
        </w:rPr>
        <w:t xml:space="preserve"> ديدگاههاي فقهي معاصر، دكتر يوسف قرضاوي، با اندكي تصرف و تلخيص، ج 2، صص 288-298. [مترجم]</w:t>
      </w:r>
    </w:p>
  </w:footnote>
  <w:footnote w:id="14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1، ص 283.</w:t>
      </w:r>
    </w:p>
  </w:footnote>
  <w:footnote w:id="146">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مهدي عباسي مي‌گويد: يكي از دشمنان اسلام پيش من اعتراف كرد كه به تنهايي يكصد حديث را جعل كرده و در دسترس مردم قرار داده است. و حماد بن زيد مي‌گويد: «دشمنان اسلام، چهار هزار حديث را جعل كرده‌اند». شرح نخبة، عسقلاني، ص 26.</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در دوره‌ي خلفاي عباسي با توطئه جعل احاديث به شدت مبارزه گرديد و بعد از آنكه محدثينِ آگاه با استفاده از قوانين علم الحديث، آثار مجعول بودن يك سري از روايتها را فاش مي‌ساختند، سازندگان اين احاديث در حال بازجويي اعتراف صريح مي‌كردند كه اين مجموعه از احاديث را عمداً جعل كرده‌اند از طرف حكومت، حكم اعدام آنها صادر و اجرا مي‌گرديد.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همچنانكه ابوجعفر منصور عباسي در سال 145 ه‍ . ق محمد بن سعيد بن حسان آمدي را به جرم زنديق بودن و موضوع و جعلي بودن احاديثش به دار مجازات آويخت. و همچنين در سال 160 ه‍ . ق در زمان خلافت مهدي خليفه‌ي عباسي به وسيله‌ي استاندار بصره، «عبدالكريم بن عوجاء» به كيفر جعل احاديث اعدام گرديد و جالب اين بود كه اين جنايتكار هنگامي كه لبه‌ي تيز شمشير را در برابر گردن خود ديد و مطمئن شد كه به قتل مي‌رسد با صداي بلند فرياد كشيد كه: «من چهار هزار حديث براي شما جعل كرده‌ام و عموماً درباره‌ي حرام و حلال مي‌باشند.» </w:t>
      </w:r>
      <w:r w:rsidRPr="001F6D18">
        <w:rPr>
          <w:rFonts w:ascii="mylotus" w:hAnsi="mylotus" w:cs="mylotus"/>
          <w:sz w:val="24"/>
          <w:szCs w:val="24"/>
          <w:rtl/>
        </w:rPr>
        <w:t>الباعث الحثيث، ش</w:t>
      </w:r>
      <w:r>
        <w:rPr>
          <w:rFonts w:ascii="mylotus" w:hAnsi="mylotus" w:cs="mylotus"/>
          <w:sz w:val="24"/>
          <w:szCs w:val="24"/>
          <w:rtl/>
        </w:rPr>
        <w:t>رح علو</w:t>
      </w:r>
      <w:r>
        <w:rPr>
          <w:rFonts w:ascii="mylotus" w:hAnsi="mylotus" w:cs="mylotus" w:hint="cs"/>
          <w:sz w:val="24"/>
          <w:szCs w:val="24"/>
          <w:rtl/>
        </w:rPr>
        <w:t>م</w:t>
      </w:r>
      <w:r w:rsidRPr="001F6D18">
        <w:rPr>
          <w:rFonts w:ascii="mylotus" w:hAnsi="mylotus" w:cs="mylotus"/>
          <w:sz w:val="24"/>
          <w:szCs w:val="24"/>
          <w:rtl/>
        </w:rPr>
        <w:t xml:space="preserve"> الحديث</w:t>
      </w:r>
      <w:r>
        <w:rPr>
          <w:rFonts w:ascii="mylotus" w:hAnsi="mylotus" w:cs="mylotus" w:hint="cs"/>
          <w:sz w:val="24"/>
          <w:szCs w:val="24"/>
          <w:rtl/>
        </w:rPr>
        <w:t>،</w:t>
      </w:r>
      <w:r w:rsidRPr="00FB057E">
        <w:rPr>
          <w:rFonts w:cs="B Lotus" w:hint="cs"/>
          <w:sz w:val="24"/>
          <w:szCs w:val="24"/>
          <w:rtl/>
        </w:rPr>
        <w:t xml:space="preserve"> ابن كثير، ص 84</w:t>
      </w:r>
      <w:r w:rsidRPr="00FB057E">
        <w:rPr>
          <w:rFonts w:cs="Times New Roman" w:hint="cs"/>
          <w:sz w:val="24"/>
          <w:szCs w:val="24"/>
          <w:rtl/>
        </w:rPr>
        <w:t> </w:t>
      </w:r>
      <w:r w:rsidRPr="00FB057E">
        <w:rPr>
          <w:rFonts w:cs="B Lotus" w:hint="cs"/>
          <w:sz w:val="24"/>
          <w:szCs w:val="24"/>
          <w:rtl/>
        </w:rPr>
        <w:t>.</w:t>
      </w:r>
      <w:r w:rsidRPr="00FB057E">
        <w:rPr>
          <w:rFonts w:cs="Times New Roman" w:hint="cs"/>
          <w:sz w:val="24"/>
          <w:szCs w:val="24"/>
          <w:rtl/>
        </w:rPr>
        <w:t> </w:t>
      </w:r>
      <w:r w:rsidRPr="00FB057E">
        <w:rPr>
          <w:rFonts w:cs="B Lotus" w:hint="cs"/>
          <w:sz w:val="24"/>
          <w:szCs w:val="24"/>
          <w:rtl/>
        </w:rPr>
        <w:t>[مترجم]</w:t>
      </w:r>
    </w:p>
  </w:footnote>
  <w:footnote w:id="147">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جوزي نقل كرده است كه:</w:t>
      </w:r>
    </w:p>
    <w:p w:rsidR="000B7D14" w:rsidRPr="00FB057E" w:rsidRDefault="000B7D14" w:rsidP="00B01723">
      <w:pPr>
        <w:pStyle w:val="FootnoteText"/>
        <w:spacing w:line="228" w:lineRule="auto"/>
        <w:rPr>
          <w:rFonts w:cs="B Lotus"/>
          <w:spacing w:val="-4"/>
          <w:sz w:val="24"/>
          <w:szCs w:val="24"/>
        </w:rPr>
      </w:pPr>
      <w:r w:rsidRPr="00FB057E">
        <w:rPr>
          <w:rFonts w:cs="B Lotus"/>
          <w:spacing w:val="-4"/>
          <w:sz w:val="24"/>
          <w:szCs w:val="24"/>
          <w:rtl/>
        </w:rPr>
        <w:tab/>
      </w:r>
      <w:r w:rsidRPr="00FB057E">
        <w:rPr>
          <w:rFonts w:cs="B Lotus" w:hint="cs"/>
          <w:spacing w:val="-4"/>
          <w:sz w:val="24"/>
          <w:szCs w:val="24"/>
          <w:rtl/>
        </w:rPr>
        <w:t>«احمد بن حنبل و يحيي بن معين در مسجد «</w:t>
      </w:r>
      <w:r w:rsidRPr="00396FA4">
        <w:rPr>
          <w:rStyle w:val="Char2"/>
          <w:rFonts w:cs="mylotus" w:hint="cs"/>
          <w:spacing w:val="-4"/>
          <w:sz w:val="24"/>
          <w:szCs w:val="26"/>
          <w:rtl/>
        </w:rPr>
        <w:t>رصافة</w:t>
      </w:r>
      <w:r w:rsidRPr="00FB057E">
        <w:rPr>
          <w:rFonts w:cs="B Lotus" w:hint="cs"/>
          <w:spacing w:val="-4"/>
          <w:sz w:val="24"/>
          <w:szCs w:val="24"/>
          <w:rtl/>
        </w:rPr>
        <w:t>» نماز خواندند. سپس ديدند كه قصه‌گويي از جاي خويش بلند شد و با نقل اين حديث، قصه را شروع كرد كه: احمد بن حنبل و يحيي بن معين گفته‌اند: از عبدالرزاق از معمر، از قتاده از انس روايت شده است كه پيامبر</w:t>
      </w:r>
      <w:r w:rsidRPr="00FB057E">
        <w:rPr>
          <w:rFonts w:cs="B Lotus" w:hint="cs"/>
          <w:spacing w:val="-4"/>
          <w:sz w:val="24"/>
          <w:szCs w:val="24"/>
          <w:rtl/>
        </w:rPr>
        <w:sym w:font="AGA Arabesque" w:char="F072"/>
      </w:r>
      <w:r w:rsidRPr="00FB057E">
        <w:rPr>
          <w:rFonts w:cs="B Lotus" w:hint="cs"/>
          <w:spacing w:val="-4"/>
          <w:sz w:val="24"/>
          <w:szCs w:val="24"/>
          <w:rtl/>
        </w:rPr>
        <w:t xml:space="preserve"> فرموده است: هر كس بگويد: «لا اله الا الله»، خدا در مقابل هر كلمه‌اي پرنده‌اي براي وي مي‌آفريند كه منقارش از طلا و بالهايش از مرجان! و... و به همين شكل قصه را در حدود بيست صفحه ادامه داد. احمد بن حنبل و يحيي بن معين نگاه‌هاي تعجب آميزي با يكديگر تبادل مي‌كردند و هر يك به ديگري مي‌گفت: راستي شما اين حديث را شنيده‌اي؟ و هر يك در جواب ديگري مي‌گفت: نه به خدا اين حديث را نشنيده‌ام. و قصه‌گو پس از پايان قصه و گرفتن بخششها و هديه‌هاي مردم به انتظار بقيه‌ي بخشش‌ها نشسته بود كه در اين هنگام يحيي بن معين با اشاره‌ي دست، او را نزد خود خواند. قصه‌گو خيال كرد كه براي دادن بخشش او را دعوت كرده است ولي يحيي بن معين به او گفت: چه كسي اين حديث را به تو گفته است؟ قصه‌گو گفت: احمد بن حنبل و يحيي بن معين! يحيي گفت: من يحيي بن معين و اين احمد بن حنبل است كه هيچ كدام از ما اين مطلب را به عنوان حديث نشنيده‌ايم. قصه‌گو بدون اينكه به روي خود بياورد گفت: مدتي بود شنيده بودم كه يحيي بن معين احمق است تا اين لحظه يقين پيدا نكرده بودم. سبحان الله! تو خيال مي‌كني كه يحيي بن معين و احمد بن حنبل فقط شما هستيد. من از هفده احمد بن حنبل و يحيي بن معين، حديث روايت كرده‌ام. احمد بن حنبل آستينش را بر روي خود كشيد و گفت: بگذار برود. قصه‌گو برخواست و در حالي كه آنها را به باد استهزا گرفته بود بيرون رفت. شرح نخبة، عسقلاني، ص 72، علوم الحديث، صبحي صالح، ص 288. [مترجم]</w:t>
      </w:r>
    </w:p>
  </w:footnote>
  <w:footnote w:id="14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1، ص 284.</w:t>
      </w:r>
    </w:p>
  </w:footnote>
  <w:footnote w:id="149">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كراميّه: از ابوعبدالله محمد بن كرام بن عرّاف بن خزامة بن براء (متوفي 255 ه‍ . ق) پيروي مي‌كردند. وي مردي سيستاني و پدرش رزبان [باغبان كه تاك انگور پرورش دهد] بود و چون رزبان را در زبان پارسي «كرّام» گويند، از اين جهت به «ابن كرّام» معروف شد.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وي پنج سال در مكّه مجاور بود و پس از آن به نيشابور رفت و طاهر بن عبدالله او را به زندان افكند و پس از رهايي به شام رفت و ديگر بار به نيشابور بازگشت. محمد بن طاهر بندش كرد و در سال 251 رهايي يافت و به بيت المقدس رفت و بدانجا درگذشت.</w:t>
      </w:r>
    </w:p>
    <w:p w:rsidR="000B7D14" w:rsidRPr="00FB057E" w:rsidRDefault="000B7D14" w:rsidP="001B308B">
      <w:pPr>
        <w:pStyle w:val="FootnoteText"/>
        <w:spacing w:line="228" w:lineRule="auto"/>
        <w:ind w:firstLine="0"/>
        <w:rPr>
          <w:rFonts w:cs="B Lotus"/>
          <w:spacing w:val="-2"/>
          <w:sz w:val="24"/>
          <w:szCs w:val="24"/>
          <w:rtl/>
        </w:rPr>
      </w:pPr>
      <w:r w:rsidRPr="00FB057E">
        <w:rPr>
          <w:rFonts w:cs="B Lotus" w:hint="cs"/>
          <w:spacing w:val="-2"/>
          <w:sz w:val="24"/>
          <w:szCs w:val="24"/>
          <w:rtl/>
        </w:rPr>
        <w:t xml:space="preserve">به هر حال كراميه، فرقه‌اي از مسلمانان و پيرو محمد بن كرام هستند. وي از مفرط‌ترين معتقدان به تجسّم خالق بود. به پندار او خداوند جسمي محدود است و از تحت - يعني از جهتي كه متلاقي با عرش باشد - متناهي، و از فوق نامتناهي است. كراميه مي‌گفتند: خداوند مماس به عرش خود يا متقارب به آن است و در اينكه بر همه‌ي عرش قرار گرفته است يا بر جزئي از آن، در تفسير </w:t>
      </w:r>
      <w:r>
        <w:rPr>
          <w:rFonts w:ascii="Traditional Arabic" w:hAnsi="Traditional Arabic" w:cs="Traditional Arabic"/>
          <w:spacing w:val="-2"/>
          <w:sz w:val="24"/>
          <w:szCs w:val="24"/>
          <w:rtl/>
        </w:rPr>
        <w:t>﴿</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لرَّح</w:t>
      </w:r>
      <w:r>
        <w:rPr>
          <w:rFonts w:ascii="KFGQPC Uthmanic Script HAFS" w:cs="KFGQPC Uthmanic Script HAFS" w:hint="cs"/>
          <w:szCs w:val="24"/>
          <w:rtl/>
          <w:lang w:bidi="ar-SA"/>
        </w:rPr>
        <w:t>ۡ</w:t>
      </w:r>
      <w:r>
        <w:rPr>
          <w:rFonts w:ascii="KFGQPC Uthmanic Script HAFS" w:cs="KFGQPC Uthmanic Script HAFS" w:hint="eastAsia"/>
          <w:szCs w:val="24"/>
          <w:rtl/>
          <w:lang w:bidi="ar-SA"/>
        </w:rPr>
        <w:t>مَ</w:t>
      </w:r>
      <w:r>
        <w:rPr>
          <w:rFonts w:ascii="KFGQPC Uthmanic Script HAFS" w:cs="KFGQPC Uthmanic Script HAFS" w:hint="cs"/>
          <w:szCs w:val="24"/>
          <w:rtl/>
          <w:lang w:bidi="ar-SA"/>
        </w:rPr>
        <w:t>ٰ</w:t>
      </w:r>
      <w:r>
        <w:rPr>
          <w:rFonts w:ascii="KFGQPC Uthmanic Script HAFS" w:cs="KFGQPC Uthmanic Script HAFS" w:hint="eastAsia"/>
          <w:szCs w:val="24"/>
          <w:rtl/>
          <w:lang w:bidi="ar-SA"/>
        </w:rPr>
        <w:t>نُ</w:t>
      </w:r>
      <w:r>
        <w:rPr>
          <w:rFonts w:ascii="KFGQPC Uthmanic Script HAFS" w:cs="KFGQPC Uthmanic Script HAFS"/>
          <w:szCs w:val="24"/>
          <w:rtl/>
          <w:lang w:bidi="ar-SA"/>
        </w:rPr>
        <w:t xml:space="preserve"> </w:t>
      </w:r>
      <w:r>
        <w:rPr>
          <w:rFonts w:ascii="KFGQPC Uthmanic Script HAFS" w:cs="KFGQPC Uthmanic Script HAFS" w:hint="eastAsia"/>
          <w:szCs w:val="24"/>
          <w:rtl/>
          <w:lang w:bidi="ar-SA"/>
        </w:rPr>
        <w:t>عَلَى</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w:t>
      </w:r>
      <w:r>
        <w:rPr>
          <w:rFonts w:ascii="KFGQPC Uthmanic Script HAFS" w:cs="KFGQPC Uthmanic Script HAFS" w:hint="cs"/>
          <w:szCs w:val="24"/>
          <w:rtl/>
          <w:lang w:bidi="ar-SA"/>
        </w:rPr>
        <w:t>ۡ</w:t>
      </w:r>
      <w:r>
        <w:rPr>
          <w:rFonts w:ascii="KFGQPC Uthmanic Script HAFS" w:cs="KFGQPC Uthmanic Script HAFS" w:hint="eastAsia"/>
          <w:szCs w:val="24"/>
          <w:rtl/>
          <w:lang w:bidi="ar-SA"/>
        </w:rPr>
        <w:t>عَر</w:t>
      </w:r>
      <w:r>
        <w:rPr>
          <w:rFonts w:ascii="KFGQPC Uthmanic Script HAFS" w:cs="KFGQPC Uthmanic Script HAFS" w:hint="cs"/>
          <w:szCs w:val="24"/>
          <w:rtl/>
          <w:lang w:bidi="ar-SA"/>
        </w:rPr>
        <w:t>ۡ</w:t>
      </w:r>
      <w:r>
        <w:rPr>
          <w:rFonts w:ascii="KFGQPC Uthmanic Script HAFS" w:cs="KFGQPC Uthmanic Script HAFS" w:hint="eastAsia"/>
          <w:szCs w:val="24"/>
          <w:rtl/>
          <w:lang w:bidi="ar-SA"/>
        </w:rPr>
        <w:t>شِ</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س</w:t>
      </w:r>
      <w:r>
        <w:rPr>
          <w:rFonts w:ascii="KFGQPC Uthmanic Script HAFS" w:cs="KFGQPC Uthmanic Script HAFS" w:hint="cs"/>
          <w:szCs w:val="24"/>
          <w:rtl/>
          <w:lang w:bidi="ar-SA"/>
        </w:rPr>
        <w:t>ۡ</w:t>
      </w:r>
      <w:r>
        <w:rPr>
          <w:rFonts w:ascii="KFGQPC Uthmanic Script HAFS" w:cs="KFGQPC Uthmanic Script HAFS" w:hint="eastAsia"/>
          <w:szCs w:val="24"/>
          <w:rtl/>
          <w:lang w:bidi="ar-SA"/>
        </w:rPr>
        <w:t>تَوَى</w:t>
      </w:r>
      <w:r>
        <w:rPr>
          <w:rFonts w:ascii="KFGQPC Uthmanic Script HAFS" w:cs="KFGQPC Uthmanic Script HAFS" w:hint="cs"/>
          <w:szCs w:val="24"/>
          <w:rtl/>
          <w:lang w:bidi="ar-SA"/>
        </w:rPr>
        <w:t>ٰ</w:t>
      </w:r>
      <w:r>
        <w:rPr>
          <w:rFonts w:ascii="Traditional Arabic" w:hAnsi="Traditional Arabic" w:cs="Traditional Arabic"/>
          <w:szCs w:val="24"/>
          <w:rtl/>
          <w:lang w:bidi="ar-SA"/>
        </w:rPr>
        <w:t>﴾</w:t>
      </w:r>
      <w:r w:rsidRPr="00FB057E">
        <w:rPr>
          <w:rFonts w:cs="B Lotus" w:hint="cs"/>
          <w:spacing w:val="-2"/>
          <w:sz w:val="24"/>
          <w:szCs w:val="24"/>
          <w:rtl/>
        </w:rPr>
        <w:t>، اختلاف داشتند.</w:t>
      </w:r>
    </w:p>
    <w:p w:rsidR="000B7D14" w:rsidRPr="00FB057E" w:rsidRDefault="000B7D14" w:rsidP="001B308B">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خدا را محل حوادث و اعراض مي‌دانستند. و در تفسير </w:t>
      </w:r>
      <w:r>
        <w:rPr>
          <w:rFonts w:ascii="Traditional Arabic" w:hAnsi="Traditional Arabic" w:cs="Traditional Arabic"/>
          <w:szCs w:val="24"/>
          <w:rtl/>
          <w:lang w:bidi="ar-SA"/>
        </w:rPr>
        <w:t>﴿</w:t>
      </w:r>
      <w:r>
        <w:rPr>
          <w:rFonts w:ascii="KFGQPC Uthmanic Script HAFS" w:cs="KFGQPC Uthmanic Script HAFS" w:hint="eastAsia"/>
          <w:szCs w:val="24"/>
          <w:rtl/>
          <w:lang w:bidi="ar-SA"/>
        </w:rPr>
        <w:t>إِذَا</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لسَّمَا</w:t>
      </w:r>
      <w:r>
        <w:rPr>
          <w:rFonts w:ascii="KFGQPC Uthmanic Script HAFS" w:cs="KFGQPC Uthmanic Script HAFS" w:hint="cs"/>
          <w:szCs w:val="24"/>
          <w:rtl/>
          <w:lang w:bidi="ar-SA"/>
        </w:rPr>
        <w:t>ٓ</w:t>
      </w:r>
      <w:r>
        <w:rPr>
          <w:rFonts w:ascii="KFGQPC Uthmanic Script HAFS" w:cs="KFGQPC Uthmanic Script HAFS" w:hint="eastAsia"/>
          <w:szCs w:val="24"/>
          <w:rtl/>
          <w:lang w:bidi="ar-SA"/>
        </w:rPr>
        <w:t>ءُ</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ٱ</w:t>
      </w:r>
      <w:r>
        <w:rPr>
          <w:rFonts w:ascii="KFGQPC Uthmanic Script HAFS" w:cs="KFGQPC Uthmanic Script HAFS" w:hint="eastAsia"/>
          <w:szCs w:val="24"/>
          <w:rtl/>
          <w:lang w:bidi="ar-SA"/>
        </w:rPr>
        <w:t>نفَطَرَت</w:t>
      </w:r>
      <w:r>
        <w:rPr>
          <w:rFonts w:ascii="KFGQPC Uthmanic Script HAFS" w:cs="KFGQPC Uthmanic Script HAFS" w:hint="cs"/>
          <w:szCs w:val="24"/>
          <w:rtl/>
          <w:lang w:bidi="ar-SA"/>
        </w:rPr>
        <w:t>ۡ</w:t>
      </w:r>
      <w:r>
        <w:rPr>
          <w:rFonts w:ascii="KFGQPC Uthmanic Script HAFS" w:cs="KFGQPC Uthmanic Script HAFS"/>
          <w:szCs w:val="24"/>
          <w:rtl/>
          <w:lang w:bidi="ar-SA"/>
        </w:rPr>
        <w:t xml:space="preserve"> </w:t>
      </w:r>
      <w:r>
        <w:rPr>
          <w:rFonts w:ascii="KFGQPC Uthmanic Script HAFS" w:cs="KFGQPC Uthmanic Script HAFS" w:hint="cs"/>
          <w:szCs w:val="24"/>
          <w:rtl/>
          <w:lang w:bidi="ar-SA"/>
        </w:rPr>
        <w:t>١</w:t>
      </w:r>
      <w:r>
        <w:rPr>
          <w:rFonts w:ascii="Traditional Arabic" w:hAnsi="Traditional Arabic" w:cs="Traditional Arabic"/>
          <w:szCs w:val="24"/>
          <w:rtl/>
          <w:lang w:bidi="ar-SA"/>
        </w:rPr>
        <w:t>﴾</w:t>
      </w:r>
      <w:r>
        <w:rPr>
          <w:rFonts w:ascii="KFGQPC Uthman Taha Naskh" w:cs="KFGQPC Uthman Taha Naskh"/>
          <w:szCs w:val="24"/>
          <w:rtl/>
          <w:lang w:bidi="ar-SA"/>
        </w:rPr>
        <w:t xml:space="preserve"> </w:t>
      </w:r>
      <w:r w:rsidRPr="001B308B">
        <w:rPr>
          <w:rStyle w:val="-Char"/>
          <w:b/>
          <w:bCs w:val="0"/>
          <w:sz w:val="20"/>
          <w:szCs w:val="20"/>
          <w:rtl/>
        </w:rPr>
        <w:t>[</w:t>
      </w:r>
      <w:r w:rsidRPr="001B308B">
        <w:rPr>
          <w:rStyle w:val="-Char"/>
          <w:rFonts w:hint="eastAsia"/>
          <w:b/>
          <w:bCs w:val="0"/>
          <w:sz w:val="20"/>
          <w:szCs w:val="20"/>
          <w:rtl/>
        </w:rPr>
        <w:t>الانفطار</w:t>
      </w:r>
      <w:r w:rsidRPr="001B308B">
        <w:rPr>
          <w:rStyle w:val="-Char"/>
          <w:b/>
          <w:bCs w:val="0"/>
          <w:sz w:val="20"/>
          <w:szCs w:val="20"/>
          <w:rtl/>
        </w:rPr>
        <w:t xml:space="preserve">: </w:t>
      </w:r>
      <w:r w:rsidRPr="001B308B">
        <w:rPr>
          <w:rStyle w:val="-Char"/>
          <w:rFonts w:hint="cs"/>
          <w:b/>
          <w:bCs w:val="0"/>
          <w:sz w:val="20"/>
          <w:szCs w:val="20"/>
          <w:rtl/>
        </w:rPr>
        <w:t>١</w:t>
      </w:r>
      <w:r w:rsidRPr="001B308B">
        <w:rPr>
          <w:rStyle w:val="-Char"/>
          <w:b/>
          <w:bCs w:val="0"/>
          <w:sz w:val="20"/>
          <w:szCs w:val="20"/>
          <w:rtl/>
        </w:rPr>
        <w:t>]</w:t>
      </w:r>
      <w:r>
        <w:rPr>
          <w:rFonts w:ascii="KFGQPC Uthman Taha Naskh" w:cs="KFGQPC Uthman Taha Naskh"/>
          <w:szCs w:val="24"/>
          <w:rtl/>
          <w:lang w:bidi="ar-SA"/>
        </w:rPr>
        <w:t>،</w:t>
      </w:r>
      <w:r w:rsidRPr="00FB057E">
        <w:rPr>
          <w:rFonts w:cs="B Lotus" w:hint="cs"/>
          <w:sz w:val="24"/>
          <w:szCs w:val="24"/>
          <w:rtl/>
        </w:rPr>
        <w:t xml:space="preserve"> او را به سنگيني وصف مي‌كردند و مي‌گفتند: </w:t>
      </w:r>
      <w:r w:rsidRPr="001B308B">
        <w:rPr>
          <w:rStyle w:val="-Char"/>
          <w:rFonts w:hint="cs"/>
          <w:rtl/>
        </w:rPr>
        <w:t>«</w:t>
      </w:r>
      <w:r>
        <w:rPr>
          <w:rStyle w:val="-Char"/>
          <w:rFonts w:hint="cs"/>
          <w:rtl/>
        </w:rPr>
        <w:t>إ</w:t>
      </w:r>
      <w:r w:rsidRPr="001B308B">
        <w:rPr>
          <w:rStyle w:val="-Char"/>
          <w:rFonts w:hint="cs"/>
          <w:rtl/>
        </w:rPr>
        <w:t>نها انفطرت من ثقل الرحمن عليها».</w:t>
      </w:r>
      <w:r w:rsidRPr="00FB057E">
        <w:rPr>
          <w:rFonts w:cs="B Lotus" w:hint="cs"/>
          <w:sz w:val="24"/>
          <w:szCs w:val="24"/>
          <w:rtl/>
        </w:rPr>
        <w:t xml:space="preserve"> ابن كرام در كتاب خود به نام </w:t>
      </w:r>
      <w:r w:rsidRPr="001B308B">
        <w:rPr>
          <w:rFonts w:cs="B Lotus" w:hint="cs"/>
          <w:sz w:val="24"/>
          <w:szCs w:val="24"/>
          <w:rtl/>
        </w:rPr>
        <w:t>«</w:t>
      </w:r>
      <w:r w:rsidRPr="001B308B">
        <w:rPr>
          <w:rStyle w:val="Char2"/>
          <w:rFonts w:cs="mylotus" w:hint="cs"/>
          <w:sz w:val="24"/>
          <w:rtl/>
        </w:rPr>
        <w:t>عذاب القبر</w:t>
      </w:r>
      <w:r w:rsidRPr="001B308B">
        <w:rPr>
          <w:rFonts w:cs="B Lotus" w:hint="cs"/>
          <w:sz w:val="24"/>
          <w:szCs w:val="24"/>
          <w:rtl/>
        </w:rPr>
        <w:t>»</w:t>
      </w:r>
      <w:r w:rsidRPr="00FB057E">
        <w:rPr>
          <w:rFonts w:cs="B Lotus" w:hint="cs"/>
          <w:sz w:val="24"/>
          <w:szCs w:val="24"/>
          <w:rtl/>
        </w:rPr>
        <w:t xml:space="preserve"> بابي در </w:t>
      </w:r>
      <w:r w:rsidRPr="001B308B">
        <w:rPr>
          <w:rStyle w:val="-Char"/>
          <w:rFonts w:hint="cs"/>
          <w:rtl/>
        </w:rPr>
        <w:t>«كيفوفية الله عزوجل»</w:t>
      </w:r>
      <w:r w:rsidRPr="00FB057E">
        <w:rPr>
          <w:rFonts w:cs="B Lotus" w:hint="cs"/>
          <w:sz w:val="24"/>
          <w:szCs w:val="24"/>
          <w:rtl/>
        </w:rPr>
        <w:t xml:space="preserve"> (يعني در كيفيت و چگونگي خدا) داشت و از مكان خدا در بعضي از كتابهاي خود به </w:t>
      </w:r>
      <w:r w:rsidRPr="001B308B">
        <w:rPr>
          <w:rStyle w:val="-Char"/>
          <w:rFonts w:hint="cs"/>
          <w:rtl/>
        </w:rPr>
        <w:t>«حيثوثية الله»</w:t>
      </w:r>
      <w:r w:rsidRPr="00FB057E">
        <w:rPr>
          <w:rFonts w:cs="B Lotus" w:hint="cs"/>
          <w:sz w:val="24"/>
          <w:szCs w:val="24"/>
          <w:rtl/>
        </w:rPr>
        <w:t xml:space="preserve"> تعبير كرده است. برخي از كرّاميان، خداوند را جسمِ اَجسم، يعني جسمي كه از همه‌ي جسمها بزرگتر و كاملتر است، مي‌ناميدند، و ملاقات و مماسات اجسام را بر او قايل بودند و مي‌گفتند: او به صورتهاي زيبا بر زمين فرود مي‌آيد. تسلط و</w:t>
      </w:r>
      <w:r>
        <w:rPr>
          <w:rFonts w:cs="B Lotus" w:hint="cs"/>
          <w:sz w:val="24"/>
          <w:szCs w:val="24"/>
          <w:rtl/>
        </w:rPr>
        <w:t xml:space="preserve"> </w:t>
      </w:r>
      <w:r w:rsidRPr="00FB057E">
        <w:rPr>
          <w:rFonts w:cs="B Lotus" w:hint="cs"/>
          <w:sz w:val="24"/>
          <w:szCs w:val="24"/>
          <w:rtl/>
        </w:rPr>
        <w:t>نفوذ اين فرقه مخصوصاً در قرن پنجم هجري بسيار بود. [مترجم]</w:t>
      </w:r>
    </w:p>
  </w:footnote>
  <w:footnote w:id="15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همچنانكه علماء و محققين و صاحب نظران و انديشمندان عرصه‌ي حديث شناسي و سندپژوهي، به وسيله‌ي قلم و از راه تحقيق و پژوهش و تأليف و تدوين و نگارش و تصنيف، به شدت از حديث‌سازي و جعل حديث، جلوگيري مي‌كردند؛ سلاطين و فرمانروايان اسلامي نيز به وسيله‌ي شمشير و از راه اعدام و به دار آويختن حديث سازان حرفه‌اي، از جعل حديث به شدت پيشگيري مي‌كردند. همچنان كه ابوجعفر منصور خليفه‌ي عباسي، در سال 145 ه‍ . ق، محمد بن سعيد بن حسان آمدي را به جرم زنديق بودن و موضوع و جعلي بودن احاديثش به دار آويخت، و همچنين در زمان مهدي عباسي، محمد بن سليمان [فرماندار مكه]، عبدالكريم بن ابي العوجاء را كه دايي معن بن زائده بود، به جرم حديث‌سازي محكوم به اعدام كرد، و وقتي تصميم گرفتند گردن عبدالكريم را بزنند، فرياد برآورد كه من چهار هزار حديث را در مورد حلال و حرام مسلمانان وضع كرده‌ام. علوم الحديث، صبحي صالح، صص 290-291 [مترجم].</w:t>
      </w:r>
    </w:p>
  </w:footnote>
  <w:footnote w:id="15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نوع را فقط حافظ ابن حجر در كتاب «</w:t>
      </w:r>
      <w:r w:rsidRPr="00020D4B">
        <w:rPr>
          <w:rFonts w:cs="mylotus" w:hint="cs"/>
          <w:sz w:val="24"/>
          <w:szCs w:val="24"/>
          <w:rtl/>
        </w:rPr>
        <w:t>النخبة</w:t>
      </w:r>
      <w:r w:rsidRPr="00FB057E">
        <w:rPr>
          <w:rFonts w:cs="B Lotus" w:hint="cs"/>
          <w:sz w:val="24"/>
          <w:szCs w:val="24"/>
          <w:rtl/>
        </w:rPr>
        <w:t>» بيان كرده است و قبل از ايشان، نه ابن صلاح به بيان آن پرداخته و نه علامه نووي.</w:t>
      </w:r>
    </w:p>
  </w:footnote>
  <w:footnote w:id="15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قواعد معلوم</w:t>
      </w:r>
      <w:r w:rsidRPr="00FB057E">
        <w:rPr>
          <w:rFonts w:cs="B Lotus" w:hint="cs"/>
          <w:sz w:val="24"/>
          <w:szCs w:val="24"/>
          <w:rtl/>
        </w:rPr>
        <w:t xml:space="preserve">: قواعد كلّي و عامّي است كه علماء و صاحب نظران اسلامي، آنها را از مجموعه‌ي نصوصِ كلّي صحيح، استنباط و استخراج كرده‌اند؛ مثل قاعده‌ي </w:t>
      </w:r>
      <w:r w:rsidRPr="001B308B">
        <w:rPr>
          <w:rStyle w:val="-Char"/>
          <w:rFonts w:hint="cs"/>
          <w:rtl/>
        </w:rPr>
        <w:t>«</w:t>
      </w:r>
      <w:r>
        <w:rPr>
          <w:rStyle w:val="-Char"/>
          <w:rFonts w:hint="cs"/>
          <w:rtl/>
        </w:rPr>
        <w:t>الأ</w:t>
      </w:r>
      <w:r w:rsidRPr="001B308B">
        <w:rPr>
          <w:rStyle w:val="-Char"/>
          <w:rFonts w:hint="cs"/>
          <w:rtl/>
        </w:rPr>
        <w:t>صل، برائة الذمّة»،</w:t>
      </w:r>
      <w:r w:rsidRPr="00FB057E">
        <w:rPr>
          <w:rFonts w:cs="B Lotus" w:hint="cs"/>
          <w:sz w:val="24"/>
          <w:szCs w:val="24"/>
          <w:rtl/>
        </w:rPr>
        <w:t xml:space="preserve"> اصل، بري بودن ذمه است.</w:t>
      </w:r>
    </w:p>
  </w:footnote>
  <w:footnote w:id="15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ميزان الاعتدال، ج 3، ص 268.</w:t>
      </w:r>
    </w:p>
  </w:footnote>
  <w:footnote w:id="15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ابن حجر در كتاب </w:t>
      </w:r>
      <w:r w:rsidRPr="00D10D18">
        <w:rPr>
          <w:rFonts w:cs="mylotus" w:hint="cs"/>
          <w:sz w:val="24"/>
          <w:szCs w:val="24"/>
          <w:rtl/>
        </w:rPr>
        <w:t>شرح نخبة الفكر</w:t>
      </w:r>
      <w:r w:rsidRPr="00FB057E">
        <w:rPr>
          <w:rFonts w:cs="B Lotus" w:hint="cs"/>
          <w:sz w:val="24"/>
          <w:szCs w:val="24"/>
          <w:rtl/>
        </w:rPr>
        <w:t>، «</w:t>
      </w:r>
      <w:r w:rsidRPr="00396FA4">
        <w:rPr>
          <w:rStyle w:val="Char2"/>
          <w:rFonts w:cs="mylotus" w:hint="cs"/>
          <w:sz w:val="24"/>
          <w:szCs w:val="26"/>
          <w:rtl/>
        </w:rPr>
        <w:t>متروك الحديث</w:t>
      </w:r>
      <w:r w:rsidRPr="00FB057E">
        <w:rPr>
          <w:rFonts w:cs="B Lotus" w:hint="cs"/>
          <w:sz w:val="24"/>
          <w:szCs w:val="24"/>
          <w:rtl/>
        </w:rPr>
        <w:t>» را كسي مي‌داند كه به دروغ گفتن متهم باشد و از نظر جرح، يك مرتبه پائين‌تر از «</w:t>
      </w:r>
      <w:r w:rsidRPr="00396FA4">
        <w:rPr>
          <w:rStyle w:val="Char2"/>
          <w:rFonts w:cs="mylotus" w:hint="cs"/>
          <w:sz w:val="24"/>
          <w:szCs w:val="26"/>
          <w:rtl/>
        </w:rPr>
        <w:t>منكر الحديث</w:t>
      </w:r>
      <w:r w:rsidRPr="00FB057E">
        <w:rPr>
          <w:rFonts w:cs="B Lotus" w:hint="cs"/>
          <w:sz w:val="24"/>
          <w:szCs w:val="24"/>
          <w:rtl/>
        </w:rPr>
        <w:t>» مي‌باشد. [مترجم]</w:t>
      </w:r>
    </w:p>
  </w:footnote>
  <w:footnote w:id="15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تدريب الراوي، ج 1، ص 295، و </w:t>
      </w:r>
      <w:r w:rsidRPr="00020D4B">
        <w:rPr>
          <w:rFonts w:cs="mylotus" w:hint="cs"/>
          <w:sz w:val="24"/>
          <w:szCs w:val="24"/>
          <w:rtl/>
        </w:rPr>
        <w:t>النخبة</w:t>
      </w:r>
      <w:r w:rsidRPr="00FB057E">
        <w:rPr>
          <w:rFonts w:cs="B Lotus" w:hint="cs"/>
          <w:sz w:val="24"/>
          <w:szCs w:val="24"/>
          <w:rtl/>
        </w:rPr>
        <w:t xml:space="preserve"> با شرحش ص 46 به بعد.</w:t>
      </w:r>
    </w:p>
  </w:footnote>
  <w:footnote w:id="15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شرح </w:t>
      </w:r>
      <w:r w:rsidRPr="00020D4B">
        <w:rPr>
          <w:rFonts w:cs="mylotus" w:hint="cs"/>
          <w:sz w:val="24"/>
          <w:szCs w:val="24"/>
          <w:rtl/>
        </w:rPr>
        <w:t>النخبة</w:t>
      </w:r>
      <w:r w:rsidRPr="00FB057E">
        <w:rPr>
          <w:rFonts w:cs="B Lotus" w:hint="cs"/>
          <w:sz w:val="24"/>
          <w:szCs w:val="24"/>
          <w:rtl/>
        </w:rPr>
        <w:t>، ص 47.</w:t>
      </w:r>
    </w:p>
  </w:footnote>
  <w:footnote w:id="15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اينجا هدف از مقبول: هر حديثي است كه شامل راوي صحيح و راوي حسن [يعني راوي عادلِ ضابط با ضبط كامل، يا راوي عادل با ضبط غيركامل] باشد.</w:t>
      </w:r>
    </w:p>
  </w:footnote>
  <w:footnote w:id="158">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حجر در بيان تفاوت ميان حديث شاذ با منكر، چنين مي‌آورد: شاذ و منكر در اين كه هر كدام به دو نوع تقسيم مي‌شوند، مشترك هستند، و اختلاف آنها فقط در مراتب راويان است. بدين معني كه «راوي صدوق» وقتي حديثي را به تنهايي روايت كند و حديثش متابع و يا شاهد نداشته باشد و ضبط او در حد راويِ صحيح و يا حسن نباشد، حديث او يكي از اقسام شاذ است؛ و اگر در اين حالت، حديث مخالف [قوي‌تر از خود] نيز داشته باشد، شذوذ آن بيشتر شده و چه بسا كساني آن را منكر بنامند. ولي اگر راوي به مرتبه‌ي راوي حديث صحيح و يا حسن برسد، اما با حديث راويِ قوي‌تر از خود، معارض و مخالف باشد، نوع دوم شاذ مي‌باشد و دليل نامگذاري شاذ نيز به همين خاطر بوده است.</w:t>
      </w:r>
    </w:p>
    <w:p w:rsidR="000B7D14" w:rsidRPr="00FB057E" w:rsidRDefault="000B7D14" w:rsidP="00D10D18">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 xml:space="preserve">ولي وقتي راويِ منفرد مستور و يا راويِ منفرد، موصوف به سوء حافظه و يا راوي منفردي كه در روايت از </w:t>
      </w:r>
      <w:r w:rsidRPr="00FB057E">
        <w:rPr>
          <w:rFonts w:cs="B Lotus" w:hint="cs"/>
          <w:spacing w:val="-2"/>
          <w:sz w:val="24"/>
          <w:szCs w:val="24"/>
          <w:rtl/>
        </w:rPr>
        <w:t>بعضي اساتيدش تضعيف شده باشد، حديثي را بدون متابع و يا شاهد روايت كند، اين يكي از اقسام منكر است كه از اين دست، الفاظ بسياري از اهل حديث در توصيف احاديث به منكر يافت مي‌شود. و اگر چنين حديثي با احاديث ديگر [قوي‌تر از خود] از در مخالفت درآيد، قسم دوم حديث منكر است كه اكثراً بر اين رأي دوم</w:t>
      </w:r>
      <w:r w:rsidRPr="00FB057E">
        <w:rPr>
          <w:rFonts w:cs="Times New Roman" w:hint="cs"/>
          <w:spacing w:val="-2"/>
          <w:sz w:val="24"/>
          <w:szCs w:val="24"/>
          <w:rtl/>
        </w:rPr>
        <w:t> </w:t>
      </w:r>
      <w:r w:rsidRPr="00FB057E">
        <w:rPr>
          <w:rFonts w:cs="B Lotus" w:hint="cs"/>
          <w:spacing w:val="-2"/>
          <w:sz w:val="24"/>
          <w:szCs w:val="24"/>
          <w:rtl/>
        </w:rPr>
        <w:t>هستند</w:t>
      </w:r>
      <w:r w:rsidRPr="00FB057E">
        <w:rPr>
          <w:rFonts w:cs="B Lotus" w:hint="cs"/>
          <w:sz w:val="24"/>
          <w:szCs w:val="24"/>
          <w:rtl/>
        </w:rPr>
        <w:t>.</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بنابراين و با اين توضيح، تفاوت بين شاذ و منكر مشخص مي‌شود و هر دو‌ي آنها هم شامل «</w:t>
      </w:r>
      <w:r w:rsidRPr="00FB057E">
        <w:rPr>
          <w:rStyle w:val="Char2"/>
          <w:rFonts w:cs="B Lotus" w:hint="cs"/>
          <w:sz w:val="24"/>
          <w:rtl/>
        </w:rPr>
        <w:t>مطلق تفرد</w:t>
      </w:r>
      <w:r w:rsidRPr="00FB057E">
        <w:rPr>
          <w:rFonts w:cs="B Lotus" w:hint="cs"/>
          <w:sz w:val="24"/>
          <w:szCs w:val="24"/>
          <w:rtl/>
        </w:rPr>
        <w:t>» هستند و هم «</w:t>
      </w:r>
      <w:r w:rsidRPr="00FB057E">
        <w:rPr>
          <w:rStyle w:val="Char2"/>
          <w:rFonts w:cs="B Lotus" w:hint="cs"/>
          <w:sz w:val="24"/>
          <w:rtl/>
        </w:rPr>
        <w:t>تفرد با قيد مخالفت</w:t>
      </w:r>
      <w:r w:rsidRPr="00FB057E">
        <w:rPr>
          <w:rFonts w:cs="B Lotus" w:hint="cs"/>
          <w:sz w:val="24"/>
          <w:szCs w:val="24"/>
          <w:rtl/>
        </w:rPr>
        <w:t>» را دربرمي‌گيرند.</w:t>
      </w:r>
      <w:r w:rsidRPr="00FB057E">
        <w:rPr>
          <w:rFonts w:cs="Times New Roman" w:hint="cs"/>
          <w:sz w:val="24"/>
          <w:szCs w:val="24"/>
          <w:rtl/>
        </w:rPr>
        <w:t> </w:t>
      </w:r>
      <w:r w:rsidRPr="00FB057E">
        <w:rPr>
          <w:rFonts w:cs="B Lotus" w:hint="cs"/>
          <w:sz w:val="24"/>
          <w:szCs w:val="24"/>
          <w:rtl/>
        </w:rPr>
        <w:t>[مترجم]</w:t>
      </w:r>
    </w:p>
  </w:footnote>
  <w:footnote w:id="159">
    <w:p w:rsidR="000B7D14" w:rsidRPr="00FB057E" w:rsidRDefault="000B7D14" w:rsidP="00D10D18">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D10D18">
        <w:rPr>
          <w:rFonts w:cs="mylotus" w:hint="cs"/>
          <w:sz w:val="24"/>
          <w:szCs w:val="24"/>
          <w:rtl/>
        </w:rPr>
        <w:t>شرح نخبة الفكر</w:t>
      </w:r>
      <w:r w:rsidRPr="00FB057E">
        <w:rPr>
          <w:rFonts w:cs="B Lotus" w:hint="cs"/>
          <w:sz w:val="24"/>
          <w:szCs w:val="24"/>
          <w:rtl/>
        </w:rPr>
        <w:t xml:space="preserve">، ص 38. و منظور ابن حجر از اين قول، ابن صلاح است، چرا كه وي در «علوم الحديث» ص 72، منكر و شاذ را يكي معرفي نموده و گفته است: </w:t>
      </w:r>
      <w:r w:rsidRPr="00D10D18">
        <w:rPr>
          <w:rStyle w:val="-Char"/>
          <w:rFonts w:hint="cs"/>
          <w:rtl/>
        </w:rPr>
        <w:t>«والمنكر ينقسم قسمين على ما ذكرناه في الشاذ ف</w:t>
      </w:r>
      <w:r>
        <w:rPr>
          <w:rStyle w:val="-Char"/>
          <w:rFonts w:hint="cs"/>
          <w:rtl/>
        </w:rPr>
        <w:t>إ</w:t>
      </w:r>
      <w:r w:rsidRPr="00D10D18">
        <w:rPr>
          <w:rStyle w:val="-Char"/>
          <w:rFonts w:hint="cs"/>
          <w:rtl/>
        </w:rPr>
        <w:t>نه بمعناه»</w:t>
      </w:r>
      <w:r w:rsidRPr="00FB057E">
        <w:rPr>
          <w:rFonts w:cs="B Lotus" w:hint="cs"/>
          <w:sz w:val="24"/>
          <w:szCs w:val="24"/>
          <w:rtl/>
        </w:rPr>
        <w:t>. يعني همان طور كه شاذ را به دو دسته تقسيم كرديم، منكر نيز به دو دسته تقسيم مي‌شود، چرا كه منكر به معناي شاذ است.</w:t>
      </w:r>
    </w:p>
  </w:footnote>
  <w:footnote w:id="16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1، ص 240.</w:t>
      </w:r>
    </w:p>
  </w:footnote>
  <w:footnote w:id="16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منظور اين است كه وي در ديانت، صالح بوده است. و وقتي در حديث و روايت مد نظر باشد، به صورت «صالح الحديث» آورده مي‌شود. [مترجم]</w:t>
      </w:r>
    </w:p>
  </w:footnote>
  <w:footnote w:id="16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w:t>
      </w:r>
      <w:r w:rsidRPr="00FB057E">
        <w:rPr>
          <w:rStyle w:val="Char2"/>
          <w:rFonts w:cs="B Lotus" w:hint="cs"/>
          <w:sz w:val="24"/>
          <w:rtl/>
        </w:rPr>
        <w:t>موقوف</w:t>
      </w:r>
      <w:r w:rsidRPr="00FB057E">
        <w:rPr>
          <w:rFonts w:cs="B Lotus" w:hint="cs"/>
          <w:sz w:val="24"/>
          <w:szCs w:val="24"/>
          <w:rtl/>
        </w:rPr>
        <w:t>»: خبر به صحابي وصل گردد. مانند ابن عباس در حديث بالا. و «</w:t>
      </w:r>
      <w:r w:rsidRPr="00FB057E">
        <w:rPr>
          <w:rStyle w:val="Char2"/>
          <w:rFonts w:cs="B Lotus" w:hint="cs"/>
          <w:sz w:val="24"/>
          <w:rtl/>
        </w:rPr>
        <w:t>مقطوع</w:t>
      </w:r>
      <w:r w:rsidRPr="00FB057E">
        <w:rPr>
          <w:rFonts w:cs="B Lotus" w:hint="cs"/>
          <w:sz w:val="24"/>
          <w:szCs w:val="24"/>
          <w:rtl/>
        </w:rPr>
        <w:t>»: اين است كه روايت حديث به تابعي وصل شود. و «</w:t>
      </w:r>
      <w:r w:rsidRPr="00FB057E">
        <w:rPr>
          <w:rStyle w:val="Char2"/>
          <w:rFonts w:cs="B Lotus" w:hint="cs"/>
          <w:sz w:val="24"/>
          <w:rtl/>
        </w:rPr>
        <w:t>مرفوع</w:t>
      </w:r>
      <w:r w:rsidRPr="00FB057E">
        <w:rPr>
          <w:rFonts w:cs="B Lotus" w:hint="cs"/>
          <w:sz w:val="24"/>
          <w:szCs w:val="24"/>
          <w:rtl/>
        </w:rPr>
        <w:t>» حديثي است كه به پيامبر</w:t>
      </w:r>
      <w:r w:rsidRPr="00FB057E">
        <w:rPr>
          <w:rFonts w:cs="B Lotus" w:hint="cs"/>
          <w:sz w:val="24"/>
          <w:szCs w:val="24"/>
          <w:rtl/>
        </w:rPr>
        <w:sym w:font="AGA Arabesque" w:char="F072"/>
      </w:r>
      <w:r w:rsidRPr="00FB057E">
        <w:rPr>
          <w:rFonts w:cs="B Lotus" w:hint="cs"/>
          <w:sz w:val="24"/>
          <w:szCs w:val="24"/>
          <w:rtl/>
        </w:rPr>
        <w:t xml:space="preserve"> نسبت داده شود. [مترجم]</w:t>
      </w:r>
    </w:p>
  </w:footnote>
  <w:footnote w:id="16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اينجا مناسب نبود كه حديث «</w:t>
      </w:r>
      <w:r w:rsidRPr="00FB057E">
        <w:rPr>
          <w:rStyle w:val="Char2"/>
          <w:rFonts w:cs="B Lotus" w:hint="cs"/>
          <w:sz w:val="24"/>
          <w:rtl/>
        </w:rPr>
        <w:t>معروف</w:t>
      </w:r>
      <w:r w:rsidRPr="00FB057E">
        <w:rPr>
          <w:rFonts w:cs="B Lotus" w:hint="cs"/>
          <w:sz w:val="24"/>
          <w:szCs w:val="24"/>
          <w:rtl/>
        </w:rPr>
        <w:t>» بيان شود، چرا كه مورد بحث در اينجا، بيان انواع خبر مردود است و چنانكه مشهور است، «</w:t>
      </w:r>
      <w:r w:rsidRPr="00FB057E">
        <w:rPr>
          <w:rStyle w:val="Char2"/>
          <w:rFonts w:cs="B Lotus" w:hint="cs"/>
          <w:sz w:val="24"/>
          <w:rtl/>
        </w:rPr>
        <w:t>معروف</w:t>
      </w:r>
      <w:r w:rsidRPr="00FB057E">
        <w:rPr>
          <w:rFonts w:cs="B Lotus" w:hint="cs"/>
          <w:sz w:val="24"/>
          <w:szCs w:val="24"/>
          <w:rtl/>
        </w:rPr>
        <w:t>» از اقسام «</w:t>
      </w:r>
      <w:r w:rsidRPr="00FB057E">
        <w:rPr>
          <w:rStyle w:val="Char2"/>
          <w:rFonts w:cs="B Lotus" w:hint="cs"/>
          <w:sz w:val="24"/>
          <w:rtl/>
        </w:rPr>
        <w:t>مقبول</w:t>
      </w:r>
      <w:r w:rsidRPr="00FB057E">
        <w:rPr>
          <w:rFonts w:cs="B Lotus" w:hint="cs"/>
          <w:sz w:val="24"/>
          <w:szCs w:val="24"/>
          <w:rtl/>
        </w:rPr>
        <w:t>» است كه بدان احتجاج و استناد مي‌شود [نه اقسام مردود]. و علت ذكر «معروف» در اينجا [در انواع خبر مردود] بدان خاطر بود كه مناسبتي با قسيم خود: «</w:t>
      </w:r>
      <w:r w:rsidRPr="00FB057E">
        <w:rPr>
          <w:rStyle w:val="Char2"/>
          <w:rFonts w:cs="B Lotus" w:hint="cs"/>
          <w:sz w:val="24"/>
          <w:rtl/>
        </w:rPr>
        <w:t>منكر</w:t>
      </w:r>
      <w:r w:rsidRPr="00FB057E">
        <w:rPr>
          <w:rFonts w:cs="B Lotus" w:hint="cs"/>
          <w:sz w:val="24"/>
          <w:szCs w:val="24"/>
          <w:rtl/>
        </w:rPr>
        <w:t>» دارد.</w:t>
      </w:r>
    </w:p>
  </w:footnote>
  <w:footnote w:id="164">
    <w:p w:rsidR="000B7D14" w:rsidRPr="00FB057E" w:rsidRDefault="000B7D14" w:rsidP="00D10D18">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زيرا </w:t>
      </w:r>
      <w:r w:rsidRPr="00D10D18">
        <w:rPr>
          <w:rStyle w:val="-Char"/>
          <w:rFonts w:hint="cs"/>
          <w:rtl/>
        </w:rPr>
        <w:t>«</w:t>
      </w:r>
      <w:r w:rsidRPr="00D10D18">
        <w:rPr>
          <w:rStyle w:val="-Char"/>
          <w:rFonts w:hint="cs"/>
          <w:b/>
          <w:rtl/>
        </w:rPr>
        <w:t>معلّل</w:t>
      </w:r>
      <w:r w:rsidRPr="00FB057E">
        <w:rPr>
          <w:rFonts w:cs="B Lotus" w:hint="cs"/>
          <w:sz w:val="24"/>
          <w:szCs w:val="24"/>
          <w:rtl/>
        </w:rPr>
        <w:t xml:space="preserve">» اسم مفعول از </w:t>
      </w:r>
      <w:r w:rsidRPr="00D10D18">
        <w:rPr>
          <w:rStyle w:val="-Char"/>
          <w:rFonts w:hint="cs"/>
          <w:rtl/>
        </w:rPr>
        <w:t>«علَّله»</w:t>
      </w:r>
      <w:r w:rsidRPr="00FB057E">
        <w:rPr>
          <w:rFonts w:cs="B Lotus" w:hint="cs"/>
          <w:sz w:val="24"/>
          <w:szCs w:val="24"/>
          <w:rtl/>
        </w:rPr>
        <w:t xml:space="preserve"> و به معناي </w:t>
      </w:r>
      <w:r w:rsidRPr="00D10D18">
        <w:rPr>
          <w:rStyle w:val="-Char"/>
          <w:rFonts w:hint="cs"/>
          <w:rtl/>
        </w:rPr>
        <w:t>«ألهاه»</w:t>
      </w:r>
      <w:r w:rsidRPr="00FB057E">
        <w:rPr>
          <w:rFonts w:cs="B Lotus" w:hint="cs"/>
          <w:sz w:val="24"/>
          <w:szCs w:val="24"/>
          <w:rtl/>
        </w:rPr>
        <w:t xml:space="preserve"> [مشغولش كرد و سرگرمش نمود] مي‌باشد. و به معناي «لالايي دادن مادر بچه‌اش» را نيز مي‌آيد.</w:t>
      </w:r>
    </w:p>
  </w:footnote>
  <w:footnote w:id="16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زيرا اسم مفعول از رباعي [يعني اَعَلَّ] بر وزن مفعول نمي‌آيد. نگا: علوم الحديث، ص 81 .</w:t>
      </w:r>
    </w:p>
  </w:footnote>
  <w:footnote w:id="166">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پيشتر گفتيم كه علّت حديث، عبارت است از: عوامل و اسباب پنهاني كه مربوط به متن حديث و يا سند آن باشد كه اگر آشكار شود به صحّت حديث ضرر مي‌رساند، اگر چه برحسب ظاهر، حديث خالي از عيب باشد، ولي علّت يا علل پوشيده و پنهاني دارد كه جز خبرگان و متخصصان حديث، بدان پي نخواهند برد. همانگونه كه طبيب حاذق در انسان سالم و تندرست به بيماري كمون شده و مستور در وي آگاهي خواهد يافت، متخصص علم حديث هم همانگونه خواهد بود.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براستي علّت معيوب [در سند و متن حديث] را فقط پيشوايان و متخصصان اين فن و كساني كه با احاديث زيسته‌اند و از لحاظ اسناد و متون، از خبرگي و مهارت خاصي برخوردارند، مي‌شناسند و اين بدان معني است كه حديث در ظاهر امر مقبول و پذيرفته به نظر مي‌آيد و اشكالي در آن ديده نمي‌شود، ولي اگر صرافان و ناقدان حديث، آن را نقد و بررسي و تجزيه و تحليل نمايند، به سرعت خللي كه موجب سستي و بي‌پايگي آن حديث باشد، در آن مي‌يابند و به همين دليل است كه در علوم حديث، علمي به نام «</w:t>
      </w:r>
      <w:r w:rsidRPr="00396FA4">
        <w:rPr>
          <w:rStyle w:val="Char2"/>
          <w:rFonts w:cs="mylotus" w:hint="cs"/>
          <w:sz w:val="24"/>
          <w:szCs w:val="26"/>
          <w:rtl/>
        </w:rPr>
        <w:t>العلل</w:t>
      </w:r>
      <w:r w:rsidRPr="00FB057E">
        <w:rPr>
          <w:rFonts w:cs="B Lotus" w:hint="cs"/>
          <w:sz w:val="24"/>
          <w:szCs w:val="24"/>
          <w:rtl/>
        </w:rPr>
        <w:t>» تأسيس گرديده است. [مترجم]</w:t>
      </w:r>
    </w:p>
  </w:footnote>
  <w:footnote w:id="167">
    <w:p w:rsidR="000B7D14" w:rsidRPr="00FB057E" w:rsidRDefault="000B7D14" w:rsidP="00C77B96">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عللي كه موجب قدح و ضعف حديث مي‌گردد، عبارتند از: </w:t>
      </w:r>
      <w:r w:rsidRPr="00FB057E">
        <w:rPr>
          <w:rStyle w:val="Char2"/>
          <w:rFonts w:cs="B Lotus" w:hint="cs"/>
          <w:sz w:val="24"/>
          <w:rtl/>
        </w:rPr>
        <w:t>1)</w:t>
      </w:r>
      <w:r w:rsidRPr="00FB057E">
        <w:rPr>
          <w:rFonts w:cs="B Lotus" w:hint="cs"/>
          <w:sz w:val="24"/>
          <w:szCs w:val="24"/>
          <w:rtl/>
        </w:rPr>
        <w:t xml:space="preserve"> اضطراب متن يا سند حديث. </w:t>
      </w:r>
      <w:r w:rsidRPr="00FB057E">
        <w:rPr>
          <w:rStyle w:val="Char2"/>
          <w:rFonts w:cs="B Lotus" w:hint="cs"/>
          <w:sz w:val="24"/>
          <w:rtl/>
        </w:rPr>
        <w:t>2)</w:t>
      </w:r>
      <w:r w:rsidRPr="00FB057E">
        <w:rPr>
          <w:rFonts w:cs="B Lotus" w:hint="cs"/>
          <w:sz w:val="24"/>
          <w:szCs w:val="24"/>
          <w:rtl/>
        </w:rPr>
        <w:t xml:space="preserve"> ارسال حديث موصول.  </w:t>
      </w:r>
      <w:r w:rsidRPr="00FB057E">
        <w:rPr>
          <w:rStyle w:val="Char2"/>
          <w:rFonts w:cs="B Lotus" w:hint="cs"/>
          <w:sz w:val="24"/>
          <w:rtl/>
        </w:rPr>
        <w:t>3)</w:t>
      </w:r>
      <w:r w:rsidRPr="00FB057E">
        <w:rPr>
          <w:rFonts w:cs="B Lotus" w:hint="cs"/>
          <w:sz w:val="24"/>
          <w:szCs w:val="24"/>
          <w:rtl/>
        </w:rPr>
        <w:t xml:space="preserve"> وقف حديث مرفوع.  </w:t>
      </w:r>
      <w:r w:rsidRPr="00FB057E">
        <w:rPr>
          <w:rStyle w:val="Char2"/>
          <w:rFonts w:cs="B Lotus" w:hint="cs"/>
          <w:sz w:val="24"/>
          <w:rtl/>
        </w:rPr>
        <w:t>4)</w:t>
      </w:r>
      <w:r w:rsidRPr="00FB057E">
        <w:rPr>
          <w:rFonts w:cs="B Lotus" w:hint="cs"/>
          <w:sz w:val="24"/>
          <w:szCs w:val="24"/>
          <w:rtl/>
        </w:rPr>
        <w:t xml:space="preserve"> اشتراك اسمي رُوات كه موجب اشتباه ثقه به غيرثقه شود. [ولي گاهي اشتراك اسمي موجب قدح و ضعف نيست، مانند جايي كه هر دو راويِ هم نام، ثقه باشند. مانند تعليل در اسناد احمد بن محمد بن عيسي كه هم نام احمد بن محمد بن خالد برقي است، و هر دو ثقه هستند.]  </w:t>
      </w:r>
      <w:r w:rsidRPr="00FB057E">
        <w:rPr>
          <w:rStyle w:val="Char2"/>
          <w:rFonts w:cs="B Lotus" w:hint="cs"/>
          <w:sz w:val="24"/>
          <w:rtl/>
        </w:rPr>
        <w:t>5)</w:t>
      </w:r>
      <w:r w:rsidRPr="00FB057E">
        <w:rPr>
          <w:rFonts w:cs="B Lotus" w:hint="cs"/>
          <w:sz w:val="24"/>
          <w:szCs w:val="24"/>
          <w:rtl/>
        </w:rPr>
        <w:t xml:space="preserve"> ادخال حديث در حديث ديگر. و جهاتي ديگر. و سيوطي در تدريب الراوي، ص 167، ده جهت را با ذكر مثال آورده است. [مترجم].</w:t>
      </w:r>
    </w:p>
  </w:footnote>
  <w:footnote w:id="16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توهمي كه باعث شده راوي در موردي دچار اشتباه شود. [مترجم]</w:t>
      </w:r>
    </w:p>
  </w:footnote>
  <w:footnote w:id="16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از علي بن مديني نقل شده كه گفته است: در زمينه‌اي كه نتوان سندهاي مختلف آن را جمع آوري كرد، نمي‌توان به خطا و اشتباه آن پي برد. [مترجم]</w:t>
      </w:r>
    </w:p>
  </w:footnote>
  <w:footnote w:id="170">
    <w:p w:rsidR="000B7D14" w:rsidRPr="00FB057E" w:rsidRDefault="000B7D14" w:rsidP="00B01723">
      <w:pPr>
        <w:pStyle w:val="FootnoteText"/>
        <w:spacing w:line="228" w:lineRule="auto"/>
        <w:rPr>
          <w:rFonts w:cs="B Lotus"/>
          <w:position w:val="-10"/>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مثال علت در متن حديث:</w:t>
      </w:r>
      <w:r w:rsidRPr="00FB057E">
        <w:rPr>
          <w:rFonts w:cs="B Lotus" w:hint="cs"/>
          <w:sz w:val="24"/>
          <w:szCs w:val="24"/>
          <w:rtl/>
        </w:rPr>
        <w:t xml:space="preserve"> حديثي است كه مسلم آن را به طور انفرادي [منظور اين است كه در روايت آن، بخاري با مسلم همراهي نكرده است] نقل نموده است. و آن حديث انس</w:t>
      </w:r>
      <w:r w:rsidRPr="00FB057E">
        <w:rPr>
          <w:rFonts w:cs="B Lotus" w:hint="cs"/>
          <w:sz w:val="24"/>
          <w:szCs w:val="24"/>
          <w:rtl/>
        </w:rPr>
        <w:sym w:font="AGA Arabesque" w:char="F074"/>
      </w:r>
      <w:r w:rsidRPr="00FB057E">
        <w:rPr>
          <w:rFonts w:cs="B Lotus" w:hint="cs"/>
          <w:sz w:val="24"/>
          <w:szCs w:val="24"/>
          <w:rtl/>
        </w:rPr>
        <w:t xml:space="preserve"> مي‌باشد كه به صراحت قرائت و خواندن «بسم الله الرحمن الرحيم» را در سوره‌ي حمد، نفي كرده است و از آنجا كه بيشتر محدثان لفظ حديث را چنين روايت كرده‌اند: </w:t>
      </w:r>
      <w:r w:rsidRPr="00C77B96">
        <w:rPr>
          <w:rStyle w:val="-Char"/>
          <w:rFonts w:hint="cs"/>
          <w:rtl/>
        </w:rPr>
        <w:t>«فكانوا يستفتحون القراءة بالحمد لله رب العالمين من غير تعرض لذكرا لبسملة»</w:t>
      </w:r>
      <w:r w:rsidRPr="00FB057E">
        <w:rPr>
          <w:rFonts w:cs="B Lotus" w:hint="cs"/>
          <w:sz w:val="24"/>
          <w:szCs w:val="24"/>
          <w:rtl/>
        </w:rPr>
        <w:t xml:space="preserve">، «آنها نماز را با سوره‌ي الحمد لله رب العالمين شروع مي‌كردند و در مورد بسم الله چيزي نمي‌گفتند.». كساني همين حديث را مبنا قرار داده و روايت مسلم را معلول دانسته‌اند. و اين [حديث دوم كه از بسم الله چيزي نگفته] همان حديثي است كه بخاري و مسلم در صحيحين بر نقل آن متفق هستند و نظرشان بر اين بوده است: كساني كه حديث را با لفظ فوق الذكر [لفظ حديث انس] آورده‌اند، در واقع الفاظ حديث را با مفهومي كه خود برداشت كرده روايت نموده‌اند به طوري كه از گفته‌ي </w:t>
      </w:r>
      <w:r w:rsidRPr="00D5139B">
        <w:rPr>
          <w:rStyle w:val="-Char"/>
          <w:rFonts w:hint="cs"/>
          <w:rtl/>
        </w:rPr>
        <w:t>«كانوا يستفتحون القراءة بالحمد لله</w:t>
      </w:r>
      <w:r w:rsidRPr="00FB057E">
        <w:rPr>
          <w:rFonts w:cs="B Lotus" w:hint="cs"/>
          <w:sz w:val="24"/>
          <w:szCs w:val="24"/>
          <w:rtl/>
        </w:rPr>
        <w:t>» چنان برداشت كرده‌اند كه آنها [ابوبكر و عمر و عثمان در شروع سوره‌ي حمد] بسم الله نمي‌گفته‌اند. بنابراين با توجه به فهم خود، حديث را روايت كرده و دچار اشتباه شـده‌اند. چرا كه اصل حديث به اين معنـي اسـت:</w:t>
      </w:r>
      <w:r w:rsidRPr="00FB057E">
        <w:rPr>
          <w:rFonts w:cs="B Lotus" w:hint="cs"/>
          <w:spacing w:val="-4"/>
          <w:sz w:val="24"/>
          <w:szCs w:val="24"/>
          <w:rtl/>
        </w:rPr>
        <w:t xml:space="preserve"> </w:t>
      </w:r>
      <w:r w:rsidRPr="00FB057E">
        <w:rPr>
          <w:rFonts w:cs="B Lotus" w:hint="cs"/>
          <w:position w:val="-10"/>
          <w:sz w:val="24"/>
          <w:szCs w:val="24"/>
          <w:rtl/>
        </w:rPr>
        <w:sym w:font="Wingdings 3" w:char="F0C9"/>
      </w:r>
    </w:p>
    <w:p w:rsidR="000B7D14" w:rsidRPr="00FB057E" w:rsidRDefault="000B7D14" w:rsidP="00B01723">
      <w:pPr>
        <w:pStyle w:val="FootnoteText"/>
        <w:spacing w:line="228" w:lineRule="auto"/>
        <w:rPr>
          <w:rFonts w:cs="B Lotus"/>
          <w:sz w:val="24"/>
          <w:szCs w:val="24"/>
        </w:rPr>
      </w:pPr>
      <w:r w:rsidRPr="00FB057E">
        <w:rPr>
          <w:rFonts w:cs="B Lotus" w:hint="cs"/>
          <w:sz w:val="24"/>
          <w:szCs w:val="24"/>
          <w:rtl/>
        </w:rPr>
        <w:t xml:space="preserve"> </w:t>
      </w:r>
      <w:r w:rsidRPr="00FB057E">
        <w:rPr>
          <w:rFonts w:cs="B Lotus"/>
          <w:sz w:val="24"/>
          <w:szCs w:val="24"/>
          <w:rtl/>
        </w:rPr>
        <w:sym w:font="Wingdings 3" w:char="F0CC"/>
      </w:r>
      <w:r w:rsidRPr="00FB057E">
        <w:rPr>
          <w:rFonts w:cs="B Lotus"/>
          <w:sz w:val="24"/>
          <w:szCs w:val="24"/>
          <w:rtl/>
        </w:rPr>
        <w:tab/>
      </w:r>
      <w:r w:rsidRPr="00FB057E">
        <w:rPr>
          <w:rFonts w:cs="B Lotus" w:hint="cs"/>
          <w:sz w:val="24"/>
          <w:szCs w:val="24"/>
          <w:rtl/>
        </w:rPr>
        <w:t>سوره‌اي از سوره‌هاي قرآن را كه آنها در شروع نماز مي‌خواندند، سوره‌ي فاتحه بوده است و در آن از بسم الله سخني به ميان نيامده است و علاوه بر اين دليل و برهان، از انس نيز چنين حديثي به ثبوت رسيده است: از ايشان در مورد خواندن بسم الله الرحمن الرحيم در نماز توسط پيامبر</w:t>
      </w:r>
      <w:r w:rsidRPr="00FB057E">
        <w:rPr>
          <w:rFonts w:cs="B Lotus" w:hint="cs"/>
          <w:sz w:val="24"/>
          <w:szCs w:val="24"/>
          <w:rtl/>
        </w:rPr>
        <w:sym w:font="AGA Arabesque" w:char="F072"/>
      </w:r>
      <w:r w:rsidRPr="00FB057E">
        <w:rPr>
          <w:rFonts w:cs="B Lotus" w:hint="cs"/>
          <w:sz w:val="24"/>
          <w:szCs w:val="24"/>
          <w:rtl/>
        </w:rPr>
        <w:t xml:space="preserve"> سؤال كردند. اما ايشان يادآور شدند كه در اين باره حديثي را از پيامبر</w:t>
      </w:r>
      <w:r w:rsidRPr="00FB057E">
        <w:rPr>
          <w:rFonts w:cs="B Lotus" w:hint="cs"/>
          <w:sz w:val="24"/>
          <w:szCs w:val="24"/>
          <w:rtl/>
        </w:rPr>
        <w:sym w:font="AGA Arabesque" w:char="F072"/>
      </w:r>
      <w:r w:rsidRPr="00FB057E">
        <w:rPr>
          <w:rFonts w:cs="B Lotus" w:hint="cs"/>
          <w:sz w:val="24"/>
          <w:szCs w:val="24"/>
          <w:rtl/>
        </w:rPr>
        <w:t xml:space="preserve"> از حفظ ندارد. [مترجم]</w:t>
      </w:r>
    </w:p>
  </w:footnote>
  <w:footnote w:id="17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w:t>
      </w:r>
      <w:r w:rsidRPr="004F4C71">
        <w:rPr>
          <w:rFonts w:ascii="mylotus" w:hAnsi="mylotus" w:cs="mylotus"/>
          <w:sz w:val="24"/>
          <w:szCs w:val="24"/>
          <w:rtl/>
        </w:rPr>
        <w:t xml:space="preserve">شرح </w:t>
      </w:r>
      <w:r>
        <w:rPr>
          <w:rFonts w:ascii="mylotus" w:hAnsi="mylotus" w:cs="mylotus" w:hint="cs"/>
          <w:sz w:val="24"/>
          <w:szCs w:val="24"/>
          <w:rtl/>
        </w:rPr>
        <w:t>ال</w:t>
      </w:r>
      <w:r w:rsidRPr="004F4C71">
        <w:rPr>
          <w:rFonts w:ascii="mylotus" w:hAnsi="mylotus" w:cs="mylotus"/>
          <w:sz w:val="24"/>
          <w:szCs w:val="24"/>
          <w:rtl/>
        </w:rPr>
        <w:t>نخبة</w:t>
      </w:r>
      <w:r w:rsidRPr="00FB057E">
        <w:rPr>
          <w:rFonts w:cs="B Lotus" w:hint="cs"/>
          <w:sz w:val="24"/>
          <w:szCs w:val="24"/>
          <w:rtl/>
        </w:rPr>
        <w:t>، صص 48-49.</w:t>
      </w:r>
    </w:p>
  </w:footnote>
  <w:footnote w:id="172">
    <w:p w:rsidR="000B7D14" w:rsidRPr="00FB057E" w:rsidRDefault="000B7D14" w:rsidP="00B01723">
      <w:pPr>
        <w:pStyle w:val="FootnoteText"/>
        <w:spacing w:line="228" w:lineRule="auto"/>
        <w:rPr>
          <w:rFonts w:cs="B Lotus"/>
          <w:spacing w:val="-2"/>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pacing w:val="-2"/>
          <w:sz w:val="24"/>
          <w:szCs w:val="24"/>
          <w:rtl/>
        </w:rPr>
        <w:tab/>
      </w:r>
      <w:r w:rsidRPr="00FB057E">
        <w:rPr>
          <w:rStyle w:val="Char2"/>
          <w:rFonts w:cs="B Lotus" w:hint="cs"/>
          <w:spacing w:val="-2"/>
          <w:sz w:val="24"/>
          <w:rtl/>
        </w:rPr>
        <w:t xml:space="preserve">توضيح اينكه: </w:t>
      </w:r>
      <w:r w:rsidRPr="00FB057E">
        <w:rPr>
          <w:rFonts w:cs="B Lotus" w:hint="cs"/>
          <w:spacing w:val="-2"/>
          <w:sz w:val="24"/>
          <w:szCs w:val="24"/>
          <w:rtl/>
        </w:rPr>
        <w:t>ادراجي در حديث رسول خدا</w:t>
      </w:r>
      <w:r w:rsidRPr="00FB057E">
        <w:rPr>
          <w:rFonts w:cs="B Lotus" w:hint="cs"/>
          <w:spacing w:val="-2"/>
          <w:sz w:val="24"/>
          <w:szCs w:val="24"/>
          <w:rtl/>
        </w:rPr>
        <w:sym w:font="AGA Arabesque" w:char="F072"/>
      </w:r>
      <w:r w:rsidRPr="00FB057E">
        <w:rPr>
          <w:rFonts w:cs="B Lotus" w:hint="cs"/>
          <w:spacing w:val="-2"/>
          <w:sz w:val="24"/>
          <w:szCs w:val="24"/>
          <w:rtl/>
        </w:rPr>
        <w:t xml:space="preserve"> از طرف بعضي از راويان سند صورت گرفته به طوري كه صحابي يا تابعي و... در انتهاي متن حديث، سخني را از خود گفته باشند و بعدها اين گفته‌ي آنها به حديث ملحق شده باشد و آن فاصله‌ي بين متن اصلي با متن سخن آنها از بين رفته باشد و به عنوان ادامه‌ي حديث نقل شده باشد.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همچنين باعث شده كه قضيه بر كساني كه بر اين مسئله واقف و مطّلع و آگاه و متنبّه نبوده‌اند مشتبه شود و آنها را دچار اشتباه كند و تصور كنند كه تمامي متن، گفته‌ي رسول خدا</w:t>
      </w:r>
      <w:r w:rsidRPr="00FB057E">
        <w:rPr>
          <w:rFonts w:cs="B Lotus" w:hint="cs"/>
          <w:sz w:val="24"/>
          <w:szCs w:val="24"/>
          <w:rtl/>
        </w:rPr>
        <w:sym w:font="AGA Arabesque" w:char="F072"/>
      </w:r>
      <w:r w:rsidRPr="00FB057E">
        <w:rPr>
          <w:rFonts w:cs="B Lotus" w:hint="cs"/>
          <w:sz w:val="24"/>
          <w:szCs w:val="24"/>
          <w:rtl/>
        </w:rPr>
        <w:t xml:space="preserve"> مي‌باشد. [مترجم]</w:t>
      </w:r>
    </w:p>
  </w:footnote>
  <w:footnote w:id="17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ماجه، باب قيام الليل، ج 1، ص 422، شماره‌ي حديث 1333.</w:t>
      </w:r>
    </w:p>
  </w:footnote>
  <w:footnote w:id="17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هر گاه در محفل و مجلسي، تعداد دانش‌پژوهان و طلّاب زياد باشد، فرد مُستملي صداي محدّث را به ديگران مي‌رساند و آنها را از كم و كيف جلسه باخبر مي‌گرداند.</w:t>
      </w:r>
    </w:p>
  </w:footnote>
  <w:footnote w:id="17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1، ص 270.</w:t>
      </w:r>
    </w:p>
  </w:footnote>
  <w:footnote w:id="17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باب بدء الوحي.</w:t>
      </w:r>
    </w:p>
  </w:footnote>
  <w:footnote w:id="17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باب «العتق».</w:t>
      </w:r>
    </w:p>
  </w:footnote>
  <w:footnote w:id="178">
    <w:p w:rsidR="000B7D14" w:rsidRPr="00FB057E" w:rsidRDefault="000B7D14" w:rsidP="00A94811">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عنوان مثال: ابوهريره</w:t>
      </w:r>
      <w:r w:rsidRPr="00FB057E">
        <w:rPr>
          <w:rFonts w:cs="B Lotus" w:hint="cs"/>
          <w:sz w:val="24"/>
          <w:szCs w:val="24"/>
          <w:rtl/>
        </w:rPr>
        <w:sym w:font="AGA Arabesque" w:char="F074"/>
      </w:r>
      <w:r w:rsidRPr="00FB057E">
        <w:rPr>
          <w:rFonts w:cs="B Lotus" w:hint="cs"/>
          <w:sz w:val="24"/>
          <w:szCs w:val="24"/>
          <w:rtl/>
        </w:rPr>
        <w:t xml:space="preserve"> روايت كرده است: «</w:t>
      </w:r>
      <w:r>
        <w:rPr>
          <w:rStyle w:val="Char2"/>
          <w:rFonts w:cs="KFGQPC Uthman Taha Naskh" w:hint="cs"/>
          <w:sz w:val="24"/>
          <w:rtl/>
        </w:rPr>
        <w:t>أ</w:t>
      </w:r>
      <w:r w:rsidRPr="00396FA4">
        <w:rPr>
          <w:rStyle w:val="Char2"/>
          <w:rFonts w:cs="KFGQPC Uthman Taha Naskh" w:hint="cs"/>
          <w:sz w:val="24"/>
          <w:rtl/>
        </w:rPr>
        <w:t>سبغوا الوضوء، ويل لل</w:t>
      </w:r>
      <w:r>
        <w:rPr>
          <w:rStyle w:val="Char2"/>
          <w:rFonts w:cs="KFGQPC Uthman Taha Naskh" w:hint="cs"/>
          <w:sz w:val="24"/>
          <w:rtl/>
        </w:rPr>
        <w:t>أ</w:t>
      </w:r>
      <w:r w:rsidRPr="00396FA4">
        <w:rPr>
          <w:rStyle w:val="Char2"/>
          <w:rFonts w:cs="KFGQPC Uthman Taha Naskh" w:hint="cs"/>
          <w:sz w:val="24"/>
          <w:rtl/>
        </w:rPr>
        <w:t>عقاب من النار</w:t>
      </w:r>
      <w:r w:rsidRPr="00FB057E">
        <w:rPr>
          <w:rFonts w:cs="B Lotus" w:hint="cs"/>
          <w:sz w:val="24"/>
          <w:szCs w:val="24"/>
          <w:rtl/>
        </w:rPr>
        <w:t xml:space="preserve">». در اين روايت، جمله‌ي اول، يعني </w:t>
      </w:r>
      <w:r>
        <w:rPr>
          <w:rFonts w:cs="KFGQPC Uthman Taha Naskh" w:hint="cs"/>
          <w:sz w:val="24"/>
          <w:szCs w:val="24"/>
          <w:rtl/>
        </w:rPr>
        <w:t>«أ</w:t>
      </w:r>
      <w:r w:rsidRPr="00A94811">
        <w:rPr>
          <w:rFonts w:cs="KFGQPC Uthman Taha Naskh" w:hint="cs"/>
          <w:sz w:val="24"/>
          <w:szCs w:val="24"/>
          <w:rtl/>
        </w:rPr>
        <w:t>سبغوا الوضوء</w:t>
      </w:r>
      <w:r w:rsidRPr="00FB057E">
        <w:rPr>
          <w:rFonts w:cs="B Lotus" w:hint="cs"/>
          <w:sz w:val="24"/>
          <w:szCs w:val="24"/>
          <w:rtl/>
        </w:rPr>
        <w:t>» مدرج است. زيرا كه ادراج بودن همين جمله در روايتي ديگر ثابت شده است. چنانكه ابوهريره</w:t>
      </w:r>
      <w:r w:rsidRPr="00FB057E">
        <w:rPr>
          <w:rFonts w:cs="B Lotus" w:hint="cs"/>
          <w:sz w:val="24"/>
          <w:szCs w:val="24"/>
          <w:rtl/>
        </w:rPr>
        <w:sym w:font="AGA Arabesque" w:char="F074"/>
      </w:r>
      <w:r w:rsidRPr="00FB057E">
        <w:rPr>
          <w:rFonts w:cs="B Lotus" w:hint="cs"/>
          <w:sz w:val="24"/>
          <w:szCs w:val="24"/>
          <w:rtl/>
        </w:rPr>
        <w:t xml:space="preserve"> در روايتي ديگر گفته است: </w:t>
      </w:r>
      <w:r>
        <w:rPr>
          <w:rFonts w:cs="KFGQPC Uthman Taha Naskh" w:hint="cs"/>
          <w:b/>
          <w:bCs/>
          <w:sz w:val="24"/>
          <w:szCs w:val="24"/>
          <w:rtl/>
        </w:rPr>
        <w:t>«أ</w:t>
      </w:r>
      <w:r w:rsidRPr="00A94811">
        <w:rPr>
          <w:rFonts w:cs="KFGQPC Uthman Taha Naskh" w:hint="cs"/>
          <w:b/>
          <w:bCs/>
          <w:sz w:val="24"/>
          <w:szCs w:val="24"/>
          <w:rtl/>
        </w:rPr>
        <w:t>سبغوا الوضوء ف</w:t>
      </w:r>
      <w:r>
        <w:rPr>
          <w:rFonts w:cs="KFGQPC Uthman Taha Naskh" w:hint="cs"/>
          <w:b/>
          <w:bCs/>
          <w:sz w:val="24"/>
          <w:szCs w:val="24"/>
          <w:rtl/>
        </w:rPr>
        <w:t>إ</w:t>
      </w:r>
      <w:r w:rsidRPr="00A94811">
        <w:rPr>
          <w:rFonts w:cs="KFGQPC Uthman Taha Naskh" w:hint="cs"/>
          <w:b/>
          <w:bCs/>
          <w:sz w:val="24"/>
          <w:szCs w:val="24"/>
          <w:rtl/>
        </w:rPr>
        <w:t xml:space="preserve">نّ </w:t>
      </w:r>
      <w:r>
        <w:rPr>
          <w:rFonts w:cs="KFGQPC Uthman Taha Naskh" w:hint="cs"/>
          <w:b/>
          <w:bCs/>
          <w:sz w:val="24"/>
          <w:szCs w:val="24"/>
          <w:rtl/>
        </w:rPr>
        <w:t>أ</w:t>
      </w:r>
      <w:r w:rsidRPr="00A94811">
        <w:rPr>
          <w:rFonts w:cs="KFGQPC Uthman Taha Naskh" w:hint="cs"/>
          <w:b/>
          <w:bCs/>
          <w:sz w:val="24"/>
          <w:szCs w:val="24"/>
          <w:rtl/>
        </w:rPr>
        <w:t>باالقاسم</w:t>
      </w:r>
      <w:r w:rsidRPr="00A94811">
        <w:rPr>
          <w:rFonts w:cs="KFGQPC Uthman Taha Naskh" w:hint="cs"/>
          <w:b/>
          <w:bCs/>
          <w:sz w:val="24"/>
          <w:szCs w:val="24"/>
          <w:rtl/>
        </w:rPr>
        <w:sym w:font="AGA Arabesque" w:char="F072"/>
      </w:r>
      <w:r w:rsidRPr="00A94811">
        <w:rPr>
          <w:rFonts w:cs="KFGQPC Uthman Taha Naskh" w:hint="cs"/>
          <w:b/>
          <w:bCs/>
          <w:sz w:val="24"/>
          <w:szCs w:val="24"/>
          <w:rtl/>
        </w:rPr>
        <w:t xml:space="preserve"> قال: ويل لل</w:t>
      </w:r>
      <w:r>
        <w:rPr>
          <w:rFonts w:cs="KFGQPC Uthman Taha Naskh" w:hint="cs"/>
          <w:b/>
          <w:bCs/>
          <w:sz w:val="24"/>
          <w:szCs w:val="24"/>
          <w:rtl/>
        </w:rPr>
        <w:t>أ</w:t>
      </w:r>
      <w:r w:rsidRPr="00A94811">
        <w:rPr>
          <w:rFonts w:cs="KFGQPC Uthman Taha Naskh" w:hint="cs"/>
          <w:b/>
          <w:bCs/>
          <w:sz w:val="24"/>
          <w:szCs w:val="24"/>
          <w:rtl/>
        </w:rPr>
        <w:t xml:space="preserve">عقاب من النار» </w:t>
      </w:r>
      <w:r w:rsidRPr="00FB057E">
        <w:rPr>
          <w:rFonts w:cs="B Lotus" w:hint="cs"/>
          <w:sz w:val="24"/>
          <w:szCs w:val="24"/>
          <w:rtl/>
        </w:rPr>
        <w:t>و جمله‌ي مدرج به صورت جدا و مجزا در اين روايت وارد شده است. [مترجم]</w:t>
      </w:r>
    </w:p>
  </w:footnote>
  <w:footnote w:id="179">
    <w:p w:rsidR="000B7D14" w:rsidRPr="00FB057E" w:rsidRDefault="000B7D14" w:rsidP="00A94811">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مانند حديث ابوهريره</w:t>
      </w:r>
      <w:r w:rsidRPr="00FB057E">
        <w:rPr>
          <w:rFonts w:cs="B Lotus" w:hint="cs"/>
          <w:sz w:val="24"/>
          <w:szCs w:val="24"/>
          <w:rtl/>
        </w:rPr>
        <w:sym w:font="AGA Arabesque" w:char="F074"/>
      </w:r>
      <w:r w:rsidRPr="00FB057E">
        <w:rPr>
          <w:rFonts w:cs="B Lotus" w:hint="cs"/>
          <w:sz w:val="24"/>
          <w:szCs w:val="24"/>
          <w:rtl/>
        </w:rPr>
        <w:t xml:space="preserve"> كه روايت كرده است: پيامبر</w:t>
      </w:r>
      <w:r w:rsidRPr="00FB057E">
        <w:rPr>
          <w:rFonts w:cs="B Lotus" w:hint="cs"/>
          <w:sz w:val="24"/>
          <w:szCs w:val="24"/>
          <w:rtl/>
        </w:rPr>
        <w:sym w:font="AGA Arabesque" w:char="F072"/>
      </w:r>
      <w:r w:rsidRPr="00FB057E">
        <w:rPr>
          <w:rFonts w:cs="B Lotus" w:hint="cs"/>
          <w:sz w:val="24"/>
          <w:szCs w:val="24"/>
          <w:rtl/>
        </w:rPr>
        <w:t xml:space="preserve"> فرموده است: «</w:t>
      </w:r>
      <w:r w:rsidRPr="00396FA4">
        <w:rPr>
          <w:rStyle w:val="Char2"/>
          <w:rFonts w:cs="KFGQPC Uthman Taha Naskh" w:hint="cs"/>
          <w:sz w:val="22"/>
          <w:szCs w:val="22"/>
          <w:rtl/>
        </w:rPr>
        <w:t xml:space="preserve">للعبد المملوك </w:t>
      </w:r>
      <w:r>
        <w:rPr>
          <w:rStyle w:val="Char2"/>
          <w:rFonts w:cs="KFGQPC Uthman Taha Naskh" w:hint="cs"/>
          <w:sz w:val="22"/>
          <w:szCs w:val="22"/>
          <w:rtl/>
        </w:rPr>
        <w:t>أجران، والذي نفسي بيده لولا الجهاد و</w:t>
      </w:r>
      <w:r w:rsidRPr="00396FA4">
        <w:rPr>
          <w:rStyle w:val="Char2"/>
          <w:rFonts w:cs="KFGQPC Uthman Taha Naskh" w:hint="cs"/>
          <w:sz w:val="22"/>
          <w:szCs w:val="22"/>
          <w:rtl/>
        </w:rPr>
        <w:t xml:space="preserve">الحج و برُّ </w:t>
      </w:r>
      <w:r>
        <w:rPr>
          <w:rStyle w:val="Char2"/>
          <w:rFonts w:cs="KFGQPC Uthman Taha Naskh" w:hint="cs"/>
          <w:sz w:val="22"/>
          <w:szCs w:val="22"/>
          <w:rtl/>
        </w:rPr>
        <w:t>أ</w:t>
      </w:r>
      <w:r w:rsidRPr="00396FA4">
        <w:rPr>
          <w:rStyle w:val="Char2"/>
          <w:rFonts w:cs="KFGQPC Uthman Taha Naskh" w:hint="cs"/>
          <w:sz w:val="22"/>
          <w:szCs w:val="22"/>
          <w:rtl/>
        </w:rPr>
        <w:t>مّي ل</w:t>
      </w:r>
      <w:r>
        <w:rPr>
          <w:rStyle w:val="Char2"/>
          <w:rFonts w:cs="KFGQPC Uthman Taha Naskh" w:hint="cs"/>
          <w:sz w:val="22"/>
          <w:szCs w:val="22"/>
          <w:rtl/>
        </w:rPr>
        <w:t>أ</w:t>
      </w:r>
      <w:r w:rsidRPr="00396FA4">
        <w:rPr>
          <w:rStyle w:val="Char2"/>
          <w:rFonts w:cs="KFGQPC Uthman Taha Naskh" w:hint="cs"/>
          <w:sz w:val="22"/>
          <w:szCs w:val="22"/>
          <w:rtl/>
        </w:rPr>
        <w:t xml:space="preserve">حببت </w:t>
      </w:r>
      <w:r>
        <w:rPr>
          <w:rStyle w:val="Char2"/>
          <w:rFonts w:cs="KFGQPC Uthman Taha Naskh" w:hint="cs"/>
          <w:sz w:val="22"/>
          <w:szCs w:val="22"/>
          <w:rtl/>
        </w:rPr>
        <w:t>أ</w:t>
      </w:r>
      <w:r w:rsidRPr="00396FA4">
        <w:rPr>
          <w:rStyle w:val="Char2"/>
          <w:rFonts w:cs="KFGQPC Uthman Taha Naskh" w:hint="cs"/>
          <w:sz w:val="22"/>
          <w:szCs w:val="22"/>
          <w:rtl/>
        </w:rPr>
        <w:t xml:space="preserve">ن </w:t>
      </w:r>
      <w:r>
        <w:rPr>
          <w:rStyle w:val="Char2"/>
          <w:rFonts w:cs="KFGQPC Uthman Taha Naskh" w:hint="cs"/>
          <w:sz w:val="22"/>
          <w:szCs w:val="22"/>
          <w:rtl/>
        </w:rPr>
        <w:t>أ</w:t>
      </w:r>
      <w:r w:rsidRPr="00396FA4">
        <w:rPr>
          <w:rStyle w:val="Char2"/>
          <w:rFonts w:cs="KFGQPC Uthman Taha Naskh" w:hint="cs"/>
          <w:sz w:val="22"/>
          <w:szCs w:val="22"/>
          <w:rtl/>
        </w:rPr>
        <w:t>موت و</w:t>
      </w:r>
      <w:r>
        <w:rPr>
          <w:rStyle w:val="Char2"/>
          <w:rFonts w:cs="KFGQPC Uthman Taha Naskh" w:hint="cs"/>
          <w:sz w:val="22"/>
          <w:szCs w:val="22"/>
          <w:rtl/>
        </w:rPr>
        <w:t>أ</w:t>
      </w:r>
      <w:r w:rsidRPr="00396FA4">
        <w:rPr>
          <w:rStyle w:val="Char2"/>
          <w:rFonts w:cs="KFGQPC Uthman Taha Naskh" w:hint="cs"/>
          <w:sz w:val="22"/>
          <w:szCs w:val="22"/>
          <w:rtl/>
        </w:rPr>
        <w:t>نا مملوك</w:t>
      </w:r>
      <w:r w:rsidRPr="00FB057E">
        <w:rPr>
          <w:rFonts w:cs="B Lotus" w:hint="cs"/>
          <w:sz w:val="24"/>
          <w:szCs w:val="24"/>
          <w:rtl/>
        </w:rPr>
        <w:t>». كه تنها جمله‌ي «</w:t>
      </w:r>
      <w:r w:rsidRPr="00396FA4">
        <w:rPr>
          <w:rStyle w:val="Char2"/>
          <w:rFonts w:cs="KFGQPC Uthman Taha Naskh" w:hint="cs"/>
          <w:sz w:val="22"/>
          <w:szCs w:val="22"/>
          <w:rtl/>
        </w:rPr>
        <w:t xml:space="preserve">للعبد المملوك </w:t>
      </w:r>
      <w:r>
        <w:rPr>
          <w:rStyle w:val="Char2"/>
          <w:rFonts w:cs="KFGQPC Uthman Taha Naskh" w:hint="cs"/>
          <w:sz w:val="22"/>
          <w:szCs w:val="22"/>
          <w:rtl/>
        </w:rPr>
        <w:t>أ</w:t>
      </w:r>
      <w:r w:rsidRPr="00396FA4">
        <w:rPr>
          <w:rStyle w:val="Char2"/>
          <w:rFonts w:cs="KFGQPC Uthman Taha Naskh" w:hint="cs"/>
          <w:sz w:val="22"/>
          <w:szCs w:val="22"/>
          <w:rtl/>
        </w:rPr>
        <w:t>جران</w:t>
      </w:r>
      <w:r w:rsidRPr="00FB057E">
        <w:rPr>
          <w:rFonts w:cs="B Lotus" w:hint="cs"/>
          <w:sz w:val="24"/>
          <w:szCs w:val="24"/>
          <w:rtl/>
        </w:rPr>
        <w:t>»، حديث است و بقيه‌ي حديث «</w:t>
      </w:r>
      <w:r w:rsidRPr="00FB057E">
        <w:rPr>
          <w:rStyle w:val="Char2"/>
          <w:rFonts w:cs="B Lotus" w:hint="cs"/>
          <w:sz w:val="24"/>
          <w:rtl/>
        </w:rPr>
        <w:t>مدرج</w:t>
      </w:r>
      <w:r w:rsidRPr="00FB057E">
        <w:rPr>
          <w:rFonts w:cs="B Lotus" w:hint="cs"/>
          <w:sz w:val="24"/>
          <w:szCs w:val="24"/>
          <w:rtl/>
        </w:rPr>
        <w:t>» است. زيرا امكان ندارد و محال و غيرمنطقي است كه پيامبر</w:t>
      </w:r>
      <w:r w:rsidRPr="00FB057E">
        <w:rPr>
          <w:rFonts w:cs="B Lotus" w:hint="cs"/>
          <w:sz w:val="24"/>
          <w:szCs w:val="24"/>
          <w:rtl/>
        </w:rPr>
        <w:sym w:font="AGA Arabesque" w:char="F072"/>
      </w:r>
      <w:r w:rsidRPr="00FB057E">
        <w:rPr>
          <w:rFonts w:cs="B Lotus" w:hint="cs"/>
          <w:sz w:val="24"/>
          <w:szCs w:val="24"/>
          <w:rtl/>
        </w:rPr>
        <w:t xml:space="preserve"> آرزوي بردگي كند، به علاوه مادرشان نيز در قيد حيات نبودند تا بديشان نيكي و خوبي نمايند. [مترجم]</w:t>
      </w:r>
    </w:p>
  </w:footnote>
  <w:footnote w:id="180">
    <w:p w:rsidR="000B7D14" w:rsidRPr="00FB057E" w:rsidRDefault="000B7D14" w:rsidP="00FD5B71">
      <w:pPr>
        <w:pStyle w:val="FootnoteText"/>
        <w:tabs>
          <w:tab w:val="right" w:pos="7371"/>
        </w:tabs>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pacing w:val="2"/>
          <w:sz w:val="24"/>
          <w:szCs w:val="24"/>
          <w:rtl/>
        </w:rPr>
        <w:tab/>
      </w:r>
      <w:r w:rsidRPr="00A94811">
        <w:rPr>
          <w:rFonts w:cs="B Lotus"/>
          <w:sz w:val="24"/>
          <w:szCs w:val="24"/>
          <w:rtl/>
        </w:rPr>
        <w:t>به هر حال، حديث «مدرج»، حديثي است كه راوي، كلام خود يا كلام بعضي از راويان را داخل در متـن</w:t>
      </w:r>
      <w:r>
        <w:rPr>
          <w:rFonts w:cs="B Lotus" w:hint="cs"/>
          <w:sz w:val="24"/>
          <w:szCs w:val="24"/>
          <w:rtl/>
        </w:rPr>
        <w:t xml:space="preserve"> </w:t>
      </w:r>
      <w:r w:rsidRPr="00A94811">
        <w:rPr>
          <w:rFonts w:cs="B Lotus"/>
          <w:sz w:val="24"/>
          <w:szCs w:val="24"/>
          <w:rtl/>
        </w:rPr>
        <w:t>حديث نمايد كه موجب اشتباه كلام وي با متن اصلي حديث شود؛ چه اين عمل به عنوان</w:t>
      </w:r>
      <w:r>
        <w:rPr>
          <w:rFonts w:cs="B Lotus" w:hint="cs"/>
          <w:sz w:val="24"/>
          <w:szCs w:val="24"/>
          <w:rtl/>
        </w:rPr>
        <w:t xml:space="preserve"> </w:t>
      </w:r>
      <w:r w:rsidRPr="00A94811">
        <w:rPr>
          <w:rFonts w:cs="B Lotus"/>
          <w:sz w:val="24"/>
          <w:szCs w:val="24"/>
          <w:rtl/>
        </w:rPr>
        <w:t>شرح و توضيح حديث باشد و چه به عنوان استشهاد به آن؛ يا طي نقل زنجيره‌ي حديث، توضيحي درباره‌ي يكي از راويان، اضافه نمايد. يا دو حديث را كه هر كدام به سلسله‌ي سندي نقل شده است، ضمن سلسله‌ي سند ديگري آورد. يا دو متن را كه به دو سند رسيده است، به يك سند نقل كند يا متن حديثي را بدون قسمتي از آن، نقل كند و سپس شخص ديگري همان متن را با قسمتي كه در سند مزبور نيست، ولي به سند ديگر آمده، از وي نقل نمايد.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به تعبيري ديگر، «</w:t>
      </w:r>
      <w:r w:rsidRPr="00FB057E">
        <w:rPr>
          <w:rStyle w:val="Char2"/>
          <w:rFonts w:cs="B Lotus" w:hint="cs"/>
          <w:sz w:val="24"/>
          <w:rtl/>
        </w:rPr>
        <w:t>مُدرج</w:t>
      </w:r>
      <w:r w:rsidRPr="00FB057E">
        <w:rPr>
          <w:rFonts w:cs="B Lotus" w:hint="cs"/>
          <w:sz w:val="24"/>
          <w:szCs w:val="24"/>
          <w:rtl/>
        </w:rPr>
        <w:t>»: يا «</w:t>
      </w:r>
      <w:r w:rsidRPr="00FB057E">
        <w:rPr>
          <w:rStyle w:val="Char2"/>
          <w:rFonts w:cs="B Lotus" w:hint="cs"/>
          <w:sz w:val="24"/>
          <w:rtl/>
        </w:rPr>
        <w:t>مُدرج المتن</w:t>
      </w:r>
      <w:r w:rsidRPr="00FB057E">
        <w:rPr>
          <w:rFonts w:cs="B Lotus" w:hint="cs"/>
          <w:sz w:val="24"/>
          <w:szCs w:val="24"/>
          <w:rtl/>
        </w:rPr>
        <w:t>» است، مانند اينكه راوي، سخني از خود يا از غير خود را در اول حديث يا در وسط و يا در آخر آن ذكر كند. و يا «</w:t>
      </w:r>
      <w:r w:rsidRPr="00396FA4">
        <w:rPr>
          <w:rStyle w:val="Char2"/>
          <w:rFonts w:cs="mylotus" w:hint="cs"/>
          <w:sz w:val="24"/>
          <w:szCs w:val="26"/>
          <w:rtl/>
        </w:rPr>
        <w:t>مدرج الاسناد</w:t>
      </w:r>
      <w:r w:rsidRPr="00FB057E">
        <w:rPr>
          <w:rFonts w:cs="B Lotus" w:hint="cs"/>
          <w:sz w:val="24"/>
          <w:szCs w:val="24"/>
          <w:rtl/>
        </w:rPr>
        <w:t>» مي‌باشد. و اين قسم عبارت از آن است كه نزد راوي، دو متن با دو اسناد مختلف، موجود باشد و آن دو متن را از راويِ يكي از آن دو سند، نقل كند؛ يا راوي، يكي از دو حديث مختلف را با اسناد مخصوص به خودش از او روايت كند و از متني ديگر، چيزي را در آن زياد كند كه با آن اسناد نباشد. يا نزد او متني با اسنادي - به جز قسمتي از آن - موجود باشد و چون آن قسمت، با اسنادي ديگر نزد او هست، بعداً، تمام آن را با اسناد اول روايت مي‌كند.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البته نويسنده در اين كتاب به تمام انواع مدرج اشاره نكرده و مي‌توان در تكميل آنها چنين گفت كه «مدرج» انواع ديگري نيز دارد كه عبارتند از:</w:t>
      </w:r>
    </w:p>
    <w:p w:rsidR="000B7D14" w:rsidRPr="00FB057E" w:rsidRDefault="000B7D14" w:rsidP="00AD7C4E">
      <w:pPr>
        <w:pStyle w:val="FootnoteText"/>
        <w:spacing w:line="228" w:lineRule="auto"/>
        <w:rPr>
          <w:rFonts w:cs="B Lotus"/>
          <w:sz w:val="24"/>
          <w:szCs w:val="24"/>
          <w:rtl/>
        </w:rPr>
      </w:pPr>
      <w:r w:rsidRPr="00FB057E">
        <w:rPr>
          <w:rFonts w:cs="B Lotus"/>
          <w:sz w:val="24"/>
          <w:szCs w:val="24"/>
          <w:rtl/>
        </w:rPr>
        <w:tab/>
      </w:r>
      <w:r w:rsidRPr="00FB057E">
        <w:rPr>
          <w:rStyle w:val="Char2"/>
          <w:rFonts w:cs="B Lotus" w:hint="cs"/>
          <w:sz w:val="24"/>
          <w:rtl/>
        </w:rPr>
        <w:t>نوع اول</w:t>
      </w:r>
      <w:r w:rsidRPr="00FB057E">
        <w:rPr>
          <w:rFonts w:cs="B Lotus" w:hint="cs"/>
          <w:sz w:val="24"/>
          <w:szCs w:val="24"/>
          <w:rtl/>
        </w:rPr>
        <w:t xml:space="preserve">: يك راوي حديثي را با دو سند روايت كرده باشد و مطابق با يكي از سندها، فقط بخشي از حديث [متن حديث] ذكر شده باشد و اين راوي بيايد و متن سند دوم را به متن سند اول اضافه كند و متن دو حديث را فقط با سند اول ذكر كند و سند دومي را ذكر نكند. مانند حديث ابن عيينه و زائدة بن قدامة كه از عاصم بن كليب از پدرش و او نيز از وائل بن حجر نقل كرده كه وي درباره‌ي چگونگي نماز پيامبر گرامي اسلام، روايتي را نقل كرده و در آخرش گفته است: </w:t>
      </w:r>
      <w:r w:rsidRPr="00FD5B71">
        <w:rPr>
          <w:rStyle w:val="-Char"/>
          <w:rFonts w:hint="cs"/>
          <w:rtl/>
        </w:rPr>
        <w:t>«</w:t>
      </w:r>
      <w:r>
        <w:rPr>
          <w:rStyle w:val="-Char"/>
          <w:rFonts w:hint="cs"/>
          <w:rtl/>
        </w:rPr>
        <w:t>إ</w:t>
      </w:r>
      <w:r w:rsidRPr="00FD5B71">
        <w:rPr>
          <w:rStyle w:val="-Char"/>
          <w:rFonts w:hint="cs"/>
          <w:rtl/>
        </w:rPr>
        <w:t>نه جاء في الشتاء فر</w:t>
      </w:r>
      <w:r>
        <w:rPr>
          <w:rStyle w:val="-Char"/>
          <w:rFonts w:hint="cs"/>
          <w:rtl/>
        </w:rPr>
        <w:t>آ</w:t>
      </w:r>
      <w:r w:rsidRPr="00FD5B71">
        <w:rPr>
          <w:rStyle w:val="-Char"/>
          <w:rFonts w:hint="cs"/>
          <w:rtl/>
        </w:rPr>
        <w:t xml:space="preserve">هم </w:t>
      </w:r>
      <w:r>
        <w:rPr>
          <w:rStyle w:val="-Char"/>
          <w:rFonts w:hint="cs"/>
          <w:rtl/>
        </w:rPr>
        <w:t>يرفعون أ</w:t>
      </w:r>
      <w:r w:rsidRPr="00FD5B71">
        <w:rPr>
          <w:rStyle w:val="-Char"/>
          <w:rFonts w:hint="cs"/>
          <w:rtl/>
        </w:rPr>
        <w:t>يديهم من تحت الثياب.»</w:t>
      </w:r>
      <w:r w:rsidRPr="00FB057E">
        <w:rPr>
          <w:rFonts w:cs="B Lotus" w:hint="cs"/>
          <w:sz w:val="24"/>
          <w:szCs w:val="24"/>
          <w:rtl/>
        </w:rPr>
        <w:t xml:space="preserve"> در اصل اين حديث فقط شيوه‌ي نماز پيامبر</w:t>
      </w:r>
      <w:r w:rsidRPr="00FB057E">
        <w:rPr>
          <w:rFonts w:cs="B Lotus" w:hint="cs"/>
          <w:sz w:val="24"/>
          <w:szCs w:val="24"/>
          <w:rtl/>
        </w:rPr>
        <w:sym w:font="AGA Arabesque" w:char="F072"/>
      </w:r>
      <w:r w:rsidRPr="00FB057E">
        <w:rPr>
          <w:rFonts w:cs="B Lotus" w:hint="cs"/>
          <w:sz w:val="24"/>
          <w:szCs w:val="24"/>
          <w:rtl/>
        </w:rPr>
        <w:t xml:space="preserve"> ذكر شده است و روايت كسي كه با همين سند از عاصم بن كليب حديث را نقل كرده صحيح مي‌باشد كه در آن فقط شيوه‌ي نماز پيامبر</w:t>
      </w:r>
      <w:r w:rsidRPr="00FB057E">
        <w:rPr>
          <w:rFonts w:cs="B Lotus" w:hint="cs"/>
          <w:sz w:val="24"/>
          <w:szCs w:val="24"/>
          <w:rtl/>
        </w:rPr>
        <w:sym w:font="AGA Arabesque" w:char="F072"/>
      </w:r>
      <w:r w:rsidRPr="00FB057E">
        <w:rPr>
          <w:rFonts w:cs="B Lotus" w:hint="cs"/>
          <w:sz w:val="24"/>
          <w:szCs w:val="24"/>
          <w:rtl/>
        </w:rPr>
        <w:t xml:space="preserve"> را ذكر كرده و بلند كردن دستها را از متن حديث جدا كرده است و حديث را با اين سند نقل كرده است: </w:t>
      </w:r>
      <w:r w:rsidRPr="00AD7C4E">
        <w:rPr>
          <w:rStyle w:val="-Char"/>
          <w:rFonts w:hint="cs"/>
          <w:rtl/>
        </w:rPr>
        <w:t xml:space="preserve">«عن عاصم عن عبدالجبار بن وائل عن بعض </w:t>
      </w:r>
      <w:r>
        <w:rPr>
          <w:rStyle w:val="-Char"/>
          <w:rFonts w:hint="cs"/>
          <w:rtl/>
        </w:rPr>
        <w:t>أ</w:t>
      </w:r>
      <w:r w:rsidRPr="00AD7C4E">
        <w:rPr>
          <w:rStyle w:val="-Char"/>
          <w:rFonts w:hint="cs"/>
          <w:rtl/>
        </w:rPr>
        <w:t xml:space="preserve">هله عن وائل بن حجر.» </w:t>
      </w:r>
      <w:r w:rsidRPr="00FB057E">
        <w:rPr>
          <w:rFonts w:cs="B Lotus" w:hint="cs"/>
          <w:sz w:val="24"/>
          <w:szCs w:val="24"/>
          <w:rtl/>
        </w:rPr>
        <w:t>از انواع ديگر مُدرج [</w:t>
      </w:r>
      <w:r w:rsidRPr="00FB057E">
        <w:rPr>
          <w:rStyle w:val="Char2"/>
          <w:rFonts w:cs="B Lotus" w:hint="cs"/>
          <w:sz w:val="24"/>
          <w:rtl/>
        </w:rPr>
        <w:t>نوع دوم</w:t>
      </w:r>
      <w:r w:rsidRPr="00FB057E">
        <w:rPr>
          <w:rFonts w:cs="B Lotus" w:hint="cs"/>
          <w:sz w:val="24"/>
          <w:szCs w:val="24"/>
          <w:rtl/>
        </w:rPr>
        <w:t>]، اين است كه بخشي از متن يك حديث به متن حديث ديگري اضافه گردد در حالي كه سندشان يكي نباشد. مثلاً روايت سعيد بن ابي مريم از مالك از زهري از انس كه وي گفته: پيامبر</w:t>
      </w:r>
      <w:r w:rsidRPr="00FB057E">
        <w:rPr>
          <w:rFonts w:cs="B Lotus" w:hint="cs"/>
          <w:sz w:val="24"/>
          <w:szCs w:val="24"/>
          <w:rtl/>
        </w:rPr>
        <w:sym w:font="AGA Arabesque" w:char="F072"/>
      </w:r>
      <w:r w:rsidRPr="00FB057E">
        <w:rPr>
          <w:rFonts w:cs="B Lotus" w:hint="cs"/>
          <w:sz w:val="24"/>
          <w:szCs w:val="24"/>
          <w:rtl/>
        </w:rPr>
        <w:t xml:space="preserve"> فرموده است: «</w:t>
      </w:r>
      <w:r>
        <w:rPr>
          <w:rStyle w:val="Char2"/>
          <w:rFonts w:cs="KFGQPC Uthman Taha Naskh" w:hint="cs"/>
          <w:sz w:val="22"/>
          <w:szCs w:val="22"/>
          <w:rtl/>
        </w:rPr>
        <w:t>لا تباغضوا ولا تحاسدوا ولا تدابروا و</w:t>
      </w:r>
      <w:r w:rsidRPr="00396FA4">
        <w:rPr>
          <w:rStyle w:val="Char2"/>
          <w:rFonts w:cs="KFGQPC Uthman Taha Naskh" w:hint="cs"/>
          <w:sz w:val="22"/>
          <w:szCs w:val="22"/>
          <w:rtl/>
        </w:rPr>
        <w:t>لا</w:t>
      </w:r>
      <w:r>
        <w:rPr>
          <w:rStyle w:val="Char2"/>
          <w:rFonts w:cs="KFGQPC Uthman Taha Naskh" w:hint="cs"/>
          <w:sz w:val="22"/>
          <w:szCs w:val="22"/>
          <w:rtl/>
        </w:rPr>
        <w:t xml:space="preserve"> </w:t>
      </w:r>
      <w:r w:rsidRPr="00396FA4">
        <w:rPr>
          <w:rStyle w:val="Char2"/>
          <w:rFonts w:cs="KFGQPC Uthman Taha Naskh" w:hint="cs"/>
          <w:sz w:val="22"/>
          <w:szCs w:val="22"/>
          <w:rtl/>
        </w:rPr>
        <w:t>تنافسوا...</w:t>
      </w:r>
      <w:r w:rsidRPr="00FB057E">
        <w:rPr>
          <w:rFonts w:cs="B Lotus" w:hint="cs"/>
          <w:sz w:val="24"/>
          <w:szCs w:val="24"/>
          <w:rtl/>
        </w:rPr>
        <w:t>» كه جمله‌ي «</w:t>
      </w:r>
      <w:r w:rsidRPr="00396FA4">
        <w:rPr>
          <w:rStyle w:val="Char2"/>
          <w:rFonts w:cs="KFGQPC Uthman Taha Naskh" w:hint="cs"/>
          <w:sz w:val="22"/>
          <w:szCs w:val="22"/>
          <w:rtl/>
        </w:rPr>
        <w:t>ولا</w:t>
      </w:r>
      <w:r>
        <w:rPr>
          <w:rStyle w:val="Char2"/>
          <w:rFonts w:cs="KFGQPC Uthman Taha Naskh" w:hint="cs"/>
          <w:sz w:val="22"/>
          <w:szCs w:val="22"/>
          <w:rtl/>
        </w:rPr>
        <w:t xml:space="preserve"> </w:t>
      </w:r>
      <w:r w:rsidRPr="00396FA4">
        <w:rPr>
          <w:rStyle w:val="Char2"/>
          <w:rFonts w:cs="KFGQPC Uthman Taha Naskh" w:hint="cs"/>
          <w:sz w:val="22"/>
          <w:szCs w:val="22"/>
          <w:rtl/>
        </w:rPr>
        <w:t>تنافسوا</w:t>
      </w:r>
      <w:r w:rsidRPr="00FB057E">
        <w:rPr>
          <w:rFonts w:cs="B Lotus" w:hint="cs"/>
          <w:sz w:val="24"/>
          <w:szCs w:val="24"/>
          <w:rtl/>
        </w:rPr>
        <w:t>» را ابن ابي مريم از متن حديث ديگري گرفته و در اين حديث آورده است كه سند آن چنين است: «</w:t>
      </w:r>
      <w:r>
        <w:rPr>
          <w:rStyle w:val="Char2"/>
          <w:rFonts w:cs="KFGQPC Uthman Taha Naskh" w:hint="cs"/>
          <w:sz w:val="22"/>
          <w:szCs w:val="22"/>
          <w:rtl/>
        </w:rPr>
        <w:t>مالك عن أبي الزناد عن الأعرج عن أ</w:t>
      </w:r>
      <w:r w:rsidRPr="00396FA4">
        <w:rPr>
          <w:rStyle w:val="Char2"/>
          <w:rFonts w:cs="KFGQPC Uthman Taha Naskh" w:hint="cs"/>
          <w:sz w:val="22"/>
          <w:szCs w:val="22"/>
          <w:rtl/>
        </w:rPr>
        <w:t>بي هريرة</w:t>
      </w:r>
      <w:r w:rsidRPr="00FB057E">
        <w:rPr>
          <w:rFonts w:cs="B Lotus" w:hint="cs"/>
          <w:sz w:val="24"/>
          <w:szCs w:val="24"/>
          <w:rtl/>
        </w:rPr>
        <w:t>» و متن آن به اين صورت است: «</w:t>
      </w:r>
      <w:r w:rsidRPr="00396FA4">
        <w:rPr>
          <w:rStyle w:val="Char2"/>
          <w:rFonts w:cs="KFGQPC Uthman Taha Naskh" w:hint="cs"/>
          <w:sz w:val="22"/>
          <w:szCs w:val="22"/>
          <w:rtl/>
        </w:rPr>
        <w:t>لا</w:t>
      </w:r>
      <w:r>
        <w:rPr>
          <w:rStyle w:val="Char2"/>
          <w:rFonts w:cs="KFGQPC Uthman Taha Naskh" w:hint="cs"/>
          <w:sz w:val="22"/>
          <w:szCs w:val="22"/>
          <w:rtl/>
        </w:rPr>
        <w:t xml:space="preserve"> </w:t>
      </w:r>
      <w:r w:rsidRPr="00396FA4">
        <w:rPr>
          <w:rStyle w:val="Char2"/>
          <w:rFonts w:cs="KFGQPC Uthman Taha Naskh" w:hint="cs"/>
          <w:sz w:val="22"/>
          <w:szCs w:val="22"/>
          <w:rtl/>
        </w:rPr>
        <w:t>تجسّسوا و</w:t>
      </w:r>
      <w:r>
        <w:rPr>
          <w:rStyle w:val="Char2"/>
          <w:rFonts w:cs="KFGQPC Uthman Taha Naskh" w:hint="cs"/>
          <w:sz w:val="22"/>
          <w:szCs w:val="22"/>
          <w:rtl/>
        </w:rPr>
        <w:t>لا تحسّسوا و</w:t>
      </w:r>
      <w:r w:rsidRPr="00396FA4">
        <w:rPr>
          <w:rStyle w:val="Char2"/>
          <w:rFonts w:cs="KFGQPC Uthman Taha Naskh" w:hint="cs"/>
          <w:sz w:val="22"/>
          <w:szCs w:val="22"/>
          <w:rtl/>
        </w:rPr>
        <w:t>لا</w:t>
      </w:r>
      <w:r>
        <w:rPr>
          <w:rStyle w:val="Char2"/>
          <w:rFonts w:cs="KFGQPC Uthman Taha Naskh" w:hint="cs"/>
          <w:sz w:val="22"/>
          <w:szCs w:val="22"/>
          <w:rtl/>
        </w:rPr>
        <w:t xml:space="preserve"> تنافسوا و</w:t>
      </w:r>
      <w:r w:rsidRPr="00396FA4">
        <w:rPr>
          <w:rStyle w:val="Char2"/>
          <w:rFonts w:cs="KFGQPC Uthman Taha Naskh" w:hint="cs"/>
          <w:sz w:val="22"/>
          <w:szCs w:val="22"/>
          <w:rtl/>
        </w:rPr>
        <w:t>لا</w:t>
      </w:r>
      <w:r>
        <w:rPr>
          <w:rStyle w:val="Char2"/>
          <w:rFonts w:cs="KFGQPC Uthman Taha Naskh" w:hint="cs"/>
          <w:sz w:val="22"/>
          <w:szCs w:val="22"/>
          <w:rtl/>
        </w:rPr>
        <w:t xml:space="preserve"> </w:t>
      </w:r>
      <w:r w:rsidRPr="00396FA4">
        <w:rPr>
          <w:rStyle w:val="Char2"/>
          <w:rFonts w:cs="KFGQPC Uthman Taha Naskh" w:hint="cs"/>
          <w:sz w:val="22"/>
          <w:szCs w:val="22"/>
          <w:rtl/>
        </w:rPr>
        <w:t>تحاسدوا</w:t>
      </w:r>
      <w:r w:rsidRPr="00FB057E">
        <w:rPr>
          <w:rFonts w:cs="B Lotus" w:hint="cs"/>
          <w:sz w:val="24"/>
          <w:szCs w:val="24"/>
          <w:rtl/>
        </w:rPr>
        <w:t>».</w:t>
      </w:r>
    </w:p>
    <w:p w:rsidR="000B7D14" w:rsidRPr="00FB057E" w:rsidRDefault="000B7D14" w:rsidP="00AD7C4E">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از انواع ديگر مدرج [</w:t>
      </w:r>
      <w:r w:rsidRPr="00FB057E">
        <w:rPr>
          <w:rStyle w:val="Char2"/>
          <w:rFonts w:cs="B Lotus" w:hint="cs"/>
          <w:sz w:val="24"/>
          <w:rtl/>
        </w:rPr>
        <w:t>نوع سوم</w:t>
      </w:r>
      <w:r w:rsidRPr="00FB057E">
        <w:rPr>
          <w:rFonts w:cs="B Lotus" w:hint="cs"/>
          <w:sz w:val="24"/>
          <w:szCs w:val="24"/>
          <w:rtl/>
        </w:rPr>
        <w:t xml:space="preserve">]، اين است كه راوي، حديث را در يك و يا چند طبقه از سند، از جمعي [دو يا بيشتر] كه در سندهاي خود اختلاف دارند، روايت كند و اختلاف آنها در سند روايت شده ذكر نشده و </w:t>
      </w:r>
      <w:r w:rsidRPr="00FB057E">
        <w:rPr>
          <w:rFonts w:cs="B Lotus" w:hint="cs"/>
          <w:spacing w:val="-4"/>
          <w:sz w:val="24"/>
          <w:szCs w:val="24"/>
          <w:rtl/>
        </w:rPr>
        <w:t>همه‌ي سندهاي آنها به صورت يك سند [كه بيانگر عدم اختلاف سندهاي آنها و اتفاق آنها بر يك سند است</w:t>
      </w:r>
      <w:r>
        <w:rPr>
          <w:rFonts w:cs="B Lotus" w:hint="cs"/>
          <w:spacing w:val="-4"/>
          <w:sz w:val="24"/>
          <w:szCs w:val="24"/>
          <w:rtl/>
        </w:rPr>
        <w:t>،</w:t>
      </w:r>
      <w:r>
        <w:rPr>
          <w:rFonts w:cs="B Lotus" w:hint="cs"/>
          <w:sz w:val="24"/>
          <w:szCs w:val="24"/>
          <w:rtl/>
        </w:rPr>
        <w:t xml:space="preserve"> </w:t>
      </w:r>
      <w:r w:rsidRPr="00FB057E">
        <w:rPr>
          <w:rFonts w:cs="B Lotus" w:hint="cs"/>
          <w:sz w:val="24"/>
          <w:szCs w:val="24"/>
          <w:rtl/>
        </w:rPr>
        <w:t>آورده شود. كه اين نيز نوعي از ادراج است. در اين صورت، روايت حديث به صورت اتفاق نظر آنها در سند، نوعي ديگر از ادراج است.</w:t>
      </w:r>
    </w:p>
    <w:p w:rsidR="000B7D14" w:rsidRPr="00FB057E" w:rsidRDefault="000B7D14" w:rsidP="00AD7C4E">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همانند روايت عبدالرحمن بن مهدي و محمد بن كثير العبدي از ثوري از منصور و اعمش، و واصل الاحدب از ابووائل از عمرو بن شرحبيل از ابن مسعود كه وي گفته است: به پيامبر</w:t>
      </w:r>
      <w:r w:rsidRPr="00FB057E">
        <w:rPr>
          <w:rFonts w:cs="B Lotus" w:hint="cs"/>
          <w:sz w:val="24"/>
          <w:szCs w:val="24"/>
          <w:rtl/>
        </w:rPr>
        <w:sym w:font="AGA Arabesque" w:char="F072"/>
      </w:r>
      <w:r w:rsidRPr="00FB057E">
        <w:rPr>
          <w:rFonts w:cs="B Lotus" w:hint="cs"/>
          <w:sz w:val="24"/>
          <w:szCs w:val="24"/>
          <w:rtl/>
        </w:rPr>
        <w:t xml:space="preserve"> گفتم: «</w:t>
      </w:r>
      <w:r>
        <w:rPr>
          <w:rStyle w:val="Char2"/>
          <w:rFonts w:cs="KFGQPC Uthman Taha Naskh" w:hint="cs"/>
          <w:sz w:val="22"/>
          <w:szCs w:val="22"/>
          <w:rtl/>
        </w:rPr>
        <w:t>أ</w:t>
      </w:r>
      <w:r w:rsidRPr="00396FA4">
        <w:rPr>
          <w:rStyle w:val="Char2"/>
          <w:rFonts w:cs="KFGQPC Uthman Taha Naskh" w:hint="cs"/>
          <w:sz w:val="22"/>
          <w:szCs w:val="22"/>
          <w:rtl/>
        </w:rPr>
        <w:t xml:space="preserve">يّ الذنب </w:t>
      </w:r>
      <w:r>
        <w:rPr>
          <w:rStyle w:val="Char2"/>
          <w:rFonts w:cs="KFGQPC Uthman Taha Naskh" w:hint="cs"/>
          <w:sz w:val="22"/>
          <w:szCs w:val="22"/>
          <w:rtl/>
        </w:rPr>
        <w:t>أ</w:t>
      </w:r>
      <w:r w:rsidRPr="00396FA4">
        <w:rPr>
          <w:rStyle w:val="Char2"/>
          <w:rFonts w:cs="KFGQPC Uthman Taha Naskh" w:hint="cs"/>
          <w:sz w:val="22"/>
          <w:szCs w:val="22"/>
          <w:rtl/>
        </w:rPr>
        <w:t>عظم... الحديث</w:t>
      </w:r>
      <w:r w:rsidRPr="00FB057E">
        <w:rPr>
          <w:rFonts w:cs="B Lotus" w:hint="cs"/>
          <w:sz w:val="24"/>
          <w:szCs w:val="24"/>
          <w:rtl/>
        </w:rPr>
        <w:t xml:space="preserve">». در حالي كه «واصل الاحدب» فقط از طريق ابووائل از عبدالله و بدون ذكر عمرو بن شرحبيل در بين آنها، حديث را روايت كرده است. و به تعبير ديگر، حديث بالا با دو سند گوناگون روايت شده است: </w:t>
      </w:r>
      <w:r w:rsidRPr="00FB057E">
        <w:rPr>
          <w:rStyle w:val="Char2"/>
          <w:rFonts w:cs="B Lotus" w:hint="cs"/>
          <w:sz w:val="24"/>
          <w:rtl/>
        </w:rPr>
        <w:t>سند اول</w:t>
      </w:r>
      <w:r w:rsidRPr="00FB057E">
        <w:rPr>
          <w:rFonts w:cs="B Lotus" w:hint="cs"/>
          <w:sz w:val="24"/>
          <w:szCs w:val="24"/>
          <w:rtl/>
        </w:rPr>
        <w:t>: از سفيان از منصور و اعمش از ابووائل از عمرو بن شرحبيل از عبدالله بن مسعود كه گفت: «</w:t>
      </w:r>
      <w:r w:rsidRPr="00396FA4">
        <w:rPr>
          <w:rStyle w:val="Char2"/>
          <w:rFonts w:cs="KFGQPC Uthman Taha Naskh" w:hint="cs"/>
          <w:sz w:val="22"/>
          <w:szCs w:val="22"/>
          <w:rtl/>
        </w:rPr>
        <w:t xml:space="preserve">قلت يا رسول الله! </w:t>
      </w:r>
      <w:r>
        <w:rPr>
          <w:rStyle w:val="Char2"/>
          <w:rFonts w:cs="KFGQPC Uthman Taha Naskh" w:hint="cs"/>
          <w:sz w:val="22"/>
          <w:szCs w:val="22"/>
          <w:rtl/>
        </w:rPr>
        <w:t>أ</w:t>
      </w:r>
      <w:r w:rsidRPr="00396FA4">
        <w:rPr>
          <w:rStyle w:val="Char2"/>
          <w:rFonts w:cs="KFGQPC Uthman Taha Naskh" w:hint="cs"/>
          <w:sz w:val="22"/>
          <w:szCs w:val="22"/>
          <w:rtl/>
        </w:rPr>
        <w:t xml:space="preserve">ي الذنب </w:t>
      </w:r>
      <w:r>
        <w:rPr>
          <w:rStyle w:val="Char2"/>
          <w:rFonts w:cs="KFGQPC Uthman Taha Naskh" w:hint="cs"/>
          <w:sz w:val="22"/>
          <w:szCs w:val="22"/>
          <w:rtl/>
        </w:rPr>
        <w:t>أ</w:t>
      </w:r>
      <w:r w:rsidRPr="00396FA4">
        <w:rPr>
          <w:rStyle w:val="Char2"/>
          <w:rFonts w:cs="KFGQPC Uthman Taha Naskh" w:hint="cs"/>
          <w:sz w:val="22"/>
          <w:szCs w:val="22"/>
          <w:rtl/>
        </w:rPr>
        <w:t>عظم؟</w:t>
      </w:r>
      <w:r w:rsidRPr="00FB057E">
        <w:rPr>
          <w:rFonts w:cs="B Lotus" w:hint="cs"/>
          <w:sz w:val="24"/>
          <w:szCs w:val="24"/>
          <w:rtl/>
        </w:rPr>
        <w:t>».</w:t>
      </w:r>
    </w:p>
    <w:p w:rsidR="000B7D14" w:rsidRPr="00FB057E" w:rsidRDefault="000B7D14" w:rsidP="00396FA4">
      <w:pPr>
        <w:pStyle w:val="FootnoteText"/>
        <w:spacing w:line="228" w:lineRule="auto"/>
        <w:rPr>
          <w:rFonts w:cs="B Lotus"/>
          <w:sz w:val="24"/>
          <w:szCs w:val="24"/>
        </w:rPr>
      </w:pPr>
      <w:r w:rsidRPr="00FB057E">
        <w:rPr>
          <w:rFonts w:cs="B Lotus"/>
          <w:sz w:val="24"/>
          <w:szCs w:val="24"/>
          <w:rtl/>
        </w:rPr>
        <w:tab/>
      </w:r>
      <w:r w:rsidRPr="00FB057E">
        <w:rPr>
          <w:rStyle w:val="Char2"/>
          <w:rFonts w:cs="B Lotus" w:hint="cs"/>
          <w:sz w:val="24"/>
          <w:rtl/>
        </w:rPr>
        <w:t>سند دوم</w:t>
      </w:r>
      <w:r w:rsidRPr="00FB057E">
        <w:rPr>
          <w:rFonts w:cs="B Lotus" w:hint="cs"/>
          <w:sz w:val="24"/>
          <w:szCs w:val="24"/>
          <w:rtl/>
        </w:rPr>
        <w:t>: از سفيان از واصل از ابووائل از عبدالله بن مسعود كه گفت: «</w:t>
      </w:r>
      <w:r w:rsidRPr="00396FA4">
        <w:rPr>
          <w:rStyle w:val="Char2"/>
          <w:rFonts w:cs="KFGQPC Uthman Taha Naskh" w:hint="cs"/>
          <w:sz w:val="22"/>
          <w:szCs w:val="22"/>
          <w:rtl/>
        </w:rPr>
        <w:t>قلتُ يا رسول الله...</w:t>
      </w:r>
      <w:r w:rsidRPr="00FB057E">
        <w:rPr>
          <w:rFonts w:cs="B Lotus" w:hint="cs"/>
          <w:sz w:val="24"/>
          <w:szCs w:val="24"/>
          <w:rtl/>
        </w:rPr>
        <w:t xml:space="preserve">» حال ترمذي آمده و همين حديث را با سندي روايت كرده است كه تركيبي است از دو سند فوق و هيچ كدام از آنها نيست. و سند مدرج ترمذي از اين قرار است: از واصل و منصور و اعمش، از ابووائل از عمرو بن شرحبيل از عبدالله بن مسعود كه گفت: </w:t>
      </w:r>
      <w:r w:rsidRPr="00AD7C4E">
        <w:rPr>
          <w:rFonts w:cs="B Lotus" w:hint="cs"/>
          <w:sz w:val="22"/>
          <w:szCs w:val="22"/>
          <w:rtl/>
        </w:rPr>
        <w:t>«</w:t>
      </w:r>
      <w:r w:rsidRPr="00AD7C4E">
        <w:rPr>
          <w:rStyle w:val="Char2"/>
          <w:rFonts w:cs="KFGQPC Uthman Taha Naskh" w:hint="cs"/>
          <w:sz w:val="22"/>
          <w:szCs w:val="22"/>
          <w:rtl/>
        </w:rPr>
        <w:t>قلتُ يا رسول الله</w:t>
      </w:r>
      <w:r w:rsidRPr="00AD7C4E">
        <w:rPr>
          <w:rFonts w:cs="B Lotus" w:hint="cs"/>
          <w:sz w:val="22"/>
          <w:szCs w:val="22"/>
          <w:rtl/>
        </w:rPr>
        <w:t>!</w:t>
      </w:r>
      <w:r w:rsidRPr="00AD7C4E">
        <w:rPr>
          <w:rStyle w:val="Char2"/>
          <w:rFonts w:cs="mylotus" w:hint="cs"/>
          <w:sz w:val="22"/>
          <w:szCs w:val="22"/>
          <w:rtl/>
        </w:rPr>
        <w:t xml:space="preserve"> أ</w:t>
      </w:r>
      <w:r>
        <w:rPr>
          <w:rStyle w:val="Char2"/>
          <w:rFonts w:cs="mylotus" w:hint="cs"/>
          <w:sz w:val="22"/>
          <w:szCs w:val="22"/>
          <w:rtl/>
        </w:rPr>
        <w:t>ي الذنب أ</w:t>
      </w:r>
      <w:r w:rsidRPr="00AD7C4E">
        <w:rPr>
          <w:rStyle w:val="Char2"/>
          <w:rFonts w:cs="mylotus" w:hint="cs"/>
          <w:sz w:val="22"/>
          <w:szCs w:val="22"/>
          <w:rtl/>
        </w:rPr>
        <w:t>عظم؟</w:t>
      </w:r>
      <w:r w:rsidRPr="00AD7C4E">
        <w:rPr>
          <w:rFonts w:cs="B Lotus" w:hint="cs"/>
          <w:sz w:val="22"/>
          <w:szCs w:val="22"/>
          <w:rtl/>
        </w:rPr>
        <w:t xml:space="preserve">» </w:t>
      </w:r>
      <w:r w:rsidRPr="00FB057E">
        <w:rPr>
          <w:rFonts w:cs="B Lotus" w:hint="cs"/>
          <w:sz w:val="24"/>
          <w:szCs w:val="24"/>
          <w:rtl/>
        </w:rPr>
        <w:t xml:space="preserve">كه اين سند مدرج ترمذي با داشتن «عمرو بن شرحبيل» با سند دوم مخالف، و با داشتن «واصل» با سند اول مخالف است. </w:t>
      </w:r>
      <w:r w:rsidRPr="00D10D18">
        <w:rPr>
          <w:rFonts w:cs="mylotus" w:hint="cs"/>
          <w:sz w:val="24"/>
          <w:szCs w:val="24"/>
          <w:rtl/>
        </w:rPr>
        <w:t>شرح نخبة الفكر</w:t>
      </w:r>
      <w:r w:rsidRPr="00FB057E">
        <w:rPr>
          <w:rFonts w:cs="B Lotus" w:hint="cs"/>
          <w:sz w:val="24"/>
          <w:szCs w:val="24"/>
          <w:rtl/>
        </w:rPr>
        <w:t>، عسقلاني، صص 65-75، و الباعث الحثيث، ص 74، و مقدمه‌ي ابن صلاح. [مترجم]</w:t>
      </w:r>
    </w:p>
  </w:footnote>
  <w:footnote w:id="18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القاموس، ج 1، ص 123.</w:t>
      </w:r>
    </w:p>
  </w:footnote>
  <w:footnote w:id="182">
    <w:p w:rsidR="000B7D14" w:rsidRPr="00FB057E" w:rsidRDefault="000B7D14" w:rsidP="00C372C6">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w:t>
      </w:r>
      <w:r w:rsidRPr="00FB057E">
        <w:rPr>
          <w:rStyle w:val="Char2"/>
          <w:rFonts w:cs="B Lotus" w:hint="cs"/>
          <w:sz w:val="24"/>
          <w:rtl/>
        </w:rPr>
        <w:t>مقلوب</w:t>
      </w:r>
      <w:r w:rsidRPr="00FB057E">
        <w:rPr>
          <w:rFonts w:cs="B Lotus" w:hint="cs"/>
          <w:sz w:val="24"/>
          <w:szCs w:val="24"/>
          <w:rtl/>
        </w:rPr>
        <w:t>» حديثي است كه عبارتي از متن آن پس و پيش شده باشد، يا نامهاي همگي يا برخي از راويانِ سلسله‌ي سند به شخص يا به اشخاص ديگري تبديل شود. و يا نام دو راوي كه در سلسله‌ي سند هستند، پس و پيش آورده شود. [مانند كعب بن مرة كه مرة بن كعب است.] و يا راوي‌اي را كه در سند حديثي است، در سند حديثي ديگر داخل كنند (كه اين نوع را مركب نيز گويند.) يا برخي از الفاظ متن حديث را مقدم و مؤخر بياورند؛ مانند حديث: «</w:t>
      </w:r>
      <w:r w:rsidRPr="00396FA4">
        <w:rPr>
          <w:rStyle w:val="Char2"/>
          <w:rFonts w:cs="KFGQPC Uthman Taha Naskh" w:hint="cs"/>
          <w:sz w:val="22"/>
          <w:szCs w:val="22"/>
          <w:rtl/>
        </w:rPr>
        <w:t>سبعة يظلهم الله في عرشه... (فمنهم) رجلٌ تصدق بصدقة ف</w:t>
      </w:r>
      <w:r>
        <w:rPr>
          <w:rStyle w:val="Char2"/>
          <w:rFonts w:cs="KFGQPC Uthman Taha Naskh" w:hint="cs"/>
          <w:sz w:val="22"/>
          <w:szCs w:val="22"/>
          <w:rtl/>
        </w:rPr>
        <w:t>أ</w:t>
      </w:r>
      <w:r w:rsidRPr="00396FA4">
        <w:rPr>
          <w:rStyle w:val="Char2"/>
          <w:rFonts w:cs="KFGQPC Uthman Taha Naskh" w:hint="cs"/>
          <w:sz w:val="22"/>
          <w:szCs w:val="22"/>
          <w:rtl/>
        </w:rPr>
        <w:t xml:space="preserve">خفاها </w:t>
      </w:r>
      <w:r>
        <w:rPr>
          <w:rStyle w:val="Char2"/>
          <w:rFonts w:cs="KFGQPC Uthman Taha Naskh" w:hint="cs"/>
          <w:sz w:val="22"/>
          <w:szCs w:val="22"/>
          <w:rtl/>
        </w:rPr>
        <w:t>حتى</w:t>
      </w:r>
      <w:r w:rsidRPr="00396FA4">
        <w:rPr>
          <w:rStyle w:val="Char2"/>
          <w:rFonts w:cs="KFGQPC Uthman Taha Naskh" w:hint="cs"/>
          <w:sz w:val="22"/>
          <w:szCs w:val="22"/>
          <w:rtl/>
        </w:rPr>
        <w:t xml:space="preserve"> لاتعلم يمينه ما ينفق بشماله</w:t>
      </w:r>
      <w:r w:rsidRPr="00FB057E">
        <w:rPr>
          <w:rFonts w:cs="B Lotus" w:hint="cs"/>
          <w:sz w:val="24"/>
          <w:szCs w:val="24"/>
          <w:rtl/>
        </w:rPr>
        <w:t>» كه اصل آن «</w:t>
      </w:r>
      <w:r w:rsidRPr="00396FA4">
        <w:rPr>
          <w:rStyle w:val="Char2"/>
          <w:rFonts w:cs="KFGQPC Uthman Taha Naskh" w:hint="cs"/>
          <w:sz w:val="22"/>
          <w:szCs w:val="22"/>
          <w:rtl/>
        </w:rPr>
        <w:t>حت</w:t>
      </w:r>
      <w:r w:rsidRPr="00261DE2">
        <w:rPr>
          <w:rStyle w:val="Char2"/>
          <w:rFonts w:ascii="Calibri" w:hAnsi="Calibri" w:cs="KFGQPC Uthman Taha Naskh" w:hint="cs"/>
          <w:sz w:val="22"/>
          <w:szCs w:val="22"/>
          <w:rtl/>
          <w:lang w:bidi="ar-SA"/>
        </w:rPr>
        <w:t>ى</w:t>
      </w:r>
      <w:r w:rsidRPr="00396FA4">
        <w:rPr>
          <w:rStyle w:val="Char2"/>
          <w:rFonts w:cs="KFGQPC Uthman Taha Naskh" w:hint="cs"/>
          <w:sz w:val="22"/>
          <w:szCs w:val="22"/>
          <w:rtl/>
        </w:rPr>
        <w:t xml:space="preserve"> لاتعلم شماله ما تنفق بيمينه</w:t>
      </w:r>
      <w:r w:rsidRPr="00FB057E">
        <w:rPr>
          <w:rFonts w:cs="B Lotus" w:hint="cs"/>
          <w:sz w:val="24"/>
          <w:szCs w:val="24"/>
          <w:rtl/>
        </w:rPr>
        <w:t>» مي‌باشد.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به هر حال، مقلوب حديثي است كه راوي آن در اسم راويان يا در كلمات و الفاظ حديث و يا در سند حديث، تأخير و تقديمي صورت مي‌دهد. و گاهي اين عمل به طور اشتباهي انجام مي‌شده است و گاهي براي امتحان و آزمايش محدث صورت مي‌گرفته است. مانند آزمايش اهل بغداد از امام بخاري. و گاهي نيز اين كار براي بهتر جلوه دادن حديث مي‌شود. [مترجم]</w:t>
      </w:r>
    </w:p>
  </w:footnote>
  <w:footnote w:id="18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344E94">
        <w:rPr>
          <w:rFonts w:ascii="mylotus" w:hAnsi="mylotus" w:cs="mylotus"/>
          <w:sz w:val="24"/>
          <w:szCs w:val="24"/>
          <w:rtl/>
        </w:rPr>
        <w:t>بخاري في الجماعة، و مسلم في الزكاة، باب فضل اخفاء الصدقة</w:t>
      </w:r>
      <w:r w:rsidRPr="00FB057E">
        <w:rPr>
          <w:rFonts w:cs="B Lotus" w:hint="cs"/>
          <w:sz w:val="24"/>
          <w:szCs w:val="24"/>
          <w:rtl/>
        </w:rPr>
        <w:t xml:space="preserve"> ج7 ص120 از شرح نووي بر مسلم. و </w:t>
      </w:r>
      <w:r w:rsidRPr="00344E94">
        <w:rPr>
          <w:rFonts w:ascii="mylotus" w:hAnsi="mylotus" w:cs="mylotus"/>
          <w:sz w:val="24"/>
          <w:szCs w:val="24"/>
          <w:rtl/>
        </w:rPr>
        <w:t>مالك، در موطأ، كتاب الشعر، باب ما جاء في المتحابين في الله</w:t>
      </w:r>
      <w:r w:rsidRPr="00FB057E">
        <w:rPr>
          <w:rFonts w:cs="B Lotus" w:hint="cs"/>
          <w:sz w:val="24"/>
          <w:szCs w:val="24"/>
          <w:rtl/>
        </w:rPr>
        <w:t xml:space="preserve"> ج2 ص 952.</w:t>
      </w:r>
    </w:p>
  </w:footnote>
  <w:footnote w:id="18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براي آگاهي بيشتر از جزئيات اين داستان، به تاريخ بغداد ج2 ص 20 مراجعه نمائيد.</w:t>
      </w:r>
    </w:p>
  </w:footnote>
  <w:footnote w:id="18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مسلم، كتاب الجنائز ج 7 ص 38، و ترمذي ج3 ص 367. هر دو هم با اضافه كردن ابوادريس و هم با حذف آن روايت كرده‌اند. </w:t>
      </w:r>
    </w:p>
  </w:footnote>
  <w:footnote w:id="186">
    <w:p w:rsidR="000B7D14" w:rsidRPr="00FB057E" w:rsidRDefault="000B7D14" w:rsidP="00344E94">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هر حال، در يك سند متّصل پنج نفري كه به تأييد اشخاص مورد وثوق، عموماً خبري از يكديگر شنيده‌اند، اضافه كردن يك يا دو نفر به اين سلسله كه واسطه‌ي شنيدن و استماع اين خبر باشند در حقيقت، تكذيب سلسله‌ي اشخاص مورد وثوق مي‌باشد. به عنوان مثال: در حديث بالا، «ابن مبارك از سفيان، از عبدالرحمن، از بُسر، از اباادريس، از واثله از ابامرثد غنوي روايت كرده‌اند كه رسول خدا فرموده است: «</w:t>
      </w:r>
      <w:r w:rsidRPr="00396FA4">
        <w:rPr>
          <w:rStyle w:val="Char2"/>
          <w:rFonts w:cs="KFGQPC Uthman Taha Naskh" w:hint="cs"/>
          <w:sz w:val="22"/>
          <w:szCs w:val="22"/>
          <w:rtl/>
        </w:rPr>
        <w:t>لاتجلسوا</w:t>
      </w:r>
      <w:r>
        <w:rPr>
          <w:rStyle w:val="Char2"/>
          <w:rFonts w:cs="KFGQPC Uthman Taha Naskh" w:hint="cs"/>
          <w:sz w:val="22"/>
          <w:szCs w:val="22"/>
          <w:rtl/>
        </w:rPr>
        <w:t xml:space="preserve"> على القبور و</w:t>
      </w:r>
      <w:r w:rsidRPr="00396FA4">
        <w:rPr>
          <w:rStyle w:val="Char2"/>
          <w:rFonts w:cs="KFGQPC Uthman Taha Naskh" w:hint="cs"/>
          <w:sz w:val="22"/>
          <w:szCs w:val="22"/>
          <w:rtl/>
        </w:rPr>
        <w:t>لا</w:t>
      </w:r>
      <w:r>
        <w:rPr>
          <w:rStyle w:val="Char2"/>
          <w:rFonts w:cs="KFGQPC Uthman Taha Naskh" w:hint="cs"/>
          <w:sz w:val="22"/>
          <w:szCs w:val="22"/>
          <w:rtl/>
        </w:rPr>
        <w:t xml:space="preserve"> </w:t>
      </w:r>
      <w:r w:rsidRPr="00396FA4">
        <w:rPr>
          <w:rStyle w:val="Char2"/>
          <w:rFonts w:cs="KFGQPC Uthman Taha Naskh" w:hint="cs"/>
          <w:sz w:val="22"/>
          <w:szCs w:val="22"/>
          <w:rtl/>
        </w:rPr>
        <w:t xml:space="preserve">تصلوا </w:t>
      </w:r>
      <w:r>
        <w:rPr>
          <w:rStyle w:val="Char2"/>
          <w:rFonts w:cs="KFGQPC Uthman Taha Naskh" w:hint="cs"/>
          <w:sz w:val="22"/>
          <w:szCs w:val="22"/>
          <w:rtl/>
        </w:rPr>
        <w:t>إ</w:t>
      </w:r>
      <w:r w:rsidRPr="00396FA4">
        <w:rPr>
          <w:rStyle w:val="Char2"/>
          <w:rFonts w:cs="KFGQPC Uthman Taha Naskh" w:hint="cs"/>
          <w:sz w:val="22"/>
          <w:szCs w:val="22"/>
          <w:rtl/>
        </w:rPr>
        <w:t>ليها</w:t>
      </w:r>
      <w:r w:rsidRPr="00FB057E">
        <w:rPr>
          <w:rFonts w:cs="B Lotus" w:hint="cs"/>
          <w:sz w:val="24"/>
          <w:szCs w:val="24"/>
          <w:rtl/>
        </w:rPr>
        <w:t>.» حال از مقايسه‌ي اين سلسله‌ي (هفت نفري) با دو سلسله‌ي ديگر: اول «از ابن مبارك، از عبدالرحمن، از بُسر» كه واسطه در بين ابن مبارك و عبدالرحمن نيست. و سلسله‌ي دوم: «از عبدالرحمن از بُسر از واثله» كه واسطه‌اي در بين بُسر و واثله نيست، معلوم مي‌شود كه سلسله‌ي هفت نفري اول، دو نفر اضافه دارد كه عبارتند از «سفيان» و «اباادريس». و اين اشتباه نسبت به «سفيان» از شخص پائين‌تر از ابن مبارك، و نسبت به «اباادريس» از ابن مبارك بوده است.[مترجم].</w:t>
      </w:r>
    </w:p>
  </w:footnote>
  <w:footnote w:id="187">
    <w:p w:rsidR="000B7D14" w:rsidRPr="00FB057E" w:rsidRDefault="000B7D14" w:rsidP="00344E94">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هر حال در مورد «زياده‌ي ثقه» اين چنين مي‌توان جمع‌بندي كرد كه: بحث از «زياده‌ي ثقه» فقط زماني مطرح مي‌شود كه مخرج احاديث يكي باشد. يعني علاوه بر همگوني متن، سندها نيز حداقل در طبقه‌ي صحابي، مشترك باشند. يعني ما در اينجا از يك حديث با سندهاي مختلف اما هم مخرج [حداقل در طبقه‌ي صحابي مشترك] صحبت مي‌كنيم. يعني اگر همين حديث را يك بار از ابوهريره و يك بار از ابوسعيد خدري روايت كرده باشند و در متن يكي از آنها زياده‌اي آمده باشد [به شرط صحت سندهاي آنها و عدم شذوذ]، زياده پذيرفته مي‌شود. و اين مباحث زياده‌ي ثقه و بسط اين قضيه و مباحث اين بخش، صرفاً مربوط به </w:t>
      </w:r>
      <w:r w:rsidRPr="00FB057E">
        <w:rPr>
          <w:rFonts w:cs="B Lotus" w:hint="cs"/>
          <w:spacing w:val="-2"/>
          <w:sz w:val="24"/>
          <w:szCs w:val="24"/>
          <w:rtl/>
        </w:rPr>
        <w:t>تابعين و راويان بعد از آنها است چرا كه زياده در احاديث آنها شك و گمان را بر مي‌انگيزد و كمك گرفتن</w:t>
      </w:r>
      <w:r>
        <w:rPr>
          <w:rFonts w:cs="B Lotus" w:hint="cs"/>
          <w:sz w:val="24"/>
          <w:szCs w:val="24"/>
          <w:rtl/>
        </w:rPr>
        <w:t xml:space="preserve"> </w:t>
      </w:r>
      <w:r w:rsidRPr="00FB057E">
        <w:rPr>
          <w:rFonts w:cs="B Lotus" w:hint="cs"/>
          <w:sz w:val="24"/>
          <w:szCs w:val="24"/>
          <w:rtl/>
        </w:rPr>
        <w:t xml:space="preserve">از ظن و گمان غالب مورد نياز است. بنابراين در قبول و پذيرفتن زياده‌ي بعضي از اصحاب بر اصحاب ديگر، اختلافي وجود ندارد و مقصود از زياده، اضافه شدن مطالبي به متن حديث و يا زياد شدن يك راوي در سند و مطالبي از اين دست مي‌باشد و مقصود از زياده‌ي ثقه اين است كه زياده فقط از راوي ثقه و معتبر آن هم با شرايطي پذيرفته مي‌شود و زياده‌ي راوي ضعيف پذيرفته نمي‌شود. و در اينجا بحثي از آن به ميان نيامده است. </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تقريباً مي‌توان تمام حالاتي را كه در يك حديث امكان زياده‌ي ثقه وجود دارد به صورت زير خلاصه كرد: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اول:</w:t>
      </w:r>
      <w:r w:rsidRPr="00FB057E">
        <w:rPr>
          <w:rFonts w:cs="B Lotus" w:hint="cs"/>
          <w:sz w:val="24"/>
          <w:szCs w:val="24"/>
          <w:rtl/>
        </w:rPr>
        <w:t xml:space="preserve"> زياده‌ي ثقه فقط زماني پذيرفته مي‌شود كه فرد راوي كه زياده را نقل كرده، حافظ و متقن باشد. و در اين صورت، اضافه‌هاي او مورد قبول واقع مي‌شود. يعني اگر فردي كه زياده‌اي را  [چه در سند و يا متن] روايت كرده از ديگري كه زياده را روايت نكرده، از نظر حفظ و اتقان بالاتر باشد، زياده‌ي او پذيرفته مي‌شود، ولي اگر حديث سندهاي مختلف و هم مخرجي داشته باشد، چند حالت پيش مي‌آيد:</w:t>
      </w:r>
    </w:p>
    <w:p w:rsidR="000B7D14" w:rsidRPr="00FB057E" w:rsidRDefault="000B7D14" w:rsidP="00B01723">
      <w:pPr>
        <w:pStyle w:val="FootnoteText"/>
        <w:spacing w:line="228" w:lineRule="auto"/>
        <w:ind w:left="681"/>
        <w:rPr>
          <w:rFonts w:cs="B Lotus"/>
          <w:sz w:val="24"/>
          <w:szCs w:val="24"/>
          <w:rtl/>
        </w:rPr>
      </w:pPr>
      <w:r w:rsidRPr="00FB057E">
        <w:rPr>
          <w:rStyle w:val="Char2"/>
          <w:rFonts w:cs="B Lotus" w:hint="cs"/>
          <w:sz w:val="24"/>
          <w:rtl/>
        </w:rPr>
        <w:t>1)</w:t>
      </w:r>
      <w:r w:rsidRPr="00FB057E">
        <w:rPr>
          <w:rFonts w:cs="B Lotus" w:hint="cs"/>
          <w:sz w:val="24"/>
          <w:szCs w:val="24"/>
          <w:rtl/>
        </w:rPr>
        <w:t xml:space="preserve"> اين كه كسي كه زياده را آورده و نقل كرده است، يك نفر باشد، و اگر از نظر حفظ و اتقان از تمامي راوياني كه زياده را نقل نكرده‌اند بالاتر باشد، دو نظر در اين مورد وجود دارد:</w:t>
      </w:r>
    </w:p>
    <w:p w:rsidR="000B7D14" w:rsidRPr="00FB057E" w:rsidRDefault="000B7D14" w:rsidP="00B01723">
      <w:pPr>
        <w:pStyle w:val="FootnoteText"/>
        <w:spacing w:line="228" w:lineRule="auto"/>
        <w:ind w:left="907"/>
        <w:rPr>
          <w:rFonts w:cs="B Lotus"/>
          <w:sz w:val="24"/>
          <w:szCs w:val="24"/>
          <w:rtl/>
        </w:rPr>
      </w:pPr>
      <w:r w:rsidRPr="00FB057E">
        <w:rPr>
          <w:rStyle w:val="Char2"/>
          <w:rFonts w:cs="B Lotus" w:hint="cs"/>
          <w:sz w:val="24"/>
          <w:rtl/>
        </w:rPr>
        <w:t>الف)</w:t>
      </w:r>
      <w:r w:rsidRPr="00FB057E">
        <w:rPr>
          <w:rFonts w:cs="B Lotus" w:hint="cs"/>
          <w:sz w:val="24"/>
          <w:szCs w:val="24"/>
          <w:rtl/>
        </w:rPr>
        <w:t xml:space="preserve"> آنها كه حفظ و اتقان بالاي او را از تعداد زياد راويان ديگر كه زياده را نياورده‌اند اما درجات پائين‌تري از عدالت و اتقان را دارند، قوي‌تر مي‌دانند و به نظر آنها هيچ خللي در اين زياده وجود ندارد. مثلاً كساني زياده‌ي سفيان ثوري و يا شعبه را بر حديث فاقد زياده‌ي ده‌ها نفر ترجيح داده و مي‌پذيرند.</w:t>
      </w:r>
    </w:p>
    <w:p w:rsidR="000B7D14" w:rsidRPr="00FB057E" w:rsidRDefault="000B7D14" w:rsidP="00B01723">
      <w:pPr>
        <w:pStyle w:val="FootnoteText"/>
        <w:spacing w:line="228" w:lineRule="auto"/>
        <w:ind w:left="907"/>
        <w:rPr>
          <w:rFonts w:cs="B Lotus"/>
          <w:sz w:val="24"/>
          <w:szCs w:val="24"/>
          <w:rtl/>
        </w:rPr>
      </w:pPr>
      <w:r w:rsidRPr="00FB057E">
        <w:rPr>
          <w:rStyle w:val="Char2"/>
          <w:rFonts w:cs="B Lotus" w:hint="cs"/>
          <w:sz w:val="24"/>
          <w:rtl/>
        </w:rPr>
        <w:t xml:space="preserve">ب) </w:t>
      </w:r>
      <w:r w:rsidRPr="00FB057E">
        <w:rPr>
          <w:rFonts w:cs="B Lotus" w:hint="cs"/>
          <w:sz w:val="24"/>
          <w:szCs w:val="24"/>
          <w:rtl/>
        </w:rPr>
        <w:t>اما كساني عكس اين گروه عمل مي‌كنند و مبنا را تعداد زياد راوياني كه زياده را نياورده‌اند قرار داده و زياده‌ي فرد حافظ متقن را بر حديث آنها (آن هم با تعداد بسيار اما از نظر درجه‌ي حفظ پائين‌تر) نمي‌پذيرند.</w:t>
      </w:r>
    </w:p>
    <w:p w:rsidR="000B7D14" w:rsidRPr="00FB057E" w:rsidRDefault="000B7D14" w:rsidP="00B01723">
      <w:pPr>
        <w:pStyle w:val="FootnoteText"/>
        <w:spacing w:line="228" w:lineRule="auto"/>
        <w:ind w:left="454"/>
        <w:rPr>
          <w:rFonts w:cs="B Lotus"/>
          <w:sz w:val="24"/>
          <w:szCs w:val="24"/>
          <w:rtl/>
        </w:rPr>
      </w:pPr>
      <w:r w:rsidRPr="00FB057E">
        <w:rPr>
          <w:rFonts w:cs="B Lotus" w:hint="cs"/>
          <w:sz w:val="24"/>
          <w:szCs w:val="24"/>
          <w:rtl/>
        </w:rPr>
        <w:t xml:space="preserve">اما </w:t>
      </w:r>
      <w:r w:rsidRPr="00FB057E">
        <w:rPr>
          <w:rStyle w:val="Char2"/>
          <w:rFonts w:cs="B Lotus" w:hint="cs"/>
          <w:sz w:val="24"/>
          <w:rtl/>
        </w:rPr>
        <w:t>حالت سوم</w:t>
      </w:r>
      <w:r w:rsidRPr="00FB057E">
        <w:rPr>
          <w:rFonts w:cs="B Lotus" w:hint="cs"/>
          <w:sz w:val="24"/>
          <w:szCs w:val="24"/>
          <w:rtl/>
        </w:rPr>
        <w:t xml:space="preserve"> اين است كه زياده از طرف كسي و يا كساني باشد كه هم از نظر حفظ و اتقان و هم از نظر تعداد پائين‌تر باشند كه در اين صورت زياده‌ي آنها پذيرفته نمي‌شود.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چهارم:</w:t>
      </w:r>
      <w:r w:rsidRPr="00FB057E">
        <w:rPr>
          <w:rFonts w:cs="B Lotus" w:hint="cs"/>
          <w:sz w:val="24"/>
          <w:szCs w:val="24"/>
          <w:rtl/>
        </w:rPr>
        <w:t xml:space="preserve"> حالت بعدي اين است كه از نظر تعداد (راويان) برابر باشند كه در اين صورت، اگر در ميان راويان هر كدام، كسي وجود داشته باشد كه از نظر حفظ و اتقان بالاتر باشد، حديث او مورد استناد قرار گرفته و سندهاي ديگر تابع حديث او هستند.</w:t>
      </w:r>
    </w:p>
    <w:p w:rsidR="000B7D14" w:rsidRPr="00FB057E" w:rsidRDefault="000B7D14" w:rsidP="00B01723">
      <w:pPr>
        <w:pStyle w:val="FootnoteText"/>
        <w:spacing w:line="228" w:lineRule="auto"/>
        <w:ind w:left="454"/>
        <w:rPr>
          <w:rFonts w:cs="B Lotus"/>
          <w:sz w:val="24"/>
          <w:szCs w:val="24"/>
        </w:rPr>
      </w:pPr>
      <w:r w:rsidRPr="00FB057E">
        <w:rPr>
          <w:rStyle w:val="Char2"/>
          <w:rFonts w:cs="B Lotus" w:hint="cs"/>
          <w:sz w:val="24"/>
          <w:rtl/>
        </w:rPr>
        <w:t>پنجم:</w:t>
      </w:r>
      <w:r w:rsidRPr="00FB057E">
        <w:rPr>
          <w:rFonts w:cs="B Lotus" w:hint="cs"/>
          <w:sz w:val="24"/>
          <w:szCs w:val="24"/>
          <w:rtl/>
        </w:rPr>
        <w:t xml:space="preserve"> حالت بعدي اين است كه راوي و يا راويانِ حديثِ داراي زياده و بدون زياده، كاملاً در يك سطح باشند، در صورتي كه منافاتي بين آنها نباشد، زياده پذيرفته مي‌شود. و در صورتي كه هر كدام از آنها تقويت كننده [حديث عضد] داشته باشند، حديث آنها ترجيح داده مي‌شود. </w:t>
      </w:r>
      <w:r w:rsidRPr="00FB057E">
        <w:rPr>
          <w:rStyle w:val="Char2"/>
          <w:rFonts w:cs="B Lotus" w:hint="cs"/>
          <w:sz w:val="24"/>
          <w:rtl/>
        </w:rPr>
        <w:t>ششم:</w:t>
      </w:r>
      <w:r w:rsidRPr="00FB057E">
        <w:rPr>
          <w:rFonts w:cs="B Lotus" w:hint="cs"/>
          <w:sz w:val="24"/>
          <w:szCs w:val="24"/>
          <w:rtl/>
        </w:rPr>
        <w:t xml:space="preserve"> حالت بعدي اين است كه هم راويِ زياده و هم راوي‌اي كه زياده را نياورده، هر دو حافظ باشند [كه احتمالاً با توجه به حفظ بالاي او زياده پذيرفته مي‌شود]، بنابراين زياده‌ي ثقه، مطلقاً پذيرفته نمي‌شود. [مترجم]. </w:t>
      </w:r>
    </w:p>
  </w:footnote>
  <w:footnote w:id="188">
    <w:p w:rsidR="000B7D14" w:rsidRPr="00FB057E" w:rsidRDefault="000B7D14" w:rsidP="00344E94">
      <w:pPr>
        <w:pStyle w:val="FootnoteText"/>
        <w:tabs>
          <w:tab w:val="right" w:pos="7371"/>
        </w:tabs>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حديث مضطرب: به حديثي گفته مي‌شود كه روايات در مورد آن مختلف باشند و كسانـي</w:t>
      </w:r>
      <w:r>
        <w:rPr>
          <w:rFonts w:cs="B Lotus" w:hint="cs"/>
          <w:sz w:val="24"/>
          <w:szCs w:val="24"/>
          <w:rtl/>
        </w:rPr>
        <w:t xml:space="preserve"> </w:t>
      </w:r>
      <w:r w:rsidRPr="00FB057E">
        <w:rPr>
          <w:rFonts w:cs="B Lotus" w:hint="cs"/>
          <w:sz w:val="24"/>
          <w:szCs w:val="24"/>
          <w:rtl/>
        </w:rPr>
        <w:t>آن را به سندي نقل كنند و ديگران با سندي ديگر كه مخالف آنها است روايت كنند؛ و ما حديث را فقط زماني مضطرب مي‌ناميم كه دو روايت از نظر صحّت و قوت در يك رده باشند اما وقتي كه راوي يا راويان يكي از احاديث، از نظر حفظ قوي‌تر باشد و يا از نظر شاگردي و ملازمت به استاد نزديك بوده باشد و يا ساير موارد معتمد ترجيح را دارا باشد، مي‌توان يكي از روايات را بر ديگري ترجيح داد و حديث ارجح را پذيرفت و در اين صورت حديث را مضطرب نمي‌ناميم و حكم آن، حكم اضطراب نيست.[مترجم]</w:t>
      </w:r>
    </w:p>
  </w:footnote>
  <w:footnote w:id="18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ترمذي، كتاب التفسير، تفسير سوره‌ي واقعه ج 9 ص 184 همراه با شرح آن «</w:t>
      </w:r>
      <w:r w:rsidRPr="00396FA4">
        <w:rPr>
          <w:rStyle w:val="Char2"/>
          <w:rFonts w:cs="mylotus" w:hint="cs"/>
          <w:sz w:val="24"/>
          <w:szCs w:val="26"/>
          <w:rtl/>
        </w:rPr>
        <w:t>تحفة الاحوذي</w:t>
      </w:r>
      <w:r w:rsidRPr="00FB057E">
        <w:rPr>
          <w:rFonts w:cs="B Lotus" w:hint="cs"/>
          <w:sz w:val="24"/>
          <w:szCs w:val="24"/>
          <w:rtl/>
        </w:rPr>
        <w:t>». ولي با اين لفظ روايت كرده است: «</w:t>
      </w:r>
      <w:r>
        <w:rPr>
          <w:rStyle w:val="Char2"/>
          <w:rFonts w:cs="KFGQPC Uthman Taha Naskh" w:hint="cs"/>
          <w:sz w:val="22"/>
          <w:szCs w:val="22"/>
          <w:rtl/>
        </w:rPr>
        <w:t>شيبتني هود و الواقعة و</w:t>
      </w:r>
      <w:r w:rsidRPr="00396FA4">
        <w:rPr>
          <w:rStyle w:val="Char2"/>
          <w:rFonts w:cs="KFGQPC Uthman Taha Naskh" w:hint="cs"/>
          <w:sz w:val="22"/>
          <w:szCs w:val="22"/>
          <w:rtl/>
        </w:rPr>
        <w:t>المرسلات... الحديث</w:t>
      </w:r>
      <w:r w:rsidRPr="00FB057E">
        <w:rPr>
          <w:rFonts w:cs="B Lotus" w:hint="cs"/>
          <w:sz w:val="24"/>
          <w:szCs w:val="24"/>
          <w:rtl/>
        </w:rPr>
        <w:t xml:space="preserve">» و گفته است: حديثي حسن و غريب است. </w:t>
      </w:r>
    </w:p>
  </w:footnote>
  <w:footnote w:id="19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القاموس ج 3 ص 166</w:t>
      </w:r>
    </w:p>
  </w:footnote>
  <w:footnote w:id="19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طور كلي واژه‌ي «تصحيف» در لغت به اين معاني استعمال شده است: «در خواندن نوشته‌اي خطا كرد.»؛ «كلمه‌اي را تغيير دادن و طور ديگر خواندن»؛ «تغيير دادن كلمه با كم كردن يا زيان كردن نقطه‌هاي آن»؛ «خطا كردن در نوشتن نامه يا كتاب.» و در اصطلاح علم بديع، «</w:t>
      </w:r>
      <w:r w:rsidRPr="00FB057E">
        <w:rPr>
          <w:rStyle w:val="Char2"/>
          <w:rFonts w:cs="B Lotus" w:hint="cs"/>
          <w:sz w:val="24"/>
          <w:rtl/>
        </w:rPr>
        <w:t>تصحيف</w:t>
      </w:r>
      <w:r w:rsidRPr="00FB057E">
        <w:rPr>
          <w:rFonts w:cs="B Lotus" w:hint="cs"/>
          <w:sz w:val="24"/>
          <w:szCs w:val="24"/>
          <w:rtl/>
        </w:rPr>
        <w:t>» عبارت است از: «اينكه نويسنده يا شاعر كلماتي استعمال كند كه با تغيير دادن نقطه، معني آنها تغيير كند، يا مدح بدل به قدح شود مثل: محرم و مجرم. بوسه و توشه. سعدي مي‌گويد: مرا بوسه‌ي جانا به تصحيف ده / كه درويش را توشه از بوسه بِه. [مترجم]</w:t>
      </w:r>
    </w:p>
  </w:footnote>
  <w:footnote w:id="19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حديث «</w:t>
      </w:r>
      <w:r w:rsidRPr="00396FA4">
        <w:rPr>
          <w:rStyle w:val="Char2"/>
          <w:rFonts w:cs="mylotus" w:hint="cs"/>
          <w:sz w:val="24"/>
          <w:szCs w:val="26"/>
          <w:rtl/>
        </w:rPr>
        <w:t>مصحَّف</w:t>
      </w:r>
      <w:r w:rsidRPr="00FB057E">
        <w:rPr>
          <w:rFonts w:cs="B Lotus" w:hint="cs"/>
          <w:sz w:val="24"/>
          <w:szCs w:val="24"/>
          <w:rtl/>
        </w:rPr>
        <w:t>»: حديثي است كه برخي از كلمات آن از حيث لفظ يا معني و مفاد، مخالف حديثي باشد كه اشخاص مورد وثوق و اعتماد، روايت كرده‌اند.</w:t>
      </w:r>
    </w:p>
    <w:p w:rsidR="000B7D14" w:rsidRPr="00FB057E" w:rsidRDefault="000B7D14" w:rsidP="005C37E4">
      <w:pPr>
        <w:pStyle w:val="FootnoteText"/>
        <w:tabs>
          <w:tab w:val="right" w:pos="7371"/>
        </w:tabs>
        <w:spacing w:line="228" w:lineRule="auto"/>
        <w:rPr>
          <w:rFonts w:cs="B Lotus"/>
          <w:sz w:val="24"/>
          <w:szCs w:val="24"/>
        </w:rPr>
      </w:pPr>
      <w:r w:rsidRPr="00FB057E">
        <w:rPr>
          <w:rFonts w:cs="B Lotus"/>
          <w:spacing w:val="4"/>
          <w:sz w:val="24"/>
          <w:szCs w:val="24"/>
          <w:rtl/>
        </w:rPr>
        <w:tab/>
      </w:r>
      <w:r w:rsidRPr="00FB057E">
        <w:rPr>
          <w:rFonts w:cs="B Lotus" w:hint="cs"/>
          <w:spacing w:val="4"/>
          <w:sz w:val="24"/>
          <w:szCs w:val="24"/>
          <w:rtl/>
        </w:rPr>
        <w:t>يعني «</w:t>
      </w:r>
      <w:r w:rsidRPr="00396FA4">
        <w:rPr>
          <w:rStyle w:val="Char2"/>
          <w:rFonts w:cs="mylotus" w:hint="cs"/>
          <w:spacing w:val="4"/>
          <w:sz w:val="24"/>
          <w:szCs w:val="26"/>
          <w:rtl/>
        </w:rPr>
        <w:t>مصحّف</w:t>
      </w:r>
      <w:r w:rsidRPr="00FB057E">
        <w:rPr>
          <w:rFonts w:cs="B Lotus" w:hint="cs"/>
          <w:spacing w:val="4"/>
          <w:sz w:val="24"/>
          <w:szCs w:val="24"/>
          <w:rtl/>
        </w:rPr>
        <w:t xml:space="preserve">»، حديثي است كه قسمتي از سند يا متن آن به كلمه يا عبارت مشابه آن تغيير يافته باشد. </w:t>
      </w:r>
      <w:r w:rsidRPr="00FB057E">
        <w:rPr>
          <w:rFonts w:cs="B Lotus" w:hint="cs"/>
          <w:sz w:val="24"/>
          <w:szCs w:val="24"/>
          <w:rtl/>
        </w:rPr>
        <w:t>مشابهت دو كلمه كه موجب تصحيف مي‌شود، ممكن است در كتابت باشد، مانند تصحيف «</w:t>
      </w:r>
      <w:r w:rsidRPr="00FB057E">
        <w:rPr>
          <w:rStyle w:val="Char2"/>
          <w:rFonts w:cs="B Lotus" w:hint="cs"/>
          <w:sz w:val="24"/>
          <w:rtl/>
        </w:rPr>
        <w:t>مراجم</w:t>
      </w:r>
      <w:r w:rsidRPr="00FB057E">
        <w:rPr>
          <w:rFonts w:cs="B Lotus" w:hint="cs"/>
          <w:sz w:val="24"/>
          <w:szCs w:val="24"/>
          <w:rtl/>
        </w:rPr>
        <w:t>» به «</w:t>
      </w:r>
      <w:r w:rsidRPr="00FB057E">
        <w:rPr>
          <w:rStyle w:val="Char2"/>
          <w:rFonts w:cs="B Lotus" w:hint="cs"/>
          <w:sz w:val="24"/>
          <w:rtl/>
        </w:rPr>
        <w:t>مزاحم</w:t>
      </w:r>
      <w:r w:rsidRPr="00FB057E">
        <w:rPr>
          <w:rFonts w:cs="B Lotus" w:hint="cs"/>
          <w:sz w:val="24"/>
          <w:szCs w:val="24"/>
          <w:rtl/>
        </w:rPr>
        <w:t>» و «</w:t>
      </w:r>
      <w:r w:rsidRPr="00FB057E">
        <w:rPr>
          <w:rStyle w:val="Char2"/>
          <w:rFonts w:cs="B Lotus" w:hint="cs"/>
          <w:sz w:val="24"/>
          <w:rtl/>
        </w:rPr>
        <w:t>بريد</w:t>
      </w:r>
      <w:r w:rsidRPr="00FB057E">
        <w:rPr>
          <w:rFonts w:cs="B Lotus" w:hint="cs"/>
          <w:sz w:val="24"/>
          <w:szCs w:val="24"/>
          <w:rtl/>
        </w:rPr>
        <w:t>» به «</w:t>
      </w:r>
      <w:r w:rsidRPr="00FB057E">
        <w:rPr>
          <w:rStyle w:val="Char2"/>
          <w:rFonts w:cs="B Lotus" w:hint="cs"/>
          <w:sz w:val="24"/>
          <w:rtl/>
        </w:rPr>
        <w:t>يزيد</w:t>
      </w:r>
      <w:r w:rsidRPr="00FB057E">
        <w:rPr>
          <w:rFonts w:cs="B Lotus" w:hint="cs"/>
          <w:sz w:val="24"/>
          <w:szCs w:val="24"/>
          <w:rtl/>
        </w:rPr>
        <w:t>» (در «</w:t>
      </w:r>
      <w:r w:rsidRPr="00396FA4">
        <w:rPr>
          <w:rFonts w:ascii="mylotus" w:hAnsi="mylotus" w:cs="mylotus"/>
          <w:sz w:val="24"/>
          <w:szCs w:val="24"/>
          <w:rtl/>
        </w:rPr>
        <w:t>بريدبن معاوية العجلي</w:t>
      </w:r>
      <w:r w:rsidRPr="00FB057E">
        <w:rPr>
          <w:rFonts w:cs="B Lotus" w:hint="cs"/>
          <w:sz w:val="24"/>
          <w:szCs w:val="24"/>
          <w:rtl/>
        </w:rPr>
        <w:t>» به «</w:t>
      </w:r>
      <w:r w:rsidRPr="00396FA4">
        <w:rPr>
          <w:rFonts w:ascii="mylotus" w:hAnsi="mylotus" w:cs="mylotus"/>
          <w:sz w:val="24"/>
          <w:szCs w:val="24"/>
          <w:rtl/>
        </w:rPr>
        <w:t>يزيد بن معاوية</w:t>
      </w:r>
      <w:r w:rsidRPr="00FB057E">
        <w:rPr>
          <w:rFonts w:cs="B Lotus" w:hint="cs"/>
          <w:sz w:val="24"/>
          <w:szCs w:val="24"/>
          <w:rtl/>
        </w:rPr>
        <w:t>») و «</w:t>
      </w:r>
      <w:r w:rsidRPr="00FB057E">
        <w:rPr>
          <w:rStyle w:val="Char2"/>
          <w:rFonts w:cs="B Lotus" w:hint="cs"/>
          <w:sz w:val="24"/>
          <w:rtl/>
        </w:rPr>
        <w:t>جرير</w:t>
      </w:r>
      <w:r w:rsidRPr="00FB057E">
        <w:rPr>
          <w:rFonts w:cs="B Lotus" w:hint="cs"/>
          <w:sz w:val="24"/>
          <w:szCs w:val="24"/>
          <w:rtl/>
        </w:rPr>
        <w:t>» به «</w:t>
      </w:r>
      <w:r w:rsidRPr="00FB057E">
        <w:rPr>
          <w:rStyle w:val="Char2"/>
          <w:rFonts w:cs="B Lotus" w:hint="cs"/>
          <w:sz w:val="24"/>
          <w:rtl/>
        </w:rPr>
        <w:t>حريز</w:t>
      </w:r>
      <w:r w:rsidRPr="00FB057E">
        <w:rPr>
          <w:rFonts w:cs="B Lotus" w:hint="cs"/>
          <w:sz w:val="24"/>
          <w:szCs w:val="24"/>
          <w:rtl/>
        </w:rPr>
        <w:t>» و نيز مانند تصحيف، «</w:t>
      </w:r>
      <w:r w:rsidRPr="00396FA4">
        <w:rPr>
          <w:rStyle w:val="Char2"/>
          <w:rFonts w:cs="KFGQPC Uthman Taha Naskh" w:hint="cs"/>
          <w:sz w:val="22"/>
          <w:szCs w:val="22"/>
          <w:rtl/>
        </w:rPr>
        <w:t>من صام رمضان و اتبعه ستًا من شوال</w:t>
      </w:r>
      <w:r w:rsidRPr="00FB057E">
        <w:rPr>
          <w:rFonts w:cs="B Lotus" w:hint="cs"/>
          <w:sz w:val="24"/>
          <w:szCs w:val="24"/>
          <w:rtl/>
        </w:rPr>
        <w:t>»، كه كلمه «</w:t>
      </w:r>
      <w:r w:rsidRPr="00396FA4">
        <w:rPr>
          <w:rStyle w:val="Char2"/>
          <w:rFonts w:cs="mylotus" w:hint="cs"/>
          <w:sz w:val="24"/>
          <w:szCs w:val="26"/>
          <w:rtl/>
        </w:rPr>
        <w:t>ستاً</w:t>
      </w:r>
      <w:r w:rsidRPr="00FB057E">
        <w:rPr>
          <w:rFonts w:cs="B Lotus" w:hint="cs"/>
          <w:sz w:val="24"/>
          <w:szCs w:val="24"/>
          <w:rtl/>
        </w:rPr>
        <w:t>» به «</w:t>
      </w:r>
      <w:r w:rsidRPr="00396FA4">
        <w:rPr>
          <w:rStyle w:val="Char2"/>
          <w:rFonts w:cs="mylotus" w:hint="cs"/>
          <w:sz w:val="24"/>
          <w:szCs w:val="26"/>
          <w:rtl/>
        </w:rPr>
        <w:t>شيئا</w:t>
      </w:r>
      <w:r w:rsidRPr="00FB057E">
        <w:rPr>
          <w:rFonts w:cs="B Lotus" w:hint="cs"/>
          <w:sz w:val="24"/>
          <w:szCs w:val="24"/>
          <w:rtl/>
        </w:rPr>
        <w:t>» تصحيف شده است [كه اين تصحيف را ابوبكر صولي مرتكب شده است.] و مثل حديث: «</w:t>
      </w:r>
      <w:r>
        <w:rPr>
          <w:rStyle w:val="Char2"/>
          <w:rFonts w:cs="KFGQPC Uthman Taha Naskh" w:hint="cs"/>
          <w:sz w:val="22"/>
          <w:szCs w:val="22"/>
          <w:rtl/>
        </w:rPr>
        <w:t>أ</w:t>
      </w:r>
      <w:r w:rsidRPr="00396FA4">
        <w:rPr>
          <w:rStyle w:val="Char2"/>
          <w:rFonts w:cs="KFGQPC Uthman Taha Naskh" w:hint="cs"/>
          <w:sz w:val="22"/>
          <w:szCs w:val="22"/>
          <w:rtl/>
        </w:rPr>
        <w:t>ن النبي</w:t>
      </w:r>
      <w:r w:rsidRPr="00FB057E">
        <w:rPr>
          <w:rFonts w:cs="B Lotus" w:hint="cs"/>
          <w:sz w:val="24"/>
          <w:szCs w:val="24"/>
          <w:rtl/>
        </w:rPr>
        <w:sym w:font="AGA Arabesque" w:char="F072"/>
      </w:r>
      <w:r w:rsidRPr="00FB057E">
        <w:rPr>
          <w:rFonts w:cs="B Lotus" w:hint="cs"/>
          <w:sz w:val="24"/>
          <w:szCs w:val="24"/>
          <w:rtl/>
        </w:rPr>
        <w:t xml:space="preserve"> </w:t>
      </w:r>
      <w:r w:rsidRPr="00396FA4">
        <w:rPr>
          <w:rStyle w:val="Char2"/>
          <w:rFonts w:cs="KFGQPC Uthman Taha Naskh" w:hint="cs"/>
          <w:sz w:val="22"/>
          <w:szCs w:val="22"/>
          <w:rtl/>
        </w:rPr>
        <w:t>احتجر بالمسجد،</w:t>
      </w:r>
      <w:r>
        <w:rPr>
          <w:rStyle w:val="Char2"/>
          <w:rFonts w:cs="KFGQPC Uthman Taha Naskh" w:hint="cs"/>
          <w:sz w:val="22"/>
          <w:szCs w:val="22"/>
          <w:rtl/>
        </w:rPr>
        <w:t xml:space="preserve"> </w:t>
      </w:r>
      <w:r w:rsidRPr="00396FA4">
        <w:rPr>
          <w:rStyle w:val="Char2"/>
          <w:rFonts w:cs="KFGQPC Uthman Taha Naskh" w:hint="cs"/>
          <w:sz w:val="22"/>
          <w:szCs w:val="22"/>
          <w:rtl/>
        </w:rPr>
        <w:t>‌</w:t>
      </w:r>
      <w:r>
        <w:rPr>
          <w:rStyle w:val="Char2"/>
          <w:rFonts w:cs="KFGQPC Uthman Taha Naskh" w:hint="cs"/>
          <w:sz w:val="22"/>
          <w:szCs w:val="22"/>
          <w:rtl/>
        </w:rPr>
        <w:t>أ</w:t>
      </w:r>
      <w:r w:rsidRPr="00396FA4">
        <w:rPr>
          <w:rStyle w:val="Char2"/>
          <w:rFonts w:cs="KFGQPC Uthman Taha Naskh" w:hint="cs"/>
          <w:sz w:val="22"/>
          <w:szCs w:val="22"/>
          <w:rtl/>
        </w:rPr>
        <w:t>ي اتخذ حجرة من حصير</w:t>
      </w:r>
      <w:r w:rsidRPr="00FB057E">
        <w:rPr>
          <w:rFonts w:cs="B Lotus" w:hint="cs"/>
          <w:sz w:val="24"/>
          <w:szCs w:val="24"/>
          <w:rtl/>
        </w:rPr>
        <w:t>» (يعني پيامبر</w:t>
      </w:r>
      <w:r w:rsidRPr="00FB057E">
        <w:rPr>
          <w:rFonts w:cs="B Lotus" w:hint="cs"/>
          <w:sz w:val="24"/>
          <w:szCs w:val="24"/>
          <w:rtl/>
        </w:rPr>
        <w:sym w:font="AGA Arabesque" w:char="F072"/>
      </w:r>
      <w:r w:rsidRPr="00FB057E">
        <w:rPr>
          <w:rFonts w:cs="B Lotus" w:hint="cs"/>
          <w:sz w:val="24"/>
          <w:szCs w:val="24"/>
          <w:rtl/>
        </w:rPr>
        <w:t xml:space="preserve"> در مسجد حجره‌اي از حصير و بوريا ساخت) كه به </w:t>
      </w:r>
      <w:r w:rsidRPr="005C37E4">
        <w:rPr>
          <w:rFonts w:ascii="mylotus" w:hAnsi="mylotus" w:cs="mylotus"/>
          <w:sz w:val="24"/>
          <w:szCs w:val="24"/>
          <w:rtl/>
        </w:rPr>
        <w:t>«</w:t>
      </w:r>
      <w:r w:rsidRPr="005C37E4">
        <w:rPr>
          <w:rStyle w:val="Char2"/>
          <w:rFonts w:ascii="mylotus" w:hAnsi="mylotus" w:cs="mylotus"/>
          <w:sz w:val="24"/>
          <w:rtl/>
        </w:rPr>
        <w:t>احتجم</w:t>
      </w:r>
      <w:r w:rsidRPr="005C37E4">
        <w:rPr>
          <w:rFonts w:ascii="mylotus" w:hAnsi="mylotus" w:cs="mylotus"/>
          <w:sz w:val="24"/>
          <w:szCs w:val="24"/>
          <w:rtl/>
        </w:rPr>
        <w:t>»</w:t>
      </w:r>
      <w:r w:rsidRPr="00FB057E">
        <w:rPr>
          <w:rFonts w:cs="B Lotus" w:hint="cs"/>
          <w:sz w:val="24"/>
          <w:szCs w:val="24"/>
          <w:rtl/>
        </w:rPr>
        <w:t xml:space="preserve"> (يعني پيامبر</w:t>
      </w:r>
      <w:r w:rsidRPr="00FB057E">
        <w:rPr>
          <w:rFonts w:cs="B Lotus" w:hint="cs"/>
          <w:sz w:val="24"/>
          <w:szCs w:val="24"/>
          <w:rtl/>
        </w:rPr>
        <w:sym w:font="AGA Arabesque" w:char="F072"/>
      </w:r>
      <w:r w:rsidRPr="00FB057E">
        <w:rPr>
          <w:rFonts w:cs="B Lotus" w:hint="cs"/>
          <w:sz w:val="24"/>
          <w:szCs w:val="24"/>
          <w:rtl/>
        </w:rPr>
        <w:t xml:space="preserve"> حجامت فرمود) تصحيف شده است [كه اين تصحيف توسط ابن لهيعة انجام شده است] و گاهي نيز تصحيف در معني و مفاد حديث است؛ مثل اين حديث كه از ابوموسي محمد بن المثني العنزي نقل شده كه گفت: </w:t>
      </w:r>
      <w:r w:rsidRPr="005C37E4">
        <w:rPr>
          <w:rFonts w:cs="B Lotus" w:hint="cs"/>
          <w:sz w:val="22"/>
          <w:szCs w:val="22"/>
          <w:rtl/>
        </w:rPr>
        <w:t>«</w:t>
      </w:r>
      <w:r w:rsidRPr="005C37E4">
        <w:rPr>
          <w:rStyle w:val="Char2"/>
          <w:rFonts w:cs="mylotus" w:hint="cs"/>
          <w:sz w:val="22"/>
          <w:szCs w:val="22"/>
          <w:rtl/>
        </w:rPr>
        <w:t xml:space="preserve">نحن قوم لنا شرف، نحن عنزة </w:t>
      </w:r>
      <w:r>
        <w:rPr>
          <w:rStyle w:val="Char2"/>
          <w:rFonts w:cs="mylotus" w:hint="cs"/>
          <w:sz w:val="22"/>
          <w:szCs w:val="22"/>
          <w:rtl/>
        </w:rPr>
        <w:t>صلى</w:t>
      </w:r>
      <w:r w:rsidRPr="005C37E4">
        <w:rPr>
          <w:rStyle w:val="Char2"/>
          <w:rFonts w:cs="mylotus" w:hint="cs"/>
          <w:sz w:val="22"/>
          <w:szCs w:val="22"/>
          <w:rtl/>
        </w:rPr>
        <w:t xml:space="preserve"> </w:t>
      </w:r>
      <w:r>
        <w:rPr>
          <w:rStyle w:val="Char2"/>
          <w:rFonts w:cs="mylotus" w:hint="cs"/>
          <w:sz w:val="22"/>
          <w:szCs w:val="22"/>
          <w:rtl/>
        </w:rPr>
        <w:t>إ</w:t>
      </w:r>
      <w:r w:rsidRPr="005C37E4">
        <w:rPr>
          <w:rStyle w:val="Char2"/>
          <w:rFonts w:cs="mylotus" w:hint="cs"/>
          <w:sz w:val="22"/>
          <w:szCs w:val="22"/>
          <w:rtl/>
        </w:rPr>
        <w:t>لينا رسول الله</w:t>
      </w:r>
      <w:r w:rsidRPr="005C37E4">
        <w:rPr>
          <w:rFonts w:cs="B Lotus" w:hint="cs"/>
          <w:sz w:val="22"/>
          <w:szCs w:val="22"/>
          <w:rtl/>
        </w:rPr>
        <w:sym w:font="AGA Arabesque" w:char="F072"/>
      </w:r>
      <w:r w:rsidRPr="005C37E4">
        <w:rPr>
          <w:rFonts w:cs="B Lotus" w:hint="cs"/>
          <w:sz w:val="22"/>
          <w:szCs w:val="22"/>
          <w:rtl/>
        </w:rPr>
        <w:t>»</w:t>
      </w:r>
      <w:r w:rsidRPr="00FB057E">
        <w:rPr>
          <w:rFonts w:cs="B Lotus" w:hint="cs"/>
          <w:sz w:val="24"/>
          <w:szCs w:val="24"/>
          <w:rtl/>
        </w:rPr>
        <w:t xml:space="preserve"> كه راوي لفظ «</w:t>
      </w:r>
      <w:r w:rsidRPr="00396FA4">
        <w:rPr>
          <w:rStyle w:val="Char2"/>
          <w:rFonts w:cs="mylotus" w:hint="cs"/>
          <w:sz w:val="24"/>
          <w:szCs w:val="26"/>
          <w:rtl/>
        </w:rPr>
        <w:t>عنزة</w:t>
      </w:r>
      <w:r w:rsidRPr="00FB057E">
        <w:rPr>
          <w:rFonts w:cs="B Lotus" w:hint="cs"/>
          <w:sz w:val="24"/>
          <w:szCs w:val="24"/>
          <w:rtl/>
        </w:rPr>
        <w:t>» را كه مراد «</w:t>
      </w:r>
      <w:r w:rsidRPr="00FB057E">
        <w:rPr>
          <w:rStyle w:val="Char2"/>
          <w:rFonts w:cs="B Lotus" w:hint="cs"/>
          <w:sz w:val="24"/>
          <w:rtl/>
        </w:rPr>
        <w:t>عصاي كوتاه</w:t>
      </w:r>
      <w:r w:rsidRPr="00FB057E">
        <w:rPr>
          <w:rFonts w:cs="B Lotus" w:hint="cs"/>
          <w:sz w:val="24"/>
          <w:szCs w:val="24"/>
          <w:rtl/>
        </w:rPr>
        <w:t>» است به «</w:t>
      </w:r>
      <w:r w:rsidRPr="00396FA4">
        <w:rPr>
          <w:rStyle w:val="Char2"/>
          <w:rFonts w:cs="mylotus" w:hint="cs"/>
          <w:sz w:val="24"/>
          <w:szCs w:val="26"/>
          <w:rtl/>
        </w:rPr>
        <w:t>عنزة</w:t>
      </w:r>
      <w:r w:rsidRPr="00FB057E">
        <w:rPr>
          <w:rFonts w:cs="B Lotus" w:hint="cs"/>
          <w:sz w:val="24"/>
          <w:szCs w:val="24"/>
          <w:rtl/>
        </w:rPr>
        <w:t>» كه نام قبيله‌ي راوي است،  تصحيف نموده و مفاد حديث را كه حاكي از نماز گزاردن رسول خدا</w:t>
      </w:r>
      <w:r w:rsidRPr="00FB057E">
        <w:rPr>
          <w:rFonts w:cs="B Lotus" w:hint="cs"/>
          <w:sz w:val="24"/>
          <w:szCs w:val="24"/>
          <w:rtl/>
        </w:rPr>
        <w:sym w:font="AGA Arabesque" w:char="F072"/>
      </w:r>
      <w:r w:rsidRPr="00FB057E">
        <w:rPr>
          <w:rFonts w:cs="B Lotus" w:hint="cs"/>
          <w:sz w:val="24"/>
          <w:szCs w:val="24"/>
          <w:rtl/>
        </w:rPr>
        <w:t xml:space="preserve"> به طرف عصاي خويش است، به نماز گزاردن رو به قبيله‌ي عنزة تغيير داده است.[مترجم]</w:t>
      </w:r>
    </w:p>
  </w:footnote>
  <w:footnote w:id="193">
    <w:p w:rsidR="000B7D14" w:rsidRPr="00FB057E" w:rsidRDefault="000B7D14" w:rsidP="005C37E4">
      <w:pPr>
        <w:pStyle w:val="FootnoteText"/>
        <w:tabs>
          <w:tab w:val="right" w:pos="7371"/>
        </w:tabs>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مانند تصحيف «</w:t>
      </w:r>
      <w:r w:rsidRPr="00396FA4">
        <w:rPr>
          <w:rStyle w:val="Char2"/>
          <w:rFonts w:cs="mylotus" w:hint="cs"/>
          <w:sz w:val="24"/>
          <w:szCs w:val="26"/>
          <w:rtl/>
        </w:rPr>
        <w:t>زُر</w:t>
      </w:r>
      <w:r>
        <w:rPr>
          <w:rStyle w:val="Char2"/>
          <w:rFonts w:cs="mylotus" w:hint="cs"/>
          <w:sz w:val="24"/>
          <w:szCs w:val="26"/>
          <w:rtl/>
        </w:rPr>
        <w:t xml:space="preserve">ر </w:t>
      </w:r>
      <w:r w:rsidRPr="00396FA4">
        <w:rPr>
          <w:rStyle w:val="Char2"/>
          <w:rFonts w:cs="mylotus" w:hint="cs"/>
          <w:sz w:val="24"/>
          <w:szCs w:val="26"/>
          <w:rtl/>
        </w:rPr>
        <w:t>غِبّاً، تَزدد حُبّاً</w:t>
      </w:r>
      <w:r w:rsidRPr="00FB057E">
        <w:rPr>
          <w:rFonts w:cs="B Lotus" w:hint="cs"/>
          <w:sz w:val="24"/>
          <w:szCs w:val="24"/>
          <w:rtl/>
        </w:rPr>
        <w:t>» [روز در ميان زيارت كن تا موجب زيادي دوستي گردد] كه بعضي به «</w:t>
      </w:r>
      <w:r w:rsidRPr="00396FA4">
        <w:rPr>
          <w:rStyle w:val="Char2"/>
          <w:rFonts w:cs="mylotus" w:hint="cs"/>
          <w:sz w:val="24"/>
          <w:szCs w:val="26"/>
          <w:rtl/>
        </w:rPr>
        <w:t>زُر</w:t>
      </w:r>
      <w:r>
        <w:rPr>
          <w:rStyle w:val="Char2"/>
          <w:rFonts w:cs="mylotus" w:hint="cs"/>
          <w:sz w:val="24"/>
          <w:szCs w:val="26"/>
          <w:rtl/>
        </w:rPr>
        <w:t xml:space="preserve"> </w:t>
      </w:r>
      <w:r w:rsidRPr="00396FA4">
        <w:rPr>
          <w:rStyle w:val="Char2"/>
          <w:rFonts w:cs="mylotus" w:hint="cs"/>
          <w:sz w:val="24"/>
          <w:szCs w:val="26"/>
          <w:rtl/>
        </w:rPr>
        <w:t>عَنّا تزدد حُبّاً</w:t>
      </w:r>
      <w:r w:rsidRPr="00FB057E">
        <w:rPr>
          <w:rFonts w:cs="B Lotus" w:hint="cs"/>
          <w:sz w:val="24"/>
          <w:szCs w:val="24"/>
          <w:rtl/>
        </w:rPr>
        <w:t>» [از جانب ما زيارت كن تا موجب زيادي دوستي شود.] تصحيف نموده‌اند. و بعضي هم آن را اينگونه تصحيف نموده‌اند: «</w:t>
      </w:r>
      <w:r w:rsidRPr="00396FA4">
        <w:rPr>
          <w:rStyle w:val="Char2"/>
          <w:rFonts w:cs="mylotus" w:hint="cs"/>
          <w:sz w:val="24"/>
          <w:szCs w:val="26"/>
          <w:rtl/>
        </w:rPr>
        <w:t>زَرعُنا تزداد حَناءاً</w:t>
      </w:r>
      <w:r w:rsidRPr="00FB057E">
        <w:rPr>
          <w:rFonts w:cs="B Lotus" w:hint="cs"/>
          <w:sz w:val="24"/>
          <w:szCs w:val="24"/>
          <w:rtl/>
        </w:rPr>
        <w:t>» و قصه‌اي هم برايش تراشيده‌اند كه گويا قومي از دادن زكات</w:t>
      </w:r>
      <w:r>
        <w:rPr>
          <w:rFonts w:cs="B Lotus" w:hint="cs"/>
          <w:sz w:val="24"/>
          <w:szCs w:val="24"/>
          <w:rtl/>
        </w:rPr>
        <w:t xml:space="preserve"> </w:t>
      </w:r>
      <w:r w:rsidRPr="00FB057E">
        <w:rPr>
          <w:rFonts w:cs="B Lotus" w:hint="cs"/>
          <w:sz w:val="24"/>
          <w:szCs w:val="24"/>
          <w:rtl/>
        </w:rPr>
        <w:t>امتناع كردند و مزروعات آنها به حناء تبديل گرديد.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و همچنين برخي جمله‌ي </w:t>
      </w:r>
      <w:r w:rsidRPr="005C37E4">
        <w:rPr>
          <w:rStyle w:val="-Char"/>
          <w:rFonts w:hint="cs"/>
          <w:rtl/>
        </w:rPr>
        <w:t>«الدنيا رأس كل خطيئة»</w:t>
      </w:r>
      <w:r w:rsidRPr="00FB057E">
        <w:rPr>
          <w:rFonts w:cs="B Lotus" w:hint="cs"/>
          <w:sz w:val="24"/>
          <w:szCs w:val="24"/>
          <w:rtl/>
        </w:rPr>
        <w:t xml:space="preserve"> را تصحيف نموده و آن را اينگونه روايت كرده‌اند: </w:t>
      </w:r>
      <w:r w:rsidRPr="005C37E4">
        <w:rPr>
          <w:rStyle w:val="-Char"/>
          <w:rFonts w:hint="cs"/>
          <w:rtl/>
        </w:rPr>
        <w:t>«الدينار، أسّ كل خطيئة.»</w:t>
      </w:r>
      <w:r w:rsidRPr="00FB057E">
        <w:rPr>
          <w:rFonts w:cs="B Lotus" w:hint="cs"/>
          <w:sz w:val="24"/>
          <w:szCs w:val="24"/>
          <w:rtl/>
        </w:rPr>
        <w:t xml:space="preserve"> [مترجم]</w:t>
      </w:r>
    </w:p>
  </w:footnote>
  <w:footnote w:id="194">
    <w:p w:rsidR="000B7D14" w:rsidRPr="00FB057E" w:rsidRDefault="000B7D14" w:rsidP="00A61C69">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هر حال يكي از تصحيف‌هاي عبرت انگيز اين بود كه محمد بن المثني العنزي در رابطه با افتخارات قومي و قبيله‌اي به اين حديث استدلال كرد: «</w:t>
      </w:r>
      <w:r>
        <w:rPr>
          <w:rStyle w:val="Char2"/>
          <w:rFonts w:cs="KFGQPC Uthman Taha Naskh" w:hint="cs"/>
          <w:sz w:val="22"/>
          <w:szCs w:val="22"/>
          <w:rtl/>
        </w:rPr>
        <w:t>أ</w:t>
      </w:r>
      <w:r w:rsidRPr="00396FA4">
        <w:rPr>
          <w:rStyle w:val="Char2"/>
          <w:rFonts w:cs="KFGQPC Uthman Taha Naskh" w:hint="cs"/>
          <w:sz w:val="22"/>
          <w:szCs w:val="22"/>
          <w:rtl/>
        </w:rPr>
        <w:t>ن النبي</w:t>
      </w:r>
      <w:r w:rsidRPr="00FB057E">
        <w:rPr>
          <w:rFonts w:cs="B Lotus" w:hint="cs"/>
          <w:sz w:val="24"/>
          <w:szCs w:val="24"/>
          <w:rtl/>
        </w:rPr>
        <w:sym w:font="AGA Arabesque" w:char="F072"/>
      </w:r>
      <w:r w:rsidRPr="00FB057E">
        <w:rPr>
          <w:rFonts w:cs="B Lotus" w:hint="cs"/>
          <w:sz w:val="24"/>
          <w:szCs w:val="24"/>
          <w:rtl/>
        </w:rPr>
        <w:t xml:space="preserve"> </w:t>
      </w:r>
      <w:r w:rsidRPr="00261DE2">
        <w:rPr>
          <w:rStyle w:val="Char2"/>
          <w:rFonts w:ascii="Calibri" w:hAnsi="Calibri" w:cs="KFGQPC Uthman Taha Naskh" w:hint="cs"/>
          <w:sz w:val="22"/>
          <w:szCs w:val="22"/>
          <w:rtl/>
          <w:lang w:bidi="ar-SA"/>
        </w:rPr>
        <w:t>صلى</w:t>
      </w:r>
      <w:r w:rsidRPr="00396FA4">
        <w:rPr>
          <w:rStyle w:val="Char2"/>
          <w:rFonts w:cs="KFGQPC Uthman Taha Naskh" w:hint="cs"/>
          <w:sz w:val="22"/>
          <w:szCs w:val="22"/>
          <w:rtl/>
        </w:rPr>
        <w:t xml:space="preserve"> </w:t>
      </w:r>
      <w:r>
        <w:rPr>
          <w:rStyle w:val="Char2"/>
          <w:rFonts w:cs="KFGQPC Uthman Taha Naskh" w:hint="cs"/>
          <w:sz w:val="22"/>
          <w:szCs w:val="22"/>
          <w:rtl/>
        </w:rPr>
        <w:t>إلى</w:t>
      </w:r>
      <w:r w:rsidRPr="00396FA4">
        <w:rPr>
          <w:rStyle w:val="Char2"/>
          <w:rFonts w:cs="KFGQPC Uthman Taha Naskh" w:hint="cs"/>
          <w:sz w:val="22"/>
          <w:szCs w:val="22"/>
          <w:rtl/>
        </w:rPr>
        <w:t xml:space="preserve"> عنزة</w:t>
      </w:r>
      <w:r w:rsidRPr="00FB057E">
        <w:rPr>
          <w:rFonts w:cs="B Lotus" w:hint="cs"/>
          <w:sz w:val="24"/>
          <w:szCs w:val="24"/>
          <w:rtl/>
        </w:rPr>
        <w:t>» كه گويا پيامبر</w:t>
      </w:r>
      <w:r w:rsidRPr="00FB057E">
        <w:rPr>
          <w:rFonts w:cs="B Lotus" w:hint="cs"/>
          <w:sz w:val="24"/>
          <w:szCs w:val="24"/>
          <w:rtl/>
        </w:rPr>
        <w:sym w:font="AGA Arabesque" w:char="F072"/>
      </w:r>
      <w:r w:rsidRPr="00FB057E">
        <w:rPr>
          <w:rFonts w:cs="B Lotus" w:hint="cs"/>
          <w:sz w:val="24"/>
          <w:szCs w:val="24"/>
          <w:rtl/>
        </w:rPr>
        <w:t xml:space="preserve"> توجه مخصوصي به قوم عنزي داشته است و در صورتي كه آن «</w:t>
      </w:r>
      <w:r>
        <w:rPr>
          <w:rStyle w:val="Char2"/>
          <w:rFonts w:cs="mylotus" w:hint="cs"/>
          <w:sz w:val="24"/>
          <w:szCs w:val="26"/>
          <w:rtl/>
        </w:rPr>
        <w:t>ع</w:t>
      </w:r>
      <w:r w:rsidRPr="00396FA4">
        <w:rPr>
          <w:rStyle w:val="Char2"/>
          <w:rFonts w:cs="mylotus" w:hint="cs"/>
          <w:sz w:val="24"/>
          <w:szCs w:val="26"/>
          <w:rtl/>
        </w:rPr>
        <w:t>نزة</w:t>
      </w:r>
      <w:r w:rsidRPr="00FB057E">
        <w:rPr>
          <w:rFonts w:cs="B Lotus" w:hint="cs"/>
          <w:sz w:val="24"/>
          <w:szCs w:val="24"/>
          <w:rtl/>
        </w:rPr>
        <w:t>» اسلحه‌اي بود كه پيامبر</w:t>
      </w:r>
      <w:r w:rsidRPr="00FB057E">
        <w:rPr>
          <w:rFonts w:cs="B Lotus" w:hint="cs"/>
          <w:sz w:val="24"/>
          <w:szCs w:val="24"/>
          <w:rtl/>
        </w:rPr>
        <w:sym w:font="AGA Arabesque" w:char="F072"/>
      </w:r>
      <w:r w:rsidRPr="00FB057E">
        <w:rPr>
          <w:rFonts w:cs="B Lotus" w:hint="cs"/>
          <w:sz w:val="24"/>
          <w:szCs w:val="24"/>
          <w:rtl/>
        </w:rPr>
        <w:t xml:space="preserve"> هنگامي آن را در وقت نماز جلو خويش نصب نمود و مقصود اين بود كه اهل جهاد هنگام نماز و در صحنه‌ي كارزار بايد هميشه اسلحه‌ي خود را در جلو چشم خويش گذاشته باشند و حتي در حالت نماز هم نبايد اسلحه از ديد آنها دور شود.</w:t>
      </w:r>
      <w:r>
        <w:rPr>
          <w:rFonts w:cs="B Lotus" w:hint="cs"/>
          <w:sz w:val="24"/>
          <w:szCs w:val="24"/>
          <w:rtl/>
        </w:rPr>
        <w:t xml:space="preserve"> </w:t>
      </w:r>
      <w:r w:rsidRPr="00FB057E">
        <w:rPr>
          <w:rFonts w:cs="B Lotus" w:hint="cs"/>
          <w:sz w:val="24"/>
          <w:szCs w:val="24"/>
          <w:rtl/>
        </w:rPr>
        <w:t>[مترجم]</w:t>
      </w:r>
    </w:p>
  </w:footnote>
  <w:footnote w:id="195">
    <w:p w:rsidR="000B7D14" w:rsidRPr="00FB057E" w:rsidRDefault="000B7D14" w:rsidP="00A61C69">
      <w:pPr>
        <w:pStyle w:val="FootnoteText"/>
        <w:tabs>
          <w:tab w:val="right" w:pos="7371"/>
        </w:tabs>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برخي از محدثان، حديث «</w:t>
      </w:r>
      <w:r w:rsidRPr="00396FA4">
        <w:rPr>
          <w:rStyle w:val="Char2"/>
          <w:rFonts w:cs="mylotus" w:hint="cs"/>
          <w:sz w:val="24"/>
          <w:szCs w:val="26"/>
          <w:rtl/>
        </w:rPr>
        <w:t>محرّف</w:t>
      </w:r>
      <w:r w:rsidRPr="00FB057E">
        <w:rPr>
          <w:rFonts w:cs="B Lotus" w:hint="cs"/>
          <w:sz w:val="24"/>
          <w:szCs w:val="24"/>
          <w:rtl/>
        </w:rPr>
        <w:t>» را اينگونه تعريف كرده‌اند: حديثي است كه در سند يا متن آن، كم يا زياد شده و يا حرفي به جاي حرفي ديگر نهاده شود. مانند تحريف «</w:t>
      </w:r>
      <w:r w:rsidRPr="00396FA4">
        <w:rPr>
          <w:rStyle w:val="Char2"/>
          <w:rFonts w:cs="mylotus" w:hint="cs"/>
          <w:sz w:val="24"/>
          <w:szCs w:val="26"/>
          <w:rtl/>
        </w:rPr>
        <w:t>ابن ابي مليكة</w:t>
      </w:r>
      <w:r w:rsidRPr="00FB057E">
        <w:rPr>
          <w:rFonts w:cs="B Lotus" w:hint="cs"/>
          <w:sz w:val="24"/>
          <w:szCs w:val="24"/>
          <w:rtl/>
        </w:rPr>
        <w:t xml:space="preserve">» كه تصغير «ملكة» اسـت بـه </w:t>
      </w:r>
      <w:r>
        <w:rPr>
          <w:rFonts w:cs="B Lotus" w:hint="cs"/>
          <w:sz w:val="24"/>
          <w:szCs w:val="24"/>
          <w:rtl/>
        </w:rPr>
        <w:t xml:space="preserve"> </w:t>
      </w:r>
      <w:r w:rsidRPr="00FB057E">
        <w:rPr>
          <w:rFonts w:cs="B Lotus" w:hint="cs"/>
          <w:sz w:val="24"/>
          <w:szCs w:val="24"/>
          <w:rtl/>
        </w:rPr>
        <w:t>«ابن ابي ملائكة» كه جمع «ملك» است.</w:t>
      </w:r>
    </w:p>
    <w:p w:rsidR="000B7D14" w:rsidRPr="00FB057E" w:rsidRDefault="000B7D14" w:rsidP="00A61C69">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برخي نيز گفته‌اند: «</w:t>
      </w:r>
      <w:r w:rsidRPr="00396FA4">
        <w:rPr>
          <w:rStyle w:val="Char2"/>
          <w:rFonts w:cs="mylotus" w:hint="cs"/>
          <w:sz w:val="24"/>
          <w:szCs w:val="26"/>
          <w:rtl/>
        </w:rPr>
        <w:t>مصحّف</w:t>
      </w:r>
      <w:r w:rsidRPr="00FB057E">
        <w:rPr>
          <w:rFonts w:cs="B Lotus" w:hint="cs"/>
          <w:sz w:val="24"/>
          <w:szCs w:val="24"/>
          <w:rtl/>
        </w:rPr>
        <w:t>» حديثي است كه برخي از كلمات آن از حيث حرف و نقطه (نه از حيث شكل) مخالف حديثي باشد كه راويان ثقه و معتبر روايت كرده‌اند و «</w:t>
      </w:r>
      <w:r w:rsidRPr="00396FA4">
        <w:rPr>
          <w:rStyle w:val="Char2"/>
          <w:rFonts w:cs="mylotus" w:hint="cs"/>
          <w:sz w:val="24"/>
          <w:szCs w:val="26"/>
          <w:rtl/>
        </w:rPr>
        <w:t>محرّف</w:t>
      </w:r>
      <w:r w:rsidRPr="00FB057E">
        <w:rPr>
          <w:rFonts w:cs="B Lotus" w:hint="cs"/>
          <w:sz w:val="24"/>
          <w:szCs w:val="24"/>
          <w:rtl/>
        </w:rPr>
        <w:t>»، حديثي است كه در روايت يكي از راويان بر خلاف روايت اشخاص مورد وثوق، يكي از كلمات آن در شكل (نه در حرف و نقطه) تحريف شده باشد. مثل جابر</w:t>
      </w:r>
      <w:r w:rsidRPr="00FB057E">
        <w:rPr>
          <w:rFonts w:cs="B Lotus" w:hint="cs"/>
          <w:sz w:val="24"/>
          <w:szCs w:val="24"/>
          <w:rtl/>
        </w:rPr>
        <w:sym w:font="AGA Arabesque" w:char="F074"/>
      </w:r>
      <w:r w:rsidRPr="00FB057E">
        <w:rPr>
          <w:rFonts w:cs="B Lotus" w:hint="cs"/>
          <w:sz w:val="24"/>
          <w:szCs w:val="24"/>
          <w:rtl/>
        </w:rPr>
        <w:t xml:space="preserve"> كه روايت كرده است: «</w:t>
      </w:r>
      <w:r>
        <w:rPr>
          <w:rStyle w:val="Char2"/>
          <w:rFonts w:cs="mylotus" w:hint="cs"/>
          <w:sz w:val="24"/>
          <w:szCs w:val="26"/>
          <w:rtl/>
        </w:rPr>
        <w:t>رُمِيَ أ</w:t>
      </w:r>
      <w:r w:rsidRPr="00396FA4">
        <w:rPr>
          <w:rStyle w:val="Char2"/>
          <w:rFonts w:cs="mylotus" w:hint="cs"/>
          <w:sz w:val="24"/>
          <w:szCs w:val="26"/>
          <w:rtl/>
        </w:rPr>
        <w:t>بَيٌّ يوم ال</w:t>
      </w:r>
      <w:r>
        <w:rPr>
          <w:rStyle w:val="Char2"/>
          <w:rFonts w:cs="mylotus" w:hint="cs"/>
          <w:sz w:val="24"/>
          <w:szCs w:val="26"/>
          <w:rtl/>
        </w:rPr>
        <w:t>أ</w:t>
      </w:r>
      <w:r w:rsidRPr="00396FA4">
        <w:rPr>
          <w:rStyle w:val="Char2"/>
          <w:rFonts w:cs="mylotus" w:hint="cs"/>
          <w:sz w:val="24"/>
          <w:szCs w:val="26"/>
          <w:rtl/>
        </w:rPr>
        <w:t>حزاب</w:t>
      </w:r>
      <w:r>
        <w:rPr>
          <w:rStyle w:val="Char2"/>
          <w:rFonts w:cs="mylotus" w:hint="cs"/>
          <w:sz w:val="24"/>
          <w:szCs w:val="26"/>
          <w:rtl/>
        </w:rPr>
        <w:t xml:space="preserve"> على أ</w:t>
      </w:r>
      <w:r w:rsidRPr="00396FA4">
        <w:rPr>
          <w:rStyle w:val="Char2"/>
          <w:rFonts w:cs="mylotus" w:hint="cs"/>
          <w:sz w:val="24"/>
          <w:szCs w:val="26"/>
          <w:rtl/>
        </w:rPr>
        <w:t>كحله فكوّاه رسول الله</w:t>
      </w:r>
      <w:r w:rsidRPr="00FB057E">
        <w:rPr>
          <w:rFonts w:cs="B Lotus" w:hint="cs"/>
          <w:sz w:val="24"/>
          <w:szCs w:val="24"/>
          <w:rtl/>
        </w:rPr>
        <w:sym w:font="AGA Arabesque" w:char="F072"/>
      </w:r>
      <w:r w:rsidRPr="00FB057E">
        <w:rPr>
          <w:rFonts w:cs="B Lotus" w:hint="cs"/>
          <w:sz w:val="24"/>
          <w:szCs w:val="24"/>
          <w:rtl/>
        </w:rPr>
        <w:t>»؛ و غُندر يكي از راويان، اين مطلب را با تحريف نقل كرده و گفته است: «</w:t>
      </w:r>
      <w:r w:rsidRPr="00396FA4">
        <w:rPr>
          <w:rStyle w:val="Char2"/>
          <w:rFonts w:cs="mylotus" w:hint="cs"/>
          <w:sz w:val="24"/>
          <w:szCs w:val="26"/>
          <w:rtl/>
        </w:rPr>
        <w:t>رَ</w:t>
      </w:r>
      <w:r>
        <w:rPr>
          <w:rStyle w:val="Char2"/>
          <w:rFonts w:cs="mylotus" w:hint="cs"/>
          <w:sz w:val="24"/>
          <w:szCs w:val="26"/>
          <w:rtl/>
        </w:rPr>
        <w:t>مى</w:t>
      </w:r>
      <w:r w:rsidRPr="00396FA4">
        <w:rPr>
          <w:rStyle w:val="Char2"/>
          <w:rFonts w:cs="mylotus" w:hint="cs"/>
          <w:sz w:val="24"/>
          <w:szCs w:val="26"/>
          <w:rtl/>
        </w:rPr>
        <w:t xml:space="preserve"> </w:t>
      </w:r>
      <w:r>
        <w:rPr>
          <w:rStyle w:val="Char2"/>
          <w:rFonts w:cs="mylotus" w:hint="cs"/>
          <w:sz w:val="24"/>
          <w:szCs w:val="26"/>
          <w:rtl/>
        </w:rPr>
        <w:t>أبِيْ يوم الأ</w:t>
      </w:r>
      <w:r w:rsidRPr="00396FA4">
        <w:rPr>
          <w:rStyle w:val="Char2"/>
          <w:rFonts w:cs="mylotus" w:hint="cs"/>
          <w:sz w:val="24"/>
          <w:szCs w:val="26"/>
          <w:rtl/>
        </w:rPr>
        <w:t>حزاب ...</w:t>
      </w:r>
      <w:r w:rsidRPr="00FB057E">
        <w:rPr>
          <w:rFonts w:cs="B Lotus" w:hint="cs"/>
          <w:sz w:val="24"/>
          <w:szCs w:val="24"/>
          <w:rtl/>
        </w:rPr>
        <w:t xml:space="preserve"> » و معلوم است كه پدر جابر قبلاً در غزوه‌ي احد به درجه‌ي رفيع شهادت رسيده است.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به هر حال برخي «محرّف» و «مصحّف» را يكي دانسته‌اند. و برخي تصحيف را اعم از تحريف دانسته‌اند. و برخي تصحيف را مختص به تغيير لفظ از حيث نقطه دانسته و تحريف را تغيير در شكل كلمه گفته‌اند. و ابن حجر نيز تعريف منحصر به فرد خود را داراست.[مترجم]</w:t>
      </w:r>
    </w:p>
  </w:footnote>
  <w:footnote w:id="19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شرح </w:t>
      </w:r>
      <w:r w:rsidRPr="00020D4B">
        <w:rPr>
          <w:rFonts w:cs="mylotus" w:hint="cs"/>
          <w:sz w:val="24"/>
          <w:szCs w:val="24"/>
          <w:rtl/>
        </w:rPr>
        <w:t>النخبة</w:t>
      </w:r>
      <w:r w:rsidRPr="00FB057E">
        <w:rPr>
          <w:rFonts w:cs="B Lotus" w:hint="cs"/>
          <w:sz w:val="24"/>
          <w:szCs w:val="24"/>
          <w:rtl/>
        </w:rPr>
        <w:t xml:space="preserve"> الفكر ص 37</w:t>
      </w:r>
      <w:r>
        <w:rPr>
          <w:rFonts w:cs="B Lotus" w:hint="cs"/>
          <w:sz w:val="24"/>
          <w:szCs w:val="24"/>
          <w:rtl/>
        </w:rPr>
        <w:t>.</w:t>
      </w:r>
    </w:p>
  </w:footnote>
  <w:footnote w:id="197">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مصطلحات حديث، «</w:t>
      </w:r>
      <w:r w:rsidRPr="00FB057E">
        <w:rPr>
          <w:rStyle w:val="Char2"/>
          <w:rFonts w:cs="B Lotus" w:hint="cs"/>
          <w:sz w:val="24"/>
          <w:rtl/>
        </w:rPr>
        <w:t>شاذ</w:t>
      </w:r>
      <w:r w:rsidRPr="00FB057E">
        <w:rPr>
          <w:rFonts w:cs="B Lotus" w:hint="cs"/>
          <w:sz w:val="24"/>
          <w:szCs w:val="24"/>
          <w:rtl/>
        </w:rPr>
        <w:t>» گاهي مقابل «</w:t>
      </w:r>
      <w:r w:rsidRPr="00FB057E">
        <w:rPr>
          <w:rStyle w:val="Char2"/>
          <w:rFonts w:cs="B Lotus" w:hint="cs"/>
          <w:sz w:val="24"/>
          <w:rtl/>
        </w:rPr>
        <w:t>مختلط</w:t>
      </w:r>
      <w:r w:rsidRPr="00FB057E">
        <w:rPr>
          <w:rFonts w:cs="B Lotus" w:hint="cs"/>
          <w:sz w:val="24"/>
          <w:szCs w:val="24"/>
          <w:rtl/>
        </w:rPr>
        <w:t xml:space="preserve">» است كه در اين صورت مي‌توان گفت كه: اگر راويِ حديثي از نظر هوش و حافظه، كم بهره باشد، حديثي كه از او روايت مي‌شود بر دو قسم است: 1) </w:t>
      </w:r>
      <w:r w:rsidRPr="00FB057E">
        <w:rPr>
          <w:rStyle w:val="Char2"/>
          <w:rFonts w:cs="B Lotus" w:hint="cs"/>
          <w:sz w:val="24"/>
          <w:rtl/>
        </w:rPr>
        <w:t>شاذ</w:t>
      </w:r>
      <w:r w:rsidRPr="00FB057E">
        <w:rPr>
          <w:rFonts w:cs="B Lotus" w:hint="cs"/>
          <w:sz w:val="24"/>
          <w:szCs w:val="24"/>
          <w:rtl/>
        </w:rPr>
        <w:t>: در صورتي كه كم هوشي و بي‌محافظه بودن او دائمي و هميشگي بوده و عارضي نباشد. 2) و «</w:t>
      </w:r>
      <w:r w:rsidRPr="00FB057E">
        <w:rPr>
          <w:rStyle w:val="Char2"/>
          <w:rFonts w:cs="B Lotus" w:hint="cs"/>
          <w:sz w:val="24"/>
          <w:rtl/>
        </w:rPr>
        <w:t>مختلط</w:t>
      </w:r>
      <w:r w:rsidRPr="00FB057E">
        <w:rPr>
          <w:rFonts w:cs="B Lotus" w:hint="cs"/>
          <w:sz w:val="24"/>
          <w:szCs w:val="24"/>
          <w:rtl/>
        </w:rPr>
        <w:t>»: در صورتي كه كم هوشي و بي‌محافظه بودن او عارضي باشد و به علت پيري و نابينايي يا حريق و سوختن كتابهايش باشد. ابن الملقن راوي با هوش و با حافظه‌اي بود كه بر اثر احتراق كتابهايش، بي‌محافظه گرديد و همچنين ابن لهيعة و مسعودي بر اثر سانحه‌هاي زيادي مانند: فوت پسرش و سرقت اموالش، حواسش به كلي مختل شد و حافظه اش را از دست داد.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 xml:space="preserve">و گاهي </w:t>
      </w:r>
      <w:r w:rsidRPr="00FB057E">
        <w:rPr>
          <w:rStyle w:val="Char2"/>
          <w:rFonts w:cs="B Lotus" w:hint="cs"/>
          <w:sz w:val="24"/>
          <w:rtl/>
        </w:rPr>
        <w:t>شاذّ</w:t>
      </w:r>
      <w:r w:rsidRPr="00FB057E">
        <w:rPr>
          <w:rFonts w:cs="B Lotus" w:hint="cs"/>
          <w:sz w:val="24"/>
          <w:szCs w:val="24"/>
          <w:rtl/>
        </w:rPr>
        <w:t>، مقابل «</w:t>
      </w:r>
      <w:r w:rsidRPr="00FB057E">
        <w:rPr>
          <w:rStyle w:val="Char2"/>
          <w:rFonts w:cs="B Lotus" w:hint="cs"/>
          <w:sz w:val="24"/>
          <w:rtl/>
        </w:rPr>
        <w:t>محفوظ</w:t>
      </w:r>
      <w:r w:rsidRPr="00FB057E">
        <w:rPr>
          <w:rFonts w:cs="B Lotus" w:hint="cs"/>
          <w:sz w:val="24"/>
          <w:szCs w:val="24"/>
          <w:rtl/>
        </w:rPr>
        <w:t>» است كه تعريفش بدين ترتيب است:</w:t>
      </w:r>
    </w:p>
    <w:p w:rsidR="000B7D14" w:rsidRDefault="000B7D14" w:rsidP="00A61C69">
      <w:pPr>
        <w:pStyle w:val="FootnoteText"/>
        <w:tabs>
          <w:tab w:val="right" w:pos="7371"/>
        </w:tabs>
        <w:spacing w:line="228" w:lineRule="auto"/>
        <w:rPr>
          <w:rStyle w:val="Char2"/>
          <w:rFonts w:cs="B Lotus"/>
          <w:sz w:val="24"/>
          <w:rtl/>
        </w:rPr>
      </w:pPr>
      <w:r w:rsidRPr="00FB057E">
        <w:rPr>
          <w:rFonts w:cs="B Lotus"/>
          <w:sz w:val="24"/>
          <w:szCs w:val="24"/>
          <w:rtl/>
        </w:rPr>
        <w:tab/>
      </w:r>
      <w:r w:rsidRPr="00FB057E">
        <w:rPr>
          <w:rStyle w:val="Char2"/>
          <w:rFonts w:cs="B Lotus" w:hint="cs"/>
          <w:sz w:val="24"/>
          <w:rtl/>
        </w:rPr>
        <w:t>1) «شاذ»:</w:t>
      </w:r>
      <w:r w:rsidRPr="00FB057E">
        <w:rPr>
          <w:rFonts w:cs="B Lotus" w:hint="cs"/>
          <w:sz w:val="24"/>
          <w:szCs w:val="24"/>
          <w:rtl/>
        </w:rPr>
        <w:t xml:space="preserve"> حديثي است كه راوي ثقه و معتبر آن را بر خلاف راويِ راجحتر و قوي‌تر از خــود نقـل كنـد.</w:t>
      </w:r>
      <w:r w:rsidRPr="00FB057E">
        <w:rPr>
          <w:rFonts w:cs="B Lotus" w:hint="cs"/>
          <w:spacing w:val="-4"/>
          <w:sz w:val="24"/>
          <w:szCs w:val="24"/>
          <w:rtl/>
        </w:rPr>
        <w:t xml:space="preserve"> </w:t>
      </w:r>
    </w:p>
    <w:p w:rsidR="000B7D14" w:rsidRPr="00FB057E" w:rsidRDefault="000B7D14" w:rsidP="00A61C69">
      <w:pPr>
        <w:pStyle w:val="FootnoteText"/>
        <w:tabs>
          <w:tab w:val="right" w:pos="7371"/>
        </w:tabs>
        <w:spacing w:line="228" w:lineRule="auto"/>
        <w:rPr>
          <w:rFonts w:cs="B Lotus"/>
          <w:sz w:val="24"/>
          <w:szCs w:val="24"/>
        </w:rPr>
      </w:pPr>
      <w:r>
        <w:rPr>
          <w:rStyle w:val="Char2"/>
          <w:rFonts w:cs="B Lotus" w:hint="cs"/>
          <w:sz w:val="24"/>
          <w:rtl/>
        </w:rPr>
        <w:tab/>
      </w:r>
      <w:r w:rsidRPr="00FB057E">
        <w:rPr>
          <w:rStyle w:val="Char2"/>
          <w:rFonts w:cs="B Lotus" w:hint="cs"/>
          <w:sz w:val="24"/>
          <w:rtl/>
        </w:rPr>
        <w:t>2) و «محفوظ»:</w:t>
      </w:r>
      <w:r w:rsidRPr="00FB057E">
        <w:rPr>
          <w:rFonts w:cs="B Lotus" w:hint="cs"/>
          <w:sz w:val="24"/>
          <w:szCs w:val="24"/>
          <w:rtl/>
        </w:rPr>
        <w:t xml:space="preserve"> عبارت از حديثي است كه راويِ راجحتر و قوي تر، آن را از راويِ معتبري كه با او در روايت اختلاف دارد، روايت كند.[مترجم]</w:t>
      </w:r>
    </w:p>
  </w:footnote>
  <w:footnote w:id="19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چنانچه بعضي از افراد سلسله‌ي سند حديثي، با راويان حديث مفردي كه همان مضمون را نقل نموده‌اند، موافق باشند، آن حديث را </w:t>
      </w:r>
      <w:r w:rsidRPr="00FB057E">
        <w:rPr>
          <w:rStyle w:val="Char2"/>
          <w:rFonts w:cs="B Lotus" w:hint="cs"/>
          <w:sz w:val="24"/>
          <w:rtl/>
        </w:rPr>
        <w:t xml:space="preserve">متابع </w:t>
      </w:r>
      <w:r w:rsidRPr="00FB057E">
        <w:rPr>
          <w:rFonts w:cs="B Lotus" w:hint="cs"/>
          <w:sz w:val="24"/>
          <w:szCs w:val="24"/>
          <w:rtl/>
        </w:rPr>
        <w:t>گويند. و حديث متابع بيشتر از آن جهت كه مؤيد مضمون حديث ديگري است، مورد توجه قرار مي‌گيرد، لذا صحّت حديث، زياد ملحوظ نيست. و اگر مضمون حديث مفرد به سلسله‌ي سند ديگري شود آن را «</w:t>
      </w:r>
      <w:r w:rsidRPr="00FB057E">
        <w:rPr>
          <w:rStyle w:val="Char2"/>
          <w:rFonts w:cs="B Lotus" w:hint="cs"/>
          <w:sz w:val="24"/>
          <w:rtl/>
        </w:rPr>
        <w:t>شاهد</w:t>
      </w:r>
      <w:r w:rsidRPr="00FB057E">
        <w:rPr>
          <w:rFonts w:cs="B Lotus" w:hint="cs"/>
          <w:sz w:val="24"/>
          <w:szCs w:val="24"/>
          <w:rtl/>
        </w:rPr>
        <w:t>» نامند. و گاهي متابع بر شاهد و به عكس، اطلاق مي‌شود.[مترجم]</w:t>
      </w:r>
    </w:p>
  </w:footnote>
  <w:footnote w:id="19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مجهول بودن راوي، سبب هشتم از اسباب طعن در راوي [از نظر شدت و قوت طعن] است.</w:t>
      </w:r>
    </w:p>
  </w:footnote>
  <w:footnote w:id="20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محدثين براي مشخص كردن اين نوع از راويان، كتابهايي تحت عنوان «</w:t>
      </w:r>
      <w:r w:rsidRPr="00FB057E">
        <w:rPr>
          <w:rStyle w:val="Char2"/>
          <w:rFonts w:cs="B Lotus" w:hint="cs"/>
          <w:sz w:val="24"/>
          <w:rtl/>
        </w:rPr>
        <w:t>موضح</w:t>
      </w:r>
      <w:r w:rsidRPr="00FB057E">
        <w:rPr>
          <w:rFonts w:cs="B Lotus" w:hint="cs"/>
          <w:sz w:val="24"/>
          <w:szCs w:val="24"/>
          <w:rtl/>
        </w:rPr>
        <w:t>» تأليف كرده‌اند.[مترجم]</w:t>
      </w:r>
    </w:p>
  </w:footnote>
  <w:footnote w:id="20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محدثين، براي معرفي كردن اين نوع از راويان، كتابهايي را تحت عنوان «</w:t>
      </w:r>
      <w:r w:rsidRPr="00FB057E">
        <w:rPr>
          <w:rStyle w:val="Char2"/>
          <w:rFonts w:cs="B Lotus" w:hint="cs"/>
          <w:sz w:val="24"/>
          <w:rtl/>
        </w:rPr>
        <w:t>وُحدان</w:t>
      </w:r>
      <w:r w:rsidRPr="00FB057E">
        <w:rPr>
          <w:rFonts w:cs="B Lotus" w:hint="cs"/>
          <w:sz w:val="24"/>
          <w:szCs w:val="24"/>
          <w:rtl/>
        </w:rPr>
        <w:t>» تأليف كرده‌اند و اين اشخاص را «</w:t>
      </w:r>
      <w:r w:rsidRPr="00FB057E">
        <w:rPr>
          <w:rStyle w:val="Char2"/>
          <w:rFonts w:cs="B Lotus" w:hint="cs"/>
          <w:sz w:val="24"/>
          <w:rtl/>
        </w:rPr>
        <w:t>مجهول العين</w:t>
      </w:r>
      <w:r w:rsidRPr="00FB057E">
        <w:rPr>
          <w:rFonts w:cs="B Lotus" w:hint="cs"/>
          <w:sz w:val="24"/>
          <w:szCs w:val="24"/>
          <w:rtl/>
        </w:rPr>
        <w:t>» مي‌نامند. [مترجم]</w:t>
      </w:r>
    </w:p>
  </w:footnote>
  <w:footnote w:id="20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t>و محدثين براي معين كردن چنين راوياني، كتابهايي تحت عنوان «</w:t>
      </w:r>
      <w:r w:rsidRPr="00FB057E">
        <w:rPr>
          <w:rStyle w:val="Char2"/>
          <w:rFonts w:cs="B Lotus" w:hint="cs"/>
          <w:sz w:val="24"/>
          <w:rtl/>
        </w:rPr>
        <w:t>مبهمات</w:t>
      </w:r>
      <w:r w:rsidRPr="00FB057E">
        <w:rPr>
          <w:rFonts w:ascii="A Nazanin" w:hAnsi="A Nazanin" w:cs="B Lotus" w:hint="cs"/>
          <w:sz w:val="24"/>
          <w:szCs w:val="24"/>
          <w:rtl/>
        </w:rPr>
        <w:t>» تأليف كرده‌اند. و ابوالقاسم بن بشكوال، كتاب مفصلي را در اين زمينه تأليف كرده و به رشته‌ي تحرير درآورده است و با دلايل و مدارك، واضح و روشن نموده است كه راوياني كه نام آنها برده نشده، مرد بودند يا زن و داراي چه خصوصيات و ويژگيهايي بوده‌اند. [مترجم]</w:t>
      </w:r>
    </w:p>
  </w:footnote>
  <w:footnote w:id="203">
    <w:p w:rsidR="000B7D14" w:rsidRPr="00FB057E" w:rsidRDefault="000B7D14" w:rsidP="00462CBA">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امام ابوحنيفه، روايت مستور الحال را قبول كرده است و جمهور آن را رد نموده‌اند. و تحقيق محققان اين است كه بايستي در حال او تحقيق كرد، سپس مسئله‌ي رد و يا قبول، پيش مي‌آيد. نخبة ص 87[مترجم]</w:t>
      </w:r>
    </w:p>
  </w:footnote>
  <w:footnote w:id="20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بدعي بودن راوي، سبب نهم از اسباب طعن در راوي [از نظر شدت و قوت طعن] است.</w:t>
      </w:r>
    </w:p>
  </w:footnote>
  <w:footnote w:id="20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شرح </w:t>
      </w:r>
      <w:r w:rsidRPr="00020D4B">
        <w:rPr>
          <w:rFonts w:cs="mylotus" w:hint="cs"/>
          <w:sz w:val="24"/>
          <w:szCs w:val="24"/>
          <w:rtl/>
        </w:rPr>
        <w:t>النخبة</w:t>
      </w:r>
      <w:r w:rsidRPr="00FB057E">
        <w:rPr>
          <w:rFonts w:cs="B Lotus" w:hint="cs"/>
          <w:sz w:val="24"/>
          <w:szCs w:val="24"/>
          <w:rtl/>
        </w:rPr>
        <w:t xml:space="preserve"> الفكر ص 52</w:t>
      </w:r>
      <w:r>
        <w:rPr>
          <w:rFonts w:cs="B Lotus" w:hint="cs"/>
          <w:sz w:val="24"/>
          <w:szCs w:val="24"/>
          <w:rtl/>
        </w:rPr>
        <w:t>.</w:t>
      </w:r>
    </w:p>
  </w:footnote>
  <w:footnote w:id="206">
    <w:p w:rsidR="000B7D14" w:rsidRPr="00FB057E" w:rsidRDefault="000B7D14" w:rsidP="00462CBA">
      <w:pPr>
        <w:pStyle w:val="FootnoteText"/>
        <w:tabs>
          <w:tab w:val="right" w:pos="7371"/>
        </w:tabs>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هر حال، اگر بدعت از نوعي باشد كه موجب كفر و بي‌ايماني مي‌گردد، روايت اينگونه اشخاص به علّت</w:t>
      </w:r>
      <w:r>
        <w:rPr>
          <w:rFonts w:cs="B Lotus" w:hint="cs"/>
          <w:sz w:val="24"/>
          <w:szCs w:val="24"/>
          <w:rtl/>
        </w:rPr>
        <w:t xml:space="preserve"> </w:t>
      </w:r>
      <w:r w:rsidRPr="00FB057E">
        <w:rPr>
          <w:rFonts w:cs="B Lotus" w:hint="cs"/>
          <w:sz w:val="24"/>
          <w:szCs w:val="24"/>
          <w:rtl/>
        </w:rPr>
        <w:t>كفر و بي‌ايماني و نداشتن اسلام، كلاً مردود و بي‌اعتبار است، و اگر بدعت از نوعي باشد كه سبب فسق و خروج از عدالت مي‌گردد، در اين صورت اگر براي مذهب و گروه خاصّي تبليغات كند و احتمال داشته باشد كه براي پيشرفت يك مذهب، احاديث را جعل يا آنها را تصحيف و تحريف كند، باز روايت او مردود است، مگر در مواردي كه روايت او ربطي به تضعيف و تقويت مذهب مخصوصي نداشته باشد. و اگر اساسآً براي هيچ مذهب و گروهي تبليغات نمي‌كرد و نسبت به تقويت و تضعيف مذاهب، حالت بي‌طرفي داشت، روايت او قابل قبول است.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خلاصه، در قبول روايت راويِ بدعتگذار، كه در بدعتش اظهار پشيماني نكند، اختلاف علماء وجود دارد: كساني به طور مطلق روايت او را رد مي‌كنند. چرا كه با بدعتش از حد دين در رفته و دچار فسق و خروج از دين شده است و چنانكه در كفر، تأويل كننده و غير تأويل كننده برابرند، در فسق هم چنين است. و كساني روايت راويِ بدعتگذار را در صورتي كه در تأييد و ياري مذهبش و يا هم مذهبانش، دروغ را مجاز نشمارد، مي‌پذيرند و در نظر اين گروه، مردم را به بدعتش بخواند يا نخواند، مهم نيست. و كساني هم گفته‌اند: روايت چنين كساني زماني پذيرفته مي‌شود كه مبلغ بدعت خود نباشند. اما وقتي مبلغ بدعت خود باشند روايت از آنها پذيرفته نمي‌شود و اين مذهب بيشتر و يا اكثريت علماء [جمهور] مي‌باشد؛ كه مذهب آنها از ديگر مذاهب، صحيحتر و معتدل‌تر است و به نسبت آن دو مذهب ديگر در اولويّت قرار دارد. و نسبت دادن مذهب اول به ائمه، بسيار بعيد به نظر مي‌رسد؛ چرا كه در كتابهاي خود آنها، روايات بدعتگذاراني وجود دارد كه مبلغ بدعت خود نبوده‌اند. ابن صلاح مي‌گويد: در صحيح بخاري و صحيح مسلم، چه در بخش شواهد و چه در بخش اصول [احاديث مسند و متصل در صحيحين]، احاديث آنها بسيار است. [مترجم]</w:t>
      </w:r>
    </w:p>
  </w:footnote>
  <w:footnote w:id="20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بدحافظه بودنِ راوي، سبب دهم از اسباب طعن در راوي [از نظر شدت و قوت طعن]، و آخرين آنها مي‌باشد. </w:t>
      </w:r>
    </w:p>
  </w:footnote>
  <w:footnote w:id="20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مصطلحات حديث، «</w:t>
      </w:r>
      <w:r w:rsidRPr="00FB057E">
        <w:rPr>
          <w:rStyle w:val="Char2"/>
          <w:rFonts w:cs="B Lotus" w:hint="cs"/>
          <w:sz w:val="24"/>
          <w:rtl/>
        </w:rPr>
        <w:t>شاذ</w:t>
      </w:r>
      <w:r w:rsidRPr="00FB057E">
        <w:rPr>
          <w:rFonts w:cs="B Lotus" w:hint="cs"/>
          <w:sz w:val="24"/>
          <w:szCs w:val="24"/>
          <w:rtl/>
        </w:rPr>
        <w:t>» گاهي مقابل «</w:t>
      </w:r>
      <w:r w:rsidRPr="00FB057E">
        <w:rPr>
          <w:rStyle w:val="Char2"/>
          <w:rFonts w:cs="B Lotus" w:hint="cs"/>
          <w:sz w:val="24"/>
          <w:rtl/>
        </w:rPr>
        <w:t>مختلط</w:t>
      </w:r>
      <w:r w:rsidRPr="00FB057E">
        <w:rPr>
          <w:rFonts w:cs="B Lotus" w:hint="cs"/>
          <w:sz w:val="24"/>
          <w:szCs w:val="24"/>
          <w:rtl/>
        </w:rPr>
        <w:t>» است كه تعريف آن را در بالا ملاحظه كرديد، و گاهي «</w:t>
      </w:r>
      <w:r w:rsidRPr="00FB057E">
        <w:rPr>
          <w:rStyle w:val="Char2"/>
          <w:rFonts w:cs="B Lotus" w:hint="cs"/>
          <w:sz w:val="24"/>
          <w:rtl/>
        </w:rPr>
        <w:t>شاذ</w:t>
      </w:r>
      <w:r w:rsidRPr="00FB057E">
        <w:rPr>
          <w:rFonts w:cs="B Lotus" w:hint="cs"/>
          <w:sz w:val="24"/>
          <w:szCs w:val="24"/>
          <w:rtl/>
        </w:rPr>
        <w:t>»، مقابل «</w:t>
      </w:r>
      <w:r w:rsidRPr="00FB057E">
        <w:rPr>
          <w:rStyle w:val="Char2"/>
          <w:rFonts w:cs="B Lotus" w:hint="cs"/>
          <w:sz w:val="24"/>
          <w:rtl/>
        </w:rPr>
        <w:t>محفوظ‌</w:t>
      </w:r>
      <w:r w:rsidRPr="00FB057E">
        <w:rPr>
          <w:rFonts w:cs="B Lotus" w:hint="cs"/>
          <w:sz w:val="24"/>
          <w:szCs w:val="24"/>
          <w:rtl/>
        </w:rPr>
        <w:t>» است كه مي‌توانيد تعريف آنها را در همين مبحث سوم، ملاحظه فرماييد. [مترجم]</w:t>
      </w:r>
    </w:p>
  </w:footnote>
  <w:footnote w:id="20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ج1 ص 248</w:t>
      </w:r>
      <w:r>
        <w:rPr>
          <w:rFonts w:cs="B Lotus" w:hint="cs"/>
          <w:sz w:val="24"/>
          <w:szCs w:val="24"/>
          <w:rtl/>
        </w:rPr>
        <w:t>.</w:t>
      </w:r>
      <w:r w:rsidRPr="00FB057E">
        <w:rPr>
          <w:rFonts w:cs="B Lotus" w:hint="cs"/>
          <w:sz w:val="24"/>
          <w:szCs w:val="24"/>
          <w:rtl/>
        </w:rPr>
        <w:t xml:space="preserve"> </w:t>
      </w:r>
    </w:p>
  </w:footnote>
  <w:footnote w:id="21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علامه تهانوي از فوايد امير حميد الدين، شش فرق براي قرآن و حديث قدسي نقل كرده است: </w:t>
      </w:r>
      <w:r w:rsidRPr="00FB057E">
        <w:rPr>
          <w:rStyle w:val="Char2"/>
          <w:rFonts w:cs="B Lotus" w:hint="cs"/>
          <w:sz w:val="24"/>
          <w:rtl/>
        </w:rPr>
        <w:t>1)</w:t>
      </w:r>
      <w:r w:rsidRPr="00FB057E">
        <w:rPr>
          <w:rFonts w:cs="B Lotus" w:hint="cs"/>
          <w:sz w:val="24"/>
          <w:szCs w:val="24"/>
          <w:rtl/>
        </w:rPr>
        <w:t xml:space="preserve"> قرآن معجزه است به خلاف حديث قدسي. </w:t>
      </w:r>
      <w:r w:rsidRPr="00FB057E">
        <w:rPr>
          <w:rStyle w:val="Char2"/>
          <w:rFonts w:cs="B Lotus" w:hint="cs"/>
          <w:sz w:val="24"/>
          <w:rtl/>
        </w:rPr>
        <w:t>2)</w:t>
      </w:r>
      <w:r w:rsidRPr="00FB057E">
        <w:rPr>
          <w:rFonts w:cs="B Lotus" w:hint="cs"/>
          <w:sz w:val="24"/>
          <w:szCs w:val="24"/>
          <w:rtl/>
        </w:rPr>
        <w:t xml:space="preserve"> قرائت نماز جز به قرآن صحيح نيست. </w:t>
      </w:r>
      <w:r w:rsidRPr="00FB057E">
        <w:rPr>
          <w:rStyle w:val="Char2"/>
          <w:rFonts w:cs="B Lotus" w:hint="cs"/>
          <w:sz w:val="24"/>
          <w:rtl/>
        </w:rPr>
        <w:t>3)</w:t>
      </w:r>
      <w:r w:rsidRPr="00FB057E">
        <w:rPr>
          <w:rFonts w:cs="B Lotus" w:hint="cs"/>
          <w:sz w:val="24"/>
          <w:szCs w:val="24"/>
          <w:rtl/>
        </w:rPr>
        <w:t xml:space="preserve"> منكر قرآن كافر شمرده مي‌شود به خلاف منكر حديث قدسي. 4) قرآن به وساطت جبرئيل امين وحي مي‌شود، به خلاف حديث قدسي. </w:t>
      </w:r>
      <w:r w:rsidRPr="00FB057E">
        <w:rPr>
          <w:rStyle w:val="Char2"/>
          <w:rFonts w:cs="B Lotus" w:hint="cs"/>
          <w:sz w:val="24"/>
          <w:rtl/>
        </w:rPr>
        <w:t>5)</w:t>
      </w:r>
      <w:r w:rsidRPr="00FB057E">
        <w:rPr>
          <w:rFonts w:cs="B Lotus" w:hint="cs"/>
          <w:sz w:val="24"/>
          <w:szCs w:val="24"/>
          <w:rtl/>
        </w:rPr>
        <w:t xml:space="preserve"> قرآن به الفاظ مخصوص از لوح محفوظ وحي مي‌شود، ولي در حديث قدسي ممكن است لفظ از پيامبر باشد. </w:t>
      </w:r>
      <w:r w:rsidRPr="00FB057E">
        <w:rPr>
          <w:rStyle w:val="Char2"/>
          <w:rFonts w:cs="B Lotus" w:hint="cs"/>
          <w:sz w:val="24"/>
          <w:rtl/>
        </w:rPr>
        <w:t>6)</w:t>
      </w:r>
      <w:r w:rsidRPr="00FB057E">
        <w:rPr>
          <w:rFonts w:cs="B Lotus" w:hint="cs"/>
          <w:sz w:val="24"/>
          <w:szCs w:val="24"/>
          <w:rtl/>
        </w:rPr>
        <w:t xml:space="preserve"> لمس قرآن بدون طهارت روا نيست به خلاف حديث قدسي.</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در قواعد التحديث ص 65 وجه ديگري براي فرق بين قرآن و حديث قدسي ياد شده است و آن اين كه در ايصال آن به پيامبر</w:t>
      </w:r>
      <w:r w:rsidRPr="00FB057E">
        <w:rPr>
          <w:rFonts w:cs="B Lotus" w:hint="cs"/>
          <w:sz w:val="24"/>
          <w:szCs w:val="24"/>
          <w:rtl/>
        </w:rPr>
        <w:sym w:font="AGA Arabesque" w:char="F072"/>
      </w:r>
      <w:r w:rsidRPr="00FB057E">
        <w:rPr>
          <w:rFonts w:cs="B Lotus" w:hint="cs"/>
          <w:sz w:val="24"/>
          <w:szCs w:val="24"/>
          <w:rtl/>
        </w:rPr>
        <w:t xml:space="preserve"> كيفيت خاصي شرط نيست؛ چه ممكن است در رؤيا به پيامبر</w:t>
      </w:r>
      <w:r w:rsidRPr="00FB057E">
        <w:rPr>
          <w:rFonts w:cs="B Lotus" w:hint="cs"/>
          <w:sz w:val="24"/>
          <w:szCs w:val="24"/>
          <w:rtl/>
        </w:rPr>
        <w:sym w:font="AGA Arabesque" w:char="F072"/>
      </w:r>
      <w:r w:rsidRPr="00FB057E">
        <w:rPr>
          <w:rFonts w:cs="B Lotus" w:hint="cs"/>
          <w:sz w:val="24"/>
          <w:szCs w:val="24"/>
          <w:rtl/>
        </w:rPr>
        <w:t xml:space="preserve"> القاء شود و يا به زبان فرشته در بيداري و يا به القاء در خاطر (القاء در روع). [مترجم]</w:t>
      </w:r>
    </w:p>
  </w:footnote>
  <w:footnote w:id="21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استاد محمد الصباغ در كتاب «</w:t>
      </w:r>
      <w:r w:rsidRPr="00396FA4">
        <w:rPr>
          <w:rStyle w:val="Char2"/>
          <w:rFonts w:cs="mylotus" w:hint="cs"/>
          <w:sz w:val="24"/>
          <w:szCs w:val="26"/>
          <w:rtl/>
        </w:rPr>
        <w:t>الحديث النبوي</w:t>
      </w:r>
      <w:r w:rsidRPr="00FB057E">
        <w:rPr>
          <w:rFonts w:cs="B Lotus" w:hint="cs"/>
          <w:sz w:val="24"/>
          <w:szCs w:val="24"/>
          <w:rtl/>
        </w:rPr>
        <w:t xml:space="preserve">» ص 31 مي‌گويد: به سال 1389 ه‍ . ق </w:t>
      </w:r>
      <w:r w:rsidRPr="00396FA4">
        <w:rPr>
          <w:rFonts w:cs="B Lotus" w:hint="cs"/>
          <w:b/>
          <w:bCs/>
          <w:sz w:val="24"/>
          <w:szCs w:val="24"/>
          <w:rtl/>
        </w:rPr>
        <w:t>«</w:t>
      </w:r>
      <w:r>
        <w:rPr>
          <w:rStyle w:val="Char2"/>
          <w:rFonts w:cs="mylotus" w:hint="cs"/>
          <w:b w:val="0"/>
          <w:bCs w:val="0"/>
          <w:sz w:val="24"/>
          <w:szCs w:val="26"/>
          <w:rtl/>
        </w:rPr>
        <w:t>المجلس ال</w:t>
      </w:r>
      <w:r w:rsidRPr="00261DE2">
        <w:rPr>
          <w:rStyle w:val="Char2"/>
          <w:rFonts w:ascii="Calibri" w:hAnsi="Calibri" w:cs="mylotus" w:hint="cs"/>
          <w:b w:val="0"/>
          <w:bCs w:val="0"/>
          <w:sz w:val="24"/>
          <w:szCs w:val="26"/>
          <w:rtl/>
          <w:lang w:bidi="ar-SA"/>
        </w:rPr>
        <w:t>أعلى</w:t>
      </w:r>
      <w:r>
        <w:rPr>
          <w:rStyle w:val="Char2"/>
          <w:rFonts w:cs="mylotus" w:hint="cs"/>
          <w:b w:val="0"/>
          <w:bCs w:val="0"/>
          <w:sz w:val="24"/>
          <w:szCs w:val="26"/>
          <w:rtl/>
        </w:rPr>
        <w:t xml:space="preserve"> للشئون الإ</w:t>
      </w:r>
      <w:r w:rsidRPr="00396FA4">
        <w:rPr>
          <w:rStyle w:val="Char2"/>
          <w:rFonts w:cs="mylotus" w:hint="cs"/>
          <w:b w:val="0"/>
          <w:bCs w:val="0"/>
          <w:sz w:val="24"/>
          <w:szCs w:val="26"/>
          <w:rtl/>
        </w:rPr>
        <w:t>سلامية</w:t>
      </w:r>
      <w:r w:rsidRPr="00396FA4">
        <w:rPr>
          <w:rFonts w:cs="B Lotus" w:hint="cs"/>
          <w:b/>
          <w:bCs/>
          <w:sz w:val="24"/>
          <w:szCs w:val="24"/>
          <w:rtl/>
        </w:rPr>
        <w:t xml:space="preserve">» </w:t>
      </w:r>
      <w:r w:rsidRPr="00FB057E">
        <w:rPr>
          <w:rFonts w:cs="B Lotus" w:hint="cs"/>
          <w:sz w:val="24"/>
          <w:szCs w:val="24"/>
          <w:rtl/>
        </w:rPr>
        <w:t>در مصر، چهار صد حديث قدسي از كتب صحاح سته و موطأ جمع آوري و تدوين نموده و ضمن دو جلد به نام «</w:t>
      </w:r>
      <w:r>
        <w:rPr>
          <w:rStyle w:val="Char2"/>
          <w:rFonts w:cs="mylotus" w:hint="cs"/>
          <w:sz w:val="24"/>
          <w:szCs w:val="26"/>
          <w:rtl/>
        </w:rPr>
        <w:t>الأ</w:t>
      </w:r>
      <w:r w:rsidRPr="00396FA4">
        <w:rPr>
          <w:rStyle w:val="Char2"/>
          <w:rFonts w:cs="mylotus" w:hint="cs"/>
          <w:sz w:val="24"/>
          <w:szCs w:val="26"/>
          <w:rtl/>
        </w:rPr>
        <w:t>حاديث القدسية</w:t>
      </w:r>
      <w:r w:rsidRPr="00FB057E">
        <w:rPr>
          <w:rFonts w:cs="B Lotus" w:hint="cs"/>
          <w:sz w:val="24"/>
          <w:szCs w:val="24"/>
          <w:rtl/>
        </w:rPr>
        <w:t>» انتشار داده است.[مترجم]</w:t>
      </w:r>
    </w:p>
  </w:footnote>
  <w:footnote w:id="21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شرح مسلم، نووي، ج 16، ص 131 و بعد از آن.</w:t>
      </w:r>
    </w:p>
  </w:footnote>
  <w:footnote w:id="21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نزد بعضي از علماء، مرفوع و مُسند يك مفهوم دارند و انقطاع و انفصال در تعريف هر دو داخل است. و كساني ديگر بر اين باورند كه مرفوع و مسند متفاوت‌اند؛ چرا كه حديث مرفوع مي‌تواند منقطع و يا متصل باشد و به پيامبر</w:t>
      </w:r>
      <w:r w:rsidRPr="00FB057E">
        <w:rPr>
          <w:rFonts w:cs="B Lotus" w:hint="cs"/>
          <w:sz w:val="24"/>
          <w:szCs w:val="24"/>
          <w:rtl/>
        </w:rPr>
        <w:sym w:font="AGA Arabesque" w:char="F072"/>
      </w:r>
      <w:r w:rsidRPr="00FB057E">
        <w:rPr>
          <w:rFonts w:cs="B Lotus" w:hint="cs"/>
          <w:sz w:val="24"/>
          <w:szCs w:val="24"/>
          <w:rtl/>
        </w:rPr>
        <w:t xml:space="preserve"> منتهي شود، اما مسند، سندي است متصل كه به پيامبر</w:t>
      </w:r>
      <w:r w:rsidRPr="00FB057E">
        <w:rPr>
          <w:rFonts w:cs="B Lotus" w:hint="cs"/>
          <w:sz w:val="24"/>
          <w:szCs w:val="24"/>
          <w:rtl/>
        </w:rPr>
        <w:sym w:font="AGA Arabesque" w:char="F072"/>
      </w:r>
      <w:r w:rsidRPr="00FB057E">
        <w:rPr>
          <w:rFonts w:cs="B Lotus" w:hint="cs"/>
          <w:sz w:val="24"/>
          <w:szCs w:val="24"/>
          <w:rtl/>
        </w:rPr>
        <w:t xml:space="preserve"> منتهي شده باشد. حافظ ابوبكر بن ثابت گفته است: </w:t>
      </w:r>
      <w:r w:rsidRPr="00FB057E">
        <w:rPr>
          <w:rStyle w:val="Char2"/>
          <w:rFonts w:cs="B Lotus" w:hint="cs"/>
          <w:sz w:val="24"/>
          <w:rtl/>
        </w:rPr>
        <w:t>مرفوع</w:t>
      </w:r>
      <w:r w:rsidRPr="00FB057E">
        <w:rPr>
          <w:rFonts w:cs="B Lotus" w:hint="cs"/>
          <w:sz w:val="24"/>
          <w:szCs w:val="24"/>
          <w:rtl/>
        </w:rPr>
        <w:t xml:space="preserve"> خبري است كه صحابي از قول و يا فعل پيامبر</w:t>
      </w:r>
      <w:r w:rsidRPr="00FB057E">
        <w:rPr>
          <w:rFonts w:cs="B Lotus" w:hint="cs"/>
          <w:sz w:val="24"/>
          <w:szCs w:val="24"/>
          <w:rtl/>
        </w:rPr>
        <w:sym w:font="AGA Arabesque" w:char="F072"/>
      </w:r>
      <w:r w:rsidRPr="00FB057E">
        <w:rPr>
          <w:rFonts w:cs="B Lotus" w:hint="cs"/>
          <w:sz w:val="24"/>
          <w:szCs w:val="24"/>
          <w:rtl/>
        </w:rPr>
        <w:t xml:space="preserve"> روايت مي‌كنند. و با  اين تعريف، مرفوع را مختص نقل صحابي از پيامبر</w:t>
      </w:r>
      <w:r w:rsidRPr="00FB057E">
        <w:rPr>
          <w:rFonts w:cs="B Lotus" w:hint="cs"/>
          <w:sz w:val="24"/>
          <w:szCs w:val="24"/>
          <w:rtl/>
        </w:rPr>
        <w:sym w:font="AGA Arabesque" w:char="F072"/>
      </w:r>
      <w:r w:rsidRPr="00FB057E">
        <w:rPr>
          <w:rFonts w:cs="B Lotus" w:hint="cs"/>
          <w:sz w:val="24"/>
          <w:szCs w:val="24"/>
          <w:rtl/>
        </w:rPr>
        <w:t xml:space="preserve"> مي‌داند و مرسل تابعي از پيامبر</w:t>
      </w:r>
      <w:r w:rsidRPr="00FB057E">
        <w:rPr>
          <w:rFonts w:cs="B Lotus" w:hint="cs"/>
          <w:sz w:val="24"/>
          <w:szCs w:val="24"/>
          <w:rtl/>
        </w:rPr>
        <w:sym w:font="AGA Arabesque" w:char="F072"/>
      </w:r>
      <w:r w:rsidRPr="00FB057E">
        <w:rPr>
          <w:rFonts w:cs="B Lotus" w:hint="cs"/>
          <w:sz w:val="24"/>
          <w:szCs w:val="24"/>
          <w:rtl/>
        </w:rPr>
        <w:t xml:space="preserve"> را مرفوع نمي‌داند. و ابن صلاح مي‌گويد: اگر كسي از اهل حديث، مرفوع را در مقابل مرسل قرار دهد، منظور آن است كه در نظر او حديث مرفوع، داراي سندي متصل است.[مترجم]. </w:t>
      </w:r>
    </w:p>
  </w:footnote>
  <w:footnote w:id="21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يا بگويند: «ما فلان كار را در عصر پيامبر</w:t>
      </w:r>
      <w:r w:rsidRPr="00FB057E">
        <w:rPr>
          <w:rFonts w:cs="B Lotus" w:hint="cs"/>
          <w:sz w:val="24"/>
          <w:szCs w:val="24"/>
          <w:rtl/>
        </w:rPr>
        <w:sym w:font="AGA Arabesque" w:char="F072"/>
      </w:r>
      <w:r w:rsidRPr="00FB057E">
        <w:rPr>
          <w:rFonts w:cs="B Lotus" w:hint="cs"/>
          <w:sz w:val="24"/>
          <w:szCs w:val="24"/>
          <w:rtl/>
        </w:rPr>
        <w:t xml:space="preserve"> با حضور وي يا با آگاهي آن حضرت</w:t>
      </w:r>
      <w:r w:rsidRPr="00FB057E">
        <w:rPr>
          <w:rFonts w:cs="B Lotus" w:hint="cs"/>
          <w:sz w:val="24"/>
          <w:szCs w:val="24"/>
          <w:rtl/>
        </w:rPr>
        <w:sym w:font="AGA Arabesque" w:char="F072"/>
      </w:r>
      <w:r w:rsidRPr="00FB057E">
        <w:rPr>
          <w:rFonts w:cs="B Lotus" w:hint="cs"/>
          <w:sz w:val="24"/>
          <w:szCs w:val="24"/>
          <w:rtl/>
        </w:rPr>
        <w:t xml:space="preserve"> از آن، انجام مي‌داديم»، يا «فلان چيز را مي‌گفتيم» يا بگويند: «ما در زمان پيامبر</w:t>
      </w:r>
      <w:r w:rsidRPr="00FB057E">
        <w:rPr>
          <w:rFonts w:cs="B Lotus" w:hint="cs"/>
          <w:sz w:val="24"/>
          <w:szCs w:val="24"/>
          <w:rtl/>
        </w:rPr>
        <w:sym w:font="AGA Arabesque" w:char="F072"/>
      </w:r>
      <w:r w:rsidRPr="00FB057E">
        <w:rPr>
          <w:rFonts w:cs="B Lotus" w:hint="cs"/>
          <w:sz w:val="24"/>
          <w:szCs w:val="24"/>
          <w:rtl/>
        </w:rPr>
        <w:t>، مشكلي در فلان امر نمي‌ديديم.» و انكار پيامبر</w:t>
      </w:r>
      <w:r w:rsidRPr="00FB057E">
        <w:rPr>
          <w:rFonts w:cs="B Lotus" w:hint="cs"/>
          <w:sz w:val="24"/>
          <w:szCs w:val="24"/>
          <w:rtl/>
        </w:rPr>
        <w:sym w:font="AGA Arabesque" w:char="F072"/>
      </w:r>
      <w:r w:rsidRPr="00FB057E">
        <w:rPr>
          <w:rFonts w:cs="B Lotus" w:hint="cs"/>
          <w:sz w:val="24"/>
          <w:szCs w:val="24"/>
          <w:rtl/>
        </w:rPr>
        <w:t xml:space="preserve"> نيز در قبال انجام آن كار، نقل نشده باشد.[مترجم]</w:t>
      </w:r>
    </w:p>
  </w:footnote>
  <w:footnote w:id="215">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w:t>
      </w:r>
      <w:r w:rsidRPr="00FB057E">
        <w:rPr>
          <w:rStyle w:val="Char2"/>
          <w:rFonts w:cs="B Lotus" w:hint="cs"/>
          <w:sz w:val="24"/>
          <w:rtl/>
        </w:rPr>
        <w:t>حديث موقوف</w:t>
      </w:r>
      <w:r w:rsidRPr="00FB057E">
        <w:rPr>
          <w:rFonts w:cs="B Lotus" w:hint="cs"/>
          <w:sz w:val="24"/>
          <w:szCs w:val="24"/>
          <w:rtl/>
        </w:rPr>
        <w:t>»: حديثي است كه از صحابي نقل شده، بدون اينكه وي آن را به پيامبر</w:t>
      </w:r>
      <w:r w:rsidRPr="00FB057E">
        <w:rPr>
          <w:rFonts w:cs="B Lotus" w:hint="cs"/>
          <w:sz w:val="24"/>
          <w:szCs w:val="24"/>
          <w:rtl/>
        </w:rPr>
        <w:sym w:font="AGA Arabesque" w:char="F072"/>
      </w:r>
      <w:r w:rsidRPr="00FB057E">
        <w:rPr>
          <w:rFonts w:cs="B Lotus" w:hint="cs"/>
          <w:sz w:val="24"/>
          <w:szCs w:val="24"/>
          <w:rtl/>
        </w:rPr>
        <w:t xml:space="preserve"> اسناد دهد؛ چه سلسله‌ي سند تا صحابي، متصل باشد و چه منقطع و منفصل.</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يعني آنچه از صحابي، از اقوال و افعال و تأييدات و ... نقل شده باشد و سند حديث به صحابي ختم شده باشد و به رسول خدا</w:t>
      </w:r>
      <w:r w:rsidRPr="00FB057E">
        <w:rPr>
          <w:rFonts w:cs="B Lotus" w:hint="cs"/>
          <w:sz w:val="24"/>
          <w:szCs w:val="24"/>
          <w:rtl/>
        </w:rPr>
        <w:sym w:font="AGA Arabesque" w:char="F072"/>
      </w:r>
      <w:r w:rsidRPr="00FB057E">
        <w:rPr>
          <w:rFonts w:cs="B Lotus" w:hint="cs"/>
          <w:sz w:val="24"/>
          <w:szCs w:val="24"/>
          <w:rtl/>
        </w:rPr>
        <w:t xml:space="preserve"> نرسيده باشد، «</w:t>
      </w:r>
      <w:r w:rsidRPr="00FB057E">
        <w:rPr>
          <w:rStyle w:val="Char2"/>
          <w:rFonts w:cs="B Lotus" w:hint="cs"/>
          <w:sz w:val="24"/>
          <w:rtl/>
        </w:rPr>
        <w:t>موقوف</w:t>
      </w:r>
      <w:r w:rsidRPr="00FB057E">
        <w:rPr>
          <w:rFonts w:cs="B Lotus" w:hint="cs"/>
          <w:sz w:val="24"/>
          <w:szCs w:val="24"/>
          <w:rtl/>
        </w:rPr>
        <w:t>» نام دارد. و اگر حديث موقوف صحابي، داراي سندي متصل باشد به آن «</w:t>
      </w:r>
      <w:r w:rsidRPr="00FB057E">
        <w:rPr>
          <w:rStyle w:val="Char2"/>
          <w:rFonts w:cs="B Lotus" w:hint="cs"/>
          <w:sz w:val="24"/>
          <w:rtl/>
        </w:rPr>
        <w:t>موقوف متصل</w:t>
      </w:r>
      <w:r w:rsidRPr="00FB057E">
        <w:rPr>
          <w:rFonts w:cs="B Lotus" w:hint="cs"/>
          <w:sz w:val="24"/>
          <w:szCs w:val="24"/>
          <w:rtl/>
        </w:rPr>
        <w:t>» گفته مي‌شود و در غير اين صورت آن را «</w:t>
      </w:r>
      <w:r w:rsidRPr="00FB057E">
        <w:rPr>
          <w:rStyle w:val="Char2"/>
          <w:rFonts w:cs="B Lotus" w:hint="cs"/>
          <w:sz w:val="24"/>
          <w:rtl/>
        </w:rPr>
        <w:t>موقوف غير موصول</w:t>
      </w:r>
      <w:r w:rsidRPr="00FB057E">
        <w:rPr>
          <w:rFonts w:cs="B Lotus" w:hint="cs"/>
          <w:sz w:val="24"/>
          <w:szCs w:val="24"/>
          <w:rtl/>
        </w:rPr>
        <w:t>» مي‌نامند؛ درست مانند حديث مرفوع متصل و يا منقطعي كه به پيامبر اكرم</w:t>
      </w:r>
      <w:r w:rsidRPr="00FB057E">
        <w:rPr>
          <w:rFonts w:cs="B Lotus" w:hint="cs"/>
          <w:sz w:val="24"/>
          <w:szCs w:val="24"/>
          <w:rtl/>
        </w:rPr>
        <w:sym w:font="AGA Arabesque" w:char="F072"/>
      </w:r>
      <w:r w:rsidRPr="00FB057E">
        <w:rPr>
          <w:rFonts w:cs="B Lotus" w:hint="cs"/>
          <w:sz w:val="24"/>
          <w:szCs w:val="24"/>
          <w:rtl/>
        </w:rPr>
        <w:t xml:space="preserve"> منتهي شده باشد.[مترجم]</w:t>
      </w:r>
    </w:p>
  </w:footnote>
  <w:footnote w:id="21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w:t>
      </w:r>
    </w:p>
  </w:footnote>
  <w:footnote w:id="21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كتاب التيمم ج1 ص82</w:t>
      </w:r>
      <w:r>
        <w:rPr>
          <w:rFonts w:cs="B Lotus" w:hint="cs"/>
          <w:sz w:val="24"/>
          <w:szCs w:val="24"/>
          <w:rtl/>
        </w:rPr>
        <w:t>.</w:t>
      </w:r>
    </w:p>
  </w:footnote>
  <w:footnote w:id="21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وقتي لفظ موقوف، مخصوص صحابي است كه اين لفظ به طور مطلق و بدون هيچ پسوندي ذكر شود؛ اما هنگامي كه لفظ موقوف با پسوند و به طور مقيد در مورد غير صحابي به كار رود، گفته مي‌شود: </w:t>
      </w:r>
      <w:r w:rsidRPr="003D7B26">
        <w:rPr>
          <w:rStyle w:val="-Char"/>
          <w:rFonts w:hint="cs"/>
          <w:rtl/>
        </w:rPr>
        <w:t>«حديث وقفه فلان على الزهري أو على عطاء»</w:t>
      </w:r>
      <w:r w:rsidRPr="00FB057E">
        <w:rPr>
          <w:rFonts w:cs="B Lotus" w:hint="cs"/>
          <w:sz w:val="24"/>
          <w:szCs w:val="24"/>
          <w:rtl/>
        </w:rPr>
        <w:t>، اين حديث موقوف به زهري يا عطاء است.[مترجم]</w:t>
      </w:r>
    </w:p>
  </w:footnote>
  <w:footnote w:id="21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زهري و عطاء هر دو از زمره‌ي تابعين هستند. [و در جمله‌ي بالا به عنوان مثال ذكر شده‌اند.]</w:t>
      </w:r>
    </w:p>
  </w:footnote>
  <w:footnote w:id="22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برخي از علماء و صاحب نظران اسلامي، «</w:t>
      </w:r>
      <w:r w:rsidRPr="00FB057E">
        <w:rPr>
          <w:rStyle w:val="Char2"/>
          <w:rFonts w:cs="B Lotus" w:hint="cs"/>
          <w:sz w:val="24"/>
          <w:rtl/>
        </w:rPr>
        <w:t>اثر</w:t>
      </w:r>
      <w:r w:rsidRPr="00FB057E">
        <w:rPr>
          <w:rFonts w:cs="B Lotus" w:hint="cs"/>
          <w:sz w:val="24"/>
          <w:szCs w:val="24"/>
          <w:rtl/>
        </w:rPr>
        <w:t xml:space="preserve">» را در كتب لغت مرادف و هم معني با </w:t>
      </w:r>
      <w:r w:rsidRPr="00FB057E">
        <w:rPr>
          <w:rStyle w:val="Char2"/>
          <w:rFonts w:cs="B Lotus" w:hint="cs"/>
          <w:sz w:val="24"/>
          <w:rtl/>
        </w:rPr>
        <w:t>حديث</w:t>
      </w:r>
      <w:r w:rsidRPr="00FB057E">
        <w:rPr>
          <w:rFonts w:cs="B Lotus" w:hint="cs"/>
          <w:sz w:val="24"/>
          <w:szCs w:val="24"/>
          <w:rtl/>
        </w:rPr>
        <w:t xml:space="preserve"> و </w:t>
      </w:r>
      <w:r w:rsidRPr="00FB057E">
        <w:rPr>
          <w:rStyle w:val="Char2"/>
          <w:rFonts w:cs="B Lotus" w:hint="cs"/>
          <w:sz w:val="24"/>
          <w:rtl/>
        </w:rPr>
        <w:t>روايت</w:t>
      </w:r>
      <w:r w:rsidRPr="00FB057E">
        <w:rPr>
          <w:rFonts w:cs="B Lotus" w:hint="cs"/>
          <w:sz w:val="24"/>
          <w:szCs w:val="24"/>
          <w:rtl/>
        </w:rPr>
        <w:t xml:space="preserve"> و </w:t>
      </w:r>
      <w:r w:rsidRPr="00FB057E">
        <w:rPr>
          <w:rStyle w:val="Char2"/>
          <w:rFonts w:cs="B Lotus" w:hint="cs"/>
          <w:sz w:val="24"/>
          <w:rtl/>
        </w:rPr>
        <w:t>خبر</w:t>
      </w:r>
      <w:r w:rsidRPr="00FB057E">
        <w:rPr>
          <w:rFonts w:cs="B Lotus" w:hint="cs"/>
          <w:sz w:val="24"/>
          <w:szCs w:val="24"/>
          <w:rtl/>
        </w:rPr>
        <w:t xml:space="preserve"> برشمرده‌اند. ولي بعضي «</w:t>
      </w:r>
      <w:r w:rsidRPr="00FB057E">
        <w:rPr>
          <w:rStyle w:val="Char2"/>
          <w:rFonts w:cs="B Lotus" w:hint="cs"/>
          <w:sz w:val="24"/>
          <w:rtl/>
        </w:rPr>
        <w:t>اثر</w:t>
      </w:r>
      <w:r w:rsidRPr="00FB057E">
        <w:rPr>
          <w:rFonts w:cs="B Lotus" w:hint="cs"/>
          <w:sz w:val="24"/>
          <w:szCs w:val="24"/>
          <w:rtl/>
        </w:rPr>
        <w:t>» را به آنچه از صحابه نقل شود، اختصاص داده‌اند [موقوف]. و برخي «</w:t>
      </w:r>
      <w:r w:rsidRPr="00FB057E">
        <w:rPr>
          <w:rStyle w:val="Char2"/>
          <w:rFonts w:cs="B Lotus" w:hint="cs"/>
          <w:sz w:val="24"/>
          <w:rtl/>
        </w:rPr>
        <w:t>اثر</w:t>
      </w:r>
      <w:r w:rsidRPr="00FB057E">
        <w:rPr>
          <w:rFonts w:cs="B Lotus" w:hint="cs"/>
          <w:sz w:val="24"/>
          <w:szCs w:val="24"/>
          <w:rtl/>
        </w:rPr>
        <w:t>» را اينگونه تعريف كرده‌اند: مطلبي كه از پيامبر</w:t>
      </w:r>
      <w:r w:rsidRPr="00FB057E">
        <w:rPr>
          <w:rFonts w:cs="B Lotus" w:hint="cs"/>
          <w:sz w:val="24"/>
          <w:szCs w:val="24"/>
          <w:rtl/>
        </w:rPr>
        <w:sym w:font="AGA Arabesque" w:char="F072"/>
      </w:r>
      <w:r w:rsidRPr="00FB057E">
        <w:rPr>
          <w:rFonts w:cs="B Lotus" w:hint="cs"/>
          <w:sz w:val="24"/>
          <w:szCs w:val="24"/>
          <w:rtl/>
        </w:rPr>
        <w:t xml:space="preserve"> يا اصحاب و يا تابعين روايت شده است. و برخي نيز </w:t>
      </w:r>
      <w:r w:rsidRPr="00FB057E">
        <w:rPr>
          <w:rStyle w:val="Char2"/>
          <w:rFonts w:cs="B Lotus" w:hint="cs"/>
          <w:sz w:val="24"/>
          <w:rtl/>
        </w:rPr>
        <w:t>حديث</w:t>
      </w:r>
      <w:r w:rsidRPr="00FB057E">
        <w:rPr>
          <w:rFonts w:cs="B Lotus" w:hint="cs"/>
          <w:sz w:val="24"/>
          <w:szCs w:val="24"/>
          <w:rtl/>
        </w:rPr>
        <w:t xml:space="preserve"> را بر فرموده‌ي پيامبر و </w:t>
      </w:r>
      <w:r w:rsidRPr="00FB057E">
        <w:rPr>
          <w:rStyle w:val="Char2"/>
          <w:rFonts w:cs="B Lotus" w:hint="cs"/>
          <w:sz w:val="24"/>
          <w:rtl/>
        </w:rPr>
        <w:t>اثر</w:t>
      </w:r>
      <w:r w:rsidRPr="00FB057E">
        <w:rPr>
          <w:rFonts w:cs="B Lotus" w:hint="cs"/>
          <w:sz w:val="24"/>
          <w:szCs w:val="24"/>
          <w:rtl/>
        </w:rPr>
        <w:t xml:space="preserve"> را بر گفته‌ي صحابي و تابعي اطلاق كرده‌اند. و نيز گفته‌اند كه </w:t>
      </w:r>
      <w:r w:rsidRPr="00FB057E">
        <w:rPr>
          <w:rStyle w:val="Char2"/>
          <w:rFonts w:cs="B Lotus" w:hint="cs"/>
          <w:sz w:val="24"/>
          <w:rtl/>
        </w:rPr>
        <w:t>خبر</w:t>
      </w:r>
      <w:r w:rsidRPr="00FB057E">
        <w:rPr>
          <w:rFonts w:cs="B Lotus" w:hint="cs"/>
          <w:sz w:val="24"/>
          <w:szCs w:val="24"/>
          <w:rtl/>
        </w:rPr>
        <w:t xml:space="preserve">: مطلبي است كه از كسي نقل گردد، خواه پيامبر باشد يا غير آن. [مترجم]  </w:t>
      </w:r>
    </w:p>
  </w:footnote>
  <w:footnote w:id="221">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و مسلم.</w:t>
      </w:r>
    </w:p>
  </w:footnote>
  <w:footnote w:id="22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w:t>
      </w:r>
      <w:r>
        <w:rPr>
          <w:rFonts w:cs="B Lotus" w:hint="cs"/>
          <w:sz w:val="24"/>
          <w:szCs w:val="24"/>
          <w:rtl/>
        </w:rPr>
        <w:t>.</w:t>
      </w:r>
    </w:p>
  </w:footnote>
  <w:footnote w:id="22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و مسلم.</w:t>
      </w:r>
    </w:p>
  </w:footnote>
  <w:footnote w:id="22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و مسلم.</w:t>
      </w:r>
    </w:p>
  </w:footnote>
  <w:footnote w:id="22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و مسلم.</w:t>
      </w:r>
    </w:p>
  </w:footnote>
  <w:footnote w:id="22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w:t>
      </w:r>
    </w:p>
  </w:footnote>
  <w:footnote w:id="22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مسلم.</w:t>
      </w:r>
    </w:p>
  </w:footnote>
  <w:footnote w:id="22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تابعي: كسي است كه در حال اسلام، صحابه‌اي را ملاقات كند و با همان حال بميرد و چهره در نقاب خاك كشد.</w:t>
      </w:r>
    </w:p>
  </w:footnote>
  <w:footnote w:id="22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بخاري ج1 ص 157</w:t>
      </w:r>
      <w:r>
        <w:rPr>
          <w:rFonts w:cs="B Lotus" w:hint="cs"/>
          <w:sz w:val="24"/>
          <w:szCs w:val="24"/>
          <w:rtl/>
        </w:rPr>
        <w:t>.</w:t>
      </w:r>
    </w:p>
  </w:footnote>
  <w:footnote w:id="23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ascii="mylotus" w:hAnsi="mylotus" w:cs="mylotus" w:hint="cs"/>
          <w:sz w:val="24"/>
          <w:szCs w:val="24"/>
          <w:rtl/>
        </w:rPr>
        <w:t xml:space="preserve"> </w:t>
      </w:r>
      <w:r>
        <w:rPr>
          <w:rFonts w:ascii="mylotus" w:hAnsi="mylotus" w:cs="mylotus"/>
          <w:sz w:val="24"/>
          <w:szCs w:val="24"/>
          <w:rtl/>
        </w:rPr>
        <w:t>حلية ال</w:t>
      </w:r>
      <w:r>
        <w:rPr>
          <w:rFonts w:ascii="mylotus" w:hAnsi="mylotus" w:cs="mylotus" w:hint="cs"/>
          <w:sz w:val="24"/>
          <w:szCs w:val="24"/>
          <w:rtl/>
        </w:rPr>
        <w:t>أ</w:t>
      </w:r>
      <w:r w:rsidRPr="00D7194D">
        <w:rPr>
          <w:rFonts w:ascii="mylotus" w:hAnsi="mylotus" w:cs="mylotus"/>
          <w:sz w:val="24"/>
          <w:szCs w:val="24"/>
          <w:rtl/>
        </w:rPr>
        <w:t>ولياء</w:t>
      </w:r>
      <w:r w:rsidRPr="00FB057E">
        <w:rPr>
          <w:rFonts w:cs="B Lotus" w:hint="cs"/>
          <w:sz w:val="24"/>
          <w:szCs w:val="24"/>
          <w:rtl/>
        </w:rPr>
        <w:t>، ج2 ص 96</w:t>
      </w:r>
      <w:r>
        <w:rPr>
          <w:rFonts w:cs="B Lotus" w:hint="cs"/>
          <w:sz w:val="24"/>
          <w:szCs w:val="24"/>
          <w:rtl/>
        </w:rPr>
        <w:t>.</w:t>
      </w:r>
    </w:p>
  </w:footnote>
  <w:footnote w:id="231">
    <w:p w:rsidR="000B7D14" w:rsidRPr="00FB057E" w:rsidRDefault="000B7D14" w:rsidP="00C201E5">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همان تعريفي است كه حاكم به آن تأكيد كرده و ابن حجر در كتاب «</w:t>
      </w:r>
      <w:r w:rsidRPr="00020D4B">
        <w:rPr>
          <w:rFonts w:cs="mylotus" w:hint="cs"/>
          <w:sz w:val="24"/>
          <w:szCs w:val="24"/>
          <w:rtl/>
        </w:rPr>
        <w:t>النخبة</w:t>
      </w:r>
      <w:r w:rsidRPr="00FB057E">
        <w:rPr>
          <w:rFonts w:cs="B Lotus" w:hint="cs"/>
          <w:sz w:val="24"/>
          <w:szCs w:val="24"/>
          <w:rtl/>
        </w:rPr>
        <w:t>» بدان اطمينان يافته است. و در اينجا تعريفات ديگري نيز براي مسند وجود دارد.</w:t>
      </w:r>
    </w:p>
  </w:footnote>
  <w:footnote w:id="23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ابوبكر خطيب مي‌گويد: در نزد اهل حديث، مُسنَد به حديثي گفته مي‌شود كه سندش از ابتدا تا انتها متصل باشد. و اكثراً اين لفظ زماني به كار مي‌رود كه حديث از شخص رسول خدا</w:t>
      </w:r>
      <w:r w:rsidRPr="00FB057E">
        <w:rPr>
          <w:rFonts w:cs="B Lotus" w:hint="cs"/>
          <w:sz w:val="24"/>
          <w:szCs w:val="24"/>
          <w:rtl/>
        </w:rPr>
        <w:sym w:font="AGA Arabesque" w:char="F072"/>
      </w:r>
      <w:r w:rsidRPr="00FB057E">
        <w:rPr>
          <w:rFonts w:cs="B Lotus" w:hint="cs"/>
          <w:sz w:val="24"/>
          <w:szCs w:val="24"/>
          <w:rtl/>
        </w:rPr>
        <w:t xml:space="preserve"> نقل شود و به ندرت اين لفظ [مسند] در مورد نقل قول از صحابي و غيره به كار مي‌رود.</w:t>
      </w:r>
    </w:p>
    <w:p w:rsidR="000B7D14" w:rsidRPr="00FB057E" w:rsidRDefault="000B7D14" w:rsidP="00B01723">
      <w:pPr>
        <w:pStyle w:val="FootnoteText"/>
        <w:tabs>
          <w:tab w:val="right" w:pos="7371"/>
        </w:tabs>
        <w:spacing w:line="228" w:lineRule="auto"/>
        <w:rPr>
          <w:rFonts w:cs="B Lotus"/>
          <w:sz w:val="24"/>
          <w:szCs w:val="24"/>
          <w:rtl/>
        </w:rPr>
      </w:pPr>
      <w:r w:rsidRPr="00FB057E">
        <w:rPr>
          <w:rFonts w:ascii="A Nazanin" w:hAnsi="A Nazanin" w:cs="B Lotus" w:hint="cs"/>
          <w:sz w:val="24"/>
          <w:szCs w:val="24"/>
          <w:rtl/>
        </w:rPr>
        <w:tab/>
        <w:t xml:space="preserve">ابوعمر بن عبدالبرّ </w:t>
      </w:r>
      <w:r w:rsidRPr="00FB057E">
        <w:rPr>
          <w:rFonts w:cs="B Lotus" w:hint="cs"/>
          <w:sz w:val="24"/>
          <w:szCs w:val="24"/>
          <w:rtl/>
        </w:rPr>
        <w:t xml:space="preserve">مي‌گويد: </w:t>
      </w:r>
      <w:r w:rsidRPr="00FB057E">
        <w:rPr>
          <w:rStyle w:val="Char2"/>
          <w:rFonts w:cs="B Lotus" w:hint="cs"/>
          <w:sz w:val="24"/>
          <w:rtl/>
        </w:rPr>
        <w:t>مسند:</w:t>
      </w:r>
      <w:r w:rsidRPr="00FB057E">
        <w:rPr>
          <w:rFonts w:cs="B Lotus" w:hint="cs"/>
          <w:sz w:val="24"/>
          <w:szCs w:val="24"/>
          <w:rtl/>
        </w:rPr>
        <w:t xml:space="preserve"> حديثي است كه فقط به پيامبر</w:t>
      </w:r>
      <w:r w:rsidRPr="00FB057E">
        <w:rPr>
          <w:rFonts w:cs="B Lotus" w:hint="cs"/>
          <w:sz w:val="24"/>
          <w:szCs w:val="24"/>
          <w:rtl/>
        </w:rPr>
        <w:sym w:font="AGA Arabesque" w:char="F072"/>
      </w:r>
      <w:r w:rsidRPr="00FB057E">
        <w:rPr>
          <w:rFonts w:cs="B Lotus" w:hint="cs"/>
          <w:sz w:val="24"/>
          <w:szCs w:val="24"/>
          <w:rtl/>
        </w:rPr>
        <w:t xml:space="preserve"> منتهي شده باشد. مثال حديث مسند متصل: همانند «</w:t>
      </w:r>
      <w:r w:rsidRPr="00396FA4">
        <w:rPr>
          <w:rStyle w:val="Char2"/>
          <w:rFonts w:cs="mylotus" w:hint="cs"/>
          <w:sz w:val="24"/>
          <w:szCs w:val="26"/>
          <w:rtl/>
        </w:rPr>
        <w:t>مالك عن نافع عن ابن عمر عن رسول الله</w:t>
      </w:r>
      <w:r w:rsidRPr="00FB057E">
        <w:rPr>
          <w:rFonts w:cs="B Lotus" w:hint="cs"/>
          <w:sz w:val="24"/>
          <w:szCs w:val="24"/>
          <w:rtl/>
        </w:rPr>
        <w:sym w:font="AGA Arabesque" w:char="F072"/>
      </w:r>
      <w:r w:rsidRPr="00FB057E">
        <w:rPr>
          <w:rFonts w:cs="B Lotus" w:hint="cs"/>
          <w:sz w:val="24"/>
          <w:szCs w:val="24"/>
          <w:rtl/>
        </w:rPr>
        <w:t>.» و مثال حديث مسند منقطع: همانند «</w:t>
      </w:r>
      <w:r w:rsidRPr="00396FA4">
        <w:rPr>
          <w:rStyle w:val="Char2"/>
          <w:rFonts w:cs="mylotus" w:hint="cs"/>
          <w:sz w:val="24"/>
          <w:szCs w:val="26"/>
          <w:rtl/>
        </w:rPr>
        <w:t>مالك عن زهري عن ابن عباس عن رسول الله</w:t>
      </w:r>
      <w:r w:rsidRPr="00FB057E">
        <w:rPr>
          <w:rFonts w:cs="B Lotus" w:hint="cs"/>
          <w:sz w:val="24"/>
          <w:szCs w:val="24"/>
          <w:rtl/>
        </w:rPr>
        <w:sym w:font="AGA Arabesque" w:char="F072"/>
      </w:r>
      <w:r w:rsidRPr="00FB057E">
        <w:rPr>
          <w:rFonts w:cs="B Lotus" w:hint="cs"/>
          <w:sz w:val="24"/>
          <w:szCs w:val="24"/>
          <w:rtl/>
        </w:rPr>
        <w:t>». اين سند، مُسنَد است چرا كه به پيامبر</w:t>
      </w:r>
      <w:r w:rsidRPr="00FB057E">
        <w:rPr>
          <w:rFonts w:cs="B Lotus" w:hint="cs"/>
          <w:sz w:val="24"/>
          <w:szCs w:val="24"/>
          <w:rtl/>
        </w:rPr>
        <w:sym w:font="AGA Arabesque" w:char="F072"/>
      </w:r>
      <w:r w:rsidRPr="00FB057E">
        <w:rPr>
          <w:rFonts w:cs="B Lotus" w:hint="cs"/>
          <w:sz w:val="24"/>
          <w:szCs w:val="24"/>
          <w:rtl/>
        </w:rPr>
        <w:t xml:space="preserve"> منتهي شده است و از طرفي منقطع است، چرا كه زهري از ابن عباس نشنيده است. ابوعمر به نقل از كساني چنين آورده است: مُسند فقط به حـديثـي</w:t>
      </w:r>
      <w:r w:rsidRPr="00FB057E">
        <w:rPr>
          <w:rFonts w:cs="B Lotus"/>
          <w:spacing w:val="-4"/>
          <w:sz w:val="24"/>
          <w:szCs w:val="24"/>
          <w:rtl/>
        </w:rPr>
        <w:tab/>
      </w:r>
      <w:r w:rsidRPr="00FB057E">
        <w:rPr>
          <w:rFonts w:cs="B Lotus" w:hint="cs"/>
          <w:position w:val="-10"/>
          <w:sz w:val="24"/>
          <w:szCs w:val="24"/>
          <w:rtl/>
        </w:rPr>
        <w:sym w:font="Wingdings 3" w:char="F0C9"/>
      </w:r>
    </w:p>
    <w:p w:rsidR="000B7D14" w:rsidRPr="00FB057E" w:rsidRDefault="000B7D14" w:rsidP="00B01723">
      <w:pPr>
        <w:pStyle w:val="FootnoteText"/>
        <w:spacing w:line="228" w:lineRule="auto"/>
        <w:rPr>
          <w:rFonts w:cs="B Lotus"/>
          <w:sz w:val="24"/>
          <w:szCs w:val="24"/>
        </w:rPr>
      </w:pPr>
      <w:r w:rsidRPr="00FB057E">
        <w:rPr>
          <w:rFonts w:cs="B Lotus"/>
          <w:sz w:val="24"/>
          <w:szCs w:val="24"/>
          <w:rtl/>
        </w:rPr>
        <w:sym w:font="Wingdings 3" w:char="F0CC"/>
      </w:r>
      <w:r w:rsidRPr="00FB057E">
        <w:rPr>
          <w:rFonts w:cs="B Lotus" w:hint="cs"/>
          <w:sz w:val="24"/>
          <w:szCs w:val="24"/>
          <w:rtl/>
        </w:rPr>
        <w:tab/>
        <w:t>گفته مي‌شود كه اولاً متصل و ثانياً مرفوع باشد و به پيامبر</w:t>
      </w:r>
      <w:r w:rsidRPr="00FB057E">
        <w:rPr>
          <w:rFonts w:cs="B Lotus" w:hint="cs"/>
          <w:sz w:val="24"/>
          <w:szCs w:val="24"/>
          <w:rtl/>
        </w:rPr>
        <w:sym w:font="AGA Arabesque" w:char="F072"/>
      </w:r>
      <w:r w:rsidRPr="00FB057E">
        <w:rPr>
          <w:rFonts w:cs="B Lotus" w:hint="cs"/>
          <w:sz w:val="24"/>
          <w:szCs w:val="24"/>
          <w:rtl/>
        </w:rPr>
        <w:t xml:space="preserve"> منتهي شده باشد. اينها اقوال سه گانه‌ي مختلفي بودند كه در مورد مُسند نقل شده‌اند. از اين رو از تعاريف فوق ملاحظه مي‌شود كه بعضي انقطاع سلسله را منافي اتصال و اسناد دانسته‌اند و بعضي حتي مرفوع و موقوف و مقطوع را در شمار متصل آورده‌اند و گفته‌اند كه مُسند شامل مرفوع، موقوف و مقطوع هم مي‌شود. تدريب الراوي، ص 107[مترجم]</w:t>
      </w:r>
    </w:p>
  </w:footnote>
  <w:footnote w:id="23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ج1  ص47</w:t>
      </w:r>
    </w:p>
  </w:footnote>
  <w:footnote w:id="234">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هر حال، حديث متّصل را «موصول» نيز مي‌نامند، و به طور كلي شامل مرفوع و موقوف مي‌شود و آن حديثي است كه سندش از ابتدا تا انتها، متصل باشد به طوري كه هر كدام از راويان حتماً از طبقه‌ي ماقبل خود </w:t>
      </w:r>
      <w:r w:rsidRPr="00FB057E">
        <w:rPr>
          <w:rFonts w:cs="Times New Roman" w:hint="cs"/>
          <w:sz w:val="24"/>
          <w:szCs w:val="24"/>
          <w:rtl/>
        </w:rPr>
        <w:t>–</w:t>
      </w:r>
      <w:r w:rsidRPr="00FB057E">
        <w:rPr>
          <w:rFonts w:cs="B Lotus" w:hint="cs"/>
          <w:sz w:val="24"/>
          <w:szCs w:val="24"/>
          <w:rtl/>
        </w:rPr>
        <w:t xml:space="preserve"> از ابتدا تا انتها </w:t>
      </w:r>
      <w:r w:rsidRPr="00FB057E">
        <w:rPr>
          <w:rFonts w:cs="Times New Roman" w:hint="cs"/>
          <w:sz w:val="24"/>
          <w:szCs w:val="24"/>
          <w:rtl/>
        </w:rPr>
        <w:t>–</w:t>
      </w:r>
      <w:r w:rsidRPr="00FB057E">
        <w:rPr>
          <w:rFonts w:cs="B Lotus" w:hint="cs"/>
          <w:sz w:val="24"/>
          <w:szCs w:val="24"/>
          <w:rtl/>
        </w:rPr>
        <w:t xml:space="preserve"> حديث را شنيده باشد.</w:t>
      </w:r>
    </w:p>
    <w:p w:rsidR="000B7D14" w:rsidRPr="00FB057E" w:rsidRDefault="000B7D14" w:rsidP="00B01723">
      <w:pPr>
        <w:pStyle w:val="FootnoteText"/>
        <w:spacing w:line="228" w:lineRule="auto"/>
        <w:rPr>
          <w:rFonts w:cs="B Lotus"/>
          <w:sz w:val="24"/>
          <w:szCs w:val="24"/>
        </w:rPr>
      </w:pPr>
      <w:r w:rsidRPr="00FB057E">
        <w:rPr>
          <w:rFonts w:ascii="A Nazanin" w:hAnsi="A Nazanin" w:cs="B Lotus" w:hint="cs"/>
          <w:sz w:val="24"/>
          <w:szCs w:val="24"/>
          <w:rtl/>
        </w:rPr>
        <w:tab/>
        <w:t xml:space="preserve">به تعبيري </w:t>
      </w:r>
      <w:r w:rsidRPr="00FB057E">
        <w:rPr>
          <w:rFonts w:cs="B Lotus" w:hint="cs"/>
          <w:sz w:val="24"/>
          <w:szCs w:val="24"/>
          <w:rtl/>
        </w:rPr>
        <w:t>ديگر، «</w:t>
      </w:r>
      <w:r w:rsidRPr="00FB057E">
        <w:rPr>
          <w:rStyle w:val="Char2"/>
          <w:rFonts w:cs="B Lotus" w:hint="cs"/>
          <w:sz w:val="24"/>
          <w:rtl/>
        </w:rPr>
        <w:t>متصل</w:t>
      </w:r>
      <w:r w:rsidRPr="00FB057E">
        <w:rPr>
          <w:rFonts w:cs="B Lotus" w:hint="cs"/>
          <w:sz w:val="24"/>
          <w:szCs w:val="24"/>
          <w:rtl/>
        </w:rPr>
        <w:t>» يا «</w:t>
      </w:r>
      <w:r w:rsidRPr="00FB057E">
        <w:rPr>
          <w:rStyle w:val="Char2"/>
          <w:rFonts w:cs="B Lotus" w:hint="cs"/>
          <w:sz w:val="24"/>
          <w:rtl/>
        </w:rPr>
        <w:t>موصول</w:t>
      </w:r>
      <w:r w:rsidRPr="00FB057E">
        <w:rPr>
          <w:rFonts w:cs="B Lotus" w:hint="cs"/>
          <w:sz w:val="24"/>
          <w:szCs w:val="24"/>
          <w:rtl/>
        </w:rPr>
        <w:t>»: حديثي است كه هر يك از راويان آن از راوي طبقه‌ي بالاتر بلاواسطه نقل كرده باشد ولي در اين نوع، رسيدن سلسله‌ي حديث به پيامبر گرامي اسلام</w:t>
      </w:r>
      <w:r w:rsidRPr="00FB057E">
        <w:rPr>
          <w:rFonts w:cs="B Lotus" w:hint="cs"/>
          <w:sz w:val="24"/>
          <w:szCs w:val="24"/>
          <w:rtl/>
        </w:rPr>
        <w:sym w:font="AGA Arabesque" w:char="F072"/>
      </w:r>
      <w:r w:rsidRPr="00FB057E">
        <w:rPr>
          <w:rFonts w:cs="B Lotus" w:hint="cs"/>
          <w:sz w:val="24"/>
          <w:szCs w:val="24"/>
          <w:rtl/>
        </w:rPr>
        <w:t xml:space="preserve"> شرط نيست؛ چه ممكن است سلسله‌ي سند تا يكي از شيوخ متصل باشد كه در اين صورت، حديث، «</w:t>
      </w:r>
      <w:r w:rsidRPr="00FB057E">
        <w:rPr>
          <w:rStyle w:val="Char2"/>
          <w:rFonts w:cs="B Lotus" w:hint="cs"/>
          <w:sz w:val="24"/>
          <w:rtl/>
        </w:rPr>
        <w:t>متصل نسبي</w:t>
      </w:r>
      <w:r w:rsidRPr="00FB057E">
        <w:rPr>
          <w:rFonts w:cs="B Lotus" w:hint="cs"/>
          <w:sz w:val="24"/>
          <w:szCs w:val="24"/>
          <w:rtl/>
        </w:rPr>
        <w:t>» است و از اين جهت، حديثِ متصل، موقوف و مرفوع را نيز شامل مي‌باشد؛ منتها متصلِ مطلق را حديثي مي‌دانند كه سلسله‌ي راويان تا پيامبر اكرم</w:t>
      </w:r>
      <w:r w:rsidRPr="00FB057E">
        <w:rPr>
          <w:rFonts w:cs="B Lotus" w:hint="cs"/>
          <w:sz w:val="24"/>
          <w:szCs w:val="24"/>
          <w:rtl/>
        </w:rPr>
        <w:sym w:font="AGA Arabesque" w:char="F072"/>
      </w:r>
      <w:r w:rsidRPr="00FB057E">
        <w:rPr>
          <w:rFonts w:cs="B Lotus" w:hint="cs"/>
          <w:sz w:val="24"/>
          <w:szCs w:val="24"/>
          <w:rtl/>
        </w:rPr>
        <w:t xml:space="preserve"> يا صحابي، بدون انقطاع ذكر شود.[مترجم].</w:t>
      </w:r>
      <w:r w:rsidRPr="00FB057E">
        <w:rPr>
          <w:rFonts w:cs="B Lotus" w:hint="cs"/>
          <w:sz w:val="24"/>
          <w:szCs w:val="24"/>
          <w:rtl/>
        </w:rPr>
        <w:tab/>
      </w:r>
    </w:p>
  </w:footnote>
  <w:footnote w:id="235">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مراد از «</w:t>
      </w:r>
      <w:r w:rsidRPr="00FB057E">
        <w:rPr>
          <w:rStyle w:val="Char2"/>
          <w:rFonts w:cs="B Lotus" w:hint="cs"/>
          <w:sz w:val="24"/>
          <w:rtl/>
        </w:rPr>
        <w:t>زياده‌ي ثقه</w:t>
      </w:r>
      <w:r w:rsidRPr="00FB057E">
        <w:rPr>
          <w:rFonts w:cs="B Lotus" w:hint="cs"/>
          <w:sz w:val="24"/>
          <w:szCs w:val="24"/>
          <w:rtl/>
        </w:rPr>
        <w:t>»: روايتي است كه در متن يا سند آن، زيادتي وجود داشته باشد كه در حديث همسان آن كه ديگر راويانِ ثقه و معتبر آن را روايت كرده‌اند، وجود نداشته باشد. مانند خبر نبوي: «</w:t>
      </w:r>
      <w:r>
        <w:rPr>
          <w:rStyle w:val="Char2"/>
          <w:rFonts w:cs="KFGQPC Uthman Taha Naskh" w:hint="cs"/>
          <w:sz w:val="24"/>
          <w:rtl/>
        </w:rPr>
        <w:t>جعلت لي الأرض مسجداً و</w:t>
      </w:r>
      <w:r w:rsidRPr="00396FA4">
        <w:rPr>
          <w:rStyle w:val="Char2"/>
          <w:rFonts w:cs="KFGQPC Uthman Taha Naskh" w:hint="cs"/>
          <w:sz w:val="24"/>
          <w:rtl/>
        </w:rPr>
        <w:t>طهوراً</w:t>
      </w:r>
      <w:r w:rsidRPr="00FB057E">
        <w:rPr>
          <w:rFonts w:cs="B Lotus" w:hint="cs"/>
          <w:sz w:val="24"/>
          <w:szCs w:val="24"/>
          <w:rtl/>
        </w:rPr>
        <w:t>» كه مشهور چنين روايت كرده‌اند؛ ولي به سند ديگري به لفظ «</w:t>
      </w:r>
      <w:r>
        <w:rPr>
          <w:rStyle w:val="Char2"/>
          <w:rFonts w:cs="KFGQPC Uthman Taha Naskh" w:hint="cs"/>
          <w:sz w:val="24"/>
          <w:rtl/>
        </w:rPr>
        <w:t>و</w:t>
      </w:r>
      <w:r w:rsidRPr="00396FA4">
        <w:rPr>
          <w:rStyle w:val="Char2"/>
          <w:rFonts w:cs="KFGQPC Uthman Taha Naskh" w:hint="cs"/>
          <w:sz w:val="24"/>
          <w:rtl/>
        </w:rPr>
        <w:t>ترابها طهوراً</w:t>
      </w:r>
      <w:r w:rsidRPr="00FB057E">
        <w:rPr>
          <w:rFonts w:cs="B Lotus" w:hint="cs"/>
          <w:sz w:val="24"/>
          <w:szCs w:val="24"/>
          <w:rtl/>
        </w:rPr>
        <w:t>» نقل شده است. و در «</w:t>
      </w:r>
      <w:r w:rsidRPr="00FB057E">
        <w:rPr>
          <w:rStyle w:val="Char2"/>
          <w:rFonts w:cs="B Lotus" w:hint="cs"/>
          <w:sz w:val="24"/>
          <w:rtl/>
        </w:rPr>
        <w:t>تدريب الراوي</w:t>
      </w:r>
      <w:r w:rsidRPr="00FB057E">
        <w:rPr>
          <w:rFonts w:cs="B Lotus" w:hint="cs"/>
          <w:sz w:val="24"/>
          <w:szCs w:val="24"/>
          <w:rtl/>
        </w:rPr>
        <w:t xml:space="preserve">» شخص منفرد را </w:t>
      </w:r>
      <w:r w:rsidRPr="00C7694C">
        <w:rPr>
          <w:rStyle w:val="-Char"/>
          <w:rFonts w:hint="cs"/>
          <w:rtl/>
        </w:rPr>
        <w:t>«ابومالك سعد بن طارق أشجعي»</w:t>
      </w:r>
      <w:r w:rsidRPr="00FB057E">
        <w:rPr>
          <w:rFonts w:cs="B Lotus" w:hint="cs"/>
          <w:sz w:val="24"/>
          <w:szCs w:val="24"/>
          <w:rtl/>
        </w:rPr>
        <w:t xml:space="preserve"> نام برده و لفظ زياده را </w:t>
      </w:r>
      <w:r w:rsidRPr="00C7694C">
        <w:rPr>
          <w:rStyle w:val="-Char"/>
          <w:rFonts w:hint="cs"/>
          <w:rtl/>
        </w:rPr>
        <w:t>«تربتها»</w:t>
      </w:r>
      <w:r w:rsidRPr="00FB057E">
        <w:rPr>
          <w:rFonts w:cs="B Lotus" w:hint="cs"/>
          <w:sz w:val="24"/>
          <w:szCs w:val="24"/>
          <w:rtl/>
        </w:rPr>
        <w:t xml:space="preserve"> ذكر كرده است. تدريب الراوي ص 158 </w:t>
      </w:r>
      <w:r>
        <w:rPr>
          <w:rFonts w:cs="B Lotus"/>
          <w:sz w:val="24"/>
          <w:szCs w:val="24"/>
          <w:rtl/>
        </w:rPr>
        <w:t>[مترجم]</w:t>
      </w:r>
      <w:r w:rsidRPr="00FB057E">
        <w:rPr>
          <w:rFonts w:cs="B Lotus" w:hint="cs"/>
          <w:sz w:val="24"/>
          <w:szCs w:val="24"/>
          <w:rtl/>
        </w:rPr>
        <w:t>.</w:t>
      </w:r>
    </w:p>
  </w:footnote>
  <w:footnote w:id="236">
    <w:p w:rsidR="000B7D14" w:rsidRPr="00FB057E" w:rsidRDefault="000B7D14" w:rsidP="00C7694C">
      <w:pPr>
        <w:pStyle w:val="FootnoteText"/>
        <w:tabs>
          <w:tab w:val="right" w:pos="7371"/>
        </w:tabs>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خاطر نشان مي‌شود كه بحث از «زياده‌ي ثقه» فقط زماني مطرح مي‌شود كه مخرج احاديث يكي باشد. يعني علاوه بر همگوني متن، سندها نيز حداقل در طبقه‌ي صحابي مشترك باشند. يعني ما در اينجا از يك حديث با سندهاي مختلف اما هم مخرج </w:t>
      </w:r>
      <w:r w:rsidRPr="00FB057E">
        <w:rPr>
          <w:rFonts w:cs="B Lotus"/>
          <w:sz w:val="24"/>
          <w:szCs w:val="24"/>
          <w:rtl/>
        </w:rPr>
        <w:t>]</w:t>
      </w:r>
      <w:r w:rsidRPr="00FB057E">
        <w:rPr>
          <w:rFonts w:cs="B Lotus" w:hint="cs"/>
          <w:sz w:val="24"/>
          <w:szCs w:val="24"/>
          <w:rtl/>
        </w:rPr>
        <w:t>حداقل در طبقه‌ي صحابي مشترك</w:t>
      </w:r>
      <w:r w:rsidRPr="00FB057E">
        <w:rPr>
          <w:rFonts w:cs="B Lotus"/>
          <w:sz w:val="24"/>
          <w:szCs w:val="24"/>
          <w:rtl/>
        </w:rPr>
        <w:t>[</w:t>
      </w:r>
      <w:r w:rsidRPr="00FB057E">
        <w:rPr>
          <w:rFonts w:cs="B Lotus" w:hint="cs"/>
          <w:sz w:val="24"/>
          <w:szCs w:val="24"/>
          <w:rtl/>
        </w:rPr>
        <w:t xml:space="preserve"> صحبت مي‌كنيم. يعني اگر همين حديث را يك بار از ابوهريره</w:t>
      </w:r>
      <w:r w:rsidRPr="00FB057E">
        <w:rPr>
          <w:rFonts w:cs="B Lotus" w:hint="cs"/>
          <w:sz w:val="24"/>
          <w:szCs w:val="24"/>
          <w:rtl/>
        </w:rPr>
        <w:sym w:font="AGA Arabesque" w:char="F074"/>
      </w:r>
      <w:r w:rsidRPr="00FB057E">
        <w:rPr>
          <w:rFonts w:cs="B Lotus" w:hint="cs"/>
          <w:sz w:val="24"/>
          <w:szCs w:val="24"/>
          <w:rtl/>
        </w:rPr>
        <w:t xml:space="preserve"> و يك بار از ابوسعيد خدري</w:t>
      </w:r>
      <w:r w:rsidRPr="00FB057E">
        <w:rPr>
          <w:rFonts w:cs="B Lotus" w:hint="cs"/>
          <w:sz w:val="24"/>
          <w:szCs w:val="24"/>
          <w:rtl/>
        </w:rPr>
        <w:sym w:font="AGA Arabesque" w:char="F074"/>
      </w:r>
      <w:r w:rsidRPr="00FB057E">
        <w:rPr>
          <w:rFonts w:cs="B Lotus" w:hint="cs"/>
          <w:sz w:val="24"/>
          <w:szCs w:val="24"/>
          <w:rtl/>
        </w:rPr>
        <w:t xml:space="preserve"> روايت كرده باشند و در متن يكي از آنها زياده‌اي باشد [به شرط صحت سندهاي آنها و عدم شذوذ</w:t>
      </w:r>
      <w:r w:rsidRPr="00FB057E">
        <w:rPr>
          <w:rFonts w:cs="B Lotus"/>
          <w:sz w:val="24"/>
          <w:szCs w:val="24"/>
          <w:rtl/>
        </w:rPr>
        <w:t>[</w:t>
      </w:r>
      <w:r w:rsidRPr="00FB057E">
        <w:rPr>
          <w:rFonts w:cs="B Lotus" w:hint="cs"/>
          <w:sz w:val="24"/>
          <w:szCs w:val="24"/>
          <w:rtl/>
        </w:rPr>
        <w:t xml:space="preserve"> زياده پذيرفته مي‌شود. و اين مباحث زياده‌ي ثقه و بسط اين قضيه و مباحث اين بخش، صرفاً مربوط به تابعين و راويان بعد از آنها است. چرا كه زياده در احاديث آنها شك و گمان را بر مي‌انگيزد و كمك گرفتن از ظن غالب مورد نياز است. بنابراين در قبول و پذيرش زياده‌ي </w:t>
      </w:r>
      <w:r w:rsidRPr="00FB057E">
        <w:rPr>
          <w:rFonts w:cs="B Lotus" w:hint="cs"/>
          <w:spacing w:val="-2"/>
          <w:sz w:val="24"/>
          <w:szCs w:val="24"/>
          <w:rtl/>
        </w:rPr>
        <w:t>بعضي از اصحاب بر اصحاب ديگر، اختلافي وجود ندارد. و مقصود از زياده، اضافه شدن مطالبي به متن حديث</w:t>
      </w:r>
      <w:r>
        <w:rPr>
          <w:rFonts w:cs="B Lotus" w:hint="cs"/>
          <w:sz w:val="24"/>
          <w:szCs w:val="24"/>
          <w:rtl/>
        </w:rPr>
        <w:t xml:space="preserve"> </w:t>
      </w:r>
      <w:r w:rsidRPr="00FB057E">
        <w:rPr>
          <w:rFonts w:cs="B Lotus" w:hint="cs"/>
          <w:sz w:val="24"/>
          <w:szCs w:val="24"/>
          <w:rtl/>
        </w:rPr>
        <w:t xml:space="preserve">و يا زياد شدن يك راوي در سند و مطالبي از اين دست مي‌باشد و مقصود از زياده‌ي ثقه اين است كه زياده فقط از راوي ثقه و معتبر، آن هم با شرايطي، پذيرفته مي‌شود و زياده‌ي راويِ ضعيف پذيرفته نمي‌شود و در اينجا بحثي از آن به ميان نيامده است. </w:t>
      </w:r>
      <w:r>
        <w:rPr>
          <w:rFonts w:cs="B Lotus" w:hint="cs"/>
          <w:sz w:val="24"/>
          <w:szCs w:val="24"/>
          <w:rtl/>
        </w:rPr>
        <w:t>[</w:t>
      </w:r>
      <w:r w:rsidRPr="00FB057E">
        <w:rPr>
          <w:rFonts w:cs="B Lotus" w:hint="cs"/>
          <w:sz w:val="24"/>
          <w:szCs w:val="24"/>
          <w:rtl/>
        </w:rPr>
        <w:t>مترجم</w:t>
      </w:r>
      <w:r>
        <w:rPr>
          <w:rFonts w:cs="B Lotus" w:hint="cs"/>
          <w:sz w:val="24"/>
          <w:szCs w:val="24"/>
          <w:rtl/>
        </w:rPr>
        <w:t>]</w:t>
      </w:r>
      <w:r w:rsidRPr="00FB057E">
        <w:rPr>
          <w:rFonts w:cs="B Lotus" w:hint="cs"/>
          <w:sz w:val="24"/>
          <w:szCs w:val="24"/>
          <w:rtl/>
        </w:rPr>
        <w:t xml:space="preserve"> </w:t>
      </w:r>
    </w:p>
  </w:footnote>
  <w:footnote w:id="237">
    <w:p w:rsidR="000B7D14" w:rsidRPr="00FB057E" w:rsidRDefault="000B7D14" w:rsidP="00C7694C">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 xml:space="preserve">نگا: علوم الحديث ص 77 و </w:t>
      </w:r>
      <w:r w:rsidRPr="00020D4B">
        <w:rPr>
          <w:rFonts w:cs="mylotus" w:hint="cs"/>
          <w:sz w:val="24"/>
          <w:szCs w:val="24"/>
          <w:rtl/>
        </w:rPr>
        <w:t>الكفاية</w:t>
      </w:r>
      <w:r w:rsidRPr="00FB057E">
        <w:rPr>
          <w:rFonts w:cs="B Lotus" w:hint="cs"/>
          <w:sz w:val="24"/>
          <w:szCs w:val="24"/>
          <w:rtl/>
        </w:rPr>
        <w:t xml:space="preserve"> ص 424 و ما بعد آن. </w:t>
      </w:r>
    </w:p>
  </w:footnote>
  <w:footnote w:id="238">
    <w:p w:rsidR="000B7D14" w:rsidRPr="00FB057E" w:rsidRDefault="000B7D14" w:rsidP="00C7694C">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 xml:space="preserve">منفرد در يك طبقه از سند </w:t>
      </w:r>
      <w:r>
        <w:rPr>
          <w:rFonts w:cs="B Lotus" w:hint="cs"/>
          <w:sz w:val="24"/>
          <w:szCs w:val="24"/>
          <w:rtl/>
        </w:rPr>
        <w:t>[</w:t>
      </w:r>
      <w:r w:rsidRPr="00FB057E">
        <w:rPr>
          <w:rFonts w:cs="B Lotus" w:hint="cs"/>
          <w:sz w:val="24"/>
          <w:szCs w:val="24"/>
          <w:rtl/>
        </w:rPr>
        <w:t>مترجم</w:t>
      </w:r>
      <w:r>
        <w:rPr>
          <w:rFonts w:cs="B Lotus" w:hint="cs"/>
          <w:sz w:val="24"/>
          <w:szCs w:val="24"/>
          <w:rtl/>
        </w:rPr>
        <w:t>]</w:t>
      </w:r>
    </w:p>
  </w:footnote>
  <w:footnote w:id="239">
    <w:p w:rsidR="000B7D14" w:rsidRPr="00FB057E" w:rsidRDefault="000B7D14" w:rsidP="00C7694C">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مثل: «</w:t>
      </w:r>
      <w:r>
        <w:rPr>
          <w:rStyle w:val="Char2"/>
          <w:rFonts w:cs="KFGQPC Uthman Taha Naskh" w:hint="cs"/>
          <w:sz w:val="22"/>
          <w:szCs w:val="22"/>
          <w:rtl/>
        </w:rPr>
        <w:t>مارواه مالك عن نافع عن ابن عمر أ</w:t>
      </w:r>
      <w:r w:rsidRPr="00396FA4">
        <w:rPr>
          <w:rStyle w:val="Char2"/>
          <w:rFonts w:cs="KFGQPC Uthman Taha Naskh" w:hint="cs"/>
          <w:sz w:val="22"/>
          <w:szCs w:val="22"/>
          <w:rtl/>
        </w:rPr>
        <w:t>نّ رسول الله</w:t>
      </w:r>
      <w:r w:rsidRPr="00FB057E">
        <w:rPr>
          <w:rFonts w:cs="B Lotus" w:hint="cs"/>
          <w:sz w:val="24"/>
          <w:szCs w:val="24"/>
          <w:rtl/>
        </w:rPr>
        <w:sym w:font="AGA Arabesque" w:char="F072"/>
      </w:r>
      <w:r w:rsidRPr="00FB057E">
        <w:rPr>
          <w:rFonts w:cs="B Lotus" w:hint="cs"/>
          <w:sz w:val="24"/>
          <w:szCs w:val="24"/>
          <w:rtl/>
        </w:rPr>
        <w:t xml:space="preserve"> </w:t>
      </w:r>
      <w:r w:rsidRPr="00396FA4">
        <w:rPr>
          <w:rStyle w:val="Char2"/>
          <w:rFonts w:cs="KFGQPC Uthman Taha Naskh" w:hint="cs"/>
          <w:sz w:val="22"/>
          <w:szCs w:val="22"/>
          <w:rtl/>
        </w:rPr>
        <w:t>فرض زكاة الفطر من رمضان</w:t>
      </w:r>
      <w:r>
        <w:rPr>
          <w:rStyle w:val="Char2"/>
          <w:rFonts w:cs="KFGQPC Uthman Taha Naskh" w:hint="cs"/>
          <w:sz w:val="22"/>
          <w:szCs w:val="22"/>
          <w:rtl/>
        </w:rPr>
        <w:t xml:space="preserve"> على </w:t>
      </w:r>
      <w:r w:rsidRPr="00396FA4">
        <w:rPr>
          <w:rStyle w:val="Char2"/>
          <w:rFonts w:cs="KFGQPC Uthman Taha Naskh" w:hint="cs"/>
          <w:sz w:val="22"/>
          <w:szCs w:val="22"/>
          <w:rtl/>
        </w:rPr>
        <w:t xml:space="preserve">كل حر </w:t>
      </w:r>
      <w:r>
        <w:rPr>
          <w:rStyle w:val="Char2"/>
          <w:rFonts w:cs="KFGQPC Uthman Taha Naskh" w:hint="cs"/>
          <w:sz w:val="22"/>
          <w:szCs w:val="22"/>
          <w:rtl/>
        </w:rPr>
        <w:t>أ</w:t>
      </w:r>
      <w:r w:rsidRPr="00396FA4">
        <w:rPr>
          <w:rStyle w:val="Char2"/>
          <w:rFonts w:cs="KFGQPC Uthman Taha Naskh" w:hint="cs"/>
          <w:sz w:val="22"/>
          <w:szCs w:val="22"/>
          <w:rtl/>
        </w:rPr>
        <w:t xml:space="preserve">و عبد </w:t>
      </w:r>
      <w:r>
        <w:rPr>
          <w:rStyle w:val="Char2"/>
          <w:rFonts w:cs="KFGQPC Uthman Taha Naskh" w:hint="cs"/>
          <w:sz w:val="22"/>
          <w:szCs w:val="22"/>
          <w:rtl/>
        </w:rPr>
        <w:t>أو ذكر أ</w:t>
      </w:r>
      <w:r w:rsidRPr="00396FA4">
        <w:rPr>
          <w:rStyle w:val="Char2"/>
          <w:rFonts w:cs="KFGQPC Uthman Taha Naskh" w:hint="cs"/>
          <w:sz w:val="22"/>
          <w:szCs w:val="22"/>
          <w:rtl/>
        </w:rPr>
        <w:t xml:space="preserve">و </w:t>
      </w:r>
      <w:r>
        <w:rPr>
          <w:rStyle w:val="Char2"/>
          <w:rFonts w:cs="KFGQPC Uthman Taha Naskh" w:hint="cs"/>
          <w:sz w:val="22"/>
          <w:szCs w:val="22"/>
          <w:rtl/>
        </w:rPr>
        <w:t>أنثى</w:t>
      </w:r>
      <w:r w:rsidRPr="00396FA4">
        <w:rPr>
          <w:rStyle w:val="Char2"/>
          <w:rFonts w:cs="KFGQPC Uthman Taha Naskh" w:hint="cs"/>
          <w:sz w:val="22"/>
          <w:szCs w:val="22"/>
          <w:rtl/>
        </w:rPr>
        <w:t xml:space="preserve"> من المسلمين</w:t>
      </w:r>
      <w:r w:rsidRPr="00FB057E">
        <w:rPr>
          <w:rFonts w:cs="B Lotus" w:hint="cs"/>
          <w:sz w:val="24"/>
          <w:szCs w:val="24"/>
          <w:rtl/>
        </w:rPr>
        <w:t>.» ابوعيسي ترمذي مي‌گويد: فقط در روايت مالك، اضافه‌ي لفظ «</w:t>
      </w:r>
      <w:r w:rsidRPr="00396FA4">
        <w:rPr>
          <w:rStyle w:val="Char2"/>
          <w:rFonts w:cs="KFGQPC Uthman Taha Naskh" w:hint="cs"/>
          <w:sz w:val="22"/>
          <w:szCs w:val="22"/>
          <w:rtl/>
        </w:rPr>
        <w:t>من المسلمين</w:t>
      </w:r>
      <w:r w:rsidRPr="00FB057E">
        <w:rPr>
          <w:rFonts w:cs="B Lotus" w:hint="cs"/>
          <w:sz w:val="24"/>
          <w:szCs w:val="24"/>
          <w:rtl/>
        </w:rPr>
        <w:t xml:space="preserve">» آمده است، و راويان ثقه‌ي ديگر آن را در حديث خود نقل نكرده‌اند و عبيد الله بن عمر و ايوب و ديگران، اين حديث را از نافع و ابن عمر نقل كرده‌اند اما اين اضافه‌ي الفاظ را در متن نياورده‌اند. اما بعضي از ائمه به همين اضافه‌ي الفاظ مالك استدلال و استناد كرده‌اند و از جمله‌ي آنها مي‌توان شافعي و احمد و خود مالك را نام برد. ولي امام حنيفه و احناف، مخالف اين نوع اضافه هستند و آن را رد مي‌كنند. </w:t>
      </w:r>
      <w:r>
        <w:rPr>
          <w:rFonts w:cs="B Lotus"/>
          <w:sz w:val="24"/>
          <w:szCs w:val="24"/>
          <w:rtl/>
        </w:rPr>
        <w:t>[مترجم]</w:t>
      </w:r>
    </w:p>
  </w:footnote>
  <w:footnote w:id="24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شايان ذكر است كه تقريباً مي‌توان تمام حالاتي را كه در يك حديث امكان زياده‌ي ثقه وجود دارد، به صورت زير خلاصه كرد: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1)</w:t>
      </w:r>
      <w:r w:rsidRPr="00FB057E">
        <w:rPr>
          <w:rFonts w:cs="B Lotus"/>
          <w:sz w:val="24"/>
          <w:szCs w:val="24"/>
          <w:rtl/>
        </w:rPr>
        <w:tab/>
      </w:r>
      <w:r w:rsidRPr="00FB057E">
        <w:rPr>
          <w:rFonts w:cs="B Lotus" w:hint="cs"/>
          <w:sz w:val="24"/>
          <w:szCs w:val="24"/>
          <w:rtl/>
        </w:rPr>
        <w:t xml:space="preserve">زياده‌ي ثقه فقط زماني پذيرفته مي‌شود كه فرد راوي كه زياده را نقل كرده است، حافظِ متقن باشد. و در اين صورت اضافه‌هاي او مورد قبول واقع مي‌شود. يعني اگر فردي كه زياده‌اي را [چه در سند و يا متن حديث] روايت كرده از ديگري كه زياده را روايت نكرده، از نظر حفظ و ضبط و دقّت و اتقان بالاتر باشد، زياده‌ي او پذيرفته مي‌شود. ولي اگر حديث، سندهاي مختلف و هم مخرجي داشته باشد، چند حالت پيش مي‌آيد: اول اينكه كسي كه زياده را آورده و نقل كرده است، يك نفر باشد، و اگر از نظر حفظ و اتقان از تمامي راوياني كه زياده را نقل نكرده‌اند، بالاتر باشد، دو نظر در اين مورد وجود دارد: اول آنها كه حفظ و اتقان بالاي او را، از تعداد زياد راويان ديگر كه زياده را نياورده‌اند اما درجات پائين‌تري از عدالت و اتقان را دارند، قوي‌تر مي‌دانند و به نظر آنها هيچ خللي در اين زياده، وجود ندارد، مثلاً كساني زياده‌ي سفيان ثوري و يا شعبه را بر حديث فاقد زياده‌ي ده‌ها نفر ترجيح داده و مي‌پذيرند. </w:t>
      </w:r>
    </w:p>
    <w:p w:rsidR="000B7D14" w:rsidRPr="00FB057E" w:rsidRDefault="000B7D14" w:rsidP="00B01723">
      <w:pPr>
        <w:pStyle w:val="FootnoteText"/>
        <w:spacing w:line="228" w:lineRule="auto"/>
        <w:ind w:left="454"/>
        <w:rPr>
          <w:rFonts w:cs="B Lotus"/>
          <w:spacing w:val="-2"/>
          <w:sz w:val="24"/>
          <w:szCs w:val="24"/>
          <w:rtl/>
        </w:rPr>
      </w:pPr>
      <w:r w:rsidRPr="00FB057E">
        <w:rPr>
          <w:rStyle w:val="Char2"/>
          <w:rFonts w:cs="B Lotus" w:hint="cs"/>
          <w:sz w:val="24"/>
          <w:rtl/>
        </w:rPr>
        <w:t>2)</w:t>
      </w:r>
      <w:r w:rsidRPr="00FB057E">
        <w:rPr>
          <w:rFonts w:cs="B Lotus"/>
          <w:sz w:val="24"/>
          <w:szCs w:val="24"/>
          <w:rtl/>
        </w:rPr>
        <w:tab/>
      </w:r>
      <w:r w:rsidRPr="00FB057E">
        <w:rPr>
          <w:rFonts w:cs="B Lotus" w:hint="cs"/>
          <w:spacing w:val="-2"/>
          <w:sz w:val="24"/>
          <w:szCs w:val="24"/>
          <w:rtl/>
        </w:rPr>
        <w:t>و اما كساني عكس اين گروه عمل مي‌كنند و مبنا را تعداد زياد راوياني كه زياده را نياورده‌اند قرار داده و زياده‌ي فرد حافظِ متقن را بر حديث آنها [آن هم با تعداد بسيار، اما از نظر درجه‌ي حفظ پائين‌تر</w:t>
      </w:r>
      <w:r w:rsidRPr="00FB057E">
        <w:rPr>
          <w:rFonts w:cs="B Lotus"/>
          <w:spacing w:val="-2"/>
          <w:sz w:val="24"/>
          <w:szCs w:val="24"/>
          <w:rtl/>
        </w:rPr>
        <w:t>[</w:t>
      </w:r>
      <w:r w:rsidRPr="00FB057E">
        <w:rPr>
          <w:rFonts w:cs="B Lotus" w:hint="cs"/>
          <w:spacing w:val="-2"/>
          <w:sz w:val="24"/>
          <w:szCs w:val="24"/>
          <w:rtl/>
        </w:rPr>
        <w:t xml:space="preserve"> نمي‌پذيرند.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3)</w:t>
      </w:r>
      <w:r w:rsidRPr="00FB057E">
        <w:rPr>
          <w:rFonts w:cs="B Lotus" w:hint="cs"/>
          <w:sz w:val="24"/>
          <w:szCs w:val="24"/>
          <w:rtl/>
        </w:rPr>
        <w:tab/>
        <w:t>و اما حالت سوم اين است كه زياده از طرف كسي و يا كساني باشد كه هم از نظر حفظ و اتقان، و هم از نظر تعداد پايين‌تر باشند كه در اين صورت زياده‌ي آنها پذيرفته نمي‌شود.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4)</w:t>
      </w:r>
      <w:r w:rsidRPr="00FB057E">
        <w:rPr>
          <w:rStyle w:val="Char2"/>
          <w:rFonts w:cs="B Lotus"/>
          <w:sz w:val="24"/>
          <w:rtl/>
        </w:rPr>
        <w:tab/>
      </w:r>
      <w:r w:rsidRPr="00FB057E">
        <w:rPr>
          <w:rFonts w:cs="B Lotus" w:hint="cs"/>
          <w:sz w:val="24"/>
          <w:szCs w:val="24"/>
          <w:rtl/>
        </w:rPr>
        <w:t xml:space="preserve">حالت بعدي اين است كه از نظر تعداد </w:t>
      </w:r>
      <w:r w:rsidRPr="00FB057E">
        <w:rPr>
          <w:rFonts w:cs="B Lotus"/>
          <w:sz w:val="24"/>
          <w:szCs w:val="24"/>
          <w:rtl/>
        </w:rPr>
        <w:t>]</w:t>
      </w:r>
      <w:r w:rsidRPr="00FB057E">
        <w:rPr>
          <w:rFonts w:cs="B Lotus" w:hint="cs"/>
          <w:sz w:val="24"/>
          <w:szCs w:val="24"/>
          <w:rtl/>
        </w:rPr>
        <w:t>راويان</w:t>
      </w:r>
      <w:r w:rsidRPr="00FB057E">
        <w:rPr>
          <w:rFonts w:cs="B Lotus"/>
          <w:sz w:val="24"/>
          <w:szCs w:val="24"/>
          <w:rtl/>
        </w:rPr>
        <w:t>[</w:t>
      </w:r>
      <w:r w:rsidRPr="00FB057E">
        <w:rPr>
          <w:rFonts w:cs="B Lotus" w:hint="cs"/>
          <w:sz w:val="24"/>
          <w:szCs w:val="24"/>
          <w:rtl/>
        </w:rPr>
        <w:t xml:space="preserve"> برابر باشند كه در اين صورت اگر در ميان راويانِ هر كدام، كسي وجود داشته باشد كه از نظر حفظ و اتقان بالاتر باشد، حديث او مورد استناد قرار گرفته و سندهاي ديگر تابع حديث او هستند.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5)</w:t>
      </w:r>
      <w:r w:rsidRPr="00FB057E">
        <w:rPr>
          <w:rStyle w:val="Char2"/>
          <w:rFonts w:cs="B Lotus"/>
          <w:sz w:val="24"/>
          <w:rtl/>
        </w:rPr>
        <w:tab/>
      </w:r>
      <w:r w:rsidRPr="00FB057E">
        <w:rPr>
          <w:rFonts w:cs="B Lotus" w:hint="cs"/>
          <w:sz w:val="24"/>
          <w:szCs w:val="24"/>
          <w:rtl/>
        </w:rPr>
        <w:t xml:space="preserve">حالت بعدي اين است كه راوي و يا راويان حديثِ داراي زياده و بدون زياده، كاملاً در يك سطح باشند در صورتي كه منافاتي بين آنها نباشد، زياده پذيرفته مي‌شود و در صورتي كه هر كدام از آنها تقويت كننده </w:t>
      </w:r>
      <w:r w:rsidRPr="00FB057E">
        <w:rPr>
          <w:rFonts w:cs="B Lotus"/>
          <w:sz w:val="24"/>
          <w:szCs w:val="24"/>
          <w:rtl/>
        </w:rPr>
        <w:t>]</w:t>
      </w:r>
      <w:r w:rsidRPr="00FB057E">
        <w:rPr>
          <w:rFonts w:cs="B Lotus" w:hint="cs"/>
          <w:sz w:val="24"/>
          <w:szCs w:val="24"/>
          <w:rtl/>
        </w:rPr>
        <w:t>حديث عضد</w:t>
      </w:r>
      <w:r w:rsidRPr="00FB057E">
        <w:rPr>
          <w:rFonts w:cs="B Lotus"/>
          <w:sz w:val="24"/>
          <w:szCs w:val="24"/>
          <w:rtl/>
        </w:rPr>
        <w:t>[</w:t>
      </w:r>
      <w:r w:rsidRPr="00FB057E">
        <w:rPr>
          <w:rFonts w:cs="B Lotus" w:hint="cs"/>
          <w:sz w:val="24"/>
          <w:szCs w:val="24"/>
          <w:rtl/>
        </w:rPr>
        <w:t xml:space="preserve"> داشته باشند، حديث آنها ترجيح داده مي‌شود.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6)</w:t>
      </w:r>
      <w:r w:rsidRPr="00FB057E">
        <w:rPr>
          <w:rStyle w:val="Char2"/>
          <w:rFonts w:cs="B Lotus"/>
          <w:sz w:val="24"/>
          <w:rtl/>
        </w:rPr>
        <w:tab/>
      </w:r>
      <w:r w:rsidRPr="00FB057E">
        <w:rPr>
          <w:rFonts w:cs="B Lotus" w:hint="cs"/>
          <w:sz w:val="24"/>
          <w:szCs w:val="24"/>
          <w:rtl/>
        </w:rPr>
        <w:t>حالت بعدي اين است كه هم راويِ زياده نقل كننده، و هم راوي‌اي كه زياده را نياورده</w:t>
      </w:r>
      <w:r>
        <w:rPr>
          <w:rFonts w:cs="B Lotus" w:hint="cs"/>
          <w:sz w:val="24"/>
          <w:szCs w:val="24"/>
          <w:rtl/>
        </w:rPr>
        <w:t>،</w:t>
      </w:r>
      <w:r w:rsidRPr="00FB057E">
        <w:rPr>
          <w:rFonts w:cs="B Lotus" w:hint="cs"/>
          <w:sz w:val="24"/>
          <w:szCs w:val="24"/>
          <w:rtl/>
        </w:rPr>
        <w:t xml:space="preserve"> هر دو حافظ باشند كه احتمالاً با توجه به حفظ بالاي او زياده پذيرفته مي‌شود.</w:t>
      </w:r>
      <w:r>
        <w:rPr>
          <w:rFonts w:cs="B Lotus"/>
          <w:sz w:val="24"/>
          <w:szCs w:val="24"/>
          <w:rtl/>
        </w:rPr>
        <w:t>[مترجم]</w:t>
      </w:r>
    </w:p>
  </w:footnote>
  <w:footnote w:id="241">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cs="B Lotus" w:hint="cs"/>
          <w:sz w:val="24"/>
          <w:szCs w:val="24"/>
          <w:rtl/>
        </w:rPr>
        <w:t>-</w:t>
      </w:r>
      <w:r w:rsidRPr="00FB057E">
        <w:rPr>
          <w:rFonts w:cs="B Lotus" w:hint="cs"/>
          <w:sz w:val="24"/>
          <w:szCs w:val="24"/>
          <w:rtl/>
        </w:rPr>
        <w:tab/>
        <w:t>نگا: التقريب همراه با التدريب ج1 ص 247. شافعي و مالك اين نوع از زياده را مي‌پذيرند، اما احناف آن را رد نموده‌اند.</w:t>
      </w:r>
    </w:p>
  </w:footnote>
  <w:footnote w:id="24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t>روايات مختلف حديث را در صحيح مسلم، همراه با شرح نووي، ج 3، ص 182 به بعد ملاحظه فرماييد.</w:t>
      </w:r>
    </w:p>
  </w:footnote>
  <w:footnote w:id="24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شرح صحيح مسلم، نووي ج 5 ص 4 و ما بعد آن.</w:t>
      </w:r>
    </w:p>
  </w:footnote>
  <w:footnote w:id="24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خطيب گفته است: از ديدگاه ما اين قول نسبت به ديگر اقوال، صحيح است. </w:t>
      </w:r>
      <w:r w:rsidRPr="00020D4B">
        <w:rPr>
          <w:rFonts w:cs="mylotus" w:hint="cs"/>
          <w:sz w:val="24"/>
          <w:szCs w:val="24"/>
          <w:rtl/>
        </w:rPr>
        <w:t>الكفاية</w:t>
      </w:r>
      <w:r w:rsidRPr="00FB057E">
        <w:rPr>
          <w:rFonts w:cs="B Lotus" w:hint="cs"/>
          <w:sz w:val="24"/>
          <w:szCs w:val="24"/>
          <w:rtl/>
        </w:rPr>
        <w:t xml:space="preserve"> ص 411</w:t>
      </w:r>
    </w:p>
  </w:footnote>
  <w:footnote w:id="24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اين مثال و اختلاف راويان در ارسال و وصل آن را در </w:t>
      </w:r>
      <w:r w:rsidRPr="00020D4B">
        <w:rPr>
          <w:rFonts w:cs="mylotus" w:hint="cs"/>
          <w:sz w:val="24"/>
          <w:szCs w:val="24"/>
          <w:rtl/>
        </w:rPr>
        <w:t>الكفاية</w:t>
      </w:r>
      <w:r w:rsidRPr="00FB057E">
        <w:rPr>
          <w:rFonts w:cs="B Lotus" w:hint="cs"/>
          <w:sz w:val="24"/>
          <w:szCs w:val="24"/>
          <w:rtl/>
        </w:rPr>
        <w:t xml:space="preserve"> ص 409 ملاحظه فرماييد.</w:t>
      </w:r>
    </w:p>
  </w:footnote>
  <w:footnote w:id="246">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در لغت واژه‌ي «اعتبار» به اين معاني آمده است: «پند و اندرز گرفتن از هر آنچه كه بتوان در آن انديشه و تأمل كرد. عبرت گرفتن. قياس كردن و اندازه نمودن به چيزي در ثبوت حكم. به معني رد چيزي به نظائر آن به اين صورت كه حكم آن را بر نظائر آن بار نمود. چيزي يا كسي را به ديگري قياس كردن». </w:t>
      </w:r>
      <w:r>
        <w:rPr>
          <w:rFonts w:cs="B Lotus"/>
          <w:sz w:val="24"/>
          <w:szCs w:val="24"/>
          <w:rtl/>
        </w:rPr>
        <w:t>[مترجم]</w:t>
      </w:r>
    </w:p>
  </w:footnote>
  <w:footnote w:id="247">
    <w:p w:rsidR="000B7D14" w:rsidRPr="00FB057E" w:rsidRDefault="000B7D14" w:rsidP="00F83B77">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روش اعتبار در خبرها چنين است؛ مثلاً حديث حماد بن سلمه را كه تابعي ندارد در نظر بگيريد: </w:t>
      </w:r>
      <w:r w:rsidRPr="00F83B77">
        <w:rPr>
          <w:rStyle w:val="-Char"/>
          <w:rFonts w:hint="cs"/>
          <w:rtl/>
        </w:rPr>
        <w:t>«حماد عن أيوب عن ابن سير</w:t>
      </w:r>
      <w:r>
        <w:rPr>
          <w:rStyle w:val="-Char"/>
          <w:rFonts w:hint="cs"/>
          <w:rtl/>
        </w:rPr>
        <w:t>ين عن أ</w:t>
      </w:r>
      <w:r w:rsidRPr="00F83B77">
        <w:rPr>
          <w:rStyle w:val="-Char"/>
          <w:rFonts w:hint="cs"/>
          <w:rtl/>
        </w:rPr>
        <w:t>بي هريرة عن النبي</w:t>
      </w:r>
      <w:r w:rsidRPr="00F83B77">
        <w:rPr>
          <w:rStyle w:val="-Char"/>
          <w:rFonts w:hint="cs"/>
          <w:rtl/>
        </w:rPr>
        <w:sym w:font="AGA Arabesque" w:char="F072"/>
      </w:r>
      <w:r w:rsidRPr="00F83B77">
        <w:rPr>
          <w:rStyle w:val="-Char"/>
          <w:rFonts w:hint="cs"/>
          <w:rtl/>
        </w:rPr>
        <w:t>»</w:t>
      </w:r>
      <w:r w:rsidRPr="00FB057E">
        <w:rPr>
          <w:rFonts w:cs="B Lotus" w:hint="cs"/>
          <w:sz w:val="24"/>
          <w:szCs w:val="24"/>
          <w:rtl/>
        </w:rPr>
        <w:t>. سپس بايد نگاه كرد كه آيا راوي ثقه‌ي ديگري غير از ايوب از ابن سيرين اين حديث را روايت كرده است كه اگر چنين باشد مي‌فهميم كه براي اين خبر، اصل و مرجعي وجود دارد و اگر اين را نيافتيم بايد ببينيم كه آيا در طبقه‌ي پائين‌تر كسي غير از ابن سيرين از ابوهريره حديث را روايت كرده است يا نه. اگر اين را هم نيافتيم بايد ببينيم كه آيا غير از ابوهريره صحابي ديگري از پيامبر</w:t>
      </w:r>
      <w:r w:rsidRPr="00FB057E">
        <w:rPr>
          <w:rFonts w:cs="B Lotus" w:hint="cs"/>
          <w:sz w:val="24"/>
          <w:szCs w:val="24"/>
          <w:rtl/>
        </w:rPr>
        <w:sym w:font="AGA Arabesque" w:char="F072"/>
      </w:r>
      <w:r w:rsidRPr="00FB057E">
        <w:rPr>
          <w:rFonts w:cs="B Lotus" w:hint="cs"/>
          <w:sz w:val="24"/>
          <w:szCs w:val="24"/>
          <w:rtl/>
        </w:rPr>
        <w:t xml:space="preserve"> اين حديث را روايت كرده است كه هر كدام از اينها اگر وجود داشته باشند مي‌فهميم كه حديث داراي اصل و ريشه است و در غير اين صورت، اصل و مرجعي ندارد و اين كار به اين لحاظ صورت مي‌گيرد كه چنانچه حديثي، متابعي داشته باشد، معلوم شود تا از انفراد خارج گردد. </w:t>
      </w:r>
      <w:r>
        <w:rPr>
          <w:rFonts w:cs="B Lotus"/>
          <w:sz w:val="24"/>
          <w:szCs w:val="24"/>
          <w:rtl/>
        </w:rPr>
        <w:t>[مترجم]</w:t>
      </w:r>
    </w:p>
  </w:footnote>
  <w:footnote w:id="248">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حديث مفرد: حديثي است كه روايت كننده در يكي از مقاطع سلسله‌ي سند، فقط يك نفر باشد. </w:t>
      </w:r>
      <w:r>
        <w:rPr>
          <w:rFonts w:cs="B Lotus"/>
          <w:sz w:val="24"/>
          <w:szCs w:val="24"/>
          <w:rtl/>
        </w:rPr>
        <w:t>[مترجم]</w:t>
      </w:r>
    </w:p>
  </w:footnote>
  <w:footnote w:id="249">
    <w:p w:rsidR="000B7D14" w:rsidRPr="00FB057E" w:rsidRDefault="000B7D14" w:rsidP="00F83B77">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متابعه به اين شيوه است: مثلاً حديث حماد بن سلمة را در نظر بگيريد: </w:t>
      </w:r>
      <w:r w:rsidRPr="00F83B77">
        <w:rPr>
          <w:rStyle w:val="-Char"/>
          <w:rFonts w:hint="cs"/>
          <w:rtl/>
        </w:rPr>
        <w:t>«</w:t>
      </w:r>
      <w:r>
        <w:rPr>
          <w:rStyle w:val="-Char"/>
          <w:rFonts w:hint="cs"/>
          <w:rtl/>
        </w:rPr>
        <w:t>حماد عن أيوب عن ابن سيرين عن أ</w:t>
      </w:r>
      <w:r w:rsidRPr="00F83B77">
        <w:rPr>
          <w:rStyle w:val="-Char"/>
          <w:rFonts w:hint="cs"/>
          <w:rtl/>
        </w:rPr>
        <w:t>بي هريرة عن النبي</w:t>
      </w:r>
      <w:r w:rsidRPr="00F83B77">
        <w:rPr>
          <w:rStyle w:val="-Char"/>
          <w:rFonts w:hint="cs"/>
          <w:rtl/>
        </w:rPr>
        <w:sym w:font="AGA Arabesque" w:char="F072"/>
      </w:r>
      <w:r w:rsidRPr="00F83B77">
        <w:rPr>
          <w:rStyle w:val="-Char"/>
          <w:rFonts w:hint="cs"/>
          <w:rtl/>
        </w:rPr>
        <w:t>»،</w:t>
      </w:r>
      <w:r w:rsidRPr="00FB057E">
        <w:rPr>
          <w:rFonts w:cs="B Lotus" w:hint="cs"/>
          <w:sz w:val="24"/>
          <w:szCs w:val="24"/>
          <w:rtl/>
        </w:rPr>
        <w:t xml:space="preserve"> پس اگر كسي غير از حماد همين حديث را با همين سند، يعني از «ايوب تا ابوهريره» روايت كند، اين را «متابعه‌ي تام </w:t>
      </w:r>
      <w:r>
        <w:rPr>
          <w:rFonts w:cs="B Lotus" w:hint="cs"/>
          <w:sz w:val="24"/>
          <w:szCs w:val="24"/>
          <w:rtl/>
        </w:rPr>
        <w:t>[</w:t>
      </w:r>
      <w:r w:rsidRPr="00FB057E">
        <w:rPr>
          <w:rFonts w:cs="B Lotus" w:hint="cs"/>
          <w:sz w:val="24"/>
          <w:szCs w:val="24"/>
          <w:rtl/>
        </w:rPr>
        <w:t>كامل</w:t>
      </w:r>
      <w:r>
        <w:rPr>
          <w:rFonts w:cs="B Lotus" w:hint="cs"/>
          <w:sz w:val="24"/>
          <w:szCs w:val="24"/>
          <w:rtl/>
        </w:rPr>
        <w:t>]</w:t>
      </w:r>
      <w:r w:rsidRPr="00FB057E">
        <w:rPr>
          <w:rFonts w:cs="B Lotus" w:hint="cs"/>
          <w:sz w:val="24"/>
          <w:szCs w:val="24"/>
          <w:rtl/>
        </w:rPr>
        <w:t xml:space="preserve">» مي‌نامند. و اگر اين حديث را غير از حماد از ايوب، فرد ديگري روايت نكرده باشد اما كساني از ابن سيرين و يا از ابوهريره، و يا كسي غير از ابوهريره از پيامبر همين حديث را روايت كرده باشد، وجود چنين رواياتي نيز متابعه نام دارد. ولي هر چه از متابعه‌ي تام </w:t>
      </w:r>
      <w:r>
        <w:rPr>
          <w:rFonts w:cs="B Lotus" w:hint="cs"/>
          <w:sz w:val="24"/>
          <w:szCs w:val="24"/>
          <w:rtl/>
        </w:rPr>
        <w:t>[</w:t>
      </w:r>
      <w:r w:rsidRPr="00FB057E">
        <w:rPr>
          <w:rFonts w:cs="B Lotus" w:hint="cs"/>
          <w:sz w:val="24"/>
          <w:szCs w:val="24"/>
          <w:rtl/>
        </w:rPr>
        <w:t>كامل</w:t>
      </w:r>
      <w:r>
        <w:rPr>
          <w:rFonts w:cs="B Lotus" w:hint="cs"/>
          <w:sz w:val="24"/>
          <w:szCs w:val="24"/>
          <w:rtl/>
        </w:rPr>
        <w:t>]</w:t>
      </w:r>
      <w:r w:rsidRPr="00FB057E">
        <w:rPr>
          <w:rFonts w:cs="B Lotus" w:hint="cs"/>
          <w:sz w:val="24"/>
          <w:szCs w:val="24"/>
          <w:rtl/>
        </w:rPr>
        <w:t xml:space="preserve"> دورتر مي‌شويم، از درجه‌ي متابعه، كاسته مي‌شود. </w:t>
      </w:r>
      <w:r>
        <w:rPr>
          <w:rFonts w:cs="B Lotus"/>
          <w:sz w:val="24"/>
          <w:szCs w:val="24"/>
          <w:rtl/>
        </w:rPr>
        <w:t>[مترجم]</w:t>
      </w:r>
      <w:r w:rsidRPr="00FB057E">
        <w:rPr>
          <w:rFonts w:cs="B Lotus"/>
          <w:sz w:val="24"/>
          <w:szCs w:val="24"/>
          <w:rtl/>
        </w:rPr>
        <w:t xml:space="preserve"> </w:t>
      </w:r>
    </w:p>
  </w:footnote>
  <w:footnote w:id="250">
    <w:p w:rsidR="000B7D14" w:rsidRPr="00FB057E" w:rsidRDefault="000B7D14" w:rsidP="00F83B77">
      <w:pPr>
        <w:pStyle w:val="FootnoteText"/>
        <w:tabs>
          <w:tab w:val="right" w:pos="7371"/>
        </w:tabs>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چنانچه بعضي از افراد سلسله‌ي سند حديثي با راويان حديث مفردي كه همان مضمون را نقل نموده‌اند، موافق و متحّد باشند، آن حديث را «متابع» گويند و اگر مضمون حديث مفـرد به سلسلـه‌ي سنـد</w:t>
      </w:r>
      <w:r>
        <w:rPr>
          <w:rFonts w:cs="B Lotus" w:hint="cs"/>
          <w:position w:val="-10"/>
          <w:sz w:val="24"/>
          <w:szCs w:val="24"/>
          <w:rtl/>
        </w:rPr>
        <w:t xml:space="preserve"> </w:t>
      </w:r>
      <w:r w:rsidRPr="00FB057E">
        <w:rPr>
          <w:rFonts w:cs="B Lotus" w:hint="cs"/>
          <w:sz w:val="24"/>
          <w:szCs w:val="24"/>
          <w:rtl/>
        </w:rPr>
        <w:t>ديگري نقل شود، آن را «شاهد» نامند. پس در صورتي كه متنِ مشابه حديث مفرد در لفظ و در معني از اصحابي ديگر و با سلسله‌ي سند ديگري روايت شده باشد، «شاهد» ناميده مي‌شود. [مترجم]</w:t>
      </w:r>
    </w:p>
  </w:footnote>
  <w:footnote w:id="251">
    <w:p w:rsidR="000B7D14" w:rsidRPr="00FB057E" w:rsidRDefault="000B7D14" w:rsidP="00F83B77">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 xml:space="preserve">شرح </w:t>
      </w:r>
      <w:r w:rsidRPr="00020D4B">
        <w:rPr>
          <w:rFonts w:cs="mylotus" w:hint="cs"/>
          <w:sz w:val="24"/>
          <w:szCs w:val="24"/>
          <w:rtl/>
        </w:rPr>
        <w:t>النخبة</w:t>
      </w:r>
      <w:r w:rsidRPr="00FB057E">
        <w:rPr>
          <w:rFonts w:cs="B Lotus" w:hint="cs"/>
          <w:sz w:val="24"/>
          <w:szCs w:val="24"/>
          <w:rtl/>
        </w:rPr>
        <w:t xml:space="preserve"> الفكر ص 38</w:t>
      </w:r>
      <w:r>
        <w:rPr>
          <w:rFonts w:cs="B Lotus" w:hint="cs"/>
          <w:sz w:val="24"/>
          <w:szCs w:val="24"/>
          <w:rtl/>
        </w:rPr>
        <w:t>.</w:t>
      </w:r>
    </w:p>
  </w:footnote>
  <w:footnote w:id="25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ascii="mylotus" w:hAnsi="mylotus" w:cs="mylotus" w:hint="cs"/>
          <w:sz w:val="24"/>
          <w:szCs w:val="24"/>
          <w:rtl/>
        </w:rPr>
        <w:t xml:space="preserve"> </w:t>
      </w:r>
      <w:r w:rsidRPr="00F83B77">
        <w:rPr>
          <w:rFonts w:ascii="mylotus" w:hAnsi="mylotus" w:cs="mylotus"/>
          <w:sz w:val="24"/>
          <w:szCs w:val="24"/>
          <w:rtl/>
        </w:rPr>
        <w:t>شرح النخبة</w:t>
      </w:r>
      <w:r w:rsidRPr="00FB057E">
        <w:rPr>
          <w:rFonts w:ascii="A Nazanin" w:hAnsi="A Nazanin" w:cs="B Lotus" w:hint="cs"/>
          <w:sz w:val="24"/>
          <w:szCs w:val="24"/>
          <w:rtl/>
        </w:rPr>
        <w:t>، ص 37</w:t>
      </w:r>
      <w:r>
        <w:rPr>
          <w:rFonts w:cs="B Lotus" w:hint="cs"/>
          <w:sz w:val="24"/>
          <w:szCs w:val="24"/>
          <w:rtl/>
        </w:rPr>
        <w:t>.</w:t>
      </w:r>
    </w:p>
  </w:footnote>
  <w:footnote w:id="25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يعني كمتر سهو و اشتباه داشته باشد، نه اينكه از سهو و نسيان و خطا و اشتباه به كلّي مبرّا و پاك باشد، چرا كه هر يك از راويان دچار خطا و اشتباه مي‌شود. [مترجم]</w:t>
      </w:r>
    </w:p>
  </w:footnote>
  <w:footnote w:id="25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ابن حديث را ابن عدي در الكامل روايت كرده است و ديگران نيز به روايت آن پرداخته‌اند. عراقي گفته است: اين حديث داراي طرقي است كه تمام آنها ضعيف است كه از آنها چيزي ثابت نمي‌شود. و برخي از علماء به جهت كثرتِ طرق، آن را حسن معرفي نموده‌اند. براي اطلاع از جزئياتِ بيشتر مي‌توانيد به التدريب ج1 صص 302 </w:t>
      </w:r>
      <w:r w:rsidRPr="00FB057E">
        <w:rPr>
          <w:rFonts w:cs="Times New Roman" w:hint="cs"/>
          <w:sz w:val="24"/>
          <w:szCs w:val="24"/>
          <w:rtl/>
        </w:rPr>
        <w:t>–</w:t>
      </w:r>
      <w:r w:rsidRPr="00FB057E">
        <w:rPr>
          <w:rFonts w:cs="B Lotus" w:hint="cs"/>
          <w:sz w:val="24"/>
          <w:szCs w:val="24"/>
          <w:rtl/>
        </w:rPr>
        <w:t xml:space="preserve"> 303 مراجعه فرمائيد.</w:t>
      </w:r>
    </w:p>
  </w:footnote>
  <w:footnote w:id="25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از آن جمله، از شعبه نقل مي‌كنند كه به او گفته شد: چرا حديث فلاني را نپذيرفته‌اي و ترك نموده اي؟ ايشان در پاسخ گفت: چون او را در حالي كه با اسب باري مي‌تاخت ديدم؛ بنابراين حديثش را نپذيرفتم. و از مسلم بن ابراهيم در مورد حديث صالح مري پرسيده شد؟ ايشان در پاسخ گفت: روايت صالح به درد نمي‌خورد چرا كه روزي از او در نزد حماد بن سلمه ياد كردند و حماد رويش را درهم كشيد و از بحث در مورد او دوري گزيد. [مترجم]</w:t>
      </w:r>
    </w:p>
  </w:footnote>
  <w:footnote w:id="256">
    <w:p w:rsidR="000B7D14" w:rsidRPr="00FB057E" w:rsidRDefault="000B7D14" w:rsidP="00121091">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علوم الحديث ص 96 با اندكي اختصار.</w:t>
      </w:r>
    </w:p>
  </w:footnote>
  <w:footnote w:id="257">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دليل قول اول آن است كه همانطور كه در نقل حديث، تعدّد راوي لزومي نداشت، و به اصطلاح، خبر واحد را حجّت دانستيم، در تعديل راوي نيز تعدّد شرط نيست.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دليل دوم آن است كه تزكيه يا جرح راوي، نوعي از شهادت است و در شهادت، تعدّد گواهان شرط است.</w:t>
      </w:r>
      <w:r>
        <w:rPr>
          <w:rFonts w:cs="B Lotus" w:hint="cs"/>
          <w:sz w:val="24"/>
          <w:szCs w:val="24"/>
          <w:rtl/>
        </w:rPr>
        <w:t xml:space="preserve"> </w:t>
      </w:r>
      <w:r w:rsidRPr="00FB057E">
        <w:rPr>
          <w:rFonts w:cs="B Lotus" w:hint="cs"/>
          <w:sz w:val="24"/>
          <w:szCs w:val="24"/>
          <w:rtl/>
        </w:rPr>
        <w:t>[مترجم]</w:t>
      </w:r>
    </w:p>
  </w:footnote>
  <w:footnote w:id="258">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برخي از علماء در موردي قائل به ترجيح قول جارح بر قول مُعدِّل شده‌اند كه مُعدِّل، اظهار اطلاعي بر موضوعي كه موجب جرح وي گرديده است ننمايد. و برخي نيز قول كسي از تعديل كنندگان و جرح كنندگان را در اولويت پذيرش قرار داده‌اند كه حافظ‌تر است؛ و اين گروه قول كسي را كه حافظ‌تر است، مقدم مي‌دارند.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به هر حال </w:t>
      </w:r>
      <w:r w:rsidRPr="00FB057E">
        <w:rPr>
          <w:rFonts w:cs="Times New Roman" w:hint="cs"/>
          <w:sz w:val="24"/>
          <w:szCs w:val="24"/>
          <w:rtl/>
        </w:rPr>
        <w:t>–</w:t>
      </w:r>
      <w:r w:rsidRPr="00FB057E">
        <w:rPr>
          <w:rFonts w:cs="B Lotus" w:hint="cs"/>
          <w:sz w:val="24"/>
          <w:szCs w:val="24"/>
          <w:rtl/>
        </w:rPr>
        <w:t xml:space="preserve"> قول صحيح </w:t>
      </w:r>
      <w:r w:rsidRPr="00FB057E">
        <w:rPr>
          <w:rFonts w:cs="Times New Roman" w:hint="cs"/>
          <w:sz w:val="24"/>
          <w:szCs w:val="24"/>
          <w:rtl/>
        </w:rPr>
        <w:t>–</w:t>
      </w:r>
      <w:r w:rsidRPr="00FB057E">
        <w:rPr>
          <w:rFonts w:cs="B Lotus" w:hint="cs"/>
          <w:sz w:val="24"/>
          <w:szCs w:val="24"/>
          <w:rtl/>
        </w:rPr>
        <w:t xml:space="preserve"> ترجيح قول جارح بر مُعدِّل است، زيرا مفاد قول مُعدِّل، عدم اطلاع بر قبايح اعمال راوي است؛ در صورتي كه جارح، مدعي است كه بر معاصي و فسقِ پنهاني وي اطلاع يافته است، بنابراين، طبق قاعده‌ي </w:t>
      </w:r>
      <w:r w:rsidRPr="00121091">
        <w:rPr>
          <w:rStyle w:val="-Char"/>
          <w:rFonts w:hint="cs"/>
          <w:rtl/>
        </w:rPr>
        <w:t>«عدم الوجدان لا يدلّ على عدم الوجود»</w:t>
      </w:r>
      <w:r w:rsidRPr="00FB057E">
        <w:rPr>
          <w:rFonts w:cs="B Lotus" w:hint="cs"/>
          <w:sz w:val="24"/>
          <w:szCs w:val="24"/>
          <w:rtl/>
        </w:rPr>
        <w:t>، مفاد گفته‌ي مُعدِّل كه حاكي از عدم اطلاع از حال راوي است با گفته‌ي جارح كه مدعي وجود فسق نسبت به راوي و اطلاع بر آن است، منافات ندارد و در اين فرض، فرقي در فزونيِ تعدادِ مُعدِّل بر جارح و يا برعكس (كه بعضي قائلند) نيست.[مترجم]</w:t>
      </w:r>
    </w:p>
  </w:footnote>
  <w:footnote w:id="259">
    <w:p w:rsidR="000B7D14" w:rsidRDefault="000B7D14" w:rsidP="00121091">
      <w:pPr>
        <w:pStyle w:val="FootnoteText"/>
        <w:tabs>
          <w:tab w:val="right" w:pos="7371"/>
        </w:tabs>
        <w:spacing w:line="228" w:lineRule="auto"/>
        <w:rPr>
          <w:rFonts w:cs="B Lotus"/>
          <w:position w:val="-10"/>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علماء گفته‌اند كه تعديل مبهم و بدون ذكر نام معدل و منحصراً با الفاظ </w:t>
      </w:r>
      <w:r w:rsidRPr="00121091">
        <w:rPr>
          <w:rStyle w:val="-Char"/>
          <w:rFonts w:hint="cs"/>
          <w:rtl/>
        </w:rPr>
        <w:t>«حدثني الثقة»</w:t>
      </w:r>
      <w:r w:rsidRPr="00FB057E">
        <w:rPr>
          <w:rFonts w:cs="B Lotus" w:hint="cs"/>
          <w:sz w:val="24"/>
          <w:szCs w:val="24"/>
          <w:rtl/>
        </w:rPr>
        <w:t xml:space="preserve"> و شبيه آن كفايت نمي‌كند. و اين خلاف نظر كساني است كه اين نوع تعديل را كافي مي‌دانند و دليل آن هم اين است: چرا كه ممكن است فردي كه در نزد او ثقه و مورد اعتماد است، ديگران بر جرحش آگاه باشند، و ممكن است آن فرد در نزد فلاني و يا به صورت اجماع مجروح باشد و نام نبردن شخص مروي عنه و اكتفا به الفاظي مانند </w:t>
      </w:r>
      <w:r w:rsidRPr="00121091">
        <w:rPr>
          <w:rStyle w:val="-Char"/>
          <w:rFonts w:hint="cs"/>
          <w:rtl/>
        </w:rPr>
        <w:t>«ثقة»</w:t>
      </w:r>
      <w:r w:rsidRPr="00FB057E">
        <w:rPr>
          <w:rFonts w:cs="B Lotus" w:hint="cs"/>
          <w:sz w:val="24"/>
          <w:szCs w:val="24"/>
          <w:rtl/>
        </w:rPr>
        <w:t xml:space="preserve"> و امثال اين، كافي نيست چرا كه در دل شك و ترديد به وجود مي‌آورد و باعث ترديد به نسبت تعديل راوي مي‌شود.</w:t>
      </w:r>
      <w:r>
        <w:rPr>
          <w:rFonts w:cs="B Lotus" w:hint="cs"/>
          <w:position w:val="-10"/>
          <w:sz w:val="24"/>
          <w:szCs w:val="24"/>
          <w:rtl/>
        </w:rPr>
        <w:t xml:space="preserve"> </w:t>
      </w:r>
    </w:p>
    <w:p w:rsidR="000B7D14" w:rsidRPr="00FB057E" w:rsidRDefault="000B7D14" w:rsidP="00121091">
      <w:pPr>
        <w:pStyle w:val="FootnoteText"/>
        <w:tabs>
          <w:tab w:val="right" w:pos="7371"/>
        </w:tabs>
        <w:spacing w:line="228" w:lineRule="auto"/>
        <w:rPr>
          <w:rFonts w:cs="B Lotus"/>
          <w:sz w:val="24"/>
          <w:szCs w:val="24"/>
        </w:rPr>
      </w:pPr>
      <w:r>
        <w:rPr>
          <w:rFonts w:cs="B Lotus" w:hint="cs"/>
          <w:position w:val="-10"/>
          <w:sz w:val="24"/>
          <w:szCs w:val="24"/>
          <w:rtl/>
        </w:rPr>
        <w:tab/>
      </w:r>
      <w:r w:rsidRPr="00FB057E">
        <w:rPr>
          <w:rFonts w:cs="B Lotus" w:hint="cs"/>
          <w:sz w:val="24"/>
          <w:szCs w:val="24"/>
          <w:rtl/>
        </w:rPr>
        <w:t>به هر حال چنانچه فرد مورد وثوق و به اصطلاح عادل، از كسي نقل حديث كند؛ اين به معناي تعديل آن كس [مروي عنه = منقول عنه] نخواهد بود. زيرا ممكن است عادل از غير عادل نقل حديث كند. ولي حق آن است كه روايت كساني كه معمولاً جز از ثقات، نقل حديث نمي‌كنند، تعديل راوي به شمار م</w:t>
      </w:r>
      <w:r>
        <w:rPr>
          <w:rFonts w:cs="B Lotus" w:hint="cs"/>
          <w:sz w:val="24"/>
          <w:szCs w:val="24"/>
          <w:rtl/>
        </w:rPr>
        <w:t>ي‌رود و همين مطلب را در كتاب «</w:t>
      </w:r>
      <w:r w:rsidRPr="00FB057E">
        <w:rPr>
          <w:rFonts w:cs="B Lotus" w:hint="cs"/>
          <w:sz w:val="24"/>
          <w:szCs w:val="24"/>
          <w:rtl/>
        </w:rPr>
        <w:t>تدريب الراوي» به علماي اصول نسبت داده‌اند. با اين وجود خطيب مي‌گويد: هرگاه عالمي بگويد: هر كس از او روايت مي‌كنم ثقه است هر چند كه اسم او را نياورم و او عملاً از كسي كه اسم او را نياورده روايت كند، همين خود نشانه‌ي تزكيه و پذيرش راوي از طرف اوست، اما با اين حال تزكيه و تعديل به اين شيوه در نزد ما معتبر نيست، به دليل اينكه ممكن است فردي كه در نزد او ثقه و مورد اعتماد است، ديگران بر جرحش آگاه و مطلع باشند.[مترجم]</w:t>
      </w:r>
    </w:p>
  </w:footnote>
  <w:footnote w:id="260">
    <w:p w:rsidR="000B7D14" w:rsidRPr="00FB057E" w:rsidRDefault="000B7D14" w:rsidP="00B01723">
      <w:pPr>
        <w:pStyle w:val="FootnoteText"/>
        <w:tabs>
          <w:tab w:val="right" w:pos="7371"/>
        </w:tabs>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علامه ابوبكر صيرفي مي‌گويد: خبر هر كسي از اهل نقل را كه به خاطر دروغ در روايت از اعتبار ساقط باشد،</w:t>
      </w:r>
      <w:r w:rsidRPr="00FB057E">
        <w:rPr>
          <w:rFonts w:cs="B Lotus" w:hint="cs"/>
          <w:spacing w:val="-4"/>
          <w:sz w:val="24"/>
          <w:szCs w:val="24"/>
          <w:rtl/>
        </w:rPr>
        <w:t xml:space="preserve"> </w:t>
      </w:r>
      <w:r w:rsidRPr="00FB057E">
        <w:rPr>
          <w:rFonts w:cs="B Lotus"/>
          <w:spacing w:val="-4"/>
          <w:sz w:val="24"/>
          <w:szCs w:val="24"/>
          <w:rtl/>
        </w:rPr>
        <w:tab/>
      </w:r>
      <w:r w:rsidRPr="00FB057E">
        <w:rPr>
          <w:rFonts w:cs="B Lotus" w:hint="cs"/>
          <w:position w:val="-10"/>
          <w:sz w:val="24"/>
          <w:szCs w:val="24"/>
          <w:rtl/>
        </w:rPr>
        <w:sym w:font="Wingdings 3" w:char="F0C9"/>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sym w:font="Wingdings 3" w:char="F0CC"/>
      </w:r>
      <w:r w:rsidRPr="00FB057E">
        <w:rPr>
          <w:rFonts w:cs="B Lotus" w:hint="cs"/>
          <w:sz w:val="24"/>
          <w:szCs w:val="24"/>
          <w:rtl/>
        </w:rPr>
        <w:t xml:space="preserve">  با يك توبه‌ي ظاهري نمي‌پذيريم و وقتي نقل خبر از كسي را ضعيف بدانيم بعد از آن هرگز او را در رده‌ي انسانهاي قوي قرار نمي‌دهيم.</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به هر حال جمعي از علماء، از جمله: احمد بن حنبل و ابوبكر حميدي [استاد بخاري] بر اين باورند: كسي كه از دروغ بستن عمدي در حديث رسول خدا</w:t>
      </w:r>
      <w:r w:rsidRPr="00FB057E">
        <w:rPr>
          <w:rFonts w:cs="B Lotus" w:hint="cs"/>
          <w:sz w:val="24"/>
          <w:szCs w:val="24"/>
          <w:rtl/>
        </w:rPr>
        <w:sym w:font="AGA Arabesque" w:char="F072"/>
      </w:r>
      <w:r w:rsidRPr="00FB057E">
        <w:rPr>
          <w:rFonts w:cs="B Lotus" w:hint="cs"/>
          <w:sz w:val="24"/>
          <w:szCs w:val="24"/>
          <w:rtl/>
        </w:rPr>
        <w:t xml:space="preserve"> توبه كند، تا ابد روايتش پذيرفته نمي‌شود هر چند كه توبه اش، توبه‌اي نيكو باشد.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نووي در ردّ اين سخن مي‌گويد: دروغ از كفر بالاتر نيست، چه ما روايت كافر را پس از توبه قبول مي‌كنيم. سيوطي پس از نقل اين سخن از نووي، مي‌گويد: مراد دروغ در حديث است.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برخي نيز گفته‌اند كه: تحقيق آن است كه در مورد دروغگو مي‌بايست بين روايات صادره از وي فرق گذارد. يعني رواياتي را كه قبل از توبه نقل كرده، مورد قبول نيست، و آنچه را بعد از توبه و احراز وثاقت وي از او نقل شده، بايد قبول نمود. آري اگر رواياتي از كسي در كتب حديث ثبت شده است كه علماي رجال نوشته باشند وي كه دروغگو بوده است از اين صفت توبه كرده، نمي‌توان به روايت مزبور عمل نمود، زيرا معلوم نيست روايات منقول از وي، در چه زماني از او صدور يافته است.[مترجم]</w:t>
      </w:r>
    </w:p>
  </w:footnote>
  <w:footnote w:id="26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پس هرگاه كه يك راوي معتبر و ثقه، از راوي معتبر و ثقه‌ي ديگر، حديثي را روايت كند. اما مروي عنه </w:t>
      </w:r>
      <w:r w:rsidRPr="00FB057E">
        <w:rPr>
          <w:rFonts w:cs="Times New Roman" w:hint="cs"/>
          <w:sz w:val="24"/>
          <w:szCs w:val="24"/>
          <w:rtl/>
        </w:rPr>
        <w:t>–</w:t>
      </w:r>
      <w:r w:rsidRPr="00FB057E">
        <w:rPr>
          <w:rFonts w:cs="B Lotus" w:hint="cs"/>
          <w:sz w:val="24"/>
          <w:szCs w:val="24"/>
          <w:rtl/>
        </w:rPr>
        <w:t xml:space="preserve"> كسي كه حديث از او روايت شده است </w:t>
      </w:r>
      <w:r w:rsidRPr="00FB057E">
        <w:rPr>
          <w:rFonts w:cs="Times New Roman" w:hint="cs"/>
          <w:sz w:val="24"/>
          <w:szCs w:val="24"/>
          <w:rtl/>
        </w:rPr>
        <w:t>–</w:t>
      </w:r>
      <w:r w:rsidRPr="00FB057E">
        <w:rPr>
          <w:rFonts w:cs="B Lotus" w:hint="cs"/>
          <w:sz w:val="24"/>
          <w:szCs w:val="24"/>
          <w:rtl/>
        </w:rPr>
        <w:t xml:space="preserve"> آن حديث را كه از او روايت شده است انكار كند؛ اگر ايشان با الفاظي كه حتميّت و قطعيّت را مي‌رساند، مانند: «</w:t>
      </w:r>
      <w:r w:rsidRPr="00396FA4">
        <w:rPr>
          <w:rStyle w:val="Char2"/>
          <w:rFonts w:cs="mylotus" w:hint="cs"/>
          <w:sz w:val="24"/>
          <w:szCs w:val="26"/>
          <w:rtl/>
        </w:rPr>
        <w:t>ما رويته</w:t>
      </w:r>
      <w:r w:rsidRPr="00FB057E">
        <w:rPr>
          <w:rFonts w:cs="B Lotus" w:hint="cs"/>
          <w:sz w:val="24"/>
          <w:szCs w:val="24"/>
          <w:rtl/>
        </w:rPr>
        <w:t>» يا «</w:t>
      </w:r>
      <w:r w:rsidRPr="00396FA4">
        <w:rPr>
          <w:rStyle w:val="Char2"/>
          <w:rFonts w:cs="mylotus" w:hint="cs"/>
          <w:sz w:val="24"/>
          <w:szCs w:val="26"/>
          <w:rtl/>
        </w:rPr>
        <w:t>كذب عليّ</w:t>
      </w:r>
      <w:r w:rsidRPr="00FB057E">
        <w:rPr>
          <w:rFonts w:cs="B Lotus" w:hint="cs"/>
          <w:sz w:val="24"/>
          <w:szCs w:val="24"/>
          <w:rtl/>
        </w:rPr>
        <w:t>» [اين را روايت نكرده‌ام و يا بر من دروغ بسته است] يا الفاظي شبيه اينها، حديثِ روايت شده را انكار كند، در اين صورت الفاظ «راوي» و «مروي عنه» [كه يكي حديث را اثبات و ديگري نفي مي‌كند] با يكديگر در تضادند و اولويت و اصل با پذيرش الفاظ انكار كننده است. بنابراين عدم پذيرش فرع [كه راوي باشد] واجب مي‌شود. اما اين جرح او نبايد سبب شود تا بقيه‌ي احاديثي را كه او از استادش نقل كرده است با اين توجيه كه او در بقيه‌ي احاديثش نيز بر استادش دروغ مي‌بندد، نپذيريم و همچنين پذيرفتن جرح استاد او بر جرح او بر استادش، [جرح او بر استاد اين است كه اسناد حديث را انكار مي‌كند اما او ادعاي روايت مي‌كند و اين چنين او استادش را جرح كرده است] به معناي از دست رفتن اعتبار آنها نيست. [مترجم]</w:t>
      </w:r>
    </w:p>
  </w:footnote>
  <w:footnote w:id="26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بقيه‌ي كتابهاي رجال الحديث عبارتند از:</w:t>
      </w:r>
    </w:p>
    <w:p w:rsidR="000B7D14" w:rsidRPr="0003083E" w:rsidRDefault="000B7D14" w:rsidP="0003083E">
      <w:pPr>
        <w:pStyle w:val="FootnoteText"/>
        <w:spacing w:line="228" w:lineRule="auto"/>
        <w:rPr>
          <w:rFonts w:ascii="mylotus" w:hAnsi="mylotus" w:cs="mylotus"/>
          <w:sz w:val="24"/>
          <w:szCs w:val="24"/>
          <w:rtl/>
        </w:rPr>
      </w:pPr>
      <w:r w:rsidRPr="00FB057E">
        <w:rPr>
          <w:rFonts w:cs="B Lotus"/>
          <w:sz w:val="24"/>
          <w:szCs w:val="24"/>
          <w:rtl/>
        </w:rPr>
        <w:tab/>
      </w:r>
      <w:r w:rsidRPr="0003083E">
        <w:rPr>
          <w:rStyle w:val="Char2"/>
          <w:rFonts w:ascii="mylotus" w:hAnsi="mylotus" w:cs="mylotus"/>
          <w:sz w:val="24"/>
          <w:rtl/>
        </w:rPr>
        <w:t>الف)</w:t>
      </w:r>
      <w:r w:rsidRPr="0003083E">
        <w:rPr>
          <w:rFonts w:ascii="mylotus" w:hAnsi="mylotus" w:cs="mylotus"/>
          <w:sz w:val="24"/>
          <w:szCs w:val="24"/>
          <w:rtl/>
        </w:rPr>
        <w:t xml:space="preserve"> «التاريخ الصغير»، تأليف بخاري. </w:t>
      </w:r>
      <w:r w:rsidRPr="0003083E">
        <w:rPr>
          <w:rStyle w:val="Char2"/>
          <w:rFonts w:ascii="mylotus" w:hAnsi="mylotus" w:cs="mylotus"/>
          <w:sz w:val="24"/>
          <w:rtl/>
        </w:rPr>
        <w:t>ب)</w:t>
      </w:r>
      <w:r w:rsidRPr="0003083E">
        <w:rPr>
          <w:rFonts w:ascii="mylotus" w:hAnsi="mylotus" w:cs="mylotus"/>
          <w:sz w:val="24"/>
          <w:szCs w:val="24"/>
          <w:rtl/>
        </w:rPr>
        <w:t xml:space="preserve"> «الكن</w:t>
      </w:r>
      <w:r>
        <w:rPr>
          <w:rFonts w:ascii="mylotus" w:hAnsi="mylotus" w:cs="mylotus" w:hint="cs"/>
          <w:sz w:val="24"/>
          <w:szCs w:val="24"/>
          <w:rtl/>
        </w:rPr>
        <w:t>ى</w:t>
      </w:r>
      <w:r w:rsidRPr="0003083E">
        <w:rPr>
          <w:rFonts w:ascii="mylotus" w:hAnsi="mylotus" w:cs="mylotus"/>
          <w:sz w:val="24"/>
          <w:szCs w:val="24"/>
          <w:rtl/>
        </w:rPr>
        <w:t xml:space="preserve"> وال</w:t>
      </w:r>
      <w:r>
        <w:rPr>
          <w:rFonts w:ascii="mylotus" w:hAnsi="mylotus" w:cs="mylotus" w:hint="cs"/>
          <w:sz w:val="24"/>
          <w:szCs w:val="24"/>
          <w:rtl/>
        </w:rPr>
        <w:t>أ</w:t>
      </w:r>
      <w:r w:rsidRPr="0003083E">
        <w:rPr>
          <w:rFonts w:ascii="mylotus" w:hAnsi="mylotus" w:cs="mylotus"/>
          <w:sz w:val="24"/>
          <w:szCs w:val="24"/>
          <w:rtl/>
        </w:rPr>
        <w:t xml:space="preserve">سماء» تأليف دولابي. </w:t>
      </w:r>
      <w:r w:rsidRPr="0003083E">
        <w:rPr>
          <w:rStyle w:val="Char2"/>
          <w:rFonts w:ascii="mylotus" w:hAnsi="mylotus" w:cs="mylotus"/>
          <w:sz w:val="24"/>
          <w:rtl/>
        </w:rPr>
        <w:t>ج)</w:t>
      </w:r>
      <w:r w:rsidRPr="0003083E">
        <w:rPr>
          <w:rFonts w:ascii="mylotus" w:hAnsi="mylotus" w:cs="mylotus"/>
          <w:sz w:val="24"/>
          <w:szCs w:val="24"/>
          <w:rtl/>
        </w:rPr>
        <w:t xml:space="preserve"> «الجمع بين رجال الصحيحين»، تأليف ابن ظاهر مقدسي. </w:t>
      </w:r>
      <w:r w:rsidRPr="0003083E">
        <w:rPr>
          <w:rStyle w:val="Char2"/>
          <w:rFonts w:ascii="mylotus" w:hAnsi="mylotus" w:cs="mylotus"/>
          <w:sz w:val="24"/>
          <w:rtl/>
        </w:rPr>
        <w:t>د)</w:t>
      </w:r>
      <w:r w:rsidRPr="0003083E">
        <w:rPr>
          <w:rFonts w:ascii="mylotus" w:hAnsi="mylotus" w:cs="mylotus"/>
          <w:sz w:val="24"/>
          <w:szCs w:val="24"/>
          <w:rtl/>
        </w:rPr>
        <w:t xml:space="preserve"> «تهذيب الكمال»، تأليف حافظ مزّي يوسف بن عبدالرحمن.   </w:t>
      </w:r>
      <w:r w:rsidRPr="0003083E">
        <w:rPr>
          <w:rStyle w:val="Char2"/>
          <w:rFonts w:ascii="mylotus" w:hAnsi="mylotus" w:cs="mylotus"/>
          <w:sz w:val="24"/>
          <w:rtl/>
        </w:rPr>
        <w:t>ه</w:t>
      </w:r>
      <w:r>
        <w:rPr>
          <w:rStyle w:val="Char2"/>
          <w:rFonts w:ascii="mylotus" w:hAnsi="mylotus" w:cs="mylotus" w:hint="cs"/>
          <w:sz w:val="24"/>
          <w:rtl/>
        </w:rPr>
        <w:t>)</w:t>
      </w:r>
      <w:r w:rsidRPr="0003083E">
        <w:rPr>
          <w:rFonts w:ascii="mylotus" w:hAnsi="mylotus" w:cs="mylotus"/>
          <w:sz w:val="24"/>
          <w:szCs w:val="24"/>
          <w:rtl/>
        </w:rPr>
        <w:t xml:space="preserve"> «تقريب التهذيب»، تأليف ابن حجر عسقلاني.  </w:t>
      </w:r>
      <w:r w:rsidRPr="0003083E">
        <w:rPr>
          <w:rStyle w:val="Char2"/>
          <w:rFonts w:ascii="mylotus" w:hAnsi="mylotus" w:cs="mylotus"/>
          <w:sz w:val="24"/>
          <w:rtl/>
        </w:rPr>
        <w:t>و)</w:t>
      </w:r>
      <w:r w:rsidRPr="0003083E">
        <w:rPr>
          <w:rFonts w:ascii="mylotus" w:hAnsi="mylotus" w:cs="mylotus"/>
          <w:sz w:val="24"/>
          <w:szCs w:val="24"/>
          <w:rtl/>
        </w:rPr>
        <w:t xml:space="preserve"> «خلاصة تهذيب تذهيب الكمال»، تأليف صفي الدين خزرجي.   </w:t>
      </w:r>
      <w:r w:rsidRPr="0003083E">
        <w:rPr>
          <w:rStyle w:val="Char2"/>
          <w:rFonts w:ascii="mylotus" w:hAnsi="mylotus" w:cs="mylotus"/>
          <w:sz w:val="24"/>
          <w:rtl/>
        </w:rPr>
        <w:t>ز)</w:t>
      </w:r>
      <w:r w:rsidRPr="0003083E">
        <w:rPr>
          <w:rFonts w:ascii="mylotus" w:hAnsi="mylotus" w:cs="mylotus"/>
          <w:sz w:val="24"/>
          <w:szCs w:val="24"/>
          <w:rtl/>
        </w:rPr>
        <w:t xml:space="preserve"> «تعجيل المنفعة بزوائد رجال ال</w:t>
      </w:r>
      <w:r>
        <w:rPr>
          <w:rFonts w:ascii="mylotus" w:hAnsi="mylotus" w:cs="mylotus" w:hint="cs"/>
          <w:sz w:val="24"/>
          <w:szCs w:val="24"/>
          <w:rtl/>
        </w:rPr>
        <w:t>أ</w:t>
      </w:r>
      <w:r w:rsidRPr="0003083E">
        <w:rPr>
          <w:rFonts w:ascii="mylotus" w:hAnsi="mylotus" w:cs="mylotus"/>
          <w:sz w:val="24"/>
          <w:szCs w:val="24"/>
          <w:rtl/>
        </w:rPr>
        <w:t xml:space="preserve">ئمة الاربعة»، تأليف ابن حجر عسقلاني.   </w:t>
      </w:r>
      <w:r w:rsidRPr="0003083E">
        <w:rPr>
          <w:rStyle w:val="Char2"/>
          <w:rFonts w:ascii="mylotus" w:hAnsi="mylotus" w:cs="mylotus"/>
          <w:sz w:val="24"/>
          <w:rtl/>
        </w:rPr>
        <w:t>ح)</w:t>
      </w:r>
      <w:r w:rsidRPr="0003083E">
        <w:rPr>
          <w:rFonts w:ascii="mylotus" w:hAnsi="mylotus" w:cs="mylotus"/>
          <w:sz w:val="24"/>
          <w:szCs w:val="24"/>
          <w:rtl/>
        </w:rPr>
        <w:t xml:space="preserve"> «تذكرة الحفاظ»، تأليف شمس الدين ذهبي    </w:t>
      </w:r>
      <w:r w:rsidRPr="0003083E">
        <w:rPr>
          <w:rStyle w:val="Char2"/>
          <w:rFonts w:ascii="mylotus" w:hAnsi="mylotus" w:cs="mylotus"/>
          <w:sz w:val="24"/>
          <w:rtl/>
        </w:rPr>
        <w:t xml:space="preserve">ط) </w:t>
      </w:r>
      <w:r w:rsidRPr="0003083E">
        <w:rPr>
          <w:rFonts w:ascii="mylotus" w:hAnsi="mylotus" w:cs="mylotus"/>
          <w:sz w:val="24"/>
          <w:szCs w:val="24"/>
          <w:rtl/>
        </w:rPr>
        <w:t xml:space="preserve">«لسان الميزان»، تأليف ابن حجر عسقلاني.   </w:t>
      </w:r>
      <w:r w:rsidRPr="0003083E">
        <w:rPr>
          <w:rStyle w:val="Char2"/>
          <w:rFonts w:ascii="mylotus" w:hAnsi="mylotus" w:cs="mylotus"/>
          <w:sz w:val="24"/>
          <w:rtl/>
        </w:rPr>
        <w:t>ي)</w:t>
      </w:r>
      <w:r w:rsidRPr="0003083E">
        <w:rPr>
          <w:rFonts w:ascii="mylotus" w:hAnsi="mylotus" w:cs="mylotus"/>
          <w:sz w:val="24"/>
          <w:szCs w:val="24"/>
          <w:rtl/>
        </w:rPr>
        <w:t xml:space="preserve"> «المشتبه» (مشتبه ال</w:t>
      </w:r>
      <w:r>
        <w:rPr>
          <w:rFonts w:ascii="mylotus" w:hAnsi="mylotus" w:cs="mylotus" w:hint="cs"/>
          <w:sz w:val="24"/>
          <w:szCs w:val="24"/>
          <w:rtl/>
        </w:rPr>
        <w:t>أ</w:t>
      </w:r>
      <w:r w:rsidRPr="0003083E">
        <w:rPr>
          <w:rFonts w:ascii="mylotus" w:hAnsi="mylotus" w:cs="mylotus"/>
          <w:sz w:val="24"/>
          <w:szCs w:val="24"/>
          <w:rtl/>
        </w:rPr>
        <w:t>سماء)، تأليف شمس الدين ذهبي.</w:t>
      </w:r>
    </w:p>
    <w:p w:rsidR="000B7D14" w:rsidRPr="00FB057E" w:rsidRDefault="000B7D14" w:rsidP="00B01723">
      <w:pPr>
        <w:pStyle w:val="FootnoteText"/>
        <w:spacing w:line="228" w:lineRule="auto"/>
        <w:rPr>
          <w:rFonts w:cs="B Lotus"/>
          <w:sz w:val="24"/>
          <w:szCs w:val="24"/>
          <w:rtl/>
        </w:rPr>
      </w:pPr>
      <w:r w:rsidRPr="00FB057E">
        <w:rPr>
          <w:rStyle w:val="Char2"/>
          <w:rFonts w:cs="B Lotus"/>
          <w:sz w:val="24"/>
          <w:rtl/>
        </w:rPr>
        <w:tab/>
      </w:r>
      <w:r w:rsidRPr="00FB057E">
        <w:rPr>
          <w:rFonts w:cs="B Lotus" w:hint="cs"/>
          <w:sz w:val="24"/>
          <w:szCs w:val="24"/>
          <w:rtl/>
        </w:rPr>
        <w:t>و از تذكره نامه‌هاي بزرگان حديث و غيره نيز مي‌توان به اين كتابها اشاره كرد:</w:t>
      </w:r>
    </w:p>
    <w:p w:rsidR="000B7D14" w:rsidRPr="00FB057E" w:rsidRDefault="000B7D14" w:rsidP="0003083E">
      <w:pPr>
        <w:pStyle w:val="FootnoteText"/>
        <w:spacing w:line="228" w:lineRule="auto"/>
        <w:ind w:firstLine="0"/>
        <w:rPr>
          <w:rFonts w:cs="B Lotus"/>
          <w:sz w:val="24"/>
          <w:szCs w:val="24"/>
        </w:rPr>
      </w:pPr>
      <w:r w:rsidRPr="00FB057E">
        <w:rPr>
          <w:rFonts w:cs="B Lotus" w:hint="cs"/>
          <w:sz w:val="24"/>
          <w:szCs w:val="24"/>
          <w:rtl/>
        </w:rPr>
        <w:t>«</w:t>
      </w:r>
      <w:r w:rsidRPr="00FB057E">
        <w:rPr>
          <w:rStyle w:val="Char2"/>
          <w:rFonts w:cs="B Lotus" w:hint="cs"/>
          <w:sz w:val="24"/>
          <w:rtl/>
        </w:rPr>
        <w:t>تاريخ جرجان</w:t>
      </w:r>
      <w:r w:rsidRPr="00FB057E">
        <w:rPr>
          <w:rFonts w:cs="B Lotus" w:hint="cs"/>
          <w:sz w:val="24"/>
          <w:szCs w:val="24"/>
          <w:rtl/>
        </w:rPr>
        <w:t>»، تأليف سهمي جرجاني، حم</w:t>
      </w:r>
      <w:r>
        <w:rPr>
          <w:rFonts w:cs="B Lotus" w:hint="cs"/>
          <w:sz w:val="24"/>
          <w:szCs w:val="24"/>
          <w:rtl/>
        </w:rPr>
        <w:t>ز</w:t>
      </w:r>
      <w:r w:rsidRPr="0003083E">
        <w:rPr>
          <w:rFonts w:ascii="mylotus" w:hAnsi="mylotus" w:cs="mylotus"/>
          <w:sz w:val="24"/>
          <w:szCs w:val="24"/>
          <w:rtl/>
        </w:rPr>
        <w:t>ة</w:t>
      </w:r>
      <w:r w:rsidRPr="00FB057E">
        <w:rPr>
          <w:rFonts w:cs="B Lotus" w:hint="cs"/>
          <w:sz w:val="24"/>
          <w:szCs w:val="24"/>
          <w:rtl/>
        </w:rPr>
        <w:t xml:space="preserve"> بن يوسف. </w:t>
      </w:r>
      <w:r w:rsidRPr="0003083E">
        <w:rPr>
          <w:rStyle w:val="-Char"/>
          <w:rFonts w:hint="cs"/>
          <w:rtl/>
        </w:rPr>
        <w:t>«اخبار اصفهان»،</w:t>
      </w:r>
      <w:r w:rsidRPr="00FB057E">
        <w:rPr>
          <w:rFonts w:cs="B Lotus" w:hint="cs"/>
          <w:sz w:val="24"/>
          <w:szCs w:val="24"/>
          <w:rtl/>
        </w:rPr>
        <w:t xml:space="preserve"> تأليف ابو نعيم اصفهاني. </w:t>
      </w:r>
      <w:r w:rsidRPr="0003083E">
        <w:rPr>
          <w:rStyle w:val="-Char"/>
          <w:rFonts w:hint="cs"/>
          <w:rtl/>
        </w:rPr>
        <w:t>«حلية الأولياء»</w:t>
      </w:r>
      <w:r w:rsidRPr="00FB057E">
        <w:rPr>
          <w:rFonts w:cs="B Lotus" w:hint="cs"/>
          <w:sz w:val="24"/>
          <w:szCs w:val="24"/>
          <w:rtl/>
        </w:rPr>
        <w:t xml:space="preserve">، تأليف ابو نعيم اصفهاني. </w:t>
      </w:r>
      <w:r w:rsidRPr="0003083E">
        <w:rPr>
          <w:rStyle w:val="-Char"/>
          <w:rFonts w:hint="cs"/>
          <w:rtl/>
        </w:rPr>
        <w:t>«الانساب»</w:t>
      </w:r>
      <w:r w:rsidRPr="00FB057E">
        <w:rPr>
          <w:rFonts w:cs="B Lotus" w:hint="cs"/>
          <w:sz w:val="24"/>
          <w:szCs w:val="24"/>
          <w:rtl/>
        </w:rPr>
        <w:t>، تأليف عبدالكريم سمعاني</w:t>
      </w:r>
      <w:r w:rsidRPr="0003083E">
        <w:rPr>
          <w:rStyle w:val="-Char"/>
          <w:rFonts w:hint="cs"/>
          <w:rtl/>
        </w:rPr>
        <w:t>. «تاريخ شام (دمشق)»</w:t>
      </w:r>
      <w:r w:rsidRPr="00FB057E">
        <w:rPr>
          <w:rFonts w:cs="B Lotus" w:hint="cs"/>
          <w:sz w:val="24"/>
          <w:szCs w:val="24"/>
          <w:rtl/>
        </w:rPr>
        <w:t xml:space="preserve"> تأليف ابن عساكر دمشقي. </w:t>
      </w:r>
      <w:r w:rsidRPr="0003083E">
        <w:rPr>
          <w:rStyle w:val="-Char"/>
          <w:rFonts w:hint="cs"/>
          <w:rtl/>
        </w:rPr>
        <w:t>«</w:t>
      </w:r>
      <w:r>
        <w:rPr>
          <w:rStyle w:val="-Char"/>
          <w:rFonts w:hint="cs"/>
          <w:rtl/>
        </w:rPr>
        <w:t>وفيات الأ</w:t>
      </w:r>
      <w:r w:rsidRPr="0003083E">
        <w:rPr>
          <w:rStyle w:val="-Char"/>
          <w:rFonts w:hint="cs"/>
          <w:rtl/>
        </w:rPr>
        <w:t>عيان»</w:t>
      </w:r>
      <w:r w:rsidRPr="00FB057E">
        <w:rPr>
          <w:rFonts w:cs="B Lotus" w:hint="cs"/>
          <w:sz w:val="24"/>
          <w:szCs w:val="24"/>
          <w:rtl/>
        </w:rPr>
        <w:t xml:space="preserve">، تأليف ابن خلكان. </w:t>
      </w:r>
      <w:r w:rsidRPr="0003083E">
        <w:rPr>
          <w:rStyle w:val="-Char"/>
          <w:rFonts w:hint="cs"/>
          <w:rtl/>
        </w:rPr>
        <w:t>«طبقات الشافعية»</w:t>
      </w:r>
      <w:r w:rsidRPr="00FB057E">
        <w:rPr>
          <w:rFonts w:cs="B Lotus" w:hint="cs"/>
          <w:sz w:val="24"/>
          <w:szCs w:val="24"/>
          <w:rtl/>
        </w:rPr>
        <w:t xml:space="preserve"> تأليف عبدالوهاب بن علي سبكي. </w:t>
      </w:r>
      <w:r w:rsidRPr="0003083E">
        <w:rPr>
          <w:rStyle w:val="-Char"/>
          <w:rFonts w:hint="cs"/>
          <w:rtl/>
        </w:rPr>
        <w:t>«طبقات الحنابلة»</w:t>
      </w:r>
      <w:r w:rsidRPr="00FB057E">
        <w:rPr>
          <w:rFonts w:cs="B Lotus" w:hint="cs"/>
          <w:sz w:val="24"/>
          <w:szCs w:val="24"/>
          <w:rtl/>
        </w:rPr>
        <w:t>، تأليف قاضي ابوالحسين محمد بن ابي ليلي.</w:t>
      </w:r>
      <w:r w:rsidRPr="0003083E">
        <w:rPr>
          <w:rStyle w:val="-Char"/>
          <w:rFonts w:hint="cs"/>
          <w:rtl/>
        </w:rPr>
        <w:t xml:space="preserve"> «صفة الصفوة»</w:t>
      </w:r>
      <w:r w:rsidRPr="00FB057E">
        <w:rPr>
          <w:rFonts w:cs="B Lotus" w:hint="cs"/>
          <w:sz w:val="24"/>
          <w:szCs w:val="24"/>
          <w:rtl/>
        </w:rPr>
        <w:t xml:space="preserve">، تأليف ابن جوزي. </w:t>
      </w:r>
      <w:r w:rsidRPr="0003083E">
        <w:rPr>
          <w:rStyle w:val="-Char"/>
          <w:rFonts w:hint="cs"/>
          <w:rtl/>
        </w:rPr>
        <w:t>«اللباب»</w:t>
      </w:r>
      <w:r w:rsidRPr="00FB057E">
        <w:rPr>
          <w:rFonts w:cs="B Lotus" w:hint="cs"/>
          <w:sz w:val="24"/>
          <w:szCs w:val="24"/>
          <w:rtl/>
        </w:rPr>
        <w:t xml:space="preserve"> (لباب ال</w:t>
      </w:r>
      <w:r>
        <w:rPr>
          <w:rFonts w:cs="B Lotus" w:hint="cs"/>
          <w:sz w:val="24"/>
          <w:szCs w:val="24"/>
          <w:rtl/>
        </w:rPr>
        <w:t>أ</w:t>
      </w:r>
      <w:r w:rsidRPr="00FB057E">
        <w:rPr>
          <w:rFonts w:cs="B Lotus" w:hint="cs"/>
          <w:sz w:val="24"/>
          <w:szCs w:val="24"/>
          <w:rtl/>
        </w:rPr>
        <w:t xml:space="preserve">نساب)، تأليف ابن اثير جزري. </w:t>
      </w:r>
      <w:r w:rsidRPr="0003083E">
        <w:rPr>
          <w:rStyle w:val="-Char"/>
          <w:rFonts w:hint="cs"/>
          <w:rtl/>
        </w:rPr>
        <w:t>«طبقات الحنفية»</w:t>
      </w:r>
      <w:r w:rsidRPr="00FB057E">
        <w:rPr>
          <w:rFonts w:cs="B Lotus" w:hint="cs"/>
          <w:sz w:val="24"/>
          <w:szCs w:val="24"/>
          <w:rtl/>
        </w:rPr>
        <w:t xml:space="preserve"> (</w:t>
      </w:r>
      <w:r w:rsidRPr="00396FA4">
        <w:rPr>
          <w:rFonts w:ascii="mylotus" w:hAnsi="mylotus" w:cs="mylotus"/>
          <w:sz w:val="24"/>
          <w:szCs w:val="24"/>
          <w:rtl/>
        </w:rPr>
        <w:t>الجواهر المضيئة</w:t>
      </w:r>
      <w:r w:rsidRPr="00FB057E">
        <w:rPr>
          <w:rFonts w:cs="B Lotus" w:hint="cs"/>
          <w:sz w:val="24"/>
          <w:szCs w:val="24"/>
          <w:rtl/>
        </w:rPr>
        <w:t xml:space="preserve">)، تأليف عبدالقادر قرشي. </w:t>
      </w:r>
      <w:r w:rsidRPr="0003083E">
        <w:rPr>
          <w:rStyle w:val="-Char"/>
          <w:rFonts w:hint="cs"/>
          <w:rtl/>
        </w:rPr>
        <w:t>«اعلام الموقعين عن رب العالمين»</w:t>
      </w:r>
      <w:r w:rsidRPr="00FB057E">
        <w:rPr>
          <w:rFonts w:cs="B Lotus" w:hint="cs"/>
          <w:sz w:val="24"/>
          <w:szCs w:val="24"/>
          <w:rtl/>
        </w:rPr>
        <w:t>، تأليف ابن قيم جوزي.[مترجم].</w:t>
      </w:r>
    </w:p>
  </w:footnote>
  <w:footnote w:id="263">
    <w:p w:rsidR="000B7D14" w:rsidRPr="00FB057E" w:rsidRDefault="000B7D14" w:rsidP="00032306">
      <w:pPr>
        <w:pStyle w:val="FootnoteText"/>
        <w:spacing w:line="228" w:lineRule="auto"/>
        <w:rPr>
          <w:rFonts w:cs="B Lotus"/>
          <w:spacing w:val="-4"/>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ابي حاتم گفته است: وقتي در باره‌ي راوي گفته شود</w:t>
      </w:r>
      <w:r w:rsidRPr="00032306">
        <w:rPr>
          <w:rStyle w:val="-Char"/>
          <w:rFonts w:hint="cs"/>
          <w:rtl/>
        </w:rPr>
        <w:t>: «</w:t>
      </w:r>
      <w:r>
        <w:rPr>
          <w:rStyle w:val="-Char"/>
          <w:rFonts w:hint="cs"/>
          <w:rtl/>
        </w:rPr>
        <w:t>إن</w:t>
      </w:r>
      <w:r w:rsidRPr="00032306">
        <w:rPr>
          <w:rStyle w:val="-Char"/>
          <w:rFonts w:hint="cs"/>
          <w:rtl/>
        </w:rPr>
        <w:t>ه صدوق»</w:t>
      </w:r>
      <w:r w:rsidRPr="00FB057E">
        <w:rPr>
          <w:rFonts w:cs="B Lotus" w:hint="cs"/>
          <w:sz w:val="24"/>
          <w:szCs w:val="24"/>
          <w:rtl/>
        </w:rPr>
        <w:t xml:space="preserve"> يا </w:t>
      </w:r>
      <w:r w:rsidRPr="00032306">
        <w:rPr>
          <w:rStyle w:val="-Char"/>
          <w:rFonts w:hint="cs"/>
          <w:rtl/>
        </w:rPr>
        <w:t>«محلّه الصدق»</w:t>
      </w:r>
      <w:r w:rsidRPr="00FB057E">
        <w:rPr>
          <w:rFonts w:cs="B Lotus" w:hint="cs"/>
          <w:sz w:val="24"/>
          <w:szCs w:val="24"/>
          <w:rtl/>
        </w:rPr>
        <w:t xml:space="preserve"> يا </w:t>
      </w:r>
      <w:r w:rsidRPr="00032306">
        <w:rPr>
          <w:rStyle w:val="-Char"/>
          <w:rFonts w:hint="cs"/>
          <w:rtl/>
        </w:rPr>
        <w:t>«لابأس به»</w:t>
      </w:r>
      <w:r w:rsidRPr="00FB057E">
        <w:rPr>
          <w:rFonts w:cs="B Lotus" w:hint="cs"/>
          <w:sz w:val="24"/>
          <w:szCs w:val="24"/>
          <w:rtl/>
        </w:rPr>
        <w:t xml:space="preserve">؛ اين الفاظ </w:t>
      </w:r>
      <w:r w:rsidRPr="00FB057E">
        <w:rPr>
          <w:rFonts w:cs="B Lotus" w:hint="cs"/>
          <w:spacing w:val="-4"/>
          <w:sz w:val="24"/>
          <w:szCs w:val="24"/>
          <w:rtl/>
        </w:rPr>
        <w:t xml:space="preserve">بدين معني است كه: </w:t>
      </w:r>
      <w:r w:rsidRPr="00032306">
        <w:rPr>
          <w:rStyle w:val="-Char"/>
          <w:rFonts w:hint="cs"/>
          <w:rtl/>
        </w:rPr>
        <w:t>«يكتب حديثه و ينظر فيه»؛</w:t>
      </w:r>
      <w:r w:rsidRPr="00FB057E">
        <w:rPr>
          <w:rFonts w:cs="B Lotus" w:hint="cs"/>
          <w:spacing w:val="-4"/>
          <w:sz w:val="24"/>
          <w:szCs w:val="24"/>
          <w:rtl/>
        </w:rPr>
        <w:t xml:space="preserve"> يعني: در پذيرفتن احاديث وي بايد تأمل كرد و جنبه‌ي احتياط را رعايت كرد؛ چرا كه از اين عبارات، شرايط ضبط و اتقان راوي احساس نمي‌شود؛ بنابراين بايد در حديث و‌ي تأمل كرد تا ضبط و اتقان او روشن و شناخته شود. شيوه‌ي تبيين اين قضيه، با روشن شدن شخصيّت و ثقه و مُتقن بودن راوي تحقق مي‌يابد. و اگر نتوان اين راوي را با تأمل در شخصيت او شناخت و به حديثي از احاديث او احتياج پيدا كرديم، آن حديث را مي‌آوريم و نگاه مي‌كنيم كه آيا حديث او در روايات ديگران ريشه‌اي دارد يا خير؟ </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 xml:space="preserve">ابن معين بر اين باور بود كه الفاظ </w:t>
      </w:r>
      <w:r w:rsidRPr="00032306">
        <w:rPr>
          <w:rStyle w:val="-Char"/>
          <w:rFonts w:hint="cs"/>
          <w:rtl/>
        </w:rPr>
        <w:t>«لابأس»</w:t>
      </w:r>
      <w:r w:rsidRPr="00FB057E">
        <w:rPr>
          <w:rFonts w:cs="B Lotus" w:hint="cs"/>
          <w:sz w:val="24"/>
          <w:szCs w:val="24"/>
          <w:rtl/>
        </w:rPr>
        <w:t xml:space="preserve"> به معني </w:t>
      </w:r>
      <w:r w:rsidRPr="00032306">
        <w:rPr>
          <w:rStyle w:val="-Char"/>
          <w:rFonts w:hint="cs"/>
          <w:rtl/>
        </w:rPr>
        <w:t>«ثقه»</w:t>
      </w:r>
      <w:r w:rsidRPr="00FB057E">
        <w:rPr>
          <w:rFonts w:cs="B Lotus" w:hint="cs"/>
          <w:sz w:val="24"/>
          <w:szCs w:val="24"/>
          <w:rtl/>
        </w:rPr>
        <w:t xml:space="preserve"> است. ابي خيثمه گفته است: به يحيي بن معين گفتم: شما وقتي مي‌گوييد: </w:t>
      </w:r>
      <w:r w:rsidRPr="00032306">
        <w:rPr>
          <w:rStyle w:val="-Char"/>
          <w:rFonts w:hint="cs"/>
          <w:rtl/>
        </w:rPr>
        <w:t>«فلان ليس به بأس»، و «فلان ضعيف»،</w:t>
      </w:r>
      <w:r w:rsidRPr="00FB057E">
        <w:rPr>
          <w:rFonts w:cs="B Lotus" w:hint="cs"/>
          <w:sz w:val="24"/>
          <w:szCs w:val="24"/>
          <w:rtl/>
        </w:rPr>
        <w:t xml:space="preserve"> منظورتان چيست؟ گفت: وقتي به تو گفتم: </w:t>
      </w:r>
      <w:r w:rsidRPr="00032306">
        <w:rPr>
          <w:rStyle w:val="-Char"/>
          <w:rFonts w:hint="cs"/>
          <w:rtl/>
        </w:rPr>
        <w:t>«ليس به بأس»</w:t>
      </w:r>
      <w:r w:rsidRPr="00FB057E">
        <w:rPr>
          <w:rFonts w:cs="B Lotus" w:hint="cs"/>
          <w:sz w:val="24"/>
          <w:szCs w:val="24"/>
          <w:rtl/>
        </w:rPr>
        <w:t xml:space="preserve">، يعني </w:t>
      </w:r>
      <w:r w:rsidRPr="00032306">
        <w:rPr>
          <w:rStyle w:val="-Char"/>
          <w:rFonts w:hint="cs"/>
          <w:rtl/>
        </w:rPr>
        <w:t>«ثقة»</w:t>
      </w:r>
      <w:r w:rsidRPr="00FB057E">
        <w:rPr>
          <w:rFonts w:cs="B Lotus" w:hint="cs"/>
          <w:sz w:val="24"/>
          <w:szCs w:val="24"/>
          <w:rtl/>
        </w:rPr>
        <w:t xml:space="preserve">، و وقتي گفتم: </w:t>
      </w:r>
      <w:r w:rsidRPr="00032306">
        <w:rPr>
          <w:rStyle w:val="-Char"/>
          <w:rFonts w:hint="cs"/>
          <w:rtl/>
        </w:rPr>
        <w:t>«هو ضعيف»</w:t>
      </w:r>
      <w:r w:rsidRPr="00FB057E">
        <w:rPr>
          <w:rFonts w:cs="B Lotus" w:hint="cs"/>
          <w:sz w:val="24"/>
          <w:szCs w:val="24"/>
          <w:rtl/>
        </w:rPr>
        <w:t xml:space="preserve">، آن به معناي </w:t>
      </w:r>
      <w:r w:rsidRPr="00032306">
        <w:rPr>
          <w:rStyle w:val="-Char"/>
          <w:rFonts w:hint="cs"/>
          <w:rtl/>
        </w:rPr>
        <w:t xml:space="preserve">«ليس هو بثقة لاتكتب حديثه» </w:t>
      </w:r>
      <w:r w:rsidRPr="00FB057E">
        <w:rPr>
          <w:rFonts w:cs="B Lotus" w:hint="cs"/>
          <w:sz w:val="24"/>
          <w:szCs w:val="24"/>
          <w:rtl/>
        </w:rPr>
        <w:t xml:space="preserve">است. ولي از گفته‌ي يحيي بن معين مشخص است كه اين نظر  خاص خود اوست و نظر علماي حديث نيست. و آنچه ابي حاتم گفته، نظر و ديدگاه اهل حديث مي‌باشد. [مترجم] </w:t>
      </w:r>
    </w:p>
  </w:footnote>
  <w:footnote w:id="264">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ابن ابي حاتم گفته است: وقتي گفته شد: </w:t>
      </w:r>
      <w:r w:rsidRPr="00032306">
        <w:rPr>
          <w:rStyle w:val="-Char"/>
          <w:rFonts w:hint="cs"/>
          <w:rtl/>
        </w:rPr>
        <w:t>«شيخ»</w:t>
      </w:r>
      <w:r w:rsidRPr="00FB057E">
        <w:rPr>
          <w:rFonts w:cs="B Lotus" w:hint="cs"/>
          <w:sz w:val="24"/>
          <w:szCs w:val="24"/>
          <w:rtl/>
        </w:rPr>
        <w:t xml:space="preserve"> بدين معني است: </w:t>
      </w:r>
      <w:r w:rsidRPr="00032306">
        <w:rPr>
          <w:rStyle w:val="-Char"/>
          <w:rFonts w:hint="cs"/>
          <w:rtl/>
        </w:rPr>
        <w:t>«يكتب حديثه و ينظر فيه»</w:t>
      </w:r>
      <w:r w:rsidRPr="00FB057E">
        <w:rPr>
          <w:rFonts w:cs="B Lotus" w:hint="cs"/>
          <w:sz w:val="24"/>
          <w:szCs w:val="24"/>
          <w:rtl/>
        </w:rPr>
        <w:t>، يعني: در پذيرفتن احاديث ايشان بايد تأمل كرد و جنبه‌ي احتياط را رعايت كرد.</w:t>
      </w:r>
    </w:p>
  </w:footnote>
  <w:footnote w:id="26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ابن ابي حاتم گفته است: «وقتي گفته شود: </w:t>
      </w:r>
      <w:r w:rsidRPr="00032306">
        <w:rPr>
          <w:rStyle w:val="-Char"/>
          <w:rFonts w:hint="cs"/>
          <w:rtl/>
        </w:rPr>
        <w:t>«فلان صالح الحديث»،</w:t>
      </w:r>
      <w:r w:rsidRPr="00FB057E">
        <w:rPr>
          <w:rFonts w:cs="B Lotus" w:hint="cs"/>
          <w:sz w:val="24"/>
          <w:szCs w:val="24"/>
          <w:rtl/>
        </w:rPr>
        <w:t xml:space="preserve"> يعني: حديث او صرفاً به عنوان شاهد اعتبار دارد». و از ابو جعفر احمد بن سنان نقل شده كه وي گفت: عبدالرحمن بن مهدي وقتي حديث كسي را مي‌ديد كه در او ضعف وجود داشت و در حد صدوق بود مي‌گفت: او «صالح الحديث» است.[مترجم]</w:t>
      </w:r>
    </w:p>
  </w:footnote>
  <w:footnote w:id="26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يعني ضبط و اتقان آنها را مورد آزمايش و امتحان قرار مي‌دهيم؛ اينطور كه احاديث آنها را بر احاديث راويان ثقه و معتبر و ضابط و متقن عرضه مي‌نمائيم، پس اگر حديث آنها با احاديث راويان ثقه و ضابط موافق بود، بدان استناد و احتجاج مي‌كنيم و گرنه بدان استناد نمي‌نمائيم. پس دانسته شد كه اگر در مورد كسي از راويان گفته شد: «صدوق»، قبل از امتحان نمودن ضبط و اتقانش، به حديث وي احتجاج و استناد نمي‌شود و بايد در پذيرفتن حديث وي، تأمل كرد و جنبه‌ي احتياط را رعايت كرد تا ضبط و اتقان او روشن و شناخته شود. و به تحقيق به راه خطا و اشتباه رفته‌اند كساني كه گمان كرده‌اند كه در مورد هر كس از راويان كه گفته شد: «صدوق»، حديثش «حسن» است و به «حسن» نيز احتجاج و استناد مي‌شود. [چيزي كه ما بيان نموديم] اصطلاح ائمه و بزرگان جرح و تعديل است ولي حافظ ابن حجر در كتاب «تقريب التهذيب» براي واژه‌ي «صدوق» اصطلاح خاص و ويژه‌اي را دنبال كرده است. «والله اعلم» </w:t>
      </w:r>
    </w:p>
  </w:footnote>
  <w:footnote w:id="267">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ابن ابي حاتم گفته است: وقتي در مورد كسي گفتند: او </w:t>
      </w:r>
      <w:r w:rsidRPr="0024151E">
        <w:rPr>
          <w:rStyle w:val="-Char"/>
          <w:rFonts w:hint="cs"/>
          <w:rtl/>
        </w:rPr>
        <w:t>«ليّن الحديث»</w:t>
      </w:r>
      <w:r w:rsidRPr="00FB057E">
        <w:rPr>
          <w:rFonts w:cs="B Lotus" w:hint="cs"/>
          <w:sz w:val="24"/>
          <w:szCs w:val="24"/>
          <w:rtl/>
        </w:rPr>
        <w:t xml:space="preserve"> است، يعني او از كساني است كه حديثش نوشته مي‌شود، ولي جاي تأمل دارد و از جهت اعتبار به آن اهميت مي‌دهند [در شواهد و متابعات].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و حمزة بن يوسف سهمي از امام ابوالحسن دار قطني سئوال كرد: وقتي </w:t>
      </w:r>
      <w:r w:rsidRPr="0024151E">
        <w:rPr>
          <w:rStyle w:val="-Char"/>
          <w:rFonts w:hint="cs"/>
          <w:rtl/>
        </w:rPr>
        <w:t>«فلانٌ ليّن الحديث»</w:t>
      </w:r>
      <w:r w:rsidRPr="00FB057E">
        <w:rPr>
          <w:rFonts w:cs="B Lotus" w:hint="cs"/>
          <w:sz w:val="24"/>
          <w:szCs w:val="24"/>
          <w:rtl/>
        </w:rPr>
        <w:t xml:space="preserve"> مي‌گويي، منظورت چيست؟ وي در پاسخ گفت: او </w:t>
      </w:r>
      <w:r w:rsidRPr="0024151E">
        <w:rPr>
          <w:rStyle w:val="-Char"/>
          <w:rFonts w:hint="cs"/>
          <w:rtl/>
        </w:rPr>
        <w:t>«ساقط»</w:t>
      </w:r>
      <w:r w:rsidRPr="00FB057E">
        <w:rPr>
          <w:rFonts w:cs="B Lotus" w:hint="cs"/>
          <w:sz w:val="24"/>
          <w:szCs w:val="24"/>
          <w:rtl/>
        </w:rPr>
        <w:t xml:space="preserve"> [حديث او از درجه‌ي اعتبار ساقط] و </w:t>
      </w:r>
      <w:r w:rsidRPr="0024151E">
        <w:rPr>
          <w:rStyle w:val="-Char"/>
          <w:rFonts w:hint="cs"/>
          <w:rtl/>
        </w:rPr>
        <w:t>«متروك الحديث»</w:t>
      </w:r>
      <w:r w:rsidRPr="00FB057E">
        <w:rPr>
          <w:rFonts w:cs="B Lotus" w:hint="cs"/>
          <w:sz w:val="24"/>
          <w:szCs w:val="24"/>
          <w:rtl/>
        </w:rPr>
        <w:t xml:space="preserve"> نيست وليكن به چيزي مجروح است كه او را از عدالت نمي‌اندازد. [مترجم] </w:t>
      </w:r>
    </w:p>
  </w:footnote>
  <w:footnote w:id="26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منظور از نوشته نشدن حديث راوي، اين است كه نمي‌توان از حديثش در اعتبار بخشيدن به احاديث و روايات ديگر و تقويت آنها استفاده كرد؛ و مراد از نوشته شدن حديث راوي اين است كه مي‌توان از حديث او در تقويت احاديث و اعتبار بخشيدن به روايات [در شواهد و متابعات] استفاده برد. [مترجم]</w:t>
      </w:r>
    </w:p>
  </w:footnote>
  <w:footnote w:id="26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يعني مي‌توان از احاديث آنها در اعتبار بخشيدن به احاديث ديگر و تقويت آنها استفاده كرد.[مترجم]</w:t>
      </w:r>
    </w:p>
  </w:footnote>
  <w:footnote w:id="27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t>«</w:t>
      </w:r>
      <w:r w:rsidRPr="00396FA4">
        <w:rPr>
          <w:rStyle w:val="Char2"/>
          <w:rFonts w:cs="mylotus" w:hint="cs"/>
          <w:sz w:val="24"/>
          <w:szCs w:val="26"/>
          <w:rtl/>
        </w:rPr>
        <w:t>تحمّل</w:t>
      </w:r>
      <w:r w:rsidRPr="00FB057E">
        <w:rPr>
          <w:rFonts w:ascii="A Nazanin" w:hAnsi="A Nazanin" w:cs="B Lotus" w:hint="cs"/>
          <w:sz w:val="24"/>
          <w:szCs w:val="24"/>
          <w:rtl/>
        </w:rPr>
        <w:t>»</w:t>
      </w:r>
      <w:r w:rsidRPr="00FB057E">
        <w:rPr>
          <w:rFonts w:cs="B Lotus" w:hint="cs"/>
          <w:sz w:val="24"/>
          <w:szCs w:val="24"/>
          <w:rtl/>
        </w:rPr>
        <w:t>: به معني فراگيري و دريافت حديث از شيوخ [اساتيد] است. و «</w:t>
      </w:r>
      <w:r w:rsidRPr="00396FA4">
        <w:rPr>
          <w:rStyle w:val="Char2"/>
          <w:rFonts w:cs="mylotus" w:hint="cs"/>
          <w:sz w:val="24"/>
          <w:szCs w:val="26"/>
          <w:rtl/>
        </w:rPr>
        <w:t>اداء</w:t>
      </w:r>
      <w:r w:rsidRPr="00FB057E">
        <w:rPr>
          <w:rFonts w:cs="B Lotus" w:hint="cs"/>
          <w:sz w:val="24"/>
          <w:szCs w:val="24"/>
          <w:rtl/>
        </w:rPr>
        <w:t>»: به معناي روايت نمودن حديث و آموختن آن براي حديث‌پژوهان و دانش‌جويان مي‌باشد.</w:t>
      </w:r>
    </w:p>
  </w:footnote>
  <w:footnote w:id="271">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t xml:space="preserve">چنانكه </w:t>
      </w:r>
      <w:r w:rsidRPr="00FB057E">
        <w:rPr>
          <w:rFonts w:cs="B Lotus" w:hint="cs"/>
          <w:sz w:val="24"/>
          <w:szCs w:val="24"/>
          <w:rtl/>
        </w:rPr>
        <w:t>پيشتر خوانديم، علماء و صاحب‌نظران اسلامي براي جلوگيري از نقل احاديث جعلي و ساختگي، معمولاً زنجيره‌ي نقل كنندگان روايت را تا رسول اكرم</w:t>
      </w:r>
      <w:r w:rsidRPr="00FB057E">
        <w:rPr>
          <w:rFonts w:cs="B Lotus" w:hint="cs"/>
          <w:sz w:val="24"/>
          <w:szCs w:val="24"/>
          <w:rtl/>
        </w:rPr>
        <w:sym w:font="AGA Arabesque" w:char="F072"/>
      </w:r>
      <w:r w:rsidRPr="00FB057E">
        <w:rPr>
          <w:rFonts w:cs="B Lotus" w:hint="cs"/>
          <w:sz w:val="24"/>
          <w:szCs w:val="24"/>
          <w:rtl/>
        </w:rPr>
        <w:t xml:space="preserve"> يا صحابه‌ي ايشان ذكر مي‌نمودند و پس از تدوين احاديث در مجموعه‌ها كه توسط اهل فن صورت يافت، براي شناسايي راويان و منزلت و جايگاه هر يك در وثاقت و عدالت و ضبط و اتقان، كتابهايي در رجال حديث، تدوين و ساماندهي گرديد.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از اين پس تحديث شفاهي روايات، جاي خود را به نقل از كتب مزبور داد.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كار ديگري كه به منظور دقّت در نقل روايات و احاديث، انجام مي‌شد، اجازه‌ي نقل حديث از استاد و شيخ حديث به شاگرد بود كه پس از احراز صلاحيت شاگرد، به افتخار اجازه‌ي استاد در نقل كليه‌ي مجامع حديث، يا آنچه را نزد شيخ قرائت نموده بود يا آنچه را شيخ قبول داشت و به اصطلاح نزد وي به صحت پيوسته بود، نايل مي‌گرديد.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اجازه‌ي مزبور فوايدي داشت: نخست جلوگيري از هرج و مرج در نقل احاديث كه از هر كس و از هر جا پذيرفته نمي‌شد. ديگر آنكه معرفي شيخ و اجازه‌ي وي، موجب اطمينان شنونده به ناقل حديث مي‌گرديد.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سوم آن كه بر طبق صلاحيتي كه شيخ در شاگرد مي‌ديد، دايره‌ي اجازه‌ي تحديث گسترش مي‌يافت و يا تنگ مي‌شد زيرا چه بسا شاگردي فقط در نقل كتاب خاصي مجاز و محدود بود، ولي شاگرد ديگري در نقل تمام كتابهاي حديث مجاز مي‌شد. و به اصطلاح، صلاحيّت ناقلان از ناحيه‌ي استاد، كنترل مي‌گرديد و حدود ناقلين روايات معيّن و مشخص مي‌شد.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چهارم جنبه‌ي تشريفي كه با اجازه‌ي استاد، شاگرد در زمره‌ي راويان و ناقلان حديث نبوي مشرف مي‌گرديد و با اين كار، سلسله‌ي سند كه از خصوصيات مسلمين است ادامه مي‌يافت.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با تكثير نسخه‌هاي كتب حديث و طبع و انتشار آنها و تصدي‌گري اهل منبر و وعّاظ و سخنوران به نقل حديث، و بالاخره از رسميّت افتادن درس حديث، جهات اصلي كه منظور از اجازه بود از بين رفت و فقط جنبه‌ي تشريفي باقي ماند. [مترجم]</w:t>
      </w:r>
    </w:p>
  </w:footnote>
  <w:footnote w:id="27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t xml:space="preserve">سماع </w:t>
      </w:r>
      <w:r w:rsidRPr="00FB057E">
        <w:rPr>
          <w:rFonts w:cs="B Lotus" w:hint="cs"/>
          <w:sz w:val="24"/>
          <w:szCs w:val="24"/>
          <w:rtl/>
        </w:rPr>
        <w:t>مذاكره با سماع تحديث [نقل كردن حديث براساس شنيدن حديث از استاد] تفاوت دارد. زيرا در «سماع تحديث» شيخ و طالب حديث، قبل از آمدن به مجلس تحديث، خويشتن را براي آن - از نظر ضبط و اتقان - كاملاً آماده و مهيّا و مجهز مي‌سازند اما در مذاكره چنين آمادگي و مجهز ساختني، تحقق نمي‌يابد.</w:t>
      </w:r>
    </w:p>
  </w:footnote>
  <w:footnote w:id="27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مراد از خواندن شاگرد و گوش كردن استاد، اين است كه شاگرد به خواندن احاديثي بپردازد كه از مرويّات خود استاد و شيخ باشد، نه اينكه به روايت هر حديثي كه خودش بخواهد، [از شيخ يا غير او] بپردازد. و اين بدان جهت است كه هدف از قرائت و خواندن شاگرد نزد شيخ اين است كه شيخ آن احاديث را بشنود و ضبط اعتماد شاگرد نسبت بدان احاديث كاملتر و بهتر شود.</w:t>
      </w:r>
    </w:p>
  </w:footnote>
  <w:footnote w:id="274">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قرائت نزد بزرگان، رسم بوده و حتي در كتب فقه و ديگر علوم نيز متداول و شايع بوده است. قرائت حديث را نزد شيخ اصطلاحاً «</w:t>
      </w:r>
      <w:r w:rsidRPr="00396FA4">
        <w:rPr>
          <w:rStyle w:val="Char2"/>
          <w:rFonts w:cs="mylotus" w:hint="cs"/>
          <w:sz w:val="24"/>
          <w:szCs w:val="26"/>
          <w:rtl/>
        </w:rPr>
        <w:t>عَرض</w:t>
      </w:r>
      <w:r w:rsidRPr="00FB057E">
        <w:rPr>
          <w:rFonts w:cs="B Lotus" w:hint="cs"/>
          <w:sz w:val="24"/>
          <w:szCs w:val="24"/>
          <w:rtl/>
        </w:rPr>
        <w:t>» مي‌گويند. در قرائت، شاگرد از روي كتابي كه در پيش روي اوست يا از احاديثي كه حفظ كرده است، چندين حديث براي استاد قرائت مي‌نمايد [عرض]، و استاد گوش مي‌دهد و از اين احاديث ايراد و اشكالي نمي‌گيرد.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در موردي كه ديگري حديث را نزد شيخ بخواند و شيخ استماع كند، شرط است كه استاد، يا خود حافظ حديث باشد و يا با نسخه‌ي صحيحي، حديث را مقابله نمايد.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برخي از علماء، قرائت راوي را نزد شيخ، يك قسم، و قرائت ديگري را نزد شيخ كه راوي هم آن را بشنود، قسم ديگري به شمار آورده‌اند.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بسياري از كتب حديث كه نزد مشايخ، قرائت يا سماع شده و دست خط بلاغ و مقابله‌ي شيخ در آن ثبت است، از دستبرد حوادث مصون و محفوظ مانده است. [مترجم]</w:t>
      </w:r>
    </w:p>
  </w:footnote>
  <w:footnote w:id="275">
    <w:p w:rsidR="000B7D14" w:rsidRPr="00FB057E" w:rsidRDefault="000B7D14" w:rsidP="00807E5D">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اگر شاگرد از روي كتابي كه در پيش اوست يا از احاديثي كه حفظ كرده است، چندين حديث براي استاد قرائت [عرض] نمايد و استاد بدانها گوش دهد و از آنها ايرادي نگيرد، در اين صورت هنگامي كه شاگرد اين احاديث را براي ديگران روايت كند، مي‌تواند از اين عبارت استفاده كند: </w:t>
      </w:r>
      <w:r w:rsidRPr="00807E5D">
        <w:rPr>
          <w:rStyle w:val="-Char"/>
          <w:rFonts w:hint="cs"/>
          <w:rtl/>
        </w:rPr>
        <w:t xml:space="preserve">«قرأتُ على </w:t>
      </w:r>
      <w:r>
        <w:rPr>
          <w:rStyle w:val="-Char"/>
          <w:rFonts w:hint="cs"/>
          <w:rtl/>
        </w:rPr>
        <w:t>الشيخ وهو يسمع أ</w:t>
      </w:r>
      <w:r w:rsidRPr="00807E5D">
        <w:rPr>
          <w:rStyle w:val="-Char"/>
          <w:rFonts w:hint="cs"/>
          <w:rtl/>
        </w:rPr>
        <w:t>نَّ...»</w:t>
      </w:r>
      <w:r w:rsidRPr="00FB057E">
        <w:rPr>
          <w:rFonts w:cs="B Lotus" w:hint="cs"/>
          <w:sz w:val="24"/>
          <w:szCs w:val="24"/>
          <w:rtl/>
        </w:rPr>
        <w:t xml:space="preserve"> و اگر شاگرد ديگري اين عمل را انجام داده باشد و او در آنجا حاضر بوده و سماع كرده باشد، هنگامي كه اين احاديث را براي ديگران روايت كرد بايد بگويد: </w:t>
      </w:r>
      <w:r w:rsidRPr="00807E5D">
        <w:rPr>
          <w:rStyle w:val="-Char"/>
          <w:rFonts w:hint="cs"/>
          <w:rtl/>
        </w:rPr>
        <w:t>«قُر</w:t>
      </w:r>
      <w:r>
        <w:rPr>
          <w:rStyle w:val="-Char"/>
          <w:rFonts w:hint="cs"/>
          <w:rtl/>
        </w:rPr>
        <w:t>یء</w:t>
      </w:r>
      <w:r w:rsidRPr="00807E5D">
        <w:rPr>
          <w:rStyle w:val="-Char"/>
          <w:rFonts w:hint="cs"/>
          <w:rtl/>
        </w:rPr>
        <w:t xml:space="preserve"> على </w:t>
      </w:r>
      <w:r>
        <w:rPr>
          <w:rStyle w:val="-Char"/>
          <w:rFonts w:hint="cs"/>
          <w:rtl/>
        </w:rPr>
        <w:t>الشيخ وهو يسمع وأ</w:t>
      </w:r>
      <w:r w:rsidRPr="00807E5D">
        <w:rPr>
          <w:rStyle w:val="-Char"/>
          <w:rFonts w:hint="cs"/>
          <w:rtl/>
        </w:rPr>
        <w:t xml:space="preserve">نا كذلك </w:t>
      </w:r>
      <w:r>
        <w:rPr>
          <w:rStyle w:val="-Char"/>
          <w:rFonts w:hint="cs"/>
          <w:rtl/>
        </w:rPr>
        <w:t>أسمع أ</w:t>
      </w:r>
      <w:r w:rsidRPr="00807E5D">
        <w:rPr>
          <w:rStyle w:val="-Char"/>
          <w:rFonts w:hint="cs"/>
          <w:rtl/>
        </w:rPr>
        <w:t xml:space="preserve">نّ...» </w:t>
      </w:r>
      <w:r w:rsidRPr="00FB057E">
        <w:rPr>
          <w:rFonts w:cs="B Lotus" w:hint="cs"/>
          <w:sz w:val="24"/>
          <w:szCs w:val="24"/>
          <w:rtl/>
        </w:rPr>
        <w:t>[مترجم]</w:t>
      </w:r>
    </w:p>
  </w:footnote>
  <w:footnote w:id="276">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يعني شيخ، حديث را رو در رو به كسي مي‌گويد يا براي كسي مي‌نويسد: «تو را اجازه دادم كه آنچه من شنيده‌ام و در كتابهايم نوشته‌ام، روايت نمايي.» فرق اجازه با سماع و با قرائت اين است كه در سماع، شاگرد از زبان شيخ يكايك حديث‌ها را شنيده است و در قرائت، يكايك احاديث را به سمع  شيخ رسانيده است ولي در اجازه [چه شفاهي و چه كتبي] هيچ يك از اين كارها صورت نگرفته است، بلكه شيخ حديث، كسي را اجازه داده است كه يك مجموعه از احاديث او را به شكل كلي روايت كند. و معمولاً شيخ به شاگرد خود اجازه‌ي نقل كتاب خاصي يا كليه‌ي كتب حديث را كه خود مجاز در نقل آن است مي‌دهد.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ابن عبدالبر گفته است: شايسته است در مورد اجازه‌ي كتبي به كسي، لفظي را كه نوشته نيز به زبان آورد يا لااقل هنگام نوشتن اجازه براي شاگرد، آنچه را مي‌نويسد در دل بگذراند. [مترجم]</w:t>
      </w:r>
    </w:p>
  </w:footnote>
  <w:footnote w:id="277">
    <w:p w:rsidR="000B7D14" w:rsidRPr="00FB057E" w:rsidRDefault="000B7D14" w:rsidP="00215189">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و قسمي ديگر از اقسام و انواع اجازه اين است كه شيخ به شاگردش در مورد رواياتي كه خود شيخ هنوز سماع ننموده و بعداً آنها را خواهد شنيد، اجازه دهد. چنانكه بگويد: </w:t>
      </w:r>
      <w:r w:rsidRPr="00215189">
        <w:rPr>
          <w:rStyle w:val="-Char"/>
          <w:rFonts w:hint="cs"/>
          <w:rtl/>
        </w:rPr>
        <w:t>«</w:t>
      </w:r>
      <w:r>
        <w:rPr>
          <w:rStyle w:val="-Char"/>
          <w:rFonts w:hint="cs"/>
          <w:rtl/>
        </w:rPr>
        <w:t>أ</w:t>
      </w:r>
      <w:r w:rsidRPr="00215189">
        <w:rPr>
          <w:rStyle w:val="-Char"/>
          <w:rFonts w:hint="cs"/>
          <w:rtl/>
        </w:rPr>
        <w:t xml:space="preserve">جزت لك ماصحّ </w:t>
      </w:r>
      <w:r>
        <w:rPr>
          <w:rStyle w:val="-Char"/>
          <w:rFonts w:hint="cs"/>
          <w:rtl/>
        </w:rPr>
        <w:t>أ</w:t>
      </w:r>
      <w:r w:rsidRPr="00215189">
        <w:rPr>
          <w:rStyle w:val="-Char"/>
          <w:rFonts w:hint="cs"/>
          <w:rtl/>
        </w:rPr>
        <w:t>و يصحّ عندي من مسموعاتي»</w:t>
      </w:r>
      <w:r w:rsidRPr="00FB057E">
        <w:rPr>
          <w:rFonts w:cs="B Lotus" w:hint="cs"/>
          <w:sz w:val="24"/>
          <w:szCs w:val="24"/>
          <w:rtl/>
        </w:rPr>
        <w:t xml:space="preserve">. و نوعي ديگر نيز اينگونه است كه شيخ به شاگردش آنچه را كه از استادش مجاز گرديده، اجازه دهد. مانند اينكه بگويد: </w:t>
      </w:r>
      <w:r w:rsidRPr="00215189">
        <w:rPr>
          <w:rStyle w:val="-Char"/>
          <w:rFonts w:hint="cs"/>
          <w:rtl/>
        </w:rPr>
        <w:t>«</w:t>
      </w:r>
      <w:r>
        <w:rPr>
          <w:rStyle w:val="-Char"/>
          <w:rFonts w:hint="cs"/>
          <w:rtl/>
        </w:rPr>
        <w:t>أ</w:t>
      </w:r>
      <w:r w:rsidRPr="00215189">
        <w:rPr>
          <w:rStyle w:val="-Char"/>
          <w:rFonts w:hint="cs"/>
          <w:rtl/>
        </w:rPr>
        <w:t xml:space="preserve">جزت جميع ما </w:t>
      </w:r>
      <w:r>
        <w:rPr>
          <w:rStyle w:val="-Char"/>
          <w:rFonts w:hint="cs"/>
          <w:rtl/>
        </w:rPr>
        <w:t>أُ</w:t>
      </w:r>
      <w:r w:rsidRPr="00215189">
        <w:rPr>
          <w:rStyle w:val="-Char"/>
          <w:rFonts w:hint="cs"/>
          <w:rtl/>
        </w:rPr>
        <w:t>جيز</w:t>
      </w:r>
      <w:r>
        <w:rPr>
          <w:rStyle w:val="-Char"/>
          <w:rFonts w:hint="cs"/>
          <w:rtl/>
        </w:rPr>
        <w:t xml:space="preserve"> </w:t>
      </w:r>
      <w:r w:rsidRPr="00215189">
        <w:rPr>
          <w:rStyle w:val="-Char"/>
          <w:rFonts w:hint="cs"/>
          <w:rtl/>
        </w:rPr>
        <w:t>لي روايته»</w:t>
      </w:r>
      <w:r w:rsidRPr="00FB057E">
        <w:rPr>
          <w:rFonts w:cs="B Lotus" w:hint="cs"/>
          <w:sz w:val="24"/>
          <w:szCs w:val="24"/>
          <w:rtl/>
        </w:rPr>
        <w:t>. [مترجم]</w:t>
      </w:r>
    </w:p>
  </w:footnote>
  <w:footnote w:id="27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مانند شعبه، ابراهيم حربي، قاضي حسين، ماوردي و ابوبكر خجندي. [مترجم]</w:t>
      </w:r>
    </w:p>
  </w:footnote>
  <w:footnote w:id="279">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قسم اول را جمهور علماء جايز دانسته‌اند. و قسم سوم را جمعي مانند قاضي ابوطيب و خطيب بغدادي و ابن منده، آن را جايز دانسته‌اند. و در قسم چهارم، بيشتر محدثين منع تحديث از شيخ نموده‌اند گر چه برخي اين قسم را نيز جايز مي‌دانند. و در مورد قسم پنجم برخي گفته‌اند: در موردي كه شيخ، وي را به موجودين ضميمه و پيوست نمايد و به اصطلاح، عطف معدوم بر موجود نمايد، آن را جايز دانسته‌اند.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ابن حزم اصولاً اجازه را در تمام اقسامي كه ياد شده، بدعت شمرده و جايز نمي‌داند. زيرا به عقيده‌ي وي، دليلي از شرع بر نقل آنچه را نشنيده نداريم. و به طور كلي ابن حزم «اجازه» را بدعتي غيرمجاز شمرده است. و برخي ديگر نيز در نامطلوبي اجازه آنقدر اغراق و غلو كرده‌اند كه آن را مجوزي براي دروغ گفتن به شمار آورده‌اند و گفته‌اند: شرع هرگز اجازه نمي‌دهد چيزي را كه نشنيده‌اي روايت كني. اما حقيقت اين است كه اجازه‌ي مجهول براي مجهول جايز نيست [تمام مردم را اجازه دادم كه همه چيز مرا روايت كنند]، و اجازه‌ي معلوم براي مجهول هم مورد اختلاف است، و اجازه‌ي معلوم براي معلوم هيچ اشكالي ندارد. [مترجم]</w:t>
      </w:r>
    </w:p>
  </w:footnote>
  <w:footnote w:id="28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مراد از نويسنده‌ي كتاب </w:t>
      </w:r>
      <w:r w:rsidRPr="00215189">
        <w:rPr>
          <w:rStyle w:val="-Char"/>
          <w:rFonts w:hint="cs"/>
          <w:rtl/>
        </w:rPr>
        <w:t>«الوجازة»</w:t>
      </w:r>
      <w:r w:rsidRPr="00FB057E">
        <w:rPr>
          <w:rFonts w:cs="B Lotus" w:hint="cs"/>
          <w:sz w:val="24"/>
          <w:szCs w:val="24"/>
          <w:rtl/>
        </w:rPr>
        <w:t xml:space="preserve">، ابوالعباس وليد بن بكر معمري است. و عنوان كامل كتاب وي نيز </w:t>
      </w:r>
      <w:r w:rsidRPr="00215189">
        <w:rPr>
          <w:rStyle w:val="-Char"/>
          <w:rFonts w:hint="cs"/>
          <w:rtl/>
        </w:rPr>
        <w:t>«الوجازة في تجويز الاجازة»</w:t>
      </w:r>
      <w:r w:rsidRPr="00FB057E">
        <w:rPr>
          <w:rFonts w:cs="B Lotus" w:hint="cs"/>
          <w:sz w:val="24"/>
          <w:szCs w:val="24"/>
          <w:rtl/>
        </w:rPr>
        <w:t xml:space="preserve"> مي‌باشد.</w:t>
      </w:r>
    </w:p>
  </w:footnote>
  <w:footnote w:id="28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مناوله اين است كه شيخ حديث، كتاب يا جزوه و يا چند حديثي را به شاگردش بدهد تا وي آنها را روايت كند. [مترجم]</w:t>
      </w:r>
    </w:p>
  </w:footnote>
  <w:footnote w:id="28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علماء گفته‌اند كه مناوله به چهار شكل ذيل صورت مي‌گيرد:</w:t>
      </w:r>
    </w:p>
    <w:p w:rsidR="000B7D14" w:rsidRDefault="000B7D14" w:rsidP="00215189">
      <w:pPr>
        <w:pStyle w:val="FootnoteText"/>
        <w:spacing w:line="228" w:lineRule="auto"/>
        <w:ind w:left="454"/>
        <w:rPr>
          <w:rFonts w:cs="B Lotus"/>
          <w:sz w:val="24"/>
          <w:szCs w:val="24"/>
          <w:rtl/>
        </w:rPr>
      </w:pPr>
      <w:r w:rsidRPr="00FB057E">
        <w:rPr>
          <w:rStyle w:val="Char2"/>
          <w:rFonts w:cs="B Lotus" w:hint="cs"/>
          <w:sz w:val="24"/>
          <w:rtl/>
        </w:rPr>
        <w:t>الف)</w:t>
      </w:r>
      <w:r w:rsidRPr="00FB057E">
        <w:rPr>
          <w:rFonts w:cs="B Lotus" w:hint="cs"/>
          <w:sz w:val="24"/>
          <w:szCs w:val="24"/>
          <w:rtl/>
        </w:rPr>
        <w:t xml:space="preserve"> شيخ، كتاب حديث خود را و يا نوشته‌هاي حديث خود را به شاگردي مي‌دهد و به او مي‌گويد: «اين كتاب يا اين جزوه‌ها را ملك تو نمودم و تو را اجازه دادم كه احاديث آنها را روايت كني. پس آنها را از من بگير و روايت كن». اين شكل را «</w:t>
      </w:r>
      <w:r w:rsidRPr="00FB057E">
        <w:rPr>
          <w:rStyle w:val="Char2"/>
          <w:rFonts w:cs="B Lotus" w:hint="cs"/>
          <w:sz w:val="24"/>
          <w:rtl/>
        </w:rPr>
        <w:t>مناوله‌ي توأم با اجازه</w:t>
      </w:r>
      <w:r w:rsidRPr="00FB057E">
        <w:rPr>
          <w:rFonts w:cs="B Lotus" w:hint="cs"/>
          <w:sz w:val="24"/>
          <w:szCs w:val="24"/>
          <w:rtl/>
        </w:rPr>
        <w:t>» مي‌نامند و برخي در قوت اين شكل تا حدي اغراق كرده‌اند كه آن را از سماع هم قوي‌تر دانسته‌اند.</w:t>
      </w:r>
      <w:r w:rsidRPr="00FB057E">
        <w:rPr>
          <w:rFonts w:cs="B Lotus" w:hint="cs"/>
          <w:spacing w:val="-4"/>
          <w:sz w:val="24"/>
          <w:szCs w:val="24"/>
          <w:rtl/>
        </w:rPr>
        <w:t xml:space="preserve"> </w:t>
      </w:r>
    </w:p>
    <w:p w:rsidR="000B7D14" w:rsidRPr="00FB057E" w:rsidRDefault="000B7D14" w:rsidP="00215189">
      <w:pPr>
        <w:pStyle w:val="FootnoteText"/>
        <w:spacing w:line="228" w:lineRule="auto"/>
        <w:ind w:left="454"/>
        <w:rPr>
          <w:rFonts w:cs="B Lotus"/>
          <w:sz w:val="24"/>
          <w:szCs w:val="24"/>
          <w:rtl/>
        </w:rPr>
      </w:pPr>
      <w:r w:rsidRPr="00FB057E">
        <w:rPr>
          <w:rStyle w:val="Char2"/>
          <w:rFonts w:cs="B Lotus" w:hint="cs"/>
          <w:sz w:val="24"/>
          <w:rtl/>
        </w:rPr>
        <w:t>ب)</w:t>
      </w:r>
      <w:r w:rsidRPr="00FB057E">
        <w:rPr>
          <w:rFonts w:cs="B Lotus" w:hint="cs"/>
          <w:sz w:val="24"/>
          <w:szCs w:val="24"/>
          <w:rtl/>
        </w:rPr>
        <w:t xml:space="preserve"> شيخ حديث به شاگرد خود مي‌گويد: «اين كتاب را بگير و از روي آن نسخه‌اي بنويس و اين نسخه را با اصل تطبيق بده و سپس كتاب مرا به من برگردان.»</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ج)</w:t>
      </w:r>
      <w:r w:rsidRPr="00FB057E">
        <w:rPr>
          <w:rFonts w:cs="B Lotus" w:hint="cs"/>
          <w:sz w:val="24"/>
          <w:szCs w:val="24"/>
          <w:rtl/>
        </w:rPr>
        <w:t xml:space="preserve"> شاگرد، كتابي را مي‌آورد كه شيخ، احاديث اين كتاب را از راه سماع دريافت نموده است و شيخ اين كتاب را از دست شاگرد مي‌گيرد و آن را مطالعه مي‌كند، سپس به او مي‌گويد: احاديث اين كتاب را از من روايت</w:t>
      </w:r>
      <w:r w:rsidRPr="00FB057E">
        <w:rPr>
          <w:rFonts w:cs="Times New Roman" w:hint="cs"/>
          <w:sz w:val="24"/>
          <w:szCs w:val="24"/>
          <w:rtl/>
        </w:rPr>
        <w:t> </w:t>
      </w:r>
      <w:r w:rsidRPr="00FB057E">
        <w:rPr>
          <w:rFonts w:cs="B Lotus" w:hint="cs"/>
          <w:sz w:val="24"/>
          <w:szCs w:val="24"/>
          <w:rtl/>
        </w:rPr>
        <w:t>كن.</w:t>
      </w:r>
    </w:p>
    <w:p w:rsidR="000B7D14" w:rsidRPr="00FB057E" w:rsidRDefault="000B7D14" w:rsidP="00B01723">
      <w:pPr>
        <w:pStyle w:val="FootnoteText"/>
        <w:spacing w:line="228" w:lineRule="auto"/>
        <w:ind w:left="454"/>
        <w:rPr>
          <w:rFonts w:cs="B Lotus"/>
          <w:sz w:val="24"/>
          <w:szCs w:val="24"/>
        </w:rPr>
      </w:pPr>
      <w:r w:rsidRPr="00FB057E">
        <w:rPr>
          <w:rStyle w:val="Char2"/>
          <w:rFonts w:cs="B Lotus" w:hint="cs"/>
          <w:sz w:val="24"/>
          <w:rtl/>
        </w:rPr>
        <w:t>د)</w:t>
      </w:r>
      <w:r w:rsidRPr="00FB057E">
        <w:rPr>
          <w:rFonts w:cs="B Lotus" w:hint="cs"/>
          <w:sz w:val="24"/>
          <w:szCs w:val="24"/>
          <w:rtl/>
        </w:rPr>
        <w:t xml:space="preserve"> شاگردي كتابي را به نزد شيخ آورده و از او خواهش مي‌كند كه اين كتاب را از او گرفته و پس از مطالعه به او برگرداند و شيخ بر اثر اعتماد و علاقه‌ي شديد به شاگرد، كتاب را از او مي‌گيرد اما بدون اينكه آن را مطالعه كند، يا با نسخه‌ي خويش تطبيق نمايد آن را به شاگرد برمي‌گرداند. علوم الحديث، صبحي صالح، صص 96-97، تدريب الراوي، ص 147 و علوم الحديث، ص 137. [مترجم]</w:t>
      </w:r>
    </w:p>
  </w:footnote>
  <w:footnote w:id="283">
    <w:p w:rsidR="000B7D14" w:rsidRPr="00396FA4" w:rsidRDefault="000B7D14" w:rsidP="00215189">
      <w:pPr>
        <w:pStyle w:val="FootnoteText"/>
        <w:spacing w:line="228" w:lineRule="auto"/>
        <w:rPr>
          <w:rFonts w:ascii="mylotus" w:hAnsi="mylotus" w:cs="my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بخاري در كتاب «ايمان و نذور»، طريق روايت حديثي را اينطور بيان كرده است: </w:t>
      </w:r>
      <w:r w:rsidRPr="00215189">
        <w:rPr>
          <w:rStyle w:val="-Char"/>
          <w:rFonts w:hint="cs"/>
          <w:rtl/>
        </w:rPr>
        <w:t>«</w:t>
      </w:r>
      <w:r>
        <w:rPr>
          <w:rStyle w:val="-Char"/>
          <w:rFonts w:hint="cs"/>
          <w:rtl/>
        </w:rPr>
        <w:t>أ</w:t>
      </w:r>
      <w:r w:rsidRPr="00215189">
        <w:rPr>
          <w:rStyle w:val="-Char"/>
          <w:rFonts w:hint="cs"/>
          <w:rtl/>
        </w:rPr>
        <w:t xml:space="preserve">نه كتب </w:t>
      </w:r>
      <w:r>
        <w:rPr>
          <w:rStyle w:val="-Char"/>
          <w:rFonts w:hint="cs"/>
          <w:rtl/>
        </w:rPr>
        <w:t>إ</w:t>
      </w:r>
      <w:r w:rsidRPr="00215189">
        <w:rPr>
          <w:rStyle w:val="-Char"/>
          <w:rFonts w:hint="cs"/>
          <w:rtl/>
        </w:rPr>
        <w:t xml:space="preserve">ليّ محمد بن بشار </w:t>
      </w:r>
      <w:r>
        <w:rPr>
          <w:rStyle w:val="-Char"/>
          <w:rFonts w:hint="cs"/>
          <w:rtl/>
        </w:rPr>
        <w:t>أ</w:t>
      </w:r>
      <w:r w:rsidRPr="00215189">
        <w:rPr>
          <w:rStyle w:val="-Char"/>
          <w:rFonts w:hint="cs"/>
          <w:rtl/>
        </w:rPr>
        <w:t>نه سمع...»</w:t>
      </w:r>
      <w:r w:rsidRPr="00FB057E">
        <w:rPr>
          <w:rFonts w:cs="B Lotus" w:hint="cs"/>
          <w:sz w:val="24"/>
          <w:szCs w:val="24"/>
          <w:rtl/>
        </w:rPr>
        <w:t>؛ و همچنين مسلم در صحيح خودش مي‌گويد: «</w:t>
      </w:r>
      <w:r w:rsidRPr="00FB057E">
        <w:rPr>
          <w:rStyle w:val="Char2"/>
          <w:rFonts w:cs="B Lotus" w:hint="cs"/>
          <w:sz w:val="24"/>
          <w:rtl/>
        </w:rPr>
        <w:t>به جابر بن سمرة نوشتم به من خبر دهيد از چيزي كه از رسول خدا</w:t>
      </w:r>
      <w:r w:rsidRPr="00FB057E">
        <w:rPr>
          <w:rFonts w:cs="B Lotus" w:hint="cs"/>
          <w:sz w:val="24"/>
          <w:szCs w:val="24"/>
          <w:rtl/>
        </w:rPr>
        <w:sym w:font="AGA Arabesque" w:char="F072"/>
      </w:r>
      <w:r w:rsidRPr="00FB057E">
        <w:rPr>
          <w:rFonts w:cs="B Lotus" w:hint="cs"/>
          <w:sz w:val="24"/>
          <w:szCs w:val="24"/>
          <w:rtl/>
        </w:rPr>
        <w:t xml:space="preserve"> </w:t>
      </w:r>
      <w:r w:rsidRPr="00FB057E">
        <w:rPr>
          <w:rStyle w:val="Char2"/>
          <w:rFonts w:cs="B Lotus" w:hint="cs"/>
          <w:sz w:val="24"/>
          <w:rtl/>
        </w:rPr>
        <w:t xml:space="preserve">شنيده‌اي. و او براي من نوشت: </w:t>
      </w:r>
      <w:r w:rsidRPr="00215189">
        <w:rPr>
          <w:rStyle w:val="-Char"/>
          <w:rtl/>
        </w:rPr>
        <w:t>سمعت رسول الله</w:t>
      </w:r>
      <w:r w:rsidRPr="00215189">
        <w:rPr>
          <w:rStyle w:val="-Char"/>
          <w:rtl/>
        </w:rPr>
        <w:sym w:font="AGA Arabesque" w:char="F072"/>
      </w:r>
      <w:r w:rsidRPr="00215189">
        <w:rPr>
          <w:rStyle w:val="-Char"/>
          <w:rtl/>
        </w:rPr>
        <w:t xml:space="preserve"> يوم جمعة...»</w:t>
      </w:r>
      <w:r>
        <w:rPr>
          <w:rFonts w:ascii="mylotus" w:hAnsi="mylotus" w:cs="mylotus" w:hint="cs"/>
          <w:sz w:val="24"/>
          <w:szCs w:val="24"/>
          <w:rtl/>
        </w:rPr>
        <w:t>.</w:t>
      </w:r>
    </w:p>
    <w:p w:rsidR="000B7D14" w:rsidRPr="00FB057E" w:rsidRDefault="000B7D14" w:rsidP="00215189">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در مكاتبه، راوي موظف است در روايت اينگونه احاديث به «كتابت» تصريح كند و بگويد: </w:t>
      </w:r>
      <w:r w:rsidRPr="00215189">
        <w:rPr>
          <w:rStyle w:val="-Char"/>
          <w:rFonts w:hint="cs"/>
          <w:rtl/>
        </w:rPr>
        <w:t>«</w:t>
      </w:r>
      <w:r>
        <w:rPr>
          <w:rStyle w:val="-Char"/>
          <w:rFonts w:hint="cs"/>
          <w:rtl/>
        </w:rPr>
        <w:t>حدثني أ</w:t>
      </w:r>
      <w:r w:rsidRPr="00215189">
        <w:rPr>
          <w:rStyle w:val="-Char"/>
          <w:rFonts w:hint="cs"/>
          <w:rtl/>
        </w:rPr>
        <w:t xml:space="preserve">و </w:t>
      </w:r>
      <w:r>
        <w:rPr>
          <w:rStyle w:val="-Char"/>
          <w:rFonts w:hint="cs"/>
          <w:rtl/>
        </w:rPr>
        <w:t>أ</w:t>
      </w:r>
      <w:r w:rsidRPr="00215189">
        <w:rPr>
          <w:rStyle w:val="-Char"/>
          <w:rFonts w:hint="cs"/>
          <w:rtl/>
        </w:rPr>
        <w:t>خبرني كتابة».</w:t>
      </w:r>
      <w:r w:rsidRPr="00FB057E">
        <w:rPr>
          <w:rFonts w:cs="B Lotus" w:hint="cs"/>
          <w:sz w:val="24"/>
          <w:szCs w:val="24"/>
          <w:rtl/>
        </w:rPr>
        <w:t xml:space="preserve"> و اگر قيد «كتابت» را حذف كند، ايهام آن دارد كه اين حديث را شخصاً و با گوش خود از او شنيده است و اين ايهام، «تدليس» به شمار مي‌آيد و در ضعف حديث مؤثر خواهد بود. [مترجم]</w:t>
      </w:r>
    </w:p>
  </w:footnote>
  <w:footnote w:id="284">
    <w:p w:rsidR="000B7D14" w:rsidRPr="00FB057E" w:rsidRDefault="000B7D14" w:rsidP="004217C6">
      <w:pPr>
        <w:pStyle w:val="FootnoteText"/>
        <w:spacing w:line="240"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 xml:space="preserve">در حقيقت، «وجاده» به معني دريافت علم از اوراق و برگه‌ها، بدون شنيدن و اجازه و مناوله مي‌باشد. به اين صورت كه شخصي، حديثي را به خط شيخي مي‌بيند كه او آن شيخ را ملاقات كرده و خط او را به خوبي مي‌شناسد، يا اينكه آن شيخ را ملاقات نكرده، اما از روي دلايل و قرائني مطمئن است كه اين خط از همان شيخ است. و همچنين در كتابهاي مشهور - كه نسبت آنها به مؤلفان آنها جاي بحث و ترديد نيست - احاديثي را ديده است كه در تمام اين صورتها، روايت اين احاديث از اين شيوخ صحيح است، اما بايد در عبارت روايت حتماً به اين مسائل تصريح كند، مثلاً بگويد: </w:t>
      </w:r>
      <w:r w:rsidRPr="00215189">
        <w:rPr>
          <w:rStyle w:val="-Char"/>
          <w:rFonts w:hint="cs"/>
          <w:rtl/>
        </w:rPr>
        <w:t>«</w:t>
      </w:r>
      <w:r>
        <w:rPr>
          <w:rStyle w:val="-Char"/>
          <w:rFonts w:hint="cs"/>
          <w:rtl/>
        </w:rPr>
        <w:t>وجدت بخط فلان أ</w:t>
      </w:r>
      <w:r w:rsidRPr="00215189">
        <w:rPr>
          <w:rStyle w:val="-Char"/>
          <w:rFonts w:hint="cs"/>
          <w:rtl/>
        </w:rPr>
        <w:t xml:space="preserve">و بخط يغلب على ظنّي </w:t>
      </w:r>
      <w:r>
        <w:rPr>
          <w:rStyle w:val="-Char"/>
          <w:rFonts w:hint="cs"/>
          <w:rtl/>
        </w:rPr>
        <w:t>أ</w:t>
      </w:r>
      <w:r w:rsidRPr="00215189">
        <w:rPr>
          <w:rStyle w:val="-Char"/>
          <w:rFonts w:hint="cs"/>
          <w:rtl/>
        </w:rPr>
        <w:t>نه خط فلان»</w:t>
      </w:r>
      <w:r w:rsidRPr="00FB057E">
        <w:rPr>
          <w:rFonts w:cs="B Lotus" w:hint="cs"/>
          <w:sz w:val="24"/>
          <w:szCs w:val="24"/>
          <w:rtl/>
        </w:rPr>
        <w:t xml:space="preserve"> و الفاظي شبيه اينها. و در اين موارد، رواي به هيچ وجه حق ندارد بگويد: </w:t>
      </w:r>
      <w:r w:rsidRPr="00215189">
        <w:rPr>
          <w:rStyle w:val="-Char"/>
          <w:rFonts w:hint="cs"/>
          <w:rtl/>
        </w:rPr>
        <w:t>«حدثنا»</w:t>
      </w:r>
      <w:r w:rsidRPr="00FB057E">
        <w:rPr>
          <w:rFonts w:cs="B Lotus" w:hint="cs"/>
          <w:sz w:val="24"/>
          <w:szCs w:val="24"/>
          <w:rtl/>
        </w:rPr>
        <w:t xml:space="preserve"> يا </w:t>
      </w:r>
      <w:r w:rsidRPr="00215189">
        <w:rPr>
          <w:rStyle w:val="-Char"/>
          <w:rFonts w:hint="cs"/>
          <w:rtl/>
        </w:rPr>
        <w:t>«</w:t>
      </w:r>
      <w:r>
        <w:rPr>
          <w:rStyle w:val="-Char"/>
          <w:rFonts w:hint="cs"/>
          <w:rtl/>
        </w:rPr>
        <w:t>أ</w:t>
      </w:r>
      <w:r w:rsidRPr="00215189">
        <w:rPr>
          <w:rStyle w:val="-Char"/>
          <w:rFonts w:hint="cs"/>
          <w:rtl/>
        </w:rPr>
        <w:t>خبرنا»</w:t>
      </w:r>
      <w:r w:rsidRPr="00FB057E">
        <w:rPr>
          <w:rFonts w:cs="B Lotus" w:hint="cs"/>
          <w:sz w:val="24"/>
          <w:szCs w:val="24"/>
          <w:rtl/>
        </w:rPr>
        <w:t xml:space="preserve">. زيرا اين عبارتها خلاف واقع را ايهام مي‌كنند و «تدليس» به شمار مي‌آيند؛ و حتي اگر يقين نداشت كه اين خط از همان شخص است و فقط ظن راجح داشت باز نبايد بگويد: </w:t>
      </w:r>
      <w:r w:rsidRPr="00215189">
        <w:rPr>
          <w:rStyle w:val="-Char"/>
          <w:rFonts w:hint="cs"/>
          <w:rtl/>
        </w:rPr>
        <w:t>«وجدت بخط فلان»</w:t>
      </w:r>
      <w:r w:rsidRPr="00FB057E">
        <w:rPr>
          <w:rFonts w:cs="B Lotus" w:hint="cs"/>
          <w:sz w:val="24"/>
          <w:szCs w:val="24"/>
          <w:rtl/>
        </w:rPr>
        <w:t xml:space="preserve">، بلكه بايد بگويد: </w:t>
      </w:r>
      <w:r w:rsidRPr="00215189">
        <w:rPr>
          <w:rStyle w:val="-Char"/>
          <w:rFonts w:hint="cs"/>
          <w:rtl/>
        </w:rPr>
        <w:t xml:space="preserve">«وجدت بخط يغلب على ظني </w:t>
      </w:r>
      <w:r>
        <w:rPr>
          <w:rStyle w:val="-Char"/>
          <w:rFonts w:hint="cs"/>
          <w:rtl/>
        </w:rPr>
        <w:t>أ</w:t>
      </w:r>
      <w:r w:rsidRPr="00215189">
        <w:rPr>
          <w:rStyle w:val="-Char"/>
          <w:rFonts w:hint="cs"/>
          <w:rtl/>
        </w:rPr>
        <w:t>نه خط فلان».</w:t>
      </w:r>
      <w:r w:rsidRPr="00FB057E">
        <w:rPr>
          <w:rFonts w:cs="B Lotus" w:hint="cs"/>
          <w:sz w:val="24"/>
          <w:szCs w:val="24"/>
          <w:rtl/>
        </w:rPr>
        <w:t xml:space="preserve"> [مترجم]</w:t>
      </w:r>
    </w:p>
  </w:footnote>
  <w:footnote w:id="285">
    <w:p w:rsidR="000B7D14" w:rsidRPr="00FB057E" w:rsidRDefault="000B7D14" w:rsidP="004217C6">
      <w:pPr>
        <w:pStyle w:val="FootnoteText"/>
        <w:spacing w:line="240"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ملا عبدالله احمديان مي‌گويد:</w:t>
      </w:r>
    </w:p>
    <w:p w:rsidR="000B7D14" w:rsidRPr="00FB057E" w:rsidRDefault="000B7D14" w:rsidP="004217C6">
      <w:pPr>
        <w:pStyle w:val="FootnoteText"/>
        <w:tabs>
          <w:tab w:val="right" w:pos="7371"/>
        </w:tabs>
        <w:spacing w:line="240" w:lineRule="auto"/>
        <w:rPr>
          <w:rFonts w:cs="B Lotus"/>
          <w:sz w:val="24"/>
          <w:szCs w:val="24"/>
          <w:rtl/>
        </w:rPr>
      </w:pPr>
      <w:r w:rsidRPr="00FB057E">
        <w:rPr>
          <w:rFonts w:cs="B Lotus"/>
          <w:sz w:val="24"/>
          <w:szCs w:val="24"/>
          <w:rtl/>
        </w:rPr>
        <w:tab/>
      </w:r>
      <w:r w:rsidRPr="00FB057E">
        <w:rPr>
          <w:rFonts w:cs="B Lotus" w:hint="cs"/>
          <w:sz w:val="24"/>
          <w:szCs w:val="24"/>
          <w:rtl/>
        </w:rPr>
        <w:t>«در عصر حاضر، در تمام كشورهاي اسلامي طريق روايت احاديث فقط «</w:t>
      </w:r>
      <w:r w:rsidRPr="00396FA4">
        <w:rPr>
          <w:rStyle w:val="Char2"/>
          <w:rFonts w:cs="mylotus" w:hint="cs"/>
          <w:sz w:val="24"/>
          <w:szCs w:val="26"/>
          <w:rtl/>
        </w:rPr>
        <w:t>وجاده</w:t>
      </w:r>
      <w:r w:rsidRPr="00FB057E">
        <w:rPr>
          <w:rFonts w:cs="B Lotus" w:hint="cs"/>
          <w:sz w:val="24"/>
          <w:szCs w:val="24"/>
          <w:rtl/>
        </w:rPr>
        <w:t>» است و علماء و دانشمندان پس از آنكه حديثي را در كتاب معروف كه نسبت آن به يكي از شيوخ حديث محقق است، ديدند آن حديث را از آن كتاب و از آن شيخ روايت مي‌كنند و از بقيه‌ي طرق هفتگانه‌ي روايت حديث (سماع، قرائت، اجازه، مناوله، مكاتبه، اعلام، وصيّت) جز به صورت خيلي نادر و جز در برخي از دانشگاه</w:t>
      </w:r>
      <w:r>
        <w:rPr>
          <w:rFonts w:cs="B Lotus" w:hint="eastAsia"/>
          <w:sz w:val="24"/>
          <w:szCs w:val="24"/>
          <w:rtl/>
        </w:rPr>
        <w:t>‌</w:t>
      </w:r>
      <w:r w:rsidRPr="00FB057E">
        <w:rPr>
          <w:rFonts w:cs="B Lotus" w:hint="cs"/>
          <w:sz w:val="24"/>
          <w:szCs w:val="24"/>
          <w:rtl/>
        </w:rPr>
        <w:t>ها استفاده نمي‌شود... بدون ترديد طريق وجاده به صورت ديدن حديث در كتاب</w:t>
      </w:r>
      <w:r>
        <w:rPr>
          <w:rFonts w:cs="B Lotus" w:hint="eastAsia"/>
          <w:sz w:val="24"/>
          <w:szCs w:val="24"/>
          <w:rtl/>
        </w:rPr>
        <w:t>‌</w:t>
      </w:r>
      <w:r w:rsidRPr="00FB057E">
        <w:rPr>
          <w:rFonts w:cs="B Lotus" w:hint="cs"/>
          <w:sz w:val="24"/>
          <w:szCs w:val="24"/>
          <w:rtl/>
        </w:rPr>
        <w:t>هاي مشهور مانند صحيح بخاري و مسلم و موطا و بقيه‌ي صحاح سته و سپس روايت به نام آنها يك طريق بسيار عالي به شمار مي‌آيد. زيرا تواتر قطعي وجود دارد كه صاحبان اين كتابها از شيوخ مبرز و كم نظير حديث بوده‌اند و نسبت اين كتابها به آنها نيز مورد تواتر قطعي است مخصوصاً توجه به اين امر كه اين كتابها به ويژه صحيح بخاري و مسلم و موطا و مسند امام احمد قرنها در سينه‌ها حفظ و زبان به زبان روايت شده‌اند و تصور تغيير متون يا كم و زيادي احاديث آنها واهمه‌اي است در برابر قطع و يقين و هيچ گونه ارزش علمي ندارد. بنابراين كسي كه حديثي را در صحيح بخاري مي‌بيند، درست مانند آن است كه اين حديث را به خط بخاري ديده است؛ و از طرف ديگر چون در عصر ما براي روايت حديث جز وجاده طريق ديگري وجود ندارد، واجب است در نقل هر حديثي شرايط الزامي اين طريق به درستي رعايت شود: يكي از اين شرايط اين است كه خودش شخصاً اين حديث را در يكي از كتابهاي احاديث صحيحه‌ي معروف (مانند صحاح سته) ديده باشد يا اين حديث را در كتاب معتبري ديده باشد كه صاحب اين كتاب، اين حديث را از كتابهاي معروف احاديث صحيحه نقل كرده باشد. دوم اينكه: در حال روايت حديث بايد تصريح كند كه اين حديث را در فلان كتاب حديث صحيح يا در فلان كتاب معتبر كه از كتاب صحيح فلان نقل كرده است ديده‌ام، سپس متن حديث را بدون تغيير نقل كند و كساني كه در زمان ما در تأليفات و تحقيقات خويش يا در وعظ و خطابه‌هاي خود هنگام روايت حديثي از اصول وجاده عدول مي‌كنند و بدون بيان مرجع، حديثي را از پيامبر</w:t>
      </w:r>
      <w:r w:rsidRPr="00FB057E">
        <w:rPr>
          <w:rFonts w:cs="B Lotus" w:hint="cs"/>
          <w:sz w:val="24"/>
          <w:szCs w:val="24"/>
          <w:rtl/>
        </w:rPr>
        <w:sym w:font="AGA Arabesque" w:char="F072"/>
      </w:r>
      <w:r w:rsidRPr="00FB057E">
        <w:rPr>
          <w:rFonts w:cs="B Lotus" w:hint="cs"/>
          <w:sz w:val="24"/>
          <w:szCs w:val="24"/>
          <w:rtl/>
        </w:rPr>
        <w:t xml:space="preserve"> روايت مي‌كنند (مثلاً در حديث است يا حديث است، يا شنيده‌ام يا ديده‌ام يا ديده‌ام كه پيامبر فرموده است، يا - بدون هيچ قيدي مي‌گويند: پيامبر</w:t>
      </w:r>
      <w:r w:rsidRPr="00FB057E">
        <w:rPr>
          <w:rFonts w:cs="B Lotus" w:hint="cs"/>
          <w:sz w:val="24"/>
          <w:szCs w:val="24"/>
          <w:rtl/>
        </w:rPr>
        <w:sym w:font="AGA Arabesque" w:char="F072"/>
      </w:r>
      <w:r w:rsidRPr="00FB057E">
        <w:rPr>
          <w:rFonts w:cs="B Lotus" w:hint="cs"/>
          <w:sz w:val="24"/>
          <w:szCs w:val="24"/>
          <w:rtl/>
        </w:rPr>
        <w:t xml:space="preserve"> فرموده است: </w:t>
      </w:r>
      <w:r w:rsidRPr="00215189">
        <w:rPr>
          <w:rStyle w:val="-Char"/>
          <w:rFonts w:hint="cs"/>
          <w:rtl/>
        </w:rPr>
        <w:t>«الدين النصيحة»</w:t>
      </w:r>
      <w:r w:rsidRPr="00FB057E">
        <w:rPr>
          <w:rFonts w:cs="B Lotus" w:hint="cs"/>
          <w:sz w:val="24"/>
          <w:szCs w:val="24"/>
          <w:rtl/>
        </w:rPr>
        <w:t xml:space="preserve"> و اين حديث را منقطع و معضل و مرسل - و نعوذ بالله - معيوب نشان مي‌دهند، يا حديثي را از مراجعي نقل مي‌كنند كه كتاب</w:t>
      </w:r>
      <w:r>
        <w:rPr>
          <w:rFonts w:cs="B Lotus" w:hint="eastAsia"/>
          <w:sz w:val="24"/>
          <w:szCs w:val="24"/>
          <w:rtl/>
        </w:rPr>
        <w:t>‌</w:t>
      </w:r>
      <w:r w:rsidRPr="00FB057E">
        <w:rPr>
          <w:rFonts w:cs="B Lotus" w:hint="cs"/>
          <w:sz w:val="24"/>
          <w:szCs w:val="24"/>
          <w:rtl/>
        </w:rPr>
        <w:t>هاي احاديث صحيحه‌ي مشايخ معروف حديث نيستند و توضيح هم نمي‌دهند كه اين مراجع اين احاديث را از كدام كتاب حديث صحيح نقل كرده‌اند، مانند نقل حديثي از تفسير بيضاوي يا تفسير كشاف يا احياء العلوم امام محمد غزالي يا تفسير كبير)، نقل حديث به اين شيوه‌ها به اتفاق تمام محدثين عملي است غيرمجاز و بايد از آن پرهيز گردد. و ترديدي هم نيست كه قاضي بيضاوي و زمخشري و غزالـي</w:t>
      </w:r>
      <w:r>
        <w:rPr>
          <w:rFonts w:cs="B Lotus" w:hint="cs"/>
          <w:sz w:val="24"/>
          <w:szCs w:val="24"/>
          <w:rtl/>
        </w:rPr>
        <w:t xml:space="preserve"> و</w:t>
      </w:r>
      <w:r w:rsidRPr="00FB057E">
        <w:rPr>
          <w:rFonts w:cs="B Lotus" w:hint="cs"/>
          <w:sz w:val="24"/>
          <w:szCs w:val="24"/>
          <w:rtl/>
        </w:rPr>
        <w:t xml:space="preserve"> رازي از بزرگواران علوم و معارف اسلامي بوده‌اند و هر مسلماني به مقام والاي آنها احترام مي‌گذارد، اما تخصص آنها در علم الحديث درايتي نبوده است بلكه در تفسير قرآن كريم و بقيه‌ي معارف اسلامي بوده و محدثين حق دارند با تخصصي كه در علم الحديث دارند، كار آنها را در روايت احاديث انتقاد كنند...</w:t>
      </w:r>
    </w:p>
    <w:p w:rsidR="000B7D14" w:rsidRPr="00FB057E" w:rsidRDefault="000B7D14" w:rsidP="004217C6">
      <w:pPr>
        <w:pStyle w:val="FootnoteText"/>
        <w:spacing w:line="240" w:lineRule="auto"/>
        <w:rPr>
          <w:rFonts w:cs="Times New Roman"/>
          <w:sz w:val="24"/>
          <w:szCs w:val="24"/>
        </w:rPr>
      </w:pPr>
      <w:r w:rsidRPr="00FB057E">
        <w:rPr>
          <w:rFonts w:cs="B Lotus"/>
          <w:sz w:val="24"/>
          <w:szCs w:val="24"/>
          <w:rtl/>
        </w:rPr>
        <w:tab/>
      </w:r>
      <w:r w:rsidRPr="00FB057E">
        <w:rPr>
          <w:rFonts w:cs="B Lotus" w:hint="cs"/>
          <w:sz w:val="24"/>
          <w:szCs w:val="24"/>
          <w:rtl/>
        </w:rPr>
        <w:t>خلاصه مطلب اينكه در عصر ما براي روايت احاديث جز طريق «وجاده» طريق ديگري نيست در حالي كه كتب احاديث صحيح در دسترس مردم هست و روايت احاديث از طريق صحيح خود «وجاده» امكان دارد، چه دليلي دارد جز تنبلي و اهمال در عمل، كه مؤلفين يا محققين يا واعظين، احاديثي را خارج از قوانين روايت حديث، روايت كنند، آيا كسي كه مي‌گويد: حديث پيامبر</w:t>
      </w:r>
      <w:r w:rsidRPr="00FB057E">
        <w:rPr>
          <w:rFonts w:cs="B Lotus" w:hint="cs"/>
          <w:sz w:val="24"/>
          <w:szCs w:val="24"/>
          <w:rtl/>
        </w:rPr>
        <w:sym w:font="AGA Arabesque" w:char="F072"/>
      </w:r>
      <w:r w:rsidRPr="00FB057E">
        <w:rPr>
          <w:rFonts w:cs="B Lotus" w:hint="cs"/>
          <w:sz w:val="24"/>
          <w:szCs w:val="24"/>
          <w:rtl/>
        </w:rPr>
        <w:t xml:space="preserve"> است: </w:t>
      </w:r>
      <w:r w:rsidRPr="004217C6">
        <w:rPr>
          <w:rFonts w:cs="KFGQPC Uthman Taha Naskh" w:hint="cs"/>
          <w:b/>
          <w:bCs/>
          <w:sz w:val="22"/>
          <w:szCs w:val="22"/>
          <w:rtl/>
        </w:rPr>
        <w:t>«</w:t>
      </w:r>
      <w:r>
        <w:rPr>
          <w:rFonts w:cs="KFGQPC Uthman Taha Naskh" w:hint="cs"/>
          <w:b/>
          <w:bCs/>
          <w:sz w:val="22"/>
          <w:szCs w:val="22"/>
          <w:rtl/>
        </w:rPr>
        <w:t>إنما الأ</w:t>
      </w:r>
      <w:r w:rsidRPr="004217C6">
        <w:rPr>
          <w:rFonts w:cs="KFGQPC Uthman Taha Naskh" w:hint="cs"/>
          <w:b/>
          <w:bCs/>
          <w:sz w:val="22"/>
          <w:szCs w:val="22"/>
          <w:rtl/>
        </w:rPr>
        <w:t>عمال بالنيات»</w:t>
      </w:r>
      <w:r w:rsidRPr="00FB057E">
        <w:rPr>
          <w:rFonts w:cs="B Lotus" w:hint="cs"/>
          <w:sz w:val="24"/>
          <w:szCs w:val="24"/>
          <w:rtl/>
        </w:rPr>
        <w:t xml:space="preserve"> نبايد از قبل جواب اين سؤالها را داده باشد كه چه كسي در چه كتابي و با چه عبارتي اين حديث را نقل كرده است؟ و آيا عقلاً و نقلاً هيچ مجوّزي براي نقل حديث بدون سند وجود دارد؟ ر.ك: كليد حديث‌شناسي، صص 71-73، با تصرف. [مترجم]</w:t>
      </w:r>
    </w:p>
  </w:footnote>
  <w:footnote w:id="286">
    <w:p w:rsidR="000B7D14" w:rsidRPr="00FB057E" w:rsidRDefault="000B7D14" w:rsidP="004217C6">
      <w:pPr>
        <w:pStyle w:val="FootnoteText"/>
        <w:spacing w:line="240"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اين موضوع را با اختصار و ايجاز مورد بحث قرار خواهم داد، زيرا در اين زمان بسياري از قواعد كتابت و تصحيح، جزو حوزه‌ي كاري فرد محقق و ناشر گرديده، و اين تفصيلات براي متخصصان اين فن به جاي مانده تا به شناخت اصطلاحات گروهي از علماء در كتابت نسخه‌هاي خطي قديمي و غير آن از ديگر ابعاد و جنبه‌ها، نائل شوند.</w:t>
      </w:r>
    </w:p>
  </w:footnote>
  <w:footnote w:id="287">
    <w:p w:rsidR="000B7D14" w:rsidRPr="00FB057E" w:rsidRDefault="000B7D14" w:rsidP="004217C6">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از ديگر احاديث نهي مي‌توان به حديث ابوسعيد خدري</w:t>
      </w:r>
      <w:r w:rsidRPr="00FB057E">
        <w:rPr>
          <w:rFonts w:cs="B Lotus" w:hint="cs"/>
          <w:sz w:val="24"/>
          <w:szCs w:val="24"/>
          <w:rtl/>
        </w:rPr>
        <w:sym w:font="AGA Arabesque" w:char="F074"/>
      </w:r>
      <w:r w:rsidRPr="00FB057E">
        <w:rPr>
          <w:rFonts w:cs="B Lotus" w:hint="cs"/>
          <w:sz w:val="24"/>
          <w:szCs w:val="24"/>
          <w:rtl/>
        </w:rPr>
        <w:t xml:space="preserve"> اشاره كرد. وي مي‌گويد: «</w:t>
      </w:r>
      <w:r w:rsidRPr="00396FA4">
        <w:rPr>
          <w:rStyle w:val="Char2"/>
          <w:rFonts w:cs="KFGQPC Uthman Taha Naskh" w:hint="cs"/>
          <w:sz w:val="22"/>
          <w:szCs w:val="22"/>
          <w:rtl/>
        </w:rPr>
        <w:t>كنّا قعوداً نكتب مانسمع من النبي</w:t>
      </w:r>
      <w:r w:rsidRPr="00FB057E">
        <w:rPr>
          <w:rFonts w:cs="B Lotus" w:hint="cs"/>
          <w:sz w:val="24"/>
          <w:szCs w:val="24"/>
          <w:rtl/>
        </w:rPr>
        <w:sym w:font="AGA Arabesque" w:char="F072"/>
      </w:r>
      <w:r w:rsidRPr="00FB057E">
        <w:rPr>
          <w:rFonts w:cs="B Lotus" w:hint="cs"/>
          <w:sz w:val="24"/>
          <w:szCs w:val="24"/>
          <w:rtl/>
        </w:rPr>
        <w:t xml:space="preserve">، </w:t>
      </w:r>
      <w:r w:rsidRPr="00396FA4">
        <w:rPr>
          <w:rStyle w:val="Char2"/>
          <w:rFonts w:cs="KFGQPC Uthman Taha Naskh" w:hint="cs"/>
          <w:sz w:val="22"/>
          <w:szCs w:val="22"/>
          <w:rtl/>
        </w:rPr>
        <w:t xml:space="preserve">فخرج علينا فقال: ما هذا تكتبون؟ فقلنا: ما نسمع منك. فقال: </w:t>
      </w:r>
      <w:r>
        <w:rPr>
          <w:rStyle w:val="Char2"/>
          <w:rFonts w:cs="KFGQPC Uthman Taha Naskh" w:hint="cs"/>
          <w:sz w:val="22"/>
          <w:szCs w:val="22"/>
          <w:rtl/>
        </w:rPr>
        <w:t>أ</w:t>
      </w:r>
      <w:r w:rsidRPr="00396FA4">
        <w:rPr>
          <w:rStyle w:val="Char2"/>
          <w:rFonts w:cs="KFGQPC Uthman Taha Naskh" w:hint="cs"/>
          <w:sz w:val="22"/>
          <w:szCs w:val="22"/>
          <w:rtl/>
        </w:rPr>
        <w:t>كتاب مع</w:t>
      </w:r>
      <w:r>
        <w:rPr>
          <w:rStyle w:val="Char2"/>
          <w:rFonts w:cs="KFGQPC Uthman Taha Naskh" w:hint="cs"/>
          <w:sz w:val="22"/>
          <w:szCs w:val="22"/>
          <w:rtl/>
        </w:rPr>
        <w:t xml:space="preserve"> كتاب الله؟! امحضوا كتاب الله وأ</w:t>
      </w:r>
      <w:r w:rsidRPr="00396FA4">
        <w:rPr>
          <w:rStyle w:val="Char2"/>
          <w:rFonts w:cs="KFGQPC Uthman Taha Naskh" w:hint="cs"/>
          <w:sz w:val="22"/>
          <w:szCs w:val="22"/>
          <w:rtl/>
        </w:rPr>
        <w:t>خلصوه! قال: فجع</w:t>
      </w:r>
      <w:r>
        <w:rPr>
          <w:rStyle w:val="Char2"/>
          <w:rFonts w:cs="KFGQPC Uthman Taha Naskh" w:hint="cs"/>
          <w:sz w:val="22"/>
          <w:szCs w:val="22"/>
          <w:rtl/>
        </w:rPr>
        <w:t>لنا ما كتبناه في صعيد واحدٍ ثم أ</w:t>
      </w:r>
      <w:r w:rsidRPr="00396FA4">
        <w:rPr>
          <w:rStyle w:val="Char2"/>
          <w:rFonts w:cs="KFGQPC Uthman Taha Naskh" w:hint="cs"/>
          <w:sz w:val="22"/>
          <w:szCs w:val="22"/>
          <w:rtl/>
        </w:rPr>
        <w:t>حرقناه بالنار...</w:t>
      </w:r>
      <w:r w:rsidRPr="00FB057E">
        <w:rPr>
          <w:rFonts w:cs="B Lotus" w:hint="cs"/>
          <w:sz w:val="24"/>
          <w:szCs w:val="24"/>
          <w:rtl/>
        </w:rPr>
        <w:t>»؛ «روزي نشسته بوديم و آنچه را كه از پيامبر</w:t>
      </w:r>
      <w:r w:rsidRPr="00FB057E">
        <w:rPr>
          <w:rFonts w:cs="B Lotus" w:hint="cs"/>
          <w:sz w:val="24"/>
          <w:szCs w:val="24"/>
          <w:rtl/>
        </w:rPr>
        <w:sym w:font="AGA Arabesque" w:char="F072"/>
      </w:r>
      <w:r w:rsidRPr="00FB057E">
        <w:rPr>
          <w:rFonts w:cs="B Lotus" w:hint="cs"/>
          <w:sz w:val="24"/>
          <w:szCs w:val="24"/>
          <w:rtl/>
        </w:rPr>
        <w:t xml:space="preserve"> شنيده بوديم، مي‌نوشتيم. در اين هنگام رسول خدا</w:t>
      </w:r>
      <w:r w:rsidRPr="00FB057E">
        <w:rPr>
          <w:rFonts w:cs="B Lotus" w:hint="cs"/>
          <w:sz w:val="24"/>
          <w:szCs w:val="24"/>
          <w:rtl/>
        </w:rPr>
        <w:sym w:font="AGA Arabesque" w:char="F072"/>
      </w:r>
      <w:r w:rsidRPr="00FB057E">
        <w:rPr>
          <w:rFonts w:cs="B Lotus" w:hint="cs"/>
          <w:sz w:val="24"/>
          <w:szCs w:val="24"/>
          <w:rtl/>
        </w:rPr>
        <w:t xml:space="preserve"> بر ما وارد شد و پرسيد: اين چيست كه مي‌نويسيد؟ گفتيم: سخناني است كه از شما مي‌شنويم. فرمود: آيا با وجود كتاب خدا، نوشته‌اي ديگر؟ كتاب خداوند را با چيزي ديگر مخلوط نكنيد و آن را از اضافات پاك سازيد. [راوي مي‌گويد:] به دنبال اين نهي نوشته‌هايمان را يكجا جمع نموديم و همه را آتش زديم.»</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مجموع احاديثي كه دالّ بر ممنوعيّت كتابت حديث هستند، شمارشان از تعداد انگشتان دستها هم تجاوز نمي‌كند. به علاوه دلايل و اسبابي كه موجب اين ممانعت بوده‌اند، چنان بديهي و مسلم هستند كه راه را در مقابل هر گونه انتقاد و برداشت منفي مسدود مي‌نمايند. به هر حال پيامبر</w:t>
      </w:r>
      <w:r w:rsidRPr="00FB057E">
        <w:rPr>
          <w:rFonts w:cs="B Lotus" w:hint="cs"/>
          <w:sz w:val="24"/>
          <w:szCs w:val="24"/>
          <w:rtl/>
        </w:rPr>
        <w:sym w:font="AGA Arabesque" w:char="F072"/>
      </w:r>
      <w:r w:rsidRPr="00FB057E">
        <w:rPr>
          <w:rFonts w:cs="B Lotus" w:hint="cs"/>
          <w:sz w:val="24"/>
          <w:szCs w:val="24"/>
          <w:rtl/>
        </w:rPr>
        <w:t xml:space="preserve"> در سالهاي اول وحي از لحاظ احتياط و جلوگيري از آميختن حديث و قرآن، نوشتن احاديث را - چه به صورت صحيفه و جزوه و هر كس براي خودش، و چه به صورت كتاب و براي عموم - ممنوع اعلام كرد. اما بعد از آنكه اكثر آيه‌هاي قرآن نازل گرديد و جمع زيادي آنها را حفظ كردند و از آميزش قرآن و حديث جاي نگراني نبود، پيامبر</w:t>
      </w:r>
      <w:r w:rsidRPr="00FB057E">
        <w:rPr>
          <w:rFonts w:cs="B Lotus" w:hint="cs"/>
          <w:sz w:val="24"/>
          <w:szCs w:val="24"/>
          <w:rtl/>
        </w:rPr>
        <w:sym w:font="AGA Arabesque" w:char="F072"/>
      </w:r>
      <w:r w:rsidRPr="00FB057E">
        <w:rPr>
          <w:rFonts w:cs="B Lotus" w:hint="cs"/>
          <w:sz w:val="24"/>
          <w:szCs w:val="24"/>
          <w:rtl/>
        </w:rPr>
        <w:t xml:space="preserve"> به افرادي اجازه داد تا تعدادي از احاديث را (نه همه‌ي احاديث را) به صورت صحيفه و جزوه (نه به صورت كتاب و شامل همه‌ي احاديث) به منظور كمك به حفظ احاديث هر كس براي خودش (نه براي اينكه ديگران نيز از اين صحيفه‌ها روايت كنند) بنويسند. [مترجم]</w:t>
      </w:r>
    </w:p>
  </w:footnote>
  <w:footnote w:id="288">
    <w:p w:rsidR="000B7D14" w:rsidRPr="00FB057E" w:rsidRDefault="000B7D14" w:rsidP="00B01723">
      <w:pPr>
        <w:pStyle w:val="FootnoteText"/>
        <w:spacing w:line="228" w:lineRule="auto"/>
        <w:rPr>
          <w:rFonts w:cs="B Lotus"/>
          <w:spacing w:val="-4"/>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pacing w:val="-4"/>
          <w:sz w:val="24"/>
          <w:szCs w:val="24"/>
          <w:rtl/>
        </w:rPr>
        <w:t>در زمان فتح مكه، رسول خدا</w:t>
      </w:r>
      <w:r w:rsidRPr="00FB057E">
        <w:rPr>
          <w:rFonts w:cs="B Lotus" w:hint="cs"/>
          <w:spacing w:val="-4"/>
          <w:sz w:val="24"/>
          <w:szCs w:val="24"/>
          <w:rtl/>
        </w:rPr>
        <w:sym w:font="AGA Arabesque" w:char="F072"/>
      </w:r>
      <w:r w:rsidRPr="00FB057E">
        <w:rPr>
          <w:rFonts w:cs="B Lotus" w:hint="cs"/>
          <w:spacing w:val="-4"/>
          <w:sz w:val="24"/>
          <w:szCs w:val="24"/>
          <w:rtl/>
        </w:rPr>
        <w:t xml:space="preserve"> سخناني پيرامون حقوق متقابل انسانها و ساير موارد مهم ايراد فرمودند؛ يكي از اصحاب به نام «ابوشاه يمني» از آن حضرت</w:t>
      </w:r>
      <w:r w:rsidRPr="00FB057E">
        <w:rPr>
          <w:rFonts w:cs="B Lotus" w:hint="cs"/>
          <w:spacing w:val="-4"/>
          <w:sz w:val="24"/>
          <w:szCs w:val="24"/>
          <w:rtl/>
        </w:rPr>
        <w:sym w:font="AGA Arabesque" w:char="F072"/>
      </w:r>
      <w:r w:rsidRPr="00FB057E">
        <w:rPr>
          <w:rFonts w:cs="B Lotus" w:hint="cs"/>
          <w:spacing w:val="-4"/>
          <w:sz w:val="24"/>
          <w:szCs w:val="24"/>
          <w:rtl/>
        </w:rPr>
        <w:t xml:space="preserve"> درخواست نمود تا تعاليم و آموزه‌هاي آن روز را برايش بنويسند. آن حضرت</w:t>
      </w:r>
      <w:r w:rsidRPr="00FB057E">
        <w:rPr>
          <w:rFonts w:cs="B Lotus" w:hint="cs"/>
          <w:spacing w:val="-4"/>
          <w:sz w:val="24"/>
          <w:szCs w:val="24"/>
          <w:rtl/>
        </w:rPr>
        <w:sym w:font="AGA Arabesque" w:char="F072"/>
      </w:r>
      <w:r w:rsidRPr="00FB057E">
        <w:rPr>
          <w:rFonts w:cs="B Lotus" w:hint="cs"/>
          <w:spacing w:val="-4"/>
          <w:sz w:val="24"/>
          <w:szCs w:val="24"/>
          <w:rtl/>
        </w:rPr>
        <w:t xml:space="preserve"> نيز اجابت كرد و خطاب به اصحاب فرمود: «اكتبوا لابي شاه»، براي ابوشاه، خطبه‌ام را بنويسيد. [مترجم]</w:t>
      </w:r>
    </w:p>
  </w:footnote>
  <w:footnote w:id="289">
    <w:p w:rsidR="000B7D14" w:rsidRPr="00FB057E" w:rsidRDefault="000B7D14" w:rsidP="004217C6">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عبدالله بن عمرو بن عاص</w:t>
      </w:r>
      <w:r>
        <w:rPr>
          <w:rFonts w:cs="CTraditional Arabic" w:hint="cs"/>
          <w:sz w:val="24"/>
          <w:szCs w:val="24"/>
          <w:rtl/>
        </w:rPr>
        <w:t>ب</w:t>
      </w:r>
      <w:r w:rsidRPr="00FB057E">
        <w:rPr>
          <w:rFonts w:cs="B Lotus" w:hint="cs"/>
          <w:sz w:val="24"/>
          <w:szCs w:val="24"/>
          <w:rtl/>
        </w:rPr>
        <w:t xml:space="preserve"> روايت مي‌كند كه رسول خدا</w:t>
      </w:r>
      <w:r w:rsidRPr="00FB057E">
        <w:rPr>
          <w:rFonts w:cs="B Lotus" w:hint="cs"/>
          <w:sz w:val="24"/>
          <w:szCs w:val="24"/>
          <w:rtl/>
        </w:rPr>
        <w:sym w:font="AGA Arabesque" w:char="F072"/>
      </w:r>
      <w:r w:rsidRPr="00FB057E">
        <w:rPr>
          <w:rFonts w:cs="B Lotus" w:hint="cs"/>
          <w:sz w:val="24"/>
          <w:szCs w:val="24"/>
          <w:rtl/>
        </w:rPr>
        <w:t xml:space="preserve"> فرمود: «علم را مهار سازيد! پرسيدم: رمز مهار كردنش چيست؟ فرمود: نوشتن و كتابت آن.» [ابن عبدالبر» جامع بيان العلم»، ج 1، ص 73]</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از او نيز منقول است كه پيامبر</w:t>
      </w:r>
      <w:r w:rsidRPr="00FB057E">
        <w:rPr>
          <w:rFonts w:cs="B Lotus" w:hint="cs"/>
          <w:sz w:val="24"/>
          <w:szCs w:val="24"/>
          <w:rtl/>
        </w:rPr>
        <w:sym w:font="AGA Arabesque" w:char="F072"/>
      </w:r>
      <w:r w:rsidRPr="00FB057E">
        <w:rPr>
          <w:rFonts w:cs="B Lotus" w:hint="cs"/>
          <w:sz w:val="24"/>
          <w:szCs w:val="24"/>
          <w:rtl/>
        </w:rPr>
        <w:t xml:space="preserve"> در مورد كتابت حديث فرمود: «</w:t>
      </w:r>
      <w:r w:rsidRPr="00396FA4">
        <w:rPr>
          <w:rStyle w:val="Char2"/>
          <w:rFonts w:cs="KFGQPC Uthman Taha Naskh" w:hint="cs"/>
          <w:sz w:val="22"/>
          <w:szCs w:val="22"/>
          <w:rtl/>
        </w:rPr>
        <w:t>قيّدوا العلم بالكتاب</w:t>
      </w:r>
      <w:r w:rsidRPr="00FB057E">
        <w:rPr>
          <w:rFonts w:cs="B Lotus" w:hint="cs"/>
          <w:sz w:val="24"/>
          <w:szCs w:val="24"/>
          <w:rtl/>
        </w:rPr>
        <w:t>»؛ «علم را به نوشتن مقيد سازيد» [همان].</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و رافع بن خديج</w:t>
      </w:r>
      <w:r w:rsidRPr="00FB057E">
        <w:rPr>
          <w:rFonts w:cs="B Lotus" w:hint="cs"/>
          <w:sz w:val="24"/>
          <w:szCs w:val="24"/>
          <w:rtl/>
        </w:rPr>
        <w:sym w:font="AGA Arabesque" w:char="F074"/>
      </w:r>
      <w:r w:rsidRPr="00FB057E">
        <w:rPr>
          <w:rFonts w:cs="B Lotus" w:hint="cs"/>
          <w:sz w:val="24"/>
          <w:szCs w:val="24"/>
          <w:rtl/>
        </w:rPr>
        <w:t xml:space="preserve"> مي‌گويد: به رسول خدا</w:t>
      </w:r>
      <w:r w:rsidRPr="00FB057E">
        <w:rPr>
          <w:rFonts w:cs="B Lotus" w:hint="cs"/>
          <w:sz w:val="24"/>
          <w:szCs w:val="24"/>
          <w:rtl/>
        </w:rPr>
        <w:sym w:font="AGA Arabesque" w:char="F072"/>
      </w:r>
      <w:r w:rsidRPr="00FB057E">
        <w:rPr>
          <w:rFonts w:cs="B Lotus" w:hint="cs"/>
          <w:sz w:val="24"/>
          <w:szCs w:val="24"/>
          <w:rtl/>
        </w:rPr>
        <w:t xml:space="preserve"> عرضه داشتم:‌</w:t>
      </w:r>
      <w:r>
        <w:rPr>
          <w:rFonts w:cs="B Lotus" w:hint="cs"/>
          <w:sz w:val="24"/>
          <w:szCs w:val="24"/>
          <w:rtl/>
        </w:rPr>
        <w:t xml:space="preserve"> </w:t>
      </w:r>
      <w:r w:rsidRPr="00FB057E">
        <w:rPr>
          <w:rFonts w:cs="B Lotus" w:hint="cs"/>
          <w:sz w:val="24"/>
          <w:szCs w:val="24"/>
          <w:rtl/>
        </w:rPr>
        <w:t>اي رسول خدا! ما از شماسخنان زيادي مي‌شنويم، آيا مي‌توانيم آنها را بنويسيم؟ فرمود: «</w:t>
      </w:r>
      <w:r>
        <w:rPr>
          <w:rStyle w:val="Char2"/>
          <w:rFonts w:cs="KFGQPC Uthman Taha Naskh" w:hint="cs"/>
          <w:sz w:val="22"/>
          <w:szCs w:val="22"/>
          <w:rtl/>
        </w:rPr>
        <w:t>اكتبوا و</w:t>
      </w:r>
      <w:r w:rsidRPr="00396FA4">
        <w:rPr>
          <w:rStyle w:val="Char2"/>
          <w:rFonts w:cs="KFGQPC Uthman Taha Naskh" w:hint="cs"/>
          <w:sz w:val="22"/>
          <w:szCs w:val="22"/>
          <w:rtl/>
        </w:rPr>
        <w:t>لا حرج</w:t>
      </w:r>
      <w:r w:rsidRPr="00FB057E">
        <w:rPr>
          <w:rFonts w:cs="B Lotus" w:hint="cs"/>
          <w:sz w:val="24"/>
          <w:szCs w:val="24"/>
          <w:rtl/>
        </w:rPr>
        <w:t>»؛ «بنويسيد، مشكلي نيست». [تدريب الراوي، ج2، ص 286] و نقل شده كه يك نفر انصاري نزد رسول خدا</w:t>
      </w:r>
      <w:r w:rsidRPr="00FB057E">
        <w:rPr>
          <w:rFonts w:cs="B Lotus" w:hint="cs"/>
          <w:sz w:val="24"/>
          <w:szCs w:val="24"/>
          <w:rtl/>
        </w:rPr>
        <w:sym w:font="AGA Arabesque" w:char="F072"/>
      </w:r>
      <w:r w:rsidRPr="00FB057E">
        <w:rPr>
          <w:rFonts w:cs="B Lotus" w:hint="cs"/>
          <w:sz w:val="24"/>
          <w:szCs w:val="24"/>
          <w:rtl/>
        </w:rPr>
        <w:t xml:space="preserve"> آمد و گفت:‌اي رسول خدا</w:t>
      </w:r>
      <w:r w:rsidRPr="00FB057E">
        <w:rPr>
          <w:rFonts w:cs="B Lotus" w:hint="cs"/>
          <w:sz w:val="24"/>
          <w:szCs w:val="24"/>
          <w:rtl/>
        </w:rPr>
        <w:sym w:font="AGA Arabesque" w:char="F072"/>
      </w:r>
      <w:r w:rsidRPr="00FB057E">
        <w:rPr>
          <w:rFonts w:cs="B Lotus" w:hint="cs"/>
          <w:sz w:val="24"/>
          <w:szCs w:val="24"/>
          <w:rtl/>
        </w:rPr>
        <w:t xml:space="preserve"> من از شما حديث مي‌شنوم و از آن بسيار خوشم مي‌آيد، اما فراموشش مي‌كنم. آن حضرت فرمود: «</w:t>
      </w:r>
      <w:r w:rsidRPr="00396FA4">
        <w:rPr>
          <w:rStyle w:val="Char2"/>
          <w:rFonts w:cs="KFGQPC Uthman Taha Naskh" w:hint="cs"/>
          <w:sz w:val="22"/>
          <w:szCs w:val="22"/>
          <w:rtl/>
        </w:rPr>
        <w:t>استعن بيمينك</w:t>
      </w:r>
      <w:r w:rsidRPr="00FB057E">
        <w:rPr>
          <w:rFonts w:cs="B Lotus" w:hint="cs"/>
          <w:sz w:val="24"/>
          <w:szCs w:val="24"/>
          <w:rtl/>
        </w:rPr>
        <w:t>»؛ «از دست راستت كمك بگير.» راوي مي‌گويد: رسول خدا</w:t>
      </w:r>
      <w:r w:rsidRPr="00FB057E">
        <w:rPr>
          <w:rFonts w:cs="B Lotus" w:hint="cs"/>
          <w:sz w:val="24"/>
          <w:szCs w:val="24"/>
          <w:rtl/>
        </w:rPr>
        <w:sym w:font="AGA Arabesque" w:char="F072"/>
      </w:r>
      <w:r w:rsidRPr="00FB057E">
        <w:rPr>
          <w:rFonts w:cs="B Lotus" w:hint="cs"/>
          <w:sz w:val="24"/>
          <w:szCs w:val="24"/>
          <w:rtl/>
        </w:rPr>
        <w:t xml:space="preserve"> در اين هنگام با دست مباركش اشاره به نوشتن فرمود. [ترمذي]</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عبدالله بن عمرو بن عاص</w:t>
      </w:r>
      <w:r w:rsidRPr="00FB057E">
        <w:rPr>
          <w:rFonts w:cs="B Lotus" w:hint="cs"/>
          <w:sz w:val="24"/>
          <w:szCs w:val="24"/>
          <w:rtl/>
        </w:rPr>
        <w:sym w:font="AGA Arabesque" w:char="F074"/>
      </w:r>
      <w:r w:rsidRPr="00FB057E">
        <w:rPr>
          <w:rFonts w:cs="B Lotus" w:hint="cs"/>
          <w:sz w:val="24"/>
          <w:szCs w:val="24"/>
          <w:rtl/>
        </w:rPr>
        <w:t xml:space="preserve"> يك مرتبه به محضر رسول خدا</w:t>
      </w:r>
      <w:r w:rsidRPr="00FB057E">
        <w:rPr>
          <w:rFonts w:cs="B Lotus" w:hint="cs"/>
          <w:sz w:val="24"/>
          <w:szCs w:val="24"/>
          <w:rtl/>
        </w:rPr>
        <w:sym w:font="AGA Arabesque" w:char="F072"/>
      </w:r>
      <w:r w:rsidRPr="00FB057E">
        <w:rPr>
          <w:rFonts w:cs="B Lotus" w:hint="cs"/>
          <w:sz w:val="24"/>
          <w:szCs w:val="24"/>
          <w:rtl/>
        </w:rPr>
        <w:t xml:space="preserve"> شتافت و عرض كرد:‌اي رسول خدا</w:t>
      </w:r>
      <w:r w:rsidRPr="00FB057E">
        <w:rPr>
          <w:rFonts w:cs="B Lotus" w:hint="cs"/>
          <w:sz w:val="24"/>
          <w:szCs w:val="24"/>
          <w:rtl/>
        </w:rPr>
        <w:sym w:font="AGA Arabesque" w:char="F072"/>
      </w:r>
      <w:r w:rsidRPr="00FB057E">
        <w:rPr>
          <w:rFonts w:cs="B Lotus" w:hint="cs"/>
          <w:sz w:val="24"/>
          <w:szCs w:val="24"/>
          <w:rtl/>
        </w:rPr>
        <w:t>! مي‌خواهم احاديث شما را روايت نمايم. براي همين قصد نموده‌ام همراه يادداشت قلبي از نوشتن هم كمك بگيرم تا نظر شما چه باشد؟ رسول خدا</w:t>
      </w:r>
      <w:r w:rsidRPr="00FB057E">
        <w:rPr>
          <w:rFonts w:cs="B Lotus" w:hint="cs"/>
          <w:sz w:val="24"/>
          <w:szCs w:val="24"/>
          <w:rtl/>
        </w:rPr>
        <w:sym w:font="AGA Arabesque" w:char="F072"/>
      </w:r>
      <w:r w:rsidRPr="00FB057E">
        <w:rPr>
          <w:rFonts w:cs="B Lotus" w:hint="cs"/>
          <w:sz w:val="24"/>
          <w:szCs w:val="24"/>
          <w:rtl/>
        </w:rPr>
        <w:t xml:space="preserve"> فرمود: اگر حديث من باشد، ايرادي ندارد، پس به همراه قلب خود از دستت نيز كمك بگير و احاديث را بنويس». به هر حال نمونه‌هاي زيادي از كتابت حديث در عهد رسالت وجود دارد كه مجموعاً نشان دهنده‌ي جايگاه ويژه‌ي كتابت حديث در نظر رسول خدا</w:t>
      </w:r>
      <w:r w:rsidRPr="00FB057E">
        <w:rPr>
          <w:rFonts w:cs="B Lotus" w:hint="cs"/>
          <w:sz w:val="24"/>
          <w:szCs w:val="24"/>
          <w:rtl/>
        </w:rPr>
        <w:sym w:font="AGA Arabesque" w:char="F072"/>
      </w:r>
      <w:r w:rsidRPr="00FB057E">
        <w:rPr>
          <w:rFonts w:cs="B Lotus" w:hint="cs"/>
          <w:sz w:val="24"/>
          <w:szCs w:val="24"/>
          <w:rtl/>
        </w:rPr>
        <w:t xml:space="preserve"> و اصحاب وي مي‌باشد. [مترجم]</w:t>
      </w:r>
    </w:p>
  </w:footnote>
  <w:footnote w:id="29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z w:val="24"/>
          <w:szCs w:val="24"/>
          <w:rtl/>
        </w:rPr>
        <w:t xml:space="preserve"> </w:t>
      </w:r>
      <w:r w:rsidRPr="00FB057E">
        <w:rPr>
          <w:rFonts w:cs="B Lotus" w:hint="cs"/>
          <w:sz w:val="24"/>
          <w:szCs w:val="24"/>
          <w:rtl/>
        </w:rPr>
        <w:t>به هر حال، با نظر به علل نهي از كتابت حديث، و انواع تطبيقاتي كه برخي علماء در ميان احاديث منع و جواز كتابت قائل شده‌اند، ثابت مي‌شود كه موضوع «نهي از كتابت» در صدر اسلام، اصلاً پايه‌هاي ثابت و دائم نداشته و همواره معلول به علل و اسباب مختلف، و داراي دامنه‌هاي محدود و منحصر بوده است و در مقابل، «كتابت حديث» پديده‌اي مأنوس و پذيرفته شده بود. و در واقع ممانعت از نوشتن - در اوائل - مقدمه و يكنوع زمينه‌سازي براي ترويج كتابت حديث بود. و نمونه‌هايي از انواع تطبيقاتي كه برخي از علماء در ميان احاديث منع و جواز كتابت قائل شده‌اند را مي‌توان چنين بيان كرد كه منع صحابه از كتابت احاديث در اوائل اسلام، كاملاً براساس حكمت و مصلحت استوار بوده و مهمترين علل و اسباب منع كتابت حديث را مي‌توان چنين نام برد: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1) خطر آميختگي قرآن با حديث:</w:t>
      </w:r>
      <w:r w:rsidRPr="00FB057E">
        <w:rPr>
          <w:rFonts w:cs="B Lotus" w:hint="cs"/>
          <w:sz w:val="24"/>
          <w:szCs w:val="24"/>
          <w:rtl/>
        </w:rPr>
        <w:t xml:space="preserve"> چرا كه در اوائل اسلام، آيات قرآني به تدريج نازل مي‌شد و كاتبان وحي آن را مي‌نوشتند و زمان نيز زمان نزول وحي الهي بود، اگر در آن موقع نوشتن احاديث نيز رواج مي‌يافت، احتمال مي‌رفت كه «قرآن» و «حديث» با همديگر مختلط گردند و فرق واضحي در ميان آن دو باقي نماند. «قرآن» اگر چه به نظم خويش مُعجز است، وليكن زماني بود كه «قرآن» به تازگي نازل مي‌شد، آن هم بر قومي كه اُمّي بودند؛ برايشان وجوه اعجاز، حقايق، معارف، دقايق و اسرار قرآني هنوز به طور كامل منكشف نشده بود و نيز تا آن زمان مسلمانان با «قرآن» به طريق احسن مناسبت و ممارست نداشتند. از طرف ديگر، «حديث» اگر چه به لحاظ نظم، معجزه نيست، اما فحوا و مفهوم آن همه وحي الهي است و كلام از آن شخصيّت پاكي است كه فصيح‌ترين عرب و مصدر جوامع الكلم بود. با توجه به اين وضعيت، خطر اختلاط در ميان قسمتهايي از «قرآن» و «حديث» حسّ مي‌شد. و بر اين مبنا، آن حضرت</w:t>
      </w:r>
      <w:r w:rsidRPr="00FB057E">
        <w:rPr>
          <w:rFonts w:cs="B Lotus" w:hint="cs"/>
          <w:sz w:val="24"/>
          <w:szCs w:val="24"/>
          <w:rtl/>
        </w:rPr>
        <w:sym w:font="AGA Arabesque" w:char="F072"/>
      </w:r>
      <w:r w:rsidRPr="00FB057E">
        <w:rPr>
          <w:rFonts w:cs="B Lotus" w:hint="cs"/>
          <w:sz w:val="24"/>
          <w:szCs w:val="24"/>
          <w:rtl/>
        </w:rPr>
        <w:t xml:space="preserve"> در آغاز كار، از نوشتن احاديث منع فرمود.</w:t>
      </w:r>
    </w:p>
    <w:p w:rsidR="000B7D14" w:rsidRPr="00FB057E" w:rsidRDefault="000B7D14" w:rsidP="00B01723">
      <w:pPr>
        <w:pStyle w:val="FootnoteText"/>
        <w:tabs>
          <w:tab w:val="right" w:pos="7371"/>
        </w:tabs>
        <w:spacing w:line="228" w:lineRule="auto"/>
        <w:ind w:left="454"/>
        <w:rPr>
          <w:rFonts w:cs="B Lotus"/>
          <w:sz w:val="24"/>
          <w:szCs w:val="24"/>
          <w:rtl/>
        </w:rPr>
      </w:pPr>
      <w:r w:rsidRPr="00FB057E">
        <w:rPr>
          <w:rStyle w:val="Char2"/>
          <w:rFonts w:cs="B Lotus" w:hint="cs"/>
          <w:sz w:val="24"/>
          <w:rtl/>
        </w:rPr>
        <w:t>2) مشكل بي‌سوادي:</w:t>
      </w:r>
      <w:r w:rsidRPr="00FB057E">
        <w:rPr>
          <w:rFonts w:cs="B Lotus" w:hint="cs"/>
          <w:sz w:val="24"/>
          <w:szCs w:val="24"/>
          <w:rtl/>
        </w:rPr>
        <w:t xml:space="preserve"> يكي از بزرگترين موانعي كه نمي‌گذاشت كتابت حديث مقام مطلوبش را كسب نمايد، امّي بودن عموم مردم و دوري از خط و نوشتن بود. علماء چنين گفته‌اند: در دوران نزول قرآن آنان كه مي‌توانستند با مهارت كامل بنويسند، بسيار كم بودند و اگر در نوشتن [عربي] بيداري كامل به خرج داده نشود، گاه با كوچكترين تغييري، مفهوم مطلب به كلي عوض مي‌شود. مثلاً: «لا» براي نفي است و بر هر جمله‌اي كه داخل گردد، آن را منفي مي‌كند. حال اگر الفِ «لا» انداخته شـود و فقـط «ل» باقـي بمـاند،</w:t>
      </w:r>
      <w:r w:rsidRPr="00FB057E">
        <w:rPr>
          <w:rFonts w:cs="B Lotus"/>
          <w:spacing w:val="-4"/>
          <w:sz w:val="24"/>
          <w:szCs w:val="24"/>
          <w:rtl/>
        </w:rPr>
        <w:tab/>
      </w:r>
      <w:r w:rsidRPr="00FB057E">
        <w:rPr>
          <w:rFonts w:cs="B Lotus" w:hint="cs"/>
          <w:position w:val="-10"/>
          <w:sz w:val="24"/>
          <w:szCs w:val="24"/>
          <w:rtl/>
        </w:rPr>
        <w:sym w:font="Wingdings 3" w:char="F0C9"/>
      </w:r>
      <w:r w:rsidRPr="00FB057E">
        <w:rPr>
          <w:rFonts w:cs="B Lotus" w:hint="cs"/>
          <w:sz w:val="24"/>
          <w:szCs w:val="24"/>
          <w:rtl/>
        </w:rPr>
        <w:t xml:space="preserve"> </w:t>
      </w:r>
    </w:p>
    <w:p w:rsidR="000B7D14" w:rsidRPr="00FB057E" w:rsidRDefault="000B7D14" w:rsidP="00B01723">
      <w:pPr>
        <w:pStyle w:val="FootnoteText"/>
        <w:spacing w:line="228" w:lineRule="auto"/>
        <w:ind w:left="454"/>
        <w:rPr>
          <w:rFonts w:cs="B Lotus"/>
          <w:sz w:val="24"/>
          <w:szCs w:val="24"/>
          <w:rtl/>
        </w:rPr>
      </w:pPr>
      <w:r w:rsidRPr="00FB057E">
        <w:rPr>
          <w:rFonts w:cs="B Lotus"/>
          <w:sz w:val="24"/>
          <w:szCs w:val="24"/>
          <w:rtl/>
        </w:rPr>
        <w:sym w:font="Wingdings 3" w:char="F0CC"/>
      </w:r>
      <w:r w:rsidRPr="00FB057E">
        <w:rPr>
          <w:rFonts w:cs="B Lotus"/>
          <w:sz w:val="24"/>
          <w:szCs w:val="24"/>
          <w:rtl/>
        </w:rPr>
        <w:tab/>
      </w:r>
      <w:r w:rsidRPr="00FB057E">
        <w:rPr>
          <w:rFonts w:cs="B Lotus" w:hint="cs"/>
          <w:sz w:val="24"/>
          <w:szCs w:val="24"/>
          <w:rtl/>
        </w:rPr>
        <w:t>مضمون جمله منعكس و منقلب مي‌گردد. يعني به جاي «نفي»، «اثبات» و در عوض مفهومِ منفي، مفهوم مثبت بدست مي‌آيد. به علت وجود همين مشكل بود كه آن حضرت، از ترويج عمومي كتابت حديث منع فرمود تا به سبب نقص كتابت از اين قبيل اغلاط پديد نيايد.</w:t>
      </w:r>
    </w:p>
    <w:p w:rsidR="000B7D14" w:rsidRPr="00FB057E" w:rsidRDefault="000B7D14" w:rsidP="00B01723">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ناگفته نماند كه در امر نوشتن «قرآن»، اين مشكل دامنگير نبود؛ زيرا براي اين كار از چندين صحابه‌ي ماهر در نوشتن كار گرفته مي‌شد و وظيفه‌ي نوشتن «قرآن» فقط منحصر به همين گروه بود. از جانب ديگر، حافظه‌ي قوي اصحاب به خوبي از پسِ حفاظت «حديث» برمي‌آمد و پيامبر</w:t>
      </w:r>
      <w:r w:rsidRPr="00FB057E">
        <w:rPr>
          <w:rFonts w:cs="B Lotus" w:hint="cs"/>
          <w:sz w:val="24"/>
          <w:szCs w:val="24"/>
          <w:rtl/>
        </w:rPr>
        <w:sym w:font="AGA Arabesque" w:char="F072"/>
      </w:r>
      <w:r w:rsidRPr="00FB057E">
        <w:rPr>
          <w:rFonts w:cs="B Lotus" w:hint="cs"/>
          <w:sz w:val="24"/>
          <w:szCs w:val="24"/>
          <w:rtl/>
        </w:rPr>
        <w:t xml:space="preserve"> آنها را به روايت حديث آزاد گذاشته بود.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3) انديشه‌ي اعتماد به نوشته‌ها و ترك حفظ:</w:t>
      </w:r>
      <w:r w:rsidRPr="00FB057E">
        <w:rPr>
          <w:rFonts w:cs="B Lotus" w:hint="cs"/>
          <w:sz w:val="24"/>
          <w:szCs w:val="24"/>
          <w:rtl/>
        </w:rPr>
        <w:t xml:space="preserve"> برخي نهي از كتابت را براي كساني ذكر كرده‌اند كه از فراموش شدن احاديث، ايمن بودند و اين شائبه وجود داشت كه اگر به نوشتن حديث روي مي‌آوردند، به نوشته‌ها دل خوش كرده، رفته رفته از حفظ احاديث دست برداشته و از فوايد بي‌شمار آن محروم مي‌ماندند. پيامبر</w:t>
      </w:r>
      <w:r w:rsidRPr="00FB057E">
        <w:rPr>
          <w:rFonts w:cs="B Lotus" w:hint="cs"/>
          <w:sz w:val="24"/>
          <w:szCs w:val="24"/>
          <w:rtl/>
        </w:rPr>
        <w:sym w:font="AGA Arabesque" w:char="F072"/>
      </w:r>
      <w:r w:rsidRPr="00FB057E">
        <w:rPr>
          <w:rFonts w:cs="B Lotus" w:hint="cs"/>
          <w:sz w:val="24"/>
          <w:szCs w:val="24"/>
          <w:rtl/>
        </w:rPr>
        <w:t xml:space="preserve"> با توجه به اين مورد، صحابه را از نوشتن احاديث برحذر داشت و اجازه داد فقط لساناً، سخنانش را تكرار نموده و به ديگران برسانند.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4) انديشه‌ي فاصله گرفتن از اعمال:</w:t>
      </w:r>
      <w:r w:rsidRPr="00FB057E">
        <w:rPr>
          <w:rFonts w:cs="B Lotus" w:hint="cs"/>
          <w:sz w:val="24"/>
          <w:szCs w:val="24"/>
          <w:rtl/>
        </w:rPr>
        <w:t xml:space="preserve"> اصلي مسلم است اينكه، هر گاه سلسله قواعد و دستوراتي در ذهن آدمي ذخيره شده باشد، اگر مربوط به رفتارها و آداب خارجي شخص باشند، انعكاس ظاهري بيشتري خواهند داشت از ضوابط و فراميني كه به صورت مكتوب، كنار گذاشته شده‌اند.</w:t>
      </w:r>
    </w:p>
    <w:p w:rsidR="000B7D14" w:rsidRPr="00FB057E" w:rsidRDefault="000B7D14" w:rsidP="00B01723">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مقام رسالت چنين تقاضا مي‌كرد كه مردم فرموده‌هاي رسول الله را در قالب اعمال بريزند و بدين طريق ميزان تحفظ «حديث» نيز بالا برود. اگر تنها به نوشتن روي مي‌آوردند، اين ارشادات بيشتر به صورت فراميني صامت و بي‌تحرك جلوه‌گر مي‌شدند تا به شكل علمِ اعمال و تحرك‌آفرين. و قطعاً معارف و علومي كه از زندگاني مردم فاصله داشته باشند، در معرض فرسايش زودرس قرار دارند.</w:t>
      </w:r>
    </w:p>
    <w:p w:rsidR="000B7D14" w:rsidRPr="00FB057E" w:rsidRDefault="000B7D14" w:rsidP="00B01723">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اين موضوع نيز به نوبه‌ي خود مي‌توانست از بزرگترين دلايلي باشد بر اينكه آن حضرت</w:t>
      </w:r>
      <w:r w:rsidRPr="00FB057E">
        <w:rPr>
          <w:rFonts w:cs="B Lotus" w:hint="cs"/>
          <w:sz w:val="24"/>
          <w:szCs w:val="24"/>
          <w:rtl/>
        </w:rPr>
        <w:sym w:font="AGA Arabesque" w:char="F072"/>
      </w:r>
      <w:r w:rsidRPr="00FB057E">
        <w:rPr>
          <w:rFonts w:cs="B Lotus" w:hint="cs"/>
          <w:sz w:val="24"/>
          <w:szCs w:val="24"/>
          <w:rtl/>
        </w:rPr>
        <w:t xml:space="preserve"> در سالهاي نخستين بعثت خويش، موقتاً اجازه‌ي نوشتن احاديث را به تعويق بيندازد و براي اينكه مردم بهتر ارزش اعمال و تعاليم آسماني را درك نمايند، آنها را به حفظ احاديث وادارد.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 xml:space="preserve">5) </w:t>
      </w:r>
      <w:r w:rsidRPr="00FB057E">
        <w:rPr>
          <w:rFonts w:cs="B Lotus" w:hint="cs"/>
          <w:sz w:val="24"/>
          <w:szCs w:val="24"/>
          <w:rtl/>
        </w:rPr>
        <w:t>علامه نووي درباره‌ي منع كتابت حديث، توجيهي ديگر دارد، او مي‌گويد: «نوشتن حديث در هيچ زماني مطلقاً ممنوع نشده بود. بلكه عده‌اي از اصحاب عادت داشتند به همراه نوشتن آيات قرآن كريم، تشريحات مربوط را نيز در كنار آيه‌ها يادداشت نمايند. البته كه اين كارِ بسيار خطرناكي بود، زيرا در اين صورت انديشه‌ي آميختگي و تداخل ميان آيات قرآني و احاديث رسول خدا</w:t>
      </w:r>
      <w:r w:rsidRPr="00FB057E">
        <w:rPr>
          <w:rFonts w:cs="B Lotus" w:hint="cs"/>
          <w:sz w:val="24"/>
          <w:szCs w:val="24"/>
          <w:rtl/>
        </w:rPr>
        <w:sym w:font="AGA Arabesque" w:char="F072"/>
      </w:r>
      <w:r w:rsidRPr="00FB057E">
        <w:rPr>
          <w:rFonts w:cs="B Lotus" w:hint="cs"/>
          <w:sz w:val="24"/>
          <w:szCs w:val="24"/>
          <w:rtl/>
        </w:rPr>
        <w:t xml:space="preserve"> بسيار قوي بود. به همين دليل بود كه آن حضرت</w:t>
      </w:r>
      <w:r w:rsidRPr="00FB057E">
        <w:rPr>
          <w:rFonts w:cs="B Lotus" w:hint="cs"/>
          <w:sz w:val="24"/>
          <w:szCs w:val="24"/>
          <w:rtl/>
        </w:rPr>
        <w:sym w:font="AGA Arabesque" w:char="F072"/>
      </w:r>
      <w:r w:rsidRPr="00FB057E">
        <w:rPr>
          <w:rFonts w:cs="B Lotus" w:hint="cs"/>
          <w:sz w:val="24"/>
          <w:szCs w:val="24"/>
          <w:rtl/>
        </w:rPr>
        <w:t xml:space="preserve"> از نوشتن احاديث به شيوه‌ي مذكور، ممانعت به عمل آورد. نوشتن احاديث، جداي از «قرآن»، هيچ ممنوعيتي نداشت.</w:t>
      </w:r>
    </w:p>
    <w:p w:rsidR="000B7D14" w:rsidRPr="00FB057E" w:rsidRDefault="000B7D14" w:rsidP="004217C6">
      <w:pPr>
        <w:pStyle w:val="FootnoteText"/>
        <w:tabs>
          <w:tab w:val="right" w:pos="7371"/>
        </w:tabs>
        <w:spacing w:line="228" w:lineRule="auto"/>
        <w:rPr>
          <w:rFonts w:cs="B Lotus"/>
          <w:sz w:val="24"/>
          <w:szCs w:val="24"/>
          <w:rtl/>
        </w:rPr>
      </w:pPr>
      <w:r w:rsidRPr="00FB057E">
        <w:rPr>
          <w:rFonts w:cs="B Lotus"/>
          <w:sz w:val="24"/>
          <w:szCs w:val="24"/>
          <w:rtl/>
        </w:rPr>
        <w:tab/>
      </w:r>
      <w:r w:rsidRPr="00FB057E">
        <w:rPr>
          <w:rFonts w:cs="B Lotus" w:hint="cs"/>
          <w:sz w:val="24"/>
          <w:szCs w:val="24"/>
          <w:rtl/>
        </w:rPr>
        <w:t>خلاصه‌ي كلام اينكه، با نظر به علل منع و انواع تطبيقاتي كه در اين مورد به عمل آمده است، ثابت مي‌شود كه موضوع «منع كتابت»، در صدر اسلام، اصلاً پايه‌هاي ثابت و دائم نداشته و همواره معلول به علل و موقّت و</w:t>
      </w:r>
      <w:r>
        <w:rPr>
          <w:rFonts w:cs="B Lotus" w:hint="cs"/>
          <w:sz w:val="24"/>
          <w:szCs w:val="24"/>
          <w:rtl/>
        </w:rPr>
        <w:t xml:space="preserve"> </w:t>
      </w:r>
      <w:r w:rsidRPr="00FB057E">
        <w:rPr>
          <w:rFonts w:cs="B Lotus" w:hint="cs"/>
          <w:sz w:val="24"/>
          <w:szCs w:val="24"/>
          <w:rtl/>
        </w:rPr>
        <w:t>داراي دامنه‌اي محدود و منحصر بوده است و در مقابل، «كتابت» پديده‌اي مأنوس و پذيرفته شده بود. در واقع ممانعت از نوشتن در اوايل، مقدمه و يكنوع زمينه سازي براي ترويج كتابت حديث بود...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بنابراين نهي پيامبر</w:t>
      </w:r>
      <w:r w:rsidRPr="00FB057E">
        <w:rPr>
          <w:rFonts w:cs="B Lotus" w:hint="cs"/>
          <w:sz w:val="24"/>
          <w:szCs w:val="24"/>
          <w:rtl/>
        </w:rPr>
        <w:sym w:font="AGA Arabesque" w:char="F072"/>
      </w:r>
      <w:r w:rsidRPr="00FB057E">
        <w:rPr>
          <w:rFonts w:cs="B Lotus" w:hint="cs"/>
          <w:sz w:val="24"/>
          <w:szCs w:val="24"/>
          <w:rtl/>
        </w:rPr>
        <w:t xml:space="preserve"> در آن محيط ابتدايي و بدور از خط و كتابت، بي‌ترديد جنبه‌هاي معقول داشت و به خوبي حكايت از ژرف‌نگري و وقت‌شناسي او مي‌كند. ر.ك: سنت در گذرگاههاي تاريخ، صص 73-76. [مترجم]</w:t>
      </w:r>
    </w:p>
  </w:footnote>
  <w:footnote w:id="29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يعني نسخه‌ي اصلي شيخش كه از آن احاديث را از شيخش دريافت داشته است.</w:t>
      </w:r>
    </w:p>
  </w:footnote>
  <w:footnote w:id="29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اگر نويسنده‌ي حديث، متني را به دو سند نقل نمايد، هنگام انتقال از سندي به سند ديگر، «ح» مي‌نويسد. اين حرف، رمزي است براي «تحويل». و تحويل نيز يا به معناي انتقال است و يا حيلوله به معني فاصله و حاجز شدن. [مترجم]</w:t>
      </w:r>
    </w:p>
  </w:footnote>
  <w:footnote w:id="293">
    <w:p w:rsidR="000B7D14" w:rsidRPr="00FB057E" w:rsidRDefault="000B7D14" w:rsidP="00FD21B1">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متأخّرين، طريقه‌ي ديگري در اختصار به كار برده‌اند و آن اين است كه فقط نام كساني را كه از آنان نقل حديث شده ذكر و به كيفيت سند (صحيح، حسن، مؤثق و غيره) اشاره و سپس متن حديث را از آخرين راوي يا خود پيامبر</w:t>
      </w:r>
      <w:r w:rsidRPr="00FB057E">
        <w:rPr>
          <w:rFonts w:cs="B Lotus" w:hint="cs"/>
          <w:sz w:val="24"/>
          <w:szCs w:val="24"/>
          <w:rtl/>
        </w:rPr>
        <w:sym w:font="AGA Arabesque" w:char="F072"/>
      </w:r>
      <w:r w:rsidRPr="00FB057E">
        <w:rPr>
          <w:rFonts w:cs="B Lotus" w:hint="cs"/>
          <w:sz w:val="24"/>
          <w:szCs w:val="24"/>
          <w:rtl/>
        </w:rPr>
        <w:t xml:space="preserve"> نقل مي‌نمايند. و گاهي نيز در چند حديث كه از يك اصل يا يك راوي نقل شده، در اولين حديث، سلسله‌ي رُوات آورده شده و در بقيه به لفظ «و بهذا الاسناد» از ذكر سلسله‌ي روايت خودداري شده است. [مترجم]</w:t>
      </w:r>
    </w:p>
  </w:footnote>
  <w:footnote w:id="294">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ascii="A Nazanin" w:hAnsi="A Nazanin" w:cs="B Lotus" w:hint="cs"/>
          <w:sz w:val="24"/>
          <w:szCs w:val="24"/>
          <w:rtl/>
        </w:rPr>
        <w:t xml:space="preserve"> </w:t>
      </w:r>
      <w:r w:rsidRPr="00FB057E">
        <w:rPr>
          <w:rFonts w:cs="B Lotus" w:hint="cs"/>
          <w:sz w:val="24"/>
          <w:szCs w:val="24"/>
          <w:rtl/>
        </w:rPr>
        <w:t>«</w:t>
      </w:r>
      <w:r w:rsidRPr="00FB057E">
        <w:rPr>
          <w:rStyle w:val="Char2"/>
          <w:rFonts w:cs="B Lotus" w:hint="cs"/>
          <w:sz w:val="24"/>
          <w:rtl/>
        </w:rPr>
        <w:t>جامع</w:t>
      </w:r>
      <w:r w:rsidRPr="00FB057E">
        <w:rPr>
          <w:rFonts w:cs="B Lotus" w:hint="cs"/>
          <w:sz w:val="24"/>
          <w:szCs w:val="24"/>
          <w:rtl/>
        </w:rPr>
        <w:t>»: در اصطلاح محدثين به دو معني استعمال مي‌گردد:</w:t>
      </w:r>
    </w:p>
    <w:p w:rsidR="000B7D14" w:rsidRPr="00FB057E" w:rsidRDefault="000B7D14" w:rsidP="00FD21B1">
      <w:pPr>
        <w:pStyle w:val="FootnoteText"/>
        <w:tabs>
          <w:tab w:val="right" w:pos="7371"/>
        </w:tabs>
        <w:spacing w:line="228" w:lineRule="auto"/>
        <w:ind w:left="454"/>
        <w:rPr>
          <w:rFonts w:cs="B Lotus"/>
          <w:sz w:val="24"/>
          <w:szCs w:val="24"/>
          <w:rtl/>
        </w:rPr>
      </w:pPr>
      <w:r w:rsidRPr="00FB057E">
        <w:rPr>
          <w:rStyle w:val="Char2"/>
          <w:rFonts w:cs="B Lotus" w:hint="cs"/>
          <w:sz w:val="24"/>
          <w:rtl/>
        </w:rPr>
        <w:t>1)</w:t>
      </w:r>
      <w:r w:rsidRPr="00FB057E">
        <w:rPr>
          <w:rFonts w:cs="B Lotus" w:hint="cs"/>
          <w:sz w:val="24"/>
          <w:szCs w:val="24"/>
          <w:rtl/>
        </w:rPr>
        <w:t xml:space="preserve"> كتابهايي كه مستقلاً تأليف مي‌گردند و مشتمل بر تمام ابواب هشتگانه‌ي حديث هستند، يعني: «عقايد، احكام، رقاق، آداب طعام (خوردن و آشاميدن)، تفسير، تاريخ و سيره، سفر و نشستن و برخاستن (كه به شمائل معروف است)، و مناقب و مثالب». و هر كتاب حديثي كه مشتمل بر ابواب هشتگانه باشد، آن را «جامع» مي‌نامند چون اين هشت باب را كه در كتابهاي مختلف آمده است، در خود جمع كرده است. </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2)</w:t>
      </w:r>
      <w:r w:rsidRPr="00FB057E">
        <w:rPr>
          <w:rFonts w:cs="B Lotus" w:hint="cs"/>
          <w:sz w:val="24"/>
          <w:szCs w:val="24"/>
          <w:rtl/>
        </w:rPr>
        <w:t xml:space="preserve"> «جامع» به معناي كتابي است كه مستقلاً تأليف نشده است بلكه از جمع كردن روايات كتب اصلي (صحاح سته و موطا و مسندها و...) به وجود آمده است. و اين جامع‌ها نيز دو نوع هستند: يكي: جامع تنها روايات صحيحين، و ديگري: جامع روايات صحاح سته و غيره.</w:t>
      </w:r>
    </w:p>
    <w:p w:rsidR="000B7D14" w:rsidRPr="00FB057E" w:rsidRDefault="000B7D14" w:rsidP="00B01723">
      <w:pPr>
        <w:pStyle w:val="FootnoteText"/>
        <w:spacing w:line="228" w:lineRule="auto"/>
        <w:ind w:left="681"/>
        <w:rPr>
          <w:rFonts w:cs="B Lotus"/>
          <w:sz w:val="24"/>
          <w:szCs w:val="24"/>
          <w:rtl/>
        </w:rPr>
      </w:pPr>
      <w:r w:rsidRPr="00FB057E">
        <w:rPr>
          <w:rStyle w:val="Char2"/>
          <w:rFonts w:cs="B Lotus" w:hint="cs"/>
          <w:sz w:val="24"/>
          <w:rtl/>
        </w:rPr>
        <w:t>الف)</w:t>
      </w:r>
      <w:r w:rsidRPr="00FB057E">
        <w:rPr>
          <w:rFonts w:cs="B Lotus" w:hint="cs"/>
          <w:sz w:val="24"/>
          <w:szCs w:val="24"/>
          <w:rtl/>
        </w:rPr>
        <w:t xml:space="preserve"> جامع تنها روايات صحيحين، به چهار شكل صورت گرفته است: </w:t>
      </w:r>
      <w:r w:rsidRPr="00FB057E">
        <w:rPr>
          <w:rStyle w:val="Char2"/>
          <w:rFonts w:cs="B Lotus" w:hint="cs"/>
          <w:sz w:val="24"/>
          <w:rtl/>
        </w:rPr>
        <w:t>اول</w:t>
      </w:r>
      <w:r w:rsidRPr="00FB057E">
        <w:rPr>
          <w:rFonts w:cs="B Lotus" w:hint="cs"/>
          <w:sz w:val="24"/>
          <w:szCs w:val="24"/>
          <w:rtl/>
        </w:rPr>
        <w:t xml:space="preserve">: با جمع كردن تمام روايات صحيحين بدون هيچ‌گونه تغييري در نظم و بدون هيچ‌گونه تعبير و تفسير عبارات آنها. و اكثر جوامع به اين شكل صورت گرفته است. مانند جامع اسماعيل بن احمد، معروف به ابن فرات سرخسي، و جامع حسين بن مسعود، مشهور به فراء بغوي. </w:t>
      </w:r>
      <w:r w:rsidRPr="00FB057E">
        <w:rPr>
          <w:rStyle w:val="Char2"/>
          <w:rFonts w:cs="B Lotus" w:hint="cs"/>
          <w:sz w:val="24"/>
          <w:rtl/>
        </w:rPr>
        <w:t>دوم</w:t>
      </w:r>
      <w:r w:rsidRPr="00FB057E">
        <w:rPr>
          <w:rFonts w:cs="B Lotus" w:hint="cs"/>
          <w:sz w:val="24"/>
          <w:szCs w:val="24"/>
          <w:rtl/>
        </w:rPr>
        <w:t xml:space="preserve">: با جمع روايات صحيحين و تغيير ترتيب آنها و مرتب كردن آنها به ترتيب مسندها، مانند جامع ابراهيم بن عبيد و حميدي. </w:t>
      </w:r>
      <w:r w:rsidRPr="00FB057E">
        <w:rPr>
          <w:rStyle w:val="Char2"/>
          <w:rFonts w:cs="B Lotus" w:hint="cs"/>
          <w:sz w:val="24"/>
          <w:rtl/>
        </w:rPr>
        <w:t>سوم</w:t>
      </w:r>
      <w:r w:rsidRPr="00FB057E">
        <w:rPr>
          <w:rFonts w:cs="B Lotus" w:hint="cs"/>
          <w:sz w:val="24"/>
          <w:szCs w:val="24"/>
          <w:rtl/>
        </w:rPr>
        <w:t xml:space="preserve">: جوامعي كه بعد از جمع روايات صحيحين، كلمات مشكل و عبارات معضل آنها را نيز توضيح داده‌اند. مانند: جامع ابوالفرج عبدالرحمن بن جوزي، معروف به «كشف المشكل من حديث الصحيحين». </w:t>
      </w:r>
      <w:r w:rsidRPr="00FB057E">
        <w:rPr>
          <w:rStyle w:val="Char2"/>
          <w:rFonts w:cs="B Lotus" w:hint="cs"/>
          <w:sz w:val="24"/>
          <w:rtl/>
        </w:rPr>
        <w:t>چهارم</w:t>
      </w:r>
      <w:r w:rsidRPr="00FB057E">
        <w:rPr>
          <w:rFonts w:cs="B Lotus" w:hint="cs"/>
          <w:sz w:val="24"/>
          <w:szCs w:val="24"/>
          <w:rtl/>
        </w:rPr>
        <w:t>: جوامعي كه در آنها تمام روايات صحيحين جمع‌آوري نشده است، بلكه مشتركات و آنچه در بين مسلم و بخاري مورد اتفاق بوده، در آنها جمع‌آوري شده است. مانند: «اللؤلؤ و المرجان فيما اتفق عليه الشيخان»، تأليف محمد فؤاد عبدالباقي.</w:t>
      </w:r>
    </w:p>
    <w:p w:rsidR="000B7D14" w:rsidRPr="00FB057E" w:rsidRDefault="000B7D14" w:rsidP="00B01723">
      <w:pPr>
        <w:pStyle w:val="FootnoteText"/>
        <w:spacing w:line="228" w:lineRule="auto"/>
        <w:ind w:left="681"/>
        <w:rPr>
          <w:rFonts w:cs="B Lotus"/>
          <w:sz w:val="24"/>
          <w:szCs w:val="24"/>
        </w:rPr>
      </w:pPr>
      <w:r w:rsidRPr="00FB057E">
        <w:rPr>
          <w:rStyle w:val="Char2"/>
          <w:rFonts w:cs="B Lotus" w:hint="cs"/>
          <w:sz w:val="24"/>
          <w:rtl/>
        </w:rPr>
        <w:t>ب)</w:t>
      </w:r>
      <w:r w:rsidRPr="00FB057E">
        <w:rPr>
          <w:rFonts w:cs="B Lotus" w:hint="cs"/>
          <w:sz w:val="24"/>
          <w:szCs w:val="24"/>
          <w:rtl/>
        </w:rPr>
        <w:t xml:space="preserve"> جوامع صحاح سته و غيره. تأليف جوامعي كه مشتمل بر احاديث صحاح سته و غيره هستند. مانند: </w:t>
      </w:r>
      <w:r w:rsidRPr="00396FA4">
        <w:rPr>
          <w:rFonts w:ascii="mylotus" w:hAnsi="mylotus" w:cs="mylotus"/>
          <w:sz w:val="24"/>
          <w:szCs w:val="24"/>
          <w:rtl/>
        </w:rPr>
        <w:t>«مصابيح السنة»</w:t>
      </w:r>
      <w:r w:rsidRPr="00FB057E">
        <w:rPr>
          <w:rFonts w:cs="B Lotus" w:hint="cs"/>
          <w:sz w:val="24"/>
          <w:szCs w:val="24"/>
          <w:rtl/>
        </w:rPr>
        <w:t xml:space="preserve">، تأليف حسين بن مسعود، معروف به فراء بغوي و كتاب </w:t>
      </w:r>
      <w:r w:rsidRPr="00396FA4">
        <w:rPr>
          <w:rFonts w:ascii="mylotus" w:hAnsi="mylotus" w:cs="mylotus"/>
          <w:sz w:val="24"/>
          <w:szCs w:val="24"/>
          <w:rtl/>
        </w:rPr>
        <w:t>«التجريد الصحيح للصحاح الستة»</w:t>
      </w:r>
      <w:r w:rsidRPr="00FB057E">
        <w:rPr>
          <w:rFonts w:cs="B Lotus" w:hint="cs"/>
          <w:sz w:val="24"/>
          <w:szCs w:val="24"/>
          <w:rtl/>
        </w:rPr>
        <w:t>، تأليف احمد بن رزين بن معاوية. [مترجم]</w:t>
      </w:r>
    </w:p>
  </w:footnote>
  <w:footnote w:id="295">
    <w:p w:rsidR="000B7D14" w:rsidRDefault="000B7D14" w:rsidP="00FD21B1">
      <w:pPr>
        <w:pStyle w:val="FootnoteText"/>
        <w:tabs>
          <w:tab w:val="right" w:pos="7371"/>
        </w:tabs>
        <w:spacing w:line="228" w:lineRule="auto"/>
        <w:rPr>
          <w:rFonts w:cs="B Lotus"/>
          <w:position w:val="-10"/>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تعبيري ديگر، </w:t>
      </w:r>
      <w:r w:rsidRPr="00FB057E">
        <w:rPr>
          <w:rStyle w:val="Char2"/>
          <w:rFonts w:cs="B Lotus" w:hint="cs"/>
          <w:sz w:val="24"/>
          <w:rtl/>
        </w:rPr>
        <w:t>مسند</w:t>
      </w:r>
      <w:r w:rsidRPr="00FB057E">
        <w:rPr>
          <w:rFonts w:cs="B Lotus" w:hint="cs"/>
          <w:sz w:val="24"/>
          <w:szCs w:val="24"/>
          <w:rtl/>
        </w:rPr>
        <w:t xml:space="preserve"> هر كتاب حديثي است كه در آن روايات به ترتيب صحابه (چه به حسب حروف الفباء نام آنان و چه به مراتب سابقه‌ي اسلامي) جمع‌آوري شده باشد. امام نووي مي‌گويد: «يكي از روشهاي تصنيف حديث، گردآوردن آن به شيوه‌ي «مسانيد» است كه در اين روش محدثان در پي نام هر صحابي، روايتهاي او را اعم از صحيح و ضعيف مي‌آورند. و مسانيد صحابه را گاه براساس الفباي نام آنها، و گاه بر حسب نام قبيله‌ي ايشان ترتيب مي‌دهند و در حالت اخير از بني‌هاشم شروع كرده، و سپس از قبايل ديگر به ترتيب نزديك بودن به رسول خدا</w:t>
      </w:r>
      <w:r w:rsidRPr="00FB057E">
        <w:rPr>
          <w:rFonts w:cs="B Lotus" w:hint="cs"/>
          <w:sz w:val="24"/>
          <w:szCs w:val="24"/>
          <w:rtl/>
        </w:rPr>
        <w:sym w:font="AGA Arabesque" w:char="F072"/>
      </w:r>
      <w:r w:rsidRPr="00FB057E">
        <w:rPr>
          <w:rFonts w:cs="B Lotus" w:hint="cs"/>
          <w:sz w:val="24"/>
          <w:szCs w:val="24"/>
          <w:rtl/>
        </w:rPr>
        <w:t xml:space="preserve"> از حيث نسب، ياد مي‌كنند. و گاه سوابق مسلماني صحابه را در نظر گرفته و در نتيجه از روايات عشره‌ي مبشره آغاز كرده و سپس احاديث اهل بدر و حديبيه را مي‌آورند. پس از اين عدّه، احاديث اصحابي كه در فاصله‌ي صلح حديبيه و فتح مكه هجرت كرده‌اند و در آخرين مرحله مُسند اصحابي را كه كم سن و سال بوده‌اند ذكر مي‌كنند. سپس نوبت به مسندهاي زنان صحابه مي‌رسد كه از مسندهاي همسران پيامبر</w:t>
      </w:r>
      <w:r w:rsidRPr="00FB057E">
        <w:rPr>
          <w:rFonts w:cs="B Lotus" w:hint="cs"/>
          <w:sz w:val="24"/>
          <w:szCs w:val="24"/>
          <w:rtl/>
        </w:rPr>
        <w:sym w:font="AGA Arabesque" w:char="F072"/>
      </w:r>
      <w:r w:rsidRPr="00FB057E">
        <w:rPr>
          <w:rFonts w:cs="B Lotus" w:hint="cs"/>
          <w:sz w:val="24"/>
          <w:szCs w:val="24"/>
          <w:rtl/>
        </w:rPr>
        <w:t xml:space="preserve"> آغاز مي‌گردد. [تدريب الراوي، ج 2، صص 140-141]</w:t>
      </w:r>
    </w:p>
    <w:p w:rsidR="000B7D14" w:rsidRPr="00FB057E" w:rsidRDefault="000B7D14" w:rsidP="00FD21B1">
      <w:pPr>
        <w:pStyle w:val="FootnoteText"/>
        <w:tabs>
          <w:tab w:val="right" w:pos="7371"/>
        </w:tabs>
        <w:spacing w:line="228" w:lineRule="auto"/>
        <w:rPr>
          <w:rFonts w:cs="B Lotus"/>
          <w:sz w:val="24"/>
          <w:szCs w:val="24"/>
          <w:rtl/>
        </w:rPr>
      </w:pPr>
      <w:r>
        <w:rPr>
          <w:rFonts w:cs="B Lotus" w:hint="cs"/>
          <w:position w:val="-10"/>
          <w:sz w:val="24"/>
          <w:szCs w:val="24"/>
          <w:rtl/>
        </w:rPr>
        <w:tab/>
      </w:r>
      <w:r w:rsidRPr="00FB057E">
        <w:rPr>
          <w:rFonts w:cs="B Lotus" w:hint="cs"/>
          <w:sz w:val="24"/>
          <w:szCs w:val="24"/>
          <w:rtl/>
        </w:rPr>
        <w:t>و بيش از صد نفر از محدثين به مُسندنويسي اقدام نموده‌اند كه مشهورترين آنها عبارتند از: داود طيالسي، امام احمد بن حنبل، يحيي حماتي، اسد بن موسي، نعيم بن حماد، سليمان بن جارود طيالسي، عبيد الله بن موسي، حميدي، مسدّد بن سرهد، اسحاق بن راهويه، عثمان بن ابي‌شيبه، عبد بن حميد، يعقوب بن شيبه، محمد صمدي و بقي بن مخلّد.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و به اعتقاد برخي از علماء، اول كسي كه به اين ترتيب [ترتيب مسند] احاديث را گردآوري كرد، ابوداود طيالسي (متوفي 204 </w:t>
      </w:r>
      <w:r>
        <w:rPr>
          <w:rFonts w:cs="B Lotus" w:hint="cs"/>
          <w:sz w:val="24"/>
          <w:szCs w:val="24"/>
          <w:rtl/>
        </w:rPr>
        <w:t>هـ)</w:t>
      </w:r>
      <w:r w:rsidRPr="00FB057E">
        <w:rPr>
          <w:rFonts w:cs="B Lotus" w:hint="cs"/>
          <w:sz w:val="24"/>
          <w:szCs w:val="24"/>
          <w:rtl/>
        </w:rPr>
        <w:t xml:space="preserve"> است كه ديگران از وي اقتباس نمودند. و بزرگترين مسانيد، مسند امام احمد بن حنبل (متوفي 241 </w:t>
      </w:r>
      <w:r>
        <w:rPr>
          <w:rFonts w:cs="B Lotus" w:hint="cs"/>
          <w:sz w:val="24"/>
          <w:szCs w:val="24"/>
          <w:rtl/>
        </w:rPr>
        <w:t>هـ)</w:t>
      </w:r>
      <w:r w:rsidRPr="00FB057E">
        <w:rPr>
          <w:rFonts w:cs="B Lotus" w:hint="cs"/>
          <w:sz w:val="24"/>
          <w:szCs w:val="24"/>
          <w:rtl/>
        </w:rPr>
        <w:t xml:space="preserve"> است كه شامل بيش از سي هزار حديث مي‌باشد. [مترجم]</w:t>
      </w:r>
    </w:p>
  </w:footnote>
  <w:footnote w:id="296">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در اصطلاح محدثين، كتابهاي سنن داراي سه فاكتور و مؤلفه هستند كه عبارتند از: </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Style w:val="Char2"/>
          <w:rFonts w:cs="B Lotus" w:hint="cs"/>
          <w:sz w:val="24"/>
          <w:rtl/>
        </w:rPr>
        <w:t>الف)</w:t>
      </w:r>
      <w:r w:rsidRPr="00FB057E">
        <w:rPr>
          <w:rFonts w:cs="B Lotus" w:hint="cs"/>
          <w:sz w:val="24"/>
          <w:szCs w:val="24"/>
          <w:rtl/>
        </w:rPr>
        <w:t xml:space="preserve"> تمام احاديث آنها واجد جميع شرايط احاديث صحيح مي‌باشند. </w:t>
      </w:r>
      <w:r w:rsidRPr="00FB057E">
        <w:rPr>
          <w:rStyle w:val="Char2"/>
          <w:rFonts w:cs="B Lotus" w:hint="cs"/>
          <w:sz w:val="24"/>
          <w:rtl/>
        </w:rPr>
        <w:t>ب)</w:t>
      </w:r>
      <w:r w:rsidRPr="00FB057E">
        <w:rPr>
          <w:rFonts w:cs="B Lotus" w:hint="cs"/>
          <w:sz w:val="24"/>
          <w:szCs w:val="24"/>
          <w:rtl/>
        </w:rPr>
        <w:t xml:space="preserve"> احاديث آنها بر مبناي ابواب فقه [از جمله طهارت، نماز، زكات، روزه و...] طبقه‌بندي و ساماندهي شده‌اند. </w:t>
      </w:r>
      <w:r w:rsidRPr="00FB057E">
        <w:rPr>
          <w:rStyle w:val="Char2"/>
          <w:rFonts w:cs="B Lotus" w:hint="cs"/>
          <w:sz w:val="24"/>
          <w:rtl/>
        </w:rPr>
        <w:t>ج)</w:t>
      </w:r>
      <w:r w:rsidRPr="00FB057E">
        <w:rPr>
          <w:rFonts w:cs="B Lotus" w:hint="cs"/>
          <w:sz w:val="24"/>
          <w:szCs w:val="24"/>
          <w:rtl/>
        </w:rPr>
        <w:t xml:space="preserve"> احاديث موقوف كه در نهايت به صحابي منتهي مي‌گردد، در ميان احاديث آنها وجود نداشته باشد. زيرا روايتي كه در نهايت به صحابي منتهي مي‌گردد و از پيامبر</w:t>
      </w:r>
      <w:r w:rsidRPr="00FB057E">
        <w:rPr>
          <w:rFonts w:cs="B Lotus" w:hint="cs"/>
          <w:sz w:val="24"/>
          <w:szCs w:val="24"/>
          <w:rtl/>
        </w:rPr>
        <w:sym w:font="AGA Arabesque" w:char="F072"/>
      </w:r>
      <w:r w:rsidRPr="00FB057E">
        <w:rPr>
          <w:rFonts w:cs="B Lotus" w:hint="cs"/>
          <w:sz w:val="24"/>
          <w:szCs w:val="24"/>
          <w:rtl/>
        </w:rPr>
        <w:t xml:space="preserve"> روايت نشده باشد، نمي‌توان آن را سنّت رسول خدا</w:t>
      </w:r>
      <w:r w:rsidRPr="00FB057E">
        <w:rPr>
          <w:rFonts w:cs="B Lotus" w:hint="cs"/>
          <w:sz w:val="24"/>
          <w:szCs w:val="24"/>
          <w:rtl/>
        </w:rPr>
        <w:sym w:font="AGA Arabesque" w:char="F072"/>
      </w:r>
      <w:r w:rsidRPr="00FB057E">
        <w:rPr>
          <w:rFonts w:cs="B Lotus" w:hint="cs"/>
          <w:sz w:val="24"/>
          <w:szCs w:val="24"/>
          <w:rtl/>
        </w:rPr>
        <w:t xml:space="preserve"> ناميد و از سنن به شمار آورد.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در بين كتابهاي سنن: سنن نسايي، ترمذي، ابن ماجه و ابوداود، در جوامع اسلامي به حدّي مورد قبول واقع شده‌اند كه آنها را در رديف صحيح بخاري و صحيح مسلم قرار داده‌اند. [مترجم]</w:t>
      </w:r>
    </w:p>
  </w:footnote>
  <w:footnote w:id="297">
    <w:p w:rsidR="000B7D14" w:rsidRPr="00FB057E" w:rsidRDefault="000B7D14" w:rsidP="00FD21B1">
      <w:pPr>
        <w:pStyle w:val="FootnoteText"/>
        <w:tabs>
          <w:tab w:val="right" w:pos="7371"/>
        </w:tabs>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تعبيري ديگر، </w:t>
      </w:r>
      <w:r w:rsidRPr="00FB057E">
        <w:rPr>
          <w:rStyle w:val="Char2"/>
          <w:rFonts w:cs="B Lotus" w:hint="cs"/>
          <w:sz w:val="24"/>
          <w:rtl/>
        </w:rPr>
        <w:t>مُعجم</w:t>
      </w:r>
      <w:r w:rsidRPr="00FB057E">
        <w:rPr>
          <w:rFonts w:cs="B Lotus" w:hint="cs"/>
          <w:sz w:val="24"/>
          <w:szCs w:val="24"/>
          <w:rtl/>
        </w:rPr>
        <w:t xml:space="preserve"> عبارت از كتابي است كه احاديث آن برحسب ترتيب صحابي‌ها يا شهرها يا اساتيد يا براساس تاريخ وفات اساتيد و همچنين بر مبناي فضيلت و تقدم و تأخر آنان در دانش و پرهيزگاري، طبقه‌بندي و تنظيم شده باشد. كتابهاي معجم، غالباً به ترتيب حروف الفبا تنظيم شده‌اند، به اين صورت كـه مؤلـف در</w:t>
      </w:r>
      <w:r w:rsidRPr="00FB057E">
        <w:rPr>
          <w:rFonts w:cs="B Lotus" w:hint="cs"/>
          <w:spacing w:val="-4"/>
          <w:sz w:val="24"/>
          <w:szCs w:val="24"/>
          <w:rtl/>
        </w:rPr>
        <w:t xml:space="preserve"> </w:t>
      </w:r>
      <w:r w:rsidRPr="00FB057E">
        <w:rPr>
          <w:rFonts w:cs="B Lotus" w:hint="cs"/>
          <w:sz w:val="24"/>
          <w:szCs w:val="24"/>
          <w:rtl/>
        </w:rPr>
        <w:t>ميان اساتيد خود، اول از احاديث «ابان»، و بعد «ابراهيم» و... به همين ترتيب پيش مي‌رود. و معروف‌ترين معجم‌نويسان عبارتند از: ابوالقاسم سليمان بن احمد طبراني، و ابو عبدالله محمد بن احمد ذهبي، و ابن جميع و ابن قانع و ابوبكر احمد بن ابراهيم اسماعيلي.</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چنانكه گفته شد، سليمان بن احمد طبراني داراي سه معجم حديثي است كه به معجم‌هاي «صغير و متوسط و كبير» موسوم مي‌باشند. و همانگونه كه از مطالعه‌ي آنها پيداست، «معجم صغير و معجم اوسط» براساس نام استادانش، و «معجم كبير» به ترتيب نام صحابي‌ها طبقه‌بندي و تنظيم گرديده است و اين كتب در بردارنده‌ي بيست و پنج هزار حديث هستند. [مترجم]</w:t>
      </w:r>
    </w:p>
  </w:footnote>
  <w:footnote w:id="298">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علل</w:t>
      </w:r>
      <w:r w:rsidRPr="00FB057E">
        <w:rPr>
          <w:rFonts w:cs="B Lotus" w:hint="cs"/>
          <w:sz w:val="24"/>
          <w:szCs w:val="24"/>
          <w:rtl/>
        </w:rPr>
        <w:t xml:space="preserve"> جمع </w:t>
      </w:r>
      <w:r w:rsidRPr="00FB057E">
        <w:rPr>
          <w:rStyle w:val="Char2"/>
          <w:rFonts w:cs="B Lotus" w:hint="cs"/>
          <w:sz w:val="24"/>
          <w:rtl/>
        </w:rPr>
        <w:t>علت</w:t>
      </w:r>
      <w:r w:rsidRPr="00FB057E">
        <w:rPr>
          <w:rFonts w:cs="B Lotus" w:hint="cs"/>
          <w:sz w:val="24"/>
          <w:szCs w:val="24"/>
          <w:rtl/>
        </w:rPr>
        <w:t xml:space="preserve"> است و </w:t>
      </w:r>
      <w:r w:rsidRPr="00FB057E">
        <w:rPr>
          <w:rStyle w:val="Char2"/>
          <w:rFonts w:cs="B Lotus" w:hint="cs"/>
          <w:sz w:val="24"/>
          <w:rtl/>
        </w:rPr>
        <w:t>علت</w:t>
      </w:r>
      <w:r w:rsidRPr="00FB057E">
        <w:rPr>
          <w:rFonts w:cs="B Lotus" w:hint="cs"/>
          <w:sz w:val="24"/>
          <w:szCs w:val="24"/>
          <w:rtl/>
        </w:rPr>
        <w:t xml:space="preserve"> در اصطلاح محدثين عيبي است مخفي و پوشيده كه از حيث سند يا متن يا هر دو بر حديث عارض شده كه فقط كارشناسان بسيار دقيق و ماهر از آن آگاه خواهند بود. چنين حديثي را حديث «معلّل» مي‌نامند كه در واقع يكي از اقسام حديث ضعيف است.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 xml:space="preserve">سابقه‌ي اين علم به قرن دوم هجري برمي‌گردد و قديمي‌ترين آثاري كه در زمينه‌ي بيان «علل» باقي مانده‌اند عبارتند از: </w:t>
      </w:r>
      <w:r w:rsidRPr="00FD21B1">
        <w:rPr>
          <w:rStyle w:val="-Char"/>
          <w:rFonts w:hint="cs"/>
          <w:rtl/>
        </w:rPr>
        <w:t>«التاريخ و العلل»</w:t>
      </w:r>
      <w:r w:rsidRPr="00FB057E">
        <w:rPr>
          <w:rFonts w:cs="B Lotus" w:hint="cs"/>
          <w:sz w:val="24"/>
          <w:szCs w:val="24"/>
          <w:rtl/>
        </w:rPr>
        <w:t xml:space="preserve">، تأليف يحيي بن معين، و كتاب </w:t>
      </w:r>
      <w:r w:rsidRPr="00FD21B1">
        <w:rPr>
          <w:rStyle w:val="-Char"/>
          <w:rFonts w:hint="cs"/>
          <w:rtl/>
        </w:rPr>
        <w:t>«علل الحديث»</w:t>
      </w:r>
      <w:r w:rsidRPr="00FB057E">
        <w:rPr>
          <w:rFonts w:cs="B Lotus" w:hint="cs"/>
          <w:sz w:val="24"/>
          <w:szCs w:val="24"/>
          <w:rtl/>
        </w:rPr>
        <w:t xml:space="preserve">، تأليف احمد بن حنبل، و كتاب </w:t>
      </w:r>
      <w:r w:rsidRPr="00FD21B1">
        <w:rPr>
          <w:rStyle w:val="-Char"/>
          <w:rFonts w:hint="cs"/>
          <w:rtl/>
        </w:rPr>
        <w:t>«المسند المعلل»</w:t>
      </w:r>
      <w:r w:rsidRPr="00FB057E">
        <w:rPr>
          <w:rFonts w:cs="B Lotus" w:hint="cs"/>
          <w:sz w:val="24"/>
          <w:szCs w:val="24"/>
          <w:rtl/>
        </w:rPr>
        <w:t>، تأليف يعقوب بن شيبة سدوسي و كتابهاي علل از محمد بن عيسي ترمذي، علي بن مديني، مسلم بن حجاج، ابن ابي حاتم، علي بن عمر دار قطني، و حاكم نيشابوري.</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به هر حال، «علّت» حديث، عبارت است از عوامل و اسباب پنهاني كه مربوط به متن حديث و يا سند آن مي‌باشد كه اگر آشكار شود به صحّت حديث ضرر مي‌رساند؛ اگر چه برحسب ظاهر، حديث خالي از عيب باشد ولي علت يا عللي پوشيده‌اي دارد كه جز خبرگان و متخصصان حديث، به آن پي نخواهند برد. همانگونه كه طبيب حاذق در انسان سالم و تندرست به بيماري كمون شده و مستور در وي آگاهي خواهد يافت، متخصص علم حديث هم همانگونه خواهد بود.و راويان شرط گذاشته‌اند كه حديث نبايد شامل علت معيوبي در سند و متن آن باشد. اين شرط را پيشوايان و متخصصان اين فن - كساني كه با احاديث زيسته‌اند و از لحاظ اسانيد و متون از خبرگي و مهارت خاصي برخوردارند - مي‌شناسند و اين بدان معني است كه حديث در ظاهر امر مقبول و پذيرفته به نظر مي‌آيد و اشكالي در آن ديده نمي‌شود، ولي همين كه صرافان و ناقدان حديث آن را نقد و بررسي نمايند، به سرعت خللي كه موجب سستي و بي‌پايگي آن حديث باشد، در آن مي‌يابند و به همين دليل است كه در علوم حديث، علمي به نام </w:t>
      </w:r>
      <w:r w:rsidRPr="00FD21B1">
        <w:rPr>
          <w:rStyle w:val="-Char"/>
          <w:rFonts w:hint="cs"/>
          <w:rtl/>
        </w:rPr>
        <w:t>«العلل»</w:t>
      </w:r>
      <w:r w:rsidRPr="00FB057E">
        <w:rPr>
          <w:rFonts w:cs="B Lotus" w:hint="cs"/>
          <w:sz w:val="24"/>
          <w:szCs w:val="24"/>
          <w:rtl/>
        </w:rPr>
        <w:t xml:space="preserve"> تأسيس گرديد. [مترجم]</w:t>
      </w:r>
    </w:p>
  </w:footnote>
  <w:footnote w:id="299">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در حقيقت اصطلاح «</w:t>
      </w:r>
      <w:r w:rsidRPr="00FB057E">
        <w:rPr>
          <w:rStyle w:val="Char2"/>
          <w:rFonts w:cs="B Lotus" w:hint="cs"/>
          <w:sz w:val="24"/>
          <w:rtl/>
        </w:rPr>
        <w:t>جزء</w:t>
      </w:r>
      <w:r w:rsidRPr="00FB057E">
        <w:rPr>
          <w:rFonts w:cs="B Lotus" w:hint="cs"/>
          <w:sz w:val="24"/>
          <w:szCs w:val="24"/>
          <w:rtl/>
        </w:rPr>
        <w:t>» به چندين معني به كار مي‌رود: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الف)</w:t>
      </w:r>
      <w:r w:rsidRPr="00FB057E">
        <w:rPr>
          <w:rFonts w:cs="B Lotus" w:hint="cs"/>
          <w:sz w:val="24"/>
          <w:szCs w:val="24"/>
          <w:rtl/>
        </w:rPr>
        <w:t xml:space="preserve"> مجموعه‌اي از احاديث كه تنها از يك تن نقل شده باشد. خواه آن شخص از طبقه‌ي صحابي‌ها باشد يا از طبقه‌ي بعدي. مانند: </w:t>
      </w:r>
      <w:r w:rsidRPr="00FD21B1">
        <w:rPr>
          <w:rStyle w:val="-Char"/>
          <w:rFonts w:hint="cs"/>
          <w:rtl/>
        </w:rPr>
        <w:t>«</w:t>
      </w:r>
      <w:r>
        <w:rPr>
          <w:rStyle w:val="-Char"/>
          <w:rFonts w:hint="cs"/>
          <w:rtl/>
        </w:rPr>
        <w:t xml:space="preserve">جزء حديث أبی </w:t>
      </w:r>
      <w:r w:rsidRPr="00FD21B1">
        <w:rPr>
          <w:rStyle w:val="-Char"/>
          <w:rFonts w:hint="cs"/>
          <w:rtl/>
        </w:rPr>
        <w:t xml:space="preserve">بكر </w:t>
      </w:r>
      <w:r>
        <w:rPr>
          <w:rStyle w:val="-Char"/>
          <w:rFonts w:hint="cs"/>
          <w:rtl/>
        </w:rPr>
        <w:t>ال</w:t>
      </w:r>
      <w:r w:rsidRPr="00FD21B1">
        <w:rPr>
          <w:rStyle w:val="-Char"/>
          <w:rFonts w:hint="cs"/>
          <w:rtl/>
        </w:rPr>
        <w:t>صديق»</w:t>
      </w:r>
      <w:r w:rsidRPr="00FB057E">
        <w:rPr>
          <w:rFonts w:cs="B Lotus" w:hint="cs"/>
          <w:sz w:val="24"/>
          <w:szCs w:val="24"/>
          <w:rtl/>
        </w:rPr>
        <w:t xml:space="preserve">. و </w:t>
      </w:r>
      <w:r w:rsidRPr="00FD21B1">
        <w:rPr>
          <w:rStyle w:val="-Char"/>
          <w:rFonts w:hint="cs"/>
          <w:rtl/>
        </w:rPr>
        <w:t>«جزء حديث مالك»</w:t>
      </w:r>
      <w:r w:rsidRPr="00FB057E">
        <w:rPr>
          <w:rFonts w:cs="B Lotus" w:hint="cs"/>
          <w:sz w:val="24"/>
          <w:szCs w:val="24"/>
          <w:rtl/>
        </w:rPr>
        <w:t>. به اين معني هر يك از مسندهاي صحابي‌ها يك «جزء» به شمار مي‌آيد.</w:t>
      </w:r>
    </w:p>
    <w:p w:rsidR="000B7D14" w:rsidRPr="00FB057E" w:rsidRDefault="000B7D14" w:rsidP="00FD21B1">
      <w:pPr>
        <w:pStyle w:val="FootnoteText"/>
        <w:spacing w:line="228" w:lineRule="auto"/>
        <w:ind w:left="454"/>
        <w:rPr>
          <w:rFonts w:cs="B Lotus"/>
          <w:sz w:val="24"/>
          <w:szCs w:val="24"/>
          <w:rtl/>
        </w:rPr>
      </w:pPr>
      <w:r w:rsidRPr="00FB057E">
        <w:rPr>
          <w:rStyle w:val="Char2"/>
          <w:rFonts w:cs="B Lotus" w:hint="cs"/>
          <w:sz w:val="24"/>
          <w:rtl/>
        </w:rPr>
        <w:t>ب)</w:t>
      </w:r>
      <w:r w:rsidRPr="00FB057E">
        <w:rPr>
          <w:rFonts w:cs="B Lotus" w:hint="cs"/>
          <w:sz w:val="24"/>
          <w:szCs w:val="24"/>
          <w:rtl/>
        </w:rPr>
        <w:t xml:space="preserve"> مجموعه‌ي احاديثي كه عموماً متعلق به موضوع واحدي باشند. مانند: </w:t>
      </w:r>
      <w:r w:rsidRPr="00FD21B1">
        <w:rPr>
          <w:rStyle w:val="-Char"/>
          <w:rFonts w:hint="cs"/>
          <w:rtl/>
        </w:rPr>
        <w:t>«جزء فضائل القر</w:t>
      </w:r>
      <w:r>
        <w:rPr>
          <w:rStyle w:val="-Char"/>
          <w:rFonts w:hint="cs"/>
          <w:rtl/>
        </w:rPr>
        <w:t>آ</w:t>
      </w:r>
      <w:r w:rsidRPr="00FD21B1">
        <w:rPr>
          <w:rStyle w:val="-Char"/>
          <w:rFonts w:hint="cs"/>
          <w:rtl/>
        </w:rPr>
        <w:t>ن»،</w:t>
      </w:r>
      <w:r w:rsidRPr="00FB057E">
        <w:rPr>
          <w:rFonts w:cs="B Lotus" w:hint="cs"/>
          <w:sz w:val="24"/>
          <w:szCs w:val="24"/>
          <w:rtl/>
        </w:rPr>
        <w:t xml:space="preserve"> تأليف امام شافعي، و </w:t>
      </w:r>
      <w:r w:rsidRPr="00FD21B1">
        <w:rPr>
          <w:rStyle w:val="-Char"/>
          <w:rFonts w:hint="cs"/>
          <w:rtl/>
        </w:rPr>
        <w:t xml:space="preserve">«جزء </w:t>
      </w:r>
      <w:r>
        <w:rPr>
          <w:rStyle w:val="-Char"/>
          <w:rFonts w:hint="cs"/>
          <w:rtl/>
        </w:rPr>
        <w:t>الجهاد وال</w:t>
      </w:r>
      <w:r w:rsidRPr="00FD21B1">
        <w:rPr>
          <w:rStyle w:val="-Char"/>
          <w:rFonts w:hint="cs"/>
          <w:rtl/>
        </w:rPr>
        <w:t>زهد»</w:t>
      </w:r>
      <w:r w:rsidRPr="00FB057E">
        <w:rPr>
          <w:rFonts w:cs="B Lotus" w:hint="cs"/>
          <w:sz w:val="24"/>
          <w:szCs w:val="24"/>
          <w:rtl/>
        </w:rPr>
        <w:t>، تأليف عبدالله بن مبارك.</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ج)</w:t>
      </w:r>
      <w:r w:rsidRPr="00FB057E">
        <w:rPr>
          <w:rFonts w:cs="B Lotus" w:hint="cs"/>
          <w:sz w:val="24"/>
          <w:szCs w:val="24"/>
          <w:rtl/>
        </w:rPr>
        <w:t xml:space="preserve"> نوشته‌اي كه به بررسي اسناد يك حديث بپردازد. مانند </w:t>
      </w:r>
      <w:r w:rsidRPr="00FD21B1">
        <w:rPr>
          <w:rStyle w:val="-Char"/>
          <w:rFonts w:hint="cs"/>
          <w:rtl/>
        </w:rPr>
        <w:t>«</w:t>
      </w:r>
      <w:r>
        <w:rPr>
          <w:rStyle w:val="-Char"/>
          <w:rFonts w:hint="cs"/>
          <w:rtl/>
        </w:rPr>
        <w:t>جزء اختيار ا</w:t>
      </w:r>
      <w:r>
        <w:rPr>
          <w:rStyle w:val="-Char"/>
          <w:rFonts w:hint="cs"/>
          <w:rtl/>
          <w:lang w:bidi="ar-SA"/>
        </w:rPr>
        <w:t>لأولى</w:t>
      </w:r>
      <w:r>
        <w:rPr>
          <w:rStyle w:val="-Char"/>
          <w:rFonts w:hint="cs"/>
          <w:rtl/>
        </w:rPr>
        <w:t xml:space="preserve"> في حديث اختصام الملأ ال</w:t>
      </w:r>
      <w:r>
        <w:rPr>
          <w:rStyle w:val="-Char"/>
          <w:rFonts w:hint="cs"/>
          <w:rtl/>
          <w:lang w:bidi="ar-SA"/>
        </w:rPr>
        <w:t>أعلى</w:t>
      </w:r>
      <w:r w:rsidRPr="00FD21B1">
        <w:rPr>
          <w:rStyle w:val="-Char"/>
          <w:rFonts w:hint="cs"/>
          <w:rtl/>
        </w:rPr>
        <w:t>»</w:t>
      </w:r>
      <w:r w:rsidRPr="00FB057E">
        <w:rPr>
          <w:rFonts w:cs="B Lotus" w:hint="cs"/>
          <w:sz w:val="24"/>
          <w:szCs w:val="24"/>
          <w:rtl/>
        </w:rPr>
        <w:t>، تأليف ابن رجب حنبلي.</w:t>
      </w:r>
    </w:p>
    <w:p w:rsidR="000B7D14" w:rsidRPr="00FB057E" w:rsidRDefault="000B7D14" w:rsidP="00B01723">
      <w:pPr>
        <w:pStyle w:val="FootnoteText"/>
        <w:spacing w:line="228" w:lineRule="auto"/>
        <w:ind w:left="454"/>
        <w:rPr>
          <w:rFonts w:cs="B Lotus"/>
          <w:sz w:val="24"/>
          <w:szCs w:val="24"/>
        </w:rPr>
      </w:pPr>
      <w:r w:rsidRPr="00FB057E">
        <w:rPr>
          <w:rStyle w:val="Char2"/>
          <w:rFonts w:cs="B Lotus" w:hint="cs"/>
          <w:sz w:val="24"/>
          <w:rtl/>
        </w:rPr>
        <w:t>د)</w:t>
      </w:r>
      <w:r w:rsidRPr="00FB057E">
        <w:rPr>
          <w:rFonts w:cs="B Lotus" w:hint="cs"/>
          <w:sz w:val="24"/>
          <w:szCs w:val="24"/>
          <w:rtl/>
        </w:rPr>
        <w:t xml:space="preserve"> اربعينات در حديث، مانند «</w:t>
      </w:r>
      <w:r w:rsidRPr="00FB057E">
        <w:rPr>
          <w:rStyle w:val="Char2"/>
          <w:rFonts w:cs="B Lotus" w:hint="cs"/>
          <w:sz w:val="24"/>
          <w:rtl/>
        </w:rPr>
        <w:t>اربعين نووي</w:t>
      </w:r>
      <w:r w:rsidRPr="00FB057E">
        <w:rPr>
          <w:rFonts w:cs="B Lotus" w:hint="cs"/>
          <w:sz w:val="24"/>
          <w:szCs w:val="24"/>
          <w:rtl/>
        </w:rPr>
        <w:t>». [مترجم]</w:t>
      </w:r>
    </w:p>
  </w:footnote>
  <w:footnote w:id="300">
    <w:p w:rsidR="000B7D14" w:rsidRPr="00FB057E" w:rsidRDefault="000B7D14" w:rsidP="00B01723">
      <w:pPr>
        <w:pStyle w:val="FootnoteText"/>
        <w:spacing w:line="228" w:lineRule="auto"/>
        <w:rPr>
          <w:rFonts w:cs="B Lotus"/>
          <w:spacing w:val="-4"/>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Pr>
          <w:rFonts w:cs="B Lotus" w:hint="cs"/>
          <w:spacing w:val="-4"/>
          <w:sz w:val="24"/>
          <w:szCs w:val="24"/>
          <w:rtl/>
        </w:rPr>
        <w:t xml:space="preserve"> </w:t>
      </w:r>
      <w:r w:rsidRPr="00FB057E">
        <w:rPr>
          <w:rFonts w:cs="B Lotus" w:hint="cs"/>
          <w:spacing w:val="-4"/>
          <w:sz w:val="24"/>
          <w:szCs w:val="24"/>
          <w:rtl/>
        </w:rPr>
        <w:t>در كتب اطراف، مؤلف به ذكر جزئي از حديث كه بر بقيه‌ي آن دلالت دارد و نموداري از مضمون آن است اكتفا كرده است و طرف و اسناد آن حديث به نقل از مأخذي كه حديث در آن وجود دارد بيان نموده است. و در حقيقت كتابهاي اطراف، حكم فهرست راهنما يا فرهنگ حديث را دارند و در آنها دو فايده‌ي بسيار مهم وجود دارد: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Style w:val="Char2"/>
          <w:rFonts w:cs="B Lotus" w:hint="cs"/>
          <w:sz w:val="24"/>
          <w:rtl/>
        </w:rPr>
        <w:t>1)</w:t>
      </w:r>
      <w:r w:rsidRPr="00FB057E">
        <w:rPr>
          <w:rFonts w:cs="B Lotus" w:hint="cs"/>
          <w:sz w:val="24"/>
          <w:szCs w:val="24"/>
          <w:rtl/>
        </w:rPr>
        <w:t xml:space="preserve"> آگاهي از اساتيد و شيوخ احاديث را آسان مي‌كنند. زيرا تمام طرف در يكجا فراهم آمده است.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Style w:val="Char2"/>
          <w:rFonts w:cs="B Lotus" w:hint="cs"/>
          <w:sz w:val="24"/>
          <w:rtl/>
        </w:rPr>
        <w:t>2)</w:t>
      </w:r>
      <w:r w:rsidRPr="00FB057E">
        <w:rPr>
          <w:rFonts w:cs="B Lotus" w:hint="cs"/>
          <w:sz w:val="24"/>
          <w:szCs w:val="24"/>
          <w:rtl/>
        </w:rPr>
        <w:t xml:space="preserve"> اينكه نشان مي‌دهند از صاحبان منابع و مجموعه‌هاي حديثي چه كساني آن حديث را نقل كرده‌اند و در چه بابي از كتاب خود آمده است.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مهمترين كتابهاي اطراف عبارتند از: </w:t>
      </w:r>
      <w:r w:rsidRPr="00FD21B1">
        <w:rPr>
          <w:rStyle w:val="-Char"/>
          <w:rFonts w:hint="cs"/>
          <w:rtl/>
        </w:rPr>
        <w:t>«</w:t>
      </w:r>
      <w:r>
        <w:rPr>
          <w:rStyle w:val="-Char"/>
          <w:rFonts w:hint="cs"/>
          <w:rtl/>
        </w:rPr>
        <w:t>أطراف</w:t>
      </w:r>
      <w:r w:rsidRPr="00FD21B1">
        <w:rPr>
          <w:rStyle w:val="-Char"/>
          <w:rFonts w:hint="cs"/>
          <w:rtl/>
        </w:rPr>
        <w:t xml:space="preserve"> الصحيحين»</w:t>
      </w:r>
      <w:r w:rsidRPr="00FB057E">
        <w:rPr>
          <w:rFonts w:cs="B Lotus" w:hint="cs"/>
          <w:sz w:val="24"/>
          <w:szCs w:val="24"/>
          <w:rtl/>
        </w:rPr>
        <w:t xml:space="preserve">، تأليف ابراهيم بن محمد بن عبيد دمشقي. </w:t>
      </w:r>
      <w:r w:rsidRPr="00FD21B1">
        <w:rPr>
          <w:rStyle w:val="-Char"/>
          <w:rFonts w:hint="cs"/>
          <w:rtl/>
        </w:rPr>
        <w:t>«</w:t>
      </w:r>
      <w:r>
        <w:rPr>
          <w:rStyle w:val="-Char"/>
          <w:rFonts w:hint="cs"/>
          <w:rtl/>
        </w:rPr>
        <w:t>أطراف</w:t>
      </w:r>
      <w:r w:rsidRPr="00FD21B1">
        <w:rPr>
          <w:rStyle w:val="-Char"/>
          <w:rFonts w:hint="cs"/>
          <w:rtl/>
        </w:rPr>
        <w:t xml:space="preserve"> الصحيحين»</w:t>
      </w:r>
      <w:r w:rsidRPr="00FB057E">
        <w:rPr>
          <w:rFonts w:cs="B Lotus" w:hint="cs"/>
          <w:sz w:val="24"/>
          <w:szCs w:val="24"/>
          <w:rtl/>
        </w:rPr>
        <w:t xml:space="preserve"> تأليف ابومحمد خلف بن محمد واسطي. </w:t>
      </w:r>
      <w:r w:rsidRPr="00FD21B1">
        <w:rPr>
          <w:rStyle w:val="-Char"/>
          <w:rFonts w:hint="cs"/>
          <w:rtl/>
        </w:rPr>
        <w:t>«</w:t>
      </w:r>
      <w:r>
        <w:rPr>
          <w:rStyle w:val="-Char"/>
          <w:rFonts w:hint="cs"/>
          <w:rtl/>
        </w:rPr>
        <w:t>أطراف</w:t>
      </w:r>
      <w:r w:rsidRPr="00FD21B1">
        <w:rPr>
          <w:rStyle w:val="-Char"/>
          <w:rFonts w:hint="cs"/>
          <w:rtl/>
        </w:rPr>
        <w:t xml:space="preserve"> الصحيحين»</w:t>
      </w:r>
      <w:r w:rsidRPr="00FB057E">
        <w:rPr>
          <w:rFonts w:cs="B Lotus" w:hint="cs"/>
          <w:sz w:val="24"/>
          <w:szCs w:val="24"/>
          <w:rtl/>
        </w:rPr>
        <w:t xml:space="preserve">، تأليف ابونعيم اصفهاني. </w:t>
      </w:r>
      <w:r w:rsidRPr="00FD21B1">
        <w:rPr>
          <w:rStyle w:val="-Char"/>
          <w:rFonts w:hint="cs"/>
          <w:rtl/>
        </w:rPr>
        <w:t>«</w:t>
      </w:r>
      <w:r>
        <w:rPr>
          <w:rStyle w:val="-Char"/>
          <w:rFonts w:hint="cs"/>
          <w:rtl/>
        </w:rPr>
        <w:t>أطراف</w:t>
      </w:r>
      <w:r w:rsidRPr="00FD21B1">
        <w:rPr>
          <w:rStyle w:val="-Char"/>
          <w:rFonts w:hint="cs"/>
          <w:rtl/>
        </w:rPr>
        <w:t xml:space="preserve"> الكتب الستة</w:t>
      </w:r>
      <w:r w:rsidRPr="00FB057E">
        <w:rPr>
          <w:rFonts w:cs="B Lotus" w:hint="cs"/>
          <w:sz w:val="24"/>
          <w:szCs w:val="24"/>
          <w:rtl/>
        </w:rPr>
        <w:t xml:space="preserve">»، تأليف محمد بن طاهر مقدسي. </w:t>
      </w:r>
      <w:r w:rsidRPr="00FD21B1">
        <w:rPr>
          <w:rStyle w:val="-Char"/>
          <w:rFonts w:hint="cs"/>
          <w:rtl/>
        </w:rPr>
        <w:t>«</w:t>
      </w:r>
      <w:r>
        <w:rPr>
          <w:rStyle w:val="-Char"/>
          <w:rFonts w:hint="cs"/>
          <w:rtl/>
        </w:rPr>
        <w:t>أطراف</w:t>
      </w:r>
      <w:r w:rsidRPr="00FD21B1">
        <w:rPr>
          <w:rStyle w:val="-Char"/>
          <w:rFonts w:hint="cs"/>
          <w:rtl/>
        </w:rPr>
        <w:t xml:space="preserve"> السنن الاربعة»</w:t>
      </w:r>
      <w:r w:rsidRPr="00FB057E">
        <w:rPr>
          <w:rFonts w:cs="B Lotus" w:hint="cs"/>
          <w:sz w:val="24"/>
          <w:szCs w:val="24"/>
          <w:rtl/>
        </w:rPr>
        <w:t xml:space="preserve">، تأليف ابن عساكر. </w:t>
      </w:r>
      <w:r w:rsidRPr="00FD21B1">
        <w:rPr>
          <w:rStyle w:val="-Char"/>
          <w:rFonts w:hint="cs"/>
          <w:rtl/>
        </w:rPr>
        <w:t>«تحفة الاشراف بمعرفة ال</w:t>
      </w:r>
      <w:r>
        <w:rPr>
          <w:rStyle w:val="-Char"/>
          <w:rFonts w:hint="cs"/>
          <w:rtl/>
        </w:rPr>
        <w:t>أطراف</w:t>
      </w:r>
      <w:r w:rsidRPr="00FD21B1">
        <w:rPr>
          <w:rStyle w:val="-Char"/>
          <w:rFonts w:hint="cs"/>
          <w:rtl/>
        </w:rPr>
        <w:t>»،</w:t>
      </w:r>
      <w:r w:rsidRPr="00FB057E">
        <w:rPr>
          <w:rFonts w:cs="B Lotus" w:hint="cs"/>
          <w:sz w:val="24"/>
          <w:szCs w:val="24"/>
          <w:rtl/>
        </w:rPr>
        <w:t xml:space="preserve"> تأليف يوسف بن عبدالرحمن مزّي، </w:t>
      </w:r>
      <w:r w:rsidRPr="00FD21B1">
        <w:rPr>
          <w:rStyle w:val="-Char"/>
          <w:rFonts w:hint="cs"/>
          <w:rtl/>
        </w:rPr>
        <w:t>«اتحاف المهرة بأطراف العشرة»</w:t>
      </w:r>
      <w:r w:rsidRPr="00FB057E">
        <w:rPr>
          <w:rFonts w:cs="B Lotus" w:hint="cs"/>
          <w:sz w:val="24"/>
          <w:szCs w:val="24"/>
          <w:rtl/>
        </w:rPr>
        <w:t xml:space="preserve">، تأليف ابن حجر عسقلاني، </w:t>
      </w:r>
      <w:r w:rsidRPr="00FD21B1">
        <w:rPr>
          <w:rStyle w:val="-Char"/>
          <w:rFonts w:hint="cs"/>
          <w:rtl/>
        </w:rPr>
        <w:t>«</w:t>
      </w:r>
      <w:r>
        <w:rPr>
          <w:rStyle w:val="-Char"/>
          <w:rFonts w:hint="cs"/>
          <w:rtl/>
        </w:rPr>
        <w:t>أطراف</w:t>
      </w:r>
      <w:r w:rsidRPr="00FD21B1">
        <w:rPr>
          <w:rStyle w:val="-Char"/>
          <w:rFonts w:hint="cs"/>
          <w:rtl/>
        </w:rPr>
        <w:t xml:space="preserve"> المسانيد العشرة»، </w:t>
      </w:r>
      <w:r w:rsidRPr="00FB057E">
        <w:rPr>
          <w:rFonts w:cs="B Lotus" w:hint="cs"/>
          <w:sz w:val="24"/>
          <w:szCs w:val="24"/>
          <w:rtl/>
        </w:rPr>
        <w:t xml:space="preserve">تأليف احمد بن ابي بكر بوصيري. </w:t>
      </w:r>
      <w:r w:rsidRPr="00FD21B1">
        <w:rPr>
          <w:rStyle w:val="-Char"/>
          <w:rFonts w:hint="cs"/>
          <w:rtl/>
        </w:rPr>
        <w:t xml:space="preserve">«موسوعة </w:t>
      </w:r>
      <w:r>
        <w:rPr>
          <w:rStyle w:val="-Char"/>
          <w:rFonts w:hint="cs"/>
          <w:rtl/>
        </w:rPr>
        <w:t>أطراف</w:t>
      </w:r>
      <w:r w:rsidRPr="00FD21B1">
        <w:rPr>
          <w:rStyle w:val="-Char"/>
          <w:rFonts w:hint="cs"/>
          <w:rtl/>
        </w:rPr>
        <w:t xml:space="preserve"> الحديث النبوي الش</w:t>
      </w:r>
      <w:r>
        <w:rPr>
          <w:rStyle w:val="-Char"/>
          <w:rFonts w:hint="cs"/>
          <w:rtl/>
        </w:rPr>
        <w:t>ـ</w:t>
      </w:r>
      <w:r w:rsidRPr="00FD21B1">
        <w:rPr>
          <w:rStyle w:val="-Char"/>
          <w:rFonts w:hint="cs"/>
          <w:rtl/>
        </w:rPr>
        <w:t>ريف»،</w:t>
      </w:r>
      <w:r w:rsidRPr="00FB057E">
        <w:rPr>
          <w:rFonts w:cs="B Lotus" w:hint="cs"/>
          <w:sz w:val="24"/>
          <w:szCs w:val="24"/>
          <w:rtl/>
        </w:rPr>
        <w:t xml:space="preserve"> تأليف محمد سعيد بسيوني زغلول، دكتر عبدالغفار و سليمان عبدالغفار بنداري. [مترجم]</w:t>
      </w:r>
    </w:p>
  </w:footnote>
  <w:footnote w:id="301">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w:t>
      </w:r>
      <w:r w:rsidRPr="00396FA4">
        <w:rPr>
          <w:rStyle w:val="Char2"/>
          <w:rFonts w:cs="mylotus" w:hint="cs"/>
          <w:sz w:val="24"/>
          <w:szCs w:val="26"/>
          <w:rtl/>
        </w:rPr>
        <w:t>مستدرك</w:t>
      </w:r>
      <w:r w:rsidRPr="00FB057E">
        <w:rPr>
          <w:rFonts w:cs="B Lotus" w:hint="cs"/>
          <w:sz w:val="24"/>
          <w:szCs w:val="24"/>
          <w:rtl/>
        </w:rPr>
        <w:t>» عبارت از يادآوري احاديث و رواياتي است كه مؤلف كتابي برحسب شرايطش آنها را از دست داده و در كتابش نياورده است. مانند «</w:t>
      </w:r>
      <w:r w:rsidRPr="00396FA4">
        <w:rPr>
          <w:rStyle w:val="Char2"/>
          <w:rFonts w:cs="mylotus" w:hint="cs"/>
          <w:sz w:val="24"/>
          <w:szCs w:val="26"/>
          <w:rtl/>
        </w:rPr>
        <w:t>مستدرك</w:t>
      </w:r>
      <w:r w:rsidRPr="00FB057E">
        <w:rPr>
          <w:rFonts w:cs="B Lotus" w:hint="cs"/>
          <w:sz w:val="24"/>
          <w:szCs w:val="24"/>
          <w:rtl/>
        </w:rPr>
        <w:t>» حاكم نيشابوري. حاكم نيشابوري در اين كتاب (كه تعداد احاديث آن 8864 حديث است) به جمع‌آوري سه نوع حديث به شرح زير پرداخته است:</w:t>
      </w:r>
    </w:p>
    <w:p w:rsidR="000B7D14" w:rsidRPr="00FB057E" w:rsidRDefault="000B7D14" w:rsidP="00B01723">
      <w:pPr>
        <w:pStyle w:val="FootnoteText"/>
        <w:spacing w:line="228" w:lineRule="auto"/>
        <w:ind w:left="454"/>
        <w:rPr>
          <w:rFonts w:cs="B Lotus"/>
          <w:spacing w:val="-4"/>
          <w:sz w:val="24"/>
          <w:szCs w:val="24"/>
          <w:rtl/>
        </w:rPr>
      </w:pPr>
      <w:r w:rsidRPr="00FB057E">
        <w:rPr>
          <w:rStyle w:val="Char2"/>
          <w:rFonts w:cs="B Lotus" w:hint="cs"/>
          <w:sz w:val="24"/>
          <w:rtl/>
        </w:rPr>
        <w:t>الف)</w:t>
      </w:r>
      <w:r w:rsidRPr="00FB057E">
        <w:rPr>
          <w:rFonts w:cs="B Lotus" w:hint="cs"/>
          <w:sz w:val="24"/>
          <w:szCs w:val="24"/>
          <w:rtl/>
        </w:rPr>
        <w:t xml:space="preserve"> </w:t>
      </w:r>
      <w:r w:rsidRPr="00FB057E">
        <w:rPr>
          <w:rFonts w:cs="B Lotus" w:hint="cs"/>
          <w:spacing w:val="-4"/>
          <w:sz w:val="24"/>
          <w:szCs w:val="24"/>
          <w:rtl/>
        </w:rPr>
        <w:t>احاديثي كه مطابق با همان شرايط بخاري و مسلم، صحيح بوده و با اين حال در آن دو كتاب صحيح نيامده‌اند.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ب)</w:t>
      </w:r>
      <w:r w:rsidRPr="00FB057E">
        <w:rPr>
          <w:rFonts w:cs="B Lotus" w:hint="cs"/>
          <w:sz w:val="24"/>
          <w:szCs w:val="24"/>
          <w:rtl/>
        </w:rPr>
        <w:t xml:space="preserve"> رواياتي كه بر طبق شرايط يكي از دو محدث يعني بخاري و مسلم صحيح بوده و در صحيحين نيامده‌اند.</w:t>
      </w:r>
    </w:p>
    <w:p w:rsidR="000B7D14" w:rsidRPr="00FB057E" w:rsidRDefault="000B7D14" w:rsidP="00B01723">
      <w:pPr>
        <w:pStyle w:val="FootnoteText"/>
        <w:spacing w:line="228" w:lineRule="auto"/>
        <w:ind w:left="454"/>
        <w:rPr>
          <w:rFonts w:cs="B Lotus"/>
          <w:sz w:val="24"/>
          <w:szCs w:val="24"/>
        </w:rPr>
      </w:pPr>
      <w:r w:rsidRPr="00FB057E">
        <w:rPr>
          <w:rStyle w:val="Char2"/>
          <w:rFonts w:cs="B Lotus" w:hint="cs"/>
          <w:sz w:val="24"/>
          <w:rtl/>
        </w:rPr>
        <w:t>ج)</w:t>
      </w:r>
      <w:r w:rsidRPr="00FB057E">
        <w:rPr>
          <w:rFonts w:cs="B Lotus" w:hint="cs"/>
          <w:sz w:val="24"/>
          <w:szCs w:val="24"/>
          <w:rtl/>
        </w:rPr>
        <w:t xml:space="preserve"> رواياتي كه به تشخيص حاكم صحيح بوده گر چه واجد هيچ يك از شرايط بخاري و مسلم نبوده است. و نبايد فراموش كرد كه علماء و صاحب‌نظران اسلامي بر اكثر احاديث و رواياتي كه حاكم يادآور شده و حكم به صحيح بودن آنها داده، نقدهايي وارد كرده‌اند. [مترجم]</w:t>
      </w:r>
    </w:p>
  </w:footnote>
  <w:footnote w:id="30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تأليف مستخرجات، فوايد زيادي دارد؛ از جمله تقويت سند احاديث با توجه به طرق متعاضد؛ و كم شدن واسطه‌هاي روايت با توجه به علوّ اسناد مستخرج؛ و ترميم سندهاي مقطوع و معلّق و مرسل به سندهاي متصل؛ و اشتمال احاديث كتابهاي مستخرج بر نكات اضافه و جديد. زيرا مؤلفِ كتاب مستخرج ملزم نيست كه احاديث را با همان عبارات موجود در كتب اصلي بياورد. [مترجم]</w:t>
      </w:r>
    </w:p>
  </w:footnote>
  <w:footnote w:id="30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از ديگر كتابهايي كه در زمينه‌ي نگارش احاديث به رشته‌ي تحرير درآمده‌اند، مي‌توان به اين نوع از كتابها نيز اشاره كرد:</w:t>
      </w:r>
    </w:p>
    <w:p w:rsidR="000B7D14" w:rsidRPr="00FB057E" w:rsidRDefault="000B7D14" w:rsidP="00FD21B1">
      <w:pPr>
        <w:pStyle w:val="FootnoteText"/>
        <w:tabs>
          <w:tab w:val="right" w:pos="7371"/>
        </w:tabs>
        <w:spacing w:line="228" w:lineRule="auto"/>
        <w:ind w:left="454"/>
        <w:rPr>
          <w:rFonts w:cs="B Lotus"/>
          <w:sz w:val="24"/>
          <w:szCs w:val="24"/>
          <w:rtl/>
        </w:rPr>
      </w:pPr>
      <w:r w:rsidRPr="00FB057E">
        <w:rPr>
          <w:rStyle w:val="Char2"/>
          <w:rFonts w:cs="B Lotus" w:hint="cs"/>
          <w:sz w:val="24"/>
          <w:rtl/>
        </w:rPr>
        <w:t>الف)</w:t>
      </w:r>
      <w:r w:rsidRPr="00FB057E">
        <w:rPr>
          <w:rFonts w:cs="B Lotus" w:hint="cs"/>
          <w:sz w:val="24"/>
          <w:szCs w:val="24"/>
          <w:rtl/>
        </w:rPr>
        <w:t xml:space="preserve"> </w:t>
      </w:r>
      <w:r w:rsidRPr="00FB057E">
        <w:rPr>
          <w:rStyle w:val="Char2"/>
          <w:rFonts w:cs="B Lotus" w:hint="cs"/>
          <w:sz w:val="24"/>
          <w:rtl/>
        </w:rPr>
        <w:t>كتب زوايد حديث:</w:t>
      </w:r>
      <w:r w:rsidRPr="00FB057E">
        <w:rPr>
          <w:rFonts w:cs="B Lotus" w:hint="cs"/>
          <w:sz w:val="24"/>
          <w:szCs w:val="24"/>
          <w:rtl/>
        </w:rPr>
        <w:t xml:space="preserve"> مقصود از «</w:t>
      </w:r>
      <w:r w:rsidRPr="00FB057E">
        <w:rPr>
          <w:rStyle w:val="Char2"/>
          <w:rFonts w:cs="B Lotus" w:hint="cs"/>
          <w:sz w:val="24"/>
          <w:rtl/>
        </w:rPr>
        <w:t>زوايد</w:t>
      </w:r>
      <w:r w:rsidRPr="00FB057E">
        <w:rPr>
          <w:rFonts w:cs="B Lotus" w:hint="cs"/>
          <w:sz w:val="24"/>
          <w:szCs w:val="24"/>
          <w:rtl/>
        </w:rPr>
        <w:t xml:space="preserve">»، احاديثي است كه در صحاح سته يا ديگر كتب مهم حديث نيامده‌اند و اين احاديث به سه صورت تحقق مي‌يابند: </w:t>
      </w:r>
      <w:r w:rsidRPr="00FB057E">
        <w:rPr>
          <w:rStyle w:val="Char2"/>
          <w:rFonts w:cs="B Lotus" w:hint="cs"/>
          <w:sz w:val="24"/>
          <w:rtl/>
        </w:rPr>
        <w:t>اول:</w:t>
      </w:r>
      <w:r w:rsidRPr="00FB057E">
        <w:rPr>
          <w:rFonts w:cs="B Lotus" w:hint="cs"/>
          <w:sz w:val="24"/>
          <w:szCs w:val="24"/>
          <w:rtl/>
        </w:rPr>
        <w:t xml:space="preserve"> به صورت احاديثي كه لفظاً و معنيً به هيچ وجه - نه به وسيله‌ي </w:t>
      </w:r>
      <w:r w:rsidRPr="00FB057E">
        <w:rPr>
          <w:rStyle w:val="Char2"/>
          <w:rFonts w:cs="B Lotus" w:hint="cs"/>
          <w:sz w:val="24"/>
          <w:rtl/>
        </w:rPr>
        <w:t>راويانِ صحابيِ</w:t>
      </w:r>
      <w:r w:rsidRPr="00FB057E">
        <w:rPr>
          <w:rFonts w:cs="B Lotus" w:hint="cs"/>
          <w:sz w:val="24"/>
          <w:szCs w:val="24"/>
          <w:rtl/>
        </w:rPr>
        <w:t xml:space="preserve"> همين زوايد و نه به وسيله‌ي صحابيان ديگر در كتب صحاح سته و ديگر كتب - نيامده باشند. </w:t>
      </w:r>
      <w:r w:rsidRPr="00FB057E">
        <w:rPr>
          <w:rStyle w:val="Char2"/>
          <w:rFonts w:cs="B Lotus" w:hint="cs"/>
          <w:sz w:val="24"/>
          <w:rtl/>
        </w:rPr>
        <w:t>دوم</w:t>
      </w:r>
      <w:r w:rsidRPr="00FB057E">
        <w:rPr>
          <w:rFonts w:cs="B Lotus" w:hint="cs"/>
          <w:sz w:val="24"/>
          <w:szCs w:val="24"/>
          <w:rtl/>
        </w:rPr>
        <w:t xml:space="preserve">: احاديثي كه لفظاً و يا معنيً در كتب اصلي حديث وارد شده‌اند اما نه به وسيله‌ي صحابي‌هاي روايت كننده‌ي زوايد. </w:t>
      </w:r>
      <w:r w:rsidRPr="00FB057E">
        <w:rPr>
          <w:rStyle w:val="Char2"/>
          <w:rFonts w:cs="B Lotus" w:hint="cs"/>
          <w:sz w:val="24"/>
          <w:rtl/>
        </w:rPr>
        <w:t>سوم</w:t>
      </w:r>
      <w:r w:rsidRPr="00FB057E">
        <w:rPr>
          <w:rFonts w:cs="B Lotus" w:hint="cs"/>
          <w:sz w:val="24"/>
          <w:szCs w:val="24"/>
          <w:rtl/>
        </w:rPr>
        <w:t>: احاديثي كه اگر چه با همان لفظ يا معني در كتب اصلي حديث وارد شده، اما متن حديث در كتب زوايد - در مقايسه با متن حديث در كتب اصلي - از نكات اضــافـي</w:t>
      </w:r>
      <w:r>
        <w:rPr>
          <w:rFonts w:cs="B Lotus" w:hint="cs"/>
          <w:sz w:val="24"/>
          <w:szCs w:val="24"/>
          <w:rtl/>
        </w:rPr>
        <w:t xml:space="preserve"> </w:t>
      </w:r>
      <w:r w:rsidRPr="00FB057E">
        <w:rPr>
          <w:rFonts w:cs="B Lotus" w:hint="cs"/>
          <w:sz w:val="24"/>
          <w:szCs w:val="24"/>
          <w:rtl/>
        </w:rPr>
        <w:t>و جديدي برخوردار باشد به طوري كه اين نكات دربردارنده‌ي حكم جديدي بوده، و يا مطلبي را قيد زده، يا عامي را تخصيص كرده يا مشتمل بر بيان و تفصيل حديث مجملي باشد. و قابل توجه اينكه احاديث موجود در كتب زوايد از حيث اعتبار از منابع درجه‌ي دوم به شمار مي‌آيند.</w:t>
      </w:r>
    </w:p>
    <w:p w:rsidR="000B7D14" w:rsidRPr="00FB057E" w:rsidRDefault="000B7D14" w:rsidP="00B01723">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 xml:space="preserve">و معروفترين زوايدنويسان عبارتند از: «نور الدين هيثمي»، مؤلف كتاب </w:t>
      </w:r>
      <w:r w:rsidRPr="00C307D1">
        <w:rPr>
          <w:rStyle w:val="-Char"/>
          <w:rFonts w:hint="cs"/>
          <w:rtl/>
        </w:rPr>
        <w:t>«مجمع الزوايد»</w:t>
      </w:r>
      <w:r w:rsidRPr="00FB057E">
        <w:rPr>
          <w:rFonts w:cs="B Lotus" w:hint="cs"/>
          <w:sz w:val="24"/>
          <w:szCs w:val="24"/>
          <w:rtl/>
        </w:rPr>
        <w:t xml:space="preserve"> و ابوالعباس شهاب الدين بوصيري، مؤلف كتاب </w:t>
      </w:r>
      <w:r w:rsidRPr="00C307D1">
        <w:rPr>
          <w:rStyle w:val="-Char"/>
          <w:rFonts w:hint="cs"/>
          <w:rtl/>
        </w:rPr>
        <w:t>«اتحاف الخيرة بزوائد المسانيد العش</w:t>
      </w:r>
      <w:r>
        <w:rPr>
          <w:rStyle w:val="-Char"/>
          <w:rFonts w:hint="cs"/>
          <w:rtl/>
        </w:rPr>
        <w:t>ـ</w:t>
      </w:r>
      <w:r w:rsidRPr="00C307D1">
        <w:rPr>
          <w:rStyle w:val="-Char"/>
          <w:rFonts w:hint="cs"/>
          <w:rtl/>
        </w:rPr>
        <w:t>رة»</w:t>
      </w:r>
      <w:r w:rsidRPr="00FB057E">
        <w:rPr>
          <w:rFonts w:cs="B Lotus" w:hint="cs"/>
          <w:sz w:val="24"/>
          <w:szCs w:val="24"/>
          <w:rtl/>
        </w:rPr>
        <w:t xml:space="preserve">، و ابن حجر عسقلاني، مؤلف كتاب </w:t>
      </w:r>
      <w:r w:rsidRPr="00C307D1">
        <w:rPr>
          <w:rStyle w:val="-Char"/>
          <w:rFonts w:hint="cs"/>
          <w:rtl/>
        </w:rPr>
        <w:t>«المطالب العالية بزوائد المسانيد الثمانية».</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ب) كتب تخريج:</w:t>
      </w:r>
      <w:r w:rsidRPr="00FB057E">
        <w:rPr>
          <w:rFonts w:cs="B Lotus" w:hint="cs"/>
          <w:sz w:val="24"/>
          <w:szCs w:val="24"/>
          <w:rtl/>
        </w:rPr>
        <w:t xml:space="preserve"> بسياري از مؤلفان در تأليفات خود به عنوان استشهاد يا استدلال، احاديثي را ذكر مي‌كرده‌اند و چون مرجع و مأخذ و اسناد آنها را بيان نكرده‌اند به همين جهت، وضعيت آن احاديث از حيث صحّت و حسن و ضعف معلوم نيست و مؤلفان كتب تخريج به منبع‌شناسي اينگونه روايات پرداخته و وضعيت آنها را معلوم كرده‌اند. بسياري از مؤلفان به تأليف كتب تخريج اقدام نموده‌اند و مشهورترين آنان: جمال الدين ابو محمد سبكي و زين‌الدين عراقي بوده‌اند.</w:t>
      </w:r>
    </w:p>
    <w:p w:rsidR="000B7D14" w:rsidRPr="00FB057E" w:rsidRDefault="000B7D14" w:rsidP="00C307D1">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 xml:space="preserve">از موارد مهم كتب تخريج، تعيين وضعيّت رواياتي است كه به صورت پند و اندرز و مَثَل در بين مردم رايج گشته‌اند و شهرت و معروفيت يافته‌اند. و چون در ميان آن روايات، صحيح و ضعيف به هم آميخته‌اند، عده‌اي از محدثان با تأليف كتبي به تحقيق در منابع آن روايات و ارزش و اعتبار آنها پرداخته‌اند. و معروفترين اين كتابهاي تخريج عبارتند از: </w:t>
      </w:r>
      <w:r w:rsidRPr="00C307D1">
        <w:rPr>
          <w:rStyle w:val="-Char"/>
          <w:rFonts w:hint="cs"/>
          <w:rtl/>
        </w:rPr>
        <w:t>«ال</w:t>
      </w:r>
      <w:r>
        <w:rPr>
          <w:rStyle w:val="-Char"/>
          <w:rFonts w:hint="cs"/>
          <w:rtl/>
        </w:rPr>
        <w:t>مقاصد الحسنة في بيان كثير من الأ</w:t>
      </w:r>
      <w:r w:rsidRPr="00C307D1">
        <w:rPr>
          <w:rStyle w:val="-Char"/>
          <w:rFonts w:hint="cs"/>
          <w:rtl/>
        </w:rPr>
        <w:t xml:space="preserve">حاديث المشتهرة على </w:t>
      </w:r>
      <w:r>
        <w:rPr>
          <w:rStyle w:val="-Char"/>
          <w:rFonts w:hint="cs"/>
          <w:rtl/>
        </w:rPr>
        <w:t>الأ</w:t>
      </w:r>
      <w:r w:rsidRPr="00C307D1">
        <w:rPr>
          <w:rStyle w:val="-Char"/>
          <w:rFonts w:hint="cs"/>
          <w:rtl/>
        </w:rPr>
        <w:t>لسنة»</w:t>
      </w:r>
      <w:r w:rsidRPr="00FB057E">
        <w:rPr>
          <w:rFonts w:cs="B Lotus" w:hint="cs"/>
          <w:sz w:val="24"/>
          <w:szCs w:val="24"/>
          <w:rtl/>
        </w:rPr>
        <w:t xml:space="preserve">، تأليف شمس الدين محمد بن عبدالرحمن سخاوي. و </w:t>
      </w:r>
      <w:r w:rsidRPr="00C307D1">
        <w:rPr>
          <w:rStyle w:val="-Char"/>
          <w:rFonts w:hint="cs"/>
          <w:rtl/>
        </w:rPr>
        <w:t>«المغني عن حمل</w:t>
      </w:r>
      <w:r>
        <w:rPr>
          <w:rStyle w:val="-Char"/>
          <w:rFonts w:hint="cs"/>
          <w:rtl/>
        </w:rPr>
        <w:t xml:space="preserve"> الأ</w:t>
      </w:r>
      <w:r w:rsidRPr="00C307D1">
        <w:rPr>
          <w:rStyle w:val="-Char"/>
          <w:rFonts w:hint="cs"/>
          <w:rtl/>
        </w:rPr>
        <w:t>سفار في ال</w:t>
      </w:r>
      <w:r>
        <w:rPr>
          <w:rStyle w:val="-Char"/>
          <w:rFonts w:hint="cs"/>
          <w:rtl/>
        </w:rPr>
        <w:t>أ</w:t>
      </w:r>
      <w:r w:rsidRPr="00C307D1">
        <w:rPr>
          <w:rStyle w:val="-Char"/>
          <w:rFonts w:hint="cs"/>
          <w:rtl/>
        </w:rPr>
        <w:t>سفار في تخريج ما في ال</w:t>
      </w:r>
      <w:r>
        <w:rPr>
          <w:rStyle w:val="-Char"/>
          <w:rFonts w:hint="cs"/>
          <w:rtl/>
        </w:rPr>
        <w:t>إ</w:t>
      </w:r>
      <w:r w:rsidRPr="00C307D1">
        <w:rPr>
          <w:rStyle w:val="-Char"/>
          <w:rFonts w:hint="cs"/>
          <w:rtl/>
        </w:rPr>
        <w:t>حياء من ال</w:t>
      </w:r>
      <w:r>
        <w:rPr>
          <w:rStyle w:val="-Char"/>
          <w:rFonts w:hint="cs"/>
          <w:rtl/>
        </w:rPr>
        <w:t>أ</w:t>
      </w:r>
      <w:r w:rsidRPr="00C307D1">
        <w:rPr>
          <w:rStyle w:val="-Char"/>
          <w:rFonts w:hint="cs"/>
          <w:rtl/>
        </w:rPr>
        <w:t>خبار»</w:t>
      </w:r>
      <w:r w:rsidRPr="00FB057E">
        <w:rPr>
          <w:rFonts w:cs="B Lotus" w:hint="cs"/>
          <w:sz w:val="24"/>
          <w:szCs w:val="24"/>
          <w:rtl/>
        </w:rPr>
        <w:t xml:space="preserve">، تأليف زين الدين عراقي. و </w:t>
      </w:r>
      <w:r w:rsidRPr="00C307D1">
        <w:rPr>
          <w:rStyle w:val="-Char"/>
          <w:rFonts w:hint="cs"/>
          <w:rtl/>
        </w:rPr>
        <w:t xml:space="preserve">«تسهيل السبل </w:t>
      </w:r>
      <w:r>
        <w:rPr>
          <w:rStyle w:val="-Char"/>
          <w:rFonts w:hint="cs"/>
          <w:rtl/>
          <w:lang w:bidi="ar-SA"/>
        </w:rPr>
        <w:t>إلى</w:t>
      </w:r>
      <w:r w:rsidRPr="00C307D1">
        <w:rPr>
          <w:rStyle w:val="-Char"/>
          <w:rFonts w:hint="cs"/>
          <w:rtl/>
        </w:rPr>
        <w:t xml:space="preserve"> كشف الالتباس عما اشتهر من ال</w:t>
      </w:r>
      <w:r>
        <w:rPr>
          <w:rStyle w:val="-Char"/>
          <w:rFonts w:hint="cs"/>
          <w:rtl/>
        </w:rPr>
        <w:t>أ</w:t>
      </w:r>
      <w:r w:rsidRPr="00C307D1">
        <w:rPr>
          <w:rStyle w:val="-Char"/>
          <w:rFonts w:hint="cs"/>
          <w:rtl/>
        </w:rPr>
        <w:t xml:space="preserve">حاديث على </w:t>
      </w:r>
      <w:r>
        <w:rPr>
          <w:rStyle w:val="-Char"/>
          <w:rFonts w:hint="cs"/>
          <w:rtl/>
        </w:rPr>
        <w:t>أ</w:t>
      </w:r>
      <w:r w:rsidRPr="00C307D1">
        <w:rPr>
          <w:rStyle w:val="-Char"/>
          <w:rFonts w:hint="cs"/>
          <w:rtl/>
        </w:rPr>
        <w:t>لسنة الناس»</w:t>
      </w:r>
      <w:r w:rsidRPr="00FB057E">
        <w:rPr>
          <w:rFonts w:cs="B Lotus" w:hint="cs"/>
          <w:sz w:val="24"/>
          <w:szCs w:val="24"/>
          <w:rtl/>
        </w:rPr>
        <w:t>، تأليف عزّ الدين محمد بن احمد خليلي.</w:t>
      </w:r>
    </w:p>
    <w:p w:rsidR="000B7D14" w:rsidRPr="00FB057E" w:rsidRDefault="000B7D14" w:rsidP="00C307D1">
      <w:pPr>
        <w:pStyle w:val="FootnoteText"/>
        <w:spacing w:line="228" w:lineRule="auto"/>
        <w:ind w:left="454"/>
        <w:rPr>
          <w:rFonts w:cs="B Lotus"/>
          <w:sz w:val="24"/>
          <w:szCs w:val="24"/>
          <w:rtl/>
        </w:rPr>
      </w:pPr>
      <w:r w:rsidRPr="00FB057E">
        <w:rPr>
          <w:rStyle w:val="Char2"/>
          <w:rFonts w:cs="B Lotus" w:hint="cs"/>
          <w:sz w:val="24"/>
          <w:rtl/>
        </w:rPr>
        <w:t>ج) كتب موضوعات:</w:t>
      </w:r>
      <w:r w:rsidRPr="00FB057E">
        <w:rPr>
          <w:rFonts w:cs="B Lotus" w:hint="cs"/>
          <w:sz w:val="24"/>
          <w:szCs w:val="24"/>
          <w:rtl/>
        </w:rPr>
        <w:t xml:space="preserve"> موضوعات جمع موضوع و به معناي «جعلي و ساختگي» است. محدثين براي جدا كردن احاديث صحيح و اصلي و شناسايي و استخراج احاديث جعلي و ساختگي، كتابهايي را تأليف كرده‌اند كه «</w:t>
      </w:r>
      <w:r w:rsidRPr="00FB057E">
        <w:rPr>
          <w:rStyle w:val="Char2"/>
          <w:rFonts w:cs="B Lotus" w:hint="cs"/>
          <w:sz w:val="24"/>
          <w:rtl/>
        </w:rPr>
        <w:t>كتب موضوعات</w:t>
      </w:r>
      <w:r w:rsidRPr="00FB057E">
        <w:rPr>
          <w:rFonts w:cs="B Lotus" w:hint="cs"/>
          <w:sz w:val="24"/>
          <w:szCs w:val="24"/>
          <w:rtl/>
        </w:rPr>
        <w:t xml:space="preserve">» ناميده مي‌شوند. و معروفترين آنها عبارتند از: </w:t>
      </w:r>
      <w:r w:rsidRPr="00C307D1">
        <w:rPr>
          <w:rStyle w:val="-Char"/>
          <w:rFonts w:hint="cs"/>
          <w:rtl/>
        </w:rPr>
        <w:t>«الموضوعات»</w:t>
      </w:r>
      <w:r w:rsidRPr="00FB057E">
        <w:rPr>
          <w:rFonts w:cs="B Lotus" w:hint="cs"/>
          <w:sz w:val="24"/>
          <w:szCs w:val="24"/>
          <w:rtl/>
        </w:rPr>
        <w:t xml:space="preserve">، تأليف ابوسعيد محمد بن علي بن عمر النقاش حنبلي. و </w:t>
      </w:r>
      <w:r w:rsidRPr="00C307D1">
        <w:rPr>
          <w:rStyle w:val="-Char"/>
          <w:rFonts w:hint="cs"/>
          <w:rtl/>
        </w:rPr>
        <w:t>«تذكرة الموضوعات»</w:t>
      </w:r>
      <w:r w:rsidRPr="00FB057E">
        <w:rPr>
          <w:rFonts w:cs="B Lotus" w:hint="cs"/>
          <w:sz w:val="24"/>
          <w:szCs w:val="24"/>
          <w:rtl/>
        </w:rPr>
        <w:t xml:space="preserve">، تأليف ابوالفضل محمد بن طاهر مقدسي و </w:t>
      </w:r>
      <w:r w:rsidRPr="00C307D1">
        <w:rPr>
          <w:rStyle w:val="-Char"/>
          <w:rFonts w:hint="cs"/>
          <w:rtl/>
        </w:rPr>
        <w:t>«الموضوعات الكبر</w:t>
      </w:r>
      <w:r>
        <w:rPr>
          <w:rStyle w:val="-Char"/>
          <w:rFonts w:hint="cs"/>
          <w:rtl/>
        </w:rPr>
        <w:t>ى</w:t>
      </w:r>
      <w:r w:rsidRPr="00C307D1">
        <w:rPr>
          <w:rStyle w:val="-Char"/>
          <w:rFonts w:hint="cs"/>
          <w:rtl/>
        </w:rPr>
        <w:t xml:space="preserve">»، </w:t>
      </w:r>
      <w:r w:rsidRPr="00FB057E">
        <w:rPr>
          <w:rFonts w:cs="B Lotus" w:hint="cs"/>
          <w:sz w:val="24"/>
          <w:szCs w:val="24"/>
          <w:rtl/>
        </w:rPr>
        <w:t xml:space="preserve">تأليف ابن جوزي. و </w:t>
      </w:r>
      <w:r w:rsidRPr="00C307D1">
        <w:rPr>
          <w:rStyle w:val="-Char"/>
          <w:rFonts w:hint="cs"/>
          <w:rtl/>
        </w:rPr>
        <w:t>«الل</w:t>
      </w:r>
      <w:r>
        <w:rPr>
          <w:rStyle w:val="-Char"/>
          <w:rFonts w:hint="cs"/>
          <w:rtl/>
        </w:rPr>
        <w:t>آ</w:t>
      </w:r>
      <w:r w:rsidRPr="00C307D1">
        <w:rPr>
          <w:rStyle w:val="-Char"/>
          <w:rFonts w:hint="cs"/>
          <w:rtl/>
        </w:rPr>
        <w:t>لي المصنوعة في ال</w:t>
      </w:r>
      <w:r>
        <w:rPr>
          <w:rStyle w:val="-Char"/>
          <w:rFonts w:hint="cs"/>
          <w:rtl/>
        </w:rPr>
        <w:t>أ</w:t>
      </w:r>
      <w:r w:rsidRPr="00C307D1">
        <w:rPr>
          <w:rStyle w:val="-Char"/>
          <w:rFonts w:hint="cs"/>
          <w:rtl/>
        </w:rPr>
        <w:t>حاديث الموضوعة»</w:t>
      </w:r>
      <w:r w:rsidRPr="00FB057E">
        <w:rPr>
          <w:rFonts w:cs="B Lotus" w:hint="cs"/>
          <w:sz w:val="24"/>
          <w:szCs w:val="24"/>
          <w:rtl/>
        </w:rPr>
        <w:t xml:space="preserve">، تأليف جلال الدين سيوطي، و </w:t>
      </w:r>
      <w:r w:rsidRPr="00C307D1">
        <w:rPr>
          <w:rStyle w:val="-Char"/>
          <w:rFonts w:hint="cs"/>
          <w:rtl/>
        </w:rPr>
        <w:t>«الفوا</w:t>
      </w:r>
      <w:r>
        <w:rPr>
          <w:rStyle w:val="-Char"/>
          <w:rFonts w:hint="cs"/>
          <w:rtl/>
        </w:rPr>
        <w:t>ئ</w:t>
      </w:r>
      <w:r w:rsidRPr="00C307D1">
        <w:rPr>
          <w:rStyle w:val="-Char"/>
          <w:rFonts w:hint="cs"/>
          <w:rtl/>
        </w:rPr>
        <w:t>د المجموعة في ال</w:t>
      </w:r>
      <w:r>
        <w:rPr>
          <w:rStyle w:val="-Char"/>
          <w:rFonts w:hint="cs"/>
          <w:rtl/>
        </w:rPr>
        <w:t>أ</w:t>
      </w:r>
      <w:r w:rsidRPr="00C307D1">
        <w:rPr>
          <w:rStyle w:val="-Char"/>
          <w:rFonts w:hint="cs"/>
          <w:rtl/>
        </w:rPr>
        <w:t>حاديث الموضوعة»</w:t>
      </w:r>
      <w:r w:rsidRPr="00FB057E">
        <w:rPr>
          <w:rFonts w:cs="B Lotus" w:hint="cs"/>
          <w:sz w:val="24"/>
          <w:szCs w:val="24"/>
          <w:rtl/>
        </w:rPr>
        <w:t>، تأليف محمد بن علي شوكاني.</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د) امالي:</w:t>
      </w:r>
      <w:r w:rsidRPr="00FB057E">
        <w:rPr>
          <w:rFonts w:cs="B Lotus" w:hint="cs"/>
          <w:sz w:val="24"/>
          <w:szCs w:val="24"/>
          <w:rtl/>
        </w:rPr>
        <w:t xml:space="preserve"> غالباً به كتاب حديثي اطلاق مي‌شود كه شيخ حديث، در مجالس متعدد آن را املاء و ديكته فرموده باشد؛ و از اين رو، آن را «</w:t>
      </w:r>
      <w:r w:rsidRPr="00FB057E">
        <w:rPr>
          <w:rStyle w:val="Char2"/>
          <w:rFonts w:cs="B Lotus" w:hint="cs"/>
          <w:sz w:val="24"/>
          <w:rtl/>
        </w:rPr>
        <w:t>مجالس</w:t>
      </w:r>
      <w:r w:rsidRPr="00FB057E">
        <w:rPr>
          <w:rFonts w:cs="B Lotus" w:hint="cs"/>
          <w:sz w:val="24"/>
          <w:szCs w:val="24"/>
          <w:rtl/>
        </w:rPr>
        <w:t>» نيز نامند.</w:t>
      </w:r>
    </w:p>
    <w:p w:rsidR="000B7D14" w:rsidRPr="00FB057E" w:rsidRDefault="000B7D14" w:rsidP="00B01723">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امالي از نظر قوت اعتبار و دوري از احتمال سهو و نسيان، نظير اصل است، به ويژه اگر املاي شيخ از روي كتاب مصحّح يا مستند به حافظه‌ي او باشد. مشروط بر اينكه اطمينان به حافظه‌ي وي داشته باشيم.</w:t>
      </w:r>
    </w:p>
    <w:p w:rsidR="000B7D14" w:rsidRPr="00FB057E" w:rsidRDefault="000B7D14" w:rsidP="00C307D1">
      <w:pPr>
        <w:pStyle w:val="FootnoteText"/>
        <w:spacing w:line="228" w:lineRule="auto"/>
        <w:ind w:left="454"/>
        <w:rPr>
          <w:rFonts w:cs="B Lotus"/>
          <w:spacing w:val="-4"/>
          <w:sz w:val="24"/>
          <w:szCs w:val="24"/>
        </w:rPr>
      </w:pPr>
      <w:r w:rsidRPr="00FB057E">
        <w:rPr>
          <w:rStyle w:val="Char2"/>
          <w:rFonts w:cs="B Lotus" w:hint="cs"/>
          <w:sz w:val="24"/>
          <w:rtl/>
        </w:rPr>
        <w:t>ه‍</w:t>
      </w:r>
      <w:r>
        <w:rPr>
          <w:rStyle w:val="Char2"/>
          <w:rFonts w:cs="B Lotus" w:hint="cs"/>
          <w:sz w:val="24"/>
          <w:rtl/>
        </w:rPr>
        <w:t>)</w:t>
      </w:r>
      <w:r w:rsidRPr="00FB057E">
        <w:rPr>
          <w:rStyle w:val="Char2"/>
          <w:rFonts w:cs="B Lotus" w:hint="cs"/>
          <w:sz w:val="24"/>
          <w:rtl/>
        </w:rPr>
        <w:t xml:space="preserve"> </w:t>
      </w:r>
      <w:r w:rsidRPr="00FB057E">
        <w:rPr>
          <w:rStyle w:val="Char2"/>
          <w:rFonts w:cs="B Lotus" w:hint="cs"/>
          <w:spacing w:val="-4"/>
          <w:sz w:val="24"/>
          <w:rtl/>
        </w:rPr>
        <w:t>نوادر:</w:t>
      </w:r>
      <w:r w:rsidRPr="00FB057E">
        <w:rPr>
          <w:rFonts w:cs="B Lotus" w:hint="cs"/>
          <w:spacing w:val="-4"/>
          <w:sz w:val="24"/>
          <w:szCs w:val="24"/>
          <w:rtl/>
        </w:rPr>
        <w:t xml:space="preserve"> ظاهراً به كتابي اطلاق مي‌گردد كه در آن احاديث متفرقي - كه به واسطه‌ي كمي و قلت، تحت عنوان با بي قرار نمي‌گيرد - جمع‌آوري شده باشد، چنانكه در كتب متداول نيز مشاهده مي‌شود كه معمولاً بابي براي نوادرِ اخبار باز مي‌گذارند. ولي بعضي گفته‌اند كه معمولاً براي رُوات تا به پيامبر، طريق خاصّي بوده كه به همان وسايط، نقل حديث مي‌كرده‌اند بنابراين چنانچه به غير طريق مزبور روايتي نقل كنند، آن را نوادر نامند. [مترجم]</w:t>
      </w:r>
    </w:p>
  </w:footnote>
  <w:footnote w:id="30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موضوع را نيز به اختصار و ايجاز مورد بحث و بررسي قرار خواهم داد، چرا كه [شناخت] برخي از جزئيات آن در عصر روايت حديث، ضروري و الزامي بوده است، اما در اين زمانها [ي اخير]، تحقيق و پژوهش آن از باب مطالعه و تحقيق «تاريخ روايت» به شمار مي‌آيد كه شناخت آن براي متخصصان اين فن، لازمي و ضروري مي‌باشد.</w:t>
      </w:r>
    </w:p>
  </w:footnote>
  <w:footnote w:id="305">
    <w:p w:rsidR="000B7D14" w:rsidRPr="00FB057E" w:rsidRDefault="000B7D14" w:rsidP="00C307D1">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Pr>
          <w:rFonts w:ascii="A Nazanin" w:hAnsi="A Nazanin" w:cs="B Lotus" w:hint="cs"/>
          <w:sz w:val="24"/>
          <w:szCs w:val="24"/>
          <w:rtl/>
        </w:rPr>
        <w:t xml:space="preserve"> </w:t>
      </w:r>
      <w:r w:rsidRPr="00FB057E">
        <w:rPr>
          <w:rFonts w:cs="B Lotus" w:hint="cs"/>
          <w:sz w:val="24"/>
          <w:szCs w:val="24"/>
          <w:rtl/>
        </w:rPr>
        <w:t>به هر حال، جواز ترجمه‌ي حديث و نقل به معناي آن، احتياج به ورود نص و دليل روايي نداشته، و بداهت عقل حكم به جواز، - بلكه رجحان آن - مي‌نمايد، زيرا همگان به «زبان احاديث و روايات» آشنايي نداشته و براي تعميم استفاده از احاديث، چاره‌اي جز ترجمه و نقل به معني نيست. ولي از ديرباز در اين موضوع اختلاف بوده و گر چه مشاهير راويان از صحابه چون علي بن ابي طالب، ابن عباس، انس بن مالك، ابو درداء، و اثلة بن اسقع، ابوهريره و همچنين جمعي از پيشوايان حديث در طبقه‌ي تابعين و تبع تابعين چون حسن بصري، شعبي، عمرو بن دينار، ابراهيم نخعي، مجاهد، عكرمه، امام ابوحنيفه، مالك، شافعي و احمد به جواز آن رفته‌اند و عده‌ي اندكي نيز جز به عين الفاظ پيامبر</w:t>
      </w:r>
      <w:r w:rsidRPr="00FB057E">
        <w:rPr>
          <w:rFonts w:cs="B Lotus" w:hint="cs"/>
          <w:sz w:val="24"/>
          <w:szCs w:val="24"/>
          <w:rtl/>
        </w:rPr>
        <w:sym w:font="AGA Arabesque" w:char="F072"/>
      </w:r>
      <w:r w:rsidRPr="00FB057E">
        <w:rPr>
          <w:rFonts w:cs="B Lotus" w:hint="cs"/>
          <w:sz w:val="24"/>
          <w:szCs w:val="24"/>
          <w:rtl/>
        </w:rPr>
        <w:t xml:space="preserve"> روا ندانسته‌اند.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منتها چون جمع اخير، ناگزير از نقل احاديث سلف هستند، خواه و ناخواه، حديث را به عين الفاظ آن نمي‌توانند نقل كنند، و همين موضوع، دليل روشني بر رد اين قول است.</w:t>
      </w:r>
    </w:p>
    <w:p w:rsidR="000B7D14" w:rsidRPr="00FB057E" w:rsidRDefault="000B7D14" w:rsidP="00C307D1">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به هر حال احاديثي در اين باره، يعني «جواز ترجمه و نقل به معني» وارد شده‌اند كه از ميان آنها مي‌توان به اين حديث اشاره كرد: پيامبر</w:t>
      </w:r>
      <w:r w:rsidRPr="00FB057E">
        <w:rPr>
          <w:rFonts w:cs="B Lotus" w:hint="cs"/>
          <w:sz w:val="24"/>
          <w:szCs w:val="24"/>
          <w:rtl/>
        </w:rPr>
        <w:sym w:font="AGA Arabesque" w:char="F072"/>
      </w:r>
      <w:r w:rsidRPr="00FB057E">
        <w:rPr>
          <w:rFonts w:cs="B Lotus" w:hint="cs"/>
          <w:sz w:val="24"/>
          <w:szCs w:val="24"/>
          <w:rtl/>
        </w:rPr>
        <w:t xml:space="preserve"> فرمودند: «</w:t>
      </w:r>
      <w:r w:rsidRPr="00396FA4">
        <w:rPr>
          <w:rStyle w:val="Char2"/>
          <w:rFonts w:cs="KFGQPC Uthman Taha Naskh" w:hint="cs"/>
          <w:sz w:val="22"/>
          <w:szCs w:val="22"/>
          <w:rtl/>
        </w:rPr>
        <w:t>نضّر الله عبداً سمع مقالتي فوعاها و</w:t>
      </w:r>
      <w:r>
        <w:rPr>
          <w:rStyle w:val="Char2"/>
          <w:rFonts w:cs="KFGQPC Uthman Taha Naskh" w:hint="cs"/>
          <w:sz w:val="22"/>
          <w:szCs w:val="22"/>
          <w:rtl/>
        </w:rPr>
        <w:t>أداها فربّ حامل فقه غيرفقيه و</w:t>
      </w:r>
      <w:r w:rsidRPr="00396FA4">
        <w:rPr>
          <w:rStyle w:val="Char2"/>
          <w:rFonts w:cs="KFGQPC Uthman Taha Naskh" w:hint="cs"/>
          <w:sz w:val="22"/>
          <w:szCs w:val="22"/>
          <w:rtl/>
        </w:rPr>
        <w:t xml:space="preserve">رب حامل فقه </w:t>
      </w:r>
      <w:r>
        <w:rPr>
          <w:rStyle w:val="Char2"/>
          <w:rFonts w:cs="KFGQPC Uthman Taha Naskh" w:hint="cs"/>
          <w:sz w:val="22"/>
          <w:szCs w:val="22"/>
          <w:rtl/>
        </w:rPr>
        <w:t>إلى من هو أ</w:t>
      </w:r>
      <w:r w:rsidRPr="00396FA4">
        <w:rPr>
          <w:rStyle w:val="Char2"/>
          <w:rFonts w:cs="KFGQPC Uthman Taha Naskh" w:hint="cs"/>
          <w:sz w:val="22"/>
          <w:szCs w:val="22"/>
          <w:rtl/>
        </w:rPr>
        <w:t>فقه منه</w:t>
      </w:r>
      <w:r w:rsidRPr="00FB057E">
        <w:rPr>
          <w:rFonts w:cs="B Lotus" w:hint="cs"/>
          <w:sz w:val="24"/>
          <w:szCs w:val="24"/>
          <w:rtl/>
        </w:rPr>
        <w:t>»: خداوند خرّم و نوراني فرمايد بنده‌اي را كه گفته‌ي مرا شنيده و حفظ كند و آن را به ديگران برساند؛ چه بسا كسي كه خود عالم نيست و حافظ فقه است و چه بسا فقيهي كه وسيله‌ي نقل به عالمتر از خود است.</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ناگفته نماند كه جمعي از پيشوايان حديث، حتي تغيير لفظ حديث را به لفظ مشابه و مرادف آن جايز نمي‌شمرده‌اند. عبيد بن عمير ضمن گفتار خود اين حديث را نقل كرد: «</w:t>
      </w:r>
      <w:r w:rsidRPr="00396FA4">
        <w:rPr>
          <w:rStyle w:val="Char2"/>
          <w:rFonts w:cs="KFGQPC Uthman Taha Naskh" w:hint="cs"/>
          <w:sz w:val="22"/>
          <w:szCs w:val="22"/>
          <w:rtl/>
        </w:rPr>
        <w:t>مثل المنافق كمثل الشاة الرابضة بين الغنمين</w:t>
      </w:r>
      <w:r w:rsidRPr="00FB057E">
        <w:rPr>
          <w:rFonts w:cs="B Lotus" w:hint="cs"/>
          <w:sz w:val="24"/>
          <w:szCs w:val="24"/>
          <w:rtl/>
        </w:rPr>
        <w:t>»؛ «مثل منافق، مثل گوسفندي است كه بين دو گله واقع شده، نمي‌داند به كدام يك ملحق شود». ابن عمر حاضر بود و گفت: «واي بر تو! دروغ بر پيامبر خدا مبند. پيامبر</w:t>
      </w:r>
      <w:r w:rsidRPr="00FB057E">
        <w:rPr>
          <w:rFonts w:cs="B Lotus" w:hint="cs"/>
          <w:sz w:val="24"/>
          <w:szCs w:val="24"/>
          <w:rtl/>
        </w:rPr>
        <w:sym w:font="AGA Arabesque" w:char="F072"/>
      </w:r>
      <w:r w:rsidRPr="00FB057E">
        <w:rPr>
          <w:rFonts w:cs="B Lotus" w:hint="cs"/>
          <w:sz w:val="24"/>
          <w:szCs w:val="24"/>
          <w:rtl/>
        </w:rPr>
        <w:t xml:space="preserve"> چنين فرمود: «</w:t>
      </w:r>
      <w:r w:rsidRPr="00396FA4">
        <w:rPr>
          <w:rStyle w:val="Char2"/>
          <w:rFonts w:cs="KFGQPC Uthman Taha Naskh" w:hint="cs"/>
          <w:sz w:val="22"/>
          <w:szCs w:val="22"/>
          <w:rtl/>
        </w:rPr>
        <w:t>مثل المنافق كمثل الشاة العائرة بين الغنمين</w:t>
      </w:r>
      <w:r w:rsidRPr="00FB057E">
        <w:rPr>
          <w:rFonts w:cs="B Lotus" w:hint="cs"/>
          <w:sz w:val="24"/>
          <w:szCs w:val="24"/>
          <w:rtl/>
        </w:rPr>
        <w:t xml:space="preserve">» كه </w:t>
      </w:r>
      <w:r w:rsidRPr="00396FA4">
        <w:rPr>
          <w:rFonts w:ascii="mylotus" w:hAnsi="mylotus" w:cs="mylotus"/>
          <w:sz w:val="24"/>
          <w:szCs w:val="24"/>
          <w:rtl/>
        </w:rPr>
        <w:t>«عائرة»</w:t>
      </w:r>
      <w:r w:rsidRPr="00FB057E">
        <w:rPr>
          <w:rFonts w:cs="B Lotus" w:hint="cs"/>
          <w:sz w:val="24"/>
          <w:szCs w:val="24"/>
          <w:rtl/>
        </w:rPr>
        <w:t xml:space="preserve"> را به «</w:t>
      </w:r>
      <w:r w:rsidRPr="00396FA4">
        <w:rPr>
          <w:rStyle w:val="Char2"/>
          <w:rFonts w:cs="mylotus" w:hint="cs"/>
          <w:sz w:val="24"/>
          <w:szCs w:val="26"/>
          <w:rtl/>
        </w:rPr>
        <w:t>رابضة</w:t>
      </w:r>
      <w:r w:rsidRPr="00FB057E">
        <w:rPr>
          <w:rFonts w:cs="B Lotus" w:hint="cs"/>
          <w:sz w:val="24"/>
          <w:szCs w:val="24"/>
          <w:rtl/>
        </w:rPr>
        <w:t>» تغيير داده بود، با اينكه تغيير مزبور موجب تغييري در ناحيه‌ي معني نيست. زيرا معناي «رابضة» وامانده با متوقفات، و معناي «عائرة»، متردّد مي‌باشد.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اعمش از گروهي نام مي‌برد كه حتي مقيّد بودند كه «فاء» يا «واوي» در حديث كم يا زياد نكنند. به هر حال بايد دانست كه نقل به معني در صورتي جايز است كه ناقل به قواعد زبان عرب و لغات و مداليل الفاظ كاملاً آشنا و عارف باشد. زيرا چنانكه مي‌دانيم لغت عرب بسيار وسيع و گسترده و خصوصيات و قواعد زبان، در تغيير معاني كاملاً دخيل است. [مترجم]</w:t>
      </w:r>
    </w:p>
  </w:footnote>
  <w:footnote w:id="30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w:t>
      </w:r>
      <w:r w:rsidRPr="00FB057E">
        <w:rPr>
          <w:rStyle w:val="Char2"/>
          <w:rFonts w:cs="B Lotus" w:hint="cs"/>
          <w:sz w:val="24"/>
          <w:rtl/>
        </w:rPr>
        <w:t>لحن</w:t>
      </w:r>
      <w:r w:rsidRPr="00FB057E">
        <w:rPr>
          <w:rFonts w:cs="B Lotus" w:hint="cs"/>
          <w:sz w:val="24"/>
          <w:szCs w:val="24"/>
          <w:rtl/>
        </w:rPr>
        <w:t>»: به اين معاني استعمال شده است: «در سخن گفتن و خواندن، دچار خطا و اشتباه شدن»؛ «خطا در تلفظ كلمه»؛ «خطاي در اعراب و بناي كلمه».</w:t>
      </w:r>
      <w:r w:rsidRPr="00FB057E">
        <w:rPr>
          <w:rFonts w:cs="Times New Roman" w:hint="cs"/>
          <w:sz w:val="24"/>
          <w:szCs w:val="24"/>
          <w:rtl/>
        </w:rPr>
        <w:t> </w:t>
      </w:r>
      <w:r w:rsidRPr="00FB057E">
        <w:rPr>
          <w:rFonts w:cs="B Lotus" w:hint="cs"/>
          <w:sz w:val="24"/>
          <w:szCs w:val="24"/>
          <w:rtl/>
        </w:rPr>
        <w:t>[مترجم]</w:t>
      </w:r>
    </w:p>
  </w:footnote>
  <w:footnote w:id="30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تدريب الراوي، ج 2</w:t>
      </w:r>
      <w:r>
        <w:rPr>
          <w:rFonts w:cs="B Lotus" w:hint="cs"/>
          <w:sz w:val="24"/>
          <w:szCs w:val="24"/>
          <w:rtl/>
        </w:rPr>
        <w:t>،</w:t>
      </w:r>
      <w:r w:rsidRPr="00FB057E">
        <w:rPr>
          <w:rFonts w:cs="B Lotus" w:hint="cs"/>
          <w:sz w:val="24"/>
          <w:szCs w:val="24"/>
          <w:rtl/>
        </w:rPr>
        <w:t xml:space="preserve">  106.</w:t>
      </w:r>
    </w:p>
  </w:footnote>
  <w:footnote w:id="30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w:t>
      </w:r>
      <w:r w:rsidRPr="00396FA4">
        <w:rPr>
          <w:rStyle w:val="Char2"/>
          <w:rFonts w:cs="mylotus" w:hint="cs"/>
          <w:sz w:val="24"/>
          <w:szCs w:val="26"/>
          <w:rtl/>
        </w:rPr>
        <w:t>مُصحفي</w:t>
      </w:r>
      <w:r w:rsidRPr="00FB057E">
        <w:rPr>
          <w:rFonts w:cs="B Lotus" w:hint="cs"/>
          <w:sz w:val="24"/>
          <w:szCs w:val="24"/>
          <w:rtl/>
        </w:rPr>
        <w:t>»: كسي كه قرآن را بدون مراجعه به قاريان و شيوخ، از مصحف فرا گيرد. و «</w:t>
      </w:r>
      <w:r w:rsidRPr="00FB057E">
        <w:rPr>
          <w:rStyle w:val="Char2"/>
          <w:rFonts w:cs="B Lotus" w:hint="cs"/>
          <w:sz w:val="24"/>
          <w:rtl/>
        </w:rPr>
        <w:t>صَحَفي</w:t>
      </w:r>
      <w:r w:rsidRPr="00FB057E">
        <w:rPr>
          <w:rFonts w:cs="B Lotus" w:hint="cs"/>
          <w:sz w:val="24"/>
          <w:szCs w:val="24"/>
          <w:rtl/>
        </w:rPr>
        <w:t>»: نيز كسي است كه احاديث را بدون اينكه در نزد شيوخ زانوي تلمّذ زند و احاديث را از آنها فرا گيرد، از درون كتابها و ورقها، دريافت دارد.</w:t>
      </w:r>
    </w:p>
  </w:footnote>
  <w:footnote w:id="30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القاموس، ج 1، ص 115.</w:t>
      </w:r>
    </w:p>
  </w:footnote>
  <w:footnote w:id="310">
    <w:p w:rsidR="000B7D14" w:rsidRPr="00FB057E" w:rsidRDefault="000B7D14" w:rsidP="009440C0">
      <w:pPr>
        <w:pStyle w:val="FootnoteText"/>
        <w:spacing w:line="228" w:lineRule="auto"/>
        <w:rPr>
          <w:rFonts w:cs="B Lotus"/>
          <w:spacing w:val="-2"/>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هر حال، </w:t>
      </w:r>
      <w:r w:rsidRPr="009440C0">
        <w:rPr>
          <w:rStyle w:val="-Char"/>
          <w:rFonts w:hint="cs"/>
          <w:rtl/>
        </w:rPr>
        <w:t>«غريب الحديث»</w:t>
      </w:r>
      <w:r w:rsidRPr="00FB057E">
        <w:rPr>
          <w:rFonts w:cs="B Lotus" w:hint="cs"/>
          <w:sz w:val="24"/>
          <w:szCs w:val="24"/>
          <w:rtl/>
        </w:rPr>
        <w:t xml:space="preserve">: عبارت از آگاهي و شناخت از شرح و تفسير كلمات و جملاتي از احاديث است كه به علّت دوري از زمان پيامبر و اصحاب، و عدم احاطه به زبان اصيل عربي، آن كلمات و جملات، </w:t>
      </w:r>
      <w:r w:rsidRPr="00FB057E">
        <w:rPr>
          <w:rFonts w:cs="B Lotus" w:hint="cs"/>
          <w:spacing w:val="-2"/>
          <w:sz w:val="24"/>
          <w:szCs w:val="24"/>
          <w:rtl/>
        </w:rPr>
        <w:t>غريب و نامأنوس به نظر مي‌رسند و نيازمند شرح و تفسير و توضيح و تبيين هستند. و به اعتقاد حاكم نيشابوري، نخستين كسي كه كتابي را در شرح و تفسير كلمات و جلمات غريبِ احاديث نوشت، «</w:t>
      </w:r>
      <w:r w:rsidRPr="00FB057E">
        <w:rPr>
          <w:rStyle w:val="Char2"/>
          <w:rFonts w:cs="B Lotus" w:hint="cs"/>
          <w:spacing w:val="-2"/>
          <w:sz w:val="24"/>
          <w:rtl/>
        </w:rPr>
        <w:t>نضر بن شميل مازني</w:t>
      </w:r>
      <w:r w:rsidRPr="00FB057E">
        <w:rPr>
          <w:rFonts w:cs="B Lotus" w:hint="cs"/>
          <w:spacing w:val="-2"/>
          <w:sz w:val="24"/>
          <w:szCs w:val="24"/>
          <w:rtl/>
        </w:rPr>
        <w:t xml:space="preserve">» بود. ولي قبل از او، </w:t>
      </w:r>
      <w:r w:rsidRPr="009440C0">
        <w:rPr>
          <w:rFonts w:cs="B Lotus" w:hint="cs"/>
          <w:bCs/>
          <w:spacing w:val="-2"/>
          <w:sz w:val="24"/>
          <w:szCs w:val="24"/>
          <w:rtl/>
        </w:rPr>
        <w:t>ابوعبيدة معمر بن مثن</w:t>
      </w:r>
      <w:r>
        <w:rPr>
          <w:rFonts w:cs="B Lotus" w:hint="cs"/>
          <w:bCs/>
          <w:spacing w:val="-2"/>
          <w:sz w:val="24"/>
          <w:szCs w:val="24"/>
          <w:rtl/>
        </w:rPr>
        <w:t>ی</w:t>
      </w:r>
      <w:r w:rsidRPr="009440C0">
        <w:rPr>
          <w:rFonts w:cs="B Lotus" w:hint="cs"/>
          <w:bCs/>
          <w:spacing w:val="-2"/>
          <w:sz w:val="24"/>
          <w:szCs w:val="24"/>
          <w:rtl/>
        </w:rPr>
        <w:t xml:space="preserve"> بصري</w:t>
      </w:r>
      <w:r w:rsidRPr="00FB057E">
        <w:rPr>
          <w:rFonts w:cs="B Lotus" w:hint="cs"/>
          <w:spacing w:val="-2"/>
          <w:sz w:val="24"/>
          <w:szCs w:val="24"/>
          <w:rtl/>
        </w:rPr>
        <w:t>، كتاب مختصري را در اين زمينه تأليف نموده بود.</w:t>
      </w:r>
    </w:p>
  </w:footnote>
  <w:footnote w:id="31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w:t>
      </w:r>
    </w:p>
  </w:footnote>
  <w:footnote w:id="31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سنن دار قطني.</w:t>
      </w:r>
    </w:p>
  </w:footnote>
  <w:footnote w:id="31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چنانكه قبلاً نيز بيان شد، به اعتقاد حاكم نيشابوري، نخستين كسي كه كتابي را در شرح و تفسير كلمات و جملات غريب احاديث نوشته است، «نضر بن شميل مازني» بود. ولي قبل از او «ابوعبيدة معمر بن مثني بصري»، كتاب مختصري را در اين زمينه تأليف نموده بود. و در همين قرن (سوم هجري)، قاسم بن سلام و ابن قتيبه دينوري و ابراهيم حربي، كتابهايي را در غريب الحديث، تأليف نموده‌اند و در اواخر قرن چهارم، ابوسليمان صمد الخطايي، و در اوايل قرن پنجم، احمد بن محمد هروي، در اين زمينه كتابهايي تأليف كرده‌اند.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در كتاب هروي، علاوه بر غرائب احاديث، تعابير مشكل آيه‌هاي قرآن نيز تشريح و تفسير شده بود، و در قرن ششم هجري، ابوالفرج عبدالرحمن جوزي و زمخشري و ابوموسي محمد بن ابي بكر مديني، كتابهايي در زمينه‌ي علم غريب الحديث تأليف كرده‌اند.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 xml:space="preserve">كتاب زمخشري، نامش </w:t>
      </w:r>
      <w:r w:rsidRPr="00791173">
        <w:rPr>
          <w:rStyle w:val="-Char"/>
          <w:rFonts w:hint="cs"/>
          <w:rtl/>
        </w:rPr>
        <w:t>«الفائق في غريب الحديث»</w:t>
      </w:r>
      <w:r w:rsidRPr="00FB057E">
        <w:rPr>
          <w:rFonts w:cs="B Lotus" w:hint="cs"/>
          <w:sz w:val="24"/>
          <w:szCs w:val="24"/>
          <w:rtl/>
        </w:rPr>
        <w:t xml:space="preserve"> است. و در اوائل قرن هفتم، ابو السعادات مبارك بن محمد، معروف به ابن اثير، با مبني قرار دادن كتابهاي هروي و ابوموسي مديني و با استفاده‌ي مستقيم از كتابهاي احاديث - اعم از صحاح و سنن و جوامع - كتاب معروف </w:t>
      </w:r>
      <w:r w:rsidRPr="00791173">
        <w:rPr>
          <w:rStyle w:val="-Char"/>
          <w:rFonts w:hint="cs"/>
          <w:rtl/>
        </w:rPr>
        <w:t>«</w:t>
      </w:r>
      <w:r>
        <w:rPr>
          <w:rStyle w:val="-Char"/>
          <w:rFonts w:hint="cs"/>
          <w:rtl/>
        </w:rPr>
        <w:t>النهاية في غريب الحديث والأ</w:t>
      </w:r>
      <w:r w:rsidRPr="00791173">
        <w:rPr>
          <w:rStyle w:val="-Char"/>
          <w:rFonts w:hint="cs"/>
          <w:rtl/>
        </w:rPr>
        <w:t>ثر»</w:t>
      </w:r>
      <w:r w:rsidRPr="00FB057E">
        <w:rPr>
          <w:rFonts w:cs="B Lotus" w:hint="cs"/>
          <w:sz w:val="24"/>
          <w:szCs w:val="24"/>
          <w:rtl/>
        </w:rPr>
        <w:t xml:space="preserve"> تأليف نمود كه به گفته‌ي شيخ سيوطي، اين كتاب، بهترين و جامع‌ترين كتابي است كه در علم غريب الحديث تأليف گرديده است. و شيخ سيوطي آن را مختصر كرده و </w:t>
      </w:r>
      <w:r w:rsidRPr="00791173">
        <w:rPr>
          <w:rStyle w:val="-Char"/>
          <w:rFonts w:hint="cs"/>
          <w:rtl/>
        </w:rPr>
        <w:t>«الدر النثير، تلخيص نهاية ابن الاثير»</w:t>
      </w:r>
      <w:r w:rsidRPr="00FB057E">
        <w:rPr>
          <w:rFonts w:cs="B Lotus" w:hint="cs"/>
          <w:sz w:val="24"/>
          <w:szCs w:val="24"/>
          <w:rtl/>
        </w:rPr>
        <w:t xml:space="preserve"> ناميده است. و كتاب نهايه‌ي ابن اثير به طور مكرر چاپ شده و در دسترس عموم قرار گرفته است. [مترجم]</w:t>
      </w:r>
    </w:p>
  </w:footnote>
  <w:footnote w:id="314">
    <w:p w:rsidR="000B7D14" w:rsidRPr="00FB057E" w:rsidRDefault="000B7D14" w:rsidP="006A2862">
      <w:pPr>
        <w:pStyle w:val="FootnoteText"/>
        <w:tabs>
          <w:tab w:val="right" w:pos="7371"/>
        </w:tabs>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امام محمد غزالي در كتاب «</w:t>
      </w:r>
      <w:r w:rsidRPr="00396FA4">
        <w:rPr>
          <w:rStyle w:val="Char2"/>
          <w:rFonts w:cs="mylotus" w:hint="cs"/>
          <w:sz w:val="24"/>
          <w:szCs w:val="26"/>
          <w:rtl/>
        </w:rPr>
        <w:t>الادب في الدين</w:t>
      </w:r>
      <w:r w:rsidRPr="00FB057E">
        <w:rPr>
          <w:rFonts w:cs="B Lotus" w:hint="cs"/>
          <w:sz w:val="24"/>
          <w:szCs w:val="24"/>
          <w:rtl/>
        </w:rPr>
        <w:t>» در آداب محدث مي‌گويد: «محدث بايد متوجه درستي و صداقت باشد. از دروغ اجتناب ورزد. معمولاً احاديث مشهور را نقل نمايد (نه حديث‌هاي شاذ و غريب را). از ثقات</w:t>
      </w:r>
      <w:r>
        <w:rPr>
          <w:rFonts w:cs="B Lotus" w:hint="cs"/>
          <w:sz w:val="24"/>
          <w:szCs w:val="24"/>
          <w:rtl/>
        </w:rPr>
        <w:t xml:space="preserve"> </w:t>
      </w:r>
      <w:r w:rsidRPr="00FB057E">
        <w:rPr>
          <w:rFonts w:cs="B Lotus" w:hint="cs"/>
          <w:sz w:val="24"/>
          <w:szCs w:val="24"/>
          <w:rtl/>
        </w:rPr>
        <w:t>و راويانِ معتبر و مورد اعتماد نقل حديث كند. احاديث منكر را ترك كند. عارف و آشنا به زمان و موقعيت باشد. از لغزش در نقل، و تصحيف حديث پرهيز كند. از غلط خواندن حديث و تحريف خودداري نمايد. هنگام تحديث شوخي نكند. به جدال و ستيز نپردازد. بر نعمت حديث گفتن كه در درجه‌ي پيامبر قرار گرفته، شكرگزاري نمايد. فروتن و متواضع باشد. چيزهايي را نقل كند كه موجب انتفاع و بهره‌گيري مردم در واجبات و سنن و ساير آداب گردد و حديثي را كه نمي‌داند، نقل نكند.» قواعد التحديث، علامه قاسمي، ص 234 و علم الحديث، صص 186 و 191.</w:t>
      </w:r>
      <w:r w:rsidRPr="00FB057E">
        <w:rPr>
          <w:rFonts w:cs="Times New Roman" w:hint="cs"/>
          <w:sz w:val="24"/>
          <w:szCs w:val="24"/>
          <w:rtl/>
        </w:rPr>
        <w:t> </w:t>
      </w:r>
      <w:r w:rsidRPr="00FB057E">
        <w:rPr>
          <w:rFonts w:cs="B Lotus" w:hint="cs"/>
          <w:sz w:val="24"/>
          <w:szCs w:val="24"/>
          <w:rtl/>
        </w:rPr>
        <w:t>[مترجم]</w:t>
      </w:r>
    </w:p>
  </w:footnote>
  <w:footnote w:id="315">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w:t>
      </w:r>
      <w:r w:rsidRPr="00FB057E">
        <w:rPr>
          <w:rStyle w:val="Char2"/>
          <w:rFonts w:cs="B Lotus" w:hint="cs"/>
          <w:sz w:val="24"/>
          <w:rtl/>
        </w:rPr>
        <w:t>املاء</w:t>
      </w:r>
      <w:r w:rsidRPr="00FB057E">
        <w:rPr>
          <w:rFonts w:cs="B Lotus" w:hint="cs"/>
          <w:sz w:val="24"/>
          <w:szCs w:val="24"/>
          <w:rtl/>
        </w:rPr>
        <w:t>»: يعني مطلبي را تقرير كردن كه ديگري بنويسد. و مطلبي كه استاد مي‌گويد و شاگرد مي‌نويسد. در املاء غالباً از اين اصطلاحات به كار مي‌رود: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الف)</w:t>
      </w:r>
      <w:r w:rsidRPr="00FB057E">
        <w:rPr>
          <w:rFonts w:cs="B Lotus" w:hint="cs"/>
          <w:sz w:val="24"/>
          <w:szCs w:val="24"/>
          <w:rtl/>
        </w:rPr>
        <w:t xml:space="preserve"> «</w:t>
      </w:r>
      <w:r w:rsidRPr="00396FA4">
        <w:rPr>
          <w:rStyle w:val="Char2"/>
          <w:rFonts w:cs="mylotus" w:hint="cs"/>
          <w:sz w:val="24"/>
          <w:szCs w:val="26"/>
          <w:rtl/>
        </w:rPr>
        <w:t>مملي</w:t>
      </w:r>
      <w:r w:rsidRPr="00FB057E">
        <w:rPr>
          <w:rFonts w:cs="B Lotus" w:hint="cs"/>
          <w:sz w:val="24"/>
          <w:szCs w:val="24"/>
          <w:rtl/>
        </w:rPr>
        <w:t>»: كسي كه حديث را القاء (= ديكته) مي‌كند.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ب)</w:t>
      </w:r>
      <w:r w:rsidRPr="00FB057E">
        <w:rPr>
          <w:rFonts w:cs="B Lotus" w:hint="cs"/>
          <w:sz w:val="24"/>
          <w:szCs w:val="24"/>
          <w:rtl/>
        </w:rPr>
        <w:t xml:space="preserve"> «</w:t>
      </w:r>
      <w:r w:rsidRPr="00396FA4">
        <w:rPr>
          <w:rStyle w:val="Char2"/>
          <w:rFonts w:cs="mylotus" w:hint="cs"/>
          <w:sz w:val="24"/>
          <w:szCs w:val="26"/>
          <w:rtl/>
        </w:rPr>
        <w:t>مستملي</w:t>
      </w:r>
      <w:r w:rsidRPr="00FB057E">
        <w:rPr>
          <w:rFonts w:cs="B Lotus" w:hint="cs"/>
          <w:sz w:val="24"/>
          <w:szCs w:val="24"/>
          <w:rtl/>
        </w:rPr>
        <w:t>»: يعني كسي كه تقاضاي املاي حديث از شيخ [= استاد] مي‌كند.</w:t>
      </w:r>
    </w:p>
    <w:p w:rsidR="000B7D14" w:rsidRPr="00FB057E" w:rsidRDefault="000B7D14" w:rsidP="00B01723">
      <w:pPr>
        <w:pStyle w:val="FootnoteText"/>
        <w:spacing w:line="228" w:lineRule="auto"/>
        <w:ind w:left="454"/>
        <w:rPr>
          <w:rFonts w:cs="B Lotus"/>
          <w:sz w:val="24"/>
          <w:szCs w:val="24"/>
          <w:rtl/>
        </w:rPr>
      </w:pPr>
      <w:r w:rsidRPr="00FB057E">
        <w:rPr>
          <w:rStyle w:val="Char2"/>
          <w:rFonts w:cs="B Lotus" w:hint="cs"/>
          <w:sz w:val="24"/>
          <w:rtl/>
        </w:rPr>
        <w:t>ج)</w:t>
      </w:r>
      <w:r w:rsidRPr="00FB057E">
        <w:rPr>
          <w:rFonts w:cs="B Lotus" w:hint="cs"/>
          <w:sz w:val="24"/>
          <w:szCs w:val="24"/>
          <w:rtl/>
        </w:rPr>
        <w:t xml:space="preserve"> «</w:t>
      </w:r>
      <w:r w:rsidRPr="00396FA4">
        <w:rPr>
          <w:rStyle w:val="Char2"/>
          <w:rFonts w:cs="mylotus" w:hint="cs"/>
          <w:sz w:val="24"/>
          <w:szCs w:val="26"/>
          <w:rtl/>
        </w:rPr>
        <w:t>معيد</w:t>
      </w:r>
      <w:r w:rsidRPr="00FB057E">
        <w:rPr>
          <w:rFonts w:cs="B Lotus" w:hint="cs"/>
          <w:sz w:val="24"/>
          <w:szCs w:val="24"/>
          <w:rtl/>
        </w:rPr>
        <w:t>»: كسي كه حديثي را كه از شيخ مي‌شنود، براي ديگران بازگو مي‌كند. و معمولاً اين كلمه در مورد مجالس بزرگ درس حديث كه صداي شيخ (=</w:t>
      </w:r>
      <w:r w:rsidRPr="00FB057E">
        <w:rPr>
          <w:rFonts w:cs="Times New Roman" w:hint="cs"/>
          <w:sz w:val="24"/>
          <w:szCs w:val="24"/>
          <w:rtl/>
        </w:rPr>
        <w:t> </w:t>
      </w:r>
      <w:r w:rsidRPr="00FB057E">
        <w:rPr>
          <w:rFonts w:cs="B Lotus" w:hint="cs"/>
          <w:sz w:val="24"/>
          <w:szCs w:val="24"/>
          <w:rtl/>
        </w:rPr>
        <w:t>استاد) به تمام طلاب و حديث‌پژوهان نمي‌رسد، استعمال مي‌گردد. زيرا در اين صورت، يك يا چند تن آنچه را از شيوخ مي‌شنوند، براي ديگران ديكته مي‌كنند.</w:t>
      </w:r>
    </w:p>
    <w:p w:rsidR="000B7D14" w:rsidRPr="00FB057E" w:rsidRDefault="000B7D14" w:rsidP="00B01723">
      <w:pPr>
        <w:pStyle w:val="FootnoteText"/>
        <w:spacing w:line="228" w:lineRule="auto"/>
        <w:ind w:left="454"/>
        <w:rPr>
          <w:rFonts w:cs="B Lotus"/>
          <w:sz w:val="24"/>
          <w:szCs w:val="24"/>
        </w:rPr>
      </w:pPr>
      <w:r w:rsidRPr="00FB057E">
        <w:rPr>
          <w:rStyle w:val="Char2"/>
          <w:rFonts w:cs="B Lotus" w:hint="cs"/>
          <w:sz w:val="24"/>
          <w:rtl/>
        </w:rPr>
        <w:t>د)</w:t>
      </w:r>
      <w:r w:rsidRPr="00FB057E">
        <w:rPr>
          <w:rFonts w:cs="B Lotus" w:hint="cs"/>
          <w:sz w:val="24"/>
          <w:szCs w:val="24"/>
          <w:rtl/>
        </w:rPr>
        <w:t xml:space="preserve"> «</w:t>
      </w:r>
      <w:r>
        <w:rPr>
          <w:rStyle w:val="Char2"/>
          <w:rFonts w:cs="mylotus" w:hint="cs"/>
          <w:sz w:val="24"/>
          <w:szCs w:val="26"/>
          <w:rtl/>
        </w:rPr>
        <w:t>أ</w:t>
      </w:r>
      <w:r w:rsidRPr="00396FA4">
        <w:rPr>
          <w:rStyle w:val="Char2"/>
          <w:rFonts w:cs="mylotus" w:hint="cs"/>
          <w:sz w:val="24"/>
          <w:szCs w:val="26"/>
          <w:rtl/>
        </w:rPr>
        <w:t>مالي</w:t>
      </w:r>
      <w:r w:rsidRPr="00FB057E">
        <w:rPr>
          <w:rFonts w:cs="B Lotus" w:hint="cs"/>
          <w:sz w:val="24"/>
          <w:szCs w:val="24"/>
          <w:rtl/>
        </w:rPr>
        <w:t>»: امالي جمع «املاء»، و غالباً به كتاب حديثي اطلاق مي‌شود كه شيخ حديث در مجالس متعدد آن را املاء فرموده باشد و از اين رو آن را «مجالس» نيز نامند. «امالي» از نظر قوت اعتبار و دوري از احتمال سهو و نسيان، نظير اصل است، به ويژه اگر املاي شيخ از روي كتاب مصحّح يا مستند به حافظه‌ي او باشد، مشروط بر اينكه اطمينان به حافظه‌ي وي داشته باشيم. [مترجم]</w:t>
      </w:r>
    </w:p>
  </w:footnote>
  <w:footnote w:id="31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Style w:val="Char2"/>
          <w:rFonts w:cs="B Lotus" w:hint="cs"/>
          <w:sz w:val="24"/>
          <w:rtl/>
        </w:rPr>
        <w:t>مثال اسناد نازل</w:t>
      </w:r>
      <w:r w:rsidRPr="00FB057E">
        <w:rPr>
          <w:rFonts w:cs="B Lotus" w:hint="cs"/>
          <w:sz w:val="24"/>
          <w:szCs w:val="24"/>
          <w:rtl/>
        </w:rPr>
        <w:t>: شافعي از مالك از عبدالله بن دينار از ابوهريره</w:t>
      </w:r>
      <w:r w:rsidRPr="00FB057E">
        <w:rPr>
          <w:rFonts w:cs="B Lotus" w:hint="cs"/>
          <w:sz w:val="24"/>
          <w:szCs w:val="24"/>
          <w:rtl/>
        </w:rPr>
        <w:sym w:font="AGA Arabesque" w:char="F074"/>
      </w:r>
      <w:r w:rsidRPr="00FB057E">
        <w:rPr>
          <w:rFonts w:cs="B Lotus" w:hint="cs"/>
          <w:sz w:val="24"/>
          <w:szCs w:val="24"/>
          <w:rtl/>
        </w:rPr>
        <w:t xml:space="preserve"> از عايشه</w:t>
      </w:r>
      <w:r w:rsidRPr="00FB057E">
        <w:rPr>
          <w:rFonts w:cs="B Lotus" w:hint="cs"/>
          <w:sz w:val="24"/>
          <w:szCs w:val="24"/>
          <w:rtl/>
        </w:rPr>
        <w:sym w:font="AGA Arabesque" w:char="F074"/>
      </w:r>
      <w:r w:rsidRPr="00FB057E">
        <w:rPr>
          <w:rFonts w:cs="B Lotus" w:hint="cs"/>
          <w:sz w:val="24"/>
          <w:szCs w:val="24"/>
          <w:rtl/>
        </w:rPr>
        <w:t xml:space="preserve"> از پيامبر</w:t>
      </w:r>
      <w:r w:rsidRPr="00FB057E">
        <w:rPr>
          <w:rFonts w:cs="B Lotus" w:hint="cs"/>
          <w:sz w:val="24"/>
          <w:szCs w:val="24"/>
          <w:rtl/>
        </w:rPr>
        <w:sym w:font="AGA Arabesque" w:char="F072"/>
      </w:r>
      <w:r w:rsidRPr="00FB057E">
        <w:rPr>
          <w:rFonts w:cs="B Lotus" w:hint="cs"/>
          <w:sz w:val="24"/>
          <w:szCs w:val="24"/>
          <w:rtl/>
        </w:rPr>
        <w:t xml:space="preserve">. </w:t>
      </w:r>
      <w:r w:rsidRPr="00396FA4">
        <w:rPr>
          <w:rStyle w:val="Char2"/>
          <w:rFonts w:cs="mylotus" w:hint="cs"/>
          <w:sz w:val="24"/>
          <w:szCs w:val="26"/>
          <w:rtl/>
        </w:rPr>
        <w:t>مثال اسناد عالي</w:t>
      </w:r>
      <w:r w:rsidRPr="00FB057E">
        <w:rPr>
          <w:rFonts w:cs="B Lotus" w:hint="cs"/>
          <w:sz w:val="24"/>
          <w:szCs w:val="24"/>
          <w:rtl/>
        </w:rPr>
        <w:t>: شافعي از مالك از عبدالله بن دينار از عايشه</w:t>
      </w:r>
      <w:r w:rsidRPr="00FB057E">
        <w:rPr>
          <w:rFonts w:cs="B Lotus" w:hint="cs"/>
          <w:sz w:val="24"/>
          <w:szCs w:val="24"/>
          <w:rtl/>
        </w:rPr>
        <w:sym w:font="AGA Arabesque" w:char="F074"/>
      </w:r>
      <w:r w:rsidRPr="00FB057E">
        <w:rPr>
          <w:rFonts w:cs="B Lotus" w:hint="cs"/>
          <w:sz w:val="24"/>
          <w:szCs w:val="24"/>
          <w:rtl/>
        </w:rPr>
        <w:t xml:space="preserve"> از پيامبر</w:t>
      </w:r>
      <w:r w:rsidRPr="00FB057E">
        <w:rPr>
          <w:rFonts w:cs="B Lotus" w:hint="cs"/>
          <w:sz w:val="24"/>
          <w:szCs w:val="24"/>
          <w:rtl/>
        </w:rPr>
        <w:sym w:font="AGA Arabesque" w:char="F072"/>
      </w:r>
      <w:r w:rsidRPr="00FB057E">
        <w:rPr>
          <w:rFonts w:cs="B Lotus" w:hint="cs"/>
          <w:sz w:val="24"/>
          <w:szCs w:val="24"/>
          <w:rtl/>
        </w:rPr>
        <w:t>. كه در سلسله‌ي اول، تعداد راويان پنج نفر، و در دومي چهار نفر است. و دليل اينكه اولي نازل، و دومي عالي است، اين است كه كوتاهترين فاصله، خط مستقيم است و هر چه راوي كمتر باشد، سلسله مستقيم‌تر است. [مترجم]</w:t>
      </w:r>
    </w:p>
  </w:footnote>
  <w:footnote w:id="31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شرح </w:t>
      </w:r>
      <w:r w:rsidRPr="00020D4B">
        <w:rPr>
          <w:rFonts w:cs="mylotus" w:hint="cs"/>
          <w:sz w:val="24"/>
          <w:szCs w:val="24"/>
          <w:rtl/>
        </w:rPr>
        <w:t>النخبة</w:t>
      </w:r>
      <w:r w:rsidRPr="00FB057E">
        <w:rPr>
          <w:rFonts w:cs="B Lotus" w:hint="cs"/>
          <w:sz w:val="24"/>
          <w:szCs w:val="24"/>
          <w:rtl/>
        </w:rPr>
        <w:t>، ص 61.</w:t>
      </w:r>
    </w:p>
  </w:footnote>
  <w:footnote w:id="31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يكي از اساتيد بخاري.</w:t>
      </w:r>
    </w:p>
  </w:footnote>
  <w:footnote w:id="31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قعنبي، استادِ استاد بخاري است.</w:t>
      </w:r>
    </w:p>
  </w:footnote>
  <w:footnote w:id="32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التقريب، شرح التدريب، ج 2، ص 168. ناگفته نماند كه بيهقي به سال 458 ه‍ . ق، و ابن خلف به سال 487 ه‍ . ق فوت كرده‌اند و چهره در نقاب خاك كشيده‌اند.</w:t>
      </w:r>
    </w:p>
  </w:footnote>
  <w:footnote w:id="32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هر حال، يكي از انواع علو نسبي، «تقدم وفات راوي» است، هر چند كه تعداد راويان يكي باشد. يعني اگر كسي «مسند احمد» را از «حلاوي» از «ابن عباس» از «نجيب» شنيده باشد، بر كسي كه آن را از «جمال كتاني» از «قرضي» از «زينب دختر مكي» شنيده باشد، علو نسبي دارد، به دليل اينكه سه نفر اول، قبل از سه نفر دوم فوت كرده‌اند. علوم الحديث، دكتر صبحي صالح، صص 254-253. [مترجم]</w:t>
      </w:r>
    </w:p>
  </w:footnote>
  <w:footnote w:id="32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مثل اينكه رجال اسناد نازل، معتبرتر و مؤثقتر، يا حافظ‌تر و مُتقن‌تر، و يا فقيه‌تر و عالمتر، نسبت به رجال «اسناد عالي» باشد.</w:t>
      </w:r>
    </w:p>
  </w:footnote>
  <w:footnote w:id="323">
    <w:p w:rsidR="000B7D14" w:rsidRPr="00FB057E" w:rsidRDefault="000B7D14" w:rsidP="007D060A">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هر حال، مسلسل: حديثي است كه تمامي يا بيشتر افراد سلسله‌ي سند تا به پيامبر</w:t>
      </w:r>
      <w:r w:rsidRPr="00FB057E">
        <w:rPr>
          <w:rFonts w:cs="B Lotus" w:hint="cs"/>
          <w:sz w:val="24"/>
          <w:szCs w:val="24"/>
          <w:rtl/>
        </w:rPr>
        <w:sym w:font="AGA Arabesque" w:char="F072"/>
      </w:r>
      <w:r w:rsidRPr="00FB057E">
        <w:rPr>
          <w:rFonts w:cs="B Lotus" w:hint="cs"/>
          <w:sz w:val="24"/>
          <w:szCs w:val="24"/>
          <w:rtl/>
        </w:rPr>
        <w:t xml:space="preserve"> هم نام يكديگر باشند، يا تمامي راويان، اهل يك شهر باشند، يا همگان هنگام روايت، داراي خصوصيّت مشابهي در گفتار يا كردار باشند، و يا هر يك از راويان، از پدر خويش نقل نموده باشند. مثل: </w:t>
      </w:r>
      <w:r w:rsidRPr="007D060A">
        <w:rPr>
          <w:rStyle w:val="-Char"/>
          <w:rFonts w:hint="cs"/>
          <w:rtl/>
        </w:rPr>
        <w:t>«</w:t>
      </w:r>
      <w:r>
        <w:rPr>
          <w:rStyle w:val="-Char"/>
          <w:rFonts w:hint="cs"/>
          <w:rtl/>
        </w:rPr>
        <w:t>أخبرني فلان و</w:t>
      </w:r>
      <w:r w:rsidRPr="007D060A">
        <w:rPr>
          <w:rStyle w:val="-Char"/>
          <w:rFonts w:hint="cs"/>
          <w:rtl/>
        </w:rPr>
        <w:t>الله...»</w:t>
      </w:r>
      <w:r w:rsidRPr="00FB057E">
        <w:rPr>
          <w:rFonts w:cs="B Lotus" w:hint="cs"/>
          <w:sz w:val="24"/>
          <w:szCs w:val="24"/>
          <w:rtl/>
        </w:rPr>
        <w:t xml:space="preserve"> و يا </w:t>
      </w:r>
      <w:r w:rsidRPr="007D060A">
        <w:rPr>
          <w:rStyle w:val="-Char"/>
          <w:rFonts w:hint="cs"/>
          <w:rtl/>
        </w:rPr>
        <w:t>«</w:t>
      </w:r>
      <w:r>
        <w:rPr>
          <w:rStyle w:val="-Char"/>
          <w:rFonts w:hint="cs"/>
          <w:rtl/>
        </w:rPr>
        <w:t>أ</w:t>
      </w:r>
      <w:r w:rsidRPr="007D060A">
        <w:rPr>
          <w:rStyle w:val="-Char"/>
          <w:rFonts w:hint="cs"/>
          <w:rtl/>
        </w:rPr>
        <w:t xml:space="preserve">خبر </w:t>
      </w:r>
      <w:r>
        <w:rPr>
          <w:rStyle w:val="-Char"/>
          <w:rFonts w:hint="cs"/>
          <w:rtl/>
        </w:rPr>
        <w:t>أ</w:t>
      </w:r>
      <w:r w:rsidRPr="007D060A">
        <w:rPr>
          <w:rStyle w:val="-Char"/>
          <w:rFonts w:hint="cs"/>
          <w:rtl/>
        </w:rPr>
        <w:t>بي قال</w:t>
      </w:r>
      <w:r>
        <w:rPr>
          <w:rStyle w:val="-Char"/>
          <w:rFonts w:hint="cs"/>
          <w:rtl/>
        </w:rPr>
        <w:t>:</w:t>
      </w:r>
      <w:r w:rsidRPr="007D060A">
        <w:rPr>
          <w:rStyle w:val="-Char"/>
          <w:rFonts w:hint="cs"/>
          <w:rtl/>
        </w:rPr>
        <w:t xml:space="preserve"> </w:t>
      </w:r>
      <w:r>
        <w:rPr>
          <w:rStyle w:val="-Char"/>
          <w:rFonts w:hint="cs"/>
          <w:rtl/>
        </w:rPr>
        <w:t>أ</w:t>
      </w:r>
      <w:r w:rsidRPr="007D060A">
        <w:rPr>
          <w:rStyle w:val="-Char"/>
          <w:rFonts w:hint="cs"/>
          <w:rtl/>
        </w:rPr>
        <w:t xml:space="preserve">خبرني </w:t>
      </w:r>
      <w:r>
        <w:rPr>
          <w:rStyle w:val="-Char"/>
          <w:rFonts w:hint="cs"/>
          <w:rtl/>
        </w:rPr>
        <w:t>أ</w:t>
      </w:r>
      <w:r w:rsidRPr="007D060A">
        <w:rPr>
          <w:rStyle w:val="-Char"/>
          <w:rFonts w:hint="cs"/>
          <w:rtl/>
        </w:rPr>
        <w:t>بي...»</w:t>
      </w:r>
      <w:r w:rsidRPr="00FB057E">
        <w:rPr>
          <w:rFonts w:cs="B Lotus" w:hint="cs"/>
          <w:sz w:val="24"/>
          <w:szCs w:val="24"/>
          <w:rtl/>
        </w:rPr>
        <w:t xml:space="preserve"> كه الفاظ مزبور در يكان يكان افراد سلسله‌ي سند تكرار شده باشد و پي در پي بيايد. [مترجم]</w:t>
      </w:r>
    </w:p>
  </w:footnote>
  <w:footnote w:id="32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حديث را ابوداود در «وتر»، روايت كرده است.</w:t>
      </w:r>
    </w:p>
  </w:footnote>
  <w:footnote w:id="32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حديث را حاكم به طور مسلسل در «</w:t>
      </w:r>
      <w:r w:rsidRPr="00020D4B">
        <w:rPr>
          <w:rFonts w:cs="mylotus" w:hint="cs"/>
          <w:sz w:val="24"/>
          <w:szCs w:val="24"/>
          <w:rtl/>
        </w:rPr>
        <w:t>معرفة علوم الحديث</w:t>
      </w:r>
      <w:r w:rsidRPr="00FB057E">
        <w:rPr>
          <w:rFonts w:cs="B Lotus" w:hint="cs"/>
          <w:sz w:val="24"/>
          <w:szCs w:val="24"/>
          <w:rtl/>
        </w:rPr>
        <w:t>»، ص 42 نقل كرده است.</w:t>
      </w:r>
    </w:p>
  </w:footnote>
  <w:footnote w:id="32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حديث را حاكم در «</w:t>
      </w:r>
      <w:r w:rsidRPr="00020D4B">
        <w:rPr>
          <w:rFonts w:cs="mylotus" w:hint="cs"/>
          <w:sz w:val="24"/>
          <w:szCs w:val="24"/>
          <w:rtl/>
        </w:rPr>
        <w:t>معرفة علوم الحديث</w:t>
      </w:r>
      <w:r w:rsidRPr="00FB057E">
        <w:rPr>
          <w:rFonts w:cs="B Lotus" w:hint="cs"/>
          <w:sz w:val="24"/>
          <w:szCs w:val="24"/>
          <w:rtl/>
        </w:rPr>
        <w:t>»، ص 42  به طور مسلسل، روايت نموده است.</w:t>
      </w:r>
    </w:p>
  </w:footnote>
  <w:footnote w:id="32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مالك، امام و پيشوايي حافظ است؛ و عبدالله بن دينار، فقط يك شيخ روايت كننده به شمار مي‌آيد؛ گر چه از لحاظ سنّي از مالك بزرگتر است.</w:t>
      </w:r>
    </w:p>
  </w:footnote>
  <w:footnote w:id="32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چرا كه برقاني از لحاظ سنّي و قدر و منزلت از خطيب بزرگتر و برتر است؛ زيرا او شيخ و استاد خطيب محسوب مي‌شود و از او داناتر و عالم‌تر است.</w:t>
      </w:r>
    </w:p>
  </w:footnote>
  <w:footnote w:id="32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پيرامون اسم ابي العشراء و پدرش اختلاف وجود دارد، و مشهور اين است كه وي «اسامه پسر مالك» است.</w:t>
      </w:r>
    </w:p>
  </w:footnote>
  <w:footnote w:id="33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نسب [كامل] عمرو، چنين است: </w:t>
      </w:r>
      <w:r w:rsidRPr="00325CAC">
        <w:rPr>
          <w:rStyle w:val="-Char"/>
          <w:rFonts w:hint="cs"/>
          <w:rtl/>
        </w:rPr>
        <w:t>«عمرو بن شعيب بن محمد بن عبدالله بن عمرو بن العاصي».</w:t>
      </w:r>
      <w:r w:rsidRPr="00FB057E">
        <w:rPr>
          <w:rFonts w:cs="B Lotus" w:hint="cs"/>
          <w:sz w:val="24"/>
          <w:szCs w:val="24"/>
          <w:rtl/>
        </w:rPr>
        <w:t xml:space="preserve"> پس جدّ عمرو، «</w:t>
      </w:r>
      <w:r w:rsidRPr="00396FA4">
        <w:rPr>
          <w:rStyle w:val="Char2"/>
          <w:rFonts w:cs="mylotus" w:hint="cs"/>
          <w:sz w:val="24"/>
          <w:szCs w:val="26"/>
          <w:rtl/>
        </w:rPr>
        <w:t>محمد</w:t>
      </w:r>
      <w:r w:rsidRPr="00FB057E">
        <w:rPr>
          <w:rFonts w:cs="B Lotus" w:hint="cs"/>
          <w:sz w:val="24"/>
          <w:szCs w:val="24"/>
          <w:rtl/>
        </w:rPr>
        <w:t>» است؛ ولي علماء و صاحب‌نظران اسلامي، پس از تحقيق و بررسي و كند و كاو دريافته‌اند كه ضمير «</w:t>
      </w:r>
      <w:r w:rsidRPr="00396FA4">
        <w:rPr>
          <w:rStyle w:val="Char2"/>
          <w:rFonts w:cs="mylotus" w:hint="cs"/>
          <w:sz w:val="24"/>
          <w:szCs w:val="26"/>
          <w:rtl/>
        </w:rPr>
        <w:t>جدّه</w:t>
      </w:r>
      <w:r w:rsidRPr="00FB057E">
        <w:rPr>
          <w:rFonts w:cs="B Lotus" w:hint="cs"/>
          <w:sz w:val="24"/>
          <w:szCs w:val="24"/>
          <w:rtl/>
        </w:rPr>
        <w:t xml:space="preserve">» به شعيب برمي‌گردد، پس در اين صورت، مراد از «جدّه» [پدر بزرگ او]، </w:t>
      </w:r>
      <w:r w:rsidRPr="00325CAC">
        <w:rPr>
          <w:rStyle w:val="-Char"/>
          <w:rFonts w:hint="cs"/>
          <w:rtl/>
        </w:rPr>
        <w:t>«عبدالله بن عمرو»</w:t>
      </w:r>
      <w:r w:rsidRPr="00FB057E">
        <w:rPr>
          <w:rFonts w:cs="B Lotus" w:hint="cs"/>
          <w:sz w:val="24"/>
          <w:szCs w:val="24"/>
          <w:rtl/>
        </w:rPr>
        <w:t xml:space="preserve"> صحابي مشهور مي‌باشد.</w:t>
      </w:r>
    </w:p>
  </w:footnote>
  <w:footnote w:id="33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القاموس، ج 4، ص 260.</w:t>
      </w:r>
    </w:p>
  </w:footnote>
  <w:footnote w:id="33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منظور از «تقارب در اسناد» اين است كه هر دو از شيوخ يك طبقه، حديث را فرا گرفته باشند. [يعني در ملاقاتِ شيخ و در استاد با يكديگر برابر باشند.]</w:t>
      </w:r>
    </w:p>
  </w:footnote>
  <w:footnote w:id="33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از تعريف </w:t>
      </w:r>
      <w:r w:rsidRPr="00E92F1F">
        <w:rPr>
          <w:rStyle w:val="-Char"/>
          <w:rFonts w:hint="cs"/>
          <w:rtl/>
        </w:rPr>
        <w:t>«رواية الأقران»</w:t>
      </w:r>
      <w:r w:rsidRPr="00FB057E">
        <w:rPr>
          <w:rFonts w:cs="B Lotus" w:hint="cs"/>
          <w:sz w:val="24"/>
          <w:szCs w:val="24"/>
          <w:rtl/>
        </w:rPr>
        <w:t xml:space="preserve"> و </w:t>
      </w:r>
      <w:r w:rsidRPr="00E92F1F">
        <w:rPr>
          <w:rStyle w:val="-Char"/>
          <w:rFonts w:hint="cs"/>
          <w:rtl/>
        </w:rPr>
        <w:t>«مدبّج»</w:t>
      </w:r>
      <w:r w:rsidRPr="00FB057E">
        <w:rPr>
          <w:rFonts w:cs="B Lotus" w:hint="cs"/>
          <w:sz w:val="24"/>
          <w:szCs w:val="24"/>
          <w:rtl/>
        </w:rPr>
        <w:t>، مشخص شد كه «اقران»: روايتي است يك طرفي، و «مدبّج»، روايتي است دو طرفي. پس هر مدبّجي اقران است، اما هر اقراني مدبج نيست. چرا كه در «اقران» فقط يكي از دو قرين از ديگري نقل حديث مي‌كند، ولي در «مدبّج» هر يك از دو قرين از يكديگر نقل حديث مي‌نمايند. [مترجم]</w:t>
      </w:r>
    </w:p>
  </w:footnote>
  <w:footnote w:id="33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چرا كه اصل اين است كه شاگرد از استادش روايت كند. پس هر گاه راوي از قرين خود حديثي را روايت نمايد، چه بسا كسي كه به اين نوع [از علوم حديث = </w:t>
      </w:r>
      <w:r>
        <w:rPr>
          <w:rFonts w:ascii="mylotus" w:hAnsi="mylotus" w:cs="mylotus"/>
          <w:sz w:val="24"/>
          <w:szCs w:val="24"/>
          <w:rtl/>
        </w:rPr>
        <w:t>رواية ال</w:t>
      </w:r>
      <w:r>
        <w:rPr>
          <w:rFonts w:ascii="mylotus" w:hAnsi="mylotus" w:cs="mylotus" w:hint="cs"/>
          <w:sz w:val="24"/>
          <w:szCs w:val="24"/>
          <w:rtl/>
        </w:rPr>
        <w:t>أ</w:t>
      </w:r>
      <w:r w:rsidRPr="00E92F1F">
        <w:rPr>
          <w:rFonts w:ascii="mylotus" w:hAnsi="mylotus" w:cs="mylotus"/>
          <w:sz w:val="24"/>
          <w:szCs w:val="24"/>
          <w:rtl/>
        </w:rPr>
        <w:t>قران</w:t>
      </w:r>
      <w:r w:rsidRPr="00FB057E">
        <w:rPr>
          <w:rFonts w:cs="B Lotus" w:hint="cs"/>
          <w:sz w:val="24"/>
          <w:szCs w:val="24"/>
          <w:rtl/>
        </w:rPr>
        <w:t>] اطلاع و آگاهي نداشته باشد، چنين گمان كند كه ذكر «قرينِ مروي عنه»، زيادتي از طرف ناسخ [كسي كه از روي كتاب يا نوشته‌اي نسخه بردارد] است.</w:t>
      </w:r>
    </w:p>
  </w:footnote>
  <w:footnote w:id="33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يعني تا فرد شنونده يا خواننده، پيرامون اسناد حديث دچار اين تصور نشود كه اصل روايت </w:t>
      </w:r>
      <w:r>
        <w:rPr>
          <w:rStyle w:val="-Char"/>
          <w:rFonts w:hint="cs"/>
          <w:rtl/>
        </w:rPr>
        <w:t>«حدثنا فلان و</w:t>
      </w:r>
      <w:r w:rsidRPr="00E92F1F">
        <w:rPr>
          <w:rStyle w:val="-Char"/>
          <w:rFonts w:hint="cs"/>
          <w:rtl/>
        </w:rPr>
        <w:t>فلان»</w:t>
      </w:r>
      <w:r w:rsidRPr="00FB057E">
        <w:rPr>
          <w:rFonts w:cs="B Lotus" w:hint="cs"/>
          <w:sz w:val="24"/>
          <w:szCs w:val="24"/>
          <w:rtl/>
        </w:rPr>
        <w:t xml:space="preserve"> بوده، ولي راوي دچار خطا و اشتباه شده و به جاي </w:t>
      </w:r>
      <w:r w:rsidRPr="00E92F1F">
        <w:rPr>
          <w:rStyle w:val="-Char"/>
          <w:rFonts w:hint="cs"/>
          <w:rtl/>
        </w:rPr>
        <w:t>«واو»</w:t>
      </w:r>
      <w:r w:rsidRPr="00FB057E">
        <w:rPr>
          <w:rFonts w:cs="B Lotus" w:hint="cs"/>
          <w:sz w:val="24"/>
          <w:szCs w:val="24"/>
          <w:rtl/>
        </w:rPr>
        <w:t xml:space="preserve"> از </w:t>
      </w:r>
      <w:r w:rsidRPr="00E92F1F">
        <w:rPr>
          <w:rStyle w:val="-Char"/>
          <w:rFonts w:hint="cs"/>
          <w:rtl/>
        </w:rPr>
        <w:t>«عن»</w:t>
      </w:r>
      <w:r w:rsidRPr="00FB057E">
        <w:rPr>
          <w:rFonts w:cs="B Lotus" w:hint="cs"/>
          <w:sz w:val="24"/>
          <w:szCs w:val="24"/>
          <w:rtl/>
        </w:rPr>
        <w:t xml:space="preserve"> استفاده كرده و گفته است: </w:t>
      </w:r>
      <w:r w:rsidRPr="00E92F1F">
        <w:rPr>
          <w:rStyle w:val="-Char"/>
          <w:rFonts w:hint="cs"/>
          <w:rtl/>
        </w:rPr>
        <w:t>«حدثنا فلان عن فلان».</w:t>
      </w:r>
    </w:p>
  </w:footnote>
  <w:footnote w:id="33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حجر در شرح نخبة ص 52 گفته است: آخرين فاصله بين فوت دو قرين كه در سماع از شيخي شركت داشته‌اند، يكصد و پنجاه سال است. [مترجم]</w:t>
      </w:r>
    </w:p>
  </w:footnote>
  <w:footnote w:id="33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سراج به سال 216 ه‍ . ق ديده به جهان گشود و به سال 313 ه‍ . ق چهره در نقاب خاك كشيد، و در كلّ 97 سال عمر كرد.</w:t>
      </w:r>
    </w:p>
  </w:footnote>
  <w:footnote w:id="33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بخاري به سال 256 ه‍ . ق درگذشت و ابوالحسن احمد بن محمد خفّاف نيشابوري به سال 393 يا 394 و يا 395 [بنا به اختلاف روايات]، دار فاني را وداع گفتند.</w:t>
      </w:r>
    </w:p>
  </w:footnote>
  <w:footnote w:id="339">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از نظر لغوي و لفظي، «صحابي» منسوب به «صاحب» است و داراي معاني زيادي مي‌باشد، اما نقطه‌ي مشتركي در تمام معناهايي كه براي آن ذكر شده است، وجود دارد و آن، اين است: «ملازمت، همنشيني و اطاعت».</w:t>
      </w:r>
    </w:p>
    <w:p w:rsidR="000B7D14" w:rsidRDefault="000B7D14" w:rsidP="00A77C02">
      <w:pPr>
        <w:pStyle w:val="FootnoteText"/>
        <w:tabs>
          <w:tab w:val="right" w:pos="7371"/>
        </w:tabs>
        <w:spacing w:line="228" w:lineRule="auto"/>
        <w:rPr>
          <w:rFonts w:cs="B Lotus"/>
          <w:position w:val="-10"/>
          <w:sz w:val="24"/>
          <w:szCs w:val="24"/>
          <w:rtl/>
        </w:rPr>
      </w:pPr>
      <w:r w:rsidRPr="00FB057E">
        <w:rPr>
          <w:rFonts w:cs="B Lotus" w:hint="cs"/>
          <w:sz w:val="24"/>
          <w:szCs w:val="24"/>
          <w:rtl/>
        </w:rPr>
        <w:t>اما تعريف اصطلاحي آن، براساس تعاريفي كه علماي اصول بيان نموده‌اند، «صحابي» كسي را گويند كه پيامبر</w:t>
      </w:r>
      <w:r w:rsidRPr="00FB057E">
        <w:rPr>
          <w:rFonts w:cs="B Lotus" w:hint="cs"/>
          <w:sz w:val="24"/>
          <w:szCs w:val="24"/>
          <w:rtl/>
        </w:rPr>
        <w:sym w:font="AGA Arabesque" w:char="F072"/>
      </w:r>
      <w:r w:rsidRPr="00FB057E">
        <w:rPr>
          <w:rFonts w:cs="B Lotus" w:hint="cs"/>
          <w:sz w:val="24"/>
          <w:szCs w:val="24"/>
          <w:rtl/>
        </w:rPr>
        <w:t xml:space="preserve"> را ديده و يا اينكه پيامبر</w:t>
      </w:r>
      <w:r w:rsidRPr="00FB057E">
        <w:rPr>
          <w:rFonts w:cs="B Lotus" w:hint="cs"/>
          <w:sz w:val="24"/>
          <w:szCs w:val="24"/>
          <w:rtl/>
        </w:rPr>
        <w:sym w:font="AGA Arabesque" w:char="F072"/>
      </w:r>
      <w:r w:rsidRPr="00FB057E">
        <w:rPr>
          <w:rFonts w:cs="B Lotus" w:hint="cs"/>
          <w:sz w:val="24"/>
          <w:szCs w:val="24"/>
          <w:rtl/>
        </w:rPr>
        <w:t xml:space="preserve"> او را ديده باشد. (منظور افراد نابينا مي‌باشد، همچون ام مكتوم) و به اسلام گرويده و بر همان حالتِ ايمان فوت كرده باشد.</w:t>
      </w:r>
    </w:p>
    <w:p w:rsidR="000B7D14" w:rsidRPr="00FB057E" w:rsidRDefault="000B7D14" w:rsidP="00A77C02">
      <w:pPr>
        <w:pStyle w:val="FootnoteText"/>
        <w:tabs>
          <w:tab w:val="right" w:pos="7371"/>
        </w:tabs>
        <w:spacing w:line="228" w:lineRule="auto"/>
        <w:rPr>
          <w:rFonts w:cs="B Lotus"/>
          <w:sz w:val="24"/>
          <w:szCs w:val="24"/>
          <w:rtl/>
        </w:rPr>
      </w:pPr>
      <w:r>
        <w:rPr>
          <w:rFonts w:cs="B Lotus" w:hint="cs"/>
          <w:position w:val="-10"/>
          <w:sz w:val="24"/>
          <w:szCs w:val="24"/>
          <w:rtl/>
        </w:rPr>
        <w:tab/>
      </w:r>
      <w:r w:rsidRPr="00FB057E">
        <w:rPr>
          <w:rFonts w:cs="B Lotus" w:hint="cs"/>
          <w:sz w:val="24"/>
          <w:szCs w:val="24"/>
          <w:rtl/>
        </w:rPr>
        <w:t>پس براساس اين تعريف، افرادي مانند ابوجهل و ابولهب و... هر چند پيامبر</w:t>
      </w:r>
      <w:r w:rsidRPr="00FB057E">
        <w:rPr>
          <w:rFonts w:cs="B Lotus" w:hint="cs"/>
          <w:sz w:val="24"/>
          <w:szCs w:val="24"/>
          <w:rtl/>
        </w:rPr>
        <w:sym w:font="AGA Arabesque" w:char="F072"/>
      </w:r>
      <w:r w:rsidRPr="00FB057E">
        <w:rPr>
          <w:rFonts w:cs="B Lotus" w:hint="cs"/>
          <w:sz w:val="24"/>
          <w:szCs w:val="24"/>
          <w:rtl/>
        </w:rPr>
        <w:t xml:space="preserve"> را ديده‌اند، اما جزو صحابه نيستند چون، بر ايمان نمرده‌اند.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شيخ ابن حجر گويد: «هر كس از پيامبر</w:t>
      </w:r>
      <w:r w:rsidRPr="00FB057E">
        <w:rPr>
          <w:rFonts w:cs="B Lotus" w:hint="cs"/>
          <w:sz w:val="24"/>
          <w:szCs w:val="24"/>
          <w:rtl/>
        </w:rPr>
        <w:sym w:font="AGA Arabesque" w:char="F072"/>
      </w:r>
      <w:r w:rsidRPr="00FB057E">
        <w:rPr>
          <w:rFonts w:cs="B Lotus" w:hint="cs"/>
          <w:sz w:val="24"/>
          <w:szCs w:val="24"/>
          <w:rtl/>
        </w:rPr>
        <w:t xml:space="preserve"> يك حديث يا يك كلمه روايت كرده يا به حال ايمان او را ديده باشد، از صحابه است. هر كس با ايمان، پيامبر</w:t>
      </w:r>
      <w:r w:rsidRPr="00FB057E">
        <w:rPr>
          <w:rFonts w:cs="B Lotus" w:hint="cs"/>
          <w:sz w:val="24"/>
          <w:szCs w:val="24"/>
          <w:rtl/>
        </w:rPr>
        <w:sym w:font="AGA Arabesque" w:char="F072"/>
      </w:r>
      <w:r w:rsidRPr="00FB057E">
        <w:rPr>
          <w:rFonts w:cs="B Lotus" w:hint="cs"/>
          <w:sz w:val="24"/>
          <w:szCs w:val="24"/>
          <w:rtl/>
        </w:rPr>
        <w:t xml:space="preserve"> را ببيند و بر اسلام بميرد، چه همنشيني او با پيامبر</w:t>
      </w:r>
      <w:r w:rsidRPr="00FB057E">
        <w:rPr>
          <w:rFonts w:cs="B Lotus" w:hint="cs"/>
          <w:sz w:val="24"/>
          <w:szCs w:val="24"/>
          <w:rtl/>
        </w:rPr>
        <w:sym w:font="AGA Arabesque" w:char="F072"/>
      </w:r>
      <w:r w:rsidRPr="00FB057E">
        <w:rPr>
          <w:rFonts w:cs="B Lotus" w:hint="cs"/>
          <w:sz w:val="24"/>
          <w:szCs w:val="24"/>
          <w:rtl/>
        </w:rPr>
        <w:t xml:space="preserve"> بسيار يا كم باشد، روايت از آن حضرت</w:t>
      </w:r>
      <w:r w:rsidRPr="00FB057E">
        <w:rPr>
          <w:rFonts w:cs="B Lotus" w:hint="cs"/>
          <w:sz w:val="24"/>
          <w:szCs w:val="24"/>
          <w:rtl/>
        </w:rPr>
        <w:sym w:font="AGA Arabesque" w:char="F072"/>
      </w:r>
      <w:r w:rsidRPr="00FB057E">
        <w:rPr>
          <w:rFonts w:cs="B Lotus" w:hint="cs"/>
          <w:sz w:val="24"/>
          <w:szCs w:val="24"/>
          <w:rtl/>
        </w:rPr>
        <w:t xml:space="preserve"> داشته باشد يا نه، در غزوه و جنگي شركت كرده باشد يا نه. هر كس او را ديده و با او ننشسته يا به دليل مانعي، او را نديده باشد، همه و همه از صحابه هستند.» و علماء و صاحب‌نظران اسلامي درباره‌ي «تعداد صحابه‌ي كرام» گفته‌اند: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پيامبر</w:t>
      </w:r>
      <w:r w:rsidRPr="00FB057E">
        <w:rPr>
          <w:rFonts w:cs="B Lotus" w:hint="cs"/>
          <w:sz w:val="24"/>
          <w:szCs w:val="24"/>
          <w:rtl/>
        </w:rPr>
        <w:sym w:font="AGA Arabesque" w:char="F072"/>
      </w:r>
      <w:r w:rsidRPr="00FB057E">
        <w:rPr>
          <w:rFonts w:cs="B Lotus" w:hint="cs"/>
          <w:sz w:val="24"/>
          <w:szCs w:val="24"/>
          <w:rtl/>
        </w:rPr>
        <w:t xml:space="preserve"> مدت 23 سال فعاليّت دعوت و تبليغ را انجام داده و در اين مدت توانستند افرادي را تربيت نمايند كه براي هميشه‌ي تاريخ، به عنوان اسوه و الگو و نمونه شناخته مي‌شوند.</w:t>
      </w:r>
    </w:p>
    <w:p w:rsidR="000B7D14" w:rsidRPr="00FB057E" w:rsidRDefault="000B7D14" w:rsidP="00B01723">
      <w:pPr>
        <w:pStyle w:val="FootnoteText"/>
        <w:spacing w:line="228" w:lineRule="auto"/>
        <w:rPr>
          <w:rFonts w:cs="B Lotus"/>
          <w:spacing w:val="-2"/>
          <w:sz w:val="24"/>
          <w:szCs w:val="24"/>
          <w:rtl/>
        </w:rPr>
      </w:pPr>
      <w:r w:rsidRPr="00FB057E">
        <w:rPr>
          <w:rFonts w:cs="B Lotus"/>
          <w:spacing w:val="-2"/>
          <w:sz w:val="24"/>
          <w:szCs w:val="24"/>
          <w:rtl/>
        </w:rPr>
        <w:tab/>
      </w:r>
      <w:r w:rsidRPr="00FB057E">
        <w:rPr>
          <w:rFonts w:cs="B Lotus" w:hint="cs"/>
          <w:spacing w:val="-2"/>
          <w:sz w:val="24"/>
          <w:szCs w:val="24"/>
          <w:rtl/>
        </w:rPr>
        <w:t>تعداد اين افراد از سال اول تا سال بيست و سوم بعثت، رو به افزوني و نهايتاً به 124 يا 144 هزار نفر رسيده است.</w:t>
      </w:r>
    </w:p>
    <w:p w:rsidR="000B7D14" w:rsidRPr="00FB057E" w:rsidRDefault="000B7D14" w:rsidP="00B01723">
      <w:pPr>
        <w:pStyle w:val="FootnoteText"/>
        <w:spacing w:line="228" w:lineRule="auto"/>
        <w:rPr>
          <w:rFonts w:cs="B Lotus"/>
          <w:spacing w:val="-2"/>
          <w:sz w:val="24"/>
          <w:szCs w:val="24"/>
          <w:rtl/>
        </w:rPr>
      </w:pPr>
      <w:r w:rsidRPr="00FB057E">
        <w:rPr>
          <w:rFonts w:cs="B Lotus"/>
          <w:spacing w:val="-2"/>
          <w:sz w:val="24"/>
          <w:szCs w:val="24"/>
          <w:rtl/>
        </w:rPr>
        <w:tab/>
      </w:r>
      <w:r w:rsidRPr="00FB057E">
        <w:rPr>
          <w:rFonts w:cs="B Lotus" w:hint="cs"/>
          <w:spacing w:val="-2"/>
          <w:sz w:val="24"/>
          <w:szCs w:val="24"/>
          <w:rtl/>
        </w:rPr>
        <w:t xml:space="preserve">تعداد صحابه در سه سال اول، 40 نفر بود. در جنگ «بدر» 313 نفر، در هنگام صلح حديبيه 1500 نفر، در وقت فتح مكه، 10 هزار نفر، در جنگ «حنين» 12 هزار نفر، در جنگ «تبوك» 70 هزار نفر؛ و در </w:t>
      </w:r>
      <w:r w:rsidRPr="00A77C02">
        <w:rPr>
          <w:rFonts w:ascii="mylotus" w:hAnsi="mylotus" w:cs="mylotus"/>
          <w:spacing w:val="-2"/>
          <w:sz w:val="24"/>
          <w:szCs w:val="24"/>
          <w:rtl/>
        </w:rPr>
        <w:t>حجة</w:t>
      </w:r>
      <w:r w:rsidRPr="00FB057E">
        <w:rPr>
          <w:rFonts w:cs="B Lotus" w:hint="cs"/>
          <w:spacing w:val="-2"/>
          <w:sz w:val="24"/>
          <w:szCs w:val="24"/>
          <w:rtl/>
        </w:rPr>
        <w:t xml:space="preserve"> الوداع - يعني آخرين سال زندگاني رسول خدا</w:t>
      </w:r>
      <w:r w:rsidRPr="00FB057E">
        <w:rPr>
          <w:rFonts w:cs="B Lotus" w:hint="cs"/>
          <w:spacing w:val="-2"/>
          <w:sz w:val="24"/>
          <w:szCs w:val="24"/>
          <w:rtl/>
        </w:rPr>
        <w:sym w:font="AGA Arabesque" w:char="F072"/>
      </w:r>
      <w:r w:rsidRPr="00FB057E">
        <w:rPr>
          <w:rFonts w:cs="B Lotus" w:hint="cs"/>
          <w:spacing w:val="-2"/>
          <w:sz w:val="24"/>
          <w:szCs w:val="24"/>
          <w:rtl/>
        </w:rPr>
        <w:t xml:space="preserve"> - تعداد اين بزرگواران 124 يا 144 هزار نفر بوده است.</w:t>
      </w:r>
      <w:r w:rsidRPr="00FB057E">
        <w:rPr>
          <w:rFonts w:cs="Times New Roman" w:hint="cs"/>
          <w:spacing w:val="-2"/>
          <w:sz w:val="24"/>
          <w:szCs w:val="24"/>
          <w:rtl/>
        </w:rPr>
        <w:t> </w:t>
      </w:r>
      <w:r w:rsidRPr="00FB057E">
        <w:rPr>
          <w:rFonts w:cs="B Lotus" w:hint="cs"/>
          <w:spacing w:val="-2"/>
          <w:sz w:val="24"/>
          <w:szCs w:val="24"/>
          <w:rtl/>
        </w:rPr>
        <w:t>[مترجم]</w:t>
      </w:r>
    </w:p>
  </w:footnote>
  <w:footnote w:id="340">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مثل اينكه پيش از سپري شدن صد سال از وفات پيامبر</w:t>
      </w:r>
      <w:r w:rsidRPr="00FB057E">
        <w:rPr>
          <w:rFonts w:cs="B Lotus" w:hint="cs"/>
          <w:sz w:val="24"/>
          <w:szCs w:val="24"/>
          <w:rtl/>
        </w:rPr>
        <w:sym w:font="AGA Arabesque" w:char="F072"/>
      </w:r>
      <w:r w:rsidRPr="00FB057E">
        <w:rPr>
          <w:rFonts w:cs="B Lotus" w:hint="cs"/>
          <w:sz w:val="24"/>
          <w:szCs w:val="24"/>
          <w:rtl/>
        </w:rPr>
        <w:t>، ادعاي «صحبت و همراهي با پيامبر» را نمايد. ولي اگر ادعاي صحبت و همراهي را در وقتي ديرتر از اين نمود، در اين صورت، ادعايش پذيرفتني نيست. همانند: «</w:t>
      </w:r>
      <w:r w:rsidRPr="00396FA4">
        <w:rPr>
          <w:rStyle w:val="Char2"/>
          <w:rFonts w:cs="mylotus" w:hint="cs"/>
          <w:sz w:val="24"/>
          <w:szCs w:val="26"/>
          <w:rtl/>
        </w:rPr>
        <w:t>رتن الهندي</w:t>
      </w:r>
      <w:r w:rsidRPr="00FB057E">
        <w:rPr>
          <w:rFonts w:cs="B Lotus" w:hint="cs"/>
          <w:sz w:val="24"/>
          <w:szCs w:val="24"/>
          <w:rtl/>
        </w:rPr>
        <w:t>» كه بعد از گذشت شش قرن از هجرت (ششصد سال بعد از وفات پيامبر</w:t>
      </w:r>
      <w:r w:rsidRPr="00FB057E">
        <w:rPr>
          <w:rFonts w:cs="B Lotus" w:hint="cs"/>
          <w:sz w:val="24"/>
          <w:szCs w:val="24"/>
          <w:rtl/>
        </w:rPr>
        <w:sym w:font="AGA Arabesque" w:char="F072"/>
      </w:r>
      <w:r w:rsidRPr="00FB057E">
        <w:rPr>
          <w:rFonts w:cs="B Lotus" w:hint="cs"/>
          <w:sz w:val="24"/>
          <w:szCs w:val="24"/>
          <w:rtl/>
        </w:rPr>
        <w:t>) ادعاي «صحبت و همراهي با پيامبر</w:t>
      </w:r>
      <w:r w:rsidRPr="00FB057E">
        <w:rPr>
          <w:rFonts w:cs="B Lotus" w:hint="cs"/>
          <w:sz w:val="24"/>
          <w:szCs w:val="24"/>
          <w:rtl/>
        </w:rPr>
        <w:sym w:font="AGA Arabesque" w:char="F072"/>
      </w:r>
      <w:r w:rsidRPr="00FB057E">
        <w:rPr>
          <w:rFonts w:cs="B Lotus" w:hint="cs"/>
          <w:sz w:val="24"/>
          <w:szCs w:val="24"/>
          <w:rtl/>
        </w:rPr>
        <w:t>» نمود. و در حقيقت همچنانكه علامه ذهبي در «الميزان» ج 2 ص 54 گفته، «رتن الهندي» شيخي دروغگو و شيّاد و حيله‌گر و مكّار است.</w:t>
      </w:r>
    </w:p>
  </w:footnote>
  <w:footnote w:id="34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التقريب مع التدريب، ج 2، ص 230.</w:t>
      </w:r>
    </w:p>
  </w:footnote>
  <w:footnote w:id="342">
    <w:p w:rsidR="000B7D14" w:rsidRPr="00FB057E" w:rsidRDefault="000B7D14" w:rsidP="00381482">
      <w:pPr>
        <w:pStyle w:val="FootnoteText"/>
        <w:spacing w:line="228" w:lineRule="auto"/>
        <w:rPr>
          <w:rFonts w:cs="B Lotus"/>
          <w:spacing w:val="-4"/>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pacing w:val="-4"/>
          <w:sz w:val="24"/>
          <w:szCs w:val="24"/>
          <w:rtl/>
        </w:rPr>
        <w:t>آمار آخرين صحابه‌هاي پيامبر در شهرها، عبارتند از: در فلسطين: «</w:t>
      </w:r>
      <w:r>
        <w:rPr>
          <w:rStyle w:val="Char2"/>
          <w:rFonts w:cs="mylotus" w:hint="cs"/>
          <w:spacing w:val="-4"/>
          <w:sz w:val="24"/>
          <w:szCs w:val="26"/>
          <w:rtl/>
        </w:rPr>
        <w:t>أ</w:t>
      </w:r>
      <w:r w:rsidRPr="00396FA4">
        <w:rPr>
          <w:rStyle w:val="Char2"/>
          <w:rFonts w:cs="mylotus" w:hint="cs"/>
          <w:spacing w:val="-4"/>
          <w:sz w:val="24"/>
          <w:szCs w:val="26"/>
          <w:rtl/>
        </w:rPr>
        <w:t xml:space="preserve">بو </w:t>
      </w:r>
      <w:r>
        <w:rPr>
          <w:rStyle w:val="Char2"/>
          <w:rFonts w:cs="mylotus" w:hint="cs"/>
          <w:spacing w:val="-4"/>
          <w:sz w:val="24"/>
          <w:szCs w:val="26"/>
          <w:rtl/>
        </w:rPr>
        <w:t>أ</w:t>
      </w:r>
      <w:r w:rsidRPr="00396FA4">
        <w:rPr>
          <w:rStyle w:val="Char2"/>
          <w:rFonts w:cs="mylotus" w:hint="cs"/>
          <w:spacing w:val="-4"/>
          <w:sz w:val="24"/>
          <w:szCs w:val="26"/>
          <w:rtl/>
        </w:rPr>
        <w:t>بي عبدالله بن عمر</w:t>
      </w:r>
      <w:r w:rsidRPr="00FB057E">
        <w:rPr>
          <w:rFonts w:cs="B Lotus" w:hint="cs"/>
          <w:spacing w:val="-4"/>
          <w:sz w:val="24"/>
          <w:szCs w:val="24"/>
          <w:rtl/>
        </w:rPr>
        <w:t>» در سال 74 ه‍ . ق. در مصر: «</w:t>
      </w:r>
      <w:r w:rsidRPr="00396FA4">
        <w:rPr>
          <w:rStyle w:val="Char2"/>
          <w:rFonts w:cs="mylotus" w:hint="cs"/>
          <w:spacing w:val="-4"/>
          <w:sz w:val="24"/>
          <w:szCs w:val="26"/>
          <w:rtl/>
        </w:rPr>
        <w:t>عبدالله بن حدث زبيدي</w:t>
      </w:r>
      <w:r w:rsidRPr="00FB057E">
        <w:rPr>
          <w:rFonts w:cs="B Lotus" w:hint="cs"/>
          <w:spacing w:val="-4"/>
          <w:sz w:val="24"/>
          <w:szCs w:val="24"/>
          <w:rtl/>
        </w:rPr>
        <w:t>» در سال 86</w:t>
      </w:r>
      <w:r w:rsidRPr="00FB057E">
        <w:rPr>
          <w:rFonts w:cs="Times New Roman" w:hint="cs"/>
          <w:spacing w:val="-4"/>
          <w:sz w:val="24"/>
          <w:szCs w:val="24"/>
          <w:rtl/>
        </w:rPr>
        <w:t> </w:t>
      </w:r>
      <w:r w:rsidRPr="00FB057E">
        <w:rPr>
          <w:rFonts w:cs="B Lotus" w:hint="cs"/>
          <w:spacing w:val="-4"/>
          <w:sz w:val="24"/>
          <w:szCs w:val="24"/>
          <w:rtl/>
        </w:rPr>
        <w:t>ه‍</w:t>
      </w:r>
      <w:r w:rsidRPr="00985D82">
        <w:rPr>
          <w:rFonts w:cs="B Lotus" w:hint="cs"/>
          <w:spacing w:val="-4"/>
          <w:sz w:val="24"/>
          <w:szCs w:val="28"/>
          <w:rtl/>
        </w:rPr>
        <w:t>،</w:t>
      </w:r>
      <w:r w:rsidRPr="00FB057E">
        <w:rPr>
          <w:rFonts w:cs="B Lotus" w:hint="cs"/>
          <w:spacing w:val="-4"/>
          <w:sz w:val="24"/>
          <w:szCs w:val="24"/>
          <w:rtl/>
        </w:rPr>
        <w:t xml:space="preserve"> در كوفه: «</w:t>
      </w:r>
      <w:r w:rsidRPr="00396FA4">
        <w:rPr>
          <w:rStyle w:val="Char2"/>
          <w:rFonts w:cs="mylotus" w:hint="cs"/>
          <w:spacing w:val="-4"/>
          <w:sz w:val="24"/>
          <w:szCs w:val="26"/>
          <w:rtl/>
        </w:rPr>
        <w:t xml:space="preserve">عبدالله بن </w:t>
      </w:r>
      <w:r>
        <w:rPr>
          <w:rStyle w:val="Char2"/>
          <w:rFonts w:cs="mylotus" w:hint="cs"/>
          <w:spacing w:val="-4"/>
          <w:sz w:val="24"/>
          <w:szCs w:val="26"/>
          <w:rtl/>
        </w:rPr>
        <w:t xml:space="preserve">أبي </w:t>
      </w:r>
      <w:r w:rsidRPr="00261DE2">
        <w:rPr>
          <w:rStyle w:val="Char2"/>
          <w:rFonts w:ascii="Calibri" w:hAnsi="Calibri" w:cs="mylotus" w:hint="cs"/>
          <w:spacing w:val="-4"/>
          <w:sz w:val="24"/>
          <w:szCs w:val="26"/>
          <w:rtl/>
          <w:lang w:bidi="ar-SA"/>
        </w:rPr>
        <w:t>أوفى</w:t>
      </w:r>
      <w:r w:rsidRPr="00FB057E">
        <w:rPr>
          <w:rFonts w:cs="B Lotus" w:hint="cs"/>
          <w:spacing w:val="-4"/>
          <w:sz w:val="24"/>
          <w:szCs w:val="24"/>
          <w:rtl/>
        </w:rPr>
        <w:t>» در سال 87 ه‍</w:t>
      </w:r>
      <w:r>
        <w:rPr>
          <w:rFonts w:cs="B Lotus" w:hint="cs"/>
          <w:spacing w:val="-4"/>
          <w:sz w:val="24"/>
          <w:szCs w:val="24"/>
          <w:rtl/>
        </w:rPr>
        <w:t>،</w:t>
      </w:r>
      <w:r w:rsidRPr="00FB057E">
        <w:rPr>
          <w:rFonts w:cs="B Lotus" w:hint="cs"/>
          <w:spacing w:val="-4"/>
          <w:sz w:val="24"/>
          <w:szCs w:val="24"/>
          <w:rtl/>
        </w:rPr>
        <w:t xml:space="preserve"> در دمشق: «</w:t>
      </w:r>
      <w:r w:rsidRPr="00396FA4">
        <w:rPr>
          <w:rStyle w:val="Char2"/>
          <w:rFonts w:cs="mylotus" w:hint="cs"/>
          <w:spacing w:val="-4"/>
          <w:sz w:val="24"/>
          <w:szCs w:val="26"/>
          <w:rtl/>
        </w:rPr>
        <w:t>عبدالله بن مازني اسلمي</w:t>
      </w:r>
      <w:r w:rsidRPr="00FB057E">
        <w:rPr>
          <w:rFonts w:cs="B Lotus" w:hint="cs"/>
          <w:spacing w:val="-4"/>
          <w:sz w:val="24"/>
          <w:szCs w:val="24"/>
          <w:rtl/>
        </w:rPr>
        <w:t>» در سال 88 در سن 94 سالگي و قبل از او در دمشق: «</w:t>
      </w:r>
      <w:r>
        <w:rPr>
          <w:rStyle w:val="Char2"/>
          <w:rFonts w:cs="mylotus" w:hint="cs"/>
          <w:spacing w:val="-4"/>
          <w:sz w:val="24"/>
          <w:szCs w:val="26"/>
          <w:rtl/>
        </w:rPr>
        <w:t>أ</w:t>
      </w:r>
      <w:r w:rsidRPr="00396FA4">
        <w:rPr>
          <w:rStyle w:val="Char2"/>
          <w:rFonts w:cs="mylotus" w:hint="cs"/>
          <w:spacing w:val="-4"/>
          <w:sz w:val="24"/>
          <w:szCs w:val="26"/>
          <w:rtl/>
        </w:rPr>
        <w:t>بو</w:t>
      </w:r>
      <w:r>
        <w:rPr>
          <w:rStyle w:val="Char2"/>
          <w:rFonts w:cs="mylotus" w:hint="cs"/>
          <w:spacing w:val="-4"/>
          <w:sz w:val="24"/>
          <w:szCs w:val="26"/>
          <w:rtl/>
        </w:rPr>
        <w:t>أ</w:t>
      </w:r>
      <w:r w:rsidRPr="00396FA4">
        <w:rPr>
          <w:rStyle w:val="Char2"/>
          <w:rFonts w:cs="mylotus" w:hint="cs"/>
          <w:spacing w:val="-4"/>
          <w:sz w:val="24"/>
          <w:szCs w:val="26"/>
          <w:rtl/>
        </w:rPr>
        <w:t>مامه باهلي</w:t>
      </w:r>
      <w:r w:rsidRPr="00FB057E">
        <w:rPr>
          <w:rFonts w:cs="B Lotus" w:hint="cs"/>
          <w:spacing w:val="-4"/>
          <w:sz w:val="24"/>
          <w:szCs w:val="24"/>
          <w:rtl/>
        </w:rPr>
        <w:t>» در سال 86</w:t>
      </w:r>
      <w:r w:rsidRPr="00FB057E">
        <w:rPr>
          <w:rFonts w:cs="Times New Roman" w:hint="cs"/>
          <w:spacing w:val="-4"/>
          <w:sz w:val="24"/>
          <w:szCs w:val="24"/>
          <w:rtl/>
        </w:rPr>
        <w:t> </w:t>
      </w:r>
      <w:r w:rsidRPr="00FB057E">
        <w:rPr>
          <w:rFonts w:cs="B Lotus" w:hint="cs"/>
          <w:spacing w:val="-4"/>
          <w:sz w:val="24"/>
          <w:szCs w:val="24"/>
          <w:rtl/>
        </w:rPr>
        <w:t>ه‍</w:t>
      </w:r>
      <w:r w:rsidRPr="00985D82">
        <w:rPr>
          <w:rFonts w:cs="B Lotus" w:hint="cs"/>
          <w:spacing w:val="-4"/>
          <w:sz w:val="24"/>
          <w:szCs w:val="28"/>
          <w:rtl/>
        </w:rPr>
        <w:t>،</w:t>
      </w:r>
      <w:r w:rsidRPr="00FB057E">
        <w:rPr>
          <w:rFonts w:cs="B Lotus" w:hint="cs"/>
          <w:spacing w:val="-4"/>
          <w:sz w:val="24"/>
          <w:szCs w:val="24"/>
          <w:rtl/>
        </w:rPr>
        <w:t xml:space="preserve"> در مدينه: «</w:t>
      </w:r>
      <w:r w:rsidRPr="00396FA4">
        <w:rPr>
          <w:rStyle w:val="Char2"/>
          <w:rFonts w:cs="mylotus" w:hint="cs"/>
          <w:spacing w:val="-4"/>
          <w:sz w:val="24"/>
          <w:szCs w:val="26"/>
          <w:rtl/>
        </w:rPr>
        <w:t>سهل بن سعد انصاري</w:t>
      </w:r>
      <w:r w:rsidRPr="00FB057E">
        <w:rPr>
          <w:rFonts w:cs="B Lotus" w:hint="cs"/>
          <w:spacing w:val="-4"/>
          <w:sz w:val="24"/>
          <w:szCs w:val="24"/>
          <w:rtl/>
        </w:rPr>
        <w:t>»، در سال 91 در سن 96 سالگي و قبل از او در مدينه: «</w:t>
      </w:r>
      <w:r w:rsidRPr="00396FA4">
        <w:rPr>
          <w:rStyle w:val="Char2"/>
          <w:rFonts w:cs="mylotus" w:hint="cs"/>
          <w:spacing w:val="-4"/>
          <w:sz w:val="24"/>
          <w:szCs w:val="26"/>
          <w:rtl/>
        </w:rPr>
        <w:t>جابر بن عبدالله انصاري</w:t>
      </w:r>
      <w:r w:rsidRPr="00FB057E">
        <w:rPr>
          <w:rFonts w:cs="B Lotus" w:hint="cs"/>
          <w:spacing w:val="-4"/>
          <w:sz w:val="24"/>
          <w:szCs w:val="24"/>
          <w:rtl/>
        </w:rPr>
        <w:t>» در سال 74 ه‍، در بصره: «</w:t>
      </w:r>
      <w:r w:rsidRPr="00396FA4">
        <w:rPr>
          <w:rStyle w:val="Char2"/>
          <w:rFonts w:cs="mylotus" w:hint="cs"/>
          <w:spacing w:val="-4"/>
          <w:sz w:val="24"/>
          <w:szCs w:val="26"/>
          <w:rtl/>
        </w:rPr>
        <w:t>انس بن مالك</w:t>
      </w:r>
      <w:r w:rsidRPr="00FB057E">
        <w:rPr>
          <w:rFonts w:cs="B Lotus" w:hint="cs"/>
          <w:spacing w:val="-4"/>
          <w:sz w:val="24"/>
          <w:szCs w:val="24"/>
          <w:rtl/>
        </w:rPr>
        <w:t>» در سال 91 و در سن 107 سالگي، و قبل از او در بصره: «</w:t>
      </w:r>
      <w:r w:rsidRPr="00396FA4">
        <w:rPr>
          <w:rStyle w:val="Char2"/>
          <w:rFonts w:cs="mylotus" w:hint="cs"/>
          <w:spacing w:val="-4"/>
          <w:sz w:val="24"/>
          <w:szCs w:val="26"/>
          <w:rtl/>
        </w:rPr>
        <w:t>عمر بن حديث</w:t>
      </w:r>
      <w:r w:rsidRPr="00FB057E">
        <w:rPr>
          <w:rFonts w:cs="B Lotus" w:hint="cs"/>
          <w:spacing w:val="-4"/>
          <w:sz w:val="24"/>
          <w:szCs w:val="24"/>
          <w:rtl/>
        </w:rPr>
        <w:t>» در سال 85 ه‍ .</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جالب است بدانيد كه جوانترين صحابه به اعتبار سن، به ترتيب عبارتند از: «</w:t>
      </w:r>
      <w:r w:rsidRPr="00396FA4">
        <w:rPr>
          <w:rStyle w:val="Char2"/>
          <w:rFonts w:cs="mylotus" w:hint="cs"/>
          <w:sz w:val="24"/>
          <w:szCs w:val="26"/>
          <w:rtl/>
        </w:rPr>
        <w:t>ابوالطفيل</w:t>
      </w:r>
      <w:r w:rsidRPr="00FB057E">
        <w:rPr>
          <w:rFonts w:cs="B Lotus" w:hint="cs"/>
          <w:sz w:val="24"/>
          <w:szCs w:val="24"/>
          <w:rtl/>
        </w:rPr>
        <w:t>» و «</w:t>
      </w:r>
      <w:r w:rsidRPr="00396FA4">
        <w:rPr>
          <w:rStyle w:val="Char2"/>
          <w:rFonts w:cs="mylotus" w:hint="cs"/>
          <w:sz w:val="24"/>
          <w:szCs w:val="26"/>
          <w:rtl/>
        </w:rPr>
        <w:t>مسور بن مخرمه</w:t>
      </w:r>
      <w:r w:rsidRPr="00FB057E">
        <w:rPr>
          <w:rFonts w:cs="B Lotus" w:hint="cs"/>
          <w:sz w:val="24"/>
          <w:szCs w:val="24"/>
          <w:rtl/>
        </w:rPr>
        <w:t>» كه هر دو در سال وفات پيامبر</w:t>
      </w:r>
      <w:r w:rsidRPr="00FB057E">
        <w:rPr>
          <w:rFonts w:cs="B Lotus" w:hint="cs"/>
          <w:sz w:val="24"/>
          <w:szCs w:val="24"/>
          <w:rtl/>
        </w:rPr>
        <w:sym w:font="AGA Arabesque" w:char="F072"/>
      </w:r>
      <w:r w:rsidRPr="00FB057E">
        <w:rPr>
          <w:rFonts w:cs="B Lotus" w:hint="cs"/>
          <w:sz w:val="24"/>
          <w:szCs w:val="24"/>
          <w:rtl/>
        </w:rPr>
        <w:t xml:space="preserve"> هشت ساله بوده‌اند؛ و «</w:t>
      </w:r>
      <w:r w:rsidRPr="00396FA4">
        <w:rPr>
          <w:rStyle w:val="Char2"/>
          <w:rFonts w:cs="mylotus" w:hint="cs"/>
          <w:sz w:val="24"/>
          <w:szCs w:val="26"/>
          <w:rtl/>
        </w:rPr>
        <w:t>نعمان بن بشير</w:t>
      </w:r>
      <w:r w:rsidRPr="00FB057E">
        <w:rPr>
          <w:rFonts w:cs="B Lotus" w:hint="cs"/>
          <w:sz w:val="24"/>
          <w:szCs w:val="24"/>
          <w:rtl/>
        </w:rPr>
        <w:t>» كه سال دوم هجري متولد گشته است. و «</w:t>
      </w:r>
      <w:r w:rsidRPr="00396FA4">
        <w:rPr>
          <w:rStyle w:val="Char2"/>
          <w:rFonts w:cs="mylotus" w:hint="cs"/>
          <w:sz w:val="24"/>
          <w:szCs w:val="26"/>
          <w:rtl/>
        </w:rPr>
        <w:t>حسن</w:t>
      </w:r>
      <w:r w:rsidRPr="00FB057E">
        <w:rPr>
          <w:rFonts w:cs="B Lotus" w:hint="cs"/>
          <w:sz w:val="24"/>
          <w:szCs w:val="24"/>
          <w:rtl/>
        </w:rPr>
        <w:t>» و «</w:t>
      </w:r>
      <w:r w:rsidRPr="00396FA4">
        <w:rPr>
          <w:rStyle w:val="Char2"/>
          <w:rFonts w:cs="mylotus" w:hint="cs"/>
          <w:sz w:val="24"/>
          <w:szCs w:val="26"/>
          <w:rtl/>
        </w:rPr>
        <w:t>حسين بن علي</w:t>
      </w:r>
      <w:r w:rsidRPr="00FB057E">
        <w:rPr>
          <w:rFonts w:cs="B Lotus" w:hint="cs"/>
          <w:sz w:val="24"/>
          <w:szCs w:val="24"/>
          <w:rtl/>
        </w:rPr>
        <w:t>» و «</w:t>
      </w:r>
      <w:r w:rsidRPr="00396FA4">
        <w:rPr>
          <w:rStyle w:val="Char2"/>
          <w:rFonts w:cs="mylotus" w:hint="cs"/>
          <w:sz w:val="24"/>
          <w:szCs w:val="26"/>
          <w:rtl/>
        </w:rPr>
        <w:t>عبدالله بن زبير</w:t>
      </w:r>
      <w:r w:rsidRPr="00FB057E">
        <w:rPr>
          <w:rFonts w:cs="B Lotus" w:hint="cs"/>
          <w:sz w:val="24"/>
          <w:szCs w:val="24"/>
          <w:rtl/>
        </w:rPr>
        <w:t>» كه سال وفات پيامبر</w:t>
      </w:r>
      <w:r w:rsidRPr="00FB057E">
        <w:rPr>
          <w:rFonts w:cs="B Lotus" w:hint="cs"/>
          <w:sz w:val="24"/>
          <w:szCs w:val="24"/>
          <w:rtl/>
        </w:rPr>
        <w:sym w:font="AGA Arabesque" w:char="F072"/>
      </w:r>
      <w:r w:rsidRPr="00FB057E">
        <w:rPr>
          <w:rFonts w:cs="B Lotus" w:hint="cs"/>
          <w:sz w:val="24"/>
          <w:szCs w:val="24"/>
          <w:rtl/>
        </w:rPr>
        <w:t xml:space="preserve"> نه ساله بوده‌اند، و «</w:t>
      </w:r>
      <w:r w:rsidRPr="00396FA4">
        <w:rPr>
          <w:rStyle w:val="Char2"/>
          <w:rFonts w:cs="mylotus" w:hint="cs"/>
          <w:sz w:val="24"/>
          <w:szCs w:val="26"/>
          <w:rtl/>
        </w:rPr>
        <w:t>جعفر بن عبدالرحمن</w:t>
      </w:r>
      <w:r w:rsidRPr="00FB057E">
        <w:rPr>
          <w:rFonts w:cs="B Lotus" w:hint="cs"/>
          <w:sz w:val="24"/>
          <w:szCs w:val="24"/>
          <w:rtl/>
        </w:rPr>
        <w:t>» در سفر حجة الوداع كودك بوده است، و «</w:t>
      </w:r>
      <w:r w:rsidRPr="00396FA4">
        <w:rPr>
          <w:rStyle w:val="Char2"/>
          <w:rFonts w:cs="mylotus" w:hint="cs"/>
          <w:sz w:val="24"/>
          <w:szCs w:val="26"/>
          <w:rtl/>
        </w:rPr>
        <w:t>مسلمة بن مخلد خزرجي</w:t>
      </w:r>
      <w:r w:rsidRPr="00FB057E">
        <w:rPr>
          <w:rFonts w:cs="B Lotus" w:hint="cs"/>
          <w:sz w:val="24"/>
          <w:szCs w:val="24"/>
          <w:rtl/>
        </w:rPr>
        <w:t>» و «</w:t>
      </w:r>
      <w:r w:rsidRPr="00396FA4">
        <w:rPr>
          <w:rStyle w:val="Char2"/>
          <w:rFonts w:cs="mylotus" w:hint="cs"/>
          <w:sz w:val="24"/>
          <w:szCs w:val="26"/>
          <w:rtl/>
        </w:rPr>
        <w:t>عبدالله بن جعفر</w:t>
      </w:r>
      <w:r w:rsidRPr="00FB057E">
        <w:rPr>
          <w:rFonts w:cs="B Lotus" w:hint="cs"/>
          <w:sz w:val="24"/>
          <w:szCs w:val="24"/>
          <w:rtl/>
        </w:rPr>
        <w:t>» و «</w:t>
      </w:r>
      <w:r w:rsidRPr="00396FA4">
        <w:rPr>
          <w:rStyle w:val="Char2"/>
          <w:rFonts w:cs="mylotus" w:hint="cs"/>
          <w:sz w:val="24"/>
          <w:szCs w:val="26"/>
          <w:rtl/>
        </w:rPr>
        <w:t>قسم بن عباس</w:t>
      </w:r>
      <w:r w:rsidRPr="00FB057E">
        <w:rPr>
          <w:rFonts w:cs="B Lotus" w:hint="cs"/>
          <w:sz w:val="24"/>
          <w:szCs w:val="24"/>
          <w:rtl/>
        </w:rPr>
        <w:t>» و «</w:t>
      </w:r>
      <w:r w:rsidRPr="00396FA4">
        <w:rPr>
          <w:rStyle w:val="Char2"/>
          <w:rFonts w:cs="mylotus" w:hint="cs"/>
          <w:sz w:val="24"/>
          <w:szCs w:val="26"/>
          <w:rtl/>
        </w:rPr>
        <w:t>عبدالله بن عباس</w:t>
      </w:r>
      <w:r w:rsidRPr="00FB057E">
        <w:rPr>
          <w:rFonts w:cs="B Lotus" w:hint="cs"/>
          <w:sz w:val="24"/>
          <w:szCs w:val="24"/>
          <w:rtl/>
        </w:rPr>
        <w:t>»، عموماً ده ساله بوده‌اند و «</w:t>
      </w:r>
      <w:r w:rsidRPr="00396FA4">
        <w:rPr>
          <w:rStyle w:val="Char2"/>
          <w:rFonts w:cs="mylotus" w:hint="cs"/>
          <w:sz w:val="24"/>
          <w:szCs w:val="26"/>
          <w:rtl/>
        </w:rPr>
        <w:t>عمر بن ابي سلمه</w:t>
      </w:r>
      <w:r w:rsidRPr="00FB057E">
        <w:rPr>
          <w:rFonts w:cs="B Lotus" w:hint="cs"/>
          <w:sz w:val="24"/>
          <w:szCs w:val="24"/>
          <w:rtl/>
        </w:rPr>
        <w:t>» نه ساله بوده است.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و به اعتبار طول عمر، اين صحابي‌ها، هر يك يكصد و بيست سال عمر كرده‌اند: «</w:t>
      </w:r>
      <w:r w:rsidRPr="00396FA4">
        <w:rPr>
          <w:rStyle w:val="Char2"/>
          <w:rFonts w:cs="mylotus" w:hint="cs"/>
          <w:sz w:val="24"/>
          <w:szCs w:val="26"/>
          <w:rtl/>
        </w:rPr>
        <w:t>حسان بن ثابت</w:t>
      </w:r>
      <w:r w:rsidRPr="00FB057E">
        <w:rPr>
          <w:rFonts w:cs="B Lotus" w:hint="cs"/>
          <w:sz w:val="24"/>
          <w:szCs w:val="24"/>
          <w:rtl/>
        </w:rPr>
        <w:t>»، «</w:t>
      </w:r>
      <w:r w:rsidRPr="00396FA4">
        <w:rPr>
          <w:rStyle w:val="Char2"/>
          <w:rFonts w:cs="mylotus" w:hint="cs"/>
          <w:sz w:val="24"/>
          <w:szCs w:val="26"/>
          <w:rtl/>
        </w:rPr>
        <w:t>حويطب بن عبد العزي</w:t>
      </w:r>
      <w:r w:rsidRPr="00FB057E">
        <w:rPr>
          <w:rFonts w:cs="B Lotus" w:hint="cs"/>
          <w:sz w:val="24"/>
          <w:szCs w:val="24"/>
          <w:rtl/>
        </w:rPr>
        <w:t>»، «</w:t>
      </w:r>
      <w:r w:rsidRPr="00396FA4">
        <w:rPr>
          <w:rStyle w:val="Char2"/>
          <w:rFonts w:cs="mylotus" w:hint="cs"/>
          <w:sz w:val="24"/>
          <w:szCs w:val="26"/>
          <w:rtl/>
        </w:rPr>
        <w:t>مخرمة بن نوفل</w:t>
      </w:r>
      <w:r w:rsidRPr="00FB057E">
        <w:rPr>
          <w:rFonts w:cs="B Lotus" w:hint="cs"/>
          <w:sz w:val="24"/>
          <w:szCs w:val="24"/>
          <w:rtl/>
        </w:rPr>
        <w:t>»، «</w:t>
      </w:r>
      <w:r w:rsidRPr="00396FA4">
        <w:rPr>
          <w:rStyle w:val="Char2"/>
          <w:rFonts w:cs="mylotus" w:hint="cs"/>
          <w:sz w:val="24"/>
          <w:szCs w:val="26"/>
          <w:rtl/>
        </w:rPr>
        <w:t>حكيم بن حزام بن خويلد</w:t>
      </w:r>
      <w:r w:rsidRPr="00FB057E">
        <w:rPr>
          <w:rFonts w:cs="B Lotus" w:hint="cs"/>
          <w:sz w:val="24"/>
          <w:szCs w:val="24"/>
          <w:rtl/>
        </w:rPr>
        <w:t>» (برادرزاده‌ي خديجه</w:t>
      </w:r>
      <w:r w:rsidRPr="00FB057E">
        <w:rPr>
          <w:rFonts w:cs="Times New Roman"/>
          <w:sz w:val="24"/>
          <w:szCs w:val="24"/>
        </w:rPr>
        <w:sym w:font="Abo-thar" w:char="F031"/>
      </w:r>
      <w:r w:rsidRPr="00FB057E">
        <w:rPr>
          <w:rFonts w:cs="B Lotus" w:hint="cs"/>
          <w:sz w:val="24"/>
          <w:szCs w:val="24"/>
          <w:rtl/>
        </w:rPr>
        <w:t>)، «</w:t>
      </w:r>
      <w:r w:rsidRPr="00396FA4">
        <w:rPr>
          <w:rStyle w:val="Char2"/>
          <w:rFonts w:cs="mylotus" w:hint="cs"/>
          <w:sz w:val="24"/>
          <w:szCs w:val="26"/>
          <w:rtl/>
        </w:rPr>
        <w:t>سعيد بن يربوع قرشي</w:t>
      </w:r>
      <w:r w:rsidRPr="00FB057E">
        <w:rPr>
          <w:rFonts w:cs="B Lotus" w:hint="cs"/>
          <w:sz w:val="24"/>
          <w:szCs w:val="24"/>
          <w:rtl/>
        </w:rPr>
        <w:t>» (نامبردگان فوق، هم جاهليت و هم اسلام را درك كرده‌اند)، «</w:t>
      </w:r>
      <w:r w:rsidRPr="00396FA4">
        <w:rPr>
          <w:rStyle w:val="Char2"/>
          <w:rFonts w:cs="mylotus" w:hint="cs"/>
          <w:sz w:val="24"/>
          <w:szCs w:val="26"/>
          <w:rtl/>
        </w:rPr>
        <w:t>لبيد بن ربيعه</w:t>
      </w:r>
      <w:r w:rsidRPr="00396FA4">
        <w:rPr>
          <w:rStyle w:val="Char2"/>
          <w:rFonts w:ascii="Times New Roman" w:hAnsi="Times New Roman" w:cs="Times New Roman" w:hint="cs"/>
          <w:sz w:val="24"/>
          <w:szCs w:val="26"/>
          <w:rtl/>
        </w:rPr>
        <w:t>‌</w:t>
      </w:r>
      <w:r w:rsidRPr="00396FA4">
        <w:rPr>
          <w:rStyle w:val="Char2"/>
          <w:rFonts w:ascii="mylotus" w:hAnsi="mylotus" w:cs="mylotus" w:hint="cs"/>
          <w:sz w:val="24"/>
          <w:szCs w:val="26"/>
          <w:rtl/>
        </w:rPr>
        <w:t>ي</w:t>
      </w:r>
      <w:r w:rsidRPr="00396FA4">
        <w:rPr>
          <w:rStyle w:val="Char2"/>
          <w:rFonts w:cs="mylotus" w:hint="cs"/>
          <w:sz w:val="24"/>
          <w:szCs w:val="26"/>
          <w:rtl/>
        </w:rPr>
        <w:t xml:space="preserve"> </w:t>
      </w:r>
      <w:r w:rsidRPr="00396FA4">
        <w:rPr>
          <w:rStyle w:val="Char2"/>
          <w:rFonts w:ascii="mylotus" w:hAnsi="mylotus" w:cs="mylotus" w:hint="cs"/>
          <w:sz w:val="24"/>
          <w:szCs w:val="26"/>
          <w:rtl/>
        </w:rPr>
        <w:t>عامري</w:t>
      </w:r>
      <w:r w:rsidRPr="00FB057E">
        <w:rPr>
          <w:rFonts w:cs="B Lotus" w:hint="cs"/>
          <w:sz w:val="24"/>
          <w:szCs w:val="24"/>
          <w:rtl/>
        </w:rPr>
        <w:t>»، «</w:t>
      </w:r>
      <w:r w:rsidRPr="00396FA4">
        <w:rPr>
          <w:rStyle w:val="Char2"/>
          <w:rFonts w:cs="mylotus" w:hint="cs"/>
          <w:sz w:val="24"/>
          <w:szCs w:val="26"/>
          <w:rtl/>
        </w:rPr>
        <w:t>عاصم بن عدي عجلاني</w:t>
      </w:r>
      <w:r w:rsidRPr="00FB057E">
        <w:rPr>
          <w:rFonts w:cs="B Lotus" w:hint="cs"/>
          <w:sz w:val="24"/>
          <w:szCs w:val="24"/>
          <w:rtl/>
        </w:rPr>
        <w:t>»، «</w:t>
      </w:r>
      <w:r w:rsidRPr="00396FA4">
        <w:rPr>
          <w:rStyle w:val="Char2"/>
          <w:rFonts w:cs="mylotus" w:hint="cs"/>
          <w:sz w:val="24"/>
          <w:szCs w:val="26"/>
          <w:rtl/>
        </w:rPr>
        <w:t>سعد بن جناده</w:t>
      </w:r>
      <w:r w:rsidRPr="00396FA4">
        <w:rPr>
          <w:rStyle w:val="Char2"/>
          <w:rFonts w:ascii="Times New Roman" w:hAnsi="Times New Roman" w:cs="Times New Roman" w:hint="cs"/>
          <w:sz w:val="24"/>
          <w:szCs w:val="26"/>
          <w:rtl/>
        </w:rPr>
        <w:t>‌</w:t>
      </w:r>
      <w:r w:rsidRPr="00396FA4">
        <w:rPr>
          <w:rStyle w:val="Char2"/>
          <w:rFonts w:ascii="mylotus" w:hAnsi="mylotus" w:cs="mylotus" w:hint="cs"/>
          <w:sz w:val="24"/>
          <w:szCs w:val="26"/>
          <w:rtl/>
        </w:rPr>
        <w:t>ي</w:t>
      </w:r>
      <w:r w:rsidRPr="00396FA4">
        <w:rPr>
          <w:rStyle w:val="Char2"/>
          <w:rFonts w:cs="mylotus" w:hint="cs"/>
          <w:sz w:val="24"/>
          <w:szCs w:val="26"/>
          <w:rtl/>
        </w:rPr>
        <w:t xml:space="preserve"> </w:t>
      </w:r>
      <w:r w:rsidRPr="00396FA4">
        <w:rPr>
          <w:rStyle w:val="Char2"/>
          <w:rFonts w:ascii="mylotus" w:hAnsi="mylotus" w:cs="mylotus" w:hint="cs"/>
          <w:sz w:val="24"/>
          <w:szCs w:val="26"/>
          <w:rtl/>
        </w:rPr>
        <w:t>عوفي</w:t>
      </w:r>
      <w:r w:rsidRPr="00FB057E">
        <w:rPr>
          <w:rFonts w:cs="B Lotus" w:hint="cs"/>
          <w:sz w:val="24"/>
          <w:szCs w:val="24"/>
          <w:rtl/>
        </w:rPr>
        <w:t>»، «</w:t>
      </w:r>
      <w:r w:rsidRPr="00396FA4">
        <w:rPr>
          <w:rStyle w:val="Char2"/>
          <w:rFonts w:cs="mylotus" w:hint="cs"/>
          <w:sz w:val="24"/>
          <w:szCs w:val="26"/>
          <w:rtl/>
        </w:rPr>
        <w:t>نوفل بن معاويه منتج نجدي</w:t>
      </w:r>
      <w:r w:rsidRPr="00FB057E">
        <w:rPr>
          <w:rFonts w:cs="B Lotus" w:hint="cs"/>
          <w:sz w:val="24"/>
          <w:szCs w:val="24"/>
          <w:rtl/>
        </w:rPr>
        <w:t>»، «</w:t>
      </w:r>
      <w:r w:rsidRPr="00396FA4">
        <w:rPr>
          <w:rStyle w:val="Char2"/>
          <w:rFonts w:cs="mylotus" w:hint="cs"/>
          <w:sz w:val="24"/>
          <w:szCs w:val="26"/>
          <w:rtl/>
        </w:rPr>
        <w:t>عدي بن حاتم طايي</w:t>
      </w:r>
      <w:r w:rsidRPr="00FB057E">
        <w:rPr>
          <w:rFonts w:cs="B Lotus" w:hint="cs"/>
          <w:sz w:val="24"/>
          <w:szCs w:val="24"/>
          <w:rtl/>
        </w:rPr>
        <w:t>»، «</w:t>
      </w:r>
      <w:r w:rsidRPr="00396FA4">
        <w:rPr>
          <w:rStyle w:val="Char2"/>
          <w:rFonts w:cs="mylotus" w:hint="cs"/>
          <w:sz w:val="24"/>
          <w:szCs w:val="26"/>
          <w:rtl/>
        </w:rPr>
        <w:t>نافع بن سليمان عبدي</w:t>
      </w:r>
      <w:r w:rsidRPr="00FB057E">
        <w:rPr>
          <w:rFonts w:cs="B Lotus" w:hint="cs"/>
          <w:sz w:val="24"/>
          <w:szCs w:val="24"/>
          <w:rtl/>
        </w:rPr>
        <w:t>» و «</w:t>
      </w:r>
      <w:r w:rsidRPr="00396FA4">
        <w:rPr>
          <w:rStyle w:val="Char2"/>
          <w:rFonts w:cs="mylotus" w:hint="cs"/>
          <w:sz w:val="24"/>
          <w:szCs w:val="26"/>
          <w:rtl/>
        </w:rPr>
        <w:t>نابغه</w:t>
      </w:r>
      <w:r w:rsidRPr="00396FA4">
        <w:rPr>
          <w:rStyle w:val="Char2"/>
          <w:rFonts w:ascii="Times New Roman" w:hAnsi="Times New Roman" w:cs="Times New Roman" w:hint="cs"/>
          <w:sz w:val="24"/>
          <w:szCs w:val="26"/>
          <w:rtl/>
        </w:rPr>
        <w:t>‌</w:t>
      </w:r>
      <w:r w:rsidRPr="00396FA4">
        <w:rPr>
          <w:rStyle w:val="Char2"/>
          <w:rFonts w:ascii="mylotus" w:hAnsi="mylotus" w:cs="mylotus" w:hint="cs"/>
          <w:sz w:val="24"/>
          <w:szCs w:val="26"/>
          <w:rtl/>
        </w:rPr>
        <w:t>ي</w:t>
      </w:r>
      <w:r w:rsidRPr="00396FA4">
        <w:rPr>
          <w:rStyle w:val="Char2"/>
          <w:rFonts w:cs="mylotus" w:hint="cs"/>
          <w:sz w:val="24"/>
          <w:szCs w:val="26"/>
          <w:rtl/>
        </w:rPr>
        <w:t xml:space="preserve"> </w:t>
      </w:r>
      <w:r w:rsidRPr="00396FA4">
        <w:rPr>
          <w:rStyle w:val="Char2"/>
          <w:rFonts w:ascii="mylotus" w:hAnsi="mylotus" w:cs="mylotus" w:hint="cs"/>
          <w:sz w:val="24"/>
          <w:szCs w:val="26"/>
          <w:rtl/>
        </w:rPr>
        <w:t>جغدي</w:t>
      </w:r>
      <w:r w:rsidRPr="00FB057E">
        <w:rPr>
          <w:rFonts w:cs="B Lotus" w:hint="cs"/>
          <w:sz w:val="24"/>
          <w:szCs w:val="24"/>
          <w:rtl/>
        </w:rPr>
        <w:t>». به نقل از سيوطي در الفية ص 287 و كفايه‌ي خطيب صص 56-76. [مترجم]</w:t>
      </w:r>
    </w:p>
  </w:footnote>
  <w:footnote w:id="34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هر حال گروهي از دانشمندان اسلامي، احوال صحابه را به طور مستقل و جداگانه، يا در ضمن مجموعه‌اي از مجموعه‌ها تدوين و گردآوري نموده‌اند. كتابهايي كه به طور مستقل در شرح حال صحابه، تأليف و نشر يافته‌اند، عبارتند از:</w:t>
      </w:r>
    </w:p>
    <w:p w:rsidR="000B7D14" w:rsidRPr="00FB057E" w:rsidRDefault="000B7D14" w:rsidP="00381482">
      <w:pPr>
        <w:pStyle w:val="FootnoteText"/>
        <w:spacing w:line="228" w:lineRule="auto"/>
        <w:ind w:left="454"/>
        <w:rPr>
          <w:rFonts w:cs="B Lotus"/>
          <w:sz w:val="24"/>
          <w:szCs w:val="24"/>
          <w:rtl/>
        </w:rPr>
      </w:pPr>
      <w:r w:rsidRPr="00396FA4">
        <w:rPr>
          <w:rStyle w:val="Char2"/>
          <w:rFonts w:cs="mylotus" w:hint="cs"/>
          <w:sz w:val="24"/>
          <w:szCs w:val="26"/>
          <w:rtl/>
        </w:rPr>
        <w:t xml:space="preserve">الف) </w:t>
      </w:r>
      <w:r w:rsidRPr="00381482">
        <w:rPr>
          <w:rStyle w:val="-Char"/>
          <w:rFonts w:hint="cs"/>
          <w:rtl/>
        </w:rPr>
        <w:t xml:space="preserve">«الاستيعاب في </w:t>
      </w:r>
      <w:r>
        <w:rPr>
          <w:rStyle w:val="-Char"/>
          <w:rFonts w:hint="cs"/>
          <w:rtl/>
        </w:rPr>
        <w:t>أسماء الأ</w:t>
      </w:r>
      <w:r w:rsidRPr="00381482">
        <w:rPr>
          <w:rStyle w:val="-Char"/>
          <w:rFonts w:hint="cs"/>
          <w:rtl/>
        </w:rPr>
        <w:t>صحاب»</w:t>
      </w:r>
      <w:r w:rsidRPr="00FB057E">
        <w:rPr>
          <w:rFonts w:cs="B Lotus" w:hint="cs"/>
          <w:sz w:val="24"/>
          <w:szCs w:val="24"/>
          <w:rtl/>
        </w:rPr>
        <w:t>، تأليف حافظ ابي عمرو يوسف بن عبدالله، معروف به ابن عبدالبر قرطبي (متوفي 463 ه‍</w:t>
      </w:r>
      <w:r>
        <w:rPr>
          <w:rFonts w:cs="B Lotus" w:hint="cs"/>
          <w:sz w:val="24"/>
          <w:szCs w:val="24"/>
          <w:rtl/>
        </w:rPr>
        <w:t>)</w:t>
      </w:r>
      <w:r w:rsidRPr="00FB057E">
        <w:rPr>
          <w:rFonts w:cs="B Lotus" w:hint="cs"/>
          <w:sz w:val="24"/>
          <w:szCs w:val="24"/>
          <w:rtl/>
        </w:rPr>
        <w:t xml:space="preserve"> كه ترجمه‌ي 3500 تن از صحابه را حاوي است.</w:t>
      </w:r>
    </w:p>
    <w:p w:rsidR="000B7D14" w:rsidRPr="00FB057E" w:rsidRDefault="000B7D14" w:rsidP="00381482">
      <w:pPr>
        <w:pStyle w:val="FootnoteText"/>
        <w:spacing w:line="228" w:lineRule="auto"/>
        <w:ind w:left="454"/>
        <w:rPr>
          <w:rFonts w:cs="B Lotus"/>
          <w:sz w:val="24"/>
          <w:szCs w:val="24"/>
          <w:rtl/>
        </w:rPr>
      </w:pPr>
      <w:r w:rsidRPr="00396FA4">
        <w:rPr>
          <w:rStyle w:val="Char2"/>
          <w:rFonts w:cs="mylotus" w:hint="cs"/>
          <w:sz w:val="24"/>
          <w:szCs w:val="26"/>
          <w:rtl/>
        </w:rPr>
        <w:t xml:space="preserve">ب) </w:t>
      </w:r>
      <w:r w:rsidRPr="00381482">
        <w:rPr>
          <w:rStyle w:val="-Char"/>
          <w:rFonts w:hint="cs"/>
          <w:rtl/>
        </w:rPr>
        <w:t>«</w:t>
      </w:r>
      <w:r>
        <w:rPr>
          <w:rStyle w:val="-Char"/>
          <w:rFonts w:hint="cs"/>
          <w:rtl/>
        </w:rPr>
        <w:t>أ</w:t>
      </w:r>
      <w:r w:rsidRPr="00381482">
        <w:rPr>
          <w:rStyle w:val="-Char"/>
          <w:rFonts w:hint="cs"/>
          <w:rtl/>
        </w:rPr>
        <w:t>سد الغابة في معرفة الصحابة»</w:t>
      </w:r>
      <w:r w:rsidRPr="00FB057E">
        <w:rPr>
          <w:rFonts w:cs="B Lotus" w:hint="cs"/>
          <w:sz w:val="24"/>
          <w:szCs w:val="24"/>
          <w:rtl/>
        </w:rPr>
        <w:t xml:space="preserve">، تأليف ابن اثير (متوفاي 630 </w:t>
      </w:r>
      <w:r>
        <w:rPr>
          <w:rFonts w:cs="B Lotus" w:hint="cs"/>
          <w:sz w:val="24"/>
          <w:szCs w:val="24"/>
          <w:rtl/>
        </w:rPr>
        <w:t>هـ)</w:t>
      </w:r>
      <w:r w:rsidRPr="00FB057E">
        <w:rPr>
          <w:rFonts w:cs="B Lotus" w:hint="cs"/>
          <w:sz w:val="24"/>
          <w:szCs w:val="24"/>
          <w:rtl/>
        </w:rPr>
        <w:t xml:space="preserve"> كه شامل ترجمه‌ي 7554 صحابي است. اين كتاب توسط شمس الدين محمد بن احمد ذهبي (م 748 </w:t>
      </w:r>
      <w:r>
        <w:rPr>
          <w:rFonts w:cs="B Lotus" w:hint="cs"/>
          <w:sz w:val="24"/>
          <w:szCs w:val="24"/>
          <w:rtl/>
        </w:rPr>
        <w:t>هـ)</w:t>
      </w:r>
      <w:r w:rsidRPr="00FB057E">
        <w:rPr>
          <w:rFonts w:cs="B Lotus" w:hint="cs"/>
          <w:sz w:val="24"/>
          <w:szCs w:val="24"/>
          <w:rtl/>
        </w:rPr>
        <w:t xml:space="preserve"> مختصر شده و مؤلف نام آن را </w:t>
      </w:r>
      <w:r w:rsidRPr="00381482">
        <w:rPr>
          <w:rStyle w:val="-Char"/>
          <w:rFonts w:hint="cs"/>
          <w:rtl/>
        </w:rPr>
        <w:t xml:space="preserve">«تجريد </w:t>
      </w:r>
      <w:r>
        <w:rPr>
          <w:rStyle w:val="-Char"/>
          <w:rFonts w:hint="cs"/>
          <w:rtl/>
        </w:rPr>
        <w:t>أ</w:t>
      </w:r>
      <w:r w:rsidRPr="00381482">
        <w:rPr>
          <w:rStyle w:val="-Char"/>
          <w:rFonts w:hint="cs"/>
          <w:rtl/>
        </w:rPr>
        <w:t>سماء الصحابة</w:t>
      </w:r>
      <w:r w:rsidRPr="00FB057E">
        <w:rPr>
          <w:rFonts w:cs="B Lotus" w:hint="cs"/>
          <w:sz w:val="24"/>
          <w:szCs w:val="24"/>
          <w:rtl/>
        </w:rPr>
        <w:t xml:space="preserve">» گذارده و شامل ترجمه‌ي 8866 تن از صحابه‌ي رسول اكرم است. ذهبي در اين كتاب، نام كساني را كه در </w:t>
      </w:r>
      <w:r w:rsidRPr="00381482">
        <w:rPr>
          <w:rFonts w:ascii="mylotus" w:hAnsi="mylotus" w:cs="mylotus"/>
          <w:sz w:val="24"/>
          <w:szCs w:val="24"/>
          <w:rtl/>
        </w:rPr>
        <w:t>«</w:t>
      </w:r>
      <w:r>
        <w:rPr>
          <w:rFonts w:ascii="mylotus" w:hAnsi="mylotus" w:cs="mylotus" w:hint="cs"/>
          <w:sz w:val="24"/>
          <w:szCs w:val="24"/>
          <w:rtl/>
        </w:rPr>
        <w:t>أ</w:t>
      </w:r>
      <w:r w:rsidRPr="00381482">
        <w:rPr>
          <w:rFonts w:ascii="mylotus" w:hAnsi="mylotus" w:cs="mylotus"/>
          <w:sz w:val="24"/>
          <w:szCs w:val="24"/>
          <w:rtl/>
        </w:rPr>
        <w:t>سد الغابة</w:t>
      </w:r>
      <w:r w:rsidRPr="00FB057E">
        <w:rPr>
          <w:rFonts w:cs="B Lotus" w:hint="cs"/>
          <w:sz w:val="24"/>
          <w:szCs w:val="24"/>
          <w:rtl/>
        </w:rPr>
        <w:t>» نيامده نيز از خود اضافه كرده است.</w:t>
      </w:r>
    </w:p>
    <w:p w:rsidR="000B7D14" w:rsidRPr="00FB057E" w:rsidRDefault="000B7D14" w:rsidP="00B01723">
      <w:pPr>
        <w:pStyle w:val="FootnoteText"/>
        <w:spacing w:line="228" w:lineRule="auto"/>
        <w:ind w:left="454"/>
        <w:rPr>
          <w:rFonts w:cs="B Lotus"/>
          <w:sz w:val="24"/>
          <w:szCs w:val="24"/>
          <w:rtl/>
        </w:rPr>
      </w:pPr>
      <w:r w:rsidRPr="00396FA4">
        <w:rPr>
          <w:rStyle w:val="Char2"/>
          <w:rFonts w:cs="mylotus" w:hint="cs"/>
          <w:sz w:val="24"/>
          <w:szCs w:val="26"/>
          <w:rtl/>
        </w:rPr>
        <w:t xml:space="preserve">ج) </w:t>
      </w:r>
      <w:r>
        <w:rPr>
          <w:rStyle w:val="-Char"/>
          <w:rFonts w:hint="cs"/>
          <w:rtl/>
        </w:rPr>
        <w:t>«الإ</w:t>
      </w:r>
      <w:r w:rsidRPr="00381482">
        <w:rPr>
          <w:rStyle w:val="-Char"/>
          <w:rFonts w:hint="cs"/>
          <w:rtl/>
        </w:rPr>
        <w:t>صابة في تمييز الصحابة»</w:t>
      </w:r>
      <w:r w:rsidRPr="00FB057E">
        <w:rPr>
          <w:rFonts w:cs="B Lotus" w:hint="cs"/>
          <w:sz w:val="24"/>
          <w:szCs w:val="24"/>
          <w:rtl/>
        </w:rPr>
        <w:t>، تأليف شيخ الاسلام شهاب الدين احمد بن علي بن محمد، معروف به ابن حجر عسقلاني (متوفي 852).</w:t>
      </w:r>
    </w:p>
    <w:p w:rsidR="000B7D14" w:rsidRPr="00FB057E" w:rsidRDefault="000B7D14" w:rsidP="00B01723">
      <w:pPr>
        <w:pStyle w:val="FootnoteText"/>
        <w:spacing w:line="228" w:lineRule="auto"/>
        <w:ind w:left="454"/>
        <w:rPr>
          <w:rFonts w:cs="B Lotus"/>
          <w:sz w:val="24"/>
          <w:szCs w:val="24"/>
          <w:rtl/>
        </w:rPr>
      </w:pPr>
      <w:r w:rsidRPr="00396FA4">
        <w:rPr>
          <w:rStyle w:val="Char2"/>
          <w:rFonts w:cs="mylotus" w:hint="cs"/>
          <w:sz w:val="24"/>
          <w:szCs w:val="26"/>
          <w:rtl/>
        </w:rPr>
        <w:t xml:space="preserve">د) </w:t>
      </w:r>
      <w:r w:rsidRPr="00381482">
        <w:rPr>
          <w:rStyle w:val="-Char"/>
          <w:rFonts w:hint="cs"/>
          <w:rtl/>
        </w:rPr>
        <w:t>«طبقات ابن سعد»</w:t>
      </w:r>
      <w:r w:rsidRPr="00FB057E">
        <w:rPr>
          <w:rFonts w:cs="B Lotus" w:hint="cs"/>
          <w:sz w:val="24"/>
          <w:szCs w:val="24"/>
          <w:rtl/>
        </w:rPr>
        <w:t xml:space="preserve"> (</w:t>
      </w:r>
      <w:r>
        <w:rPr>
          <w:rStyle w:val="-Char"/>
          <w:rFonts w:hint="cs"/>
          <w:rtl/>
        </w:rPr>
        <w:t>طبقات الصحابة و</w:t>
      </w:r>
      <w:r w:rsidRPr="00381482">
        <w:rPr>
          <w:rStyle w:val="-Char"/>
          <w:rFonts w:hint="cs"/>
          <w:rtl/>
        </w:rPr>
        <w:t>التابعين</w:t>
      </w:r>
      <w:r w:rsidRPr="00FB057E">
        <w:rPr>
          <w:rFonts w:cs="B Lotus" w:hint="cs"/>
          <w:sz w:val="24"/>
          <w:szCs w:val="24"/>
          <w:rtl/>
        </w:rPr>
        <w:t>)، تأليف ابو عبدالله احمد بن سعد زهري كه كاتب واقدي، مورخ مشهور بوده و خود معروف به ابن سعد است. كتاب مزبور - چنانكه از اسم آن پيداست - اختصاص به صحابه نداشته و تابعين نيز، طي آن ترجمه شده‌اند.</w:t>
      </w:r>
    </w:p>
    <w:p w:rsidR="000B7D14" w:rsidRPr="00FB057E" w:rsidRDefault="000B7D14" w:rsidP="00B01723">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سه كتاب اول به ترتيب حروف الفباي نام صحابه است كه معمولاً  در آخر كتاب، فصلي اختصاص به صاحبان كنيه و لقب - كه لقب و كنيه‌شان از نام آنها بيشتر اشتهار داشته - داده شده، ولي كتاب اخير، صحابه و تابعين را به طرز خاصي دسته‌بندي كرده كه عبارت است از:</w:t>
      </w:r>
    </w:p>
    <w:p w:rsidR="000B7D14" w:rsidRPr="00FB057E" w:rsidRDefault="000B7D14" w:rsidP="00381482">
      <w:pPr>
        <w:pStyle w:val="FootnoteText"/>
        <w:spacing w:line="228" w:lineRule="auto"/>
        <w:ind w:left="454"/>
        <w:rPr>
          <w:rFonts w:cs="B Lotus"/>
          <w:sz w:val="24"/>
          <w:szCs w:val="24"/>
          <w:rtl/>
        </w:rPr>
      </w:pPr>
      <w:r w:rsidRPr="00FB057E">
        <w:rPr>
          <w:rFonts w:cs="B Lotus"/>
          <w:sz w:val="24"/>
          <w:szCs w:val="24"/>
          <w:rtl/>
        </w:rPr>
        <w:tab/>
      </w:r>
      <w:r w:rsidRPr="00FB057E">
        <w:rPr>
          <w:rFonts w:cs="B Lotus" w:hint="cs"/>
          <w:sz w:val="24"/>
          <w:szCs w:val="24"/>
          <w:rtl/>
        </w:rPr>
        <w:t>1) سيره‌ي پيامبر اكرم</w:t>
      </w:r>
      <w:r w:rsidRPr="00FB057E">
        <w:rPr>
          <w:rFonts w:cs="B Lotus" w:hint="cs"/>
          <w:sz w:val="24"/>
          <w:szCs w:val="24"/>
          <w:rtl/>
        </w:rPr>
        <w:sym w:font="AGA Arabesque" w:char="F072"/>
      </w:r>
      <w:r w:rsidRPr="00FB057E">
        <w:rPr>
          <w:rFonts w:cs="B Lotus" w:hint="cs"/>
          <w:sz w:val="24"/>
          <w:szCs w:val="24"/>
          <w:rtl/>
        </w:rPr>
        <w:t xml:space="preserve">    2) غزوات آن حضرت</w:t>
      </w:r>
      <w:r w:rsidRPr="00FB057E">
        <w:rPr>
          <w:rFonts w:cs="B Lotus" w:hint="cs"/>
          <w:sz w:val="24"/>
          <w:szCs w:val="24"/>
          <w:rtl/>
        </w:rPr>
        <w:sym w:font="AGA Arabesque" w:char="F072"/>
      </w:r>
      <w:r w:rsidRPr="00FB057E">
        <w:rPr>
          <w:rFonts w:cs="B Lotus" w:hint="cs"/>
          <w:sz w:val="24"/>
          <w:szCs w:val="24"/>
          <w:rtl/>
        </w:rPr>
        <w:t xml:space="preserve"> و وقايع زمان آن جناب تا رحلت، و شرح حال كساني كه از صحابه كه در مدينه‌ي منوره فتوا مي‌دادند و يا قرآن را جمع‌آوري و تدوين كرده بودند.   3) در بدريين   4) در مهاجرين و انصاري كه قبل از فتح مكه، اسلام آورده ولي در بدر شركت نجسته بودند.    5)</w:t>
      </w:r>
      <w:r w:rsidRPr="00FB057E">
        <w:rPr>
          <w:rFonts w:cs="Times New Roman" w:hint="cs"/>
          <w:sz w:val="24"/>
          <w:szCs w:val="24"/>
          <w:rtl/>
        </w:rPr>
        <w:t> </w:t>
      </w:r>
      <w:r w:rsidRPr="00FB057E">
        <w:rPr>
          <w:rFonts w:cs="B Lotus" w:hint="cs"/>
          <w:sz w:val="24"/>
          <w:szCs w:val="24"/>
          <w:rtl/>
        </w:rPr>
        <w:t>در اسامي تابعين از اهل مدينه. در صحابه‌ي طائف، يمن، يمامه، بحرين.   6) در كوفيان از صحابه و تابعين   7) در صحابه و تابعين از اهالي بصره، شام، مصر و ديگر شهرهاي اسلامي.   8) در نساء (زنان).   [مترجم]</w:t>
      </w:r>
    </w:p>
  </w:footnote>
  <w:footnote w:id="34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ابن مبارك، «ابي سلمه» را به جاي «سالم بن عبدالله بن عمر» در شمار فقهاي هفتگانه قرار داده، و «ابوالزناد» نيز «ابوبكر بن عبدالرحمن» را به جاي «سالم» و «ابي‌سلمه» در جرگه‌ي فقهاي هفتگانه، گنجانده است.</w:t>
      </w:r>
    </w:p>
  </w:footnote>
  <w:footnote w:id="34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ابوالدرداء، دو زن به نامهاي «ام الدرداء» داشت، كه يكي از آنها به «ام الدرداء كوچك»، و ديگري به «ام الدرداء بزرگ» مشهور بود. و مراد از «ام الدرداء» در جمله‌ي بالا، همان «ام الدرداء كوچك» است كه نامش «هجيمة» يا «جهيمة» مي‌باشد [و از زمره‌ي تابعين است]، ولي «ام الدرداء بزرگ» نامش «خيرة»، و يكي از زنان صحابي مي‌باشد، و هر دو از جمله‌ي زنان ابوالدرداء مي‌باشند.</w:t>
      </w:r>
    </w:p>
  </w:footnote>
  <w:footnote w:id="34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الرسالة المستطرفة، ص 105.</w:t>
      </w:r>
    </w:p>
  </w:footnote>
  <w:footnote w:id="347">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يعني به جز اين هفت برادر، ديگر كسي در ميان صحابه يافت نمي‌شود كه هفت برادر باشند و همه از زمره‌ي صحابي‌هاي مهاجر هم باشند.</w:t>
      </w:r>
    </w:p>
  </w:footnote>
  <w:footnote w:id="34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«سرّاج»، منسوب به «سروج» (خورجين فروشي، زين‌سازي و زين‌فروشي) است. و زين‌سازي و زين‌فروشي، پيشه‌ي يكي از اجداد و نياكان وي بوده است [از اين جهت او را به «سرّاج» نسبت داده‌اند] و نام و نسب كامل وي عبارت است: «ابوالعباس، محمد بن اسحاق بن ابراهيم ثقفي». وي در زمان خودش، محدث نيشابور به شمار مي‌آمد كه شيخان [بخاري و مسلم] نيز از وي روايت نموده‌اند، و به سال 313 ه‍ . ق درگذشت و چهره در نقاب خاك كشيد.</w:t>
      </w:r>
    </w:p>
  </w:footnote>
  <w:footnote w:id="34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كه در بين اسم دو راوي، تشابه و همگوني باشد كمتر موجب بروز مشكل مي‌شود. و تعريف مذكور مواردي را شامل مي‌گردد كه باعث بروز مشكل در فهم حديث شود و اين مورد (اتفاق در اسم فقط) در مطولات بحث شده و بيشتر در نوع مهمل داخل است.</w:t>
      </w:r>
    </w:p>
  </w:footnote>
  <w:footnote w:id="350">
    <w:p w:rsidR="000B7D14" w:rsidRPr="00FB057E" w:rsidRDefault="000B7D14" w:rsidP="00B01723">
      <w:pPr>
        <w:pStyle w:val="FootnoteText"/>
        <w:spacing w:line="228" w:lineRule="auto"/>
        <w:rPr>
          <w:rFonts w:cs="Times New Roman"/>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اين عجيب‌ترين و شگفت‌ترين مثالي است كه در كتاب «المتفق و المفترق»، تأليف خطيب بغدادي، مشاهده نموده‌ام؛ و در اين كتاب، بيشترين عددي كه در آن اسم راويان با يكديگر متفق و مشترك است، هفده مي‌باشد. [يعني هفده نفر در يك اسم متفق و مشترك هستند.]</w:t>
      </w:r>
    </w:p>
  </w:footnote>
  <w:footnote w:id="35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شرح </w:t>
      </w:r>
      <w:r w:rsidRPr="00020D4B">
        <w:rPr>
          <w:rFonts w:cs="mylotus" w:hint="cs"/>
          <w:sz w:val="24"/>
          <w:szCs w:val="24"/>
          <w:rtl/>
        </w:rPr>
        <w:t>النخبة</w:t>
      </w:r>
      <w:r w:rsidRPr="00FB057E">
        <w:rPr>
          <w:rFonts w:cs="B Lotus" w:hint="cs"/>
          <w:sz w:val="24"/>
          <w:szCs w:val="24"/>
          <w:rtl/>
        </w:rPr>
        <w:t xml:space="preserve"> الفكر، ص 68.</w:t>
      </w:r>
    </w:p>
  </w:footnote>
  <w:footnote w:id="35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از اين كتاب، نسخه‌اي خطي و غير كامل در استانبول - مكتبه‌ي اسعد افندي به شماره‌ي 2097 در 239 ورق - وجود دارد و اين نسخه از اول جزء دهم تا آخر جزء هيجدهم - يعني تا آخر كتاب - مي‌باشد. و بخشي از آن - از اول جزء سوم تا آخر جزء نهم - در نزد شيخ عبدالله بن حميد، موجود مي‌باشد.</w:t>
      </w:r>
    </w:p>
  </w:footnote>
  <w:footnote w:id="353">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و فرقي نمي‌كند كه مرجع اختلاف در تلفظ كلمات از حيث نقطه باشد، يا از حيث شكل و ساختار.</w:t>
      </w:r>
    </w:p>
  </w:footnote>
  <w:footnote w:id="354">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نگا: </w:t>
      </w:r>
      <w:r w:rsidRPr="00020D4B">
        <w:rPr>
          <w:rFonts w:cs="mylotus" w:hint="cs"/>
          <w:sz w:val="24"/>
          <w:szCs w:val="24"/>
          <w:rtl/>
        </w:rPr>
        <w:t>النخبة</w:t>
      </w:r>
      <w:r w:rsidRPr="00FB057E">
        <w:rPr>
          <w:rFonts w:cs="B Lotus" w:hint="cs"/>
          <w:sz w:val="24"/>
          <w:szCs w:val="24"/>
          <w:rtl/>
        </w:rPr>
        <w:t>، ص 68 .</w:t>
      </w:r>
    </w:p>
  </w:footnote>
  <w:footnote w:id="355">
    <w:p w:rsidR="000B7D14" w:rsidRPr="00FB057E" w:rsidRDefault="000B7D14" w:rsidP="00BC0CF2">
      <w:pPr>
        <w:pStyle w:val="FootnoteText"/>
        <w:spacing w:line="228" w:lineRule="auto"/>
        <w:rPr>
          <w:rFonts w:cs="B Lotus"/>
          <w:spacing w:val="-2"/>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به هر حال در مجموع مي‌توان چنين گفت كه «مؤتلف و مختلف»، اسم حديثي است كه نام كسي در سلسله‌ي سند نقل شود كه ممكن است به دو گونه خوانده شود، ولي در كتابت يكسان نوشته مي‌شود كه به اعتبار نحوه‌ي كتابت، نام راوي، متفق و به لحاظ مسماي اشخاص كه از اين نام احتمال مي‌رود، مفترق ناميده شده؛ و </w:t>
      </w:r>
      <w:r w:rsidRPr="00FB057E">
        <w:rPr>
          <w:rFonts w:cs="B Lotus" w:hint="cs"/>
          <w:spacing w:val="-2"/>
          <w:sz w:val="24"/>
          <w:szCs w:val="24"/>
          <w:rtl/>
        </w:rPr>
        <w:t xml:space="preserve">اين قسم در واقع يكي از شعب «تصحيف» است؛ منتها در سلسله‌ي سند نه در متن. مانند: «حنّان» و «حيّان»، و «جرير و حريز»، و «خثيم و خيثم» و «همداني و همداني» و «بريد و يزيد». ناگفته نماند كه گاهي نيز «مختلف» به احاديث متعارض و متضاد، اطلاق مي‌شود، مانند حديث: </w:t>
      </w:r>
      <w:r w:rsidRPr="00BC0CF2">
        <w:rPr>
          <w:rFonts w:cs="KFGQPC Uthman Taha Naskh" w:hint="cs"/>
          <w:b/>
          <w:bCs/>
          <w:spacing w:val="-2"/>
          <w:sz w:val="22"/>
          <w:szCs w:val="22"/>
          <w:rtl/>
        </w:rPr>
        <w:t>«فرّ من</w:t>
      </w:r>
      <w:r>
        <w:rPr>
          <w:rFonts w:cs="KFGQPC Uthman Taha Naskh" w:hint="cs"/>
          <w:b/>
          <w:bCs/>
          <w:spacing w:val="-2"/>
          <w:sz w:val="22"/>
          <w:szCs w:val="22"/>
          <w:rtl/>
        </w:rPr>
        <w:t xml:space="preserve"> المجذوم فرارك من الأ</w:t>
      </w:r>
      <w:r w:rsidRPr="00BC0CF2">
        <w:rPr>
          <w:rFonts w:cs="KFGQPC Uthman Taha Naskh" w:hint="cs"/>
          <w:b/>
          <w:bCs/>
          <w:spacing w:val="-2"/>
          <w:sz w:val="22"/>
          <w:szCs w:val="22"/>
          <w:rtl/>
        </w:rPr>
        <w:t>سد»</w:t>
      </w:r>
      <w:r w:rsidRPr="00FB057E">
        <w:rPr>
          <w:rFonts w:cs="B Lotus" w:hint="cs"/>
          <w:spacing w:val="-2"/>
          <w:sz w:val="24"/>
          <w:szCs w:val="24"/>
          <w:rtl/>
        </w:rPr>
        <w:t xml:space="preserve"> كه با حديث </w:t>
      </w:r>
      <w:r w:rsidRPr="00BC0CF2">
        <w:rPr>
          <w:rFonts w:cs="KFGQPC Uthman Taha Naskh" w:hint="cs"/>
          <w:b/>
          <w:bCs/>
          <w:spacing w:val="-2"/>
          <w:sz w:val="22"/>
          <w:szCs w:val="22"/>
          <w:rtl/>
        </w:rPr>
        <w:t>«لا</w:t>
      </w:r>
      <w:r>
        <w:rPr>
          <w:rFonts w:cs="KFGQPC Uthman Taha Naskh" w:hint="cs"/>
          <w:b/>
          <w:bCs/>
          <w:spacing w:val="-2"/>
          <w:sz w:val="22"/>
          <w:szCs w:val="22"/>
          <w:rtl/>
        </w:rPr>
        <w:t xml:space="preserve"> </w:t>
      </w:r>
      <w:r w:rsidRPr="00BC0CF2">
        <w:rPr>
          <w:rFonts w:cs="KFGQPC Uthman Taha Naskh" w:hint="cs"/>
          <w:b/>
          <w:bCs/>
          <w:spacing w:val="-2"/>
          <w:sz w:val="22"/>
          <w:szCs w:val="22"/>
          <w:rtl/>
        </w:rPr>
        <w:t>عدو</w:t>
      </w:r>
      <w:r>
        <w:rPr>
          <w:rFonts w:cs="KFGQPC Uthman Taha Naskh" w:hint="cs"/>
          <w:b/>
          <w:bCs/>
          <w:spacing w:val="-2"/>
          <w:sz w:val="22"/>
          <w:szCs w:val="22"/>
          <w:rtl/>
        </w:rPr>
        <w:t>ى</w:t>
      </w:r>
      <w:r w:rsidRPr="00BC0CF2">
        <w:rPr>
          <w:rFonts w:cs="KFGQPC Uthman Taha Naskh" w:hint="cs"/>
          <w:b/>
          <w:bCs/>
          <w:spacing w:val="-2"/>
          <w:sz w:val="22"/>
          <w:szCs w:val="22"/>
          <w:rtl/>
        </w:rPr>
        <w:t>»</w:t>
      </w:r>
      <w:r w:rsidRPr="00FB057E">
        <w:rPr>
          <w:rFonts w:cs="B Lotus" w:hint="cs"/>
          <w:spacing w:val="-2"/>
          <w:sz w:val="24"/>
          <w:szCs w:val="24"/>
          <w:rtl/>
        </w:rPr>
        <w:t xml:space="preserve"> [پرهيز نكنيد] تعارض و تضاد دارد و قابل جمع نيز است. از ميان علماء، شافعي و ابن قتيبه و طحاوي در مختلف الحديث (به معناي اخير) درباره‌ي جمع بين احاديث متعارض، كتاب نوشته‌اند. [مترجم]</w:t>
      </w:r>
    </w:p>
  </w:footnote>
  <w:footnote w:id="35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متشابه، حديثي مركب از دو نوع قبلي، يعني «متفق و مفترق» و «مؤتلف و مختلف» مي‌باشد.</w:t>
      </w:r>
    </w:p>
  </w:footnote>
  <w:footnote w:id="357">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تشابه، گاهي در سند حديث است و گاهي در متن حديث:</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w:t>
      </w:r>
      <w:r w:rsidRPr="00396FA4">
        <w:rPr>
          <w:rStyle w:val="Char2"/>
          <w:rFonts w:cs="mylotus" w:hint="cs"/>
          <w:sz w:val="24"/>
          <w:szCs w:val="26"/>
          <w:rtl/>
        </w:rPr>
        <w:t>متشابه السند</w:t>
      </w:r>
      <w:r w:rsidRPr="00FB057E">
        <w:rPr>
          <w:rFonts w:cs="B Lotus" w:hint="cs"/>
          <w:sz w:val="24"/>
          <w:szCs w:val="24"/>
          <w:rtl/>
        </w:rPr>
        <w:t>»: حديثي است كه اسم برخي ازراويان آن با راوي ديگري، هم در تلفظ و هم در كتابت، يكسان باشد؛ ولي در اسم پدر فقط در كتابت متفق باشند. مانند «محمد بن عقيل» (به فتح عين) و «محمد بن عُقيل» (به</w:t>
      </w:r>
      <w:r w:rsidRPr="00FB057E">
        <w:rPr>
          <w:rFonts w:cs="Times New Roman" w:hint="cs"/>
          <w:sz w:val="24"/>
          <w:szCs w:val="24"/>
          <w:rtl/>
        </w:rPr>
        <w:t> </w:t>
      </w:r>
      <w:r w:rsidRPr="00FB057E">
        <w:rPr>
          <w:rFonts w:cs="B Lotus" w:hint="cs"/>
          <w:sz w:val="24"/>
          <w:szCs w:val="24"/>
          <w:rtl/>
        </w:rPr>
        <w:t>ضم عين).</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يا اينكه در اسم و اسم پدر همسان باشند و امتياز آنها فقط به لقب باشد؛ مانند «احمد بن محمد بن عيسي</w:t>
      </w:r>
      <w:r w:rsidRPr="00FB057E">
        <w:rPr>
          <w:rFonts w:cs="Times New Roman" w:hint="cs"/>
          <w:sz w:val="24"/>
          <w:szCs w:val="24"/>
          <w:rtl/>
        </w:rPr>
        <w:t> </w:t>
      </w:r>
      <w:r>
        <w:rPr>
          <w:rFonts w:cs="B Lotus" w:hint="cs"/>
          <w:sz w:val="24"/>
          <w:szCs w:val="24"/>
          <w:rtl/>
        </w:rPr>
        <w:t>(الأ</w:t>
      </w:r>
      <w:r w:rsidRPr="00FB057E">
        <w:rPr>
          <w:rFonts w:cs="B Lotus" w:hint="cs"/>
          <w:sz w:val="24"/>
          <w:szCs w:val="24"/>
          <w:rtl/>
        </w:rPr>
        <w:t>سدي)»، «و «احمد بن محمد بن عيسي (القصري)». ناگفته نماند كه اين قسم در واقع همان «متفق</w:t>
      </w:r>
      <w:r w:rsidRPr="00FB057E">
        <w:rPr>
          <w:rFonts w:cs="Times New Roman" w:hint="cs"/>
          <w:sz w:val="24"/>
          <w:szCs w:val="24"/>
          <w:rtl/>
        </w:rPr>
        <w:t> </w:t>
      </w:r>
      <w:r w:rsidRPr="00FB057E">
        <w:rPr>
          <w:rFonts w:cs="B Lotus" w:hint="cs"/>
          <w:sz w:val="24"/>
          <w:szCs w:val="24"/>
          <w:rtl/>
        </w:rPr>
        <w:t>و</w:t>
      </w:r>
      <w:r w:rsidRPr="00FB057E">
        <w:rPr>
          <w:rFonts w:cs="Times New Roman" w:hint="cs"/>
          <w:sz w:val="24"/>
          <w:szCs w:val="24"/>
          <w:rtl/>
        </w:rPr>
        <w:t> </w:t>
      </w:r>
      <w:r w:rsidRPr="00FB057E">
        <w:rPr>
          <w:rFonts w:cs="B Lotus" w:hint="cs"/>
          <w:sz w:val="24"/>
          <w:szCs w:val="24"/>
          <w:rtl/>
        </w:rPr>
        <w:t>مفترق» است.</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w:t>
      </w:r>
      <w:r w:rsidRPr="00396FA4">
        <w:rPr>
          <w:rStyle w:val="Char2"/>
          <w:rFonts w:cs="mylotus" w:hint="cs"/>
          <w:sz w:val="24"/>
          <w:szCs w:val="26"/>
          <w:rtl/>
        </w:rPr>
        <w:t>متشابه المتن</w:t>
      </w:r>
      <w:r w:rsidRPr="00FB057E">
        <w:rPr>
          <w:rFonts w:cs="B Lotus" w:hint="cs"/>
          <w:sz w:val="24"/>
          <w:szCs w:val="24"/>
          <w:rtl/>
        </w:rPr>
        <w:t>»: حديثي است كه در مفاد و معناي آن دو احتمال مساوي داده شود. [مترجم]</w:t>
      </w:r>
    </w:p>
  </w:footnote>
  <w:footnote w:id="35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برخي، اين نوع از علوم حديث را به </w:t>
      </w:r>
      <w:r w:rsidRPr="00BC0CF2">
        <w:rPr>
          <w:rStyle w:val="-Char"/>
          <w:rFonts w:hint="cs"/>
          <w:rtl/>
        </w:rPr>
        <w:t>«مشتبه مقلوب»</w:t>
      </w:r>
      <w:r w:rsidRPr="00FB057E">
        <w:rPr>
          <w:rFonts w:cs="B Lotus" w:hint="cs"/>
          <w:sz w:val="24"/>
          <w:szCs w:val="24"/>
          <w:rtl/>
        </w:rPr>
        <w:t xml:space="preserve"> نامگذاري كرده‌اند. و </w:t>
      </w:r>
      <w:r w:rsidRPr="00BC0CF2">
        <w:rPr>
          <w:rStyle w:val="-Char"/>
          <w:rFonts w:hint="cs"/>
          <w:rtl/>
        </w:rPr>
        <w:t>«مشتبه مقلوب»</w:t>
      </w:r>
      <w:r w:rsidRPr="00FB057E">
        <w:rPr>
          <w:rFonts w:cs="B Lotus" w:hint="cs"/>
          <w:sz w:val="24"/>
          <w:szCs w:val="24"/>
          <w:rtl/>
        </w:rPr>
        <w:t xml:space="preserve">، عبارت از حديثي است كه خطا و اشتباه در آن، ذهني است نه خطي؛ و چه بسا كه اسم راوي بر برخي از راويان مشتبه شود [و منظور از آن، راوياني است كه در اسم و نسبت، متشابه و در تقديم و تأخير، متمايز هستند.] و خطيب بغدادي نيز در اين نوع، كتابي را با عنوان </w:t>
      </w:r>
      <w:r w:rsidRPr="00BC0CF2">
        <w:rPr>
          <w:rStyle w:val="-Char"/>
          <w:rFonts w:hint="cs"/>
          <w:rtl/>
        </w:rPr>
        <w:t>«</w:t>
      </w:r>
      <w:r>
        <w:rPr>
          <w:rStyle w:val="-Char"/>
          <w:rFonts w:hint="cs"/>
          <w:rtl/>
        </w:rPr>
        <w:t>رافع الارتياب في المقلوب من الأسماء والأ</w:t>
      </w:r>
      <w:r w:rsidRPr="00BC0CF2">
        <w:rPr>
          <w:rStyle w:val="-Char"/>
          <w:rFonts w:hint="cs"/>
          <w:rtl/>
        </w:rPr>
        <w:t>نساب»</w:t>
      </w:r>
      <w:r w:rsidRPr="00FB057E">
        <w:rPr>
          <w:rFonts w:cs="B Lotus" w:hint="cs"/>
          <w:sz w:val="24"/>
          <w:szCs w:val="24"/>
          <w:rtl/>
        </w:rPr>
        <w:t xml:space="preserve"> نوشته است.</w:t>
      </w:r>
    </w:p>
  </w:footnote>
  <w:footnote w:id="35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در </w:t>
      </w:r>
      <w:r w:rsidRPr="00BC0CF2">
        <w:rPr>
          <w:rFonts w:ascii="mylotus" w:hAnsi="mylotus" w:cs="mylotus"/>
          <w:sz w:val="24"/>
          <w:szCs w:val="24"/>
          <w:rtl/>
        </w:rPr>
        <w:t>«دار الكتب المصرية»</w:t>
      </w:r>
      <w:r w:rsidRPr="00FB057E">
        <w:rPr>
          <w:rFonts w:cs="B Lotus" w:hint="cs"/>
          <w:sz w:val="24"/>
          <w:szCs w:val="24"/>
          <w:rtl/>
        </w:rPr>
        <w:t xml:space="preserve">، از دو كتاب بالا </w:t>
      </w:r>
      <w:r w:rsidRPr="00BC0CF2">
        <w:rPr>
          <w:rFonts w:ascii="mylotus" w:hAnsi="mylotus" w:cs="mylotus"/>
          <w:sz w:val="24"/>
          <w:szCs w:val="24"/>
          <w:rtl/>
        </w:rPr>
        <w:t>[«تلخيص المتشابه في الرسم...»</w:t>
      </w:r>
      <w:r w:rsidRPr="00FB057E">
        <w:rPr>
          <w:rFonts w:cs="B Lotus" w:hint="cs"/>
          <w:sz w:val="24"/>
          <w:szCs w:val="24"/>
          <w:rtl/>
        </w:rPr>
        <w:t xml:space="preserve"> و </w:t>
      </w:r>
      <w:r w:rsidRPr="00BC0CF2">
        <w:rPr>
          <w:rFonts w:ascii="mylotus" w:hAnsi="mylotus" w:cs="mylotus"/>
          <w:sz w:val="24"/>
          <w:szCs w:val="24"/>
          <w:rtl/>
        </w:rPr>
        <w:t>«تالي التخليص»</w:t>
      </w:r>
      <w:r w:rsidRPr="00FB057E">
        <w:rPr>
          <w:rFonts w:cs="B Lotus" w:hint="cs"/>
          <w:sz w:val="24"/>
          <w:szCs w:val="24"/>
          <w:rtl/>
        </w:rPr>
        <w:t>]، دو نسخه‌ي كامل وجود دارد كه در نزد من نيز، كپي‌اي از آن دو است.</w:t>
      </w:r>
    </w:p>
  </w:footnote>
  <w:footnote w:id="36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w:t>
      </w:r>
      <w:r w:rsidRPr="00396FA4">
        <w:rPr>
          <w:rStyle w:val="Char2"/>
          <w:rFonts w:cs="mylotus" w:hint="cs"/>
          <w:sz w:val="24"/>
          <w:szCs w:val="26"/>
          <w:rtl/>
        </w:rPr>
        <w:t>مهمل</w:t>
      </w:r>
      <w:r w:rsidRPr="00FB057E">
        <w:rPr>
          <w:rFonts w:cs="B Lotus" w:hint="cs"/>
          <w:sz w:val="24"/>
          <w:szCs w:val="24"/>
          <w:rtl/>
        </w:rPr>
        <w:t>» عبارت است از اينكه: راويِ يك حديث با شخص ديگر، در نام و نشان، و يا اسم و اسم پدر و نسبت و غيره، متفق باشد و معلوم نباشد كه مقصود كدام يك از آنها است. [مترجم]</w:t>
      </w:r>
    </w:p>
  </w:footnote>
  <w:footnote w:id="361">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هر حال، حديثي كه راوي، آن را از كسي نقل كند كه با يك نفر در اسم و نسبت و غيره متفق باشد، در اين صورت اگر هر دو راوي، واجد شرايط و ثقه و معتبر باشند و يا قرائن نشان دهد كه مقصود كدام است، و واجد شرايط هم باشد، در اين صورت هيچ اشكالي در چنين حديثي پيدا نخواهد شد. اما اگر تنها يكي از آنها واجد شرايط روايت و ثقه و معتبر بود و قرائني هم در دست نبود كه مقصود او است، در اين صورت، حديث مهمل و ضعيف به شمار مي‌آيد.</w:t>
      </w:r>
      <w:r w:rsidRPr="00FB057E">
        <w:rPr>
          <w:rFonts w:cs="Times New Roman" w:hint="cs"/>
          <w:sz w:val="24"/>
          <w:szCs w:val="24"/>
          <w:rtl/>
        </w:rPr>
        <w:t> </w:t>
      </w:r>
      <w:r w:rsidRPr="00FB057E">
        <w:rPr>
          <w:rFonts w:cs="B Lotus" w:hint="cs"/>
          <w:sz w:val="24"/>
          <w:szCs w:val="24"/>
          <w:rtl/>
        </w:rPr>
        <w:t>[مترجم]</w:t>
      </w:r>
    </w:p>
  </w:footnote>
  <w:footnote w:id="362">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راويِ مبهم، راوي‌اي است كه داراي نام و نشان مشخصي است اما در سلسله بدون نام و نشان از او ياد شود. به عنوان مثال به «فلان» يا «مردي» يا «شخصي» يا «كسي كه مورد وثوق است» او را ذكر كنند و محدثين براي معين كردن آنها كتابهايي تحت عنوان «مُبهمات» تأليف كرده‌اند. [مترجم]</w:t>
      </w:r>
    </w:p>
  </w:footnote>
  <w:footnote w:id="363">
    <w:p w:rsidR="000B7D14" w:rsidRPr="00FB057E" w:rsidRDefault="000B7D14" w:rsidP="000C2D22">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مخابره: آن است كه مالك زمين خود را به زارع واگذار كند تا در آن كشت كرده و در عوض ثلث يا ربع محصول را به مالك بدهد. [مترجم]</w:t>
      </w:r>
    </w:p>
  </w:footnote>
  <w:footnote w:id="364">
    <w:p w:rsidR="000B7D14" w:rsidRPr="00FB057E" w:rsidRDefault="000B7D14" w:rsidP="00B01723">
      <w:pPr>
        <w:pStyle w:val="FootnoteText"/>
        <w:spacing w:line="228" w:lineRule="auto"/>
        <w:rPr>
          <w:rFonts w:cs="Times New Roman"/>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«راوي وُحدان»، راوي‌اي است كه داراي نام و نشان مشخصي باشد و به آن نام و نشان هم ذكر شده باشد، اما از كساني باشد كه به ندرت حديثي را روايت كرده است و فقط يك نفر حديثي را از او روايت نموده است. و محدثين براي معرفي كردن آنها، كتابهايي تحت عنوان </w:t>
      </w:r>
      <w:r w:rsidRPr="000C2D22">
        <w:rPr>
          <w:rStyle w:val="-Char"/>
          <w:rFonts w:hint="cs"/>
          <w:rtl/>
        </w:rPr>
        <w:t>«وحدان»</w:t>
      </w:r>
      <w:r w:rsidRPr="00FB057E">
        <w:rPr>
          <w:rFonts w:cs="B Lotus" w:hint="cs"/>
          <w:sz w:val="24"/>
          <w:szCs w:val="24"/>
          <w:rtl/>
        </w:rPr>
        <w:t xml:space="preserve"> تأليف كرده‌اند و اين اشخاص را </w:t>
      </w:r>
      <w:r w:rsidRPr="000C2D22">
        <w:rPr>
          <w:rStyle w:val="-Char"/>
          <w:rFonts w:hint="cs"/>
          <w:rtl/>
        </w:rPr>
        <w:t>«مجهول العين»</w:t>
      </w:r>
      <w:r w:rsidRPr="00FB057E">
        <w:rPr>
          <w:rFonts w:cs="B Lotus" w:hint="cs"/>
          <w:sz w:val="24"/>
          <w:szCs w:val="24"/>
          <w:rtl/>
        </w:rPr>
        <w:t xml:space="preserve"> مي‌نامند؛ و اگر دو نفر يا بيشتر از آنها روايت كنند اما در مورد موثوق بودن آنها سكوت كرده باشند، آنها را </w:t>
      </w:r>
      <w:r w:rsidRPr="000C2D22">
        <w:rPr>
          <w:rStyle w:val="-Char"/>
          <w:rFonts w:hint="cs"/>
          <w:rtl/>
        </w:rPr>
        <w:t>«مجهول الحال»</w:t>
      </w:r>
      <w:r w:rsidRPr="00FB057E">
        <w:rPr>
          <w:rFonts w:cs="B Lotus" w:hint="cs"/>
          <w:sz w:val="24"/>
          <w:szCs w:val="24"/>
          <w:rtl/>
        </w:rPr>
        <w:t xml:space="preserve"> يا </w:t>
      </w:r>
      <w:r w:rsidRPr="000C2D22">
        <w:rPr>
          <w:rStyle w:val="-Char"/>
          <w:rFonts w:hint="cs"/>
          <w:rtl/>
        </w:rPr>
        <w:t>«مستور»</w:t>
      </w:r>
      <w:r w:rsidRPr="00FB057E">
        <w:rPr>
          <w:rFonts w:cs="B Lotus" w:hint="cs"/>
          <w:sz w:val="24"/>
          <w:szCs w:val="24"/>
          <w:rtl/>
        </w:rPr>
        <w:t xml:space="preserve"> مي‌نامند. [مترجم]</w:t>
      </w:r>
    </w:p>
  </w:footnote>
  <w:footnote w:id="365">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فرد مجهول العين، همان «وحدان» است كه در نزد اهل حديث به راوي‌اي گفته مي‌شود كه علماء او را نشناخته باشند و حديث او جز از جهت يك راوي، شناخته شده نباشد [يعني جز يك راوي، كسي از او روايت نكرده باشد.] «مترجم»</w:t>
      </w:r>
    </w:p>
  </w:footnote>
  <w:footnote w:id="366">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به تعبيري ديگر، «</w:t>
      </w:r>
      <w:r w:rsidRPr="00FB057E">
        <w:rPr>
          <w:rStyle w:val="Char2"/>
          <w:rFonts w:cs="B Lotus" w:hint="cs"/>
          <w:sz w:val="24"/>
          <w:rtl/>
        </w:rPr>
        <w:t>لقب</w:t>
      </w:r>
      <w:r w:rsidRPr="00FB057E">
        <w:rPr>
          <w:rFonts w:cs="B Lotus" w:hint="cs"/>
          <w:sz w:val="24"/>
          <w:szCs w:val="24"/>
          <w:rtl/>
        </w:rPr>
        <w:t>»: اسمي است غير از نام اول شخص كه شخص به وسيله‌ي آن ناميده مي‌شود و بدان شهرت دارد. و مقصود از آن، تعريف و تشريف و رفعت و بزرگداشت، و يا تحقير و لئامت و پستي و فرومايگي است. [مترجم]</w:t>
      </w:r>
    </w:p>
  </w:footnote>
  <w:footnote w:id="367">
    <w:p w:rsidR="000B7D14" w:rsidRPr="00FB057E" w:rsidRDefault="000B7D14" w:rsidP="00747C0D">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 xml:space="preserve">برخي از صحابه يكصد و بيست سال عمر كرده‌اند كه عبارتند از: حسان بن ثابت، حويطب بن عبدالعزّي، </w:t>
      </w:r>
      <w:r w:rsidRPr="00747C0D">
        <w:rPr>
          <w:rFonts w:ascii="mylotus" w:hAnsi="mylotus" w:cs="mylotus"/>
          <w:sz w:val="24"/>
          <w:szCs w:val="24"/>
          <w:rtl/>
        </w:rPr>
        <w:t>مخرمة بن نوفل</w:t>
      </w:r>
      <w:r w:rsidRPr="00FB057E">
        <w:rPr>
          <w:rFonts w:cs="B Lotus" w:hint="cs"/>
          <w:sz w:val="24"/>
          <w:szCs w:val="24"/>
          <w:rtl/>
        </w:rPr>
        <w:t>، حكيم بن حزام بن خويلد (برادرزاده‌ي حضرت خديجه</w:t>
      </w:r>
      <w:r>
        <w:rPr>
          <w:rFonts w:cs="CTraditional Arabic" w:hint="cs"/>
          <w:sz w:val="24"/>
          <w:szCs w:val="24"/>
          <w:rtl/>
        </w:rPr>
        <w:t>ل</w:t>
      </w:r>
      <w:r w:rsidRPr="00FB057E">
        <w:rPr>
          <w:rFonts w:cs="B Lotus" w:hint="cs"/>
          <w:sz w:val="24"/>
          <w:szCs w:val="24"/>
          <w:rtl/>
        </w:rPr>
        <w:t>)، سعيد بن يربوع قرشي. (نامبردگان فوق، هم جاهليت و هم اسلام را درك كرده‌اند)؛ لبيد بن ربيعة عامري، عاصم بن عدي عجلاني، سعد بن جناده‌ي عوفي، نوفل بن معاويه منتج نجدي، عدي بن حاتم طايي، نافع بن سليمان عبدي، نابغه‌ي جغدي. به نقل از سيوطي در كتاب</w:t>
      </w:r>
      <w:r w:rsidRPr="00747C0D">
        <w:rPr>
          <w:rFonts w:ascii="mylotus" w:hAnsi="mylotus" w:cs="mylotus"/>
          <w:sz w:val="24"/>
          <w:szCs w:val="24"/>
          <w:rtl/>
        </w:rPr>
        <w:t xml:space="preserve"> الفية</w:t>
      </w:r>
      <w:r w:rsidRPr="00FB057E">
        <w:rPr>
          <w:rFonts w:cs="B Lotus" w:hint="cs"/>
          <w:sz w:val="24"/>
          <w:szCs w:val="24"/>
          <w:rtl/>
        </w:rPr>
        <w:t>، ص 287. [مترجم]</w:t>
      </w:r>
    </w:p>
  </w:footnote>
  <w:footnote w:id="368">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علماء درباره‌ي تاريخ تولد امام ترمذي، اختلاف كرده‌اند؛ و بيشتر مورخان براي تولد ايشان، تاريخ معيني را ذكر نكرده‌اند بلكه بيان نموده‌اند كه تولد ايشان در دهه‌ي نخست قرن سوم هجري قمري رخ داده است؛ ولي برخي از متأخرين - از جمله شارح شمائل: محمد بن قاسم جسوس، ج 1، ص 4 - بيان كرده‌اند كه امام ترمذي در سال 209 ه‍ . ق ديده به جهان گشود.</w:t>
      </w:r>
    </w:p>
  </w:footnote>
  <w:footnote w:id="369">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تدريب الراوي، ج 2، ص 381.</w:t>
      </w:r>
    </w:p>
  </w:footnote>
  <w:footnote w:id="370">
    <w:p w:rsidR="000B7D14" w:rsidRPr="00FB057E" w:rsidRDefault="000B7D14" w:rsidP="00B01723">
      <w:pPr>
        <w:pStyle w:val="FootnoteText"/>
        <w:spacing w:line="228" w:lineRule="auto"/>
        <w:rPr>
          <w:rFonts w:cs="B Lotus"/>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نگا: القاموس، ج4، ص 404.</w:t>
      </w:r>
    </w:p>
  </w:footnote>
  <w:footnote w:id="371">
    <w:p w:rsidR="000B7D14" w:rsidRPr="00FB057E" w:rsidRDefault="000B7D14" w:rsidP="00B01723">
      <w:pPr>
        <w:pStyle w:val="FootnoteText"/>
        <w:spacing w:line="228" w:lineRule="auto"/>
        <w:rPr>
          <w:rFonts w:cs="B Lotus"/>
          <w:spacing w:val="-2"/>
          <w:sz w:val="24"/>
          <w:szCs w:val="24"/>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pacing w:val="-2"/>
          <w:sz w:val="24"/>
          <w:szCs w:val="24"/>
          <w:rtl/>
        </w:rPr>
        <w:t>واژه‌ي «</w:t>
      </w:r>
      <w:r w:rsidRPr="00396FA4">
        <w:rPr>
          <w:rStyle w:val="Char2"/>
          <w:rFonts w:cs="mylotus" w:hint="cs"/>
          <w:spacing w:val="-2"/>
          <w:sz w:val="24"/>
          <w:szCs w:val="26"/>
          <w:rtl/>
        </w:rPr>
        <w:t>مو</w:t>
      </w:r>
      <w:r w:rsidRPr="00261DE2">
        <w:rPr>
          <w:rStyle w:val="Char2"/>
          <w:rFonts w:ascii="Calibri" w:hAnsi="Calibri" w:cs="mylotus" w:hint="cs"/>
          <w:spacing w:val="-2"/>
          <w:sz w:val="24"/>
          <w:szCs w:val="26"/>
          <w:rtl/>
          <w:lang w:bidi="ar-SA"/>
        </w:rPr>
        <w:t>لى</w:t>
      </w:r>
      <w:r w:rsidRPr="00FB057E">
        <w:rPr>
          <w:rFonts w:cs="B Lotus" w:hint="cs"/>
          <w:spacing w:val="-2"/>
          <w:sz w:val="24"/>
          <w:szCs w:val="24"/>
          <w:rtl/>
        </w:rPr>
        <w:t>» در لغت به اين معاني به كار برده شده است: مالك، سيد، آقا، ارباب، برده، آزاد كننده‌ي برده، برده‌ي آزاد شده، ولي نعمت، نعمت دهنده، نعمت يافته، نعمت داده شده، دوست‌دار، دوست، هم پيمان، همسايه، مهمان، شريك، پسر، پسرعمو، خواهرزاده، عمو، داماد، نزديك، قريب، خويشاوند، پيرو، تابع. [مترجم]</w:t>
      </w:r>
    </w:p>
  </w:footnote>
  <w:footnote w:id="372">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معني عدالت مربوط به دين، اخلاق و امانتداري راوي در آنچه روايت و نقل مي‌كند، مي‌باشد. به طوري كه گفتار و رفتار راوي، گوياي خوف و ترس از خداوند متعال باشد و از حساب و مجازات روز رستاخيز بيم و هراس داشته باشد و از دروغ و مبالغه‌گويي و تحريف و گزاف‌بافي جداً پرهيز و اجتناب نمايد. امت اسلامي [به ويژه محدثين] احتياط بسيار شديدي را در سلسله‌ي راويان، اِعمال نموده‌اند. آنان احاديث را به خاطر كمترين شبهه‌اي در سيرت و شخصيت راوي، رد نموده‌اند و هر گاه دريافته باشند كه گاهي دروغ از آن راوي سر زده است [با آگاهي به اينكه دروغگو در پاره‌اي مواقع هم صادق است و هر چند دروغگويي او در روايت احاديث به اثبات نرسيده باشد] باز حديث او را «موضوع» و يا «مكذوب» نام نهاده‌اند.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عالمان حديث، عدالت راوي را به سلامت و مصونيت از فسق و عواملي كه باعث جرح در عدالت او گردند، تفسير كرده‌اند.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از جمله علايم چنين عدالتي اين است كه راوي مرتكب گناه كبيره نشده و بر گناه صغيره اصرار نداشته باشد. علاوه بر اين باز متخصصان علم حديث براي راوي به شرط گرفته كه با وجود صفت تقوا در او بايد متصف به مروت و شخصيت باشد و مروت را اينگونه تفسير كرده‌اند كه: اجتناب از اعمال پست و آنچه نزد مردم باعث كم شخصيتي او تلقي گردد.</w:t>
      </w:r>
    </w:p>
    <w:p w:rsidR="000B7D14" w:rsidRPr="00FB057E" w:rsidRDefault="000B7D14" w:rsidP="00B01723">
      <w:pPr>
        <w:pStyle w:val="FootnoteText"/>
        <w:spacing w:line="228" w:lineRule="auto"/>
        <w:rPr>
          <w:rFonts w:cs="B Lotus"/>
          <w:sz w:val="24"/>
          <w:szCs w:val="24"/>
          <w:rtl/>
        </w:rPr>
      </w:pPr>
      <w:r w:rsidRPr="00FB057E">
        <w:rPr>
          <w:rFonts w:cs="B Lotus"/>
          <w:sz w:val="24"/>
          <w:szCs w:val="24"/>
          <w:rtl/>
        </w:rPr>
        <w:tab/>
      </w:r>
      <w:r w:rsidRPr="00FB057E">
        <w:rPr>
          <w:rFonts w:cs="B Lotus" w:hint="cs"/>
          <w:sz w:val="24"/>
          <w:szCs w:val="24"/>
          <w:rtl/>
        </w:rPr>
        <w:t>عالمان در شرط راوي به اجتناب از منكرات شرعي، اكتفا ننمودند، بلكه اجتناب از مستقبحات عرفي را هم بدان افزوده‌اند، به اين معنا شخص راوي در نزد خدا و مردم مقبول باشد.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به هر حال، عدالت راوي، گاهي از طريق سخن صريح انسانهاي عادل و گاهي از روي شهرت خود راوي ثابت مي‌شود، بنابراين در صورتي كه عدالت كسي در بين اهل علم - اهل نقل و يا مانند آنها - آوازه و شهرت يافت و خاص و عام او را به راستي و درستي ستودند، در اين صورت است كه چنين فردي، از سخن صريح [از طرف امامان و پيشوايان حديث] براي اثبات عدالتش [به عنوان بينه و شاهد] بي‌نياز مي‌باشد. [مترجم]</w:t>
      </w:r>
    </w:p>
  </w:footnote>
  <w:footnote w:id="373">
    <w:p w:rsidR="000B7D14" w:rsidRPr="00FB057E" w:rsidRDefault="000B7D14" w:rsidP="00B01723">
      <w:pPr>
        <w:pStyle w:val="FootnoteText"/>
        <w:spacing w:line="228" w:lineRule="auto"/>
        <w:rPr>
          <w:rFonts w:cs="B Lotus"/>
          <w:sz w:val="24"/>
          <w:szCs w:val="24"/>
          <w:rtl/>
        </w:rPr>
      </w:pPr>
      <w:r w:rsidRPr="00FB057E">
        <w:rPr>
          <w:rStyle w:val="FootnoteReference"/>
          <w:rFonts w:ascii="A Nazanin" w:hAnsi="A Nazanin" w:cs="B Lotus"/>
          <w:sz w:val="24"/>
          <w:szCs w:val="24"/>
          <w:vertAlign w:val="baseline"/>
        </w:rPr>
        <w:footnoteRef/>
      </w:r>
      <w:r w:rsidRPr="00FB057E">
        <w:rPr>
          <w:rFonts w:ascii="A Nazanin" w:hAnsi="A Nazanin" w:cs="B Lotus" w:hint="cs"/>
          <w:sz w:val="24"/>
          <w:szCs w:val="24"/>
          <w:rtl/>
        </w:rPr>
        <w:t>-</w:t>
      </w:r>
      <w:r w:rsidRPr="00FB057E">
        <w:rPr>
          <w:rFonts w:ascii="A Nazanin" w:hAnsi="A Nazanin" w:cs="B Lotus" w:hint="cs"/>
          <w:sz w:val="24"/>
          <w:szCs w:val="24"/>
          <w:rtl/>
        </w:rPr>
        <w:tab/>
      </w:r>
      <w:r w:rsidRPr="00FB057E">
        <w:rPr>
          <w:rFonts w:cs="B Lotus" w:hint="cs"/>
          <w:sz w:val="24"/>
          <w:szCs w:val="24"/>
          <w:rtl/>
        </w:rPr>
        <w:t>راوي حديث به محض اتصاف به عدالت و تقوا، مؤثق و پذيرفتني نيست، بلكه بايد ضبط و دقت ورزيدن، ضميمه‌ي عدالت و امانت او گردد. چه بسا يك راوي از پرهيزگارترين بندگان و عالي‌ترين آنها از لحاظ ورع و صلاح باشد، ولي داراي ضبط و دقت در روايت نباشد و از اين طريق به اشتباه و غلط خواهد افتاد و گاهي فراموشي به او دست مي‌دهد و حديثي را با حديث ديگر خلط مي‌كند.</w:t>
      </w:r>
    </w:p>
    <w:p w:rsidR="000B7D14" w:rsidRDefault="000B7D14" w:rsidP="00747C0D">
      <w:pPr>
        <w:pStyle w:val="FootnoteText"/>
        <w:tabs>
          <w:tab w:val="right" w:pos="7371"/>
        </w:tabs>
        <w:spacing w:line="228" w:lineRule="auto"/>
        <w:rPr>
          <w:rFonts w:cs="B Lotus"/>
          <w:position w:val="-10"/>
          <w:sz w:val="24"/>
          <w:szCs w:val="24"/>
          <w:rtl/>
        </w:rPr>
      </w:pPr>
      <w:r w:rsidRPr="00FB057E">
        <w:rPr>
          <w:rFonts w:cs="B Lotus"/>
          <w:sz w:val="24"/>
          <w:szCs w:val="24"/>
          <w:rtl/>
        </w:rPr>
        <w:tab/>
      </w:r>
      <w:r w:rsidRPr="00FB057E">
        <w:rPr>
          <w:rFonts w:cs="B Lotus" w:hint="cs"/>
          <w:sz w:val="24"/>
          <w:szCs w:val="24"/>
          <w:rtl/>
        </w:rPr>
        <w:t>بنابراين براي شخص راوي، «ضبط» و «دقت» در قوه‌ي حافظه و يا صحت نوشته‌ها و شنيده‌ها، شرط اساسي است. علماي اسلام، حديث صحيح را مشروط بر اين كرده‌اند كه راوي آن بايد از عالي‌ترين درجات ضبط و اتقان برخوردار باشد تا اينكه به محفوظات و دقت وي اطمينان حاصل گردد و اينگونه ضبط را مي‌توان با مقايسه‌ي بعضي روايت يك راوي با يكديگر و يا با رواياتِ راويان ديگر كه حافظ و موثق باشند، به دست آورد.</w:t>
      </w:r>
      <w:r w:rsidRPr="00FB057E">
        <w:rPr>
          <w:rFonts w:cs="B Lotus" w:hint="cs"/>
          <w:spacing w:val="-4"/>
          <w:sz w:val="24"/>
          <w:szCs w:val="24"/>
          <w:rtl/>
        </w:rPr>
        <w:t xml:space="preserve"> </w:t>
      </w:r>
    </w:p>
    <w:p w:rsidR="000B7D14" w:rsidRPr="00FB057E" w:rsidRDefault="000B7D14" w:rsidP="00747C0D">
      <w:pPr>
        <w:pStyle w:val="FootnoteText"/>
        <w:tabs>
          <w:tab w:val="right" w:pos="7371"/>
        </w:tabs>
        <w:spacing w:line="228" w:lineRule="auto"/>
        <w:rPr>
          <w:rFonts w:cs="B Lotus"/>
          <w:sz w:val="24"/>
          <w:szCs w:val="24"/>
          <w:rtl/>
        </w:rPr>
      </w:pPr>
      <w:r>
        <w:rPr>
          <w:rFonts w:cs="B Lotus" w:hint="cs"/>
          <w:position w:val="-10"/>
          <w:sz w:val="24"/>
          <w:szCs w:val="24"/>
          <w:rtl/>
        </w:rPr>
        <w:tab/>
      </w:r>
      <w:r w:rsidRPr="00FB057E">
        <w:rPr>
          <w:rFonts w:cs="B Lotus" w:hint="cs"/>
          <w:sz w:val="24"/>
          <w:szCs w:val="24"/>
          <w:rtl/>
        </w:rPr>
        <w:t>چه بسا يك راوي ضابط، حافظ و متقن باشد، ولي در اثر كهولت و پيري، حافظه‌اش ضعيف شده باشد و محفوظاتش را با هم خلط نمايد؛ محدثان روايت چنين راويي را هم ضعيف مي‌شمارند و درباره‌ي او مي‌گويند: «اختلط باخره»، يعني در آخر عمر دچار آشفتگي و پريشاني شده است تا جايي كه روايات اين گونه راوي را به دلايل و شواهد مختلفي از هم متمايز نموده و گفته شود كه اين روايت مربوط به قبل از اختلاط و آشفتگي ايام پايان عمر اوست و پذيرفتني است و اين روايات مربوط به بعد از اختلاط و پريشاني پايان عمر اوست و يا اگر ندانيم كه روايت مربوط به چه دوره‌اي از عمر است، آن روايت مردود و متروك خواهد شد.</w:t>
      </w:r>
    </w:p>
    <w:p w:rsidR="000B7D14" w:rsidRPr="00FB057E" w:rsidRDefault="000B7D14" w:rsidP="00B01723">
      <w:pPr>
        <w:pStyle w:val="FootnoteText"/>
        <w:spacing w:line="228" w:lineRule="auto"/>
        <w:rPr>
          <w:rFonts w:cs="B Lotus"/>
          <w:sz w:val="24"/>
          <w:szCs w:val="24"/>
        </w:rPr>
      </w:pPr>
      <w:r w:rsidRPr="00FB057E">
        <w:rPr>
          <w:rFonts w:cs="B Lotus"/>
          <w:sz w:val="24"/>
          <w:szCs w:val="24"/>
          <w:rtl/>
        </w:rPr>
        <w:tab/>
      </w:r>
      <w:r w:rsidRPr="00FB057E">
        <w:rPr>
          <w:rFonts w:cs="B Lotus" w:hint="cs"/>
          <w:sz w:val="24"/>
          <w:szCs w:val="24"/>
          <w:rtl/>
        </w:rPr>
        <w:t>به هر حال، «ضبط» يعني كمتر سهو و اشتباه داشته باشد، نه اينكه از سهو و نسيان كاملاً مبرّا باشد. حال سؤال اينجاست كه چگونه به ضابط بودن راوي پي ببريم؟ در پاسخ به اين سؤال بايد گفت كه روايات راوي را با روايات انسانهاي شناخته شده و داراي اعتبار و ضبط و اتقان، محك بزنيم، اگر كه ديديم [هر چند از جهت معني]، رواياتش موافق روايات آنها باشد و يا اينكه در اكثر موارد با روايات آنها موافق باشد و يا به ندرت رواياتش با روايات راويان معتبر و ثقه، مخالف باشد، در اين صورت مي‌فهميم كه آن راوي «ضابط و ثبت» مي‌باشد، ولي در صورتي كه روايات او داراي مخالفت بسيار با روايات راويان معتبر و ثقه باشد، به اختلال در ضبط او پي مي‌بريم و به حديثش استناد و احتجاج نمي‌كنيم.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C032BE">
    <w:pPr>
      <w:pStyle w:val="a6"/>
      <w:jc w:val="right"/>
    </w:pPr>
    <w:r>
      <w:rPr>
        <w:rFonts w:hint="cs"/>
        <w:noProof/>
        <w:rtl/>
        <w:lang w:bidi="ar-SA"/>
      </w:rPr>
      <mc:AlternateContent>
        <mc:Choice Requires="wps">
          <w:drawing>
            <wp:anchor distT="0" distB="0" distL="114300" distR="114300" simplePos="0" relativeHeight="251650048" behindDoc="0" locked="0" layoutInCell="1" allowOverlap="1">
              <wp:simplePos x="0" y="0"/>
              <wp:positionH relativeFrom="column">
                <wp:posOffset>97155</wp:posOffset>
              </wp:positionH>
              <wp:positionV relativeFrom="paragraph">
                <wp:posOffset>74295</wp:posOffset>
              </wp:positionV>
              <wp:extent cx="2026920" cy="366395"/>
              <wp:effectExtent l="1905" t="0" r="0" b="0"/>
              <wp:wrapNone/>
              <wp:docPr id="1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9F5084" w:rsidRDefault="000B7D14" w:rsidP="00DA6CE3">
                          <w:pPr>
                            <w:spacing w:line="240" w:lineRule="auto"/>
                            <w:jc w:val="both"/>
                            <w:rPr>
                              <w:rFonts w:ascii="Times New Roman Bold" w:hAnsi="Times New Roman Bold" w:cs="B Lotus"/>
                              <w:b/>
                              <w:bCs/>
                              <w:spacing w:val="-2"/>
                              <w:sz w:val="16"/>
                              <w:szCs w:val="26"/>
                            </w:rPr>
                          </w:pPr>
                          <w:r w:rsidRPr="009F5084">
                            <w:rPr>
                              <w:rFonts w:ascii="Times New Roman Bold" w:hAnsi="Times New Roman Bold" w:cs="B Lotus" w:hint="cs"/>
                              <w:b/>
                              <w:bCs/>
                              <w:spacing w:val="-2"/>
                              <w:sz w:val="16"/>
                              <w:szCs w:val="26"/>
                              <w:rtl/>
                            </w:rPr>
                            <w:t xml:space="preserve">ترجمه‌ي </w:t>
                          </w:r>
                          <w:r w:rsidRPr="009F5084">
                            <w:rPr>
                              <w:rFonts w:ascii="Times New Roman Bold" w:hAnsi="Times New Roman Bold" w:cs="B Lotus" w:hint="cs"/>
                              <w:b/>
                              <w:bCs/>
                              <w:spacing w:val="-2"/>
                              <w:sz w:val="14"/>
                              <w:szCs w:val="26"/>
                              <w:rtl/>
                            </w:rPr>
                            <w:t>تيسير</w:t>
                          </w:r>
                          <w:r w:rsidRPr="009F5084">
                            <w:rPr>
                              <w:rFonts w:ascii="Times New Roman Bold" w:hAnsi="Times New Roman Bold" w:cs="B Lotus" w:hint="cs"/>
                              <w:b/>
                              <w:bCs/>
                              <w:spacing w:val="-2"/>
                              <w:sz w:val="16"/>
                              <w:szCs w:val="26"/>
                              <w:rtl/>
                            </w:rPr>
                            <w:t xml:space="preserve"> مصطلح الحديث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margin-left:7.65pt;margin-top:5.85pt;width:159.6pt;height:28.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sRtQ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" filled="f" stroked="f">
              <v:textbox>
                <w:txbxContent>
                  <w:p w:rsidR="000B7D14" w:rsidRPr="009F5084" w:rsidRDefault="000B7D14" w:rsidP="00DA6CE3">
                    <w:pPr>
                      <w:spacing w:line="240" w:lineRule="auto"/>
                      <w:jc w:val="both"/>
                      <w:rPr>
                        <w:rFonts w:ascii="Times New Roman Bold" w:hAnsi="Times New Roman Bold" w:cs="B Lotus"/>
                        <w:b/>
                        <w:bCs/>
                        <w:spacing w:val="-2"/>
                        <w:sz w:val="16"/>
                        <w:szCs w:val="26"/>
                      </w:rPr>
                    </w:pPr>
                    <w:r w:rsidRPr="009F5084">
                      <w:rPr>
                        <w:rFonts w:ascii="Times New Roman Bold" w:hAnsi="Times New Roman Bold" w:cs="B Lotus" w:hint="cs"/>
                        <w:b/>
                        <w:bCs/>
                        <w:spacing w:val="-2"/>
                        <w:sz w:val="16"/>
                        <w:szCs w:val="26"/>
                        <w:rtl/>
                      </w:rPr>
                      <w:t xml:space="preserve">ترجمه‌ي </w:t>
                    </w:r>
                    <w:r w:rsidRPr="009F5084">
                      <w:rPr>
                        <w:rFonts w:ascii="Times New Roman Bold" w:hAnsi="Times New Roman Bold" w:cs="B Lotus" w:hint="cs"/>
                        <w:b/>
                        <w:bCs/>
                        <w:spacing w:val="-2"/>
                        <w:sz w:val="14"/>
                        <w:szCs w:val="26"/>
                        <w:rtl/>
                      </w:rPr>
                      <w:t>تيسير</w:t>
                    </w:r>
                    <w:r w:rsidRPr="009F5084">
                      <w:rPr>
                        <w:rFonts w:ascii="Times New Roman Bold" w:hAnsi="Times New Roman Bold" w:cs="B Lotus" w:hint="cs"/>
                        <w:b/>
                        <w:bCs/>
                        <w:spacing w:val="-2"/>
                        <w:sz w:val="16"/>
                        <w:szCs w:val="26"/>
                        <w:rtl/>
                      </w:rPr>
                      <w:t xml:space="preserve"> مصطلح الحديث</w:t>
                    </w:r>
                  </w:p>
                </w:txbxContent>
              </v:textbox>
            </v:shape>
          </w:pict>
        </mc:Fallback>
      </mc:AlternateContent>
    </w:r>
    <w:r>
      <w:rPr>
        <w:rFonts w:hint="cs"/>
        <w:noProof/>
        <w:rtl/>
        <w:lang w:bidi="ar-SA"/>
      </w:rPr>
      <w:drawing>
        <wp:anchor distT="0" distB="0" distL="114300" distR="114300" simplePos="0" relativeHeight="251649024" behindDoc="0" locked="0" layoutInCell="1" allowOverlap="1">
          <wp:simplePos x="0" y="0"/>
          <wp:positionH relativeFrom="column">
            <wp:posOffset>-3175</wp:posOffset>
          </wp:positionH>
          <wp:positionV relativeFrom="paragraph">
            <wp:posOffset>80010</wp:posOffset>
          </wp:positionV>
          <wp:extent cx="4716145" cy="360680"/>
          <wp:effectExtent l="0" t="0" r="8255" b="127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6145" cy="3606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tl/>
        <w:lang w:bidi="ar-SA"/>
      </w:rPr>
      <mc:AlternateContent>
        <mc:Choice Requires="wps">
          <w:drawing>
            <wp:anchor distT="0" distB="0" distL="114300" distR="114300" simplePos="0" relativeHeight="251651072" behindDoc="0" locked="0" layoutInCell="1" allowOverlap="1">
              <wp:simplePos x="0" y="0"/>
              <wp:positionH relativeFrom="column">
                <wp:posOffset>3942715</wp:posOffset>
              </wp:positionH>
              <wp:positionV relativeFrom="paragraph">
                <wp:posOffset>44450</wp:posOffset>
              </wp:positionV>
              <wp:extent cx="429895" cy="396240"/>
              <wp:effectExtent l="0" t="0" r="0" b="0"/>
              <wp:wrapNone/>
              <wp:docPr id="1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121091" w:rsidRDefault="000B7D14" w:rsidP="000A6BED">
                          <w:pPr>
                            <w:jc w:val="center"/>
                            <w:rPr>
                              <w:rFonts w:cs="B Zar"/>
                              <w:sz w:val="28"/>
                              <w:szCs w:val="28"/>
                            </w:rPr>
                          </w:pPr>
                          <w:r w:rsidRPr="00121091">
                            <w:rPr>
                              <w:rStyle w:val="PageNumber"/>
                              <w:rFonts w:cs="B Zar"/>
                              <w:sz w:val="28"/>
                              <w:szCs w:val="28"/>
                              <w:rtl/>
                            </w:rPr>
                            <w:fldChar w:fldCharType="begin"/>
                          </w:r>
                          <w:r w:rsidRPr="00121091">
                            <w:rPr>
                              <w:rStyle w:val="PageNumber"/>
                              <w:rFonts w:cs="B Zar"/>
                              <w:sz w:val="28"/>
                              <w:szCs w:val="28"/>
                              <w:rtl/>
                            </w:rPr>
                            <w:instrText xml:space="preserve"> </w:instrText>
                          </w:r>
                          <w:r w:rsidRPr="00121091">
                            <w:rPr>
                              <w:rStyle w:val="PageNumber"/>
                              <w:rFonts w:cs="B Zar"/>
                              <w:sz w:val="28"/>
                              <w:szCs w:val="28"/>
                            </w:rPr>
                            <w:instrText xml:space="preserve">PAGE </w:instrText>
                          </w:r>
                          <w:r w:rsidRPr="00121091">
                            <w:rPr>
                              <w:rStyle w:val="PageNumber"/>
                              <w:rFonts w:cs="B Zar"/>
                              <w:sz w:val="28"/>
                              <w:szCs w:val="28"/>
                              <w:rtl/>
                            </w:rPr>
                            <w:fldChar w:fldCharType="separate"/>
                          </w:r>
                          <w:r w:rsidR="00AA7313">
                            <w:rPr>
                              <w:rStyle w:val="PageNumber"/>
                              <w:rFonts w:cs="B Zar"/>
                              <w:noProof/>
                              <w:sz w:val="28"/>
                              <w:szCs w:val="28"/>
                              <w:rtl/>
                            </w:rPr>
                            <w:t>126</w:t>
                          </w:r>
                          <w:r w:rsidRPr="00121091">
                            <w:rPr>
                              <w:rStyle w:val="PageNumber"/>
                              <w:rFonts w:cs="B Zar"/>
                              <w:sz w:val="28"/>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27" type="#_x0000_t202" style="position:absolute;margin-left:310.45pt;margin-top:3.5pt;width:33.85pt;height:3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" filled="f" stroked="f">
              <v:textbox inset="0,,0">
                <w:txbxContent>
                  <w:p w:rsidR="000B7D14" w:rsidRPr="00121091" w:rsidRDefault="000B7D14" w:rsidP="000A6BED">
                    <w:pPr>
                      <w:jc w:val="center"/>
                      <w:rPr>
                        <w:rFonts w:cs="B Zar"/>
                        <w:sz w:val="28"/>
                        <w:szCs w:val="28"/>
                      </w:rPr>
                    </w:pPr>
                    <w:r w:rsidRPr="00121091">
                      <w:rPr>
                        <w:rStyle w:val="PageNumber"/>
                        <w:rFonts w:cs="B Zar"/>
                        <w:sz w:val="28"/>
                        <w:szCs w:val="28"/>
                        <w:rtl/>
                      </w:rPr>
                      <w:fldChar w:fldCharType="begin"/>
                    </w:r>
                    <w:r w:rsidRPr="00121091">
                      <w:rPr>
                        <w:rStyle w:val="PageNumber"/>
                        <w:rFonts w:cs="B Zar"/>
                        <w:sz w:val="28"/>
                        <w:szCs w:val="28"/>
                        <w:rtl/>
                      </w:rPr>
                      <w:instrText xml:space="preserve"> </w:instrText>
                    </w:r>
                    <w:r w:rsidRPr="00121091">
                      <w:rPr>
                        <w:rStyle w:val="PageNumber"/>
                        <w:rFonts w:cs="B Zar"/>
                        <w:sz w:val="28"/>
                        <w:szCs w:val="28"/>
                      </w:rPr>
                      <w:instrText xml:space="preserve">PAGE </w:instrText>
                    </w:r>
                    <w:r w:rsidRPr="00121091">
                      <w:rPr>
                        <w:rStyle w:val="PageNumber"/>
                        <w:rFonts w:cs="B Zar"/>
                        <w:sz w:val="28"/>
                        <w:szCs w:val="28"/>
                        <w:rtl/>
                      </w:rPr>
                      <w:fldChar w:fldCharType="separate"/>
                    </w:r>
                    <w:r w:rsidR="00AA7313">
                      <w:rPr>
                        <w:rStyle w:val="PageNumber"/>
                        <w:rFonts w:cs="B Zar"/>
                        <w:noProof/>
                        <w:sz w:val="28"/>
                        <w:szCs w:val="28"/>
                        <w:rtl/>
                      </w:rPr>
                      <w:t>126</w:t>
                    </w:r>
                    <w:r w:rsidRPr="00121091">
                      <w:rPr>
                        <w:rStyle w:val="PageNumber"/>
                        <w:rFonts w:cs="B Zar"/>
                        <w:sz w:val="28"/>
                        <w:szCs w:val="28"/>
                        <w:rtl/>
                      </w:rPr>
                      <w:fldChar w:fldCharType="end"/>
                    </w:r>
                  </w:p>
                </w:txbxContent>
              </v:textbox>
            </v:shape>
          </w:pict>
        </mc:Fallback>
      </mc:AlternateContent>
    </w:r>
    <w:r w:rsidR="000B7D14">
      <w:rPr>
        <w:rFonts w:hint="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0A6BED">
    <w:pPr>
      <w:pStyle w:val="a6"/>
      <w:jc w:val="right"/>
    </w:pPr>
    <w:r>
      <w:rPr>
        <w:rFonts w:hint="cs"/>
        <w:noProof/>
        <w:rtl/>
        <w:lang w:bidi="ar-SA"/>
      </w:rPr>
      <mc:AlternateContent>
        <mc:Choice Requires="wps">
          <w:drawing>
            <wp:anchor distT="0" distB="0" distL="114300" distR="114300" simplePos="0" relativeHeight="251653120"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1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221C47" w:rsidRDefault="000B7D14" w:rsidP="000A6BED">
                          <w:pPr>
                            <w:jc w:val="center"/>
                            <w:rPr>
                              <w:rFonts w:ascii="Times New Roman Bold" w:hAnsi="Times New Roman Bold" w:cs="B Lotus"/>
                              <w:b/>
                              <w:bCs/>
                              <w:spacing w:val="-2"/>
                              <w:sz w:val="18"/>
                              <w:szCs w:val="28"/>
                            </w:rPr>
                          </w:pPr>
                          <w:r w:rsidRPr="00221C47">
                            <w:rPr>
                              <w:rFonts w:ascii="Times New Roman Bold" w:hAnsi="Times New Roman Bold" w:cs="B Lotus" w:hint="cs"/>
                              <w:b/>
                              <w:bCs/>
                              <w:spacing w:val="-2"/>
                              <w:sz w:val="18"/>
                              <w:szCs w:val="28"/>
                              <w:rtl/>
                            </w:rPr>
                            <w:t>فهرست مطالب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28" type="#_x0000_t202" style="position:absolute;margin-left:206.8pt;margin-top:-5.3pt;width:141.1pt;height:3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yE7uQIAAMI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" filled="f" stroked="f">
              <v:textbox>
                <w:txbxContent>
                  <w:p w:rsidR="000B7D14" w:rsidRPr="00221C47" w:rsidRDefault="000B7D14" w:rsidP="000A6BED">
                    <w:pPr>
                      <w:jc w:val="center"/>
                      <w:rPr>
                        <w:rFonts w:ascii="Times New Roman Bold" w:hAnsi="Times New Roman Bold" w:cs="B Lotus"/>
                        <w:b/>
                        <w:bCs/>
                        <w:spacing w:val="-2"/>
                        <w:sz w:val="18"/>
                        <w:szCs w:val="28"/>
                      </w:rPr>
                    </w:pPr>
                    <w:r w:rsidRPr="00221C47">
                      <w:rPr>
                        <w:rFonts w:ascii="Times New Roman Bold" w:hAnsi="Times New Roman Bold" w:cs="B Lotus" w:hint="cs"/>
                        <w:b/>
                        <w:bCs/>
                        <w:spacing w:val="-2"/>
                        <w:sz w:val="18"/>
                        <w:szCs w:val="28"/>
                        <w:rtl/>
                      </w:rPr>
                      <w:t>فهرست مطالب</w:t>
                    </w:r>
                  </w:p>
                </w:txbxContent>
              </v:textbox>
            </v:shape>
          </w:pict>
        </mc:Fallback>
      </mc:AlternateContent>
    </w:r>
    <w:r>
      <w:rPr>
        <w:rFonts w:hint="cs"/>
        <w:noProof/>
        <w:rtl/>
        <w:lang w:bidi="ar-SA"/>
      </w:rPr>
      <mc:AlternateContent>
        <mc:Choice Requires="wps">
          <w:drawing>
            <wp:anchor distT="0" distB="0" distL="114300" distR="114300" simplePos="0" relativeHeight="251654144"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1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221C47" w:rsidRDefault="000B7D14" w:rsidP="000A6BED">
                          <w:pPr>
                            <w:jc w:val="center"/>
                            <w:rPr>
                              <w:rFonts w:cs="B Lotus"/>
                              <w:b/>
                              <w:bCs/>
                              <w:sz w:val="18"/>
                              <w:szCs w:val="28"/>
                            </w:rPr>
                          </w:pPr>
                          <w:r w:rsidRPr="00221C47">
                            <w:rPr>
                              <w:rStyle w:val="PageNumber"/>
                              <w:rFonts w:cs="B Lotus"/>
                              <w:b/>
                              <w:bCs/>
                              <w:szCs w:val="28"/>
                              <w:rtl/>
                            </w:rPr>
                            <w:fldChar w:fldCharType="begin"/>
                          </w:r>
                          <w:r w:rsidRPr="00221C47">
                            <w:rPr>
                              <w:rStyle w:val="PageNumber"/>
                              <w:rFonts w:cs="B Lotus"/>
                              <w:b/>
                              <w:bCs/>
                              <w:szCs w:val="28"/>
                              <w:rtl/>
                            </w:rPr>
                            <w:instrText xml:space="preserve"> </w:instrText>
                          </w:r>
                          <w:r w:rsidRPr="00221C47">
                            <w:rPr>
                              <w:rStyle w:val="PageNumber"/>
                              <w:rFonts w:cs="B Lotus"/>
                              <w:b/>
                              <w:bCs/>
                              <w:szCs w:val="28"/>
                            </w:rPr>
                            <w:instrText xml:space="preserve">PAGE </w:instrText>
                          </w:r>
                          <w:r w:rsidRPr="00221C47">
                            <w:rPr>
                              <w:rStyle w:val="PageNumber"/>
                              <w:rFonts w:cs="B Lotus"/>
                              <w:b/>
                              <w:bCs/>
                              <w:szCs w:val="28"/>
                              <w:rtl/>
                            </w:rPr>
                            <w:fldChar w:fldCharType="separate"/>
                          </w:r>
                          <w:r w:rsidR="00AA7313">
                            <w:rPr>
                              <w:rStyle w:val="PageNumber"/>
                              <w:rFonts w:cs="B Lotus"/>
                              <w:b/>
                              <w:bCs/>
                              <w:noProof/>
                              <w:szCs w:val="28"/>
                              <w:rtl/>
                            </w:rPr>
                            <w:t>7</w:t>
                          </w:r>
                          <w:r w:rsidRPr="00221C47">
                            <w:rPr>
                              <w:rStyle w:val="PageNumber"/>
                              <w:rFonts w:cs="B Lotus"/>
                              <w:b/>
                              <w:bCs/>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29" type="#_x0000_t202" style="position:absolute;margin-left:20.85pt;margin-top:-5.3pt;width:33.85pt;height:3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" filled="f" stroked="f">
              <v:textbox inset="0,,0">
                <w:txbxContent>
                  <w:p w:rsidR="000B7D14" w:rsidRPr="00221C47" w:rsidRDefault="000B7D14" w:rsidP="000A6BED">
                    <w:pPr>
                      <w:jc w:val="center"/>
                      <w:rPr>
                        <w:rFonts w:cs="B Lotus"/>
                        <w:b/>
                        <w:bCs/>
                        <w:sz w:val="18"/>
                        <w:szCs w:val="28"/>
                      </w:rPr>
                    </w:pPr>
                    <w:r w:rsidRPr="00221C47">
                      <w:rPr>
                        <w:rStyle w:val="PageNumber"/>
                        <w:rFonts w:cs="B Lotus"/>
                        <w:b/>
                        <w:bCs/>
                        <w:szCs w:val="28"/>
                        <w:rtl/>
                      </w:rPr>
                      <w:fldChar w:fldCharType="begin"/>
                    </w:r>
                    <w:r w:rsidRPr="00221C47">
                      <w:rPr>
                        <w:rStyle w:val="PageNumber"/>
                        <w:rFonts w:cs="B Lotus"/>
                        <w:b/>
                        <w:bCs/>
                        <w:szCs w:val="28"/>
                        <w:rtl/>
                      </w:rPr>
                      <w:instrText xml:space="preserve"> </w:instrText>
                    </w:r>
                    <w:r w:rsidRPr="00221C47">
                      <w:rPr>
                        <w:rStyle w:val="PageNumber"/>
                        <w:rFonts w:cs="B Lotus"/>
                        <w:b/>
                        <w:bCs/>
                        <w:szCs w:val="28"/>
                      </w:rPr>
                      <w:instrText xml:space="preserve">PAGE </w:instrText>
                    </w:r>
                    <w:r w:rsidRPr="00221C47">
                      <w:rPr>
                        <w:rStyle w:val="PageNumber"/>
                        <w:rFonts w:cs="B Lotus"/>
                        <w:b/>
                        <w:bCs/>
                        <w:szCs w:val="28"/>
                        <w:rtl/>
                      </w:rPr>
                      <w:fldChar w:fldCharType="separate"/>
                    </w:r>
                    <w:r w:rsidR="00AA7313">
                      <w:rPr>
                        <w:rStyle w:val="PageNumber"/>
                        <w:rFonts w:cs="B Lotus"/>
                        <w:b/>
                        <w:bCs/>
                        <w:noProof/>
                        <w:szCs w:val="28"/>
                        <w:rtl/>
                      </w:rPr>
                      <w:t>7</w:t>
                    </w:r>
                    <w:r w:rsidRPr="00221C47">
                      <w:rPr>
                        <w:rStyle w:val="PageNumber"/>
                        <w:rFonts w:cs="B Lotus"/>
                        <w:b/>
                        <w:bCs/>
                        <w:szCs w:val="28"/>
                        <w:rtl/>
                      </w:rPr>
                      <w:fldChar w:fldCharType="end"/>
                    </w:r>
                  </w:p>
                </w:txbxContent>
              </v:textbox>
            </v:shape>
          </w:pict>
        </mc:Fallback>
      </mc:AlternateContent>
    </w:r>
    <w:r>
      <w:rPr>
        <w:rFonts w:hint="cs"/>
        <w:noProof/>
        <w:rtl/>
        <w:lang w:bidi="ar-SA"/>
      </w:rPr>
      <w:drawing>
        <wp:anchor distT="0" distB="0" distL="114300" distR="114300" simplePos="0" relativeHeight="251652096"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D14">
      <w:rPr>
        <w:rFonts w:hint="cs"/>
        <w:rtl/>
      </w:rPr>
      <w:t xml:space="preserve">تيسير مصطلح الحديث  </w:t>
    </w:r>
    <w:r w:rsidR="000B7D14" w:rsidRPr="00EF0E0F">
      <w:rPr>
        <w:rFonts w:hint="cs"/>
        <w:sz w:val="38"/>
        <w:szCs w:val="42"/>
      </w:rPr>
      <w:sym w:font="CommonBullets" w:char="F031"/>
    </w:r>
    <w:r w:rsidR="000B7D14" w:rsidRPr="00472583">
      <w:rPr>
        <w:rFonts w:hint="cs"/>
        <w:rtl/>
      </w:rPr>
      <w:t xml:space="preserve">  </w:t>
    </w:r>
    <w:r w:rsidR="000B7D14" w:rsidRPr="00472583">
      <w:rPr>
        <w:rStyle w:val="PageNumber"/>
      </w:rPr>
      <w:fldChar w:fldCharType="begin"/>
    </w:r>
    <w:r w:rsidR="000B7D14" w:rsidRPr="00472583">
      <w:rPr>
        <w:rStyle w:val="PageNumber"/>
      </w:rPr>
      <w:instrText xml:space="preserve"> PAGE </w:instrText>
    </w:r>
    <w:r w:rsidR="000B7D14" w:rsidRPr="00472583">
      <w:rPr>
        <w:rStyle w:val="PageNumber"/>
      </w:rPr>
      <w:fldChar w:fldCharType="separate"/>
    </w:r>
    <w:r w:rsidR="00AA7313">
      <w:rPr>
        <w:rStyle w:val="PageNumber"/>
        <w:noProof/>
        <w:rtl/>
      </w:rPr>
      <w:t>7</w:t>
    </w:r>
    <w:r w:rsidR="000B7D14" w:rsidRPr="00472583">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F86EB7">
    <w:pPr>
      <w:pStyle w:val="a6"/>
      <w:jc w:val="right"/>
    </w:pPr>
    <w:r>
      <w:rPr>
        <w:rFonts w:hint="cs"/>
        <w:noProof/>
        <w:rtl/>
        <w:lang w:bidi="ar-SA"/>
      </w:rPr>
      <mc:AlternateContent>
        <mc:Choice Requires="wps">
          <w:drawing>
            <wp:anchor distT="0" distB="0" distL="114300" distR="114300" simplePos="0" relativeHeight="251648000" behindDoc="0" locked="0" layoutInCell="1" allowOverlap="1">
              <wp:simplePos x="0" y="0"/>
              <wp:positionH relativeFrom="column">
                <wp:posOffset>234950</wp:posOffset>
              </wp:positionH>
              <wp:positionV relativeFrom="paragraph">
                <wp:posOffset>31750</wp:posOffset>
              </wp:positionV>
              <wp:extent cx="429895" cy="396240"/>
              <wp:effectExtent l="0" t="3175" r="1905" b="635"/>
              <wp:wrapNone/>
              <wp:docPr id="1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DA6CE3" w:rsidRDefault="000B7D14" w:rsidP="00AD2DFF">
                          <w:pPr>
                            <w:jc w:val="center"/>
                            <w:rPr>
                              <w:rFonts w:cs="B Zar"/>
                              <w:sz w:val="28"/>
                              <w:szCs w:val="28"/>
                            </w:rPr>
                          </w:pPr>
                          <w:r w:rsidRPr="00DA6CE3">
                            <w:rPr>
                              <w:rStyle w:val="PageNumber"/>
                              <w:rFonts w:cs="B Zar"/>
                              <w:sz w:val="28"/>
                              <w:szCs w:val="28"/>
                              <w:rtl/>
                            </w:rPr>
                            <w:fldChar w:fldCharType="begin"/>
                          </w:r>
                          <w:r w:rsidRPr="00DA6CE3">
                            <w:rPr>
                              <w:rStyle w:val="PageNumber"/>
                              <w:rFonts w:cs="B Zar"/>
                              <w:sz w:val="28"/>
                              <w:szCs w:val="28"/>
                              <w:rtl/>
                            </w:rPr>
                            <w:instrText xml:space="preserve"> </w:instrText>
                          </w:r>
                          <w:r w:rsidRPr="00DA6CE3">
                            <w:rPr>
                              <w:rStyle w:val="PageNumber"/>
                              <w:rFonts w:cs="B Zar"/>
                              <w:sz w:val="28"/>
                              <w:szCs w:val="28"/>
                            </w:rPr>
                            <w:instrText xml:space="preserve">PAGE </w:instrText>
                          </w:r>
                          <w:r w:rsidRPr="00DA6CE3">
                            <w:rPr>
                              <w:rStyle w:val="PageNumber"/>
                              <w:rFonts w:cs="B Zar"/>
                              <w:sz w:val="28"/>
                              <w:szCs w:val="28"/>
                              <w:rtl/>
                            </w:rPr>
                            <w:fldChar w:fldCharType="separate"/>
                          </w:r>
                          <w:r w:rsidR="00AA7313">
                            <w:rPr>
                              <w:rStyle w:val="PageNumber"/>
                              <w:rFonts w:cs="B Zar"/>
                              <w:noProof/>
                              <w:sz w:val="28"/>
                              <w:szCs w:val="28"/>
                              <w:rtl/>
                            </w:rPr>
                            <w:t>15</w:t>
                          </w:r>
                          <w:r w:rsidRPr="00DA6CE3">
                            <w:rPr>
                              <w:rStyle w:val="PageNumber"/>
                              <w:rFonts w:cs="B Zar"/>
                              <w:sz w:val="28"/>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30" type="#_x0000_t202" style="position:absolute;margin-left:18.5pt;margin-top:2.5pt;width:33.85pt;height:31.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" filled="f" stroked="f">
              <v:textbox inset="0,,0">
                <w:txbxContent>
                  <w:p w:rsidR="000B7D14" w:rsidRPr="00DA6CE3" w:rsidRDefault="000B7D14" w:rsidP="00AD2DFF">
                    <w:pPr>
                      <w:jc w:val="center"/>
                      <w:rPr>
                        <w:rFonts w:cs="B Zar"/>
                        <w:sz w:val="28"/>
                        <w:szCs w:val="28"/>
                      </w:rPr>
                    </w:pPr>
                    <w:r w:rsidRPr="00DA6CE3">
                      <w:rPr>
                        <w:rStyle w:val="PageNumber"/>
                        <w:rFonts w:cs="B Zar"/>
                        <w:sz w:val="28"/>
                        <w:szCs w:val="28"/>
                        <w:rtl/>
                      </w:rPr>
                      <w:fldChar w:fldCharType="begin"/>
                    </w:r>
                    <w:r w:rsidRPr="00DA6CE3">
                      <w:rPr>
                        <w:rStyle w:val="PageNumber"/>
                        <w:rFonts w:cs="B Zar"/>
                        <w:sz w:val="28"/>
                        <w:szCs w:val="28"/>
                        <w:rtl/>
                      </w:rPr>
                      <w:instrText xml:space="preserve"> </w:instrText>
                    </w:r>
                    <w:r w:rsidRPr="00DA6CE3">
                      <w:rPr>
                        <w:rStyle w:val="PageNumber"/>
                        <w:rFonts w:cs="B Zar"/>
                        <w:sz w:val="28"/>
                        <w:szCs w:val="28"/>
                      </w:rPr>
                      <w:instrText xml:space="preserve">PAGE </w:instrText>
                    </w:r>
                    <w:r w:rsidRPr="00DA6CE3">
                      <w:rPr>
                        <w:rStyle w:val="PageNumber"/>
                        <w:rFonts w:cs="B Zar"/>
                        <w:sz w:val="28"/>
                        <w:szCs w:val="28"/>
                        <w:rtl/>
                      </w:rPr>
                      <w:fldChar w:fldCharType="separate"/>
                    </w:r>
                    <w:r w:rsidR="00AA7313">
                      <w:rPr>
                        <w:rStyle w:val="PageNumber"/>
                        <w:rFonts w:cs="B Zar"/>
                        <w:noProof/>
                        <w:sz w:val="28"/>
                        <w:szCs w:val="28"/>
                        <w:rtl/>
                      </w:rPr>
                      <w:t>15</w:t>
                    </w:r>
                    <w:r w:rsidRPr="00DA6CE3">
                      <w:rPr>
                        <w:rStyle w:val="PageNumber"/>
                        <w:rFonts w:cs="B Zar"/>
                        <w:sz w:val="28"/>
                        <w:szCs w:val="28"/>
                        <w:rtl/>
                      </w:rPr>
                      <w:fldChar w:fldCharType="end"/>
                    </w:r>
                  </w:p>
                </w:txbxContent>
              </v:textbox>
            </v:shape>
          </w:pict>
        </mc:Fallback>
      </mc:AlternateContent>
    </w:r>
    <w:r>
      <w:rPr>
        <w:rFonts w:hint="cs"/>
        <w:noProof/>
        <w:rtl/>
        <w:lang w:bidi="ar-SA"/>
      </w:rPr>
      <mc:AlternateContent>
        <mc:Choice Requires="wps">
          <w:drawing>
            <wp:anchor distT="0" distB="0" distL="114300" distR="114300" simplePos="0" relativeHeight="251646976" behindDoc="0" locked="0" layoutInCell="1" allowOverlap="1">
              <wp:simplePos x="0" y="0"/>
              <wp:positionH relativeFrom="column">
                <wp:posOffset>2657475</wp:posOffset>
              </wp:positionH>
              <wp:positionV relativeFrom="paragraph">
                <wp:posOffset>31750</wp:posOffset>
              </wp:positionV>
              <wp:extent cx="1791970" cy="396240"/>
              <wp:effectExtent l="0" t="3175" r="0" b="635"/>
              <wp:wrapNone/>
              <wp:docPr id="1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221C47" w:rsidRDefault="000B7D14" w:rsidP="00AD2DFF">
                          <w:pPr>
                            <w:jc w:val="center"/>
                            <w:rPr>
                              <w:rFonts w:ascii="Times New Roman Bold" w:hAnsi="Times New Roman Bold" w:cs="B Lotus"/>
                              <w:b/>
                              <w:bCs/>
                              <w:spacing w:val="-2"/>
                              <w:sz w:val="18"/>
                              <w:szCs w:val="28"/>
                            </w:rPr>
                          </w:pPr>
                          <w:r w:rsidRPr="00221C47">
                            <w:rPr>
                              <w:rFonts w:ascii="Times New Roman Bold" w:hAnsi="Times New Roman Bold" w:cs="B Lotus" w:hint="cs"/>
                              <w:b/>
                              <w:bCs/>
                              <w:spacing w:val="-2"/>
                              <w:sz w:val="18"/>
                              <w:szCs w:val="28"/>
                              <w:rtl/>
                            </w:rPr>
                            <w:t>مقدمه‌ي مؤلف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1" type="#_x0000_t202" style="position:absolute;margin-left:209.25pt;margin-top:2.5pt;width:141.1pt;height:31.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" filled="f" stroked="f">
              <v:textbox>
                <w:txbxContent>
                  <w:p w:rsidR="000B7D14" w:rsidRPr="00221C47" w:rsidRDefault="000B7D14" w:rsidP="00AD2DFF">
                    <w:pPr>
                      <w:jc w:val="center"/>
                      <w:rPr>
                        <w:rFonts w:ascii="Times New Roman Bold" w:hAnsi="Times New Roman Bold" w:cs="B Lotus"/>
                        <w:b/>
                        <w:bCs/>
                        <w:spacing w:val="-2"/>
                        <w:sz w:val="18"/>
                        <w:szCs w:val="28"/>
                      </w:rPr>
                    </w:pPr>
                    <w:r w:rsidRPr="00221C47">
                      <w:rPr>
                        <w:rFonts w:ascii="Times New Roman Bold" w:hAnsi="Times New Roman Bold" w:cs="B Lotus" w:hint="cs"/>
                        <w:b/>
                        <w:bCs/>
                        <w:spacing w:val="-2"/>
                        <w:sz w:val="18"/>
                        <w:szCs w:val="28"/>
                        <w:rtl/>
                      </w:rPr>
                      <w:t>مقدمه‌ي مؤلف</w:t>
                    </w:r>
                  </w:p>
                </w:txbxContent>
              </v:textbox>
            </v:shape>
          </w:pict>
        </mc:Fallback>
      </mc:AlternateContent>
    </w:r>
    <w:r>
      <w:rPr>
        <w:rFonts w:hint="cs"/>
        <w:noProof/>
        <w:rtl/>
        <w:lang w:bidi="ar-SA"/>
      </w:rPr>
      <w:drawing>
        <wp:anchor distT="0" distB="0" distL="114300" distR="114300" simplePos="0" relativeHeight="251645952" behindDoc="0" locked="0" layoutInCell="1" allowOverlap="1">
          <wp:simplePos x="0" y="0"/>
          <wp:positionH relativeFrom="column">
            <wp:posOffset>-69215</wp:posOffset>
          </wp:positionH>
          <wp:positionV relativeFrom="paragraph">
            <wp:posOffset>67310</wp:posOffset>
          </wp:positionV>
          <wp:extent cx="4716145" cy="360680"/>
          <wp:effectExtent l="0" t="0" r="8255" b="127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6145" cy="36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D14">
      <w:rPr>
        <w:rFonts w:hint="cs"/>
        <w:rtl/>
      </w:rPr>
      <w:t xml:space="preserve">تيسير مصطلح الحديث  </w:t>
    </w:r>
    <w:r w:rsidR="000B7D14" w:rsidRPr="00EF0E0F">
      <w:rPr>
        <w:rFonts w:hint="cs"/>
        <w:sz w:val="38"/>
        <w:szCs w:val="42"/>
      </w:rPr>
      <w:sym w:font="CommonBullets" w:char="F031"/>
    </w:r>
    <w:r w:rsidR="000B7D14" w:rsidRPr="00472583">
      <w:rPr>
        <w:rFonts w:hint="cs"/>
        <w:rtl/>
      </w:rPr>
      <w:t xml:space="preserve">  </w:t>
    </w:r>
    <w:r w:rsidR="000B7D14" w:rsidRPr="00472583">
      <w:rPr>
        <w:rStyle w:val="PageNumber"/>
      </w:rPr>
      <w:fldChar w:fldCharType="begin"/>
    </w:r>
    <w:r w:rsidR="000B7D14" w:rsidRPr="00472583">
      <w:rPr>
        <w:rStyle w:val="PageNumber"/>
      </w:rPr>
      <w:instrText xml:space="preserve"> PAGE </w:instrText>
    </w:r>
    <w:r w:rsidR="000B7D14" w:rsidRPr="00472583">
      <w:rPr>
        <w:rStyle w:val="PageNumber"/>
      </w:rPr>
      <w:fldChar w:fldCharType="separate"/>
    </w:r>
    <w:r w:rsidR="00AA7313">
      <w:rPr>
        <w:rStyle w:val="PageNumber"/>
        <w:noProof/>
        <w:rtl/>
      </w:rPr>
      <w:t>15</w:t>
    </w:r>
    <w:r w:rsidR="000B7D14" w:rsidRPr="00472583">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F86EB7">
    <w:pPr>
      <w:pStyle w:val="a6"/>
      <w:jc w:val="right"/>
    </w:pPr>
    <w:r>
      <w:rPr>
        <w:rFonts w:hint="cs"/>
        <w:noProof/>
        <w:rtl/>
        <w:lang w:bidi="ar-SA"/>
      </w:rPr>
      <mc:AlternateContent>
        <mc:Choice Requires="wps">
          <w:drawing>
            <wp:anchor distT="0" distB="0" distL="114300" distR="114300" simplePos="0" relativeHeight="251669504" behindDoc="0" locked="0" layoutInCell="1" allowOverlap="1">
              <wp:simplePos x="0" y="0"/>
              <wp:positionH relativeFrom="column">
                <wp:posOffset>266700</wp:posOffset>
              </wp:positionH>
              <wp:positionV relativeFrom="paragraph">
                <wp:posOffset>31750</wp:posOffset>
              </wp:positionV>
              <wp:extent cx="429895" cy="396240"/>
              <wp:effectExtent l="0" t="3175" r="0" b="635"/>
              <wp:wrapNone/>
              <wp:docPr id="1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9F5084" w:rsidRDefault="000B7D14" w:rsidP="00AD2DFF">
                          <w:pPr>
                            <w:jc w:val="center"/>
                            <w:rPr>
                              <w:rFonts w:cs="B Zar"/>
                              <w:sz w:val="28"/>
                              <w:szCs w:val="28"/>
                            </w:rPr>
                          </w:pPr>
                          <w:r w:rsidRPr="009F5084">
                            <w:rPr>
                              <w:rStyle w:val="PageNumber"/>
                              <w:rFonts w:cs="B Zar"/>
                              <w:sz w:val="28"/>
                              <w:szCs w:val="28"/>
                              <w:rtl/>
                            </w:rPr>
                            <w:fldChar w:fldCharType="begin"/>
                          </w:r>
                          <w:r w:rsidRPr="009F5084">
                            <w:rPr>
                              <w:rStyle w:val="PageNumber"/>
                              <w:rFonts w:cs="B Zar"/>
                              <w:sz w:val="28"/>
                              <w:szCs w:val="28"/>
                              <w:rtl/>
                            </w:rPr>
                            <w:instrText xml:space="preserve"> </w:instrText>
                          </w:r>
                          <w:r w:rsidRPr="009F5084">
                            <w:rPr>
                              <w:rStyle w:val="PageNumber"/>
                              <w:rFonts w:cs="B Zar"/>
                              <w:sz w:val="28"/>
                              <w:szCs w:val="28"/>
                            </w:rPr>
                            <w:instrText xml:space="preserve">PAGE </w:instrText>
                          </w:r>
                          <w:r w:rsidRPr="009F5084">
                            <w:rPr>
                              <w:rStyle w:val="PageNumber"/>
                              <w:rFonts w:cs="B Zar"/>
                              <w:sz w:val="28"/>
                              <w:szCs w:val="28"/>
                              <w:rtl/>
                            </w:rPr>
                            <w:fldChar w:fldCharType="separate"/>
                          </w:r>
                          <w:r w:rsidR="00AA7313">
                            <w:rPr>
                              <w:rStyle w:val="PageNumber"/>
                              <w:rFonts w:cs="B Zar"/>
                              <w:noProof/>
                              <w:sz w:val="28"/>
                              <w:szCs w:val="28"/>
                              <w:rtl/>
                            </w:rPr>
                            <w:t>35</w:t>
                          </w:r>
                          <w:r w:rsidRPr="009F5084">
                            <w:rPr>
                              <w:rStyle w:val="PageNumber"/>
                              <w:rFonts w:cs="B Zar"/>
                              <w:sz w:val="28"/>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032" type="#_x0000_t202" style="position:absolute;margin-left:21pt;margin-top:2.5pt;width:33.85pt;height:3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" filled="f" stroked="f">
              <v:textbox inset="0,,0">
                <w:txbxContent>
                  <w:p w:rsidR="000B7D14" w:rsidRPr="009F5084" w:rsidRDefault="000B7D14" w:rsidP="00AD2DFF">
                    <w:pPr>
                      <w:jc w:val="center"/>
                      <w:rPr>
                        <w:rFonts w:cs="B Zar"/>
                        <w:sz w:val="28"/>
                        <w:szCs w:val="28"/>
                      </w:rPr>
                    </w:pPr>
                    <w:r w:rsidRPr="009F5084">
                      <w:rPr>
                        <w:rStyle w:val="PageNumber"/>
                        <w:rFonts w:cs="B Zar"/>
                        <w:sz w:val="28"/>
                        <w:szCs w:val="28"/>
                        <w:rtl/>
                      </w:rPr>
                      <w:fldChar w:fldCharType="begin"/>
                    </w:r>
                    <w:r w:rsidRPr="009F5084">
                      <w:rPr>
                        <w:rStyle w:val="PageNumber"/>
                        <w:rFonts w:cs="B Zar"/>
                        <w:sz w:val="28"/>
                        <w:szCs w:val="28"/>
                        <w:rtl/>
                      </w:rPr>
                      <w:instrText xml:space="preserve"> </w:instrText>
                    </w:r>
                    <w:r w:rsidRPr="009F5084">
                      <w:rPr>
                        <w:rStyle w:val="PageNumber"/>
                        <w:rFonts w:cs="B Zar"/>
                        <w:sz w:val="28"/>
                        <w:szCs w:val="28"/>
                      </w:rPr>
                      <w:instrText xml:space="preserve">PAGE </w:instrText>
                    </w:r>
                    <w:r w:rsidRPr="009F5084">
                      <w:rPr>
                        <w:rStyle w:val="PageNumber"/>
                        <w:rFonts w:cs="B Zar"/>
                        <w:sz w:val="28"/>
                        <w:szCs w:val="28"/>
                        <w:rtl/>
                      </w:rPr>
                      <w:fldChar w:fldCharType="separate"/>
                    </w:r>
                    <w:r w:rsidR="00AA7313">
                      <w:rPr>
                        <w:rStyle w:val="PageNumber"/>
                        <w:rFonts w:cs="B Zar"/>
                        <w:noProof/>
                        <w:sz w:val="28"/>
                        <w:szCs w:val="28"/>
                        <w:rtl/>
                      </w:rPr>
                      <w:t>35</w:t>
                    </w:r>
                    <w:r w:rsidRPr="009F5084">
                      <w:rPr>
                        <w:rStyle w:val="PageNumber"/>
                        <w:rFonts w:cs="B Zar"/>
                        <w:sz w:val="28"/>
                        <w:szCs w:val="28"/>
                        <w:rtl/>
                      </w:rPr>
                      <w:fldChar w:fldCharType="end"/>
                    </w:r>
                  </w:p>
                </w:txbxContent>
              </v:textbox>
            </v:shape>
          </w:pict>
        </mc:Fallback>
      </mc:AlternateContent>
    </w:r>
    <w:r>
      <w:rPr>
        <w:rFonts w:hint="cs"/>
        <w:noProof/>
        <w:rtl/>
        <w:lang w:bidi="ar-SA"/>
      </w:rPr>
      <w:drawing>
        <wp:anchor distT="0" distB="0" distL="114300" distR="114300" simplePos="0" relativeHeight="251667456" behindDoc="0" locked="0" layoutInCell="1" allowOverlap="1">
          <wp:simplePos x="0" y="0"/>
          <wp:positionH relativeFrom="column">
            <wp:posOffset>-33020</wp:posOffset>
          </wp:positionH>
          <wp:positionV relativeFrom="paragraph">
            <wp:posOffset>67310</wp:posOffset>
          </wp:positionV>
          <wp:extent cx="4716145" cy="360680"/>
          <wp:effectExtent l="0" t="0" r="8255" b="127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6145" cy="3606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tl/>
        <w:lang w:bidi="ar-SA"/>
      </w:rPr>
      <mc:AlternateContent>
        <mc:Choice Requires="wps">
          <w:drawing>
            <wp:anchor distT="0" distB="0" distL="114300" distR="114300" simplePos="0" relativeHeight="251668480" behindDoc="0" locked="0" layoutInCell="1" allowOverlap="1">
              <wp:simplePos x="0" y="0"/>
              <wp:positionH relativeFrom="column">
                <wp:posOffset>2657475</wp:posOffset>
              </wp:positionH>
              <wp:positionV relativeFrom="paragraph">
                <wp:posOffset>67310</wp:posOffset>
              </wp:positionV>
              <wp:extent cx="1791970" cy="396240"/>
              <wp:effectExtent l="0" t="635" r="0" b="3175"/>
              <wp:wrapNone/>
              <wp:docPr id="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9F5084" w:rsidRDefault="000B7D14" w:rsidP="009F5084">
                          <w:pPr>
                            <w:spacing w:line="240" w:lineRule="auto"/>
                            <w:jc w:val="both"/>
                            <w:rPr>
                              <w:rFonts w:ascii="Times New Roman Bold" w:hAnsi="Times New Roman Bold" w:cs="B Lotus"/>
                              <w:b/>
                              <w:bCs/>
                              <w:spacing w:val="-2"/>
                              <w:sz w:val="16"/>
                              <w:szCs w:val="24"/>
                            </w:rPr>
                          </w:pPr>
                          <w:r w:rsidRPr="009F5084">
                            <w:rPr>
                              <w:rFonts w:ascii="Times New Roman Bold" w:hAnsi="Times New Roman Bold" w:cs="B Lotus" w:hint="cs"/>
                              <w:b/>
                              <w:bCs/>
                              <w:spacing w:val="-2"/>
                              <w:sz w:val="16"/>
                              <w:szCs w:val="24"/>
                              <w:rtl/>
                            </w:rPr>
                            <w:t xml:space="preserve">  تاریخچه‌ی علم مصطلح الحدیث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3" type="#_x0000_t202" style="position:absolute;margin-left:209.25pt;margin-top:5.3pt;width:141.1pt;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" filled="f" stroked="f">
              <v:textbox>
                <w:txbxContent>
                  <w:p w:rsidR="000B7D14" w:rsidRPr="009F5084" w:rsidRDefault="000B7D14" w:rsidP="009F5084">
                    <w:pPr>
                      <w:spacing w:line="240" w:lineRule="auto"/>
                      <w:jc w:val="both"/>
                      <w:rPr>
                        <w:rFonts w:ascii="Times New Roman Bold" w:hAnsi="Times New Roman Bold" w:cs="B Lotus"/>
                        <w:b/>
                        <w:bCs/>
                        <w:spacing w:val="-2"/>
                        <w:sz w:val="16"/>
                        <w:szCs w:val="24"/>
                      </w:rPr>
                    </w:pPr>
                    <w:r w:rsidRPr="009F5084">
                      <w:rPr>
                        <w:rFonts w:ascii="Times New Roman Bold" w:hAnsi="Times New Roman Bold" w:cs="B Lotus" w:hint="cs"/>
                        <w:b/>
                        <w:bCs/>
                        <w:spacing w:val="-2"/>
                        <w:sz w:val="16"/>
                        <w:szCs w:val="24"/>
                        <w:rtl/>
                      </w:rPr>
                      <w:t xml:space="preserve">  تاریخچه‌ی علم مصطلح الحدیث</w:t>
                    </w:r>
                  </w:p>
                </w:txbxContent>
              </v:textbox>
            </v:shape>
          </w:pict>
        </mc:Fallback>
      </mc:AlternateContent>
    </w:r>
    <w:r w:rsidR="000B7D14">
      <w:rPr>
        <w:rFonts w:hint="cs"/>
        <w:rtl/>
      </w:rPr>
      <w:t xml:space="preserve">تيسير مصطلح الحديث  </w:t>
    </w:r>
    <w:r w:rsidR="000B7D14" w:rsidRPr="00EF0E0F">
      <w:rPr>
        <w:rFonts w:hint="cs"/>
        <w:sz w:val="38"/>
        <w:szCs w:val="42"/>
      </w:rPr>
      <w:sym w:font="CommonBullets" w:char="F031"/>
    </w:r>
    <w:r w:rsidR="000B7D14" w:rsidRPr="00472583">
      <w:rPr>
        <w:rFonts w:hint="cs"/>
        <w:rtl/>
      </w:rPr>
      <w:t xml:space="preserve">  </w:t>
    </w:r>
    <w:r w:rsidR="000B7D14" w:rsidRPr="00472583">
      <w:rPr>
        <w:rStyle w:val="PageNumber"/>
      </w:rPr>
      <w:fldChar w:fldCharType="begin"/>
    </w:r>
    <w:r w:rsidR="000B7D14" w:rsidRPr="00472583">
      <w:rPr>
        <w:rStyle w:val="PageNumber"/>
      </w:rPr>
      <w:instrText xml:space="preserve"> PAGE </w:instrText>
    </w:r>
    <w:r w:rsidR="000B7D14" w:rsidRPr="00472583">
      <w:rPr>
        <w:rStyle w:val="PageNumber"/>
      </w:rPr>
      <w:fldChar w:fldCharType="separate"/>
    </w:r>
    <w:r w:rsidR="00AA7313">
      <w:rPr>
        <w:rStyle w:val="PageNumber"/>
        <w:noProof/>
        <w:rtl/>
      </w:rPr>
      <w:t>35</w:t>
    </w:r>
    <w:r w:rsidR="000B7D14" w:rsidRPr="00472583">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F86EB7">
    <w:pPr>
      <w:pStyle w:val="a6"/>
      <w:jc w:val="right"/>
    </w:pPr>
    <w:r>
      <w:rPr>
        <w:rFonts w:hint="cs"/>
        <w:noProof/>
        <w:rtl/>
        <w:lang w:bidi="ar-SA"/>
      </w:rPr>
      <mc:AlternateContent>
        <mc:Choice Requires="wps">
          <w:drawing>
            <wp:anchor distT="0" distB="0" distL="114300" distR="114300" simplePos="0" relativeHeight="251656192" behindDoc="0" locked="0" layoutInCell="1" allowOverlap="1">
              <wp:simplePos x="0" y="0"/>
              <wp:positionH relativeFrom="column">
                <wp:posOffset>2626360</wp:posOffset>
              </wp:positionH>
              <wp:positionV relativeFrom="paragraph">
                <wp:posOffset>-27305</wp:posOffset>
              </wp:positionV>
              <wp:extent cx="1791970" cy="396240"/>
              <wp:effectExtent l="0" t="1270" r="1270" b="2540"/>
              <wp:wrapNone/>
              <wp:docPr id="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EB60A8" w:rsidRDefault="000B7D14" w:rsidP="000A6BED">
                          <w:pPr>
                            <w:jc w:val="center"/>
                            <w:rPr>
                              <w:rFonts w:ascii="Times New Roman Bold" w:hAnsi="Times New Roman Bold" w:cs="B Lotus"/>
                              <w:b/>
                              <w:bCs/>
                              <w:spacing w:val="-2"/>
                              <w:sz w:val="16"/>
                              <w:szCs w:val="26"/>
                              <w:rtl/>
                            </w:rPr>
                          </w:pPr>
                          <w:r w:rsidRPr="00EB60A8">
                            <w:rPr>
                              <w:rFonts w:ascii="Times New Roman Bold" w:hAnsi="Times New Roman Bold" w:cs="B Lotus" w:hint="cs"/>
                              <w:b/>
                              <w:bCs/>
                              <w:spacing w:val="-2"/>
                              <w:sz w:val="16"/>
                              <w:szCs w:val="26"/>
                              <w:rtl/>
                            </w:rPr>
                            <w:t>باب اول: خبــر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034" type="#_x0000_t202" style="position:absolute;margin-left:206.8pt;margin-top:-2.15pt;width:141.1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" filled="f" stroked="f">
              <v:textbox>
                <w:txbxContent>
                  <w:p w:rsidR="000B7D14" w:rsidRPr="00EB60A8" w:rsidRDefault="000B7D14" w:rsidP="000A6BED">
                    <w:pPr>
                      <w:jc w:val="center"/>
                      <w:rPr>
                        <w:rFonts w:ascii="Times New Roman Bold" w:hAnsi="Times New Roman Bold" w:cs="B Lotus"/>
                        <w:b/>
                        <w:bCs/>
                        <w:spacing w:val="-2"/>
                        <w:sz w:val="16"/>
                        <w:szCs w:val="26"/>
                        <w:rtl/>
                      </w:rPr>
                    </w:pPr>
                    <w:r w:rsidRPr="00EB60A8">
                      <w:rPr>
                        <w:rFonts w:ascii="Times New Roman Bold" w:hAnsi="Times New Roman Bold" w:cs="B Lotus" w:hint="cs"/>
                        <w:b/>
                        <w:bCs/>
                        <w:spacing w:val="-2"/>
                        <w:sz w:val="16"/>
                        <w:szCs w:val="26"/>
                        <w:rtl/>
                      </w:rPr>
                      <w:t>باب اول: خبــر</w:t>
                    </w:r>
                  </w:p>
                </w:txbxContent>
              </v:textbox>
            </v:shape>
          </w:pict>
        </mc:Fallback>
      </mc:AlternateContent>
    </w:r>
    <w:r>
      <w:rPr>
        <w:rFonts w:hint="cs"/>
        <w:noProof/>
        <w:rtl/>
        <w:lang w:bidi="ar-SA"/>
      </w:rPr>
      <mc:AlternateContent>
        <mc:Choice Requires="wps">
          <w:drawing>
            <wp:anchor distT="0" distB="0" distL="114300" distR="114300" simplePos="0" relativeHeight="251657216" behindDoc="0" locked="0" layoutInCell="1" allowOverlap="1">
              <wp:simplePos x="0" y="0"/>
              <wp:positionH relativeFrom="column">
                <wp:posOffset>264795</wp:posOffset>
              </wp:positionH>
              <wp:positionV relativeFrom="paragraph">
                <wp:posOffset>7620</wp:posOffset>
              </wp:positionV>
              <wp:extent cx="429895" cy="396240"/>
              <wp:effectExtent l="0" t="0" r="635" b="0"/>
              <wp:wrapNone/>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EB60A8" w:rsidRDefault="000B7D14" w:rsidP="00AD2DFF">
                          <w:pPr>
                            <w:jc w:val="center"/>
                            <w:rPr>
                              <w:rFonts w:cs="B Zar"/>
                              <w:sz w:val="28"/>
                              <w:szCs w:val="28"/>
                            </w:rPr>
                          </w:pPr>
                          <w:r w:rsidRPr="00EB60A8">
                            <w:rPr>
                              <w:rStyle w:val="PageNumber"/>
                              <w:rFonts w:cs="B Zar"/>
                              <w:sz w:val="28"/>
                              <w:szCs w:val="28"/>
                              <w:rtl/>
                            </w:rPr>
                            <w:fldChar w:fldCharType="begin"/>
                          </w:r>
                          <w:r w:rsidRPr="00EB60A8">
                            <w:rPr>
                              <w:rStyle w:val="PageNumber"/>
                              <w:rFonts w:cs="B Zar"/>
                              <w:sz w:val="28"/>
                              <w:szCs w:val="28"/>
                              <w:rtl/>
                            </w:rPr>
                            <w:instrText xml:space="preserve"> </w:instrText>
                          </w:r>
                          <w:r w:rsidRPr="00EB60A8">
                            <w:rPr>
                              <w:rStyle w:val="PageNumber"/>
                              <w:rFonts w:cs="B Zar"/>
                              <w:sz w:val="28"/>
                              <w:szCs w:val="28"/>
                            </w:rPr>
                            <w:instrText xml:space="preserve">PAGE </w:instrText>
                          </w:r>
                          <w:r w:rsidRPr="00EB60A8">
                            <w:rPr>
                              <w:rStyle w:val="PageNumber"/>
                              <w:rFonts w:cs="B Zar"/>
                              <w:sz w:val="28"/>
                              <w:szCs w:val="28"/>
                              <w:rtl/>
                            </w:rPr>
                            <w:fldChar w:fldCharType="separate"/>
                          </w:r>
                          <w:r w:rsidR="00AA7313">
                            <w:rPr>
                              <w:rStyle w:val="PageNumber"/>
                              <w:rFonts w:cs="B Zar"/>
                              <w:noProof/>
                              <w:sz w:val="28"/>
                              <w:szCs w:val="28"/>
                              <w:rtl/>
                            </w:rPr>
                            <w:t>125</w:t>
                          </w:r>
                          <w:r w:rsidRPr="00EB60A8">
                            <w:rPr>
                              <w:rStyle w:val="PageNumber"/>
                              <w:rFonts w:cs="B Zar"/>
                              <w:sz w:val="28"/>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5" type="#_x0000_t202" style="position:absolute;margin-left:20.85pt;margin-top:.6pt;width:33.85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" filled="f" stroked="f">
              <v:textbox inset="0,,0">
                <w:txbxContent>
                  <w:p w:rsidR="000B7D14" w:rsidRPr="00EB60A8" w:rsidRDefault="000B7D14" w:rsidP="00AD2DFF">
                    <w:pPr>
                      <w:jc w:val="center"/>
                      <w:rPr>
                        <w:rFonts w:cs="B Zar"/>
                        <w:sz w:val="28"/>
                        <w:szCs w:val="28"/>
                      </w:rPr>
                    </w:pPr>
                    <w:r w:rsidRPr="00EB60A8">
                      <w:rPr>
                        <w:rStyle w:val="PageNumber"/>
                        <w:rFonts w:cs="B Zar"/>
                        <w:sz w:val="28"/>
                        <w:szCs w:val="28"/>
                        <w:rtl/>
                      </w:rPr>
                      <w:fldChar w:fldCharType="begin"/>
                    </w:r>
                    <w:r w:rsidRPr="00EB60A8">
                      <w:rPr>
                        <w:rStyle w:val="PageNumber"/>
                        <w:rFonts w:cs="B Zar"/>
                        <w:sz w:val="28"/>
                        <w:szCs w:val="28"/>
                        <w:rtl/>
                      </w:rPr>
                      <w:instrText xml:space="preserve"> </w:instrText>
                    </w:r>
                    <w:r w:rsidRPr="00EB60A8">
                      <w:rPr>
                        <w:rStyle w:val="PageNumber"/>
                        <w:rFonts w:cs="B Zar"/>
                        <w:sz w:val="28"/>
                        <w:szCs w:val="28"/>
                      </w:rPr>
                      <w:instrText xml:space="preserve">PAGE </w:instrText>
                    </w:r>
                    <w:r w:rsidRPr="00EB60A8">
                      <w:rPr>
                        <w:rStyle w:val="PageNumber"/>
                        <w:rFonts w:cs="B Zar"/>
                        <w:sz w:val="28"/>
                        <w:szCs w:val="28"/>
                        <w:rtl/>
                      </w:rPr>
                      <w:fldChar w:fldCharType="separate"/>
                    </w:r>
                    <w:r w:rsidR="00AA7313">
                      <w:rPr>
                        <w:rStyle w:val="PageNumber"/>
                        <w:rFonts w:cs="B Zar"/>
                        <w:noProof/>
                        <w:sz w:val="28"/>
                        <w:szCs w:val="28"/>
                        <w:rtl/>
                      </w:rPr>
                      <w:t>125</w:t>
                    </w:r>
                    <w:r w:rsidRPr="00EB60A8">
                      <w:rPr>
                        <w:rStyle w:val="PageNumber"/>
                        <w:rFonts w:cs="B Zar"/>
                        <w:sz w:val="28"/>
                        <w:szCs w:val="28"/>
                        <w:rtl/>
                      </w:rPr>
                      <w:fldChar w:fldCharType="end"/>
                    </w:r>
                  </w:p>
                </w:txbxContent>
              </v:textbox>
            </v:shape>
          </w:pict>
        </mc:Fallback>
      </mc:AlternateContent>
    </w:r>
    <w:r>
      <w:rPr>
        <w:rFonts w:hint="cs"/>
        <w:noProof/>
        <w:rtl/>
        <w:lang w:bidi="ar-SA"/>
      </w:rPr>
      <w:drawing>
        <wp:anchor distT="0" distB="0" distL="114300" distR="114300" simplePos="0" relativeHeight="251655168" behindDoc="0" locked="0" layoutInCell="1" allowOverlap="1">
          <wp:simplePos x="0" y="0"/>
          <wp:positionH relativeFrom="column">
            <wp:posOffset>-36830</wp:posOffset>
          </wp:positionH>
          <wp:positionV relativeFrom="paragraph">
            <wp:posOffset>40640</wp:posOffset>
          </wp:positionV>
          <wp:extent cx="4719320" cy="363220"/>
          <wp:effectExtent l="0" t="0" r="508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9320"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D14">
      <w:rPr>
        <w:rFonts w:hint="cs"/>
        <w:rtl/>
      </w:rPr>
      <w:t xml:space="preserve">تيسير مصطلح الحديث  </w:t>
    </w:r>
    <w:r w:rsidR="000B7D14" w:rsidRPr="00EF0E0F">
      <w:rPr>
        <w:rFonts w:hint="cs"/>
        <w:sz w:val="38"/>
        <w:szCs w:val="42"/>
      </w:rPr>
      <w:sym w:font="CommonBullets" w:char="F031"/>
    </w:r>
    <w:r w:rsidR="000B7D14" w:rsidRPr="00472583">
      <w:rPr>
        <w:rFonts w:hint="cs"/>
        <w:rtl/>
      </w:rPr>
      <w:t xml:space="preserve">  </w:t>
    </w:r>
    <w:r w:rsidR="000B7D14" w:rsidRPr="00472583">
      <w:rPr>
        <w:rStyle w:val="PageNumber"/>
      </w:rPr>
      <w:fldChar w:fldCharType="begin"/>
    </w:r>
    <w:r w:rsidR="000B7D14" w:rsidRPr="00472583">
      <w:rPr>
        <w:rStyle w:val="PageNumber"/>
      </w:rPr>
      <w:instrText xml:space="preserve"> PAGE </w:instrText>
    </w:r>
    <w:r w:rsidR="000B7D14" w:rsidRPr="00472583">
      <w:rPr>
        <w:rStyle w:val="PageNumber"/>
      </w:rPr>
      <w:fldChar w:fldCharType="separate"/>
    </w:r>
    <w:r w:rsidR="00AA7313">
      <w:rPr>
        <w:rStyle w:val="PageNumber"/>
        <w:noProof/>
        <w:rtl/>
      </w:rPr>
      <w:t>125</w:t>
    </w:r>
    <w:r w:rsidR="000B7D14" w:rsidRPr="00472583">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F86EB7">
    <w:pPr>
      <w:pStyle w:val="a6"/>
      <w:jc w:val="right"/>
    </w:pPr>
    <w:r>
      <w:rPr>
        <w:rFonts w:hint="cs"/>
        <w:noProof/>
        <w:rtl/>
        <w:lang w:bidi="ar-SA"/>
      </w:rPr>
      <mc:AlternateContent>
        <mc:Choice Requires="wps">
          <w:drawing>
            <wp:anchor distT="0" distB="0" distL="114300" distR="114300" simplePos="0" relativeHeight="251659264" behindDoc="0" locked="0" layoutInCell="1" allowOverlap="1">
              <wp:simplePos x="0" y="0"/>
              <wp:positionH relativeFrom="column">
                <wp:posOffset>2221865</wp:posOffset>
              </wp:positionH>
              <wp:positionV relativeFrom="paragraph">
                <wp:posOffset>6985</wp:posOffset>
              </wp:positionV>
              <wp:extent cx="2123440" cy="396240"/>
              <wp:effectExtent l="2540" t="0" r="0" b="0"/>
              <wp:wrapNone/>
              <wp:docPr id="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121091" w:rsidRDefault="000B7D14" w:rsidP="00121091">
                          <w:pPr>
                            <w:jc w:val="both"/>
                            <w:rPr>
                              <w:rFonts w:ascii="Times New Roman Bold" w:hAnsi="Times New Roman Bold" w:cs="B Lotus"/>
                              <w:b/>
                              <w:bCs/>
                              <w:spacing w:val="-2"/>
                              <w:w w:val="87"/>
                              <w:sz w:val="12"/>
                              <w:szCs w:val="26"/>
                            </w:rPr>
                          </w:pPr>
                          <w:r w:rsidRPr="00121091">
                            <w:rPr>
                              <w:rFonts w:ascii="Times New Roman Bold" w:hAnsi="Times New Roman Bold" w:cs="B Lotus" w:hint="cs"/>
                              <w:b/>
                              <w:bCs/>
                              <w:spacing w:val="-2"/>
                              <w:w w:val="87"/>
                              <w:sz w:val="12"/>
                              <w:szCs w:val="26"/>
                              <w:rtl/>
                            </w:rPr>
                            <w:t>باب دوم: صفات كسي</w:t>
                          </w:r>
                          <w:r>
                            <w:rPr>
                              <w:rFonts w:ascii="Times New Roman Bold" w:hAnsi="Times New Roman Bold" w:cs="B Lotus" w:hint="eastAsia"/>
                              <w:b/>
                              <w:bCs/>
                              <w:spacing w:val="-2"/>
                              <w:w w:val="87"/>
                              <w:sz w:val="12"/>
                              <w:szCs w:val="26"/>
                              <w:rtl/>
                            </w:rPr>
                            <w:t>‌</w:t>
                          </w:r>
                          <w:r w:rsidRPr="00121091">
                            <w:rPr>
                              <w:rFonts w:ascii="Times New Roman Bold" w:hAnsi="Times New Roman Bold" w:cs="B Lotus" w:hint="cs"/>
                              <w:b/>
                              <w:bCs/>
                              <w:spacing w:val="-2"/>
                              <w:w w:val="87"/>
                              <w:sz w:val="12"/>
                              <w:szCs w:val="26"/>
                              <w:rtl/>
                            </w:rPr>
                            <w:t>كه روايتش...</w:t>
                          </w:r>
                        </w:p>
                        <w:p w:rsidR="000B7D14" w:rsidRPr="00221C47" w:rsidRDefault="000B7D14" w:rsidP="000A6BED">
                          <w:pPr>
                            <w:rPr>
                              <w:rFonts w:cs="B Lotus"/>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036" type="#_x0000_t202" style="position:absolute;margin-left:174.95pt;margin-top:.55pt;width:167.2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lwtw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" filled="f" stroked="f">
              <v:textbox>
                <w:txbxContent>
                  <w:p w:rsidR="000B7D14" w:rsidRPr="00121091" w:rsidRDefault="000B7D14" w:rsidP="00121091">
                    <w:pPr>
                      <w:jc w:val="both"/>
                      <w:rPr>
                        <w:rFonts w:ascii="Times New Roman Bold" w:hAnsi="Times New Roman Bold" w:cs="B Lotus"/>
                        <w:b/>
                        <w:bCs/>
                        <w:spacing w:val="-2"/>
                        <w:w w:val="87"/>
                        <w:sz w:val="12"/>
                        <w:szCs w:val="26"/>
                      </w:rPr>
                    </w:pPr>
                    <w:r w:rsidRPr="00121091">
                      <w:rPr>
                        <w:rFonts w:ascii="Times New Roman Bold" w:hAnsi="Times New Roman Bold" w:cs="B Lotus" w:hint="cs"/>
                        <w:b/>
                        <w:bCs/>
                        <w:spacing w:val="-2"/>
                        <w:w w:val="87"/>
                        <w:sz w:val="12"/>
                        <w:szCs w:val="26"/>
                        <w:rtl/>
                      </w:rPr>
                      <w:t>باب دوم: صفات كسي</w:t>
                    </w:r>
                    <w:r>
                      <w:rPr>
                        <w:rFonts w:ascii="Times New Roman Bold" w:hAnsi="Times New Roman Bold" w:cs="B Lotus" w:hint="eastAsia"/>
                        <w:b/>
                        <w:bCs/>
                        <w:spacing w:val="-2"/>
                        <w:w w:val="87"/>
                        <w:sz w:val="12"/>
                        <w:szCs w:val="26"/>
                        <w:rtl/>
                      </w:rPr>
                      <w:t>‌</w:t>
                    </w:r>
                    <w:r w:rsidRPr="00121091">
                      <w:rPr>
                        <w:rFonts w:ascii="Times New Roman Bold" w:hAnsi="Times New Roman Bold" w:cs="B Lotus" w:hint="cs"/>
                        <w:b/>
                        <w:bCs/>
                        <w:spacing w:val="-2"/>
                        <w:w w:val="87"/>
                        <w:sz w:val="12"/>
                        <w:szCs w:val="26"/>
                        <w:rtl/>
                      </w:rPr>
                      <w:t>كه روايتش...</w:t>
                    </w:r>
                  </w:p>
                  <w:p w:rsidR="000B7D14" w:rsidRPr="00221C47" w:rsidRDefault="000B7D14" w:rsidP="000A6BED">
                    <w:pPr>
                      <w:rPr>
                        <w:rFonts w:cs="B Lotus"/>
                        <w:szCs w:val="28"/>
                      </w:rPr>
                    </w:pPr>
                  </w:p>
                </w:txbxContent>
              </v:textbox>
            </v:shape>
          </w:pict>
        </mc:Fallback>
      </mc:AlternateContent>
    </w:r>
    <w:r>
      <w:rPr>
        <w:rFonts w:hint="cs"/>
        <w:noProof/>
        <w:rtl/>
        <w:lang w:bidi="ar-SA"/>
      </w:rPr>
      <mc:AlternateContent>
        <mc:Choice Requires="wps">
          <w:drawing>
            <wp:anchor distT="0" distB="0" distL="114300" distR="114300" simplePos="0" relativeHeight="251660288" behindDoc="0" locked="0" layoutInCell="1" allowOverlap="1">
              <wp:simplePos x="0" y="0"/>
              <wp:positionH relativeFrom="column">
                <wp:posOffset>316865</wp:posOffset>
              </wp:positionH>
              <wp:positionV relativeFrom="paragraph">
                <wp:posOffset>29845</wp:posOffset>
              </wp:positionV>
              <wp:extent cx="429895" cy="396240"/>
              <wp:effectExtent l="2540" t="1270" r="0" b="2540"/>
              <wp:wrapNone/>
              <wp:docPr id="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121091" w:rsidRDefault="000B7D14" w:rsidP="00AD2DFF">
                          <w:pPr>
                            <w:jc w:val="center"/>
                            <w:rPr>
                              <w:rFonts w:cs="B Zar"/>
                              <w:sz w:val="18"/>
                              <w:szCs w:val="28"/>
                            </w:rPr>
                          </w:pPr>
                          <w:r w:rsidRPr="00121091">
                            <w:rPr>
                              <w:rStyle w:val="PageNumber"/>
                              <w:rFonts w:cs="B Zar"/>
                              <w:szCs w:val="28"/>
                              <w:rtl/>
                            </w:rPr>
                            <w:fldChar w:fldCharType="begin"/>
                          </w:r>
                          <w:r w:rsidRPr="00121091">
                            <w:rPr>
                              <w:rStyle w:val="PageNumber"/>
                              <w:rFonts w:cs="B Zar"/>
                              <w:szCs w:val="28"/>
                              <w:rtl/>
                            </w:rPr>
                            <w:instrText xml:space="preserve"> </w:instrText>
                          </w:r>
                          <w:r w:rsidRPr="00121091">
                            <w:rPr>
                              <w:rStyle w:val="PageNumber"/>
                              <w:rFonts w:cs="B Zar"/>
                              <w:szCs w:val="28"/>
                            </w:rPr>
                            <w:instrText xml:space="preserve">PAGE </w:instrText>
                          </w:r>
                          <w:r w:rsidRPr="00121091">
                            <w:rPr>
                              <w:rStyle w:val="PageNumber"/>
                              <w:rFonts w:cs="B Zar"/>
                              <w:szCs w:val="28"/>
                              <w:rtl/>
                            </w:rPr>
                            <w:fldChar w:fldCharType="separate"/>
                          </w:r>
                          <w:r w:rsidR="00AA7313">
                            <w:rPr>
                              <w:rStyle w:val="PageNumber"/>
                              <w:rFonts w:cs="B Zar"/>
                              <w:noProof/>
                              <w:szCs w:val="28"/>
                              <w:rtl/>
                            </w:rPr>
                            <w:t>313</w:t>
                          </w:r>
                          <w:r w:rsidRPr="00121091">
                            <w:rPr>
                              <w:rStyle w:val="PageNumber"/>
                              <w:rFonts w:cs="B Zar"/>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7" type="#_x0000_t202" style="position:absolute;margin-left:24.95pt;margin-top:2.35pt;width:33.85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" filled="f" stroked="f">
              <v:textbox inset="0,,0">
                <w:txbxContent>
                  <w:p w:rsidR="000B7D14" w:rsidRPr="00121091" w:rsidRDefault="000B7D14" w:rsidP="00AD2DFF">
                    <w:pPr>
                      <w:jc w:val="center"/>
                      <w:rPr>
                        <w:rFonts w:cs="B Zar"/>
                        <w:sz w:val="18"/>
                        <w:szCs w:val="28"/>
                      </w:rPr>
                    </w:pPr>
                    <w:r w:rsidRPr="00121091">
                      <w:rPr>
                        <w:rStyle w:val="PageNumber"/>
                        <w:rFonts w:cs="B Zar"/>
                        <w:szCs w:val="28"/>
                        <w:rtl/>
                      </w:rPr>
                      <w:fldChar w:fldCharType="begin"/>
                    </w:r>
                    <w:r w:rsidRPr="00121091">
                      <w:rPr>
                        <w:rStyle w:val="PageNumber"/>
                        <w:rFonts w:cs="B Zar"/>
                        <w:szCs w:val="28"/>
                        <w:rtl/>
                      </w:rPr>
                      <w:instrText xml:space="preserve"> </w:instrText>
                    </w:r>
                    <w:r w:rsidRPr="00121091">
                      <w:rPr>
                        <w:rStyle w:val="PageNumber"/>
                        <w:rFonts w:cs="B Zar"/>
                        <w:szCs w:val="28"/>
                      </w:rPr>
                      <w:instrText xml:space="preserve">PAGE </w:instrText>
                    </w:r>
                    <w:r w:rsidRPr="00121091">
                      <w:rPr>
                        <w:rStyle w:val="PageNumber"/>
                        <w:rFonts w:cs="B Zar"/>
                        <w:szCs w:val="28"/>
                        <w:rtl/>
                      </w:rPr>
                      <w:fldChar w:fldCharType="separate"/>
                    </w:r>
                    <w:r w:rsidR="00AA7313">
                      <w:rPr>
                        <w:rStyle w:val="PageNumber"/>
                        <w:rFonts w:cs="B Zar"/>
                        <w:noProof/>
                        <w:szCs w:val="28"/>
                        <w:rtl/>
                      </w:rPr>
                      <w:t>313</w:t>
                    </w:r>
                    <w:r w:rsidRPr="00121091">
                      <w:rPr>
                        <w:rStyle w:val="PageNumber"/>
                        <w:rFonts w:cs="B Zar"/>
                        <w:szCs w:val="28"/>
                        <w:rtl/>
                      </w:rPr>
                      <w:fldChar w:fldCharType="end"/>
                    </w:r>
                  </w:p>
                </w:txbxContent>
              </v:textbox>
            </v:shape>
          </w:pict>
        </mc:Fallback>
      </mc:AlternateContent>
    </w:r>
    <w:r>
      <w:rPr>
        <w:rFonts w:hint="cs"/>
        <w:noProof/>
        <w:rtl/>
        <w:lang w:bidi="ar-SA"/>
      </w:rPr>
      <w:drawing>
        <wp:anchor distT="0" distB="0" distL="114300" distR="114300" simplePos="0" relativeHeight="251658240" behindDoc="0" locked="0" layoutInCell="1" allowOverlap="1">
          <wp:simplePos x="0" y="0"/>
          <wp:positionH relativeFrom="column">
            <wp:posOffset>-635</wp:posOffset>
          </wp:positionH>
          <wp:positionV relativeFrom="paragraph">
            <wp:posOffset>62865</wp:posOffset>
          </wp:positionV>
          <wp:extent cx="4683125" cy="363220"/>
          <wp:effectExtent l="0" t="0" r="3175"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312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D14">
      <w:rPr>
        <w:rFonts w:hint="cs"/>
        <w:rtl/>
      </w:rPr>
      <w:t xml:space="preserve">تيسير مصطلح الحديث  </w:t>
    </w:r>
    <w:r w:rsidR="000B7D14" w:rsidRPr="00EF0E0F">
      <w:rPr>
        <w:rFonts w:hint="cs"/>
        <w:sz w:val="38"/>
        <w:szCs w:val="42"/>
      </w:rPr>
      <w:sym w:font="CommonBullets" w:char="F031"/>
    </w:r>
    <w:r w:rsidR="000B7D14" w:rsidRPr="00472583">
      <w:rPr>
        <w:rFonts w:hint="cs"/>
        <w:rtl/>
      </w:rPr>
      <w:t xml:space="preserve">  </w:t>
    </w:r>
    <w:r w:rsidR="000B7D14" w:rsidRPr="00472583">
      <w:rPr>
        <w:rStyle w:val="PageNumber"/>
      </w:rPr>
      <w:fldChar w:fldCharType="begin"/>
    </w:r>
    <w:r w:rsidR="000B7D14" w:rsidRPr="00472583">
      <w:rPr>
        <w:rStyle w:val="PageNumber"/>
      </w:rPr>
      <w:instrText xml:space="preserve"> PAGE </w:instrText>
    </w:r>
    <w:r w:rsidR="000B7D14" w:rsidRPr="00472583">
      <w:rPr>
        <w:rStyle w:val="PageNumber"/>
      </w:rPr>
      <w:fldChar w:fldCharType="separate"/>
    </w:r>
    <w:r w:rsidR="00AA7313">
      <w:rPr>
        <w:rStyle w:val="PageNumber"/>
        <w:noProof/>
        <w:rtl/>
      </w:rPr>
      <w:t>313</w:t>
    </w:r>
    <w:r w:rsidR="000B7D14" w:rsidRPr="00472583">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F86EB7">
    <w:pPr>
      <w:pStyle w:val="a6"/>
      <w:jc w:val="right"/>
    </w:pPr>
    <w:r>
      <w:rPr>
        <w:rFonts w:hint="cs"/>
        <w:noProof/>
        <w:rtl/>
        <w:lang w:bidi="ar-SA"/>
      </w:rPr>
      <mc:AlternateContent>
        <mc:Choice Requires="wps">
          <w:drawing>
            <wp:anchor distT="0" distB="0" distL="114300" distR="114300" simplePos="0" relativeHeight="251663360" behindDoc="0" locked="0" layoutInCell="1" allowOverlap="1">
              <wp:simplePos x="0" y="0"/>
              <wp:positionH relativeFrom="column">
                <wp:posOffset>316865</wp:posOffset>
              </wp:positionH>
              <wp:positionV relativeFrom="paragraph">
                <wp:posOffset>35560</wp:posOffset>
              </wp:positionV>
              <wp:extent cx="429895" cy="396240"/>
              <wp:effectExtent l="2540" t="0" r="0" b="0"/>
              <wp:wrapNone/>
              <wp:docPr id="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4B1E7E" w:rsidRDefault="000B7D14" w:rsidP="00AD2DFF">
                          <w:pPr>
                            <w:jc w:val="center"/>
                            <w:rPr>
                              <w:rFonts w:cs="B Zar"/>
                              <w:sz w:val="28"/>
                              <w:szCs w:val="28"/>
                            </w:rPr>
                          </w:pPr>
                          <w:r w:rsidRPr="004B1E7E">
                            <w:rPr>
                              <w:rStyle w:val="PageNumber"/>
                              <w:rFonts w:cs="B Zar"/>
                              <w:sz w:val="28"/>
                              <w:szCs w:val="28"/>
                              <w:rtl/>
                            </w:rPr>
                            <w:fldChar w:fldCharType="begin"/>
                          </w:r>
                          <w:r w:rsidRPr="004B1E7E">
                            <w:rPr>
                              <w:rStyle w:val="PageNumber"/>
                              <w:rFonts w:cs="B Zar"/>
                              <w:sz w:val="28"/>
                              <w:szCs w:val="28"/>
                              <w:rtl/>
                            </w:rPr>
                            <w:instrText xml:space="preserve"> </w:instrText>
                          </w:r>
                          <w:r w:rsidRPr="004B1E7E">
                            <w:rPr>
                              <w:rStyle w:val="PageNumber"/>
                              <w:rFonts w:cs="B Zar"/>
                              <w:sz w:val="28"/>
                              <w:szCs w:val="28"/>
                            </w:rPr>
                            <w:instrText xml:space="preserve">PAGE </w:instrText>
                          </w:r>
                          <w:r w:rsidRPr="004B1E7E">
                            <w:rPr>
                              <w:rStyle w:val="PageNumber"/>
                              <w:rFonts w:cs="B Zar"/>
                              <w:sz w:val="28"/>
                              <w:szCs w:val="28"/>
                              <w:rtl/>
                            </w:rPr>
                            <w:fldChar w:fldCharType="separate"/>
                          </w:r>
                          <w:r w:rsidR="00AA7313">
                            <w:rPr>
                              <w:rStyle w:val="PageNumber"/>
                              <w:rFonts w:cs="B Zar"/>
                              <w:noProof/>
                              <w:sz w:val="28"/>
                              <w:szCs w:val="28"/>
                              <w:rtl/>
                            </w:rPr>
                            <w:t>375</w:t>
                          </w:r>
                          <w:r w:rsidRPr="004B1E7E">
                            <w:rPr>
                              <w:rStyle w:val="PageNumber"/>
                              <w:rFonts w:cs="B Zar"/>
                              <w:sz w:val="28"/>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38" type="#_x0000_t202" style="position:absolute;margin-left:24.95pt;margin-top:2.8pt;width:33.85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" filled="f" stroked="f">
              <v:textbox inset="0,,0">
                <w:txbxContent>
                  <w:p w:rsidR="000B7D14" w:rsidRPr="004B1E7E" w:rsidRDefault="000B7D14" w:rsidP="00AD2DFF">
                    <w:pPr>
                      <w:jc w:val="center"/>
                      <w:rPr>
                        <w:rFonts w:cs="B Zar"/>
                        <w:sz w:val="28"/>
                        <w:szCs w:val="28"/>
                      </w:rPr>
                    </w:pPr>
                    <w:r w:rsidRPr="004B1E7E">
                      <w:rPr>
                        <w:rStyle w:val="PageNumber"/>
                        <w:rFonts w:cs="B Zar"/>
                        <w:sz w:val="28"/>
                        <w:szCs w:val="28"/>
                        <w:rtl/>
                      </w:rPr>
                      <w:fldChar w:fldCharType="begin"/>
                    </w:r>
                    <w:r w:rsidRPr="004B1E7E">
                      <w:rPr>
                        <w:rStyle w:val="PageNumber"/>
                        <w:rFonts w:cs="B Zar"/>
                        <w:sz w:val="28"/>
                        <w:szCs w:val="28"/>
                        <w:rtl/>
                      </w:rPr>
                      <w:instrText xml:space="preserve"> </w:instrText>
                    </w:r>
                    <w:r w:rsidRPr="004B1E7E">
                      <w:rPr>
                        <w:rStyle w:val="PageNumber"/>
                        <w:rFonts w:cs="B Zar"/>
                        <w:sz w:val="28"/>
                        <w:szCs w:val="28"/>
                      </w:rPr>
                      <w:instrText xml:space="preserve">PAGE </w:instrText>
                    </w:r>
                    <w:r w:rsidRPr="004B1E7E">
                      <w:rPr>
                        <w:rStyle w:val="PageNumber"/>
                        <w:rFonts w:cs="B Zar"/>
                        <w:sz w:val="28"/>
                        <w:szCs w:val="28"/>
                        <w:rtl/>
                      </w:rPr>
                      <w:fldChar w:fldCharType="separate"/>
                    </w:r>
                    <w:r w:rsidR="00AA7313">
                      <w:rPr>
                        <w:rStyle w:val="PageNumber"/>
                        <w:rFonts w:cs="B Zar"/>
                        <w:noProof/>
                        <w:sz w:val="28"/>
                        <w:szCs w:val="28"/>
                        <w:rtl/>
                      </w:rPr>
                      <w:t>375</w:t>
                    </w:r>
                    <w:r w:rsidRPr="004B1E7E">
                      <w:rPr>
                        <w:rStyle w:val="PageNumber"/>
                        <w:rFonts w:cs="B Zar"/>
                        <w:sz w:val="28"/>
                        <w:szCs w:val="28"/>
                        <w:rtl/>
                      </w:rPr>
                      <w:fldChar w:fldCharType="end"/>
                    </w:r>
                  </w:p>
                </w:txbxContent>
              </v:textbox>
            </v:shape>
          </w:pict>
        </mc:Fallback>
      </mc:AlternateContent>
    </w:r>
    <w:r>
      <w:rPr>
        <w:rFonts w:hint="cs"/>
        <w:noProof/>
        <w:rtl/>
        <w:lang w:bidi="ar-SA"/>
      </w:rPr>
      <w:drawing>
        <wp:anchor distT="0" distB="0" distL="114300" distR="114300" simplePos="0" relativeHeight="251661312" behindDoc="0" locked="0" layoutInCell="1" allowOverlap="1">
          <wp:simplePos x="0" y="0"/>
          <wp:positionH relativeFrom="column">
            <wp:posOffset>-18415</wp:posOffset>
          </wp:positionH>
          <wp:positionV relativeFrom="paragraph">
            <wp:posOffset>63500</wp:posOffset>
          </wp:positionV>
          <wp:extent cx="4735195" cy="368300"/>
          <wp:effectExtent l="0" t="0" r="8255"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51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tl/>
        <w:lang w:bidi="ar-SA"/>
      </w:rPr>
      <mc:AlternateContent>
        <mc:Choice Requires="wps">
          <w:drawing>
            <wp:anchor distT="0" distB="0" distL="114300" distR="114300" simplePos="0" relativeHeight="251662336" behindDoc="0" locked="0" layoutInCell="1" allowOverlap="1">
              <wp:simplePos x="0" y="0"/>
              <wp:positionH relativeFrom="column">
                <wp:posOffset>2511425</wp:posOffset>
              </wp:positionH>
              <wp:positionV relativeFrom="paragraph">
                <wp:posOffset>8890</wp:posOffset>
              </wp:positionV>
              <wp:extent cx="1987550" cy="392430"/>
              <wp:effectExtent l="0" t="0" r="0"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39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4B1E7E" w:rsidRDefault="000B7D14" w:rsidP="004B1E7E">
                          <w:pPr>
                            <w:jc w:val="both"/>
                            <w:rPr>
                              <w:rFonts w:ascii="Times New Roman Bold" w:hAnsi="Times New Roman Bold" w:cs="B Lotus"/>
                              <w:b/>
                              <w:bCs/>
                              <w:spacing w:val="-2"/>
                              <w:sz w:val="16"/>
                              <w:szCs w:val="26"/>
                            </w:rPr>
                          </w:pPr>
                          <w:r>
                            <w:rPr>
                              <w:rFonts w:ascii="Times New Roman Bold" w:hAnsi="Times New Roman Bold" w:cs="B Lotus" w:hint="cs"/>
                              <w:b/>
                              <w:bCs/>
                              <w:spacing w:val="-2"/>
                              <w:sz w:val="16"/>
                              <w:szCs w:val="26"/>
                              <w:rtl/>
                            </w:rPr>
                            <w:t xml:space="preserve">   </w:t>
                          </w:r>
                          <w:r w:rsidRPr="004B1E7E">
                            <w:rPr>
                              <w:rFonts w:ascii="Times New Roman Bold" w:hAnsi="Times New Roman Bold" w:cs="B Lotus" w:hint="cs"/>
                              <w:b/>
                              <w:bCs/>
                              <w:spacing w:val="-2"/>
                              <w:sz w:val="16"/>
                              <w:szCs w:val="26"/>
                              <w:rtl/>
                            </w:rPr>
                            <w:t>باب سوم: روايت و آداب آن</w:t>
                          </w:r>
                        </w:p>
                        <w:p w:rsidR="000B7D14" w:rsidRPr="00221C47" w:rsidRDefault="000B7D14" w:rsidP="000A6BED">
                          <w:pPr>
                            <w:rPr>
                              <w:rFonts w:cs="B Lotu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9" type="#_x0000_t202" style="position:absolute;margin-left:197.75pt;margin-top:.7pt;width:156.5pt;height:3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3Dq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" filled="f" stroked="f">
              <v:textbox>
                <w:txbxContent>
                  <w:p w:rsidR="000B7D14" w:rsidRPr="004B1E7E" w:rsidRDefault="000B7D14" w:rsidP="004B1E7E">
                    <w:pPr>
                      <w:jc w:val="both"/>
                      <w:rPr>
                        <w:rFonts w:ascii="Times New Roman Bold" w:hAnsi="Times New Roman Bold" w:cs="B Lotus"/>
                        <w:b/>
                        <w:bCs/>
                        <w:spacing w:val="-2"/>
                        <w:sz w:val="16"/>
                        <w:szCs w:val="26"/>
                      </w:rPr>
                    </w:pPr>
                    <w:r>
                      <w:rPr>
                        <w:rFonts w:ascii="Times New Roman Bold" w:hAnsi="Times New Roman Bold" w:cs="B Lotus" w:hint="cs"/>
                        <w:b/>
                        <w:bCs/>
                        <w:spacing w:val="-2"/>
                        <w:sz w:val="16"/>
                        <w:szCs w:val="26"/>
                        <w:rtl/>
                      </w:rPr>
                      <w:t xml:space="preserve">   </w:t>
                    </w:r>
                    <w:r w:rsidRPr="004B1E7E">
                      <w:rPr>
                        <w:rFonts w:ascii="Times New Roman Bold" w:hAnsi="Times New Roman Bold" w:cs="B Lotus" w:hint="cs"/>
                        <w:b/>
                        <w:bCs/>
                        <w:spacing w:val="-2"/>
                        <w:sz w:val="16"/>
                        <w:szCs w:val="26"/>
                        <w:rtl/>
                      </w:rPr>
                      <w:t>باب سوم: روايت و آداب آن</w:t>
                    </w:r>
                  </w:p>
                  <w:p w:rsidR="000B7D14" w:rsidRPr="00221C47" w:rsidRDefault="000B7D14" w:rsidP="000A6BED">
                    <w:pPr>
                      <w:rPr>
                        <w:rFonts w:cs="B Lotus"/>
                        <w:sz w:val="28"/>
                        <w:szCs w:val="28"/>
                      </w:rPr>
                    </w:pPr>
                  </w:p>
                </w:txbxContent>
              </v:textbox>
            </v:shape>
          </w:pict>
        </mc:Fallback>
      </mc:AlternateContent>
    </w:r>
    <w:r w:rsidR="000B7D14">
      <w:rPr>
        <w:rFonts w:hint="cs"/>
        <w:rtl/>
      </w:rPr>
      <w:t xml:space="preserve">تيسير مصطلح الحديث  </w:t>
    </w:r>
    <w:r w:rsidR="000B7D14" w:rsidRPr="00EF0E0F">
      <w:rPr>
        <w:rFonts w:hint="cs"/>
        <w:sz w:val="38"/>
        <w:szCs w:val="42"/>
      </w:rPr>
      <w:sym w:font="CommonBullets" w:char="F031"/>
    </w:r>
    <w:r w:rsidR="000B7D14" w:rsidRPr="00472583">
      <w:rPr>
        <w:rFonts w:hint="cs"/>
        <w:rtl/>
      </w:rPr>
      <w:t xml:space="preserve">  </w:t>
    </w:r>
    <w:r w:rsidR="000B7D14" w:rsidRPr="00472583">
      <w:rPr>
        <w:rStyle w:val="PageNumber"/>
      </w:rPr>
      <w:fldChar w:fldCharType="begin"/>
    </w:r>
    <w:r w:rsidR="000B7D14" w:rsidRPr="00472583">
      <w:rPr>
        <w:rStyle w:val="PageNumber"/>
      </w:rPr>
      <w:instrText xml:space="preserve"> PAGE </w:instrText>
    </w:r>
    <w:r w:rsidR="000B7D14" w:rsidRPr="00472583">
      <w:rPr>
        <w:rStyle w:val="PageNumber"/>
      </w:rPr>
      <w:fldChar w:fldCharType="separate"/>
    </w:r>
    <w:r w:rsidR="00AA7313">
      <w:rPr>
        <w:rStyle w:val="PageNumber"/>
        <w:noProof/>
        <w:rtl/>
      </w:rPr>
      <w:t>375</w:t>
    </w:r>
    <w:r w:rsidR="000B7D14" w:rsidRPr="00472583">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D14" w:rsidRDefault="006C3296" w:rsidP="00F86EB7">
    <w:pPr>
      <w:pStyle w:val="a6"/>
      <w:jc w:val="right"/>
    </w:pPr>
    <w:r>
      <w:rPr>
        <w:rFonts w:hint="cs"/>
        <w:noProof/>
        <w:rtl/>
        <w:lang w:bidi="ar-SA"/>
      </w:rPr>
      <mc:AlternateContent>
        <mc:Choice Requires="wps">
          <w:drawing>
            <wp:anchor distT="0" distB="0" distL="114300" distR="114300" simplePos="0" relativeHeight="251665408" behindDoc="0" locked="0" layoutInCell="1" allowOverlap="1">
              <wp:simplePos x="0" y="0"/>
              <wp:positionH relativeFrom="column">
                <wp:posOffset>2513965</wp:posOffset>
              </wp:positionH>
              <wp:positionV relativeFrom="paragraph">
                <wp:posOffset>-67310</wp:posOffset>
              </wp:positionV>
              <wp:extent cx="1983105" cy="396240"/>
              <wp:effectExtent l="0" t="0" r="0" b="4445"/>
              <wp:wrapNone/>
              <wp:docPr id="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325CAC" w:rsidRDefault="000B7D14" w:rsidP="000A6BED">
                          <w:pPr>
                            <w:jc w:val="center"/>
                            <w:rPr>
                              <w:rFonts w:ascii="Times New Roman Bold" w:hAnsi="Times New Roman Bold" w:cs="B Lotus"/>
                              <w:b/>
                              <w:bCs/>
                              <w:spacing w:val="-2"/>
                              <w:sz w:val="16"/>
                              <w:szCs w:val="26"/>
                            </w:rPr>
                          </w:pPr>
                          <w:r w:rsidRPr="00325CAC">
                            <w:rPr>
                              <w:rFonts w:ascii="Times New Roman Bold" w:hAnsi="Times New Roman Bold" w:cs="B Lotus" w:hint="cs"/>
                              <w:b/>
                              <w:bCs/>
                              <w:spacing w:val="-2"/>
                              <w:sz w:val="16"/>
                              <w:szCs w:val="26"/>
                              <w:rtl/>
                            </w:rPr>
                            <w:t>باب چهارم: اسناد و متعلقات آن</w:t>
                          </w:r>
                        </w:p>
                        <w:p w:rsidR="000B7D14" w:rsidRPr="00221C47" w:rsidRDefault="000B7D14" w:rsidP="000A6BED">
                          <w:pPr>
                            <w:rPr>
                              <w:rFonts w:cs="B Lotu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040" type="#_x0000_t202" style="position:absolute;margin-left:197.95pt;margin-top:-5.3pt;width:156.15pt;height:3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l2vQIAAMM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" filled="f" stroked="f">
              <v:textbox>
                <w:txbxContent>
                  <w:p w:rsidR="000B7D14" w:rsidRPr="00325CAC" w:rsidRDefault="000B7D14" w:rsidP="000A6BED">
                    <w:pPr>
                      <w:jc w:val="center"/>
                      <w:rPr>
                        <w:rFonts w:ascii="Times New Roman Bold" w:hAnsi="Times New Roman Bold" w:cs="B Lotus"/>
                        <w:b/>
                        <w:bCs/>
                        <w:spacing w:val="-2"/>
                        <w:sz w:val="16"/>
                        <w:szCs w:val="26"/>
                      </w:rPr>
                    </w:pPr>
                    <w:r w:rsidRPr="00325CAC">
                      <w:rPr>
                        <w:rFonts w:ascii="Times New Roman Bold" w:hAnsi="Times New Roman Bold" w:cs="B Lotus" w:hint="cs"/>
                        <w:b/>
                        <w:bCs/>
                        <w:spacing w:val="-2"/>
                        <w:sz w:val="16"/>
                        <w:szCs w:val="26"/>
                        <w:rtl/>
                      </w:rPr>
                      <w:t>باب چهارم: اسناد و متعلقات آن</w:t>
                    </w:r>
                  </w:p>
                  <w:p w:rsidR="000B7D14" w:rsidRPr="00221C47" w:rsidRDefault="000B7D14" w:rsidP="000A6BED">
                    <w:pPr>
                      <w:rPr>
                        <w:rFonts w:cs="B Lotus"/>
                        <w:sz w:val="28"/>
                        <w:szCs w:val="28"/>
                      </w:rPr>
                    </w:pPr>
                  </w:p>
                </w:txbxContent>
              </v:textbox>
            </v:shape>
          </w:pict>
        </mc:Fallback>
      </mc:AlternateContent>
    </w:r>
    <w:r>
      <w:rPr>
        <w:rFonts w:hint="cs"/>
        <w:noProof/>
        <w:rtl/>
        <w:lang w:bidi="ar-SA"/>
      </w:rPr>
      <mc:AlternateContent>
        <mc:Choice Requires="wps">
          <w:drawing>
            <wp:anchor distT="0" distB="0" distL="114300" distR="114300" simplePos="0" relativeHeight="251666432"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D14" w:rsidRPr="00325CAC" w:rsidRDefault="000B7D14" w:rsidP="00AD2DFF">
                          <w:pPr>
                            <w:jc w:val="center"/>
                            <w:rPr>
                              <w:rFonts w:cs="B Zar"/>
                              <w:sz w:val="18"/>
                              <w:szCs w:val="28"/>
                            </w:rPr>
                          </w:pPr>
                          <w:r w:rsidRPr="00325CAC">
                            <w:rPr>
                              <w:rStyle w:val="PageNumber"/>
                              <w:rFonts w:cs="B Zar"/>
                              <w:szCs w:val="28"/>
                              <w:rtl/>
                            </w:rPr>
                            <w:fldChar w:fldCharType="begin"/>
                          </w:r>
                          <w:r w:rsidRPr="00325CAC">
                            <w:rPr>
                              <w:rStyle w:val="PageNumber"/>
                              <w:rFonts w:cs="B Zar"/>
                              <w:szCs w:val="28"/>
                              <w:rtl/>
                            </w:rPr>
                            <w:instrText xml:space="preserve"> </w:instrText>
                          </w:r>
                          <w:r w:rsidRPr="00325CAC">
                            <w:rPr>
                              <w:rStyle w:val="PageNumber"/>
                              <w:rFonts w:cs="B Zar"/>
                              <w:szCs w:val="28"/>
                            </w:rPr>
                            <w:instrText xml:space="preserve">PAGE </w:instrText>
                          </w:r>
                          <w:r w:rsidRPr="00325CAC">
                            <w:rPr>
                              <w:rStyle w:val="PageNumber"/>
                              <w:rFonts w:cs="B Zar"/>
                              <w:szCs w:val="28"/>
                              <w:rtl/>
                            </w:rPr>
                            <w:fldChar w:fldCharType="separate"/>
                          </w:r>
                          <w:r w:rsidR="00AA7313">
                            <w:rPr>
                              <w:rStyle w:val="PageNumber"/>
                              <w:rFonts w:cs="B Zar"/>
                              <w:noProof/>
                              <w:szCs w:val="28"/>
                              <w:rtl/>
                            </w:rPr>
                            <w:t>419</w:t>
                          </w:r>
                          <w:r w:rsidRPr="00325CAC">
                            <w:rPr>
                              <w:rStyle w:val="PageNumber"/>
                              <w:rFonts w:cs="B Zar"/>
                              <w:szCs w:val="28"/>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1" type="#_x0000_t202" style="position:absolute;margin-left:20.85pt;margin-top:-5.3pt;width:33.85pt;height:3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" filled="f" stroked="f">
              <v:textbox inset="0,,0">
                <w:txbxContent>
                  <w:p w:rsidR="000B7D14" w:rsidRPr="00325CAC" w:rsidRDefault="000B7D14" w:rsidP="00AD2DFF">
                    <w:pPr>
                      <w:jc w:val="center"/>
                      <w:rPr>
                        <w:rFonts w:cs="B Zar"/>
                        <w:sz w:val="18"/>
                        <w:szCs w:val="28"/>
                      </w:rPr>
                    </w:pPr>
                    <w:r w:rsidRPr="00325CAC">
                      <w:rPr>
                        <w:rStyle w:val="PageNumber"/>
                        <w:rFonts w:cs="B Zar"/>
                        <w:szCs w:val="28"/>
                        <w:rtl/>
                      </w:rPr>
                      <w:fldChar w:fldCharType="begin"/>
                    </w:r>
                    <w:r w:rsidRPr="00325CAC">
                      <w:rPr>
                        <w:rStyle w:val="PageNumber"/>
                        <w:rFonts w:cs="B Zar"/>
                        <w:szCs w:val="28"/>
                        <w:rtl/>
                      </w:rPr>
                      <w:instrText xml:space="preserve"> </w:instrText>
                    </w:r>
                    <w:r w:rsidRPr="00325CAC">
                      <w:rPr>
                        <w:rStyle w:val="PageNumber"/>
                        <w:rFonts w:cs="B Zar"/>
                        <w:szCs w:val="28"/>
                      </w:rPr>
                      <w:instrText xml:space="preserve">PAGE </w:instrText>
                    </w:r>
                    <w:r w:rsidRPr="00325CAC">
                      <w:rPr>
                        <w:rStyle w:val="PageNumber"/>
                        <w:rFonts w:cs="B Zar"/>
                        <w:szCs w:val="28"/>
                        <w:rtl/>
                      </w:rPr>
                      <w:fldChar w:fldCharType="separate"/>
                    </w:r>
                    <w:r w:rsidR="00AA7313">
                      <w:rPr>
                        <w:rStyle w:val="PageNumber"/>
                        <w:rFonts w:cs="B Zar"/>
                        <w:noProof/>
                        <w:szCs w:val="28"/>
                        <w:rtl/>
                      </w:rPr>
                      <w:t>419</w:t>
                    </w:r>
                    <w:r w:rsidRPr="00325CAC">
                      <w:rPr>
                        <w:rStyle w:val="PageNumber"/>
                        <w:rFonts w:cs="B Zar"/>
                        <w:szCs w:val="28"/>
                        <w:rtl/>
                      </w:rPr>
                      <w:fldChar w:fldCharType="end"/>
                    </w:r>
                  </w:p>
                </w:txbxContent>
              </v:textbox>
            </v:shape>
          </w:pict>
        </mc:Fallback>
      </mc:AlternateContent>
    </w:r>
    <w:r>
      <w:rPr>
        <w:rFonts w:hint="cs"/>
        <w:noProof/>
        <w:rtl/>
        <w:lang w:bidi="ar-SA"/>
      </w:rPr>
      <w:drawing>
        <wp:anchor distT="0" distB="0" distL="114300" distR="114300" simplePos="0" relativeHeight="251664384"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D14">
      <w:rPr>
        <w:rFonts w:hint="cs"/>
        <w:rtl/>
      </w:rPr>
      <w:t xml:space="preserve">تيسير مصطلح الحديث  </w:t>
    </w:r>
    <w:r w:rsidR="000B7D14" w:rsidRPr="00EF0E0F">
      <w:rPr>
        <w:rFonts w:hint="cs"/>
        <w:sz w:val="38"/>
        <w:szCs w:val="42"/>
      </w:rPr>
      <w:sym w:font="CommonBullets" w:char="F031"/>
    </w:r>
    <w:r w:rsidR="000B7D14" w:rsidRPr="00472583">
      <w:rPr>
        <w:rFonts w:hint="cs"/>
        <w:rtl/>
      </w:rPr>
      <w:t xml:space="preserve">  </w:t>
    </w:r>
    <w:r w:rsidR="000B7D14" w:rsidRPr="00472583">
      <w:rPr>
        <w:rStyle w:val="PageNumber"/>
      </w:rPr>
      <w:fldChar w:fldCharType="begin"/>
    </w:r>
    <w:r w:rsidR="000B7D14" w:rsidRPr="00472583">
      <w:rPr>
        <w:rStyle w:val="PageNumber"/>
      </w:rPr>
      <w:instrText xml:space="preserve"> PAGE </w:instrText>
    </w:r>
    <w:r w:rsidR="000B7D14" w:rsidRPr="00472583">
      <w:rPr>
        <w:rStyle w:val="PageNumber"/>
      </w:rPr>
      <w:fldChar w:fldCharType="separate"/>
    </w:r>
    <w:r w:rsidR="00AA7313">
      <w:rPr>
        <w:rStyle w:val="PageNumber"/>
        <w:noProof/>
        <w:rtl/>
      </w:rPr>
      <w:t>419</w:t>
    </w:r>
    <w:r w:rsidR="000B7D14" w:rsidRPr="00472583">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ED229BE"/>
    <w:lvl w:ilvl="0">
      <w:start w:val="1"/>
      <w:numFmt w:val="decimal"/>
      <w:lvlText w:val="%1."/>
      <w:lvlJc w:val="left"/>
      <w:pPr>
        <w:tabs>
          <w:tab w:val="num" w:pos="1492"/>
        </w:tabs>
        <w:ind w:left="1492" w:hanging="360"/>
      </w:pPr>
    </w:lvl>
  </w:abstractNum>
  <w:abstractNum w:abstractNumId="1">
    <w:nsid w:val="FFFFFF7D"/>
    <w:multiLevelType w:val="singleLevel"/>
    <w:tmpl w:val="BFF6EA78"/>
    <w:lvl w:ilvl="0">
      <w:start w:val="1"/>
      <w:numFmt w:val="decimal"/>
      <w:lvlText w:val="%1."/>
      <w:lvlJc w:val="left"/>
      <w:pPr>
        <w:tabs>
          <w:tab w:val="num" w:pos="1209"/>
        </w:tabs>
        <w:ind w:left="1209" w:hanging="360"/>
      </w:pPr>
    </w:lvl>
  </w:abstractNum>
  <w:abstractNum w:abstractNumId="2">
    <w:nsid w:val="FFFFFF7E"/>
    <w:multiLevelType w:val="singleLevel"/>
    <w:tmpl w:val="DA5A3042"/>
    <w:lvl w:ilvl="0">
      <w:start w:val="1"/>
      <w:numFmt w:val="decimal"/>
      <w:lvlText w:val="%1."/>
      <w:lvlJc w:val="left"/>
      <w:pPr>
        <w:tabs>
          <w:tab w:val="num" w:pos="926"/>
        </w:tabs>
        <w:ind w:left="926" w:hanging="360"/>
      </w:pPr>
    </w:lvl>
  </w:abstractNum>
  <w:abstractNum w:abstractNumId="3">
    <w:nsid w:val="FFFFFF7F"/>
    <w:multiLevelType w:val="singleLevel"/>
    <w:tmpl w:val="31C01D34"/>
    <w:lvl w:ilvl="0">
      <w:start w:val="1"/>
      <w:numFmt w:val="decimal"/>
      <w:lvlText w:val="%1."/>
      <w:lvlJc w:val="left"/>
      <w:pPr>
        <w:tabs>
          <w:tab w:val="num" w:pos="643"/>
        </w:tabs>
        <w:ind w:left="643" w:hanging="360"/>
      </w:pPr>
    </w:lvl>
  </w:abstractNum>
  <w:abstractNum w:abstractNumId="4">
    <w:nsid w:val="FFFFFF80"/>
    <w:multiLevelType w:val="singleLevel"/>
    <w:tmpl w:val="022493E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0A627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4AF6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9ED4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9B6D7F4"/>
    <w:lvl w:ilvl="0">
      <w:start w:val="1"/>
      <w:numFmt w:val="decimal"/>
      <w:lvlText w:val="%1."/>
      <w:lvlJc w:val="left"/>
      <w:pPr>
        <w:tabs>
          <w:tab w:val="num" w:pos="360"/>
        </w:tabs>
        <w:ind w:left="360" w:hanging="360"/>
      </w:pPr>
    </w:lvl>
  </w:abstractNum>
  <w:abstractNum w:abstractNumId="9">
    <w:nsid w:val="FFFFFF89"/>
    <w:multiLevelType w:val="singleLevel"/>
    <w:tmpl w:val="054C74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C63F68"/>
    <w:multiLevelType w:val="hybridMultilevel"/>
    <w:tmpl w:val="821A9AA4"/>
    <w:lvl w:ilvl="0" w:tplc="2D906DFE">
      <w:start w:val="1"/>
      <w:numFmt w:val="bullet"/>
      <w:lvlText w:val=""/>
      <w:lvlJc w:val="left"/>
      <w:pPr>
        <w:tabs>
          <w:tab w:val="num" w:pos="680"/>
        </w:tabs>
        <w:ind w:left="68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B4C6A11"/>
    <w:multiLevelType w:val="hybridMultilevel"/>
    <w:tmpl w:val="CB76136A"/>
    <w:lvl w:ilvl="0" w:tplc="2D906DFE">
      <w:start w:val="1"/>
      <w:numFmt w:val="bullet"/>
      <w:lvlText w:val=""/>
      <w:lvlJc w:val="left"/>
      <w:pPr>
        <w:tabs>
          <w:tab w:val="num" w:pos="680"/>
        </w:tabs>
        <w:ind w:left="68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4F90B57"/>
    <w:multiLevelType w:val="hybridMultilevel"/>
    <w:tmpl w:val="66240572"/>
    <w:lvl w:ilvl="0" w:tplc="2D906DFE">
      <w:start w:val="1"/>
      <w:numFmt w:val="bullet"/>
      <w:lvlText w:val=""/>
      <w:lvlJc w:val="left"/>
      <w:pPr>
        <w:tabs>
          <w:tab w:val="num" w:pos="1077"/>
        </w:tabs>
        <w:ind w:left="1077" w:hanging="283"/>
      </w:pPr>
      <w:rPr>
        <w:rFonts w:ascii="Symbol" w:hAnsi="Symbol" w:hint="default"/>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3">
    <w:nsid w:val="58B561F2"/>
    <w:multiLevelType w:val="hybridMultilevel"/>
    <w:tmpl w:val="97841498"/>
    <w:lvl w:ilvl="0" w:tplc="2D906DFE">
      <w:start w:val="1"/>
      <w:numFmt w:val="bullet"/>
      <w:lvlText w:val=""/>
      <w:lvlJc w:val="left"/>
      <w:pPr>
        <w:tabs>
          <w:tab w:val="num" w:pos="680"/>
        </w:tabs>
        <w:ind w:left="68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B0C201A"/>
    <w:multiLevelType w:val="hybridMultilevel"/>
    <w:tmpl w:val="6B681344"/>
    <w:lvl w:ilvl="0" w:tplc="2D906DFE">
      <w:start w:val="1"/>
      <w:numFmt w:val="bullet"/>
      <w:lvlText w:val=""/>
      <w:lvlJc w:val="left"/>
      <w:pPr>
        <w:tabs>
          <w:tab w:val="num" w:pos="680"/>
        </w:tabs>
        <w:ind w:left="68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AE2290"/>
    <w:multiLevelType w:val="hybridMultilevel"/>
    <w:tmpl w:val="21367B28"/>
    <w:lvl w:ilvl="0" w:tplc="D30874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0"/>
  </w:num>
  <w:num w:numId="15">
    <w:abstractNumId w:val="12"/>
  </w:num>
  <w:num w:numId="16">
    <w:abstractNumId w:val="1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TWvU7MowAsF/6QIM/X8mWeIflLY=" w:salt="Si4mMwCGyTsn3jOrY6iqTA=="/>
  <w:defaultTabStop w:val="397"/>
  <w:evenAndOddHeaders/>
  <w:drawingGridHorizontalSpacing w:val="120"/>
  <w:displayHorizontalDrawingGridEvery w:val="2"/>
  <w:displayVertic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3B0"/>
    <w:rsid w:val="0000034D"/>
    <w:rsid w:val="000004FE"/>
    <w:rsid w:val="000007CE"/>
    <w:rsid w:val="000012B1"/>
    <w:rsid w:val="00001A92"/>
    <w:rsid w:val="00001C8D"/>
    <w:rsid w:val="00001EC0"/>
    <w:rsid w:val="000021D3"/>
    <w:rsid w:val="0000229F"/>
    <w:rsid w:val="000025EB"/>
    <w:rsid w:val="00002712"/>
    <w:rsid w:val="0000296A"/>
    <w:rsid w:val="000031EF"/>
    <w:rsid w:val="000033DC"/>
    <w:rsid w:val="00003638"/>
    <w:rsid w:val="00004776"/>
    <w:rsid w:val="00004B73"/>
    <w:rsid w:val="00005708"/>
    <w:rsid w:val="00005EF0"/>
    <w:rsid w:val="00006B97"/>
    <w:rsid w:val="000074F3"/>
    <w:rsid w:val="00007727"/>
    <w:rsid w:val="000077D7"/>
    <w:rsid w:val="00007A75"/>
    <w:rsid w:val="0001000D"/>
    <w:rsid w:val="000108CD"/>
    <w:rsid w:val="00010B07"/>
    <w:rsid w:val="000110CC"/>
    <w:rsid w:val="00011C55"/>
    <w:rsid w:val="00011F4D"/>
    <w:rsid w:val="00012968"/>
    <w:rsid w:val="000129AB"/>
    <w:rsid w:val="00013219"/>
    <w:rsid w:val="00013484"/>
    <w:rsid w:val="00013C27"/>
    <w:rsid w:val="00014390"/>
    <w:rsid w:val="00014CBB"/>
    <w:rsid w:val="000151D7"/>
    <w:rsid w:val="00015E1B"/>
    <w:rsid w:val="00015F7F"/>
    <w:rsid w:val="00016423"/>
    <w:rsid w:val="00016B42"/>
    <w:rsid w:val="00016B78"/>
    <w:rsid w:val="00017619"/>
    <w:rsid w:val="00017DCC"/>
    <w:rsid w:val="000200F1"/>
    <w:rsid w:val="00020607"/>
    <w:rsid w:val="00020D4B"/>
    <w:rsid w:val="000210D0"/>
    <w:rsid w:val="000214EF"/>
    <w:rsid w:val="000216FB"/>
    <w:rsid w:val="0002185C"/>
    <w:rsid w:val="000218C8"/>
    <w:rsid w:val="00021D9C"/>
    <w:rsid w:val="000233DB"/>
    <w:rsid w:val="00023E6D"/>
    <w:rsid w:val="0002485D"/>
    <w:rsid w:val="00024AD3"/>
    <w:rsid w:val="00024CE8"/>
    <w:rsid w:val="000252BD"/>
    <w:rsid w:val="0002557D"/>
    <w:rsid w:val="00025C05"/>
    <w:rsid w:val="00026631"/>
    <w:rsid w:val="00026A1B"/>
    <w:rsid w:val="00026E2D"/>
    <w:rsid w:val="00027632"/>
    <w:rsid w:val="000301C1"/>
    <w:rsid w:val="00030435"/>
    <w:rsid w:val="0003083E"/>
    <w:rsid w:val="000320CA"/>
    <w:rsid w:val="00032306"/>
    <w:rsid w:val="000326A1"/>
    <w:rsid w:val="000327D6"/>
    <w:rsid w:val="00032AC5"/>
    <w:rsid w:val="000334C9"/>
    <w:rsid w:val="000334EB"/>
    <w:rsid w:val="0003352B"/>
    <w:rsid w:val="00033E38"/>
    <w:rsid w:val="00033E8F"/>
    <w:rsid w:val="00033EC9"/>
    <w:rsid w:val="00033ECC"/>
    <w:rsid w:val="000341DA"/>
    <w:rsid w:val="00034A93"/>
    <w:rsid w:val="00034B13"/>
    <w:rsid w:val="00034C2C"/>
    <w:rsid w:val="00035701"/>
    <w:rsid w:val="00036C38"/>
    <w:rsid w:val="00037013"/>
    <w:rsid w:val="00037DC2"/>
    <w:rsid w:val="000408DA"/>
    <w:rsid w:val="00041732"/>
    <w:rsid w:val="00041BE3"/>
    <w:rsid w:val="00042D74"/>
    <w:rsid w:val="00043711"/>
    <w:rsid w:val="00043DB9"/>
    <w:rsid w:val="00044C4F"/>
    <w:rsid w:val="000454B2"/>
    <w:rsid w:val="000456D9"/>
    <w:rsid w:val="00045CDC"/>
    <w:rsid w:val="000470B1"/>
    <w:rsid w:val="0004723A"/>
    <w:rsid w:val="000506A6"/>
    <w:rsid w:val="000517CA"/>
    <w:rsid w:val="00052228"/>
    <w:rsid w:val="00052983"/>
    <w:rsid w:val="000530CE"/>
    <w:rsid w:val="0005317D"/>
    <w:rsid w:val="000539F2"/>
    <w:rsid w:val="00053DDE"/>
    <w:rsid w:val="00054683"/>
    <w:rsid w:val="00054ACA"/>
    <w:rsid w:val="00054B2F"/>
    <w:rsid w:val="00054DDB"/>
    <w:rsid w:val="00056A55"/>
    <w:rsid w:val="00057AE8"/>
    <w:rsid w:val="00060A99"/>
    <w:rsid w:val="00060FAF"/>
    <w:rsid w:val="00060FE1"/>
    <w:rsid w:val="00061B93"/>
    <w:rsid w:val="00061CFB"/>
    <w:rsid w:val="00063305"/>
    <w:rsid w:val="00063E76"/>
    <w:rsid w:val="00064021"/>
    <w:rsid w:val="00064377"/>
    <w:rsid w:val="0006597E"/>
    <w:rsid w:val="00066119"/>
    <w:rsid w:val="00066264"/>
    <w:rsid w:val="00066698"/>
    <w:rsid w:val="000669E5"/>
    <w:rsid w:val="00067C64"/>
    <w:rsid w:val="00067E29"/>
    <w:rsid w:val="00067EC3"/>
    <w:rsid w:val="0007032A"/>
    <w:rsid w:val="00070E6D"/>
    <w:rsid w:val="000711A6"/>
    <w:rsid w:val="00071230"/>
    <w:rsid w:val="000714C0"/>
    <w:rsid w:val="00071520"/>
    <w:rsid w:val="00072444"/>
    <w:rsid w:val="00072E96"/>
    <w:rsid w:val="00073355"/>
    <w:rsid w:val="0007382B"/>
    <w:rsid w:val="00073940"/>
    <w:rsid w:val="000746D6"/>
    <w:rsid w:val="000748C8"/>
    <w:rsid w:val="00074E71"/>
    <w:rsid w:val="0007576C"/>
    <w:rsid w:val="00075B9B"/>
    <w:rsid w:val="000763E8"/>
    <w:rsid w:val="000772A3"/>
    <w:rsid w:val="00077806"/>
    <w:rsid w:val="00080A4D"/>
    <w:rsid w:val="00080BF7"/>
    <w:rsid w:val="00081155"/>
    <w:rsid w:val="0008134F"/>
    <w:rsid w:val="000816DF"/>
    <w:rsid w:val="00081BD8"/>
    <w:rsid w:val="00081EED"/>
    <w:rsid w:val="0008218D"/>
    <w:rsid w:val="00082B65"/>
    <w:rsid w:val="00082F19"/>
    <w:rsid w:val="00082F48"/>
    <w:rsid w:val="0008349F"/>
    <w:rsid w:val="000839DA"/>
    <w:rsid w:val="00083FB1"/>
    <w:rsid w:val="00083FB5"/>
    <w:rsid w:val="000847BF"/>
    <w:rsid w:val="00084EFD"/>
    <w:rsid w:val="00085751"/>
    <w:rsid w:val="00085A60"/>
    <w:rsid w:val="000876CA"/>
    <w:rsid w:val="000877FC"/>
    <w:rsid w:val="00087F5B"/>
    <w:rsid w:val="00090113"/>
    <w:rsid w:val="00090356"/>
    <w:rsid w:val="000905DC"/>
    <w:rsid w:val="00090845"/>
    <w:rsid w:val="00090B5C"/>
    <w:rsid w:val="0009114B"/>
    <w:rsid w:val="00091CCE"/>
    <w:rsid w:val="00092643"/>
    <w:rsid w:val="00092F4D"/>
    <w:rsid w:val="00093010"/>
    <w:rsid w:val="00093039"/>
    <w:rsid w:val="0009312B"/>
    <w:rsid w:val="00093214"/>
    <w:rsid w:val="000939A7"/>
    <w:rsid w:val="000942D8"/>
    <w:rsid w:val="000944DC"/>
    <w:rsid w:val="00095B72"/>
    <w:rsid w:val="00096D6E"/>
    <w:rsid w:val="00096FFA"/>
    <w:rsid w:val="000A10AC"/>
    <w:rsid w:val="000A1D02"/>
    <w:rsid w:val="000A2A86"/>
    <w:rsid w:val="000A2C68"/>
    <w:rsid w:val="000A2EF0"/>
    <w:rsid w:val="000A2FCB"/>
    <w:rsid w:val="000A3540"/>
    <w:rsid w:val="000A3556"/>
    <w:rsid w:val="000A3835"/>
    <w:rsid w:val="000A3A33"/>
    <w:rsid w:val="000A3C37"/>
    <w:rsid w:val="000A40D8"/>
    <w:rsid w:val="000A4580"/>
    <w:rsid w:val="000A477E"/>
    <w:rsid w:val="000A4C71"/>
    <w:rsid w:val="000A4F0A"/>
    <w:rsid w:val="000A56AE"/>
    <w:rsid w:val="000A56D4"/>
    <w:rsid w:val="000A597F"/>
    <w:rsid w:val="000A61AA"/>
    <w:rsid w:val="000A676D"/>
    <w:rsid w:val="000A6BED"/>
    <w:rsid w:val="000A6ECA"/>
    <w:rsid w:val="000A7A76"/>
    <w:rsid w:val="000A7D43"/>
    <w:rsid w:val="000B047D"/>
    <w:rsid w:val="000B08D5"/>
    <w:rsid w:val="000B0D78"/>
    <w:rsid w:val="000B14C1"/>
    <w:rsid w:val="000B1E7D"/>
    <w:rsid w:val="000B28F1"/>
    <w:rsid w:val="000B2E52"/>
    <w:rsid w:val="000B31E7"/>
    <w:rsid w:val="000B37FB"/>
    <w:rsid w:val="000B41E3"/>
    <w:rsid w:val="000B4226"/>
    <w:rsid w:val="000B4E28"/>
    <w:rsid w:val="000B5441"/>
    <w:rsid w:val="000B54CD"/>
    <w:rsid w:val="000B62FF"/>
    <w:rsid w:val="000B670A"/>
    <w:rsid w:val="000B6BD6"/>
    <w:rsid w:val="000B7211"/>
    <w:rsid w:val="000B7A51"/>
    <w:rsid w:val="000B7AB0"/>
    <w:rsid w:val="000B7D14"/>
    <w:rsid w:val="000C009A"/>
    <w:rsid w:val="000C01BC"/>
    <w:rsid w:val="000C035A"/>
    <w:rsid w:val="000C0460"/>
    <w:rsid w:val="000C0516"/>
    <w:rsid w:val="000C1059"/>
    <w:rsid w:val="000C1736"/>
    <w:rsid w:val="000C2631"/>
    <w:rsid w:val="000C2D22"/>
    <w:rsid w:val="000C3471"/>
    <w:rsid w:val="000C3676"/>
    <w:rsid w:val="000C439A"/>
    <w:rsid w:val="000C459D"/>
    <w:rsid w:val="000C473F"/>
    <w:rsid w:val="000C5485"/>
    <w:rsid w:val="000C5A1F"/>
    <w:rsid w:val="000D026E"/>
    <w:rsid w:val="000D04BA"/>
    <w:rsid w:val="000D098C"/>
    <w:rsid w:val="000D0E63"/>
    <w:rsid w:val="000D1258"/>
    <w:rsid w:val="000D16FE"/>
    <w:rsid w:val="000D1776"/>
    <w:rsid w:val="000D1B47"/>
    <w:rsid w:val="000D1C39"/>
    <w:rsid w:val="000D2114"/>
    <w:rsid w:val="000D2D22"/>
    <w:rsid w:val="000D3683"/>
    <w:rsid w:val="000D36C9"/>
    <w:rsid w:val="000D3907"/>
    <w:rsid w:val="000D3FED"/>
    <w:rsid w:val="000D4999"/>
    <w:rsid w:val="000D4A5B"/>
    <w:rsid w:val="000D4AF5"/>
    <w:rsid w:val="000D503D"/>
    <w:rsid w:val="000D5348"/>
    <w:rsid w:val="000D57D0"/>
    <w:rsid w:val="000D5ACD"/>
    <w:rsid w:val="000D6A65"/>
    <w:rsid w:val="000D6C45"/>
    <w:rsid w:val="000D6D65"/>
    <w:rsid w:val="000D7072"/>
    <w:rsid w:val="000D711E"/>
    <w:rsid w:val="000E083F"/>
    <w:rsid w:val="000E0AD8"/>
    <w:rsid w:val="000E0C10"/>
    <w:rsid w:val="000E0F36"/>
    <w:rsid w:val="000E102D"/>
    <w:rsid w:val="000E1030"/>
    <w:rsid w:val="000E13A6"/>
    <w:rsid w:val="000E160E"/>
    <w:rsid w:val="000E1E40"/>
    <w:rsid w:val="000E20CE"/>
    <w:rsid w:val="000E3CEA"/>
    <w:rsid w:val="000E55AC"/>
    <w:rsid w:val="000E5EDA"/>
    <w:rsid w:val="000E6006"/>
    <w:rsid w:val="000E78F5"/>
    <w:rsid w:val="000F00E3"/>
    <w:rsid w:val="000F0516"/>
    <w:rsid w:val="000F0FA0"/>
    <w:rsid w:val="000F187B"/>
    <w:rsid w:val="000F268B"/>
    <w:rsid w:val="000F2893"/>
    <w:rsid w:val="000F2E96"/>
    <w:rsid w:val="000F36E2"/>
    <w:rsid w:val="000F387C"/>
    <w:rsid w:val="000F38EF"/>
    <w:rsid w:val="000F39E8"/>
    <w:rsid w:val="000F4578"/>
    <w:rsid w:val="000F57DD"/>
    <w:rsid w:val="000F6B7A"/>
    <w:rsid w:val="000F70A8"/>
    <w:rsid w:val="000F7611"/>
    <w:rsid w:val="000F7619"/>
    <w:rsid w:val="000F7C52"/>
    <w:rsid w:val="001002CC"/>
    <w:rsid w:val="0010145D"/>
    <w:rsid w:val="00101A4A"/>
    <w:rsid w:val="00101D52"/>
    <w:rsid w:val="00102257"/>
    <w:rsid w:val="001023BE"/>
    <w:rsid w:val="001023D2"/>
    <w:rsid w:val="0010296A"/>
    <w:rsid w:val="00102FC2"/>
    <w:rsid w:val="0010318B"/>
    <w:rsid w:val="001032A9"/>
    <w:rsid w:val="00103970"/>
    <w:rsid w:val="00103AF4"/>
    <w:rsid w:val="00103BE1"/>
    <w:rsid w:val="00103E8B"/>
    <w:rsid w:val="001045F1"/>
    <w:rsid w:val="00104648"/>
    <w:rsid w:val="00104730"/>
    <w:rsid w:val="0010495D"/>
    <w:rsid w:val="00104F2F"/>
    <w:rsid w:val="00105A20"/>
    <w:rsid w:val="00106B16"/>
    <w:rsid w:val="00107310"/>
    <w:rsid w:val="00107CAF"/>
    <w:rsid w:val="00107D02"/>
    <w:rsid w:val="00107EDE"/>
    <w:rsid w:val="00110201"/>
    <w:rsid w:val="00110928"/>
    <w:rsid w:val="00110B1A"/>
    <w:rsid w:val="00111228"/>
    <w:rsid w:val="00111279"/>
    <w:rsid w:val="0011130B"/>
    <w:rsid w:val="00112785"/>
    <w:rsid w:val="001135F9"/>
    <w:rsid w:val="00114008"/>
    <w:rsid w:val="00114055"/>
    <w:rsid w:val="0011418F"/>
    <w:rsid w:val="00114899"/>
    <w:rsid w:val="00114B95"/>
    <w:rsid w:val="00114CF4"/>
    <w:rsid w:val="001155FD"/>
    <w:rsid w:val="00115C78"/>
    <w:rsid w:val="00116265"/>
    <w:rsid w:val="00117403"/>
    <w:rsid w:val="00120C3F"/>
    <w:rsid w:val="00121091"/>
    <w:rsid w:val="00121257"/>
    <w:rsid w:val="00121420"/>
    <w:rsid w:val="00121722"/>
    <w:rsid w:val="00121A90"/>
    <w:rsid w:val="001221DF"/>
    <w:rsid w:val="001226E9"/>
    <w:rsid w:val="00123A2F"/>
    <w:rsid w:val="0012487F"/>
    <w:rsid w:val="001248D2"/>
    <w:rsid w:val="00125845"/>
    <w:rsid w:val="00125C6E"/>
    <w:rsid w:val="00125F4A"/>
    <w:rsid w:val="00126198"/>
    <w:rsid w:val="00127450"/>
    <w:rsid w:val="0012750D"/>
    <w:rsid w:val="001275DB"/>
    <w:rsid w:val="001277BE"/>
    <w:rsid w:val="00130335"/>
    <w:rsid w:val="0013038B"/>
    <w:rsid w:val="00130421"/>
    <w:rsid w:val="00131DCA"/>
    <w:rsid w:val="00133165"/>
    <w:rsid w:val="00133460"/>
    <w:rsid w:val="00133872"/>
    <w:rsid w:val="00134EAF"/>
    <w:rsid w:val="001353D7"/>
    <w:rsid w:val="001354A5"/>
    <w:rsid w:val="0013565E"/>
    <w:rsid w:val="0013573B"/>
    <w:rsid w:val="00135D8D"/>
    <w:rsid w:val="0013630C"/>
    <w:rsid w:val="0013721F"/>
    <w:rsid w:val="00137697"/>
    <w:rsid w:val="00140515"/>
    <w:rsid w:val="00140949"/>
    <w:rsid w:val="00141AF8"/>
    <w:rsid w:val="00141B2A"/>
    <w:rsid w:val="00141F6B"/>
    <w:rsid w:val="001420C9"/>
    <w:rsid w:val="00143599"/>
    <w:rsid w:val="00143870"/>
    <w:rsid w:val="00143A7D"/>
    <w:rsid w:val="00143F91"/>
    <w:rsid w:val="00144230"/>
    <w:rsid w:val="0014429D"/>
    <w:rsid w:val="0014469D"/>
    <w:rsid w:val="00144875"/>
    <w:rsid w:val="00144AE9"/>
    <w:rsid w:val="00145710"/>
    <w:rsid w:val="00145C43"/>
    <w:rsid w:val="001465E9"/>
    <w:rsid w:val="0014670B"/>
    <w:rsid w:val="00146743"/>
    <w:rsid w:val="001472CC"/>
    <w:rsid w:val="00150289"/>
    <w:rsid w:val="00150451"/>
    <w:rsid w:val="00150818"/>
    <w:rsid w:val="001509B9"/>
    <w:rsid w:val="001517C6"/>
    <w:rsid w:val="001537CF"/>
    <w:rsid w:val="0015394F"/>
    <w:rsid w:val="00153E09"/>
    <w:rsid w:val="001545A5"/>
    <w:rsid w:val="00154751"/>
    <w:rsid w:val="00154AE4"/>
    <w:rsid w:val="00154D4D"/>
    <w:rsid w:val="00154EAE"/>
    <w:rsid w:val="001558E8"/>
    <w:rsid w:val="00156137"/>
    <w:rsid w:val="001568CD"/>
    <w:rsid w:val="001569BE"/>
    <w:rsid w:val="001575BF"/>
    <w:rsid w:val="001602C1"/>
    <w:rsid w:val="00160BE2"/>
    <w:rsid w:val="001613FD"/>
    <w:rsid w:val="0016140B"/>
    <w:rsid w:val="0016141C"/>
    <w:rsid w:val="001614A1"/>
    <w:rsid w:val="00161624"/>
    <w:rsid w:val="00161E80"/>
    <w:rsid w:val="001620B2"/>
    <w:rsid w:val="0016228D"/>
    <w:rsid w:val="00162506"/>
    <w:rsid w:val="00162B03"/>
    <w:rsid w:val="00163541"/>
    <w:rsid w:val="0016361C"/>
    <w:rsid w:val="00164387"/>
    <w:rsid w:val="0016444E"/>
    <w:rsid w:val="00164661"/>
    <w:rsid w:val="00164788"/>
    <w:rsid w:val="001647F2"/>
    <w:rsid w:val="00165190"/>
    <w:rsid w:val="001653E9"/>
    <w:rsid w:val="001665E3"/>
    <w:rsid w:val="00166CA2"/>
    <w:rsid w:val="00166E09"/>
    <w:rsid w:val="00167668"/>
    <w:rsid w:val="0017006B"/>
    <w:rsid w:val="00170090"/>
    <w:rsid w:val="00170289"/>
    <w:rsid w:val="001709F2"/>
    <w:rsid w:val="00170E40"/>
    <w:rsid w:val="00170F98"/>
    <w:rsid w:val="00171EF6"/>
    <w:rsid w:val="0017293B"/>
    <w:rsid w:val="00172983"/>
    <w:rsid w:val="001736EA"/>
    <w:rsid w:val="00173A84"/>
    <w:rsid w:val="001743E4"/>
    <w:rsid w:val="00174F04"/>
    <w:rsid w:val="00175379"/>
    <w:rsid w:val="001767F8"/>
    <w:rsid w:val="001773A2"/>
    <w:rsid w:val="00177543"/>
    <w:rsid w:val="0017759F"/>
    <w:rsid w:val="001775D9"/>
    <w:rsid w:val="00180362"/>
    <w:rsid w:val="00180566"/>
    <w:rsid w:val="00180BB6"/>
    <w:rsid w:val="001828EC"/>
    <w:rsid w:val="00183D03"/>
    <w:rsid w:val="001849BC"/>
    <w:rsid w:val="00184F43"/>
    <w:rsid w:val="001853A7"/>
    <w:rsid w:val="00185539"/>
    <w:rsid w:val="001859BD"/>
    <w:rsid w:val="00186251"/>
    <w:rsid w:val="00186B8F"/>
    <w:rsid w:val="00186E43"/>
    <w:rsid w:val="00186EB3"/>
    <w:rsid w:val="00187074"/>
    <w:rsid w:val="0018726D"/>
    <w:rsid w:val="001874A4"/>
    <w:rsid w:val="00187705"/>
    <w:rsid w:val="0019091B"/>
    <w:rsid w:val="00190AC1"/>
    <w:rsid w:val="00190AD3"/>
    <w:rsid w:val="00191780"/>
    <w:rsid w:val="001923E8"/>
    <w:rsid w:val="00192EC7"/>
    <w:rsid w:val="00192ED9"/>
    <w:rsid w:val="0019305E"/>
    <w:rsid w:val="0019334B"/>
    <w:rsid w:val="0019372F"/>
    <w:rsid w:val="00193C06"/>
    <w:rsid w:val="00193F05"/>
    <w:rsid w:val="001945E1"/>
    <w:rsid w:val="00194AA9"/>
    <w:rsid w:val="00194B67"/>
    <w:rsid w:val="001955AC"/>
    <w:rsid w:val="001959D0"/>
    <w:rsid w:val="00195BEE"/>
    <w:rsid w:val="00196408"/>
    <w:rsid w:val="00197010"/>
    <w:rsid w:val="00197ED3"/>
    <w:rsid w:val="001A0667"/>
    <w:rsid w:val="001A12FF"/>
    <w:rsid w:val="001A1590"/>
    <w:rsid w:val="001A18AD"/>
    <w:rsid w:val="001A1AC8"/>
    <w:rsid w:val="001A1E7C"/>
    <w:rsid w:val="001A25C5"/>
    <w:rsid w:val="001A2B23"/>
    <w:rsid w:val="001A2C35"/>
    <w:rsid w:val="001A3D05"/>
    <w:rsid w:val="001A402F"/>
    <w:rsid w:val="001A4654"/>
    <w:rsid w:val="001A4CA6"/>
    <w:rsid w:val="001A553B"/>
    <w:rsid w:val="001A5802"/>
    <w:rsid w:val="001A5C18"/>
    <w:rsid w:val="001A6A75"/>
    <w:rsid w:val="001A6E36"/>
    <w:rsid w:val="001A6F4E"/>
    <w:rsid w:val="001A7EEA"/>
    <w:rsid w:val="001B0022"/>
    <w:rsid w:val="001B0162"/>
    <w:rsid w:val="001B0F9A"/>
    <w:rsid w:val="001B1116"/>
    <w:rsid w:val="001B1636"/>
    <w:rsid w:val="001B1906"/>
    <w:rsid w:val="001B1CC2"/>
    <w:rsid w:val="001B1DFC"/>
    <w:rsid w:val="001B1EC8"/>
    <w:rsid w:val="001B24D9"/>
    <w:rsid w:val="001B3084"/>
    <w:rsid w:val="001B308B"/>
    <w:rsid w:val="001B31B3"/>
    <w:rsid w:val="001B35FB"/>
    <w:rsid w:val="001B37FF"/>
    <w:rsid w:val="001B38D5"/>
    <w:rsid w:val="001B393C"/>
    <w:rsid w:val="001B3C0C"/>
    <w:rsid w:val="001B42A2"/>
    <w:rsid w:val="001B471E"/>
    <w:rsid w:val="001B5F37"/>
    <w:rsid w:val="001B60F5"/>
    <w:rsid w:val="001B65AF"/>
    <w:rsid w:val="001B6D15"/>
    <w:rsid w:val="001B6F1C"/>
    <w:rsid w:val="001B7416"/>
    <w:rsid w:val="001B796A"/>
    <w:rsid w:val="001C0136"/>
    <w:rsid w:val="001C02E9"/>
    <w:rsid w:val="001C06FD"/>
    <w:rsid w:val="001C1337"/>
    <w:rsid w:val="001C1803"/>
    <w:rsid w:val="001C1A00"/>
    <w:rsid w:val="001C1B12"/>
    <w:rsid w:val="001C2A8E"/>
    <w:rsid w:val="001C2BEC"/>
    <w:rsid w:val="001C3FF6"/>
    <w:rsid w:val="001C4128"/>
    <w:rsid w:val="001C4B62"/>
    <w:rsid w:val="001C4CA8"/>
    <w:rsid w:val="001C599D"/>
    <w:rsid w:val="001C5BDF"/>
    <w:rsid w:val="001C5C0E"/>
    <w:rsid w:val="001C5F16"/>
    <w:rsid w:val="001C6BDF"/>
    <w:rsid w:val="001C7193"/>
    <w:rsid w:val="001C7BEE"/>
    <w:rsid w:val="001D0369"/>
    <w:rsid w:val="001D0797"/>
    <w:rsid w:val="001D07D4"/>
    <w:rsid w:val="001D0F92"/>
    <w:rsid w:val="001D1D8A"/>
    <w:rsid w:val="001D27E8"/>
    <w:rsid w:val="001D312D"/>
    <w:rsid w:val="001D3323"/>
    <w:rsid w:val="001D3973"/>
    <w:rsid w:val="001D3A26"/>
    <w:rsid w:val="001D3AD8"/>
    <w:rsid w:val="001D3DDE"/>
    <w:rsid w:val="001D3FD2"/>
    <w:rsid w:val="001D43D4"/>
    <w:rsid w:val="001D4AAE"/>
    <w:rsid w:val="001D53DC"/>
    <w:rsid w:val="001D5605"/>
    <w:rsid w:val="001D5B85"/>
    <w:rsid w:val="001D639C"/>
    <w:rsid w:val="001D6501"/>
    <w:rsid w:val="001D65A5"/>
    <w:rsid w:val="001D6754"/>
    <w:rsid w:val="001D78CE"/>
    <w:rsid w:val="001D7C87"/>
    <w:rsid w:val="001D7CC5"/>
    <w:rsid w:val="001E0971"/>
    <w:rsid w:val="001E09A4"/>
    <w:rsid w:val="001E0C11"/>
    <w:rsid w:val="001E0D56"/>
    <w:rsid w:val="001E12E5"/>
    <w:rsid w:val="001E1803"/>
    <w:rsid w:val="001E1D15"/>
    <w:rsid w:val="001E1FCC"/>
    <w:rsid w:val="001E2124"/>
    <w:rsid w:val="001E21CA"/>
    <w:rsid w:val="001E2343"/>
    <w:rsid w:val="001E362F"/>
    <w:rsid w:val="001E3738"/>
    <w:rsid w:val="001E422D"/>
    <w:rsid w:val="001E43E3"/>
    <w:rsid w:val="001E55E1"/>
    <w:rsid w:val="001E5BB2"/>
    <w:rsid w:val="001E64CA"/>
    <w:rsid w:val="001E68FB"/>
    <w:rsid w:val="001E6B9B"/>
    <w:rsid w:val="001E6DE5"/>
    <w:rsid w:val="001E7889"/>
    <w:rsid w:val="001E7DE5"/>
    <w:rsid w:val="001E7F37"/>
    <w:rsid w:val="001F0FEB"/>
    <w:rsid w:val="001F14AC"/>
    <w:rsid w:val="001F1EA8"/>
    <w:rsid w:val="001F1F3D"/>
    <w:rsid w:val="001F21C4"/>
    <w:rsid w:val="001F2A6D"/>
    <w:rsid w:val="001F2B46"/>
    <w:rsid w:val="001F3633"/>
    <w:rsid w:val="001F3B73"/>
    <w:rsid w:val="001F4D36"/>
    <w:rsid w:val="001F585B"/>
    <w:rsid w:val="001F586B"/>
    <w:rsid w:val="001F5C5F"/>
    <w:rsid w:val="001F6D18"/>
    <w:rsid w:val="001F6F46"/>
    <w:rsid w:val="001F7930"/>
    <w:rsid w:val="001F7EB5"/>
    <w:rsid w:val="002016B8"/>
    <w:rsid w:val="00201A45"/>
    <w:rsid w:val="00201A47"/>
    <w:rsid w:val="00201AC9"/>
    <w:rsid w:val="00201C22"/>
    <w:rsid w:val="00202B83"/>
    <w:rsid w:val="00203088"/>
    <w:rsid w:val="00203D9B"/>
    <w:rsid w:val="00204EF4"/>
    <w:rsid w:val="0020557D"/>
    <w:rsid w:val="002055F1"/>
    <w:rsid w:val="0020619D"/>
    <w:rsid w:val="00206317"/>
    <w:rsid w:val="0020639E"/>
    <w:rsid w:val="00206E14"/>
    <w:rsid w:val="00207328"/>
    <w:rsid w:val="00207A2E"/>
    <w:rsid w:val="00210C49"/>
    <w:rsid w:val="002110DB"/>
    <w:rsid w:val="0021130C"/>
    <w:rsid w:val="0021152B"/>
    <w:rsid w:val="002119C3"/>
    <w:rsid w:val="002119DB"/>
    <w:rsid w:val="00211B70"/>
    <w:rsid w:val="00211CEE"/>
    <w:rsid w:val="002120DD"/>
    <w:rsid w:val="00212D19"/>
    <w:rsid w:val="00213059"/>
    <w:rsid w:val="0021399E"/>
    <w:rsid w:val="00213EE9"/>
    <w:rsid w:val="002149C0"/>
    <w:rsid w:val="00215189"/>
    <w:rsid w:val="002154D5"/>
    <w:rsid w:val="00216000"/>
    <w:rsid w:val="002161F7"/>
    <w:rsid w:val="00216CC7"/>
    <w:rsid w:val="00217D7C"/>
    <w:rsid w:val="00220CF3"/>
    <w:rsid w:val="0022198A"/>
    <w:rsid w:val="00221C47"/>
    <w:rsid w:val="00222FF0"/>
    <w:rsid w:val="00223209"/>
    <w:rsid w:val="002232E6"/>
    <w:rsid w:val="00223477"/>
    <w:rsid w:val="002234E5"/>
    <w:rsid w:val="00223996"/>
    <w:rsid w:val="00224042"/>
    <w:rsid w:val="0022496D"/>
    <w:rsid w:val="00225297"/>
    <w:rsid w:val="002258EA"/>
    <w:rsid w:val="0022590C"/>
    <w:rsid w:val="00225E27"/>
    <w:rsid w:val="00226AE1"/>
    <w:rsid w:val="00226BB8"/>
    <w:rsid w:val="00226DE3"/>
    <w:rsid w:val="00227254"/>
    <w:rsid w:val="00227EA5"/>
    <w:rsid w:val="002309DD"/>
    <w:rsid w:val="00230F04"/>
    <w:rsid w:val="002310CD"/>
    <w:rsid w:val="0023132F"/>
    <w:rsid w:val="00231345"/>
    <w:rsid w:val="00232247"/>
    <w:rsid w:val="00232916"/>
    <w:rsid w:val="00232C26"/>
    <w:rsid w:val="0023383B"/>
    <w:rsid w:val="00233BE3"/>
    <w:rsid w:val="00233C57"/>
    <w:rsid w:val="00233D80"/>
    <w:rsid w:val="002341D0"/>
    <w:rsid w:val="0023429C"/>
    <w:rsid w:val="002346FD"/>
    <w:rsid w:val="00234D1B"/>
    <w:rsid w:val="002361C8"/>
    <w:rsid w:val="002364A8"/>
    <w:rsid w:val="00237133"/>
    <w:rsid w:val="00237944"/>
    <w:rsid w:val="00237AD8"/>
    <w:rsid w:val="00237CF3"/>
    <w:rsid w:val="00237CF7"/>
    <w:rsid w:val="00240011"/>
    <w:rsid w:val="00240060"/>
    <w:rsid w:val="00241213"/>
    <w:rsid w:val="0024151E"/>
    <w:rsid w:val="00242DCE"/>
    <w:rsid w:val="002431C4"/>
    <w:rsid w:val="00243815"/>
    <w:rsid w:val="00244181"/>
    <w:rsid w:val="00244C39"/>
    <w:rsid w:val="002455FD"/>
    <w:rsid w:val="00246DAC"/>
    <w:rsid w:val="00246FF7"/>
    <w:rsid w:val="002472AC"/>
    <w:rsid w:val="00247698"/>
    <w:rsid w:val="002476A4"/>
    <w:rsid w:val="00250149"/>
    <w:rsid w:val="00250371"/>
    <w:rsid w:val="00250DB6"/>
    <w:rsid w:val="002514CD"/>
    <w:rsid w:val="0025157F"/>
    <w:rsid w:val="00251727"/>
    <w:rsid w:val="00251784"/>
    <w:rsid w:val="002517EF"/>
    <w:rsid w:val="00251895"/>
    <w:rsid w:val="00251F57"/>
    <w:rsid w:val="00252E6C"/>
    <w:rsid w:val="002531E5"/>
    <w:rsid w:val="00253287"/>
    <w:rsid w:val="00253892"/>
    <w:rsid w:val="00253A67"/>
    <w:rsid w:val="00253E79"/>
    <w:rsid w:val="00254D4B"/>
    <w:rsid w:val="00255C01"/>
    <w:rsid w:val="00256BD1"/>
    <w:rsid w:val="00256E55"/>
    <w:rsid w:val="00257305"/>
    <w:rsid w:val="00260570"/>
    <w:rsid w:val="00261B50"/>
    <w:rsid w:val="00261B8A"/>
    <w:rsid w:val="00261BEC"/>
    <w:rsid w:val="00261DE2"/>
    <w:rsid w:val="00261E7F"/>
    <w:rsid w:val="002629A9"/>
    <w:rsid w:val="00262D26"/>
    <w:rsid w:val="00262F3D"/>
    <w:rsid w:val="00262F68"/>
    <w:rsid w:val="0026301D"/>
    <w:rsid w:val="002632DD"/>
    <w:rsid w:val="00263698"/>
    <w:rsid w:val="0026415A"/>
    <w:rsid w:val="00264207"/>
    <w:rsid w:val="002642F2"/>
    <w:rsid w:val="002647F6"/>
    <w:rsid w:val="00264A9D"/>
    <w:rsid w:val="002651F5"/>
    <w:rsid w:val="00265CE3"/>
    <w:rsid w:val="002674F3"/>
    <w:rsid w:val="002678DA"/>
    <w:rsid w:val="00267D42"/>
    <w:rsid w:val="00270289"/>
    <w:rsid w:val="00270B65"/>
    <w:rsid w:val="00271112"/>
    <w:rsid w:val="00271130"/>
    <w:rsid w:val="002712CB"/>
    <w:rsid w:val="002714A9"/>
    <w:rsid w:val="00271F8F"/>
    <w:rsid w:val="0027211A"/>
    <w:rsid w:val="002728FD"/>
    <w:rsid w:val="002734E5"/>
    <w:rsid w:val="00273EB8"/>
    <w:rsid w:val="00274256"/>
    <w:rsid w:val="00274874"/>
    <w:rsid w:val="00274C29"/>
    <w:rsid w:val="00275A5C"/>
    <w:rsid w:val="00277797"/>
    <w:rsid w:val="00277B53"/>
    <w:rsid w:val="00277B7D"/>
    <w:rsid w:val="00277C08"/>
    <w:rsid w:val="00277E28"/>
    <w:rsid w:val="00280198"/>
    <w:rsid w:val="002801E3"/>
    <w:rsid w:val="002804F6"/>
    <w:rsid w:val="00280582"/>
    <w:rsid w:val="0028067A"/>
    <w:rsid w:val="00280D87"/>
    <w:rsid w:val="00280E82"/>
    <w:rsid w:val="00282712"/>
    <w:rsid w:val="00282B6A"/>
    <w:rsid w:val="00282D79"/>
    <w:rsid w:val="00283437"/>
    <w:rsid w:val="00283CB6"/>
    <w:rsid w:val="00283E04"/>
    <w:rsid w:val="002848A6"/>
    <w:rsid w:val="00284E54"/>
    <w:rsid w:val="00285E44"/>
    <w:rsid w:val="002867F9"/>
    <w:rsid w:val="00286FDF"/>
    <w:rsid w:val="00290D43"/>
    <w:rsid w:val="002915CF"/>
    <w:rsid w:val="00291732"/>
    <w:rsid w:val="00291C5D"/>
    <w:rsid w:val="00291EF4"/>
    <w:rsid w:val="00292263"/>
    <w:rsid w:val="0029236A"/>
    <w:rsid w:val="00292A35"/>
    <w:rsid w:val="0029374A"/>
    <w:rsid w:val="00293C34"/>
    <w:rsid w:val="00293ED5"/>
    <w:rsid w:val="00294323"/>
    <w:rsid w:val="002949CA"/>
    <w:rsid w:val="00295360"/>
    <w:rsid w:val="002953D4"/>
    <w:rsid w:val="00295704"/>
    <w:rsid w:val="002973E5"/>
    <w:rsid w:val="00297D0E"/>
    <w:rsid w:val="00297D1B"/>
    <w:rsid w:val="00297D5F"/>
    <w:rsid w:val="002A021F"/>
    <w:rsid w:val="002A0986"/>
    <w:rsid w:val="002A0A22"/>
    <w:rsid w:val="002A1476"/>
    <w:rsid w:val="002A1927"/>
    <w:rsid w:val="002A1CED"/>
    <w:rsid w:val="002A2429"/>
    <w:rsid w:val="002A27C7"/>
    <w:rsid w:val="002A3A04"/>
    <w:rsid w:val="002A3AC9"/>
    <w:rsid w:val="002A3F34"/>
    <w:rsid w:val="002A403D"/>
    <w:rsid w:val="002A41A0"/>
    <w:rsid w:val="002A41E8"/>
    <w:rsid w:val="002A4B10"/>
    <w:rsid w:val="002A4E9C"/>
    <w:rsid w:val="002A63DD"/>
    <w:rsid w:val="002A694F"/>
    <w:rsid w:val="002A6EB7"/>
    <w:rsid w:val="002A752B"/>
    <w:rsid w:val="002A777F"/>
    <w:rsid w:val="002A77D2"/>
    <w:rsid w:val="002A7912"/>
    <w:rsid w:val="002A7F10"/>
    <w:rsid w:val="002B0268"/>
    <w:rsid w:val="002B0C68"/>
    <w:rsid w:val="002B0E82"/>
    <w:rsid w:val="002B0EC7"/>
    <w:rsid w:val="002B136B"/>
    <w:rsid w:val="002B1E51"/>
    <w:rsid w:val="002B297F"/>
    <w:rsid w:val="002B3668"/>
    <w:rsid w:val="002B3919"/>
    <w:rsid w:val="002B3BCA"/>
    <w:rsid w:val="002B47BE"/>
    <w:rsid w:val="002B5566"/>
    <w:rsid w:val="002B6700"/>
    <w:rsid w:val="002B681F"/>
    <w:rsid w:val="002C11B4"/>
    <w:rsid w:val="002C1220"/>
    <w:rsid w:val="002C1618"/>
    <w:rsid w:val="002C1996"/>
    <w:rsid w:val="002C1BA0"/>
    <w:rsid w:val="002C2057"/>
    <w:rsid w:val="002C211C"/>
    <w:rsid w:val="002C233C"/>
    <w:rsid w:val="002C2EA4"/>
    <w:rsid w:val="002C3B2C"/>
    <w:rsid w:val="002C3D40"/>
    <w:rsid w:val="002C4A7C"/>
    <w:rsid w:val="002C601F"/>
    <w:rsid w:val="002C63CB"/>
    <w:rsid w:val="002C6586"/>
    <w:rsid w:val="002C6596"/>
    <w:rsid w:val="002C6B5D"/>
    <w:rsid w:val="002C6CBB"/>
    <w:rsid w:val="002C6E18"/>
    <w:rsid w:val="002C6EF3"/>
    <w:rsid w:val="002C7308"/>
    <w:rsid w:val="002C77AA"/>
    <w:rsid w:val="002C7A7D"/>
    <w:rsid w:val="002C7F85"/>
    <w:rsid w:val="002D00C7"/>
    <w:rsid w:val="002D0BF4"/>
    <w:rsid w:val="002D0E00"/>
    <w:rsid w:val="002D0E3F"/>
    <w:rsid w:val="002D1527"/>
    <w:rsid w:val="002D163B"/>
    <w:rsid w:val="002D1834"/>
    <w:rsid w:val="002D18C2"/>
    <w:rsid w:val="002D22FC"/>
    <w:rsid w:val="002D2453"/>
    <w:rsid w:val="002D2DAE"/>
    <w:rsid w:val="002D3205"/>
    <w:rsid w:val="002D337F"/>
    <w:rsid w:val="002D351B"/>
    <w:rsid w:val="002D377E"/>
    <w:rsid w:val="002D50A4"/>
    <w:rsid w:val="002D636C"/>
    <w:rsid w:val="002D6F89"/>
    <w:rsid w:val="002D723A"/>
    <w:rsid w:val="002D7B33"/>
    <w:rsid w:val="002D7EB8"/>
    <w:rsid w:val="002E06FF"/>
    <w:rsid w:val="002E074D"/>
    <w:rsid w:val="002E07FD"/>
    <w:rsid w:val="002E0BEA"/>
    <w:rsid w:val="002E0D40"/>
    <w:rsid w:val="002E1A38"/>
    <w:rsid w:val="002E2AC4"/>
    <w:rsid w:val="002E3978"/>
    <w:rsid w:val="002E3FD0"/>
    <w:rsid w:val="002E40A3"/>
    <w:rsid w:val="002E4F6E"/>
    <w:rsid w:val="002E5522"/>
    <w:rsid w:val="002E5989"/>
    <w:rsid w:val="002E6F8D"/>
    <w:rsid w:val="002E73B0"/>
    <w:rsid w:val="002E7ADA"/>
    <w:rsid w:val="002E7E9B"/>
    <w:rsid w:val="002F03E6"/>
    <w:rsid w:val="002F0469"/>
    <w:rsid w:val="002F0652"/>
    <w:rsid w:val="002F0661"/>
    <w:rsid w:val="002F07BA"/>
    <w:rsid w:val="002F1448"/>
    <w:rsid w:val="002F1F5C"/>
    <w:rsid w:val="002F2AA6"/>
    <w:rsid w:val="002F2C4C"/>
    <w:rsid w:val="002F2CA6"/>
    <w:rsid w:val="002F3C12"/>
    <w:rsid w:val="002F4084"/>
    <w:rsid w:val="002F4479"/>
    <w:rsid w:val="002F4635"/>
    <w:rsid w:val="002F475B"/>
    <w:rsid w:val="002F4C72"/>
    <w:rsid w:val="002F50D3"/>
    <w:rsid w:val="002F560B"/>
    <w:rsid w:val="002F5800"/>
    <w:rsid w:val="002F6047"/>
    <w:rsid w:val="002F6089"/>
    <w:rsid w:val="002F60A7"/>
    <w:rsid w:val="002F6628"/>
    <w:rsid w:val="002F6801"/>
    <w:rsid w:val="002F6DAE"/>
    <w:rsid w:val="002F700A"/>
    <w:rsid w:val="002F752B"/>
    <w:rsid w:val="002F7810"/>
    <w:rsid w:val="00300A5C"/>
    <w:rsid w:val="00300D7C"/>
    <w:rsid w:val="003013C6"/>
    <w:rsid w:val="00301690"/>
    <w:rsid w:val="00302791"/>
    <w:rsid w:val="003027C2"/>
    <w:rsid w:val="00302A5D"/>
    <w:rsid w:val="00302C82"/>
    <w:rsid w:val="00303081"/>
    <w:rsid w:val="00303201"/>
    <w:rsid w:val="00303251"/>
    <w:rsid w:val="0030333D"/>
    <w:rsid w:val="00303635"/>
    <w:rsid w:val="00304815"/>
    <w:rsid w:val="00304E17"/>
    <w:rsid w:val="0030517A"/>
    <w:rsid w:val="0030613D"/>
    <w:rsid w:val="003064E5"/>
    <w:rsid w:val="00307248"/>
    <w:rsid w:val="00307A47"/>
    <w:rsid w:val="00310973"/>
    <w:rsid w:val="003113C3"/>
    <w:rsid w:val="003116F4"/>
    <w:rsid w:val="003118BD"/>
    <w:rsid w:val="00311A8F"/>
    <w:rsid w:val="00312F78"/>
    <w:rsid w:val="003130B3"/>
    <w:rsid w:val="00314BDC"/>
    <w:rsid w:val="00315773"/>
    <w:rsid w:val="00315811"/>
    <w:rsid w:val="003159A8"/>
    <w:rsid w:val="00316883"/>
    <w:rsid w:val="003168F2"/>
    <w:rsid w:val="003172C3"/>
    <w:rsid w:val="0031790A"/>
    <w:rsid w:val="003179B8"/>
    <w:rsid w:val="00317BA7"/>
    <w:rsid w:val="00317C40"/>
    <w:rsid w:val="00317DB7"/>
    <w:rsid w:val="00320A25"/>
    <w:rsid w:val="00320CA2"/>
    <w:rsid w:val="00320F1E"/>
    <w:rsid w:val="00321601"/>
    <w:rsid w:val="00321C5E"/>
    <w:rsid w:val="0032257C"/>
    <w:rsid w:val="0032257D"/>
    <w:rsid w:val="003241A6"/>
    <w:rsid w:val="00324545"/>
    <w:rsid w:val="0032462C"/>
    <w:rsid w:val="00324746"/>
    <w:rsid w:val="003248C0"/>
    <w:rsid w:val="0032578C"/>
    <w:rsid w:val="00325CAC"/>
    <w:rsid w:val="00325E88"/>
    <w:rsid w:val="003266D9"/>
    <w:rsid w:val="00326A85"/>
    <w:rsid w:val="00326E5B"/>
    <w:rsid w:val="00327335"/>
    <w:rsid w:val="00327670"/>
    <w:rsid w:val="00327858"/>
    <w:rsid w:val="00330451"/>
    <w:rsid w:val="00330547"/>
    <w:rsid w:val="003305D7"/>
    <w:rsid w:val="003306CF"/>
    <w:rsid w:val="00330B02"/>
    <w:rsid w:val="00330B66"/>
    <w:rsid w:val="00331400"/>
    <w:rsid w:val="00331B1F"/>
    <w:rsid w:val="0033225F"/>
    <w:rsid w:val="00332953"/>
    <w:rsid w:val="0033311A"/>
    <w:rsid w:val="00333871"/>
    <w:rsid w:val="00334C81"/>
    <w:rsid w:val="003351AB"/>
    <w:rsid w:val="00335B59"/>
    <w:rsid w:val="00335DB8"/>
    <w:rsid w:val="0033648A"/>
    <w:rsid w:val="00336A1A"/>
    <w:rsid w:val="00340465"/>
    <w:rsid w:val="00340629"/>
    <w:rsid w:val="0034076D"/>
    <w:rsid w:val="003410E7"/>
    <w:rsid w:val="00341AF1"/>
    <w:rsid w:val="00342924"/>
    <w:rsid w:val="00342C36"/>
    <w:rsid w:val="00343D4A"/>
    <w:rsid w:val="00344E94"/>
    <w:rsid w:val="00345561"/>
    <w:rsid w:val="00345C57"/>
    <w:rsid w:val="003460CD"/>
    <w:rsid w:val="00346750"/>
    <w:rsid w:val="00346B4E"/>
    <w:rsid w:val="003475F3"/>
    <w:rsid w:val="00347746"/>
    <w:rsid w:val="003507C5"/>
    <w:rsid w:val="00350D9C"/>
    <w:rsid w:val="00350DF4"/>
    <w:rsid w:val="00350F68"/>
    <w:rsid w:val="00351237"/>
    <w:rsid w:val="00351D36"/>
    <w:rsid w:val="003522F7"/>
    <w:rsid w:val="003526AE"/>
    <w:rsid w:val="00352B9E"/>
    <w:rsid w:val="00352BEC"/>
    <w:rsid w:val="0035301E"/>
    <w:rsid w:val="00353095"/>
    <w:rsid w:val="003532D8"/>
    <w:rsid w:val="003534F6"/>
    <w:rsid w:val="00353CC5"/>
    <w:rsid w:val="00354075"/>
    <w:rsid w:val="003540FE"/>
    <w:rsid w:val="00354470"/>
    <w:rsid w:val="003550AE"/>
    <w:rsid w:val="003550AF"/>
    <w:rsid w:val="0035556E"/>
    <w:rsid w:val="003557E2"/>
    <w:rsid w:val="00356112"/>
    <w:rsid w:val="0035617C"/>
    <w:rsid w:val="00356E32"/>
    <w:rsid w:val="0035704E"/>
    <w:rsid w:val="003601CB"/>
    <w:rsid w:val="00361236"/>
    <w:rsid w:val="00361F53"/>
    <w:rsid w:val="00362227"/>
    <w:rsid w:val="003628EB"/>
    <w:rsid w:val="00362D0B"/>
    <w:rsid w:val="00362E36"/>
    <w:rsid w:val="00362EAC"/>
    <w:rsid w:val="00363A83"/>
    <w:rsid w:val="0036497F"/>
    <w:rsid w:val="00364A06"/>
    <w:rsid w:val="00364FE6"/>
    <w:rsid w:val="0036511C"/>
    <w:rsid w:val="0036575D"/>
    <w:rsid w:val="00366635"/>
    <w:rsid w:val="00366777"/>
    <w:rsid w:val="00366B9C"/>
    <w:rsid w:val="00366CA6"/>
    <w:rsid w:val="00367238"/>
    <w:rsid w:val="00367303"/>
    <w:rsid w:val="003677CB"/>
    <w:rsid w:val="00367BF8"/>
    <w:rsid w:val="003702D3"/>
    <w:rsid w:val="00370BB1"/>
    <w:rsid w:val="00371E70"/>
    <w:rsid w:val="00372AE7"/>
    <w:rsid w:val="003732C5"/>
    <w:rsid w:val="00373A17"/>
    <w:rsid w:val="00373BA9"/>
    <w:rsid w:val="003742CC"/>
    <w:rsid w:val="0037445B"/>
    <w:rsid w:val="003744E4"/>
    <w:rsid w:val="0037467D"/>
    <w:rsid w:val="00374E99"/>
    <w:rsid w:val="00375616"/>
    <w:rsid w:val="00375D67"/>
    <w:rsid w:val="00375FDC"/>
    <w:rsid w:val="00376106"/>
    <w:rsid w:val="00376333"/>
    <w:rsid w:val="00376378"/>
    <w:rsid w:val="0037662A"/>
    <w:rsid w:val="0037670E"/>
    <w:rsid w:val="00376CF1"/>
    <w:rsid w:val="0038081C"/>
    <w:rsid w:val="00380946"/>
    <w:rsid w:val="00380B03"/>
    <w:rsid w:val="00380D76"/>
    <w:rsid w:val="0038143B"/>
    <w:rsid w:val="00381482"/>
    <w:rsid w:val="0038165F"/>
    <w:rsid w:val="0038173E"/>
    <w:rsid w:val="003826BD"/>
    <w:rsid w:val="00382A88"/>
    <w:rsid w:val="003835BD"/>
    <w:rsid w:val="00383957"/>
    <w:rsid w:val="00383B06"/>
    <w:rsid w:val="00383C00"/>
    <w:rsid w:val="00383C5F"/>
    <w:rsid w:val="00383C69"/>
    <w:rsid w:val="00384E3A"/>
    <w:rsid w:val="003858C6"/>
    <w:rsid w:val="00385957"/>
    <w:rsid w:val="00385B0A"/>
    <w:rsid w:val="00385C89"/>
    <w:rsid w:val="00386140"/>
    <w:rsid w:val="00386353"/>
    <w:rsid w:val="003867CC"/>
    <w:rsid w:val="00386C73"/>
    <w:rsid w:val="003871F7"/>
    <w:rsid w:val="0038766B"/>
    <w:rsid w:val="0039000E"/>
    <w:rsid w:val="00390926"/>
    <w:rsid w:val="003915B0"/>
    <w:rsid w:val="003925AB"/>
    <w:rsid w:val="00392AA9"/>
    <w:rsid w:val="00392CF0"/>
    <w:rsid w:val="003939BC"/>
    <w:rsid w:val="00394115"/>
    <w:rsid w:val="00394215"/>
    <w:rsid w:val="003944A2"/>
    <w:rsid w:val="00394821"/>
    <w:rsid w:val="003948BE"/>
    <w:rsid w:val="003948E2"/>
    <w:rsid w:val="00394B94"/>
    <w:rsid w:val="00395A9A"/>
    <w:rsid w:val="0039631F"/>
    <w:rsid w:val="0039644C"/>
    <w:rsid w:val="00396FA4"/>
    <w:rsid w:val="003973B7"/>
    <w:rsid w:val="003977AF"/>
    <w:rsid w:val="00397DEC"/>
    <w:rsid w:val="00397E18"/>
    <w:rsid w:val="00397E20"/>
    <w:rsid w:val="003A0A66"/>
    <w:rsid w:val="003A0DCE"/>
    <w:rsid w:val="003A15EC"/>
    <w:rsid w:val="003A1677"/>
    <w:rsid w:val="003A259E"/>
    <w:rsid w:val="003A26D2"/>
    <w:rsid w:val="003A2929"/>
    <w:rsid w:val="003A3230"/>
    <w:rsid w:val="003A3701"/>
    <w:rsid w:val="003A37E6"/>
    <w:rsid w:val="003A3CFE"/>
    <w:rsid w:val="003A40AA"/>
    <w:rsid w:val="003A40E2"/>
    <w:rsid w:val="003A42A0"/>
    <w:rsid w:val="003A4706"/>
    <w:rsid w:val="003A5414"/>
    <w:rsid w:val="003A5558"/>
    <w:rsid w:val="003A599C"/>
    <w:rsid w:val="003A5AE5"/>
    <w:rsid w:val="003A5DB3"/>
    <w:rsid w:val="003A6370"/>
    <w:rsid w:val="003A6504"/>
    <w:rsid w:val="003A6647"/>
    <w:rsid w:val="003A69A9"/>
    <w:rsid w:val="003A70E3"/>
    <w:rsid w:val="003A7FDB"/>
    <w:rsid w:val="003B028C"/>
    <w:rsid w:val="003B1217"/>
    <w:rsid w:val="003B1994"/>
    <w:rsid w:val="003B1E62"/>
    <w:rsid w:val="003B1F04"/>
    <w:rsid w:val="003B2F0D"/>
    <w:rsid w:val="003B2F8B"/>
    <w:rsid w:val="003B39CE"/>
    <w:rsid w:val="003B3CB9"/>
    <w:rsid w:val="003B4325"/>
    <w:rsid w:val="003B4C71"/>
    <w:rsid w:val="003B4CE2"/>
    <w:rsid w:val="003B4DB4"/>
    <w:rsid w:val="003B54E7"/>
    <w:rsid w:val="003B5B50"/>
    <w:rsid w:val="003B5E68"/>
    <w:rsid w:val="003B61FD"/>
    <w:rsid w:val="003B6A75"/>
    <w:rsid w:val="003B7233"/>
    <w:rsid w:val="003B7C30"/>
    <w:rsid w:val="003C01FB"/>
    <w:rsid w:val="003C07C6"/>
    <w:rsid w:val="003C0DB3"/>
    <w:rsid w:val="003C168E"/>
    <w:rsid w:val="003C179B"/>
    <w:rsid w:val="003C1D73"/>
    <w:rsid w:val="003C1F0C"/>
    <w:rsid w:val="003C282B"/>
    <w:rsid w:val="003C35CA"/>
    <w:rsid w:val="003C4263"/>
    <w:rsid w:val="003C4332"/>
    <w:rsid w:val="003C45C1"/>
    <w:rsid w:val="003C5348"/>
    <w:rsid w:val="003C5377"/>
    <w:rsid w:val="003C596B"/>
    <w:rsid w:val="003C5E23"/>
    <w:rsid w:val="003C5EF3"/>
    <w:rsid w:val="003C6DF1"/>
    <w:rsid w:val="003C75B7"/>
    <w:rsid w:val="003C7692"/>
    <w:rsid w:val="003C77AD"/>
    <w:rsid w:val="003C77C2"/>
    <w:rsid w:val="003C7F63"/>
    <w:rsid w:val="003D07AD"/>
    <w:rsid w:val="003D0F11"/>
    <w:rsid w:val="003D10EE"/>
    <w:rsid w:val="003D12BA"/>
    <w:rsid w:val="003D2385"/>
    <w:rsid w:val="003D2538"/>
    <w:rsid w:val="003D2B8C"/>
    <w:rsid w:val="003D3C24"/>
    <w:rsid w:val="003D3CD0"/>
    <w:rsid w:val="003D4423"/>
    <w:rsid w:val="003D443B"/>
    <w:rsid w:val="003D478E"/>
    <w:rsid w:val="003D5429"/>
    <w:rsid w:val="003D59BE"/>
    <w:rsid w:val="003D61AF"/>
    <w:rsid w:val="003D6360"/>
    <w:rsid w:val="003D66A5"/>
    <w:rsid w:val="003D692C"/>
    <w:rsid w:val="003D6A40"/>
    <w:rsid w:val="003D77D4"/>
    <w:rsid w:val="003D780B"/>
    <w:rsid w:val="003D7B26"/>
    <w:rsid w:val="003D7B3A"/>
    <w:rsid w:val="003D7BF4"/>
    <w:rsid w:val="003E0AE9"/>
    <w:rsid w:val="003E0BF9"/>
    <w:rsid w:val="003E0D7D"/>
    <w:rsid w:val="003E10BA"/>
    <w:rsid w:val="003E1436"/>
    <w:rsid w:val="003E1DA5"/>
    <w:rsid w:val="003E1F09"/>
    <w:rsid w:val="003E2250"/>
    <w:rsid w:val="003E27AB"/>
    <w:rsid w:val="003E2982"/>
    <w:rsid w:val="003E29E0"/>
    <w:rsid w:val="003E3198"/>
    <w:rsid w:val="003E342F"/>
    <w:rsid w:val="003E35BE"/>
    <w:rsid w:val="003E388E"/>
    <w:rsid w:val="003E39B1"/>
    <w:rsid w:val="003E40FA"/>
    <w:rsid w:val="003E4362"/>
    <w:rsid w:val="003E4750"/>
    <w:rsid w:val="003E5473"/>
    <w:rsid w:val="003E5873"/>
    <w:rsid w:val="003E6526"/>
    <w:rsid w:val="003E6550"/>
    <w:rsid w:val="003E6A91"/>
    <w:rsid w:val="003E7C17"/>
    <w:rsid w:val="003F0891"/>
    <w:rsid w:val="003F0B00"/>
    <w:rsid w:val="003F0C57"/>
    <w:rsid w:val="003F118D"/>
    <w:rsid w:val="003F1420"/>
    <w:rsid w:val="003F3701"/>
    <w:rsid w:val="003F3A7B"/>
    <w:rsid w:val="003F3DBF"/>
    <w:rsid w:val="003F45B9"/>
    <w:rsid w:val="003F514F"/>
    <w:rsid w:val="003F5751"/>
    <w:rsid w:val="003F6FB3"/>
    <w:rsid w:val="00400325"/>
    <w:rsid w:val="004004AC"/>
    <w:rsid w:val="004008DA"/>
    <w:rsid w:val="00401186"/>
    <w:rsid w:val="00401938"/>
    <w:rsid w:val="00402336"/>
    <w:rsid w:val="00402363"/>
    <w:rsid w:val="00402371"/>
    <w:rsid w:val="0040250A"/>
    <w:rsid w:val="00402BDE"/>
    <w:rsid w:val="00402DF4"/>
    <w:rsid w:val="00403546"/>
    <w:rsid w:val="00403BFF"/>
    <w:rsid w:val="0040410E"/>
    <w:rsid w:val="0040411C"/>
    <w:rsid w:val="00404DBB"/>
    <w:rsid w:val="004052C6"/>
    <w:rsid w:val="00405502"/>
    <w:rsid w:val="00405D7E"/>
    <w:rsid w:val="00406A90"/>
    <w:rsid w:val="00407146"/>
    <w:rsid w:val="00407CFB"/>
    <w:rsid w:val="00410D3B"/>
    <w:rsid w:val="00410F98"/>
    <w:rsid w:val="004111D2"/>
    <w:rsid w:val="004112C5"/>
    <w:rsid w:val="00413701"/>
    <w:rsid w:val="00413B34"/>
    <w:rsid w:val="00413FE2"/>
    <w:rsid w:val="0041458A"/>
    <w:rsid w:val="004168E7"/>
    <w:rsid w:val="0041799F"/>
    <w:rsid w:val="00417EF4"/>
    <w:rsid w:val="004203C8"/>
    <w:rsid w:val="00420751"/>
    <w:rsid w:val="00420B34"/>
    <w:rsid w:val="004211B6"/>
    <w:rsid w:val="0042139F"/>
    <w:rsid w:val="004217C6"/>
    <w:rsid w:val="00421AF0"/>
    <w:rsid w:val="00421C81"/>
    <w:rsid w:val="004225E6"/>
    <w:rsid w:val="004228A8"/>
    <w:rsid w:val="00422EE2"/>
    <w:rsid w:val="0042330F"/>
    <w:rsid w:val="00423A95"/>
    <w:rsid w:val="00424800"/>
    <w:rsid w:val="00424FDF"/>
    <w:rsid w:val="00426B60"/>
    <w:rsid w:val="004270FC"/>
    <w:rsid w:val="00427400"/>
    <w:rsid w:val="00427472"/>
    <w:rsid w:val="004303DA"/>
    <w:rsid w:val="00430980"/>
    <w:rsid w:val="00430E9F"/>
    <w:rsid w:val="0043232F"/>
    <w:rsid w:val="00432DCC"/>
    <w:rsid w:val="004335DD"/>
    <w:rsid w:val="0043385A"/>
    <w:rsid w:val="00433938"/>
    <w:rsid w:val="00433D68"/>
    <w:rsid w:val="00434163"/>
    <w:rsid w:val="00434366"/>
    <w:rsid w:val="00434958"/>
    <w:rsid w:val="00435551"/>
    <w:rsid w:val="00435C9D"/>
    <w:rsid w:val="004362AE"/>
    <w:rsid w:val="00437263"/>
    <w:rsid w:val="00437309"/>
    <w:rsid w:val="004373B9"/>
    <w:rsid w:val="0043770A"/>
    <w:rsid w:val="00437A49"/>
    <w:rsid w:val="00440111"/>
    <w:rsid w:val="00441475"/>
    <w:rsid w:val="00441797"/>
    <w:rsid w:val="004418DA"/>
    <w:rsid w:val="00441BB7"/>
    <w:rsid w:val="00441CF5"/>
    <w:rsid w:val="0044227D"/>
    <w:rsid w:val="004427DE"/>
    <w:rsid w:val="00442BFF"/>
    <w:rsid w:val="0044324B"/>
    <w:rsid w:val="00443330"/>
    <w:rsid w:val="00443868"/>
    <w:rsid w:val="00443B96"/>
    <w:rsid w:val="004447FC"/>
    <w:rsid w:val="00444A23"/>
    <w:rsid w:val="00444C65"/>
    <w:rsid w:val="00444E9B"/>
    <w:rsid w:val="00445757"/>
    <w:rsid w:val="004463E5"/>
    <w:rsid w:val="004464B9"/>
    <w:rsid w:val="0044686D"/>
    <w:rsid w:val="00446D35"/>
    <w:rsid w:val="00447609"/>
    <w:rsid w:val="0044790A"/>
    <w:rsid w:val="0045016E"/>
    <w:rsid w:val="00451841"/>
    <w:rsid w:val="00452242"/>
    <w:rsid w:val="0045224D"/>
    <w:rsid w:val="004524E8"/>
    <w:rsid w:val="004527AF"/>
    <w:rsid w:val="00452C9B"/>
    <w:rsid w:val="00452F72"/>
    <w:rsid w:val="0045340C"/>
    <w:rsid w:val="0045410D"/>
    <w:rsid w:val="004543A2"/>
    <w:rsid w:val="004543DC"/>
    <w:rsid w:val="00454541"/>
    <w:rsid w:val="00454A84"/>
    <w:rsid w:val="00454C4A"/>
    <w:rsid w:val="004558E2"/>
    <w:rsid w:val="004558E6"/>
    <w:rsid w:val="00455C52"/>
    <w:rsid w:val="00455D14"/>
    <w:rsid w:val="004561CB"/>
    <w:rsid w:val="00456B35"/>
    <w:rsid w:val="00456F2A"/>
    <w:rsid w:val="00457BCB"/>
    <w:rsid w:val="00460321"/>
    <w:rsid w:val="004604D5"/>
    <w:rsid w:val="004608D2"/>
    <w:rsid w:val="00461182"/>
    <w:rsid w:val="0046192A"/>
    <w:rsid w:val="00461F23"/>
    <w:rsid w:val="00462777"/>
    <w:rsid w:val="00462CBA"/>
    <w:rsid w:val="00462F1E"/>
    <w:rsid w:val="004636B3"/>
    <w:rsid w:val="00463809"/>
    <w:rsid w:val="00463BD5"/>
    <w:rsid w:val="004640DC"/>
    <w:rsid w:val="0046437F"/>
    <w:rsid w:val="004646CD"/>
    <w:rsid w:val="004648D1"/>
    <w:rsid w:val="00464AB2"/>
    <w:rsid w:val="004658C4"/>
    <w:rsid w:val="00466358"/>
    <w:rsid w:val="0046787B"/>
    <w:rsid w:val="004678B1"/>
    <w:rsid w:val="00467AFB"/>
    <w:rsid w:val="00470057"/>
    <w:rsid w:val="00470553"/>
    <w:rsid w:val="00470BEC"/>
    <w:rsid w:val="00470C10"/>
    <w:rsid w:val="0047144E"/>
    <w:rsid w:val="00471B64"/>
    <w:rsid w:val="00471D2F"/>
    <w:rsid w:val="00471EAB"/>
    <w:rsid w:val="004722F6"/>
    <w:rsid w:val="00472EA8"/>
    <w:rsid w:val="00473309"/>
    <w:rsid w:val="004733AE"/>
    <w:rsid w:val="00473468"/>
    <w:rsid w:val="00473BFE"/>
    <w:rsid w:val="00473E32"/>
    <w:rsid w:val="00474D75"/>
    <w:rsid w:val="00474F46"/>
    <w:rsid w:val="00475030"/>
    <w:rsid w:val="00475429"/>
    <w:rsid w:val="00475805"/>
    <w:rsid w:val="00475C1F"/>
    <w:rsid w:val="0047637E"/>
    <w:rsid w:val="00476532"/>
    <w:rsid w:val="00477D09"/>
    <w:rsid w:val="00477D1C"/>
    <w:rsid w:val="00477E20"/>
    <w:rsid w:val="0048044F"/>
    <w:rsid w:val="004809FE"/>
    <w:rsid w:val="00480B30"/>
    <w:rsid w:val="00480EAD"/>
    <w:rsid w:val="00480F7C"/>
    <w:rsid w:val="00481184"/>
    <w:rsid w:val="0048134D"/>
    <w:rsid w:val="00481598"/>
    <w:rsid w:val="00481E6A"/>
    <w:rsid w:val="00482568"/>
    <w:rsid w:val="00482957"/>
    <w:rsid w:val="00482BA0"/>
    <w:rsid w:val="00482BDB"/>
    <w:rsid w:val="00482CD5"/>
    <w:rsid w:val="0048361D"/>
    <w:rsid w:val="0048373F"/>
    <w:rsid w:val="0048390C"/>
    <w:rsid w:val="0048421B"/>
    <w:rsid w:val="00484482"/>
    <w:rsid w:val="00484910"/>
    <w:rsid w:val="00485011"/>
    <w:rsid w:val="00485510"/>
    <w:rsid w:val="00486333"/>
    <w:rsid w:val="0048769E"/>
    <w:rsid w:val="00490746"/>
    <w:rsid w:val="004911BD"/>
    <w:rsid w:val="00491BCB"/>
    <w:rsid w:val="00491E18"/>
    <w:rsid w:val="0049202E"/>
    <w:rsid w:val="004920DD"/>
    <w:rsid w:val="00492E7F"/>
    <w:rsid w:val="00492FBF"/>
    <w:rsid w:val="00493CD1"/>
    <w:rsid w:val="00493F9D"/>
    <w:rsid w:val="004941E5"/>
    <w:rsid w:val="0049451B"/>
    <w:rsid w:val="00495796"/>
    <w:rsid w:val="00495915"/>
    <w:rsid w:val="004964DE"/>
    <w:rsid w:val="00497344"/>
    <w:rsid w:val="00497370"/>
    <w:rsid w:val="00497385"/>
    <w:rsid w:val="004975E5"/>
    <w:rsid w:val="004978B7"/>
    <w:rsid w:val="00497BFC"/>
    <w:rsid w:val="00497F8E"/>
    <w:rsid w:val="004A0882"/>
    <w:rsid w:val="004A0E42"/>
    <w:rsid w:val="004A115D"/>
    <w:rsid w:val="004A168A"/>
    <w:rsid w:val="004A1A8E"/>
    <w:rsid w:val="004A261E"/>
    <w:rsid w:val="004A2906"/>
    <w:rsid w:val="004A2A09"/>
    <w:rsid w:val="004A2F3C"/>
    <w:rsid w:val="004A42AD"/>
    <w:rsid w:val="004A4783"/>
    <w:rsid w:val="004A490A"/>
    <w:rsid w:val="004A50D3"/>
    <w:rsid w:val="004A5B35"/>
    <w:rsid w:val="004A5F83"/>
    <w:rsid w:val="004A622D"/>
    <w:rsid w:val="004A669E"/>
    <w:rsid w:val="004A6C16"/>
    <w:rsid w:val="004A6C1B"/>
    <w:rsid w:val="004A7153"/>
    <w:rsid w:val="004B006B"/>
    <w:rsid w:val="004B03CA"/>
    <w:rsid w:val="004B1334"/>
    <w:rsid w:val="004B1E7E"/>
    <w:rsid w:val="004B22C7"/>
    <w:rsid w:val="004B3791"/>
    <w:rsid w:val="004B38C7"/>
    <w:rsid w:val="004B4107"/>
    <w:rsid w:val="004B42AD"/>
    <w:rsid w:val="004B4DF5"/>
    <w:rsid w:val="004B5269"/>
    <w:rsid w:val="004B55A2"/>
    <w:rsid w:val="004B5A93"/>
    <w:rsid w:val="004B65BC"/>
    <w:rsid w:val="004B6EB4"/>
    <w:rsid w:val="004B705E"/>
    <w:rsid w:val="004B7229"/>
    <w:rsid w:val="004B79B5"/>
    <w:rsid w:val="004B7D8B"/>
    <w:rsid w:val="004B7EB2"/>
    <w:rsid w:val="004C02E2"/>
    <w:rsid w:val="004C0A68"/>
    <w:rsid w:val="004C0DCE"/>
    <w:rsid w:val="004C1FD4"/>
    <w:rsid w:val="004C23D1"/>
    <w:rsid w:val="004C2DE6"/>
    <w:rsid w:val="004C4B33"/>
    <w:rsid w:val="004C5637"/>
    <w:rsid w:val="004C5794"/>
    <w:rsid w:val="004C6852"/>
    <w:rsid w:val="004C6ECB"/>
    <w:rsid w:val="004C780F"/>
    <w:rsid w:val="004C7BF6"/>
    <w:rsid w:val="004C7E3E"/>
    <w:rsid w:val="004D0065"/>
    <w:rsid w:val="004D131D"/>
    <w:rsid w:val="004D1BD3"/>
    <w:rsid w:val="004D24A1"/>
    <w:rsid w:val="004D289A"/>
    <w:rsid w:val="004D2A73"/>
    <w:rsid w:val="004D2CCA"/>
    <w:rsid w:val="004D36CA"/>
    <w:rsid w:val="004D44C9"/>
    <w:rsid w:val="004D4A2E"/>
    <w:rsid w:val="004D5622"/>
    <w:rsid w:val="004D5698"/>
    <w:rsid w:val="004D56CF"/>
    <w:rsid w:val="004D6B1D"/>
    <w:rsid w:val="004D6DA8"/>
    <w:rsid w:val="004D71F3"/>
    <w:rsid w:val="004D7622"/>
    <w:rsid w:val="004D7943"/>
    <w:rsid w:val="004E0AB9"/>
    <w:rsid w:val="004E0C10"/>
    <w:rsid w:val="004E1860"/>
    <w:rsid w:val="004E19BF"/>
    <w:rsid w:val="004E1AD9"/>
    <w:rsid w:val="004E1B44"/>
    <w:rsid w:val="004E21B4"/>
    <w:rsid w:val="004E22D2"/>
    <w:rsid w:val="004E2961"/>
    <w:rsid w:val="004E32C8"/>
    <w:rsid w:val="004E3398"/>
    <w:rsid w:val="004E39E9"/>
    <w:rsid w:val="004E458A"/>
    <w:rsid w:val="004E463C"/>
    <w:rsid w:val="004E517D"/>
    <w:rsid w:val="004E5228"/>
    <w:rsid w:val="004E52E0"/>
    <w:rsid w:val="004E592E"/>
    <w:rsid w:val="004E5DC0"/>
    <w:rsid w:val="004E5E61"/>
    <w:rsid w:val="004E6585"/>
    <w:rsid w:val="004E6680"/>
    <w:rsid w:val="004E74F7"/>
    <w:rsid w:val="004E7647"/>
    <w:rsid w:val="004E7720"/>
    <w:rsid w:val="004E77F7"/>
    <w:rsid w:val="004E7EA2"/>
    <w:rsid w:val="004F07BC"/>
    <w:rsid w:val="004F0CE3"/>
    <w:rsid w:val="004F0ED7"/>
    <w:rsid w:val="004F1DE8"/>
    <w:rsid w:val="004F22D2"/>
    <w:rsid w:val="004F23E7"/>
    <w:rsid w:val="004F255D"/>
    <w:rsid w:val="004F296E"/>
    <w:rsid w:val="004F2A2A"/>
    <w:rsid w:val="004F32D6"/>
    <w:rsid w:val="004F3473"/>
    <w:rsid w:val="004F34A1"/>
    <w:rsid w:val="004F40CD"/>
    <w:rsid w:val="004F4C71"/>
    <w:rsid w:val="004F4EBD"/>
    <w:rsid w:val="004F537B"/>
    <w:rsid w:val="004F5B8F"/>
    <w:rsid w:val="004F6674"/>
    <w:rsid w:val="004F69DD"/>
    <w:rsid w:val="004F6D53"/>
    <w:rsid w:val="004F6EF4"/>
    <w:rsid w:val="005000E3"/>
    <w:rsid w:val="00500567"/>
    <w:rsid w:val="00500935"/>
    <w:rsid w:val="00500B52"/>
    <w:rsid w:val="005014F1"/>
    <w:rsid w:val="00501A15"/>
    <w:rsid w:val="00501C25"/>
    <w:rsid w:val="0050234F"/>
    <w:rsid w:val="00502B00"/>
    <w:rsid w:val="0050335D"/>
    <w:rsid w:val="0050340D"/>
    <w:rsid w:val="00503BD5"/>
    <w:rsid w:val="00503CA5"/>
    <w:rsid w:val="0050402B"/>
    <w:rsid w:val="005049F1"/>
    <w:rsid w:val="00504C35"/>
    <w:rsid w:val="005052CB"/>
    <w:rsid w:val="00505982"/>
    <w:rsid w:val="00506F92"/>
    <w:rsid w:val="0050756A"/>
    <w:rsid w:val="00507D74"/>
    <w:rsid w:val="00510384"/>
    <w:rsid w:val="00510C6B"/>
    <w:rsid w:val="00510DC3"/>
    <w:rsid w:val="00511618"/>
    <w:rsid w:val="00511FE1"/>
    <w:rsid w:val="005122AB"/>
    <w:rsid w:val="0051230C"/>
    <w:rsid w:val="00512DAA"/>
    <w:rsid w:val="00513ADD"/>
    <w:rsid w:val="0051410A"/>
    <w:rsid w:val="005141BE"/>
    <w:rsid w:val="0051521C"/>
    <w:rsid w:val="005157C1"/>
    <w:rsid w:val="00515D15"/>
    <w:rsid w:val="00516254"/>
    <w:rsid w:val="00516648"/>
    <w:rsid w:val="00516D4B"/>
    <w:rsid w:val="005174BE"/>
    <w:rsid w:val="005200CF"/>
    <w:rsid w:val="00520146"/>
    <w:rsid w:val="005201F9"/>
    <w:rsid w:val="00520EA5"/>
    <w:rsid w:val="005214BD"/>
    <w:rsid w:val="00521F52"/>
    <w:rsid w:val="005227E0"/>
    <w:rsid w:val="00522CE8"/>
    <w:rsid w:val="00523966"/>
    <w:rsid w:val="00523B71"/>
    <w:rsid w:val="005240A5"/>
    <w:rsid w:val="00524E60"/>
    <w:rsid w:val="00524E75"/>
    <w:rsid w:val="0052520A"/>
    <w:rsid w:val="005264B8"/>
    <w:rsid w:val="00526525"/>
    <w:rsid w:val="00527621"/>
    <w:rsid w:val="00527B55"/>
    <w:rsid w:val="005300CD"/>
    <w:rsid w:val="00530F0C"/>
    <w:rsid w:val="00531172"/>
    <w:rsid w:val="005313DB"/>
    <w:rsid w:val="0053160C"/>
    <w:rsid w:val="00531723"/>
    <w:rsid w:val="00531DB2"/>
    <w:rsid w:val="0053228E"/>
    <w:rsid w:val="00532570"/>
    <w:rsid w:val="00532C09"/>
    <w:rsid w:val="00532CA3"/>
    <w:rsid w:val="00533180"/>
    <w:rsid w:val="00533183"/>
    <w:rsid w:val="00533B3A"/>
    <w:rsid w:val="00533D2C"/>
    <w:rsid w:val="00533E0F"/>
    <w:rsid w:val="00534300"/>
    <w:rsid w:val="005348F3"/>
    <w:rsid w:val="005349F4"/>
    <w:rsid w:val="00534CB5"/>
    <w:rsid w:val="00534DD6"/>
    <w:rsid w:val="00535039"/>
    <w:rsid w:val="005356EF"/>
    <w:rsid w:val="00535796"/>
    <w:rsid w:val="0053627E"/>
    <w:rsid w:val="005362D7"/>
    <w:rsid w:val="00536D62"/>
    <w:rsid w:val="005371A7"/>
    <w:rsid w:val="00537DE0"/>
    <w:rsid w:val="00537E66"/>
    <w:rsid w:val="00540B6C"/>
    <w:rsid w:val="00540C26"/>
    <w:rsid w:val="005413FE"/>
    <w:rsid w:val="00541998"/>
    <w:rsid w:val="00541ABE"/>
    <w:rsid w:val="00541C18"/>
    <w:rsid w:val="00541C7F"/>
    <w:rsid w:val="00541EC1"/>
    <w:rsid w:val="00542AFE"/>
    <w:rsid w:val="00543220"/>
    <w:rsid w:val="00543222"/>
    <w:rsid w:val="005432E7"/>
    <w:rsid w:val="00543652"/>
    <w:rsid w:val="005436B2"/>
    <w:rsid w:val="00543B77"/>
    <w:rsid w:val="00544A85"/>
    <w:rsid w:val="00544AA0"/>
    <w:rsid w:val="00544E20"/>
    <w:rsid w:val="0054567D"/>
    <w:rsid w:val="005456FA"/>
    <w:rsid w:val="00545FBC"/>
    <w:rsid w:val="0054705D"/>
    <w:rsid w:val="0054761C"/>
    <w:rsid w:val="00547803"/>
    <w:rsid w:val="005500F9"/>
    <w:rsid w:val="00550465"/>
    <w:rsid w:val="00550658"/>
    <w:rsid w:val="00550F61"/>
    <w:rsid w:val="0055136A"/>
    <w:rsid w:val="00551D0A"/>
    <w:rsid w:val="0055387C"/>
    <w:rsid w:val="00554BDE"/>
    <w:rsid w:val="00554C9E"/>
    <w:rsid w:val="00557861"/>
    <w:rsid w:val="00557A5F"/>
    <w:rsid w:val="00557D47"/>
    <w:rsid w:val="00557E64"/>
    <w:rsid w:val="0056036D"/>
    <w:rsid w:val="00561DB9"/>
    <w:rsid w:val="00562750"/>
    <w:rsid w:val="0056276F"/>
    <w:rsid w:val="00562F9D"/>
    <w:rsid w:val="00563158"/>
    <w:rsid w:val="00564013"/>
    <w:rsid w:val="0056404C"/>
    <w:rsid w:val="00564524"/>
    <w:rsid w:val="00564674"/>
    <w:rsid w:val="00564C5C"/>
    <w:rsid w:val="00564F77"/>
    <w:rsid w:val="005657DE"/>
    <w:rsid w:val="005658FB"/>
    <w:rsid w:val="00565AF3"/>
    <w:rsid w:val="00565E09"/>
    <w:rsid w:val="0056630F"/>
    <w:rsid w:val="0056679E"/>
    <w:rsid w:val="005678F8"/>
    <w:rsid w:val="005700B7"/>
    <w:rsid w:val="005709D4"/>
    <w:rsid w:val="0057148B"/>
    <w:rsid w:val="005725AD"/>
    <w:rsid w:val="00572825"/>
    <w:rsid w:val="00573791"/>
    <w:rsid w:val="00573AC7"/>
    <w:rsid w:val="00573BBF"/>
    <w:rsid w:val="00573E41"/>
    <w:rsid w:val="00574994"/>
    <w:rsid w:val="00574A82"/>
    <w:rsid w:val="00574BA8"/>
    <w:rsid w:val="00575454"/>
    <w:rsid w:val="00575FA3"/>
    <w:rsid w:val="005767A5"/>
    <w:rsid w:val="00576DE7"/>
    <w:rsid w:val="00576EF2"/>
    <w:rsid w:val="0057733C"/>
    <w:rsid w:val="00577473"/>
    <w:rsid w:val="005803AB"/>
    <w:rsid w:val="00580B19"/>
    <w:rsid w:val="005816E6"/>
    <w:rsid w:val="00581B2E"/>
    <w:rsid w:val="00581E99"/>
    <w:rsid w:val="005826C1"/>
    <w:rsid w:val="0058299B"/>
    <w:rsid w:val="0058302B"/>
    <w:rsid w:val="00583A9E"/>
    <w:rsid w:val="00583D53"/>
    <w:rsid w:val="00583DFC"/>
    <w:rsid w:val="00583F6F"/>
    <w:rsid w:val="00584121"/>
    <w:rsid w:val="00584186"/>
    <w:rsid w:val="005843FF"/>
    <w:rsid w:val="0058444E"/>
    <w:rsid w:val="0058445A"/>
    <w:rsid w:val="0058445D"/>
    <w:rsid w:val="00585507"/>
    <w:rsid w:val="00586590"/>
    <w:rsid w:val="005868E6"/>
    <w:rsid w:val="00586C60"/>
    <w:rsid w:val="00587744"/>
    <w:rsid w:val="00590542"/>
    <w:rsid w:val="00590691"/>
    <w:rsid w:val="005906C6"/>
    <w:rsid w:val="0059123E"/>
    <w:rsid w:val="0059129B"/>
    <w:rsid w:val="00591330"/>
    <w:rsid w:val="00591CA7"/>
    <w:rsid w:val="005922A0"/>
    <w:rsid w:val="00592360"/>
    <w:rsid w:val="005925EE"/>
    <w:rsid w:val="00593A16"/>
    <w:rsid w:val="00594E61"/>
    <w:rsid w:val="00595443"/>
    <w:rsid w:val="00595FD0"/>
    <w:rsid w:val="00596049"/>
    <w:rsid w:val="00596546"/>
    <w:rsid w:val="00596D0F"/>
    <w:rsid w:val="00597188"/>
    <w:rsid w:val="005971F1"/>
    <w:rsid w:val="00597359"/>
    <w:rsid w:val="00597975"/>
    <w:rsid w:val="005A0746"/>
    <w:rsid w:val="005A0C16"/>
    <w:rsid w:val="005A0ED5"/>
    <w:rsid w:val="005A12F7"/>
    <w:rsid w:val="005A1949"/>
    <w:rsid w:val="005A1B20"/>
    <w:rsid w:val="005A2549"/>
    <w:rsid w:val="005A26CF"/>
    <w:rsid w:val="005A2DFC"/>
    <w:rsid w:val="005A31AA"/>
    <w:rsid w:val="005A34AE"/>
    <w:rsid w:val="005A436F"/>
    <w:rsid w:val="005A5FB8"/>
    <w:rsid w:val="005A617D"/>
    <w:rsid w:val="005A63B5"/>
    <w:rsid w:val="005A68AE"/>
    <w:rsid w:val="005A701C"/>
    <w:rsid w:val="005A710E"/>
    <w:rsid w:val="005A74EE"/>
    <w:rsid w:val="005A7922"/>
    <w:rsid w:val="005B09A7"/>
    <w:rsid w:val="005B18C2"/>
    <w:rsid w:val="005B24DF"/>
    <w:rsid w:val="005B27EC"/>
    <w:rsid w:val="005B291A"/>
    <w:rsid w:val="005B4360"/>
    <w:rsid w:val="005B473E"/>
    <w:rsid w:val="005B4DE5"/>
    <w:rsid w:val="005B4EF0"/>
    <w:rsid w:val="005B4F63"/>
    <w:rsid w:val="005B523C"/>
    <w:rsid w:val="005B5901"/>
    <w:rsid w:val="005B5E38"/>
    <w:rsid w:val="005B5FE3"/>
    <w:rsid w:val="005B68D8"/>
    <w:rsid w:val="005B6D9B"/>
    <w:rsid w:val="005B71CE"/>
    <w:rsid w:val="005B772E"/>
    <w:rsid w:val="005B790B"/>
    <w:rsid w:val="005C0F47"/>
    <w:rsid w:val="005C11DC"/>
    <w:rsid w:val="005C1541"/>
    <w:rsid w:val="005C1D4B"/>
    <w:rsid w:val="005C3167"/>
    <w:rsid w:val="005C3183"/>
    <w:rsid w:val="005C36FB"/>
    <w:rsid w:val="005C37E4"/>
    <w:rsid w:val="005C3814"/>
    <w:rsid w:val="005C3A10"/>
    <w:rsid w:val="005C4156"/>
    <w:rsid w:val="005C5A5E"/>
    <w:rsid w:val="005C5B61"/>
    <w:rsid w:val="005C5CC1"/>
    <w:rsid w:val="005C6C97"/>
    <w:rsid w:val="005C75DD"/>
    <w:rsid w:val="005C763F"/>
    <w:rsid w:val="005C7F1D"/>
    <w:rsid w:val="005D03FC"/>
    <w:rsid w:val="005D050D"/>
    <w:rsid w:val="005D0631"/>
    <w:rsid w:val="005D1056"/>
    <w:rsid w:val="005D107D"/>
    <w:rsid w:val="005D15A2"/>
    <w:rsid w:val="005D187D"/>
    <w:rsid w:val="005D20F2"/>
    <w:rsid w:val="005D211C"/>
    <w:rsid w:val="005D247F"/>
    <w:rsid w:val="005D2C12"/>
    <w:rsid w:val="005D312E"/>
    <w:rsid w:val="005D3415"/>
    <w:rsid w:val="005D3497"/>
    <w:rsid w:val="005D3EA3"/>
    <w:rsid w:val="005D51CF"/>
    <w:rsid w:val="005D5669"/>
    <w:rsid w:val="005D60BB"/>
    <w:rsid w:val="005D67D2"/>
    <w:rsid w:val="005D7038"/>
    <w:rsid w:val="005D7059"/>
    <w:rsid w:val="005D73CA"/>
    <w:rsid w:val="005D7483"/>
    <w:rsid w:val="005D7AAB"/>
    <w:rsid w:val="005D7DAE"/>
    <w:rsid w:val="005E0375"/>
    <w:rsid w:val="005E04B2"/>
    <w:rsid w:val="005E0922"/>
    <w:rsid w:val="005E0CA7"/>
    <w:rsid w:val="005E194C"/>
    <w:rsid w:val="005E241E"/>
    <w:rsid w:val="005E3047"/>
    <w:rsid w:val="005E3134"/>
    <w:rsid w:val="005E3326"/>
    <w:rsid w:val="005E358A"/>
    <w:rsid w:val="005E4557"/>
    <w:rsid w:val="005E46B7"/>
    <w:rsid w:val="005E4C55"/>
    <w:rsid w:val="005E5AD3"/>
    <w:rsid w:val="005E6D60"/>
    <w:rsid w:val="005F020F"/>
    <w:rsid w:val="005F0830"/>
    <w:rsid w:val="005F0F69"/>
    <w:rsid w:val="005F14BB"/>
    <w:rsid w:val="005F173F"/>
    <w:rsid w:val="005F1B35"/>
    <w:rsid w:val="005F1E4D"/>
    <w:rsid w:val="005F2B0E"/>
    <w:rsid w:val="005F2D24"/>
    <w:rsid w:val="005F3297"/>
    <w:rsid w:val="005F33BF"/>
    <w:rsid w:val="005F5077"/>
    <w:rsid w:val="005F53B8"/>
    <w:rsid w:val="005F60AA"/>
    <w:rsid w:val="005F6616"/>
    <w:rsid w:val="005F6BFC"/>
    <w:rsid w:val="005F6CB2"/>
    <w:rsid w:val="005F7D09"/>
    <w:rsid w:val="0060075F"/>
    <w:rsid w:val="00600B4F"/>
    <w:rsid w:val="006012F0"/>
    <w:rsid w:val="006014F5"/>
    <w:rsid w:val="00601CE1"/>
    <w:rsid w:val="006020C9"/>
    <w:rsid w:val="00602805"/>
    <w:rsid w:val="00602923"/>
    <w:rsid w:val="00602E42"/>
    <w:rsid w:val="006037FA"/>
    <w:rsid w:val="00604030"/>
    <w:rsid w:val="00604984"/>
    <w:rsid w:val="00604A89"/>
    <w:rsid w:val="00604B1F"/>
    <w:rsid w:val="00605707"/>
    <w:rsid w:val="00605ABC"/>
    <w:rsid w:val="00606B29"/>
    <w:rsid w:val="00607088"/>
    <w:rsid w:val="006076C2"/>
    <w:rsid w:val="00607A88"/>
    <w:rsid w:val="00607EB6"/>
    <w:rsid w:val="00610660"/>
    <w:rsid w:val="00610B39"/>
    <w:rsid w:val="00610E4E"/>
    <w:rsid w:val="00611707"/>
    <w:rsid w:val="00611748"/>
    <w:rsid w:val="00611DF2"/>
    <w:rsid w:val="00613393"/>
    <w:rsid w:val="00613854"/>
    <w:rsid w:val="0061386C"/>
    <w:rsid w:val="00613A73"/>
    <w:rsid w:val="0061456B"/>
    <w:rsid w:val="006147F3"/>
    <w:rsid w:val="00614AD7"/>
    <w:rsid w:val="00614D93"/>
    <w:rsid w:val="0061580F"/>
    <w:rsid w:val="00615E15"/>
    <w:rsid w:val="006162FF"/>
    <w:rsid w:val="006167A6"/>
    <w:rsid w:val="00616BCE"/>
    <w:rsid w:val="00616DDA"/>
    <w:rsid w:val="00616F68"/>
    <w:rsid w:val="006218CC"/>
    <w:rsid w:val="00621E5C"/>
    <w:rsid w:val="00622326"/>
    <w:rsid w:val="00622718"/>
    <w:rsid w:val="00622AC4"/>
    <w:rsid w:val="00623172"/>
    <w:rsid w:val="0062317B"/>
    <w:rsid w:val="00623254"/>
    <w:rsid w:val="00623E61"/>
    <w:rsid w:val="00623F06"/>
    <w:rsid w:val="00624831"/>
    <w:rsid w:val="00624C45"/>
    <w:rsid w:val="00624D01"/>
    <w:rsid w:val="0062556E"/>
    <w:rsid w:val="00625B55"/>
    <w:rsid w:val="00625C4E"/>
    <w:rsid w:val="00625D24"/>
    <w:rsid w:val="0062607F"/>
    <w:rsid w:val="00626542"/>
    <w:rsid w:val="00626840"/>
    <w:rsid w:val="00626F92"/>
    <w:rsid w:val="00627199"/>
    <w:rsid w:val="00627A39"/>
    <w:rsid w:val="006303DF"/>
    <w:rsid w:val="0063083A"/>
    <w:rsid w:val="006308A8"/>
    <w:rsid w:val="00631BD9"/>
    <w:rsid w:val="00631D3E"/>
    <w:rsid w:val="006326A3"/>
    <w:rsid w:val="0063278D"/>
    <w:rsid w:val="0063282C"/>
    <w:rsid w:val="00633371"/>
    <w:rsid w:val="00633B16"/>
    <w:rsid w:val="006345B7"/>
    <w:rsid w:val="00634E09"/>
    <w:rsid w:val="00634F4B"/>
    <w:rsid w:val="00635330"/>
    <w:rsid w:val="00636E10"/>
    <w:rsid w:val="00637ABA"/>
    <w:rsid w:val="00640257"/>
    <w:rsid w:val="0064058A"/>
    <w:rsid w:val="00640907"/>
    <w:rsid w:val="006418FB"/>
    <w:rsid w:val="00642164"/>
    <w:rsid w:val="006425BE"/>
    <w:rsid w:val="006428E5"/>
    <w:rsid w:val="00642C15"/>
    <w:rsid w:val="00642D37"/>
    <w:rsid w:val="00643053"/>
    <w:rsid w:val="006430F3"/>
    <w:rsid w:val="006439F6"/>
    <w:rsid w:val="00643E69"/>
    <w:rsid w:val="0064447D"/>
    <w:rsid w:val="00644AF3"/>
    <w:rsid w:val="00644F38"/>
    <w:rsid w:val="00645013"/>
    <w:rsid w:val="006460EA"/>
    <w:rsid w:val="0064614B"/>
    <w:rsid w:val="00650FF7"/>
    <w:rsid w:val="00652E10"/>
    <w:rsid w:val="00652F0D"/>
    <w:rsid w:val="00653541"/>
    <w:rsid w:val="00653D00"/>
    <w:rsid w:val="00654305"/>
    <w:rsid w:val="00654B7F"/>
    <w:rsid w:val="00655705"/>
    <w:rsid w:val="00655BDD"/>
    <w:rsid w:val="00656504"/>
    <w:rsid w:val="0065652F"/>
    <w:rsid w:val="00656668"/>
    <w:rsid w:val="00657559"/>
    <w:rsid w:val="0065760A"/>
    <w:rsid w:val="006576BE"/>
    <w:rsid w:val="00657FC9"/>
    <w:rsid w:val="00660284"/>
    <w:rsid w:val="0066081B"/>
    <w:rsid w:val="00660904"/>
    <w:rsid w:val="00660925"/>
    <w:rsid w:val="00660DD4"/>
    <w:rsid w:val="00660FEE"/>
    <w:rsid w:val="00661321"/>
    <w:rsid w:val="006614C6"/>
    <w:rsid w:val="00661E5E"/>
    <w:rsid w:val="00662060"/>
    <w:rsid w:val="006621C2"/>
    <w:rsid w:val="00662B1E"/>
    <w:rsid w:val="00663085"/>
    <w:rsid w:val="006639BD"/>
    <w:rsid w:val="00663B4F"/>
    <w:rsid w:val="00663BFC"/>
    <w:rsid w:val="0066402A"/>
    <w:rsid w:val="00664342"/>
    <w:rsid w:val="0066435B"/>
    <w:rsid w:val="0066442B"/>
    <w:rsid w:val="00664675"/>
    <w:rsid w:val="00665063"/>
    <w:rsid w:val="006652D6"/>
    <w:rsid w:val="006654B7"/>
    <w:rsid w:val="00665BB1"/>
    <w:rsid w:val="00665FC4"/>
    <w:rsid w:val="006667B0"/>
    <w:rsid w:val="00666D2D"/>
    <w:rsid w:val="006679A9"/>
    <w:rsid w:val="006713FA"/>
    <w:rsid w:val="006719C3"/>
    <w:rsid w:val="00671B13"/>
    <w:rsid w:val="00671C42"/>
    <w:rsid w:val="00671C4B"/>
    <w:rsid w:val="00672BAB"/>
    <w:rsid w:val="00672D9A"/>
    <w:rsid w:val="00672DCC"/>
    <w:rsid w:val="00673877"/>
    <w:rsid w:val="00673D3D"/>
    <w:rsid w:val="00674418"/>
    <w:rsid w:val="00675547"/>
    <w:rsid w:val="00676032"/>
    <w:rsid w:val="006769E8"/>
    <w:rsid w:val="00677B3B"/>
    <w:rsid w:val="006801C9"/>
    <w:rsid w:val="00680DE5"/>
    <w:rsid w:val="00680EFB"/>
    <w:rsid w:val="00681245"/>
    <w:rsid w:val="00682209"/>
    <w:rsid w:val="00682497"/>
    <w:rsid w:val="00682E11"/>
    <w:rsid w:val="00683B1F"/>
    <w:rsid w:val="00683FB0"/>
    <w:rsid w:val="00684E9B"/>
    <w:rsid w:val="00684F27"/>
    <w:rsid w:val="00685416"/>
    <w:rsid w:val="0068545F"/>
    <w:rsid w:val="00685C9D"/>
    <w:rsid w:val="00685DC5"/>
    <w:rsid w:val="0068655C"/>
    <w:rsid w:val="00686577"/>
    <w:rsid w:val="00686B36"/>
    <w:rsid w:val="00687084"/>
    <w:rsid w:val="00687178"/>
    <w:rsid w:val="006873CF"/>
    <w:rsid w:val="0068774C"/>
    <w:rsid w:val="00687847"/>
    <w:rsid w:val="0068798B"/>
    <w:rsid w:val="00687A1C"/>
    <w:rsid w:val="00687AF7"/>
    <w:rsid w:val="00687EBA"/>
    <w:rsid w:val="0069090A"/>
    <w:rsid w:val="00690F9C"/>
    <w:rsid w:val="00691135"/>
    <w:rsid w:val="006913C3"/>
    <w:rsid w:val="0069148A"/>
    <w:rsid w:val="006914E3"/>
    <w:rsid w:val="0069283D"/>
    <w:rsid w:val="006929DF"/>
    <w:rsid w:val="00692DAF"/>
    <w:rsid w:val="006938E7"/>
    <w:rsid w:val="00693D88"/>
    <w:rsid w:val="00693E87"/>
    <w:rsid w:val="0069405A"/>
    <w:rsid w:val="006940A2"/>
    <w:rsid w:val="006942E0"/>
    <w:rsid w:val="006950FF"/>
    <w:rsid w:val="006958C5"/>
    <w:rsid w:val="00695AB6"/>
    <w:rsid w:val="00695D4E"/>
    <w:rsid w:val="006964CA"/>
    <w:rsid w:val="00696D87"/>
    <w:rsid w:val="00696E04"/>
    <w:rsid w:val="0069713D"/>
    <w:rsid w:val="006973D1"/>
    <w:rsid w:val="00697676"/>
    <w:rsid w:val="006A11FD"/>
    <w:rsid w:val="006A1439"/>
    <w:rsid w:val="006A1D2B"/>
    <w:rsid w:val="006A1EC7"/>
    <w:rsid w:val="006A1F3E"/>
    <w:rsid w:val="006A1FC6"/>
    <w:rsid w:val="006A2121"/>
    <w:rsid w:val="006A2168"/>
    <w:rsid w:val="006A258D"/>
    <w:rsid w:val="006A25E5"/>
    <w:rsid w:val="006A2862"/>
    <w:rsid w:val="006A35EF"/>
    <w:rsid w:val="006A3B49"/>
    <w:rsid w:val="006A4032"/>
    <w:rsid w:val="006A4251"/>
    <w:rsid w:val="006A4872"/>
    <w:rsid w:val="006A4A7F"/>
    <w:rsid w:val="006A527C"/>
    <w:rsid w:val="006A6482"/>
    <w:rsid w:val="006A7F2C"/>
    <w:rsid w:val="006B05A1"/>
    <w:rsid w:val="006B08CA"/>
    <w:rsid w:val="006B0E16"/>
    <w:rsid w:val="006B1CB3"/>
    <w:rsid w:val="006B1DE7"/>
    <w:rsid w:val="006B1EBE"/>
    <w:rsid w:val="006B2973"/>
    <w:rsid w:val="006B2B20"/>
    <w:rsid w:val="006B2CAA"/>
    <w:rsid w:val="006B2CC1"/>
    <w:rsid w:val="006B3393"/>
    <w:rsid w:val="006B379E"/>
    <w:rsid w:val="006B3B88"/>
    <w:rsid w:val="006B3EB9"/>
    <w:rsid w:val="006B41C6"/>
    <w:rsid w:val="006B44F9"/>
    <w:rsid w:val="006B4761"/>
    <w:rsid w:val="006B5061"/>
    <w:rsid w:val="006B5475"/>
    <w:rsid w:val="006B5C36"/>
    <w:rsid w:val="006B67BB"/>
    <w:rsid w:val="006B7C8C"/>
    <w:rsid w:val="006B7CF8"/>
    <w:rsid w:val="006C0B57"/>
    <w:rsid w:val="006C1312"/>
    <w:rsid w:val="006C147B"/>
    <w:rsid w:val="006C1BD0"/>
    <w:rsid w:val="006C1EF1"/>
    <w:rsid w:val="006C1F96"/>
    <w:rsid w:val="006C2156"/>
    <w:rsid w:val="006C2810"/>
    <w:rsid w:val="006C2870"/>
    <w:rsid w:val="006C2A97"/>
    <w:rsid w:val="006C2CA6"/>
    <w:rsid w:val="006C3023"/>
    <w:rsid w:val="006C3296"/>
    <w:rsid w:val="006C37FF"/>
    <w:rsid w:val="006C385A"/>
    <w:rsid w:val="006C3A40"/>
    <w:rsid w:val="006C445F"/>
    <w:rsid w:val="006C4CBB"/>
    <w:rsid w:val="006C569E"/>
    <w:rsid w:val="006C56E3"/>
    <w:rsid w:val="006C574E"/>
    <w:rsid w:val="006C6270"/>
    <w:rsid w:val="006C65AC"/>
    <w:rsid w:val="006C6BD9"/>
    <w:rsid w:val="006C754E"/>
    <w:rsid w:val="006C7906"/>
    <w:rsid w:val="006C7F07"/>
    <w:rsid w:val="006D0390"/>
    <w:rsid w:val="006D06D5"/>
    <w:rsid w:val="006D146B"/>
    <w:rsid w:val="006D1F20"/>
    <w:rsid w:val="006D2098"/>
    <w:rsid w:val="006D21AA"/>
    <w:rsid w:val="006D27E9"/>
    <w:rsid w:val="006D2A46"/>
    <w:rsid w:val="006D2FC2"/>
    <w:rsid w:val="006D34B4"/>
    <w:rsid w:val="006D3C97"/>
    <w:rsid w:val="006D40F8"/>
    <w:rsid w:val="006D503D"/>
    <w:rsid w:val="006D526D"/>
    <w:rsid w:val="006D52C0"/>
    <w:rsid w:val="006D5844"/>
    <w:rsid w:val="006D587B"/>
    <w:rsid w:val="006D5C02"/>
    <w:rsid w:val="006D5D28"/>
    <w:rsid w:val="006D5D64"/>
    <w:rsid w:val="006D5E6C"/>
    <w:rsid w:val="006D6152"/>
    <w:rsid w:val="006D61AB"/>
    <w:rsid w:val="006D66FB"/>
    <w:rsid w:val="006D6788"/>
    <w:rsid w:val="006D70AF"/>
    <w:rsid w:val="006D76A3"/>
    <w:rsid w:val="006D7A30"/>
    <w:rsid w:val="006D7F42"/>
    <w:rsid w:val="006E0202"/>
    <w:rsid w:val="006E0457"/>
    <w:rsid w:val="006E05A3"/>
    <w:rsid w:val="006E0772"/>
    <w:rsid w:val="006E12D3"/>
    <w:rsid w:val="006E13C3"/>
    <w:rsid w:val="006E14C8"/>
    <w:rsid w:val="006E16B3"/>
    <w:rsid w:val="006E2741"/>
    <w:rsid w:val="006E2EEF"/>
    <w:rsid w:val="006E36EF"/>
    <w:rsid w:val="006E3EE1"/>
    <w:rsid w:val="006E41C0"/>
    <w:rsid w:val="006E4236"/>
    <w:rsid w:val="006E4736"/>
    <w:rsid w:val="006E47BC"/>
    <w:rsid w:val="006E555F"/>
    <w:rsid w:val="006E5869"/>
    <w:rsid w:val="006E59EF"/>
    <w:rsid w:val="006E5DBE"/>
    <w:rsid w:val="006E67BF"/>
    <w:rsid w:val="006E6BAF"/>
    <w:rsid w:val="006E6F2F"/>
    <w:rsid w:val="006E750E"/>
    <w:rsid w:val="006E77E2"/>
    <w:rsid w:val="006E7885"/>
    <w:rsid w:val="006F094C"/>
    <w:rsid w:val="006F094F"/>
    <w:rsid w:val="006F0DE5"/>
    <w:rsid w:val="006F1394"/>
    <w:rsid w:val="006F19BC"/>
    <w:rsid w:val="006F1D3A"/>
    <w:rsid w:val="006F2429"/>
    <w:rsid w:val="006F2721"/>
    <w:rsid w:val="006F2E59"/>
    <w:rsid w:val="006F2E6D"/>
    <w:rsid w:val="006F2EF9"/>
    <w:rsid w:val="006F2FBD"/>
    <w:rsid w:val="006F32D4"/>
    <w:rsid w:val="006F351A"/>
    <w:rsid w:val="006F3E18"/>
    <w:rsid w:val="006F40C3"/>
    <w:rsid w:val="006F518D"/>
    <w:rsid w:val="006F5D17"/>
    <w:rsid w:val="006F6411"/>
    <w:rsid w:val="006F6463"/>
    <w:rsid w:val="006F6786"/>
    <w:rsid w:val="006F6823"/>
    <w:rsid w:val="006F6903"/>
    <w:rsid w:val="0070025B"/>
    <w:rsid w:val="00700434"/>
    <w:rsid w:val="0070049A"/>
    <w:rsid w:val="0070098D"/>
    <w:rsid w:val="00700E91"/>
    <w:rsid w:val="00700F21"/>
    <w:rsid w:val="007020AA"/>
    <w:rsid w:val="007022C3"/>
    <w:rsid w:val="007023E1"/>
    <w:rsid w:val="00702BB1"/>
    <w:rsid w:val="00702CFD"/>
    <w:rsid w:val="00702F42"/>
    <w:rsid w:val="0070336E"/>
    <w:rsid w:val="00703460"/>
    <w:rsid w:val="007050A8"/>
    <w:rsid w:val="00705E9E"/>
    <w:rsid w:val="00706590"/>
    <w:rsid w:val="00706779"/>
    <w:rsid w:val="00706991"/>
    <w:rsid w:val="00707700"/>
    <w:rsid w:val="00707B70"/>
    <w:rsid w:val="00707D0C"/>
    <w:rsid w:val="00710C70"/>
    <w:rsid w:val="00711277"/>
    <w:rsid w:val="0071136C"/>
    <w:rsid w:val="00711696"/>
    <w:rsid w:val="007117F7"/>
    <w:rsid w:val="00711A7A"/>
    <w:rsid w:val="00711ACA"/>
    <w:rsid w:val="00711B54"/>
    <w:rsid w:val="00712B28"/>
    <w:rsid w:val="0071323C"/>
    <w:rsid w:val="0071387C"/>
    <w:rsid w:val="00713B75"/>
    <w:rsid w:val="00714445"/>
    <w:rsid w:val="007147BB"/>
    <w:rsid w:val="0071602A"/>
    <w:rsid w:val="0071663C"/>
    <w:rsid w:val="00716CB2"/>
    <w:rsid w:val="00716EB7"/>
    <w:rsid w:val="0071722E"/>
    <w:rsid w:val="00717438"/>
    <w:rsid w:val="00717F43"/>
    <w:rsid w:val="00720164"/>
    <w:rsid w:val="0072037E"/>
    <w:rsid w:val="0072070C"/>
    <w:rsid w:val="007210A5"/>
    <w:rsid w:val="00721657"/>
    <w:rsid w:val="00721CA0"/>
    <w:rsid w:val="00721E5D"/>
    <w:rsid w:val="007231A7"/>
    <w:rsid w:val="00724A7F"/>
    <w:rsid w:val="00724D99"/>
    <w:rsid w:val="0072543F"/>
    <w:rsid w:val="0072567D"/>
    <w:rsid w:val="00725901"/>
    <w:rsid w:val="00725B14"/>
    <w:rsid w:val="00725C8D"/>
    <w:rsid w:val="007264EE"/>
    <w:rsid w:val="00726AB0"/>
    <w:rsid w:val="00726F42"/>
    <w:rsid w:val="00727814"/>
    <w:rsid w:val="00727F78"/>
    <w:rsid w:val="007306B9"/>
    <w:rsid w:val="007306BB"/>
    <w:rsid w:val="0073088A"/>
    <w:rsid w:val="0073104F"/>
    <w:rsid w:val="007315F6"/>
    <w:rsid w:val="00731D62"/>
    <w:rsid w:val="00732041"/>
    <w:rsid w:val="00732153"/>
    <w:rsid w:val="00733346"/>
    <w:rsid w:val="00733552"/>
    <w:rsid w:val="00733BBD"/>
    <w:rsid w:val="007346AB"/>
    <w:rsid w:val="00734914"/>
    <w:rsid w:val="00734FEF"/>
    <w:rsid w:val="0073524F"/>
    <w:rsid w:val="007353D3"/>
    <w:rsid w:val="007359BF"/>
    <w:rsid w:val="00736346"/>
    <w:rsid w:val="0073660A"/>
    <w:rsid w:val="00736733"/>
    <w:rsid w:val="0074059A"/>
    <w:rsid w:val="007408E6"/>
    <w:rsid w:val="00740CAF"/>
    <w:rsid w:val="00740D4E"/>
    <w:rsid w:val="00740F91"/>
    <w:rsid w:val="00741571"/>
    <w:rsid w:val="00741CBD"/>
    <w:rsid w:val="007420B2"/>
    <w:rsid w:val="00742172"/>
    <w:rsid w:val="00742ADB"/>
    <w:rsid w:val="00742E00"/>
    <w:rsid w:val="00743466"/>
    <w:rsid w:val="00744C84"/>
    <w:rsid w:val="00744D1E"/>
    <w:rsid w:val="00744E7E"/>
    <w:rsid w:val="00744E9F"/>
    <w:rsid w:val="0074510B"/>
    <w:rsid w:val="00746061"/>
    <w:rsid w:val="007462DD"/>
    <w:rsid w:val="00746675"/>
    <w:rsid w:val="00746940"/>
    <w:rsid w:val="00746E8B"/>
    <w:rsid w:val="00747C0D"/>
    <w:rsid w:val="00747C30"/>
    <w:rsid w:val="00747D69"/>
    <w:rsid w:val="00750428"/>
    <w:rsid w:val="0075074C"/>
    <w:rsid w:val="00751072"/>
    <w:rsid w:val="0075107A"/>
    <w:rsid w:val="00751F28"/>
    <w:rsid w:val="00752011"/>
    <w:rsid w:val="0075232B"/>
    <w:rsid w:val="007528E1"/>
    <w:rsid w:val="00752F16"/>
    <w:rsid w:val="007531DC"/>
    <w:rsid w:val="0075454A"/>
    <w:rsid w:val="0075464D"/>
    <w:rsid w:val="007549B7"/>
    <w:rsid w:val="00754DA2"/>
    <w:rsid w:val="00755538"/>
    <w:rsid w:val="00755590"/>
    <w:rsid w:val="00760251"/>
    <w:rsid w:val="00760918"/>
    <w:rsid w:val="00760D24"/>
    <w:rsid w:val="007615E6"/>
    <w:rsid w:val="007619C9"/>
    <w:rsid w:val="007619F0"/>
    <w:rsid w:val="00762ADD"/>
    <w:rsid w:val="00762BA7"/>
    <w:rsid w:val="0076362A"/>
    <w:rsid w:val="007640EC"/>
    <w:rsid w:val="007646ED"/>
    <w:rsid w:val="00766160"/>
    <w:rsid w:val="00766297"/>
    <w:rsid w:val="00767324"/>
    <w:rsid w:val="00767374"/>
    <w:rsid w:val="00767AF4"/>
    <w:rsid w:val="00767E48"/>
    <w:rsid w:val="007700E3"/>
    <w:rsid w:val="0077049C"/>
    <w:rsid w:val="00770CAD"/>
    <w:rsid w:val="00771199"/>
    <w:rsid w:val="00771508"/>
    <w:rsid w:val="0077168C"/>
    <w:rsid w:val="007717D6"/>
    <w:rsid w:val="0077218C"/>
    <w:rsid w:val="00772568"/>
    <w:rsid w:val="00772823"/>
    <w:rsid w:val="007734FF"/>
    <w:rsid w:val="00774337"/>
    <w:rsid w:val="007745B7"/>
    <w:rsid w:val="00774CF1"/>
    <w:rsid w:val="00774F1E"/>
    <w:rsid w:val="00775148"/>
    <w:rsid w:val="007753B8"/>
    <w:rsid w:val="00777EBD"/>
    <w:rsid w:val="007801E2"/>
    <w:rsid w:val="00780A67"/>
    <w:rsid w:val="00780D02"/>
    <w:rsid w:val="007812EA"/>
    <w:rsid w:val="007813F5"/>
    <w:rsid w:val="007814D6"/>
    <w:rsid w:val="00781710"/>
    <w:rsid w:val="00781746"/>
    <w:rsid w:val="007825E2"/>
    <w:rsid w:val="007830BE"/>
    <w:rsid w:val="007833A7"/>
    <w:rsid w:val="00783469"/>
    <w:rsid w:val="00783473"/>
    <w:rsid w:val="0078358C"/>
    <w:rsid w:val="007836B0"/>
    <w:rsid w:val="00783868"/>
    <w:rsid w:val="00783D83"/>
    <w:rsid w:val="00783E9C"/>
    <w:rsid w:val="007845E3"/>
    <w:rsid w:val="007848E3"/>
    <w:rsid w:val="00784DC7"/>
    <w:rsid w:val="0078578F"/>
    <w:rsid w:val="00785A92"/>
    <w:rsid w:val="007869D3"/>
    <w:rsid w:val="00786D05"/>
    <w:rsid w:val="00786F0A"/>
    <w:rsid w:val="00787281"/>
    <w:rsid w:val="007878AE"/>
    <w:rsid w:val="0079032E"/>
    <w:rsid w:val="00790600"/>
    <w:rsid w:val="00790752"/>
    <w:rsid w:val="00790C38"/>
    <w:rsid w:val="00790E29"/>
    <w:rsid w:val="00790F3F"/>
    <w:rsid w:val="00790F8B"/>
    <w:rsid w:val="00791173"/>
    <w:rsid w:val="007914BC"/>
    <w:rsid w:val="00791601"/>
    <w:rsid w:val="00791B4D"/>
    <w:rsid w:val="00791EA8"/>
    <w:rsid w:val="00792D38"/>
    <w:rsid w:val="0079313A"/>
    <w:rsid w:val="007933A1"/>
    <w:rsid w:val="00793670"/>
    <w:rsid w:val="00794B23"/>
    <w:rsid w:val="00794CE6"/>
    <w:rsid w:val="00794DF6"/>
    <w:rsid w:val="00794F71"/>
    <w:rsid w:val="00795BF8"/>
    <w:rsid w:val="00796BCC"/>
    <w:rsid w:val="00796E04"/>
    <w:rsid w:val="007A00E3"/>
    <w:rsid w:val="007A0AE6"/>
    <w:rsid w:val="007A0E75"/>
    <w:rsid w:val="007A1FD0"/>
    <w:rsid w:val="007A2297"/>
    <w:rsid w:val="007A23A7"/>
    <w:rsid w:val="007A2D3E"/>
    <w:rsid w:val="007A2D53"/>
    <w:rsid w:val="007A32D3"/>
    <w:rsid w:val="007A3B39"/>
    <w:rsid w:val="007A3B82"/>
    <w:rsid w:val="007A3CB1"/>
    <w:rsid w:val="007A542B"/>
    <w:rsid w:val="007A561E"/>
    <w:rsid w:val="007A5974"/>
    <w:rsid w:val="007A5BC5"/>
    <w:rsid w:val="007A5BE9"/>
    <w:rsid w:val="007A7194"/>
    <w:rsid w:val="007A7352"/>
    <w:rsid w:val="007A78C9"/>
    <w:rsid w:val="007A7A48"/>
    <w:rsid w:val="007A7D0F"/>
    <w:rsid w:val="007B029D"/>
    <w:rsid w:val="007B08BF"/>
    <w:rsid w:val="007B112B"/>
    <w:rsid w:val="007B1AB0"/>
    <w:rsid w:val="007B1BCF"/>
    <w:rsid w:val="007B1D6B"/>
    <w:rsid w:val="007B1E46"/>
    <w:rsid w:val="007B2721"/>
    <w:rsid w:val="007B2BC6"/>
    <w:rsid w:val="007B2D9E"/>
    <w:rsid w:val="007B3710"/>
    <w:rsid w:val="007B46E2"/>
    <w:rsid w:val="007B500E"/>
    <w:rsid w:val="007B5737"/>
    <w:rsid w:val="007B5EF7"/>
    <w:rsid w:val="007B6E62"/>
    <w:rsid w:val="007B74AE"/>
    <w:rsid w:val="007C0129"/>
    <w:rsid w:val="007C051E"/>
    <w:rsid w:val="007C06AE"/>
    <w:rsid w:val="007C08A7"/>
    <w:rsid w:val="007C0AAF"/>
    <w:rsid w:val="007C14E1"/>
    <w:rsid w:val="007C2281"/>
    <w:rsid w:val="007C26AA"/>
    <w:rsid w:val="007C2C97"/>
    <w:rsid w:val="007C3AB9"/>
    <w:rsid w:val="007C3B68"/>
    <w:rsid w:val="007C3C3E"/>
    <w:rsid w:val="007C4B99"/>
    <w:rsid w:val="007C4DD5"/>
    <w:rsid w:val="007C5B9E"/>
    <w:rsid w:val="007C7129"/>
    <w:rsid w:val="007C74B0"/>
    <w:rsid w:val="007C7831"/>
    <w:rsid w:val="007C791A"/>
    <w:rsid w:val="007C7A42"/>
    <w:rsid w:val="007C7C7F"/>
    <w:rsid w:val="007D0252"/>
    <w:rsid w:val="007D060A"/>
    <w:rsid w:val="007D1C43"/>
    <w:rsid w:val="007D36A1"/>
    <w:rsid w:val="007D39E0"/>
    <w:rsid w:val="007D4228"/>
    <w:rsid w:val="007D4653"/>
    <w:rsid w:val="007D4FEF"/>
    <w:rsid w:val="007D5314"/>
    <w:rsid w:val="007D563D"/>
    <w:rsid w:val="007D5960"/>
    <w:rsid w:val="007D5E35"/>
    <w:rsid w:val="007D5EB8"/>
    <w:rsid w:val="007D688E"/>
    <w:rsid w:val="007D7319"/>
    <w:rsid w:val="007E0083"/>
    <w:rsid w:val="007E01A7"/>
    <w:rsid w:val="007E13CD"/>
    <w:rsid w:val="007E1528"/>
    <w:rsid w:val="007E170D"/>
    <w:rsid w:val="007E183A"/>
    <w:rsid w:val="007E22F8"/>
    <w:rsid w:val="007E3113"/>
    <w:rsid w:val="007E39D0"/>
    <w:rsid w:val="007E4CC6"/>
    <w:rsid w:val="007E589F"/>
    <w:rsid w:val="007E6111"/>
    <w:rsid w:val="007E7258"/>
    <w:rsid w:val="007E7BEF"/>
    <w:rsid w:val="007E7C64"/>
    <w:rsid w:val="007E7D1E"/>
    <w:rsid w:val="007F08D8"/>
    <w:rsid w:val="007F1EF0"/>
    <w:rsid w:val="007F28F1"/>
    <w:rsid w:val="007F294A"/>
    <w:rsid w:val="007F3035"/>
    <w:rsid w:val="007F38F8"/>
    <w:rsid w:val="007F40F6"/>
    <w:rsid w:val="007F4338"/>
    <w:rsid w:val="007F4A9F"/>
    <w:rsid w:val="007F4CD4"/>
    <w:rsid w:val="007F5897"/>
    <w:rsid w:val="007F58B6"/>
    <w:rsid w:val="007F58EB"/>
    <w:rsid w:val="007F5BCE"/>
    <w:rsid w:val="007F644E"/>
    <w:rsid w:val="007F7CC1"/>
    <w:rsid w:val="007F7CCA"/>
    <w:rsid w:val="00800569"/>
    <w:rsid w:val="0080070D"/>
    <w:rsid w:val="00800A2B"/>
    <w:rsid w:val="00801045"/>
    <w:rsid w:val="00801EB5"/>
    <w:rsid w:val="00801FD4"/>
    <w:rsid w:val="008020D0"/>
    <w:rsid w:val="00802621"/>
    <w:rsid w:val="008038CD"/>
    <w:rsid w:val="00803AAD"/>
    <w:rsid w:val="008043A0"/>
    <w:rsid w:val="00805A99"/>
    <w:rsid w:val="00806014"/>
    <w:rsid w:val="008066E2"/>
    <w:rsid w:val="008069CD"/>
    <w:rsid w:val="00806F79"/>
    <w:rsid w:val="00807A15"/>
    <w:rsid w:val="00807E5D"/>
    <w:rsid w:val="00807F4C"/>
    <w:rsid w:val="008102DC"/>
    <w:rsid w:val="00810EAA"/>
    <w:rsid w:val="00811EA8"/>
    <w:rsid w:val="00812DE7"/>
    <w:rsid w:val="00812E42"/>
    <w:rsid w:val="00813072"/>
    <w:rsid w:val="00813297"/>
    <w:rsid w:val="00813CFC"/>
    <w:rsid w:val="0081493C"/>
    <w:rsid w:val="00814F62"/>
    <w:rsid w:val="00815519"/>
    <w:rsid w:val="00816290"/>
    <w:rsid w:val="00816590"/>
    <w:rsid w:val="00816A9A"/>
    <w:rsid w:val="00817139"/>
    <w:rsid w:val="00820816"/>
    <w:rsid w:val="00821180"/>
    <w:rsid w:val="00822089"/>
    <w:rsid w:val="008226AF"/>
    <w:rsid w:val="0082291C"/>
    <w:rsid w:val="00823009"/>
    <w:rsid w:val="0082336F"/>
    <w:rsid w:val="00823C53"/>
    <w:rsid w:val="008246E1"/>
    <w:rsid w:val="0082477C"/>
    <w:rsid w:val="00824B04"/>
    <w:rsid w:val="00824BDF"/>
    <w:rsid w:val="008254C7"/>
    <w:rsid w:val="0082553D"/>
    <w:rsid w:val="00825C95"/>
    <w:rsid w:val="00825DAD"/>
    <w:rsid w:val="008261AB"/>
    <w:rsid w:val="00826238"/>
    <w:rsid w:val="008262B9"/>
    <w:rsid w:val="008266DE"/>
    <w:rsid w:val="00826809"/>
    <w:rsid w:val="00826B82"/>
    <w:rsid w:val="00826B9E"/>
    <w:rsid w:val="00826C4C"/>
    <w:rsid w:val="00826CC8"/>
    <w:rsid w:val="00827ED0"/>
    <w:rsid w:val="00831F8F"/>
    <w:rsid w:val="00832932"/>
    <w:rsid w:val="00834854"/>
    <w:rsid w:val="008357DC"/>
    <w:rsid w:val="00835E4D"/>
    <w:rsid w:val="00836353"/>
    <w:rsid w:val="00837116"/>
    <w:rsid w:val="0083733F"/>
    <w:rsid w:val="00837570"/>
    <w:rsid w:val="00837637"/>
    <w:rsid w:val="00837A9E"/>
    <w:rsid w:val="00840C51"/>
    <w:rsid w:val="00840DF0"/>
    <w:rsid w:val="00841193"/>
    <w:rsid w:val="0084128A"/>
    <w:rsid w:val="008421C9"/>
    <w:rsid w:val="00842248"/>
    <w:rsid w:val="00842316"/>
    <w:rsid w:val="008423E5"/>
    <w:rsid w:val="00842723"/>
    <w:rsid w:val="00842730"/>
    <w:rsid w:val="008429F1"/>
    <w:rsid w:val="00842C6B"/>
    <w:rsid w:val="00842D83"/>
    <w:rsid w:val="00843433"/>
    <w:rsid w:val="008435B5"/>
    <w:rsid w:val="008439F7"/>
    <w:rsid w:val="00843B3A"/>
    <w:rsid w:val="00843CE6"/>
    <w:rsid w:val="0084407F"/>
    <w:rsid w:val="008443B1"/>
    <w:rsid w:val="00844410"/>
    <w:rsid w:val="00845020"/>
    <w:rsid w:val="00845FD5"/>
    <w:rsid w:val="00846A5F"/>
    <w:rsid w:val="00847237"/>
    <w:rsid w:val="0084759D"/>
    <w:rsid w:val="0084795F"/>
    <w:rsid w:val="00847AEB"/>
    <w:rsid w:val="00847CD3"/>
    <w:rsid w:val="00847E65"/>
    <w:rsid w:val="00847EF7"/>
    <w:rsid w:val="00847F0E"/>
    <w:rsid w:val="00850C63"/>
    <w:rsid w:val="00850F28"/>
    <w:rsid w:val="00851579"/>
    <w:rsid w:val="00851DEF"/>
    <w:rsid w:val="008522B1"/>
    <w:rsid w:val="008524A4"/>
    <w:rsid w:val="00852ECE"/>
    <w:rsid w:val="008535B3"/>
    <w:rsid w:val="008536B0"/>
    <w:rsid w:val="008539EF"/>
    <w:rsid w:val="00854474"/>
    <w:rsid w:val="00854681"/>
    <w:rsid w:val="00854766"/>
    <w:rsid w:val="00854B94"/>
    <w:rsid w:val="00855134"/>
    <w:rsid w:val="008554A9"/>
    <w:rsid w:val="00855EE1"/>
    <w:rsid w:val="00857D5C"/>
    <w:rsid w:val="00860923"/>
    <w:rsid w:val="00860A16"/>
    <w:rsid w:val="008623DD"/>
    <w:rsid w:val="008630AB"/>
    <w:rsid w:val="008635A0"/>
    <w:rsid w:val="00863C6A"/>
    <w:rsid w:val="008642EC"/>
    <w:rsid w:val="00864346"/>
    <w:rsid w:val="0086456F"/>
    <w:rsid w:val="00864DE3"/>
    <w:rsid w:val="008659E2"/>
    <w:rsid w:val="00865D61"/>
    <w:rsid w:val="008662DF"/>
    <w:rsid w:val="0086641D"/>
    <w:rsid w:val="008668E8"/>
    <w:rsid w:val="00867524"/>
    <w:rsid w:val="0086782F"/>
    <w:rsid w:val="008678C4"/>
    <w:rsid w:val="00867EF8"/>
    <w:rsid w:val="0087021E"/>
    <w:rsid w:val="00870C91"/>
    <w:rsid w:val="00870FAB"/>
    <w:rsid w:val="00871B74"/>
    <w:rsid w:val="00872150"/>
    <w:rsid w:val="0087294D"/>
    <w:rsid w:val="00872AF4"/>
    <w:rsid w:val="00872AFA"/>
    <w:rsid w:val="0087393D"/>
    <w:rsid w:val="00873BDD"/>
    <w:rsid w:val="008740BA"/>
    <w:rsid w:val="008744CC"/>
    <w:rsid w:val="008746A6"/>
    <w:rsid w:val="00874AD8"/>
    <w:rsid w:val="00874EBE"/>
    <w:rsid w:val="00875779"/>
    <w:rsid w:val="008757AF"/>
    <w:rsid w:val="008758CD"/>
    <w:rsid w:val="00875A76"/>
    <w:rsid w:val="00876228"/>
    <w:rsid w:val="00876415"/>
    <w:rsid w:val="0087661F"/>
    <w:rsid w:val="008769FB"/>
    <w:rsid w:val="00876AD2"/>
    <w:rsid w:val="00876C59"/>
    <w:rsid w:val="00876FA5"/>
    <w:rsid w:val="008808C2"/>
    <w:rsid w:val="0088095F"/>
    <w:rsid w:val="00880A72"/>
    <w:rsid w:val="00880C3C"/>
    <w:rsid w:val="00880E80"/>
    <w:rsid w:val="0088105E"/>
    <w:rsid w:val="008810F1"/>
    <w:rsid w:val="008811F6"/>
    <w:rsid w:val="008813F2"/>
    <w:rsid w:val="00881A65"/>
    <w:rsid w:val="008829EF"/>
    <w:rsid w:val="008832B2"/>
    <w:rsid w:val="00883D6C"/>
    <w:rsid w:val="00884AD4"/>
    <w:rsid w:val="00884F4C"/>
    <w:rsid w:val="008857E1"/>
    <w:rsid w:val="008863C3"/>
    <w:rsid w:val="00886F61"/>
    <w:rsid w:val="00887CCA"/>
    <w:rsid w:val="00887D36"/>
    <w:rsid w:val="00887EE4"/>
    <w:rsid w:val="00890891"/>
    <w:rsid w:val="00890938"/>
    <w:rsid w:val="008909CE"/>
    <w:rsid w:val="00890F3C"/>
    <w:rsid w:val="0089157E"/>
    <w:rsid w:val="008928E3"/>
    <w:rsid w:val="00892A59"/>
    <w:rsid w:val="00892D0A"/>
    <w:rsid w:val="00892DFE"/>
    <w:rsid w:val="00893B4B"/>
    <w:rsid w:val="00894511"/>
    <w:rsid w:val="00894769"/>
    <w:rsid w:val="0089529B"/>
    <w:rsid w:val="0089595C"/>
    <w:rsid w:val="00895C10"/>
    <w:rsid w:val="00895D7A"/>
    <w:rsid w:val="0089775A"/>
    <w:rsid w:val="008A0202"/>
    <w:rsid w:val="008A02BD"/>
    <w:rsid w:val="008A063F"/>
    <w:rsid w:val="008A083A"/>
    <w:rsid w:val="008A0BD1"/>
    <w:rsid w:val="008A0CB5"/>
    <w:rsid w:val="008A13CA"/>
    <w:rsid w:val="008A1B6E"/>
    <w:rsid w:val="008A1C24"/>
    <w:rsid w:val="008A29B7"/>
    <w:rsid w:val="008A2D8D"/>
    <w:rsid w:val="008A3126"/>
    <w:rsid w:val="008A3391"/>
    <w:rsid w:val="008A3C48"/>
    <w:rsid w:val="008A3F03"/>
    <w:rsid w:val="008A45E3"/>
    <w:rsid w:val="008A4CB2"/>
    <w:rsid w:val="008A4D54"/>
    <w:rsid w:val="008A5B7E"/>
    <w:rsid w:val="008A6537"/>
    <w:rsid w:val="008A70D1"/>
    <w:rsid w:val="008A7255"/>
    <w:rsid w:val="008A754B"/>
    <w:rsid w:val="008A7550"/>
    <w:rsid w:val="008A75F2"/>
    <w:rsid w:val="008A7C6D"/>
    <w:rsid w:val="008A7ED1"/>
    <w:rsid w:val="008B038B"/>
    <w:rsid w:val="008B04F0"/>
    <w:rsid w:val="008B05F5"/>
    <w:rsid w:val="008B06A7"/>
    <w:rsid w:val="008B0925"/>
    <w:rsid w:val="008B1112"/>
    <w:rsid w:val="008B1467"/>
    <w:rsid w:val="008B1AC9"/>
    <w:rsid w:val="008B1DAD"/>
    <w:rsid w:val="008B21D6"/>
    <w:rsid w:val="008B2745"/>
    <w:rsid w:val="008B404A"/>
    <w:rsid w:val="008B406E"/>
    <w:rsid w:val="008B4490"/>
    <w:rsid w:val="008B45CA"/>
    <w:rsid w:val="008B4728"/>
    <w:rsid w:val="008B4EC4"/>
    <w:rsid w:val="008B5268"/>
    <w:rsid w:val="008B5579"/>
    <w:rsid w:val="008B71B6"/>
    <w:rsid w:val="008B7413"/>
    <w:rsid w:val="008C1442"/>
    <w:rsid w:val="008C1F9D"/>
    <w:rsid w:val="008C1FDC"/>
    <w:rsid w:val="008C2389"/>
    <w:rsid w:val="008C2683"/>
    <w:rsid w:val="008C37A4"/>
    <w:rsid w:val="008C3B29"/>
    <w:rsid w:val="008C3BA3"/>
    <w:rsid w:val="008C3CF9"/>
    <w:rsid w:val="008C3DFE"/>
    <w:rsid w:val="008C444A"/>
    <w:rsid w:val="008C4F6F"/>
    <w:rsid w:val="008C5702"/>
    <w:rsid w:val="008C5735"/>
    <w:rsid w:val="008C594C"/>
    <w:rsid w:val="008C5AF8"/>
    <w:rsid w:val="008C5DA0"/>
    <w:rsid w:val="008C5EDF"/>
    <w:rsid w:val="008C5F87"/>
    <w:rsid w:val="008C6525"/>
    <w:rsid w:val="008C6A4C"/>
    <w:rsid w:val="008C6C2D"/>
    <w:rsid w:val="008C73C9"/>
    <w:rsid w:val="008C78AF"/>
    <w:rsid w:val="008C7F1D"/>
    <w:rsid w:val="008C7FAF"/>
    <w:rsid w:val="008C7FF8"/>
    <w:rsid w:val="008D0106"/>
    <w:rsid w:val="008D11F8"/>
    <w:rsid w:val="008D1E5F"/>
    <w:rsid w:val="008D1F53"/>
    <w:rsid w:val="008D2518"/>
    <w:rsid w:val="008D2B02"/>
    <w:rsid w:val="008D335B"/>
    <w:rsid w:val="008D3AB2"/>
    <w:rsid w:val="008D3DDE"/>
    <w:rsid w:val="008D3EEE"/>
    <w:rsid w:val="008D4622"/>
    <w:rsid w:val="008D50B8"/>
    <w:rsid w:val="008D5C04"/>
    <w:rsid w:val="008D62FA"/>
    <w:rsid w:val="008D792D"/>
    <w:rsid w:val="008D7EAF"/>
    <w:rsid w:val="008E05B0"/>
    <w:rsid w:val="008E0DC3"/>
    <w:rsid w:val="008E0F75"/>
    <w:rsid w:val="008E168A"/>
    <w:rsid w:val="008E2497"/>
    <w:rsid w:val="008E2C86"/>
    <w:rsid w:val="008E373B"/>
    <w:rsid w:val="008E3886"/>
    <w:rsid w:val="008E3956"/>
    <w:rsid w:val="008E3A9E"/>
    <w:rsid w:val="008E42B8"/>
    <w:rsid w:val="008E4603"/>
    <w:rsid w:val="008E47ED"/>
    <w:rsid w:val="008E595A"/>
    <w:rsid w:val="008E5BA3"/>
    <w:rsid w:val="008E63CA"/>
    <w:rsid w:val="008E645A"/>
    <w:rsid w:val="008E646F"/>
    <w:rsid w:val="008E653E"/>
    <w:rsid w:val="008E6CB5"/>
    <w:rsid w:val="008E6E91"/>
    <w:rsid w:val="008E7205"/>
    <w:rsid w:val="008E742F"/>
    <w:rsid w:val="008E7C6A"/>
    <w:rsid w:val="008E7F8B"/>
    <w:rsid w:val="008F18B8"/>
    <w:rsid w:val="008F19C4"/>
    <w:rsid w:val="008F1EA0"/>
    <w:rsid w:val="008F245E"/>
    <w:rsid w:val="008F30AD"/>
    <w:rsid w:val="008F3418"/>
    <w:rsid w:val="008F37BF"/>
    <w:rsid w:val="008F3B61"/>
    <w:rsid w:val="008F3DB0"/>
    <w:rsid w:val="008F3FCF"/>
    <w:rsid w:val="008F429F"/>
    <w:rsid w:val="008F4C42"/>
    <w:rsid w:val="008F56D0"/>
    <w:rsid w:val="008F59B5"/>
    <w:rsid w:val="008F5BFD"/>
    <w:rsid w:val="008F5F1D"/>
    <w:rsid w:val="008F6004"/>
    <w:rsid w:val="008F6222"/>
    <w:rsid w:val="008F65AA"/>
    <w:rsid w:val="008F7026"/>
    <w:rsid w:val="00900250"/>
    <w:rsid w:val="00900549"/>
    <w:rsid w:val="00901C73"/>
    <w:rsid w:val="00902F98"/>
    <w:rsid w:val="0090307D"/>
    <w:rsid w:val="00904809"/>
    <w:rsid w:val="00905BCD"/>
    <w:rsid w:val="00905EA4"/>
    <w:rsid w:val="00906B6F"/>
    <w:rsid w:val="00907343"/>
    <w:rsid w:val="00907641"/>
    <w:rsid w:val="00907EFD"/>
    <w:rsid w:val="00910148"/>
    <w:rsid w:val="0091055F"/>
    <w:rsid w:val="00910C95"/>
    <w:rsid w:val="00910E1B"/>
    <w:rsid w:val="0091173A"/>
    <w:rsid w:val="00911C14"/>
    <w:rsid w:val="00911DD4"/>
    <w:rsid w:val="00912402"/>
    <w:rsid w:val="009124A1"/>
    <w:rsid w:val="00913120"/>
    <w:rsid w:val="00913536"/>
    <w:rsid w:val="00913866"/>
    <w:rsid w:val="00913926"/>
    <w:rsid w:val="009140BE"/>
    <w:rsid w:val="009144B8"/>
    <w:rsid w:val="00914736"/>
    <w:rsid w:val="00914A7B"/>
    <w:rsid w:val="00914BC3"/>
    <w:rsid w:val="00914F16"/>
    <w:rsid w:val="00915ACB"/>
    <w:rsid w:val="009160F8"/>
    <w:rsid w:val="00916484"/>
    <w:rsid w:val="00916E01"/>
    <w:rsid w:val="00917C57"/>
    <w:rsid w:val="009219A8"/>
    <w:rsid w:val="00921DB6"/>
    <w:rsid w:val="00922591"/>
    <w:rsid w:val="00922AF8"/>
    <w:rsid w:val="0092408F"/>
    <w:rsid w:val="009244A1"/>
    <w:rsid w:val="00925970"/>
    <w:rsid w:val="00926700"/>
    <w:rsid w:val="00927133"/>
    <w:rsid w:val="00927359"/>
    <w:rsid w:val="00930AE4"/>
    <w:rsid w:val="00930CA1"/>
    <w:rsid w:val="00930E1C"/>
    <w:rsid w:val="00931339"/>
    <w:rsid w:val="00931477"/>
    <w:rsid w:val="009316AB"/>
    <w:rsid w:val="009318F9"/>
    <w:rsid w:val="00931E0C"/>
    <w:rsid w:val="00932BFA"/>
    <w:rsid w:val="0093311A"/>
    <w:rsid w:val="00934567"/>
    <w:rsid w:val="0093477B"/>
    <w:rsid w:val="00935D8C"/>
    <w:rsid w:val="0093612B"/>
    <w:rsid w:val="0093702E"/>
    <w:rsid w:val="0093735C"/>
    <w:rsid w:val="009375B8"/>
    <w:rsid w:val="009376A5"/>
    <w:rsid w:val="0093793B"/>
    <w:rsid w:val="009400D0"/>
    <w:rsid w:val="0094014E"/>
    <w:rsid w:val="00940BAC"/>
    <w:rsid w:val="00941A90"/>
    <w:rsid w:val="00941C02"/>
    <w:rsid w:val="00941D2B"/>
    <w:rsid w:val="00943290"/>
    <w:rsid w:val="00943B13"/>
    <w:rsid w:val="00943CEB"/>
    <w:rsid w:val="009440C0"/>
    <w:rsid w:val="009443FD"/>
    <w:rsid w:val="00944474"/>
    <w:rsid w:val="00944637"/>
    <w:rsid w:val="0094548A"/>
    <w:rsid w:val="0094600D"/>
    <w:rsid w:val="0094613D"/>
    <w:rsid w:val="00946404"/>
    <w:rsid w:val="00946F20"/>
    <w:rsid w:val="0094751B"/>
    <w:rsid w:val="00947D79"/>
    <w:rsid w:val="0095016B"/>
    <w:rsid w:val="0095026A"/>
    <w:rsid w:val="00950E95"/>
    <w:rsid w:val="00951BA4"/>
    <w:rsid w:val="00952000"/>
    <w:rsid w:val="00952930"/>
    <w:rsid w:val="00952C40"/>
    <w:rsid w:val="00952E79"/>
    <w:rsid w:val="0095307A"/>
    <w:rsid w:val="00953E3F"/>
    <w:rsid w:val="0095400C"/>
    <w:rsid w:val="0095420D"/>
    <w:rsid w:val="009543F3"/>
    <w:rsid w:val="00954EC3"/>
    <w:rsid w:val="00954F06"/>
    <w:rsid w:val="00954FF9"/>
    <w:rsid w:val="00955489"/>
    <w:rsid w:val="009556E8"/>
    <w:rsid w:val="00955D84"/>
    <w:rsid w:val="0095699A"/>
    <w:rsid w:val="009569A2"/>
    <w:rsid w:val="00957423"/>
    <w:rsid w:val="00957437"/>
    <w:rsid w:val="0096017A"/>
    <w:rsid w:val="00960B6C"/>
    <w:rsid w:val="00960CE6"/>
    <w:rsid w:val="00960D6A"/>
    <w:rsid w:val="00960EF3"/>
    <w:rsid w:val="009612F5"/>
    <w:rsid w:val="00961831"/>
    <w:rsid w:val="009623D0"/>
    <w:rsid w:val="0096286B"/>
    <w:rsid w:val="00962C13"/>
    <w:rsid w:val="00962FC5"/>
    <w:rsid w:val="00963EDA"/>
    <w:rsid w:val="009644FA"/>
    <w:rsid w:val="00964D97"/>
    <w:rsid w:val="00964F0B"/>
    <w:rsid w:val="009665FD"/>
    <w:rsid w:val="00966E04"/>
    <w:rsid w:val="00967AA2"/>
    <w:rsid w:val="00967FB5"/>
    <w:rsid w:val="00970361"/>
    <w:rsid w:val="0097066E"/>
    <w:rsid w:val="0097091F"/>
    <w:rsid w:val="0097156B"/>
    <w:rsid w:val="009717B8"/>
    <w:rsid w:val="00971A45"/>
    <w:rsid w:val="00971ABF"/>
    <w:rsid w:val="00972490"/>
    <w:rsid w:val="009734A6"/>
    <w:rsid w:val="00973626"/>
    <w:rsid w:val="00973AE2"/>
    <w:rsid w:val="00973B42"/>
    <w:rsid w:val="00973C84"/>
    <w:rsid w:val="009742CB"/>
    <w:rsid w:val="00974411"/>
    <w:rsid w:val="00974457"/>
    <w:rsid w:val="0097450B"/>
    <w:rsid w:val="0097489B"/>
    <w:rsid w:val="009752E8"/>
    <w:rsid w:val="00975A33"/>
    <w:rsid w:val="00975D96"/>
    <w:rsid w:val="00975E6E"/>
    <w:rsid w:val="0097644F"/>
    <w:rsid w:val="0097649D"/>
    <w:rsid w:val="00976534"/>
    <w:rsid w:val="009765A7"/>
    <w:rsid w:val="00976892"/>
    <w:rsid w:val="00976D5E"/>
    <w:rsid w:val="009770C1"/>
    <w:rsid w:val="00977473"/>
    <w:rsid w:val="009776F8"/>
    <w:rsid w:val="009777AE"/>
    <w:rsid w:val="0097791A"/>
    <w:rsid w:val="009809E8"/>
    <w:rsid w:val="00980A85"/>
    <w:rsid w:val="00980B29"/>
    <w:rsid w:val="00980B4A"/>
    <w:rsid w:val="00981311"/>
    <w:rsid w:val="009817E2"/>
    <w:rsid w:val="009819F1"/>
    <w:rsid w:val="009822B8"/>
    <w:rsid w:val="009823E0"/>
    <w:rsid w:val="0098248B"/>
    <w:rsid w:val="00982C0A"/>
    <w:rsid w:val="00982E42"/>
    <w:rsid w:val="00983087"/>
    <w:rsid w:val="00984621"/>
    <w:rsid w:val="00984A0A"/>
    <w:rsid w:val="00985281"/>
    <w:rsid w:val="0098567A"/>
    <w:rsid w:val="00985CAA"/>
    <w:rsid w:val="00985D82"/>
    <w:rsid w:val="009867E4"/>
    <w:rsid w:val="00986BC0"/>
    <w:rsid w:val="00987097"/>
    <w:rsid w:val="0098776B"/>
    <w:rsid w:val="0098777A"/>
    <w:rsid w:val="00987E0A"/>
    <w:rsid w:val="00990013"/>
    <w:rsid w:val="009900E6"/>
    <w:rsid w:val="009906E7"/>
    <w:rsid w:val="00990D6C"/>
    <w:rsid w:val="0099149E"/>
    <w:rsid w:val="00991ABC"/>
    <w:rsid w:val="00991FE3"/>
    <w:rsid w:val="009929F6"/>
    <w:rsid w:val="009930D9"/>
    <w:rsid w:val="00993BF5"/>
    <w:rsid w:val="00993C02"/>
    <w:rsid w:val="009946FB"/>
    <w:rsid w:val="00994F7E"/>
    <w:rsid w:val="009955CB"/>
    <w:rsid w:val="009956EB"/>
    <w:rsid w:val="00995712"/>
    <w:rsid w:val="00995989"/>
    <w:rsid w:val="009959D6"/>
    <w:rsid w:val="00995D22"/>
    <w:rsid w:val="0099662F"/>
    <w:rsid w:val="009979BA"/>
    <w:rsid w:val="009A0448"/>
    <w:rsid w:val="009A04DB"/>
    <w:rsid w:val="009A0FE4"/>
    <w:rsid w:val="009A146D"/>
    <w:rsid w:val="009A1C70"/>
    <w:rsid w:val="009A1D24"/>
    <w:rsid w:val="009A1F9A"/>
    <w:rsid w:val="009A2430"/>
    <w:rsid w:val="009A2703"/>
    <w:rsid w:val="009A3052"/>
    <w:rsid w:val="009A309F"/>
    <w:rsid w:val="009A30BD"/>
    <w:rsid w:val="009A3389"/>
    <w:rsid w:val="009A4129"/>
    <w:rsid w:val="009A44B3"/>
    <w:rsid w:val="009A44B7"/>
    <w:rsid w:val="009A48E3"/>
    <w:rsid w:val="009A4AA9"/>
    <w:rsid w:val="009A5D62"/>
    <w:rsid w:val="009A5E9B"/>
    <w:rsid w:val="009A6FDF"/>
    <w:rsid w:val="009A7553"/>
    <w:rsid w:val="009A7C66"/>
    <w:rsid w:val="009B0C34"/>
    <w:rsid w:val="009B1188"/>
    <w:rsid w:val="009B12BB"/>
    <w:rsid w:val="009B13B0"/>
    <w:rsid w:val="009B15F4"/>
    <w:rsid w:val="009B2685"/>
    <w:rsid w:val="009B2709"/>
    <w:rsid w:val="009B2BF9"/>
    <w:rsid w:val="009B2D38"/>
    <w:rsid w:val="009B30C1"/>
    <w:rsid w:val="009B30D7"/>
    <w:rsid w:val="009B31BA"/>
    <w:rsid w:val="009B31BD"/>
    <w:rsid w:val="009B3429"/>
    <w:rsid w:val="009B392E"/>
    <w:rsid w:val="009B48EF"/>
    <w:rsid w:val="009B6924"/>
    <w:rsid w:val="009B6CBE"/>
    <w:rsid w:val="009B711E"/>
    <w:rsid w:val="009B7C74"/>
    <w:rsid w:val="009B7CE4"/>
    <w:rsid w:val="009C009C"/>
    <w:rsid w:val="009C0A79"/>
    <w:rsid w:val="009C10A9"/>
    <w:rsid w:val="009C10AB"/>
    <w:rsid w:val="009C124B"/>
    <w:rsid w:val="009C1630"/>
    <w:rsid w:val="009C1C98"/>
    <w:rsid w:val="009C229A"/>
    <w:rsid w:val="009C2464"/>
    <w:rsid w:val="009C4435"/>
    <w:rsid w:val="009C45FC"/>
    <w:rsid w:val="009C4682"/>
    <w:rsid w:val="009C4A65"/>
    <w:rsid w:val="009C4F92"/>
    <w:rsid w:val="009C51B1"/>
    <w:rsid w:val="009C5240"/>
    <w:rsid w:val="009C6249"/>
    <w:rsid w:val="009C7DEC"/>
    <w:rsid w:val="009D0033"/>
    <w:rsid w:val="009D01B3"/>
    <w:rsid w:val="009D0F5B"/>
    <w:rsid w:val="009D13A7"/>
    <w:rsid w:val="009D1453"/>
    <w:rsid w:val="009D170A"/>
    <w:rsid w:val="009D17EE"/>
    <w:rsid w:val="009D1B09"/>
    <w:rsid w:val="009D26EF"/>
    <w:rsid w:val="009D2BD5"/>
    <w:rsid w:val="009D2C13"/>
    <w:rsid w:val="009D30CA"/>
    <w:rsid w:val="009D327A"/>
    <w:rsid w:val="009D3554"/>
    <w:rsid w:val="009D362A"/>
    <w:rsid w:val="009D375E"/>
    <w:rsid w:val="009D42AF"/>
    <w:rsid w:val="009D48B6"/>
    <w:rsid w:val="009D5099"/>
    <w:rsid w:val="009D5270"/>
    <w:rsid w:val="009D6CD7"/>
    <w:rsid w:val="009D7202"/>
    <w:rsid w:val="009D791C"/>
    <w:rsid w:val="009E193F"/>
    <w:rsid w:val="009E1AA9"/>
    <w:rsid w:val="009E2B8A"/>
    <w:rsid w:val="009E3133"/>
    <w:rsid w:val="009E34F4"/>
    <w:rsid w:val="009E3E55"/>
    <w:rsid w:val="009E4110"/>
    <w:rsid w:val="009E4216"/>
    <w:rsid w:val="009E48C1"/>
    <w:rsid w:val="009E5011"/>
    <w:rsid w:val="009E5334"/>
    <w:rsid w:val="009E574D"/>
    <w:rsid w:val="009E57A0"/>
    <w:rsid w:val="009E5F29"/>
    <w:rsid w:val="009E606A"/>
    <w:rsid w:val="009E678A"/>
    <w:rsid w:val="009E6848"/>
    <w:rsid w:val="009E6BC3"/>
    <w:rsid w:val="009E748A"/>
    <w:rsid w:val="009F0025"/>
    <w:rsid w:val="009F014F"/>
    <w:rsid w:val="009F0A80"/>
    <w:rsid w:val="009F1AF3"/>
    <w:rsid w:val="009F1B92"/>
    <w:rsid w:val="009F2514"/>
    <w:rsid w:val="009F34D2"/>
    <w:rsid w:val="009F38A9"/>
    <w:rsid w:val="009F3DA8"/>
    <w:rsid w:val="009F5084"/>
    <w:rsid w:val="009F5762"/>
    <w:rsid w:val="009F58B6"/>
    <w:rsid w:val="009F6014"/>
    <w:rsid w:val="009F63B0"/>
    <w:rsid w:val="009F6A47"/>
    <w:rsid w:val="009F6A6D"/>
    <w:rsid w:val="009F74DD"/>
    <w:rsid w:val="009F7E64"/>
    <w:rsid w:val="009F7EB0"/>
    <w:rsid w:val="00A00387"/>
    <w:rsid w:val="00A009D2"/>
    <w:rsid w:val="00A00AC6"/>
    <w:rsid w:val="00A012CB"/>
    <w:rsid w:val="00A0150A"/>
    <w:rsid w:val="00A01561"/>
    <w:rsid w:val="00A01EB3"/>
    <w:rsid w:val="00A023EA"/>
    <w:rsid w:val="00A02639"/>
    <w:rsid w:val="00A028E1"/>
    <w:rsid w:val="00A0296F"/>
    <w:rsid w:val="00A02F88"/>
    <w:rsid w:val="00A0339C"/>
    <w:rsid w:val="00A042A9"/>
    <w:rsid w:val="00A05235"/>
    <w:rsid w:val="00A05662"/>
    <w:rsid w:val="00A06806"/>
    <w:rsid w:val="00A06A93"/>
    <w:rsid w:val="00A06CEC"/>
    <w:rsid w:val="00A06E26"/>
    <w:rsid w:val="00A07307"/>
    <w:rsid w:val="00A0741F"/>
    <w:rsid w:val="00A079C9"/>
    <w:rsid w:val="00A07B5D"/>
    <w:rsid w:val="00A10EEF"/>
    <w:rsid w:val="00A11036"/>
    <w:rsid w:val="00A117DF"/>
    <w:rsid w:val="00A11865"/>
    <w:rsid w:val="00A11E2D"/>
    <w:rsid w:val="00A11F10"/>
    <w:rsid w:val="00A12AB4"/>
    <w:rsid w:val="00A12CB0"/>
    <w:rsid w:val="00A12FC1"/>
    <w:rsid w:val="00A1405C"/>
    <w:rsid w:val="00A14220"/>
    <w:rsid w:val="00A14763"/>
    <w:rsid w:val="00A1508F"/>
    <w:rsid w:val="00A150D3"/>
    <w:rsid w:val="00A152D0"/>
    <w:rsid w:val="00A15683"/>
    <w:rsid w:val="00A15A46"/>
    <w:rsid w:val="00A1686B"/>
    <w:rsid w:val="00A17544"/>
    <w:rsid w:val="00A17E60"/>
    <w:rsid w:val="00A20300"/>
    <w:rsid w:val="00A2109B"/>
    <w:rsid w:val="00A22186"/>
    <w:rsid w:val="00A2256B"/>
    <w:rsid w:val="00A22865"/>
    <w:rsid w:val="00A228DC"/>
    <w:rsid w:val="00A22B1F"/>
    <w:rsid w:val="00A22BF4"/>
    <w:rsid w:val="00A2363F"/>
    <w:rsid w:val="00A2399C"/>
    <w:rsid w:val="00A23B05"/>
    <w:rsid w:val="00A23FD0"/>
    <w:rsid w:val="00A244A7"/>
    <w:rsid w:val="00A246EA"/>
    <w:rsid w:val="00A25A41"/>
    <w:rsid w:val="00A25AAD"/>
    <w:rsid w:val="00A25CCD"/>
    <w:rsid w:val="00A265B5"/>
    <w:rsid w:val="00A27714"/>
    <w:rsid w:val="00A30FC4"/>
    <w:rsid w:val="00A31112"/>
    <w:rsid w:val="00A31247"/>
    <w:rsid w:val="00A316B1"/>
    <w:rsid w:val="00A31760"/>
    <w:rsid w:val="00A3212A"/>
    <w:rsid w:val="00A32942"/>
    <w:rsid w:val="00A32E62"/>
    <w:rsid w:val="00A3310B"/>
    <w:rsid w:val="00A34694"/>
    <w:rsid w:val="00A3493F"/>
    <w:rsid w:val="00A34C51"/>
    <w:rsid w:val="00A34C78"/>
    <w:rsid w:val="00A35627"/>
    <w:rsid w:val="00A36001"/>
    <w:rsid w:val="00A361B9"/>
    <w:rsid w:val="00A370A2"/>
    <w:rsid w:val="00A37444"/>
    <w:rsid w:val="00A37E18"/>
    <w:rsid w:val="00A40828"/>
    <w:rsid w:val="00A4120C"/>
    <w:rsid w:val="00A41D93"/>
    <w:rsid w:val="00A42048"/>
    <w:rsid w:val="00A42096"/>
    <w:rsid w:val="00A425DD"/>
    <w:rsid w:val="00A4378C"/>
    <w:rsid w:val="00A4424D"/>
    <w:rsid w:val="00A44397"/>
    <w:rsid w:val="00A44E94"/>
    <w:rsid w:val="00A44EDB"/>
    <w:rsid w:val="00A47367"/>
    <w:rsid w:val="00A475CB"/>
    <w:rsid w:val="00A47BC6"/>
    <w:rsid w:val="00A501F7"/>
    <w:rsid w:val="00A50673"/>
    <w:rsid w:val="00A50CF1"/>
    <w:rsid w:val="00A518A5"/>
    <w:rsid w:val="00A51E2D"/>
    <w:rsid w:val="00A51E4A"/>
    <w:rsid w:val="00A5206D"/>
    <w:rsid w:val="00A52110"/>
    <w:rsid w:val="00A52D97"/>
    <w:rsid w:val="00A5370F"/>
    <w:rsid w:val="00A539C7"/>
    <w:rsid w:val="00A53A92"/>
    <w:rsid w:val="00A540F6"/>
    <w:rsid w:val="00A54285"/>
    <w:rsid w:val="00A545B2"/>
    <w:rsid w:val="00A5490B"/>
    <w:rsid w:val="00A54D3E"/>
    <w:rsid w:val="00A558C6"/>
    <w:rsid w:val="00A561C3"/>
    <w:rsid w:val="00A5648F"/>
    <w:rsid w:val="00A566E9"/>
    <w:rsid w:val="00A60144"/>
    <w:rsid w:val="00A60415"/>
    <w:rsid w:val="00A607EA"/>
    <w:rsid w:val="00A6133F"/>
    <w:rsid w:val="00A614B8"/>
    <w:rsid w:val="00A614D0"/>
    <w:rsid w:val="00A619D4"/>
    <w:rsid w:val="00A61C69"/>
    <w:rsid w:val="00A61E76"/>
    <w:rsid w:val="00A61E7C"/>
    <w:rsid w:val="00A61F45"/>
    <w:rsid w:val="00A62167"/>
    <w:rsid w:val="00A621D9"/>
    <w:rsid w:val="00A62263"/>
    <w:rsid w:val="00A628BB"/>
    <w:rsid w:val="00A62A0A"/>
    <w:rsid w:val="00A6334F"/>
    <w:rsid w:val="00A63392"/>
    <w:rsid w:val="00A6358D"/>
    <w:rsid w:val="00A63922"/>
    <w:rsid w:val="00A6533F"/>
    <w:rsid w:val="00A65BD3"/>
    <w:rsid w:val="00A66448"/>
    <w:rsid w:val="00A670FD"/>
    <w:rsid w:val="00A674B7"/>
    <w:rsid w:val="00A70707"/>
    <w:rsid w:val="00A7093F"/>
    <w:rsid w:val="00A718BD"/>
    <w:rsid w:val="00A71B0F"/>
    <w:rsid w:val="00A7228A"/>
    <w:rsid w:val="00A72643"/>
    <w:rsid w:val="00A72B82"/>
    <w:rsid w:val="00A74D2C"/>
    <w:rsid w:val="00A750D6"/>
    <w:rsid w:val="00A75108"/>
    <w:rsid w:val="00A756EB"/>
    <w:rsid w:val="00A76DCD"/>
    <w:rsid w:val="00A771AD"/>
    <w:rsid w:val="00A77C02"/>
    <w:rsid w:val="00A8061F"/>
    <w:rsid w:val="00A80839"/>
    <w:rsid w:val="00A808D9"/>
    <w:rsid w:val="00A81055"/>
    <w:rsid w:val="00A8183C"/>
    <w:rsid w:val="00A81CA6"/>
    <w:rsid w:val="00A81F41"/>
    <w:rsid w:val="00A82294"/>
    <w:rsid w:val="00A83704"/>
    <w:rsid w:val="00A843A5"/>
    <w:rsid w:val="00A84DAF"/>
    <w:rsid w:val="00A85246"/>
    <w:rsid w:val="00A859A3"/>
    <w:rsid w:val="00A85BE1"/>
    <w:rsid w:val="00A86B83"/>
    <w:rsid w:val="00A86CBD"/>
    <w:rsid w:val="00A86EDC"/>
    <w:rsid w:val="00A873D8"/>
    <w:rsid w:val="00A876E2"/>
    <w:rsid w:val="00A90FC4"/>
    <w:rsid w:val="00A9195E"/>
    <w:rsid w:val="00A91A94"/>
    <w:rsid w:val="00A924D8"/>
    <w:rsid w:val="00A94811"/>
    <w:rsid w:val="00A94E72"/>
    <w:rsid w:val="00A95F45"/>
    <w:rsid w:val="00A9602D"/>
    <w:rsid w:val="00A96849"/>
    <w:rsid w:val="00A96A29"/>
    <w:rsid w:val="00A96B5F"/>
    <w:rsid w:val="00A96C7C"/>
    <w:rsid w:val="00A97178"/>
    <w:rsid w:val="00A97C3A"/>
    <w:rsid w:val="00AA07C7"/>
    <w:rsid w:val="00AA0926"/>
    <w:rsid w:val="00AA2055"/>
    <w:rsid w:val="00AA2D3C"/>
    <w:rsid w:val="00AA3531"/>
    <w:rsid w:val="00AA3A65"/>
    <w:rsid w:val="00AA3DAF"/>
    <w:rsid w:val="00AA3DF3"/>
    <w:rsid w:val="00AA4F67"/>
    <w:rsid w:val="00AA4F82"/>
    <w:rsid w:val="00AA52EA"/>
    <w:rsid w:val="00AA5631"/>
    <w:rsid w:val="00AA5712"/>
    <w:rsid w:val="00AA5A58"/>
    <w:rsid w:val="00AA5AE0"/>
    <w:rsid w:val="00AA5B03"/>
    <w:rsid w:val="00AA646F"/>
    <w:rsid w:val="00AA66AF"/>
    <w:rsid w:val="00AA6E1E"/>
    <w:rsid w:val="00AA7313"/>
    <w:rsid w:val="00AA771E"/>
    <w:rsid w:val="00AA7D51"/>
    <w:rsid w:val="00AB03BA"/>
    <w:rsid w:val="00AB0414"/>
    <w:rsid w:val="00AB06BF"/>
    <w:rsid w:val="00AB06E1"/>
    <w:rsid w:val="00AB0BF0"/>
    <w:rsid w:val="00AB0D5E"/>
    <w:rsid w:val="00AB138F"/>
    <w:rsid w:val="00AB1405"/>
    <w:rsid w:val="00AB17CA"/>
    <w:rsid w:val="00AB1C60"/>
    <w:rsid w:val="00AB1DEE"/>
    <w:rsid w:val="00AB1EF0"/>
    <w:rsid w:val="00AB2950"/>
    <w:rsid w:val="00AB2998"/>
    <w:rsid w:val="00AB316D"/>
    <w:rsid w:val="00AB3512"/>
    <w:rsid w:val="00AB3EC9"/>
    <w:rsid w:val="00AB4514"/>
    <w:rsid w:val="00AB46DC"/>
    <w:rsid w:val="00AB4795"/>
    <w:rsid w:val="00AB5F97"/>
    <w:rsid w:val="00AB6699"/>
    <w:rsid w:val="00AB6E89"/>
    <w:rsid w:val="00AB76A0"/>
    <w:rsid w:val="00AC0F03"/>
    <w:rsid w:val="00AC101A"/>
    <w:rsid w:val="00AC2972"/>
    <w:rsid w:val="00AC2A27"/>
    <w:rsid w:val="00AC2CBC"/>
    <w:rsid w:val="00AC2DE8"/>
    <w:rsid w:val="00AC3641"/>
    <w:rsid w:val="00AC3D83"/>
    <w:rsid w:val="00AC4623"/>
    <w:rsid w:val="00AC46FE"/>
    <w:rsid w:val="00AC4C2C"/>
    <w:rsid w:val="00AC5882"/>
    <w:rsid w:val="00AC5AFD"/>
    <w:rsid w:val="00AC5C4A"/>
    <w:rsid w:val="00AC793A"/>
    <w:rsid w:val="00AC7F43"/>
    <w:rsid w:val="00AD074B"/>
    <w:rsid w:val="00AD10C9"/>
    <w:rsid w:val="00AD21E0"/>
    <w:rsid w:val="00AD2DFF"/>
    <w:rsid w:val="00AD3349"/>
    <w:rsid w:val="00AD334C"/>
    <w:rsid w:val="00AD340C"/>
    <w:rsid w:val="00AD477B"/>
    <w:rsid w:val="00AD4925"/>
    <w:rsid w:val="00AD51B3"/>
    <w:rsid w:val="00AD5A3F"/>
    <w:rsid w:val="00AD61B5"/>
    <w:rsid w:val="00AD699D"/>
    <w:rsid w:val="00AD6C07"/>
    <w:rsid w:val="00AD797B"/>
    <w:rsid w:val="00AD7AEC"/>
    <w:rsid w:val="00AD7BAD"/>
    <w:rsid w:val="00AD7C4E"/>
    <w:rsid w:val="00AD7C6A"/>
    <w:rsid w:val="00AE1156"/>
    <w:rsid w:val="00AE1B44"/>
    <w:rsid w:val="00AE2723"/>
    <w:rsid w:val="00AE29F7"/>
    <w:rsid w:val="00AE2A4E"/>
    <w:rsid w:val="00AE2E98"/>
    <w:rsid w:val="00AE3537"/>
    <w:rsid w:val="00AE36EC"/>
    <w:rsid w:val="00AE434F"/>
    <w:rsid w:val="00AE488F"/>
    <w:rsid w:val="00AE586E"/>
    <w:rsid w:val="00AE620C"/>
    <w:rsid w:val="00AE6844"/>
    <w:rsid w:val="00AE6B71"/>
    <w:rsid w:val="00AE6E5F"/>
    <w:rsid w:val="00AE7CCF"/>
    <w:rsid w:val="00AF012D"/>
    <w:rsid w:val="00AF0631"/>
    <w:rsid w:val="00AF0F06"/>
    <w:rsid w:val="00AF0FF8"/>
    <w:rsid w:val="00AF1019"/>
    <w:rsid w:val="00AF113D"/>
    <w:rsid w:val="00AF131F"/>
    <w:rsid w:val="00AF14AB"/>
    <w:rsid w:val="00AF1615"/>
    <w:rsid w:val="00AF1F19"/>
    <w:rsid w:val="00AF2C40"/>
    <w:rsid w:val="00AF2FB2"/>
    <w:rsid w:val="00AF30DA"/>
    <w:rsid w:val="00AF338E"/>
    <w:rsid w:val="00AF35FC"/>
    <w:rsid w:val="00AF36D1"/>
    <w:rsid w:val="00AF3719"/>
    <w:rsid w:val="00AF3B0D"/>
    <w:rsid w:val="00AF3C52"/>
    <w:rsid w:val="00AF3E54"/>
    <w:rsid w:val="00AF4103"/>
    <w:rsid w:val="00AF46BB"/>
    <w:rsid w:val="00AF4AB2"/>
    <w:rsid w:val="00AF4B19"/>
    <w:rsid w:val="00AF4B99"/>
    <w:rsid w:val="00AF54A9"/>
    <w:rsid w:val="00AF55A5"/>
    <w:rsid w:val="00AF5681"/>
    <w:rsid w:val="00AF5A6C"/>
    <w:rsid w:val="00AF6BD1"/>
    <w:rsid w:val="00AF70C4"/>
    <w:rsid w:val="00AF71E7"/>
    <w:rsid w:val="00AF736E"/>
    <w:rsid w:val="00AF73E6"/>
    <w:rsid w:val="00AF7F6B"/>
    <w:rsid w:val="00B00C1E"/>
    <w:rsid w:val="00B00E6A"/>
    <w:rsid w:val="00B0130A"/>
    <w:rsid w:val="00B01701"/>
    <w:rsid w:val="00B01723"/>
    <w:rsid w:val="00B01804"/>
    <w:rsid w:val="00B01B53"/>
    <w:rsid w:val="00B023EE"/>
    <w:rsid w:val="00B0323A"/>
    <w:rsid w:val="00B04A3A"/>
    <w:rsid w:val="00B04C96"/>
    <w:rsid w:val="00B051AA"/>
    <w:rsid w:val="00B053D0"/>
    <w:rsid w:val="00B05AE8"/>
    <w:rsid w:val="00B05C70"/>
    <w:rsid w:val="00B05EF6"/>
    <w:rsid w:val="00B05F04"/>
    <w:rsid w:val="00B0659C"/>
    <w:rsid w:val="00B0681B"/>
    <w:rsid w:val="00B069EE"/>
    <w:rsid w:val="00B06D35"/>
    <w:rsid w:val="00B06E16"/>
    <w:rsid w:val="00B072C8"/>
    <w:rsid w:val="00B077AF"/>
    <w:rsid w:val="00B07A8A"/>
    <w:rsid w:val="00B07FBB"/>
    <w:rsid w:val="00B1076E"/>
    <w:rsid w:val="00B10CE1"/>
    <w:rsid w:val="00B112F0"/>
    <w:rsid w:val="00B113D2"/>
    <w:rsid w:val="00B114FC"/>
    <w:rsid w:val="00B11EF3"/>
    <w:rsid w:val="00B12706"/>
    <w:rsid w:val="00B12A4B"/>
    <w:rsid w:val="00B13A00"/>
    <w:rsid w:val="00B148AA"/>
    <w:rsid w:val="00B14A3C"/>
    <w:rsid w:val="00B14B09"/>
    <w:rsid w:val="00B16E37"/>
    <w:rsid w:val="00B172ED"/>
    <w:rsid w:val="00B17A01"/>
    <w:rsid w:val="00B17FA9"/>
    <w:rsid w:val="00B17FEE"/>
    <w:rsid w:val="00B20B94"/>
    <w:rsid w:val="00B21530"/>
    <w:rsid w:val="00B21718"/>
    <w:rsid w:val="00B217E1"/>
    <w:rsid w:val="00B21CED"/>
    <w:rsid w:val="00B21DD9"/>
    <w:rsid w:val="00B22030"/>
    <w:rsid w:val="00B2232C"/>
    <w:rsid w:val="00B2248D"/>
    <w:rsid w:val="00B224A0"/>
    <w:rsid w:val="00B22D04"/>
    <w:rsid w:val="00B23A2D"/>
    <w:rsid w:val="00B23B12"/>
    <w:rsid w:val="00B24951"/>
    <w:rsid w:val="00B24C2C"/>
    <w:rsid w:val="00B24C5F"/>
    <w:rsid w:val="00B2584E"/>
    <w:rsid w:val="00B25C5F"/>
    <w:rsid w:val="00B25F6B"/>
    <w:rsid w:val="00B25F8E"/>
    <w:rsid w:val="00B26341"/>
    <w:rsid w:val="00B26C13"/>
    <w:rsid w:val="00B26CFD"/>
    <w:rsid w:val="00B26DFE"/>
    <w:rsid w:val="00B27A3A"/>
    <w:rsid w:val="00B27F1E"/>
    <w:rsid w:val="00B30274"/>
    <w:rsid w:val="00B302F1"/>
    <w:rsid w:val="00B303E4"/>
    <w:rsid w:val="00B30664"/>
    <w:rsid w:val="00B30B60"/>
    <w:rsid w:val="00B311F0"/>
    <w:rsid w:val="00B315E6"/>
    <w:rsid w:val="00B32313"/>
    <w:rsid w:val="00B32F3E"/>
    <w:rsid w:val="00B33098"/>
    <w:rsid w:val="00B33641"/>
    <w:rsid w:val="00B33BC8"/>
    <w:rsid w:val="00B33F0A"/>
    <w:rsid w:val="00B34227"/>
    <w:rsid w:val="00B34488"/>
    <w:rsid w:val="00B35153"/>
    <w:rsid w:val="00B3521C"/>
    <w:rsid w:val="00B3559B"/>
    <w:rsid w:val="00B359F1"/>
    <w:rsid w:val="00B36420"/>
    <w:rsid w:val="00B3687A"/>
    <w:rsid w:val="00B36896"/>
    <w:rsid w:val="00B3731F"/>
    <w:rsid w:val="00B3768B"/>
    <w:rsid w:val="00B37C20"/>
    <w:rsid w:val="00B40559"/>
    <w:rsid w:val="00B40FAC"/>
    <w:rsid w:val="00B412F3"/>
    <w:rsid w:val="00B4145E"/>
    <w:rsid w:val="00B41464"/>
    <w:rsid w:val="00B4290A"/>
    <w:rsid w:val="00B43149"/>
    <w:rsid w:val="00B43384"/>
    <w:rsid w:val="00B4355A"/>
    <w:rsid w:val="00B436FE"/>
    <w:rsid w:val="00B43D37"/>
    <w:rsid w:val="00B44BA3"/>
    <w:rsid w:val="00B4534E"/>
    <w:rsid w:val="00B45EE9"/>
    <w:rsid w:val="00B46A42"/>
    <w:rsid w:val="00B46BB3"/>
    <w:rsid w:val="00B46DCB"/>
    <w:rsid w:val="00B46F3C"/>
    <w:rsid w:val="00B47A33"/>
    <w:rsid w:val="00B47BA4"/>
    <w:rsid w:val="00B5061D"/>
    <w:rsid w:val="00B50C22"/>
    <w:rsid w:val="00B50E61"/>
    <w:rsid w:val="00B510AC"/>
    <w:rsid w:val="00B51A8B"/>
    <w:rsid w:val="00B51BE8"/>
    <w:rsid w:val="00B5218F"/>
    <w:rsid w:val="00B525CF"/>
    <w:rsid w:val="00B526C4"/>
    <w:rsid w:val="00B5388A"/>
    <w:rsid w:val="00B53C8D"/>
    <w:rsid w:val="00B54341"/>
    <w:rsid w:val="00B544E0"/>
    <w:rsid w:val="00B54C28"/>
    <w:rsid w:val="00B54EF6"/>
    <w:rsid w:val="00B55577"/>
    <w:rsid w:val="00B5578A"/>
    <w:rsid w:val="00B5690F"/>
    <w:rsid w:val="00B573A0"/>
    <w:rsid w:val="00B57464"/>
    <w:rsid w:val="00B5758A"/>
    <w:rsid w:val="00B5791B"/>
    <w:rsid w:val="00B57EFE"/>
    <w:rsid w:val="00B60486"/>
    <w:rsid w:val="00B60F0E"/>
    <w:rsid w:val="00B6102C"/>
    <w:rsid w:val="00B61D2C"/>
    <w:rsid w:val="00B61ECB"/>
    <w:rsid w:val="00B61F6F"/>
    <w:rsid w:val="00B62475"/>
    <w:rsid w:val="00B6291C"/>
    <w:rsid w:val="00B62CD9"/>
    <w:rsid w:val="00B62DA6"/>
    <w:rsid w:val="00B630F9"/>
    <w:rsid w:val="00B632D3"/>
    <w:rsid w:val="00B633FD"/>
    <w:rsid w:val="00B635F8"/>
    <w:rsid w:val="00B63636"/>
    <w:rsid w:val="00B6420F"/>
    <w:rsid w:val="00B646D4"/>
    <w:rsid w:val="00B6473B"/>
    <w:rsid w:val="00B64903"/>
    <w:rsid w:val="00B65BCD"/>
    <w:rsid w:val="00B66BD3"/>
    <w:rsid w:val="00B66FCC"/>
    <w:rsid w:val="00B67512"/>
    <w:rsid w:val="00B70781"/>
    <w:rsid w:val="00B711FE"/>
    <w:rsid w:val="00B71BFE"/>
    <w:rsid w:val="00B71EF9"/>
    <w:rsid w:val="00B722E8"/>
    <w:rsid w:val="00B72741"/>
    <w:rsid w:val="00B72B34"/>
    <w:rsid w:val="00B72B8F"/>
    <w:rsid w:val="00B7362E"/>
    <w:rsid w:val="00B74161"/>
    <w:rsid w:val="00B75D53"/>
    <w:rsid w:val="00B75D90"/>
    <w:rsid w:val="00B765B1"/>
    <w:rsid w:val="00B77CEB"/>
    <w:rsid w:val="00B807C7"/>
    <w:rsid w:val="00B80CA4"/>
    <w:rsid w:val="00B81B99"/>
    <w:rsid w:val="00B81C32"/>
    <w:rsid w:val="00B8226E"/>
    <w:rsid w:val="00B825D9"/>
    <w:rsid w:val="00B83667"/>
    <w:rsid w:val="00B837C5"/>
    <w:rsid w:val="00B83A61"/>
    <w:rsid w:val="00B83CC4"/>
    <w:rsid w:val="00B84216"/>
    <w:rsid w:val="00B84798"/>
    <w:rsid w:val="00B849A6"/>
    <w:rsid w:val="00B85949"/>
    <w:rsid w:val="00B85F52"/>
    <w:rsid w:val="00B8691C"/>
    <w:rsid w:val="00B86959"/>
    <w:rsid w:val="00B86DA2"/>
    <w:rsid w:val="00B874B1"/>
    <w:rsid w:val="00B87D4C"/>
    <w:rsid w:val="00B87F4D"/>
    <w:rsid w:val="00B90A75"/>
    <w:rsid w:val="00B9138C"/>
    <w:rsid w:val="00B91460"/>
    <w:rsid w:val="00B91BE9"/>
    <w:rsid w:val="00B92BA4"/>
    <w:rsid w:val="00B9338E"/>
    <w:rsid w:val="00B9357D"/>
    <w:rsid w:val="00B935C4"/>
    <w:rsid w:val="00B93EAA"/>
    <w:rsid w:val="00B94C97"/>
    <w:rsid w:val="00B96592"/>
    <w:rsid w:val="00B97518"/>
    <w:rsid w:val="00B9778A"/>
    <w:rsid w:val="00B97AEF"/>
    <w:rsid w:val="00BA04BB"/>
    <w:rsid w:val="00BA08DE"/>
    <w:rsid w:val="00BA0C0E"/>
    <w:rsid w:val="00BA0F2C"/>
    <w:rsid w:val="00BA11F7"/>
    <w:rsid w:val="00BA18CA"/>
    <w:rsid w:val="00BA1C90"/>
    <w:rsid w:val="00BA1F4E"/>
    <w:rsid w:val="00BA257D"/>
    <w:rsid w:val="00BA273D"/>
    <w:rsid w:val="00BA294A"/>
    <w:rsid w:val="00BA37FD"/>
    <w:rsid w:val="00BA43A3"/>
    <w:rsid w:val="00BA49C5"/>
    <w:rsid w:val="00BA4C3E"/>
    <w:rsid w:val="00BA4E41"/>
    <w:rsid w:val="00BA504F"/>
    <w:rsid w:val="00BA550F"/>
    <w:rsid w:val="00BA5C17"/>
    <w:rsid w:val="00BA5DCD"/>
    <w:rsid w:val="00BA65D9"/>
    <w:rsid w:val="00BA6A0D"/>
    <w:rsid w:val="00BA71A9"/>
    <w:rsid w:val="00BA7792"/>
    <w:rsid w:val="00BA795E"/>
    <w:rsid w:val="00BA7F9C"/>
    <w:rsid w:val="00BB1BD1"/>
    <w:rsid w:val="00BB1C1F"/>
    <w:rsid w:val="00BB1E52"/>
    <w:rsid w:val="00BB1F73"/>
    <w:rsid w:val="00BB20CE"/>
    <w:rsid w:val="00BB2215"/>
    <w:rsid w:val="00BB2B21"/>
    <w:rsid w:val="00BB2E9E"/>
    <w:rsid w:val="00BB33C8"/>
    <w:rsid w:val="00BB357A"/>
    <w:rsid w:val="00BB369B"/>
    <w:rsid w:val="00BB3F6D"/>
    <w:rsid w:val="00BB4761"/>
    <w:rsid w:val="00BB48EB"/>
    <w:rsid w:val="00BB4FFA"/>
    <w:rsid w:val="00BB5F25"/>
    <w:rsid w:val="00BB6033"/>
    <w:rsid w:val="00BB63CE"/>
    <w:rsid w:val="00BB63F6"/>
    <w:rsid w:val="00BB7064"/>
    <w:rsid w:val="00BB710F"/>
    <w:rsid w:val="00BB7A8F"/>
    <w:rsid w:val="00BC053B"/>
    <w:rsid w:val="00BC0CF2"/>
    <w:rsid w:val="00BC13BE"/>
    <w:rsid w:val="00BC3016"/>
    <w:rsid w:val="00BC355F"/>
    <w:rsid w:val="00BC3580"/>
    <w:rsid w:val="00BC3D05"/>
    <w:rsid w:val="00BC45ED"/>
    <w:rsid w:val="00BC4979"/>
    <w:rsid w:val="00BC4B6B"/>
    <w:rsid w:val="00BC4B9D"/>
    <w:rsid w:val="00BC4EA3"/>
    <w:rsid w:val="00BC4F6B"/>
    <w:rsid w:val="00BC5FE7"/>
    <w:rsid w:val="00BC65DB"/>
    <w:rsid w:val="00BC68CF"/>
    <w:rsid w:val="00BC6B87"/>
    <w:rsid w:val="00BC6F78"/>
    <w:rsid w:val="00BD0BF0"/>
    <w:rsid w:val="00BD12F9"/>
    <w:rsid w:val="00BD16F1"/>
    <w:rsid w:val="00BD170E"/>
    <w:rsid w:val="00BD2586"/>
    <w:rsid w:val="00BD2FF0"/>
    <w:rsid w:val="00BD352C"/>
    <w:rsid w:val="00BD3796"/>
    <w:rsid w:val="00BD51CF"/>
    <w:rsid w:val="00BD531E"/>
    <w:rsid w:val="00BD57A7"/>
    <w:rsid w:val="00BD645D"/>
    <w:rsid w:val="00BD6BD5"/>
    <w:rsid w:val="00BD6CA5"/>
    <w:rsid w:val="00BD6D55"/>
    <w:rsid w:val="00BD7848"/>
    <w:rsid w:val="00BE066B"/>
    <w:rsid w:val="00BE0992"/>
    <w:rsid w:val="00BE1064"/>
    <w:rsid w:val="00BE13C3"/>
    <w:rsid w:val="00BE162E"/>
    <w:rsid w:val="00BE1C28"/>
    <w:rsid w:val="00BE1E94"/>
    <w:rsid w:val="00BE2EBE"/>
    <w:rsid w:val="00BE3403"/>
    <w:rsid w:val="00BE3D56"/>
    <w:rsid w:val="00BE483A"/>
    <w:rsid w:val="00BE4C82"/>
    <w:rsid w:val="00BE5992"/>
    <w:rsid w:val="00BE5AE9"/>
    <w:rsid w:val="00BE5D7E"/>
    <w:rsid w:val="00BE6505"/>
    <w:rsid w:val="00BE73D4"/>
    <w:rsid w:val="00BE7910"/>
    <w:rsid w:val="00BF1669"/>
    <w:rsid w:val="00BF1B40"/>
    <w:rsid w:val="00BF1F3C"/>
    <w:rsid w:val="00BF20BB"/>
    <w:rsid w:val="00BF27E1"/>
    <w:rsid w:val="00BF2914"/>
    <w:rsid w:val="00BF40FD"/>
    <w:rsid w:val="00BF4129"/>
    <w:rsid w:val="00BF47BD"/>
    <w:rsid w:val="00BF49D1"/>
    <w:rsid w:val="00BF4FDA"/>
    <w:rsid w:val="00BF5140"/>
    <w:rsid w:val="00BF53F9"/>
    <w:rsid w:val="00BF55FF"/>
    <w:rsid w:val="00BF5632"/>
    <w:rsid w:val="00BF5B2D"/>
    <w:rsid w:val="00BF5B5D"/>
    <w:rsid w:val="00BF68DB"/>
    <w:rsid w:val="00BF6AB7"/>
    <w:rsid w:val="00BF72BD"/>
    <w:rsid w:val="00C00487"/>
    <w:rsid w:val="00C00501"/>
    <w:rsid w:val="00C00BD2"/>
    <w:rsid w:val="00C00EF6"/>
    <w:rsid w:val="00C00FC8"/>
    <w:rsid w:val="00C020FE"/>
    <w:rsid w:val="00C02896"/>
    <w:rsid w:val="00C02932"/>
    <w:rsid w:val="00C03070"/>
    <w:rsid w:val="00C032BE"/>
    <w:rsid w:val="00C035C5"/>
    <w:rsid w:val="00C038E4"/>
    <w:rsid w:val="00C03FFA"/>
    <w:rsid w:val="00C0403C"/>
    <w:rsid w:val="00C04992"/>
    <w:rsid w:val="00C04D5A"/>
    <w:rsid w:val="00C054A4"/>
    <w:rsid w:val="00C05B7B"/>
    <w:rsid w:val="00C06481"/>
    <w:rsid w:val="00C066F7"/>
    <w:rsid w:val="00C070B2"/>
    <w:rsid w:val="00C071C1"/>
    <w:rsid w:val="00C074A2"/>
    <w:rsid w:val="00C0768A"/>
    <w:rsid w:val="00C077EE"/>
    <w:rsid w:val="00C11429"/>
    <w:rsid w:val="00C11478"/>
    <w:rsid w:val="00C115C1"/>
    <w:rsid w:val="00C1172A"/>
    <w:rsid w:val="00C1201C"/>
    <w:rsid w:val="00C12378"/>
    <w:rsid w:val="00C12669"/>
    <w:rsid w:val="00C12C11"/>
    <w:rsid w:val="00C13620"/>
    <w:rsid w:val="00C136F4"/>
    <w:rsid w:val="00C13BD4"/>
    <w:rsid w:val="00C13FD8"/>
    <w:rsid w:val="00C15F0E"/>
    <w:rsid w:val="00C16552"/>
    <w:rsid w:val="00C16600"/>
    <w:rsid w:val="00C16E8C"/>
    <w:rsid w:val="00C16ED0"/>
    <w:rsid w:val="00C170F7"/>
    <w:rsid w:val="00C201E5"/>
    <w:rsid w:val="00C20411"/>
    <w:rsid w:val="00C20781"/>
    <w:rsid w:val="00C20C48"/>
    <w:rsid w:val="00C20CE6"/>
    <w:rsid w:val="00C21516"/>
    <w:rsid w:val="00C22292"/>
    <w:rsid w:val="00C224B0"/>
    <w:rsid w:val="00C225AF"/>
    <w:rsid w:val="00C2278A"/>
    <w:rsid w:val="00C22E95"/>
    <w:rsid w:val="00C232EC"/>
    <w:rsid w:val="00C236C8"/>
    <w:rsid w:val="00C23713"/>
    <w:rsid w:val="00C248BB"/>
    <w:rsid w:val="00C263C6"/>
    <w:rsid w:val="00C27001"/>
    <w:rsid w:val="00C271AF"/>
    <w:rsid w:val="00C272ED"/>
    <w:rsid w:val="00C30100"/>
    <w:rsid w:val="00C3032E"/>
    <w:rsid w:val="00C307D1"/>
    <w:rsid w:val="00C31301"/>
    <w:rsid w:val="00C315FE"/>
    <w:rsid w:val="00C31F2D"/>
    <w:rsid w:val="00C33016"/>
    <w:rsid w:val="00C33670"/>
    <w:rsid w:val="00C336F6"/>
    <w:rsid w:val="00C341F8"/>
    <w:rsid w:val="00C35495"/>
    <w:rsid w:val="00C35708"/>
    <w:rsid w:val="00C3588E"/>
    <w:rsid w:val="00C35A89"/>
    <w:rsid w:val="00C36034"/>
    <w:rsid w:val="00C36337"/>
    <w:rsid w:val="00C3652E"/>
    <w:rsid w:val="00C36F97"/>
    <w:rsid w:val="00C372C6"/>
    <w:rsid w:val="00C37DFA"/>
    <w:rsid w:val="00C401C0"/>
    <w:rsid w:val="00C402F5"/>
    <w:rsid w:val="00C41B2A"/>
    <w:rsid w:val="00C42248"/>
    <w:rsid w:val="00C42254"/>
    <w:rsid w:val="00C4286B"/>
    <w:rsid w:val="00C42B83"/>
    <w:rsid w:val="00C42DD9"/>
    <w:rsid w:val="00C43099"/>
    <w:rsid w:val="00C445F2"/>
    <w:rsid w:val="00C449B7"/>
    <w:rsid w:val="00C44BD4"/>
    <w:rsid w:val="00C45495"/>
    <w:rsid w:val="00C458EE"/>
    <w:rsid w:val="00C468BA"/>
    <w:rsid w:val="00C46CEE"/>
    <w:rsid w:val="00C46F23"/>
    <w:rsid w:val="00C470C2"/>
    <w:rsid w:val="00C472CD"/>
    <w:rsid w:val="00C47569"/>
    <w:rsid w:val="00C478A7"/>
    <w:rsid w:val="00C47C50"/>
    <w:rsid w:val="00C47CB8"/>
    <w:rsid w:val="00C50120"/>
    <w:rsid w:val="00C504A0"/>
    <w:rsid w:val="00C50BAE"/>
    <w:rsid w:val="00C50D81"/>
    <w:rsid w:val="00C50F4C"/>
    <w:rsid w:val="00C519A1"/>
    <w:rsid w:val="00C521BB"/>
    <w:rsid w:val="00C52B8A"/>
    <w:rsid w:val="00C53156"/>
    <w:rsid w:val="00C5315C"/>
    <w:rsid w:val="00C531CE"/>
    <w:rsid w:val="00C53C38"/>
    <w:rsid w:val="00C53E00"/>
    <w:rsid w:val="00C5432F"/>
    <w:rsid w:val="00C5438C"/>
    <w:rsid w:val="00C54636"/>
    <w:rsid w:val="00C555B4"/>
    <w:rsid w:val="00C55B76"/>
    <w:rsid w:val="00C5614A"/>
    <w:rsid w:val="00C5652E"/>
    <w:rsid w:val="00C56739"/>
    <w:rsid w:val="00C56A78"/>
    <w:rsid w:val="00C56BF1"/>
    <w:rsid w:val="00C56DA2"/>
    <w:rsid w:val="00C57534"/>
    <w:rsid w:val="00C57621"/>
    <w:rsid w:val="00C57AA3"/>
    <w:rsid w:val="00C57BFD"/>
    <w:rsid w:val="00C601B6"/>
    <w:rsid w:val="00C61743"/>
    <w:rsid w:val="00C61B1C"/>
    <w:rsid w:val="00C61FCD"/>
    <w:rsid w:val="00C62392"/>
    <w:rsid w:val="00C62FA5"/>
    <w:rsid w:val="00C62FD3"/>
    <w:rsid w:val="00C63E09"/>
    <w:rsid w:val="00C64173"/>
    <w:rsid w:val="00C641B0"/>
    <w:rsid w:val="00C65FE2"/>
    <w:rsid w:val="00C66176"/>
    <w:rsid w:val="00C6644C"/>
    <w:rsid w:val="00C66861"/>
    <w:rsid w:val="00C66BB1"/>
    <w:rsid w:val="00C66DC6"/>
    <w:rsid w:val="00C671BB"/>
    <w:rsid w:val="00C67748"/>
    <w:rsid w:val="00C67E92"/>
    <w:rsid w:val="00C67FC5"/>
    <w:rsid w:val="00C67FDD"/>
    <w:rsid w:val="00C70296"/>
    <w:rsid w:val="00C709FF"/>
    <w:rsid w:val="00C70F39"/>
    <w:rsid w:val="00C715EB"/>
    <w:rsid w:val="00C71D36"/>
    <w:rsid w:val="00C71DE2"/>
    <w:rsid w:val="00C72E15"/>
    <w:rsid w:val="00C72FA3"/>
    <w:rsid w:val="00C737BF"/>
    <w:rsid w:val="00C73865"/>
    <w:rsid w:val="00C7415A"/>
    <w:rsid w:val="00C747B1"/>
    <w:rsid w:val="00C75028"/>
    <w:rsid w:val="00C7540D"/>
    <w:rsid w:val="00C75487"/>
    <w:rsid w:val="00C768FB"/>
    <w:rsid w:val="00C7694C"/>
    <w:rsid w:val="00C76E7E"/>
    <w:rsid w:val="00C77593"/>
    <w:rsid w:val="00C77812"/>
    <w:rsid w:val="00C77B96"/>
    <w:rsid w:val="00C77D4B"/>
    <w:rsid w:val="00C800D7"/>
    <w:rsid w:val="00C8023A"/>
    <w:rsid w:val="00C80505"/>
    <w:rsid w:val="00C81AC4"/>
    <w:rsid w:val="00C827CB"/>
    <w:rsid w:val="00C8397A"/>
    <w:rsid w:val="00C83B3C"/>
    <w:rsid w:val="00C83FC6"/>
    <w:rsid w:val="00C84E59"/>
    <w:rsid w:val="00C84E83"/>
    <w:rsid w:val="00C84F93"/>
    <w:rsid w:val="00C8534E"/>
    <w:rsid w:val="00C85FFB"/>
    <w:rsid w:val="00C8683A"/>
    <w:rsid w:val="00C86F89"/>
    <w:rsid w:val="00C876E6"/>
    <w:rsid w:val="00C8779E"/>
    <w:rsid w:val="00C879DC"/>
    <w:rsid w:val="00C87B13"/>
    <w:rsid w:val="00C9005C"/>
    <w:rsid w:val="00C913FA"/>
    <w:rsid w:val="00C91662"/>
    <w:rsid w:val="00C92363"/>
    <w:rsid w:val="00C92C9B"/>
    <w:rsid w:val="00C92DA6"/>
    <w:rsid w:val="00C92DF0"/>
    <w:rsid w:val="00C93151"/>
    <w:rsid w:val="00C9325F"/>
    <w:rsid w:val="00C942DB"/>
    <w:rsid w:val="00C952CB"/>
    <w:rsid w:val="00C954C4"/>
    <w:rsid w:val="00C957AF"/>
    <w:rsid w:val="00C95AA7"/>
    <w:rsid w:val="00C96F3B"/>
    <w:rsid w:val="00CA0572"/>
    <w:rsid w:val="00CA0CEA"/>
    <w:rsid w:val="00CA12E1"/>
    <w:rsid w:val="00CA12FB"/>
    <w:rsid w:val="00CA167C"/>
    <w:rsid w:val="00CA1B0B"/>
    <w:rsid w:val="00CA1C3A"/>
    <w:rsid w:val="00CA264B"/>
    <w:rsid w:val="00CA2F9C"/>
    <w:rsid w:val="00CA38AF"/>
    <w:rsid w:val="00CA3A5D"/>
    <w:rsid w:val="00CA3D33"/>
    <w:rsid w:val="00CA403C"/>
    <w:rsid w:val="00CA42A6"/>
    <w:rsid w:val="00CA4412"/>
    <w:rsid w:val="00CA4943"/>
    <w:rsid w:val="00CA4990"/>
    <w:rsid w:val="00CA49F1"/>
    <w:rsid w:val="00CA5AEC"/>
    <w:rsid w:val="00CA6127"/>
    <w:rsid w:val="00CA66E1"/>
    <w:rsid w:val="00CA6823"/>
    <w:rsid w:val="00CA6FF0"/>
    <w:rsid w:val="00CA7552"/>
    <w:rsid w:val="00CA7A38"/>
    <w:rsid w:val="00CA7FAE"/>
    <w:rsid w:val="00CB017A"/>
    <w:rsid w:val="00CB0261"/>
    <w:rsid w:val="00CB0FC5"/>
    <w:rsid w:val="00CB102F"/>
    <w:rsid w:val="00CB120E"/>
    <w:rsid w:val="00CB28F7"/>
    <w:rsid w:val="00CB2CB5"/>
    <w:rsid w:val="00CB34C3"/>
    <w:rsid w:val="00CB3520"/>
    <w:rsid w:val="00CB36EA"/>
    <w:rsid w:val="00CB46E3"/>
    <w:rsid w:val="00CB5BF9"/>
    <w:rsid w:val="00CB65F1"/>
    <w:rsid w:val="00CB7514"/>
    <w:rsid w:val="00CB7777"/>
    <w:rsid w:val="00CB7C6E"/>
    <w:rsid w:val="00CC01DB"/>
    <w:rsid w:val="00CC055A"/>
    <w:rsid w:val="00CC058A"/>
    <w:rsid w:val="00CC08BF"/>
    <w:rsid w:val="00CC0A27"/>
    <w:rsid w:val="00CC0D08"/>
    <w:rsid w:val="00CC148C"/>
    <w:rsid w:val="00CC1CD3"/>
    <w:rsid w:val="00CC222C"/>
    <w:rsid w:val="00CC228D"/>
    <w:rsid w:val="00CC25E2"/>
    <w:rsid w:val="00CC2BF6"/>
    <w:rsid w:val="00CC3A96"/>
    <w:rsid w:val="00CC41C5"/>
    <w:rsid w:val="00CC47DD"/>
    <w:rsid w:val="00CC484D"/>
    <w:rsid w:val="00CC4AFA"/>
    <w:rsid w:val="00CC55E5"/>
    <w:rsid w:val="00CC5761"/>
    <w:rsid w:val="00CC5A99"/>
    <w:rsid w:val="00CC5DDA"/>
    <w:rsid w:val="00CC5EB5"/>
    <w:rsid w:val="00CC5F80"/>
    <w:rsid w:val="00CC65DB"/>
    <w:rsid w:val="00CC6C85"/>
    <w:rsid w:val="00CC7ACA"/>
    <w:rsid w:val="00CD0965"/>
    <w:rsid w:val="00CD09C3"/>
    <w:rsid w:val="00CD0A7B"/>
    <w:rsid w:val="00CD0AB0"/>
    <w:rsid w:val="00CD0B7F"/>
    <w:rsid w:val="00CD0DA4"/>
    <w:rsid w:val="00CD1398"/>
    <w:rsid w:val="00CD13C9"/>
    <w:rsid w:val="00CD14C5"/>
    <w:rsid w:val="00CD26BE"/>
    <w:rsid w:val="00CD2725"/>
    <w:rsid w:val="00CD2919"/>
    <w:rsid w:val="00CD2984"/>
    <w:rsid w:val="00CD2F24"/>
    <w:rsid w:val="00CD349F"/>
    <w:rsid w:val="00CD3A69"/>
    <w:rsid w:val="00CD44EA"/>
    <w:rsid w:val="00CD4D32"/>
    <w:rsid w:val="00CD4F8E"/>
    <w:rsid w:val="00CD5878"/>
    <w:rsid w:val="00CD6285"/>
    <w:rsid w:val="00CD6505"/>
    <w:rsid w:val="00CD65AA"/>
    <w:rsid w:val="00CD6B1B"/>
    <w:rsid w:val="00CD70B5"/>
    <w:rsid w:val="00CE003E"/>
    <w:rsid w:val="00CE068F"/>
    <w:rsid w:val="00CE13E3"/>
    <w:rsid w:val="00CE19A8"/>
    <w:rsid w:val="00CE1EC1"/>
    <w:rsid w:val="00CE2EAB"/>
    <w:rsid w:val="00CE3594"/>
    <w:rsid w:val="00CE3CD4"/>
    <w:rsid w:val="00CE3FF5"/>
    <w:rsid w:val="00CE48A2"/>
    <w:rsid w:val="00CE497F"/>
    <w:rsid w:val="00CE501A"/>
    <w:rsid w:val="00CE51F7"/>
    <w:rsid w:val="00CE5396"/>
    <w:rsid w:val="00CE66BB"/>
    <w:rsid w:val="00CE693F"/>
    <w:rsid w:val="00CE7AE1"/>
    <w:rsid w:val="00CE7DD8"/>
    <w:rsid w:val="00CF0C69"/>
    <w:rsid w:val="00CF129C"/>
    <w:rsid w:val="00CF1DAC"/>
    <w:rsid w:val="00CF345D"/>
    <w:rsid w:val="00CF39F9"/>
    <w:rsid w:val="00CF3BBA"/>
    <w:rsid w:val="00CF3DA1"/>
    <w:rsid w:val="00CF3F58"/>
    <w:rsid w:val="00CF3F7F"/>
    <w:rsid w:val="00CF4F79"/>
    <w:rsid w:val="00CF51A9"/>
    <w:rsid w:val="00CF62E3"/>
    <w:rsid w:val="00CF6594"/>
    <w:rsid w:val="00CF6854"/>
    <w:rsid w:val="00CF7B92"/>
    <w:rsid w:val="00CF7BFA"/>
    <w:rsid w:val="00D00643"/>
    <w:rsid w:val="00D0091A"/>
    <w:rsid w:val="00D00938"/>
    <w:rsid w:val="00D00C4B"/>
    <w:rsid w:val="00D0124D"/>
    <w:rsid w:val="00D0195F"/>
    <w:rsid w:val="00D01A8A"/>
    <w:rsid w:val="00D02C53"/>
    <w:rsid w:val="00D02D3D"/>
    <w:rsid w:val="00D02D79"/>
    <w:rsid w:val="00D02E76"/>
    <w:rsid w:val="00D02F26"/>
    <w:rsid w:val="00D02F48"/>
    <w:rsid w:val="00D03072"/>
    <w:rsid w:val="00D030C4"/>
    <w:rsid w:val="00D031E4"/>
    <w:rsid w:val="00D03591"/>
    <w:rsid w:val="00D03E11"/>
    <w:rsid w:val="00D03FF2"/>
    <w:rsid w:val="00D04575"/>
    <w:rsid w:val="00D04DAF"/>
    <w:rsid w:val="00D0524A"/>
    <w:rsid w:val="00D053B4"/>
    <w:rsid w:val="00D05687"/>
    <w:rsid w:val="00D05F8A"/>
    <w:rsid w:val="00D06044"/>
    <w:rsid w:val="00D063CE"/>
    <w:rsid w:val="00D0660E"/>
    <w:rsid w:val="00D0786D"/>
    <w:rsid w:val="00D07E2C"/>
    <w:rsid w:val="00D108F3"/>
    <w:rsid w:val="00D10D18"/>
    <w:rsid w:val="00D1121F"/>
    <w:rsid w:val="00D1172F"/>
    <w:rsid w:val="00D11C2D"/>
    <w:rsid w:val="00D12A7D"/>
    <w:rsid w:val="00D12D05"/>
    <w:rsid w:val="00D13137"/>
    <w:rsid w:val="00D13767"/>
    <w:rsid w:val="00D14600"/>
    <w:rsid w:val="00D148C9"/>
    <w:rsid w:val="00D14A6A"/>
    <w:rsid w:val="00D15392"/>
    <w:rsid w:val="00D156FD"/>
    <w:rsid w:val="00D17E12"/>
    <w:rsid w:val="00D212E3"/>
    <w:rsid w:val="00D21695"/>
    <w:rsid w:val="00D22085"/>
    <w:rsid w:val="00D221CF"/>
    <w:rsid w:val="00D222A5"/>
    <w:rsid w:val="00D222AB"/>
    <w:rsid w:val="00D22DF8"/>
    <w:rsid w:val="00D23321"/>
    <w:rsid w:val="00D23367"/>
    <w:rsid w:val="00D23F1C"/>
    <w:rsid w:val="00D23FCE"/>
    <w:rsid w:val="00D24335"/>
    <w:rsid w:val="00D24720"/>
    <w:rsid w:val="00D24866"/>
    <w:rsid w:val="00D24E0A"/>
    <w:rsid w:val="00D25303"/>
    <w:rsid w:val="00D25713"/>
    <w:rsid w:val="00D27083"/>
    <w:rsid w:val="00D27BDD"/>
    <w:rsid w:val="00D302D8"/>
    <w:rsid w:val="00D30563"/>
    <w:rsid w:val="00D30579"/>
    <w:rsid w:val="00D306DD"/>
    <w:rsid w:val="00D3083A"/>
    <w:rsid w:val="00D3098B"/>
    <w:rsid w:val="00D30D1D"/>
    <w:rsid w:val="00D310D5"/>
    <w:rsid w:val="00D3218F"/>
    <w:rsid w:val="00D321E2"/>
    <w:rsid w:val="00D32D6D"/>
    <w:rsid w:val="00D32EE7"/>
    <w:rsid w:val="00D335B2"/>
    <w:rsid w:val="00D339AD"/>
    <w:rsid w:val="00D33A93"/>
    <w:rsid w:val="00D340CB"/>
    <w:rsid w:val="00D34DA1"/>
    <w:rsid w:val="00D3543A"/>
    <w:rsid w:val="00D357A6"/>
    <w:rsid w:val="00D35832"/>
    <w:rsid w:val="00D35A0E"/>
    <w:rsid w:val="00D35B08"/>
    <w:rsid w:val="00D35C9E"/>
    <w:rsid w:val="00D35EBC"/>
    <w:rsid w:val="00D35F34"/>
    <w:rsid w:val="00D364D0"/>
    <w:rsid w:val="00D3672A"/>
    <w:rsid w:val="00D36A1E"/>
    <w:rsid w:val="00D36C35"/>
    <w:rsid w:val="00D372A6"/>
    <w:rsid w:val="00D40EFD"/>
    <w:rsid w:val="00D41676"/>
    <w:rsid w:val="00D41944"/>
    <w:rsid w:val="00D41FA1"/>
    <w:rsid w:val="00D4236B"/>
    <w:rsid w:val="00D42864"/>
    <w:rsid w:val="00D42C42"/>
    <w:rsid w:val="00D43133"/>
    <w:rsid w:val="00D43447"/>
    <w:rsid w:val="00D439C0"/>
    <w:rsid w:val="00D439FE"/>
    <w:rsid w:val="00D43D7E"/>
    <w:rsid w:val="00D43E40"/>
    <w:rsid w:val="00D444CB"/>
    <w:rsid w:val="00D4521D"/>
    <w:rsid w:val="00D45299"/>
    <w:rsid w:val="00D45A92"/>
    <w:rsid w:val="00D463BE"/>
    <w:rsid w:val="00D47142"/>
    <w:rsid w:val="00D47BC9"/>
    <w:rsid w:val="00D5139B"/>
    <w:rsid w:val="00D514F4"/>
    <w:rsid w:val="00D523A8"/>
    <w:rsid w:val="00D52564"/>
    <w:rsid w:val="00D52569"/>
    <w:rsid w:val="00D52D12"/>
    <w:rsid w:val="00D53E4F"/>
    <w:rsid w:val="00D540B3"/>
    <w:rsid w:val="00D541B7"/>
    <w:rsid w:val="00D54E78"/>
    <w:rsid w:val="00D56DEB"/>
    <w:rsid w:val="00D56F7F"/>
    <w:rsid w:val="00D57318"/>
    <w:rsid w:val="00D57B09"/>
    <w:rsid w:val="00D605CC"/>
    <w:rsid w:val="00D60714"/>
    <w:rsid w:val="00D6090F"/>
    <w:rsid w:val="00D60EC6"/>
    <w:rsid w:val="00D61A28"/>
    <w:rsid w:val="00D61A31"/>
    <w:rsid w:val="00D61C86"/>
    <w:rsid w:val="00D61E3C"/>
    <w:rsid w:val="00D6241D"/>
    <w:rsid w:val="00D6285E"/>
    <w:rsid w:val="00D62AE0"/>
    <w:rsid w:val="00D6301B"/>
    <w:rsid w:val="00D633BC"/>
    <w:rsid w:val="00D633F0"/>
    <w:rsid w:val="00D639F2"/>
    <w:rsid w:val="00D64C60"/>
    <w:rsid w:val="00D64F0C"/>
    <w:rsid w:val="00D65052"/>
    <w:rsid w:val="00D65330"/>
    <w:rsid w:val="00D6549D"/>
    <w:rsid w:val="00D678D0"/>
    <w:rsid w:val="00D67D4E"/>
    <w:rsid w:val="00D7079D"/>
    <w:rsid w:val="00D70A8F"/>
    <w:rsid w:val="00D7118E"/>
    <w:rsid w:val="00D71892"/>
    <w:rsid w:val="00D7194D"/>
    <w:rsid w:val="00D725A7"/>
    <w:rsid w:val="00D73A23"/>
    <w:rsid w:val="00D73A54"/>
    <w:rsid w:val="00D73EAC"/>
    <w:rsid w:val="00D740D0"/>
    <w:rsid w:val="00D74514"/>
    <w:rsid w:val="00D745C0"/>
    <w:rsid w:val="00D75300"/>
    <w:rsid w:val="00D7556B"/>
    <w:rsid w:val="00D7568E"/>
    <w:rsid w:val="00D76006"/>
    <w:rsid w:val="00D7652C"/>
    <w:rsid w:val="00D769B7"/>
    <w:rsid w:val="00D76D2A"/>
    <w:rsid w:val="00D76D84"/>
    <w:rsid w:val="00D76DE4"/>
    <w:rsid w:val="00D77169"/>
    <w:rsid w:val="00D7744C"/>
    <w:rsid w:val="00D800B2"/>
    <w:rsid w:val="00D8094C"/>
    <w:rsid w:val="00D811DD"/>
    <w:rsid w:val="00D81953"/>
    <w:rsid w:val="00D81A6A"/>
    <w:rsid w:val="00D81E3C"/>
    <w:rsid w:val="00D82399"/>
    <w:rsid w:val="00D8290F"/>
    <w:rsid w:val="00D82EAC"/>
    <w:rsid w:val="00D834E1"/>
    <w:rsid w:val="00D835D5"/>
    <w:rsid w:val="00D83746"/>
    <w:rsid w:val="00D83855"/>
    <w:rsid w:val="00D83B23"/>
    <w:rsid w:val="00D844EF"/>
    <w:rsid w:val="00D84548"/>
    <w:rsid w:val="00D84DBF"/>
    <w:rsid w:val="00D86C3D"/>
    <w:rsid w:val="00D87036"/>
    <w:rsid w:val="00D8731A"/>
    <w:rsid w:val="00D876D9"/>
    <w:rsid w:val="00D9015B"/>
    <w:rsid w:val="00D9015F"/>
    <w:rsid w:val="00D903D1"/>
    <w:rsid w:val="00D908E5"/>
    <w:rsid w:val="00D911EB"/>
    <w:rsid w:val="00D918ED"/>
    <w:rsid w:val="00D91900"/>
    <w:rsid w:val="00D919B1"/>
    <w:rsid w:val="00D91B99"/>
    <w:rsid w:val="00D91D53"/>
    <w:rsid w:val="00D92D90"/>
    <w:rsid w:val="00D930AC"/>
    <w:rsid w:val="00D9347A"/>
    <w:rsid w:val="00D9358F"/>
    <w:rsid w:val="00D93968"/>
    <w:rsid w:val="00D95245"/>
    <w:rsid w:val="00D953F1"/>
    <w:rsid w:val="00D962A8"/>
    <w:rsid w:val="00D96EFC"/>
    <w:rsid w:val="00D97138"/>
    <w:rsid w:val="00D9730E"/>
    <w:rsid w:val="00D97393"/>
    <w:rsid w:val="00D97F01"/>
    <w:rsid w:val="00DA038A"/>
    <w:rsid w:val="00DA0FB4"/>
    <w:rsid w:val="00DA1E42"/>
    <w:rsid w:val="00DA1EF7"/>
    <w:rsid w:val="00DA30FE"/>
    <w:rsid w:val="00DA351D"/>
    <w:rsid w:val="00DA3B8C"/>
    <w:rsid w:val="00DA3C96"/>
    <w:rsid w:val="00DA3CDE"/>
    <w:rsid w:val="00DA3F24"/>
    <w:rsid w:val="00DA3FF5"/>
    <w:rsid w:val="00DA498D"/>
    <w:rsid w:val="00DA4FF8"/>
    <w:rsid w:val="00DA5026"/>
    <w:rsid w:val="00DA57DB"/>
    <w:rsid w:val="00DA622F"/>
    <w:rsid w:val="00DA65DB"/>
    <w:rsid w:val="00DA6786"/>
    <w:rsid w:val="00DA6CE3"/>
    <w:rsid w:val="00DA7AAF"/>
    <w:rsid w:val="00DB1DCB"/>
    <w:rsid w:val="00DB1F90"/>
    <w:rsid w:val="00DB2312"/>
    <w:rsid w:val="00DB2315"/>
    <w:rsid w:val="00DB2360"/>
    <w:rsid w:val="00DB237A"/>
    <w:rsid w:val="00DB2C35"/>
    <w:rsid w:val="00DB2DB4"/>
    <w:rsid w:val="00DB2E4E"/>
    <w:rsid w:val="00DB3094"/>
    <w:rsid w:val="00DB32B6"/>
    <w:rsid w:val="00DB355C"/>
    <w:rsid w:val="00DB3889"/>
    <w:rsid w:val="00DB3C95"/>
    <w:rsid w:val="00DB3E1D"/>
    <w:rsid w:val="00DB58E9"/>
    <w:rsid w:val="00DB5DFC"/>
    <w:rsid w:val="00DB6C71"/>
    <w:rsid w:val="00DB6D9F"/>
    <w:rsid w:val="00DC1097"/>
    <w:rsid w:val="00DC11C1"/>
    <w:rsid w:val="00DC186F"/>
    <w:rsid w:val="00DC233E"/>
    <w:rsid w:val="00DC24EF"/>
    <w:rsid w:val="00DC2E03"/>
    <w:rsid w:val="00DC3206"/>
    <w:rsid w:val="00DC3654"/>
    <w:rsid w:val="00DC3BAB"/>
    <w:rsid w:val="00DC44CA"/>
    <w:rsid w:val="00DC454E"/>
    <w:rsid w:val="00DC4702"/>
    <w:rsid w:val="00DC472C"/>
    <w:rsid w:val="00DC474D"/>
    <w:rsid w:val="00DC4E40"/>
    <w:rsid w:val="00DC50AA"/>
    <w:rsid w:val="00DC5549"/>
    <w:rsid w:val="00DC6123"/>
    <w:rsid w:val="00DC69A1"/>
    <w:rsid w:val="00DC7240"/>
    <w:rsid w:val="00DD04A4"/>
    <w:rsid w:val="00DD0656"/>
    <w:rsid w:val="00DD06F4"/>
    <w:rsid w:val="00DD07DB"/>
    <w:rsid w:val="00DD1057"/>
    <w:rsid w:val="00DD10DB"/>
    <w:rsid w:val="00DD1175"/>
    <w:rsid w:val="00DD11E6"/>
    <w:rsid w:val="00DD2299"/>
    <w:rsid w:val="00DD24EF"/>
    <w:rsid w:val="00DD255A"/>
    <w:rsid w:val="00DD3116"/>
    <w:rsid w:val="00DD311D"/>
    <w:rsid w:val="00DD3608"/>
    <w:rsid w:val="00DD3C13"/>
    <w:rsid w:val="00DD443C"/>
    <w:rsid w:val="00DD447D"/>
    <w:rsid w:val="00DD4FBF"/>
    <w:rsid w:val="00DD5296"/>
    <w:rsid w:val="00DD6459"/>
    <w:rsid w:val="00DD72DB"/>
    <w:rsid w:val="00DD7638"/>
    <w:rsid w:val="00DD7CD4"/>
    <w:rsid w:val="00DE02AD"/>
    <w:rsid w:val="00DE0662"/>
    <w:rsid w:val="00DE0A21"/>
    <w:rsid w:val="00DE0ECC"/>
    <w:rsid w:val="00DE0F8A"/>
    <w:rsid w:val="00DE1016"/>
    <w:rsid w:val="00DE10C9"/>
    <w:rsid w:val="00DE1B7F"/>
    <w:rsid w:val="00DE1CE4"/>
    <w:rsid w:val="00DE2529"/>
    <w:rsid w:val="00DE27EF"/>
    <w:rsid w:val="00DE2ACA"/>
    <w:rsid w:val="00DE3586"/>
    <w:rsid w:val="00DE3D60"/>
    <w:rsid w:val="00DE406B"/>
    <w:rsid w:val="00DE42EB"/>
    <w:rsid w:val="00DE45BB"/>
    <w:rsid w:val="00DE4B40"/>
    <w:rsid w:val="00DE598E"/>
    <w:rsid w:val="00DE6187"/>
    <w:rsid w:val="00DE6258"/>
    <w:rsid w:val="00DE66CD"/>
    <w:rsid w:val="00DE6771"/>
    <w:rsid w:val="00DE6E5C"/>
    <w:rsid w:val="00DF013F"/>
    <w:rsid w:val="00DF054E"/>
    <w:rsid w:val="00DF12C0"/>
    <w:rsid w:val="00DF25FF"/>
    <w:rsid w:val="00DF2781"/>
    <w:rsid w:val="00DF2996"/>
    <w:rsid w:val="00DF2AB9"/>
    <w:rsid w:val="00DF3219"/>
    <w:rsid w:val="00DF3371"/>
    <w:rsid w:val="00DF3379"/>
    <w:rsid w:val="00DF36DB"/>
    <w:rsid w:val="00DF4149"/>
    <w:rsid w:val="00DF4259"/>
    <w:rsid w:val="00DF5B06"/>
    <w:rsid w:val="00DF629F"/>
    <w:rsid w:val="00DF67E9"/>
    <w:rsid w:val="00DF76E5"/>
    <w:rsid w:val="00DF7A4F"/>
    <w:rsid w:val="00DF7F65"/>
    <w:rsid w:val="00DF7FDE"/>
    <w:rsid w:val="00E0002D"/>
    <w:rsid w:val="00E00A7C"/>
    <w:rsid w:val="00E00E3D"/>
    <w:rsid w:val="00E015AE"/>
    <w:rsid w:val="00E021DD"/>
    <w:rsid w:val="00E02445"/>
    <w:rsid w:val="00E024D5"/>
    <w:rsid w:val="00E02531"/>
    <w:rsid w:val="00E0259E"/>
    <w:rsid w:val="00E031F1"/>
    <w:rsid w:val="00E03C6C"/>
    <w:rsid w:val="00E03F5F"/>
    <w:rsid w:val="00E03FC8"/>
    <w:rsid w:val="00E043AA"/>
    <w:rsid w:val="00E04B88"/>
    <w:rsid w:val="00E050D1"/>
    <w:rsid w:val="00E051C9"/>
    <w:rsid w:val="00E078DD"/>
    <w:rsid w:val="00E07B24"/>
    <w:rsid w:val="00E07FC0"/>
    <w:rsid w:val="00E104DB"/>
    <w:rsid w:val="00E11B6C"/>
    <w:rsid w:val="00E14217"/>
    <w:rsid w:val="00E143BB"/>
    <w:rsid w:val="00E144C6"/>
    <w:rsid w:val="00E14924"/>
    <w:rsid w:val="00E149E1"/>
    <w:rsid w:val="00E14A2C"/>
    <w:rsid w:val="00E14BE9"/>
    <w:rsid w:val="00E14C85"/>
    <w:rsid w:val="00E15CAA"/>
    <w:rsid w:val="00E1627C"/>
    <w:rsid w:val="00E166EA"/>
    <w:rsid w:val="00E16C4A"/>
    <w:rsid w:val="00E20151"/>
    <w:rsid w:val="00E21134"/>
    <w:rsid w:val="00E2157C"/>
    <w:rsid w:val="00E21D08"/>
    <w:rsid w:val="00E2273F"/>
    <w:rsid w:val="00E231AA"/>
    <w:rsid w:val="00E231CB"/>
    <w:rsid w:val="00E238DF"/>
    <w:rsid w:val="00E23AD0"/>
    <w:rsid w:val="00E24BB2"/>
    <w:rsid w:val="00E25052"/>
    <w:rsid w:val="00E2508E"/>
    <w:rsid w:val="00E261A1"/>
    <w:rsid w:val="00E26412"/>
    <w:rsid w:val="00E2675C"/>
    <w:rsid w:val="00E27538"/>
    <w:rsid w:val="00E27B1B"/>
    <w:rsid w:val="00E300B3"/>
    <w:rsid w:val="00E30261"/>
    <w:rsid w:val="00E3113F"/>
    <w:rsid w:val="00E3149D"/>
    <w:rsid w:val="00E31DCA"/>
    <w:rsid w:val="00E32EBB"/>
    <w:rsid w:val="00E3322D"/>
    <w:rsid w:val="00E33A70"/>
    <w:rsid w:val="00E3469F"/>
    <w:rsid w:val="00E351FA"/>
    <w:rsid w:val="00E3548C"/>
    <w:rsid w:val="00E35941"/>
    <w:rsid w:val="00E35B93"/>
    <w:rsid w:val="00E3613A"/>
    <w:rsid w:val="00E36CDA"/>
    <w:rsid w:val="00E36F49"/>
    <w:rsid w:val="00E37509"/>
    <w:rsid w:val="00E37A10"/>
    <w:rsid w:val="00E4188C"/>
    <w:rsid w:val="00E42810"/>
    <w:rsid w:val="00E428D7"/>
    <w:rsid w:val="00E42B71"/>
    <w:rsid w:val="00E42D92"/>
    <w:rsid w:val="00E4326E"/>
    <w:rsid w:val="00E45263"/>
    <w:rsid w:val="00E4529F"/>
    <w:rsid w:val="00E45F66"/>
    <w:rsid w:val="00E46393"/>
    <w:rsid w:val="00E466F5"/>
    <w:rsid w:val="00E50470"/>
    <w:rsid w:val="00E50F0E"/>
    <w:rsid w:val="00E52128"/>
    <w:rsid w:val="00E522F3"/>
    <w:rsid w:val="00E52403"/>
    <w:rsid w:val="00E525CF"/>
    <w:rsid w:val="00E52610"/>
    <w:rsid w:val="00E52756"/>
    <w:rsid w:val="00E52776"/>
    <w:rsid w:val="00E527E1"/>
    <w:rsid w:val="00E5335D"/>
    <w:rsid w:val="00E53E0E"/>
    <w:rsid w:val="00E53E4D"/>
    <w:rsid w:val="00E540DB"/>
    <w:rsid w:val="00E54A54"/>
    <w:rsid w:val="00E55288"/>
    <w:rsid w:val="00E55C3D"/>
    <w:rsid w:val="00E568F4"/>
    <w:rsid w:val="00E56A45"/>
    <w:rsid w:val="00E56ABF"/>
    <w:rsid w:val="00E56C46"/>
    <w:rsid w:val="00E57319"/>
    <w:rsid w:val="00E6016A"/>
    <w:rsid w:val="00E603AC"/>
    <w:rsid w:val="00E60582"/>
    <w:rsid w:val="00E606E4"/>
    <w:rsid w:val="00E607D2"/>
    <w:rsid w:val="00E60B2B"/>
    <w:rsid w:val="00E61263"/>
    <w:rsid w:val="00E6143B"/>
    <w:rsid w:val="00E61644"/>
    <w:rsid w:val="00E621F3"/>
    <w:rsid w:val="00E623B0"/>
    <w:rsid w:val="00E62B54"/>
    <w:rsid w:val="00E6315D"/>
    <w:rsid w:val="00E63870"/>
    <w:rsid w:val="00E649D9"/>
    <w:rsid w:val="00E64CAC"/>
    <w:rsid w:val="00E651C0"/>
    <w:rsid w:val="00E65B1A"/>
    <w:rsid w:val="00E6638E"/>
    <w:rsid w:val="00E66860"/>
    <w:rsid w:val="00E70797"/>
    <w:rsid w:val="00E70EE7"/>
    <w:rsid w:val="00E710A3"/>
    <w:rsid w:val="00E714E9"/>
    <w:rsid w:val="00E7181E"/>
    <w:rsid w:val="00E71BE5"/>
    <w:rsid w:val="00E729D3"/>
    <w:rsid w:val="00E72DC4"/>
    <w:rsid w:val="00E731FD"/>
    <w:rsid w:val="00E733DA"/>
    <w:rsid w:val="00E7341B"/>
    <w:rsid w:val="00E73CF5"/>
    <w:rsid w:val="00E73F99"/>
    <w:rsid w:val="00E74119"/>
    <w:rsid w:val="00E7426A"/>
    <w:rsid w:val="00E74291"/>
    <w:rsid w:val="00E746E3"/>
    <w:rsid w:val="00E74D8F"/>
    <w:rsid w:val="00E74D98"/>
    <w:rsid w:val="00E75164"/>
    <w:rsid w:val="00E75604"/>
    <w:rsid w:val="00E75E3E"/>
    <w:rsid w:val="00E75F8C"/>
    <w:rsid w:val="00E768FD"/>
    <w:rsid w:val="00E804B7"/>
    <w:rsid w:val="00E80CCB"/>
    <w:rsid w:val="00E810AA"/>
    <w:rsid w:val="00E81961"/>
    <w:rsid w:val="00E819D2"/>
    <w:rsid w:val="00E81CD8"/>
    <w:rsid w:val="00E8249C"/>
    <w:rsid w:val="00E82A18"/>
    <w:rsid w:val="00E82DAC"/>
    <w:rsid w:val="00E82E37"/>
    <w:rsid w:val="00E832C8"/>
    <w:rsid w:val="00E8373C"/>
    <w:rsid w:val="00E837AC"/>
    <w:rsid w:val="00E847DA"/>
    <w:rsid w:val="00E850A5"/>
    <w:rsid w:val="00E8550B"/>
    <w:rsid w:val="00E86533"/>
    <w:rsid w:val="00E86BE3"/>
    <w:rsid w:val="00E86FAD"/>
    <w:rsid w:val="00E870CF"/>
    <w:rsid w:val="00E87491"/>
    <w:rsid w:val="00E8787D"/>
    <w:rsid w:val="00E87EF6"/>
    <w:rsid w:val="00E904F8"/>
    <w:rsid w:val="00E90A86"/>
    <w:rsid w:val="00E91948"/>
    <w:rsid w:val="00E91C08"/>
    <w:rsid w:val="00E91D53"/>
    <w:rsid w:val="00E91F69"/>
    <w:rsid w:val="00E92F1F"/>
    <w:rsid w:val="00E93A49"/>
    <w:rsid w:val="00E93CD4"/>
    <w:rsid w:val="00E9413A"/>
    <w:rsid w:val="00E94823"/>
    <w:rsid w:val="00E94AFA"/>
    <w:rsid w:val="00E94F64"/>
    <w:rsid w:val="00E95B7B"/>
    <w:rsid w:val="00E964F1"/>
    <w:rsid w:val="00E96645"/>
    <w:rsid w:val="00E968BA"/>
    <w:rsid w:val="00E9797A"/>
    <w:rsid w:val="00E97FC5"/>
    <w:rsid w:val="00EA056C"/>
    <w:rsid w:val="00EA0B2B"/>
    <w:rsid w:val="00EA1447"/>
    <w:rsid w:val="00EA1D17"/>
    <w:rsid w:val="00EA228D"/>
    <w:rsid w:val="00EA29CB"/>
    <w:rsid w:val="00EA29F4"/>
    <w:rsid w:val="00EA49B0"/>
    <w:rsid w:val="00EA49B1"/>
    <w:rsid w:val="00EA5081"/>
    <w:rsid w:val="00EA50AF"/>
    <w:rsid w:val="00EA5B4E"/>
    <w:rsid w:val="00EA5DC1"/>
    <w:rsid w:val="00EA68F1"/>
    <w:rsid w:val="00EA6A4E"/>
    <w:rsid w:val="00EA6D9F"/>
    <w:rsid w:val="00EA7EBA"/>
    <w:rsid w:val="00EB003D"/>
    <w:rsid w:val="00EB10E5"/>
    <w:rsid w:val="00EB12A2"/>
    <w:rsid w:val="00EB1654"/>
    <w:rsid w:val="00EB17F5"/>
    <w:rsid w:val="00EB2062"/>
    <w:rsid w:val="00EB2448"/>
    <w:rsid w:val="00EB2AAE"/>
    <w:rsid w:val="00EB2D5A"/>
    <w:rsid w:val="00EB2D92"/>
    <w:rsid w:val="00EB3DEA"/>
    <w:rsid w:val="00EB42D7"/>
    <w:rsid w:val="00EB5551"/>
    <w:rsid w:val="00EB562C"/>
    <w:rsid w:val="00EB60A8"/>
    <w:rsid w:val="00EB6B8E"/>
    <w:rsid w:val="00EB73E7"/>
    <w:rsid w:val="00EC0D84"/>
    <w:rsid w:val="00EC1599"/>
    <w:rsid w:val="00EC1CB5"/>
    <w:rsid w:val="00EC247D"/>
    <w:rsid w:val="00EC27FA"/>
    <w:rsid w:val="00EC2D14"/>
    <w:rsid w:val="00EC3372"/>
    <w:rsid w:val="00EC3B60"/>
    <w:rsid w:val="00EC3BD1"/>
    <w:rsid w:val="00EC3DD8"/>
    <w:rsid w:val="00EC4383"/>
    <w:rsid w:val="00EC43C5"/>
    <w:rsid w:val="00EC4A9F"/>
    <w:rsid w:val="00EC4C05"/>
    <w:rsid w:val="00EC5520"/>
    <w:rsid w:val="00EC579E"/>
    <w:rsid w:val="00EC6D03"/>
    <w:rsid w:val="00EC6DCB"/>
    <w:rsid w:val="00EC723C"/>
    <w:rsid w:val="00EC7476"/>
    <w:rsid w:val="00ED02D8"/>
    <w:rsid w:val="00ED0426"/>
    <w:rsid w:val="00ED07CD"/>
    <w:rsid w:val="00ED0852"/>
    <w:rsid w:val="00ED0E9F"/>
    <w:rsid w:val="00ED1836"/>
    <w:rsid w:val="00ED21B8"/>
    <w:rsid w:val="00ED3074"/>
    <w:rsid w:val="00ED3117"/>
    <w:rsid w:val="00ED43E2"/>
    <w:rsid w:val="00ED50B0"/>
    <w:rsid w:val="00ED59AF"/>
    <w:rsid w:val="00ED6974"/>
    <w:rsid w:val="00ED6BB3"/>
    <w:rsid w:val="00ED7451"/>
    <w:rsid w:val="00ED7A5B"/>
    <w:rsid w:val="00ED7DEA"/>
    <w:rsid w:val="00EE02DA"/>
    <w:rsid w:val="00EE03AA"/>
    <w:rsid w:val="00EE0774"/>
    <w:rsid w:val="00EE176A"/>
    <w:rsid w:val="00EE1DE3"/>
    <w:rsid w:val="00EE2143"/>
    <w:rsid w:val="00EE32D7"/>
    <w:rsid w:val="00EE3CA8"/>
    <w:rsid w:val="00EE4001"/>
    <w:rsid w:val="00EE4629"/>
    <w:rsid w:val="00EE5462"/>
    <w:rsid w:val="00EE5512"/>
    <w:rsid w:val="00EE5699"/>
    <w:rsid w:val="00EE629D"/>
    <w:rsid w:val="00EE66B6"/>
    <w:rsid w:val="00EE7026"/>
    <w:rsid w:val="00EE7AF0"/>
    <w:rsid w:val="00EE7EAC"/>
    <w:rsid w:val="00EF0356"/>
    <w:rsid w:val="00EF0429"/>
    <w:rsid w:val="00EF0A28"/>
    <w:rsid w:val="00EF110D"/>
    <w:rsid w:val="00EF1280"/>
    <w:rsid w:val="00EF12D6"/>
    <w:rsid w:val="00EF1CBA"/>
    <w:rsid w:val="00EF2E53"/>
    <w:rsid w:val="00EF3129"/>
    <w:rsid w:val="00EF3284"/>
    <w:rsid w:val="00EF3722"/>
    <w:rsid w:val="00EF39CE"/>
    <w:rsid w:val="00EF3FA6"/>
    <w:rsid w:val="00EF427F"/>
    <w:rsid w:val="00EF48ED"/>
    <w:rsid w:val="00EF49D0"/>
    <w:rsid w:val="00EF5565"/>
    <w:rsid w:val="00EF61E4"/>
    <w:rsid w:val="00EF67C7"/>
    <w:rsid w:val="00EF6955"/>
    <w:rsid w:val="00EF6A02"/>
    <w:rsid w:val="00EF7463"/>
    <w:rsid w:val="00EF79BC"/>
    <w:rsid w:val="00EF7C54"/>
    <w:rsid w:val="00EF7D3F"/>
    <w:rsid w:val="00F000B3"/>
    <w:rsid w:val="00F001CA"/>
    <w:rsid w:val="00F004D6"/>
    <w:rsid w:val="00F00CB0"/>
    <w:rsid w:val="00F01ECD"/>
    <w:rsid w:val="00F030C1"/>
    <w:rsid w:val="00F03D84"/>
    <w:rsid w:val="00F04042"/>
    <w:rsid w:val="00F04145"/>
    <w:rsid w:val="00F042FF"/>
    <w:rsid w:val="00F04538"/>
    <w:rsid w:val="00F0456F"/>
    <w:rsid w:val="00F048DB"/>
    <w:rsid w:val="00F04AEC"/>
    <w:rsid w:val="00F04C20"/>
    <w:rsid w:val="00F057DA"/>
    <w:rsid w:val="00F0591F"/>
    <w:rsid w:val="00F05CD4"/>
    <w:rsid w:val="00F05D54"/>
    <w:rsid w:val="00F05EE2"/>
    <w:rsid w:val="00F06341"/>
    <w:rsid w:val="00F06470"/>
    <w:rsid w:val="00F06D5D"/>
    <w:rsid w:val="00F07018"/>
    <w:rsid w:val="00F070EF"/>
    <w:rsid w:val="00F077B2"/>
    <w:rsid w:val="00F077CE"/>
    <w:rsid w:val="00F078D9"/>
    <w:rsid w:val="00F07D9E"/>
    <w:rsid w:val="00F07DCE"/>
    <w:rsid w:val="00F100FD"/>
    <w:rsid w:val="00F1034A"/>
    <w:rsid w:val="00F10968"/>
    <w:rsid w:val="00F10D15"/>
    <w:rsid w:val="00F115F4"/>
    <w:rsid w:val="00F121EE"/>
    <w:rsid w:val="00F12998"/>
    <w:rsid w:val="00F1387D"/>
    <w:rsid w:val="00F13CC3"/>
    <w:rsid w:val="00F13F42"/>
    <w:rsid w:val="00F1452B"/>
    <w:rsid w:val="00F1458F"/>
    <w:rsid w:val="00F14DA1"/>
    <w:rsid w:val="00F15944"/>
    <w:rsid w:val="00F15B76"/>
    <w:rsid w:val="00F16EF5"/>
    <w:rsid w:val="00F17259"/>
    <w:rsid w:val="00F174E1"/>
    <w:rsid w:val="00F208AC"/>
    <w:rsid w:val="00F20996"/>
    <w:rsid w:val="00F215D8"/>
    <w:rsid w:val="00F21B73"/>
    <w:rsid w:val="00F2221D"/>
    <w:rsid w:val="00F22BA9"/>
    <w:rsid w:val="00F22C1F"/>
    <w:rsid w:val="00F237C6"/>
    <w:rsid w:val="00F23B24"/>
    <w:rsid w:val="00F2450B"/>
    <w:rsid w:val="00F24BE4"/>
    <w:rsid w:val="00F24D7D"/>
    <w:rsid w:val="00F25097"/>
    <w:rsid w:val="00F25482"/>
    <w:rsid w:val="00F259CF"/>
    <w:rsid w:val="00F26384"/>
    <w:rsid w:val="00F26409"/>
    <w:rsid w:val="00F268BB"/>
    <w:rsid w:val="00F26DCA"/>
    <w:rsid w:val="00F26ECD"/>
    <w:rsid w:val="00F27012"/>
    <w:rsid w:val="00F273CF"/>
    <w:rsid w:val="00F27806"/>
    <w:rsid w:val="00F31204"/>
    <w:rsid w:val="00F312D0"/>
    <w:rsid w:val="00F32128"/>
    <w:rsid w:val="00F327DF"/>
    <w:rsid w:val="00F33D09"/>
    <w:rsid w:val="00F345A1"/>
    <w:rsid w:val="00F35266"/>
    <w:rsid w:val="00F3664E"/>
    <w:rsid w:val="00F36A4C"/>
    <w:rsid w:val="00F37878"/>
    <w:rsid w:val="00F37C3B"/>
    <w:rsid w:val="00F37EDD"/>
    <w:rsid w:val="00F401CC"/>
    <w:rsid w:val="00F407C2"/>
    <w:rsid w:val="00F413AE"/>
    <w:rsid w:val="00F41689"/>
    <w:rsid w:val="00F41904"/>
    <w:rsid w:val="00F41CDD"/>
    <w:rsid w:val="00F4216B"/>
    <w:rsid w:val="00F4321C"/>
    <w:rsid w:val="00F432D4"/>
    <w:rsid w:val="00F436D1"/>
    <w:rsid w:val="00F43E1B"/>
    <w:rsid w:val="00F44301"/>
    <w:rsid w:val="00F443C1"/>
    <w:rsid w:val="00F44777"/>
    <w:rsid w:val="00F44FDA"/>
    <w:rsid w:val="00F4533C"/>
    <w:rsid w:val="00F45B97"/>
    <w:rsid w:val="00F462F6"/>
    <w:rsid w:val="00F463CC"/>
    <w:rsid w:val="00F464B6"/>
    <w:rsid w:val="00F469DF"/>
    <w:rsid w:val="00F46BA5"/>
    <w:rsid w:val="00F476DD"/>
    <w:rsid w:val="00F47F14"/>
    <w:rsid w:val="00F500BF"/>
    <w:rsid w:val="00F509FB"/>
    <w:rsid w:val="00F516DA"/>
    <w:rsid w:val="00F5182C"/>
    <w:rsid w:val="00F51BE2"/>
    <w:rsid w:val="00F51EAF"/>
    <w:rsid w:val="00F52A96"/>
    <w:rsid w:val="00F52C97"/>
    <w:rsid w:val="00F5371A"/>
    <w:rsid w:val="00F53A00"/>
    <w:rsid w:val="00F547BE"/>
    <w:rsid w:val="00F552D9"/>
    <w:rsid w:val="00F55EA4"/>
    <w:rsid w:val="00F56981"/>
    <w:rsid w:val="00F57D09"/>
    <w:rsid w:val="00F60157"/>
    <w:rsid w:val="00F603CE"/>
    <w:rsid w:val="00F605DD"/>
    <w:rsid w:val="00F60BEF"/>
    <w:rsid w:val="00F612EB"/>
    <w:rsid w:val="00F61C85"/>
    <w:rsid w:val="00F62384"/>
    <w:rsid w:val="00F62448"/>
    <w:rsid w:val="00F624EC"/>
    <w:rsid w:val="00F6269D"/>
    <w:rsid w:val="00F62A98"/>
    <w:rsid w:val="00F63451"/>
    <w:rsid w:val="00F634C5"/>
    <w:rsid w:val="00F647B5"/>
    <w:rsid w:val="00F64C92"/>
    <w:rsid w:val="00F64DCD"/>
    <w:rsid w:val="00F64DF6"/>
    <w:rsid w:val="00F65283"/>
    <w:rsid w:val="00F654EF"/>
    <w:rsid w:val="00F65812"/>
    <w:rsid w:val="00F65B4E"/>
    <w:rsid w:val="00F6642D"/>
    <w:rsid w:val="00F66810"/>
    <w:rsid w:val="00F66A40"/>
    <w:rsid w:val="00F67C0D"/>
    <w:rsid w:val="00F67CC5"/>
    <w:rsid w:val="00F702C0"/>
    <w:rsid w:val="00F71CCB"/>
    <w:rsid w:val="00F71E1E"/>
    <w:rsid w:val="00F71F43"/>
    <w:rsid w:val="00F72103"/>
    <w:rsid w:val="00F72DAA"/>
    <w:rsid w:val="00F7306D"/>
    <w:rsid w:val="00F73139"/>
    <w:rsid w:val="00F73A3E"/>
    <w:rsid w:val="00F75139"/>
    <w:rsid w:val="00F7690D"/>
    <w:rsid w:val="00F77125"/>
    <w:rsid w:val="00F77FFC"/>
    <w:rsid w:val="00F808E4"/>
    <w:rsid w:val="00F80926"/>
    <w:rsid w:val="00F813F4"/>
    <w:rsid w:val="00F81CB2"/>
    <w:rsid w:val="00F81D88"/>
    <w:rsid w:val="00F82578"/>
    <w:rsid w:val="00F82A07"/>
    <w:rsid w:val="00F82D1A"/>
    <w:rsid w:val="00F83635"/>
    <w:rsid w:val="00F837E8"/>
    <w:rsid w:val="00F8393D"/>
    <w:rsid w:val="00F83B77"/>
    <w:rsid w:val="00F83C66"/>
    <w:rsid w:val="00F84197"/>
    <w:rsid w:val="00F84CCF"/>
    <w:rsid w:val="00F84DC8"/>
    <w:rsid w:val="00F86B33"/>
    <w:rsid w:val="00F86D4D"/>
    <w:rsid w:val="00F86EB7"/>
    <w:rsid w:val="00F871B4"/>
    <w:rsid w:val="00F87543"/>
    <w:rsid w:val="00F87D17"/>
    <w:rsid w:val="00F90516"/>
    <w:rsid w:val="00F90592"/>
    <w:rsid w:val="00F9078A"/>
    <w:rsid w:val="00F9084C"/>
    <w:rsid w:val="00F90C23"/>
    <w:rsid w:val="00F91459"/>
    <w:rsid w:val="00F91777"/>
    <w:rsid w:val="00F9213D"/>
    <w:rsid w:val="00F9294D"/>
    <w:rsid w:val="00F92A46"/>
    <w:rsid w:val="00F93DC6"/>
    <w:rsid w:val="00F93F32"/>
    <w:rsid w:val="00F945B3"/>
    <w:rsid w:val="00F946D7"/>
    <w:rsid w:val="00F947CB"/>
    <w:rsid w:val="00F94BA1"/>
    <w:rsid w:val="00F95325"/>
    <w:rsid w:val="00F956E4"/>
    <w:rsid w:val="00F9604F"/>
    <w:rsid w:val="00F960F5"/>
    <w:rsid w:val="00F96309"/>
    <w:rsid w:val="00F963AD"/>
    <w:rsid w:val="00F9640A"/>
    <w:rsid w:val="00F96CDD"/>
    <w:rsid w:val="00F96DB4"/>
    <w:rsid w:val="00F973E5"/>
    <w:rsid w:val="00F97ABF"/>
    <w:rsid w:val="00FA07EB"/>
    <w:rsid w:val="00FA0BB0"/>
    <w:rsid w:val="00FA1412"/>
    <w:rsid w:val="00FA1B8D"/>
    <w:rsid w:val="00FA2138"/>
    <w:rsid w:val="00FA283C"/>
    <w:rsid w:val="00FA2901"/>
    <w:rsid w:val="00FA2941"/>
    <w:rsid w:val="00FA29C2"/>
    <w:rsid w:val="00FA31B1"/>
    <w:rsid w:val="00FA3321"/>
    <w:rsid w:val="00FA3623"/>
    <w:rsid w:val="00FA3719"/>
    <w:rsid w:val="00FA3DC9"/>
    <w:rsid w:val="00FA420E"/>
    <w:rsid w:val="00FA422D"/>
    <w:rsid w:val="00FA4495"/>
    <w:rsid w:val="00FA4F70"/>
    <w:rsid w:val="00FA56A0"/>
    <w:rsid w:val="00FA5EE2"/>
    <w:rsid w:val="00FA70DD"/>
    <w:rsid w:val="00FA7378"/>
    <w:rsid w:val="00FA75B6"/>
    <w:rsid w:val="00FA7911"/>
    <w:rsid w:val="00FB057E"/>
    <w:rsid w:val="00FB060B"/>
    <w:rsid w:val="00FB064B"/>
    <w:rsid w:val="00FB06C4"/>
    <w:rsid w:val="00FB08D5"/>
    <w:rsid w:val="00FB09A1"/>
    <w:rsid w:val="00FB0D64"/>
    <w:rsid w:val="00FB0FD5"/>
    <w:rsid w:val="00FB120B"/>
    <w:rsid w:val="00FB187B"/>
    <w:rsid w:val="00FB1B79"/>
    <w:rsid w:val="00FB2300"/>
    <w:rsid w:val="00FB2676"/>
    <w:rsid w:val="00FB28B6"/>
    <w:rsid w:val="00FB3556"/>
    <w:rsid w:val="00FB3763"/>
    <w:rsid w:val="00FB4C9E"/>
    <w:rsid w:val="00FB4CCC"/>
    <w:rsid w:val="00FB4D1B"/>
    <w:rsid w:val="00FB5109"/>
    <w:rsid w:val="00FB52AF"/>
    <w:rsid w:val="00FB6141"/>
    <w:rsid w:val="00FB6AA0"/>
    <w:rsid w:val="00FB6FFE"/>
    <w:rsid w:val="00FC03DF"/>
    <w:rsid w:val="00FC0578"/>
    <w:rsid w:val="00FC0B6E"/>
    <w:rsid w:val="00FC0D8C"/>
    <w:rsid w:val="00FC0F6C"/>
    <w:rsid w:val="00FC1782"/>
    <w:rsid w:val="00FC1C10"/>
    <w:rsid w:val="00FC1CB4"/>
    <w:rsid w:val="00FC291B"/>
    <w:rsid w:val="00FC2AC4"/>
    <w:rsid w:val="00FC2BC6"/>
    <w:rsid w:val="00FC3575"/>
    <w:rsid w:val="00FC35F6"/>
    <w:rsid w:val="00FC4804"/>
    <w:rsid w:val="00FC5F0C"/>
    <w:rsid w:val="00FC6062"/>
    <w:rsid w:val="00FC683A"/>
    <w:rsid w:val="00FC7395"/>
    <w:rsid w:val="00FC7909"/>
    <w:rsid w:val="00FC7CD9"/>
    <w:rsid w:val="00FC7F66"/>
    <w:rsid w:val="00FD0D10"/>
    <w:rsid w:val="00FD12AB"/>
    <w:rsid w:val="00FD131B"/>
    <w:rsid w:val="00FD21B1"/>
    <w:rsid w:val="00FD23A8"/>
    <w:rsid w:val="00FD266D"/>
    <w:rsid w:val="00FD2B22"/>
    <w:rsid w:val="00FD32FB"/>
    <w:rsid w:val="00FD3713"/>
    <w:rsid w:val="00FD3723"/>
    <w:rsid w:val="00FD378B"/>
    <w:rsid w:val="00FD395D"/>
    <w:rsid w:val="00FD4118"/>
    <w:rsid w:val="00FD443F"/>
    <w:rsid w:val="00FD4F7C"/>
    <w:rsid w:val="00FD515B"/>
    <w:rsid w:val="00FD5678"/>
    <w:rsid w:val="00FD5949"/>
    <w:rsid w:val="00FD5B71"/>
    <w:rsid w:val="00FD6168"/>
    <w:rsid w:val="00FD6841"/>
    <w:rsid w:val="00FD6D3C"/>
    <w:rsid w:val="00FD74FA"/>
    <w:rsid w:val="00FD76C5"/>
    <w:rsid w:val="00FD7D57"/>
    <w:rsid w:val="00FE030D"/>
    <w:rsid w:val="00FE0F85"/>
    <w:rsid w:val="00FE1A7C"/>
    <w:rsid w:val="00FE1DE8"/>
    <w:rsid w:val="00FE2A40"/>
    <w:rsid w:val="00FE2C1E"/>
    <w:rsid w:val="00FE3347"/>
    <w:rsid w:val="00FE3A56"/>
    <w:rsid w:val="00FE3A88"/>
    <w:rsid w:val="00FE3B00"/>
    <w:rsid w:val="00FE40F5"/>
    <w:rsid w:val="00FE4668"/>
    <w:rsid w:val="00FE4848"/>
    <w:rsid w:val="00FE4EDA"/>
    <w:rsid w:val="00FE5198"/>
    <w:rsid w:val="00FE525A"/>
    <w:rsid w:val="00FE57F5"/>
    <w:rsid w:val="00FE5BD6"/>
    <w:rsid w:val="00FE641A"/>
    <w:rsid w:val="00FE697B"/>
    <w:rsid w:val="00FE72EB"/>
    <w:rsid w:val="00FF008B"/>
    <w:rsid w:val="00FF00A5"/>
    <w:rsid w:val="00FF0285"/>
    <w:rsid w:val="00FF03FA"/>
    <w:rsid w:val="00FF1B64"/>
    <w:rsid w:val="00FF1C1B"/>
    <w:rsid w:val="00FF1D6D"/>
    <w:rsid w:val="00FF1F73"/>
    <w:rsid w:val="00FF2D38"/>
    <w:rsid w:val="00FF332B"/>
    <w:rsid w:val="00FF3485"/>
    <w:rsid w:val="00FF452A"/>
    <w:rsid w:val="00FF4F77"/>
    <w:rsid w:val="00FF5600"/>
    <w:rsid w:val="00FF6218"/>
    <w:rsid w:val="00FF6619"/>
    <w:rsid w:val="00FF6916"/>
    <w:rsid w:val="00FF6D23"/>
    <w:rsid w:val="00FF6F48"/>
    <w:rsid w:val="00FF6FB4"/>
    <w:rsid w:val="00FF75D8"/>
    <w:rsid w:val="00FF77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442"/>
    <w:pPr>
      <w:widowControl w:val="0"/>
      <w:bidi/>
      <w:spacing w:line="420" w:lineRule="exact"/>
      <w:jc w:val="lowKashida"/>
    </w:pPr>
    <w:rPr>
      <w:rFonts w:cs="A Karim2"/>
      <w:sz w:val="24"/>
      <w:szCs w:val="36"/>
      <w:lang w:bidi="fa-IR"/>
    </w:rPr>
  </w:style>
  <w:style w:type="paragraph" w:styleId="Heading1">
    <w:name w:val="heading 1"/>
    <w:basedOn w:val="Normal"/>
    <w:next w:val="Normal"/>
    <w:link w:val="Heading1Char"/>
    <w:qFormat/>
    <w:rsid w:val="00221C47"/>
    <w:pPr>
      <w:keepNext/>
      <w:spacing w:before="360" w:after="240" w:line="240" w:lineRule="auto"/>
      <w:jc w:val="center"/>
      <w:outlineLvl w:val="0"/>
    </w:pPr>
    <w:rPr>
      <w:rFonts w:ascii="Arial" w:hAnsi="Arial" w:cs="B Yagut"/>
      <w:b/>
      <w:bCs/>
      <w:kern w:val="32"/>
      <w:sz w:val="32"/>
      <w:szCs w:val="30"/>
    </w:rPr>
  </w:style>
  <w:style w:type="paragraph" w:styleId="Heading2">
    <w:name w:val="heading 2"/>
    <w:basedOn w:val="Normal"/>
    <w:next w:val="Normal"/>
    <w:link w:val="Heading2Char"/>
    <w:qFormat/>
    <w:rsid w:val="00807F4C"/>
    <w:pPr>
      <w:keepNext/>
      <w:spacing w:before="240" w:after="120" w:line="240" w:lineRule="auto"/>
      <w:outlineLvl w:val="1"/>
    </w:pPr>
    <w:rPr>
      <w:rFonts w:ascii="Arial" w:hAnsi="Arial" w:cs="B Zar"/>
      <w:b/>
      <w:bCs/>
      <w:sz w:val="28"/>
      <w:szCs w:val="28"/>
    </w:rPr>
  </w:style>
  <w:style w:type="paragraph" w:styleId="Heading3">
    <w:name w:val="heading 3"/>
    <w:basedOn w:val="Normal"/>
    <w:next w:val="Normal"/>
    <w:link w:val="Heading3Char"/>
    <w:qFormat/>
    <w:rsid w:val="00447609"/>
    <w:pPr>
      <w:keepNext/>
      <w:spacing w:before="100" w:after="60"/>
      <w:outlineLvl w:val="2"/>
    </w:pPr>
    <w:rPr>
      <w:rFonts w:ascii="Arial" w:hAnsi="Arial" w:cs="A AridiNaskh Black"/>
      <w:b/>
      <w:bCs/>
      <w:sz w:val="26"/>
      <w:szCs w:val="26"/>
    </w:rPr>
  </w:style>
  <w:style w:type="paragraph" w:styleId="Heading4">
    <w:name w:val="heading 4"/>
    <w:basedOn w:val="Normal"/>
    <w:next w:val="Normal"/>
    <w:link w:val="Heading4Char"/>
    <w:qFormat/>
    <w:rsid w:val="00364A06"/>
    <w:pPr>
      <w:keepNext/>
      <w:outlineLvl w:val="3"/>
    </w:pPr>
    <w:rPr>
      <w:rFonts w:ascii="Times New Roman Bold" w:hAnsi="Times New Roman Bold" w:cs="A AridiNaskh Black"/>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1C47"/>
    <w:rPr>
      <w:rFonts w:ascii="Arial" w:hAnsi="Arial" w:cs="B Yagut"/>
      <w:b/>
      <w:bCs/>
      <w:kern w:val="32"/>
      <w:sz w:val="32"/>
      <w:szCs w:val="30"/>
      <w:lang w:bidi="fa-IR"/>
    </w:rPr>
  </w:style>
  <w:style w:type="character" w:customStyle="1" w:styleId="Heading2Char">
    <w:name w:val="Heading 2 Char"/>
    <w:link w:val="Heading2"/>
    <w:rsid w:val="00807F4C"/>
    <w:rPr>
      <w:rFonts w:ascii="Arial" w:hAnsi="Arial" w:cs="B Zar"/>
      <w:b/>
      <w:bCs/>
      <w:sz w:val="28"/>
      <w:szCs w:val="28"/>
      <w:lang w:bidi="fa-IR"/>
    </w:rPr>
  </w:style>
  <w:style w:type="character" w:customStyle="1" w:styleId="Heading3Char">
    <w:name w:val="Heading 3 Char"/>
    <w:link w:val="Heading3"/>
    <w:rsid w:val="00447609"/>
    <w:rPr>
      <w:rFonts w:ascii="Arial" w:hAnsi="Arial" w:cs="A AridiNaskh Black"/>
      <w:b/>
      <w:bCs/>
      <w:sz w:val="26"/>
      <w:szCs w:val="26"/>
      <w:lang w:val="en-US" w:eastAsia="en-US" w:bidi="fa-IR"/>
    </w:rPr>
  </w:style>
  <w:style w:type="character" w:customStyle="1" w:styleId="Heading4Char">
    <w:name w:val="Heading 4 Char"/>
    <w:link w:val="Heading4"/>
    <w:rsid w:val="00364A06"/>
    <w:rPr>
      <w:rFonts w:ascii="Times New Roman Bold" w:hAnsi="Times New Roman Bold" w:cs="A AridiNaskh Black"/>
      <w:b/>
      <w:bCs/>
      <w:szCs w:val="24"/>
      <w:lang w:val="en-US" w:eastAsia="en-US" w:bidi="fa-IR"/>
    </w:rPr>
  </w:style>
  <w:style w:type="paragraph" w:styleId="FootnoteText">
    <w:name w:val="footnote text"/>
    <w:basedOn w:val="Normal"/>
    <w:link w:val="FootnoteTextChar"/>
    <w:rsid w:val="000A6ECA"/>
    <w:pPr>
      <w:spacing w:line="192" w:lineRule="auto"/>
      <w:ind w:left="227" w:hanging="227"/>
    </w:pPr>
    <w:rPr>
      <w:sz w:val="20"/>
      <w:szCs w:val="26"/>
    </w:rPr>
  </w:style>
  <w:style w:type="character" w:customStyle="1" w:styleId="FootnoteTextChar">
    <w:name w:val="Footnote Text Char"/>
    <w:link w:val="FootnoteText"/>
    <w:rsid w:val="000A6ECA"/>
    <w:rPr>
      <w:rFonts w:cs="A Karim2"/>
      <w:szCs w:val="26"/>
      <w:lang w:val="en-US" w:eastAsia="en-US" w:bidi="fa-IR"/>
    </w:rPr>
  </w:style>
  <w:style w:type="character" w:styleId="FootnoteReference">
    <w:name w:val="footnote reference"/>
    <w:rsid w:val="00717438"/>
    <w:rPr>
      <w:vertAlign w:val="superscript"/>
    </w:rPr>
  </w:style>
  <w:style w:type="table" w:styleId="TableGrid">
    <w:name w:val="Table Grid"/>
    <w:basedOn w:val="TableNormal"/>
    <w:rsid w:val="00054ACA"/>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يتر اصلي"/>
    <w:basedOn w:val="Normal"/>
    <w:rsid w:val="0058445A"/>
    <w:rPr>
      <w:rFonts w:cs="A Titr"/>
    </w:rPr>
  </w:style>
  <w:style w:type="paragraph" w:styleId="TOC1">
    <w:name w:val="toc 1"/>
    <w:basedOn w:val="Normal"/>
    <w:next w:val="Normal"/>
    <w:uiPriority w:val="39"/>
    <w:rsid w:val="00462777"/>
    <w:pPr>
      <w:tabs>
        <w:tab w:val="right" w:leader="dot" w:pos="7361"/>
      </w:tabs>
      <w:spacing w:before="360" w:after="120" w:line="228" w:lineRule="auto"/>
      <w:jc w:val="both"/>
    </w:pPr>
    <w:rPr>
      <w:rFonts w:cs="B Zar"/>
      <w:bCs/>
      <w:noProof/>
      <w:szCs w:val="28"/>
    </w:rPr>
  </w:style>
  <w:style w:type="paragraph" w:styleId="Header">
    <w:name w:val="header"/>
    <w:basedOn w:val="Normal"/>
    <w:link w:val="HeaderChar"/>
    <w:rsid w:val="00E94AFA"/>
    <w:pPr>
      <w:tabs>
        <w:tab w:val="center" w:pos="4320"/>
        <w:tab w:val="right" w:pos="8640"/>
      </w:tabs>
    </w:pPr>
  </w:style>
  <w:style w:type="character" w:customStyle="1" w:styleId="HeaderChar">
    <w:name w:val="Header Char"/>
    <w:link w:val="Header"/>
    <w:rsid w:val="005A701C"/>
    <w:rPr>
      <w:rFonts w:cs="A Karim2"/>
      <w:sz w:val="24"/>
      <w:szCs w:val="36"/>
      <w:lang w:val="en-US" w:eastAsia="en-US" w:bidi="fa-IR"/>
    </w:rPr>
  </w:style>
  <w:style w:type="paragraph" w:styleId="Footer">
    <w:name w:val="footer"/>
    <w:basedOn w:val="Normal"/>
    <w:rsid w:val="00E94AFA"/>
    <w:pPr>
      <w:tabs>
        <w:tab w:val="center" w:pos="4320"/>
        <w:tab w:val="right" w:pos="8640"/>
      </w:tabs>
    </w:pPr>
  </w:style>
  <w:style w:type="character" w:styleId="PageNumber">
    <w:name w:val="page number"/>
    <w:basedOn w:val="DefaultParagraphFont"/>
    <w:rsid w:val="00E94AFA"/>
  </w:style>
  <w:style w:type="paragraph" w:styleId="ListBullet">
    <w:name w:val="List Bullet"/>
    <w:basedOn w:val="Normal"/>
    <w:link w:val="ListBulletChar"/>
    <w:rsid w:val="00A12AB4"/>
    <w:pPr>
      <w:numPr>
        <w:numId w:val="2"/>
      </w:numPr>
    </w:pPr>
  </w:style>
  <w:style w:type="character" w:customStyle="1" w:styleId="ListBulletChar">
    <w:name w:val="List Bullet Char"/>
    <w:link w:val="ListBullet"/>
    <w:rsid w:val="0039631F"/>
    <w:rPr>
      <w:rFonts w:cs="A Nazanin"/>
      <w:sz w:val="22"/>
      <w:szCs w:val="26"/>
      <w:lang w:val="en-US" w:eastAsia="en-US" w:bidi="fa-IR"/>
    </w:rPr>
  </w:style>
  <w:style w:type="paragraph" w:customStyle="1" w:styleId="a0">
    <w:name w:val="بولد"/>
    <w:basedOn w:val="Normal"/>
    <w:link w:val="Char"/>
    <w:rsid w:val="00447609"/>
    <w:rPr>
      <w:rFonts w:ascii="Times New Roman Bold" w:hAnsi="Times New Roman Bold"/>
      <w:b/>
      <w:bCs/>
      <w:sz w:val="20"/>
      <w:szCs w:val="32"/>
    </w:rPr>
  </w:style>
  <w:style w:type="character" w:customStyle="1" w:styleId="Char">
    <w:name w:val="بولد Char"/>
    <w:link w:val="a0"/>
    <w:rsid w:val="00447609"/>
    <w:rPr>
      <w:rFonts w:ascii="Times New Roman Bold" w:hAnsi="Times New Roman Bold" w:cs="A Karim2"/>
      <w:b/>
      <w:bCs/>
      <w:szCs w:val="32"/>
      <w:lang w:val="en-US" w:eastAsia="en-US" w:bidi="fa-IR"/>
    </w:rPr>
  </w:style>
  <w:style w:type="paragraph" w:customStyle="1" w:styleId="a1">
    <w:name w:val="قرآني"/>
    <w:basedOn w:val="Normal"/>
    <w:link w:val="Char0"/>
    <w:rsid w:val="004D4A2E"/>
    <w:rPr>
      <w:rFonts w:cs="A Karim"/>
    </w:rPr>
  </w:style>
  <w:style w:type="character" w:customStyle="1" w:styleId="Char0">
    <w:name w:val="قرآني Char"/>
    <w:link w:val="a1"/>
    <w:rsid w:val="004D4A2E"/>
    <w:rPr>
      <w:rFonts w:cs="A Karim"/>
      <w:sz w:val="22"/>
      <w:szCs w:val="26"/>
      <w:lang w:val="en-US" w:eastAsia="en-US" w:bidi="fa-IR"/>
    </w:rPr>
  </w:style>
  <w:style w:type="paragraph" w:customStyle="1" w:styleId="a2">
    <w:name w:val="حديث"/>
    <w:basedOn w:val="Normal"/>
    <w:link w:val="Char1"/>
    <w:rsid w:val="00EF5565"/>
    <w:rPr>
      <w:rFonts w:ascii="Times New Roman Bold" w:hAnsi="Times New Roman Bold" w:cs="A Badr tarkibi"/>
      <w:b/>
      <w:bCs/>
      <w:sz w:val="26"/>
      <w:szCs w:val="30"/>
    </w:rPr>
  </w:style>
  <w:style w:type="character" w:customStyle="1" w:styleId="Char1">
    <w:name w:val="حديث Char"/>
    <w:link w:val="a2"/>
    <w:rsid w:val="00EF5565"/>
    <w:rPr>
      <w:rFonts w:ascii="Times New Roman Bold" w:hAnsi="Times New Roman Bold" w:cs="A Badr tarkibi"/>
      <w:b/>
      <w:bCs/>
      <w:sz w:val="26"/>
      <w:szCs w:val="30"/>
      <w:lang w:val="en-US" w:eastAsia="en-US" w:bidi="fa-IR"/>
    </w:rPr>
  </w:style>
  <w:style w:type="paragraph" w:customStyle="1" w:styleId="a3">
    <w:name w:val="بولد پاورقي"/>
    <w:basedOn w:val="FootnoteText"/>
    <w:link w:val="Char2"/>
    <w:rsid w:val="00B077AF"/>
    <w:rPr>
      <w:rFonts w:ascii="Times New Roman Bold" w:hAnsi="Times New Roman Bold"/>
      <w:b/>
      <w:bCs/>
      <w:sz w:val="18"/>
      <w:szCs w:val="24"/>
    </w:rPr>
  </w:style>
  <w:style w:type="character" w:customStyle="1" w:styleId="Char2">
    <w:name w:val="بولد پاورقي Char"/>
    <w:link w:val="a3"/>
    <w:rsid w:val="00B077AF"/>
    <w:rPr>
      <w:rFonts w:ascii="Times New Roman Bold" w:hAnsi="Times New Roman Bold" w:cs="A Karim2"/>
      <w:b/>
      <w:bCs/>
      <w:sz w:val="18"/>
      <w:szCs w:val="24"/>
      <w:lang w:val="en-US" w:eastAsia="en-US" w:bidi="fa-IR"/>
    </w:rPr>
  </w:style>
  <w:style w:type="paragraph" w:customStyle="1" w:styleId="a4">
    <w:name w:val="عربي"/>
    <w:basedOn w:val="Normal"/>
    <w:link w:val="Char3"/>
    <w:rsid w:val="000A6ECA"/>
    <w:rPr>
      <w:rFonts w:ascii="Times New Roman Bold" w:hAnsi="Times New Roman Bold" w:cs="A Badr"/>
      <w:b/>
      <w:bCs/>
      <w:sz w:val="26"/>
      <w:szCs w:val="30"/>
    </w:rPr>
  </w:style>
  <w:style w:type="character" w:customStyle="1" w:styleId="Char3">
    <w:name w:val="عربي Char"/>
    <w:link w:val="a4"/>
    <w:rsid w:val="000A6ECA"/>
    <w:rPr>
      <w:rFonts w:ascii="Times New Roman Bold" w:hAnsi="Times New Roman Bold" w:cs="A Badr"/>
      <w:b/>
      <w:bCs/>
      <w:sz w:val="26"/>
      <w:szCs w:val="30"/>
      <w:lang w:val="en-US" w:eastAsia="en-US" w:bidi="fa-IR"/>
    </w:rPr>
  </w:style>
  <w:style w:type="paragraph" w:customStyle="1" w:styleId="a5">
    <w:name w:val="اسم كتاب"/>
    <w:basedOn w:val="Normal"/>
    <w:link w:val="Char4"/>
    <w:rsid w:val="00D0786D"/>
    <w:rPr>
      <w:rFonts w:ascii="Times New Roman Bold" w:hAnsi="Times New Roman Bold"/>
      <w:b/>
      <w:bCs/>
      <w:sz w:val="20"/>
    </w:rPr>
  </w:style>
  <w:style w:type="character" w:customStyle="1" w:styleId="Char4">
    <w:name w:val="اسم كتاب Char"/>
    <w:link w:val="a5"/>
    <w:rsid w:val="00D0786D"/>
    <w:rPr>
      <w:rFonts w:ascii="Times New Roman Bold" w:hAnsi="Times New Roman Bold" w:cs="A Nazanin"/>
      <w:b/>
      <w:bCs/>
      <w:szCs w:val="26"/>
      <w:lang w:val="en-US" w:eastAsia="en-US" w:bidi="fa-IR"/>
    </w:rPr>
  </w:style>
  <w:style w:type="paragraph" w:customStyle="1" w:styleId="a6">
    <w:name w:val="سرصفحه"/>
    <w:basedOn w:val="Header"/>
    <w:link w:val="Char5"/>
    <w:rsid w:val="00F86EB7"/>
    <w:pPr>
      <w:tabs>
        <w:tab w:val="clear" w:pos="4320"/>
        <w:tab w:val="clear" w:pos="8640"/>
        <w:tab w:val="right" w:pos="7371"/>
      </w:tabs>
      <w:spacing w:line="240" w:lineRule="auto"/>
    </w:pPr>
    <w:rPr>
      <w:rFonts w:eastAsia="Batang" w:cs="A Zar"/>
      <w:szCs w:val="28"/>
    </w:rPr>
  </w:style>
  <w:style w:type="character" w:customStyle="1" w:styleId="Char5">
    <w:name w:val="سرصفحه Char"/>
    <w:link w:val="a6"/>
    <w:rsid w:val="005A701C"/>
    <w:rPr>
      <w:rFonts w:eastAsia="Batang" w:cs="A Zar"/>
      <w:sz w:val="24"/>
      <w:szCs w:val="28"/>
      <w:lang w:val="en-US" w:eastAsia="en-US" w:bidi="fa-IR"/>
    </w:rPr>
  </w:style>
  <w:style w:type="paragraph" w:customStyle="1" w:styleId="a7">
    <w:name w:val="نيم"/>
    <w:basedOn w:val="Normal"/>
    <w:rsid w:val="004004AC"/>
    <w:pPr>
      <w:spacing w:line="264" w:lineRule="auto"/>
    </w:pPr>
    <w:rPr>
      <w:rFonts w:cs="B Zar"/>
      <w:sz w:val="8"/>
      <w:szCs w:val="8"/>
    </w:rPr>
  </w:style>
  <w:style w:type="paragraph" w:customStyle="1" w:styleId="a8">
    <w:name w:val="متن"/>
    <w:basedOn w:val="Normal"/>
    <w:link w:val="Char6"/>
    <w:rsid w:val="004004AC"/>
    <w:pPr>
      <w:ind w:firstLine="397"/>
    </w:pPr>
  </w:style>
  <w:style w:type="paragraph" w:customStyle="1" w:styleId="1">
    <w:name w:val="تورفته1"/>
    <w:basedOn w:val="Normal"/>
    <w:rsid w:val="00F26409"/>
    <w:pPr>
      <w:ind w:left="681" w:hanging="284"/>
    </w:pPr>
  </w:style>
  <w:style w:type="paragraph" w:customStyle="1" w:styleId="a9">
    <w:name w:val="باب شماره"/>
    <w:basedOn w:val="Normal"/>
    <w:link w:val="Char7"/>
    <w:rsid w:val="00AB17CA"/>
    <w:pPr>
      <w:spacing w:line="240" w:lineRule="auto"/>
      <w:jc w:val="center"/>
    </w:pPr>
    <w:rPr>
      <w:rFonts w:cs="A AridiNaskh Black"/>
      <w:sz w:val="28"/>
      <w:szCs w:val="32"/>
    </w:rPr>
  </w:style>
  <w:style w:type="paragraph" w:customStyle="1" w:styleId="aa">
    <w:name w:val="باب عنوان"/>
    <w:basedOn w:val="Normal"/>
    <w:link w:val="Char8"/>
    <w:rsid w:val="008B71B6"/>
    <w:pPr>
      <w:spacing w:line="240" w:lineRule="auto"/>
      <w:jc w:val="center"/>
    </w:pPr>
    <w:rPr>
      <w:rFonts w:cs="A AridiNaskh Black"/>
      <w:sz w:val="40"/>
      <w:szCs w:val="40"/>
    </w:rPr>
  </w:style>
  <w:style w:type="character" w:customStyle="1" w:styleId="Char8">
    <w:name w:val="باب عنوان Char"/>
    <w:link w:val="aa"/>
    <w:rsid w:val="00DA1EF7"/>
    <w:rPr>
      <w:rFonts w:cs="A AridiNaskh Black"/>
      <w:sz w:val="40"/>
      <w:szCs w:val="40"/>
      <w:lang w:val="en-US" w:eastAsia="en-US" w:bidi="fa-IR"/>
    </w:rPr>
  </w:style>
  <w:style w:type="paragraph" w:customStyle="1" w:styleId="ab">
    <w:name w:val="فصل شماره"/>
    <w:basedOn w:val="Normal"/>
    <w:link w:val="Char9"/>
    <w:rsid w:val="00871B74"/>
    <w:pPr>
      <w:spacing w:after="100" w:line="240" w:lineRule="auto"/>
      <w:jc w:val="center"/>
    </w:pPr>
    <w:rPr>
      <w:rFonts w:ascii="Times New Roman Bold" w:hAnsi="Times New Roman Bold" w:cs="A Zar"/>
      <w:b/>
      <w:bCs/>
      <w:szCs w:val="28"/>
    </w:rPr>
  </w:style>
  <w:style w:type="character" w:customStyle="1" w:styleId="Char9">
    <w:name w:val="فصل شماره Char"/>
    <w:link w:val="ab"/>
    <w:rsid w:val="007C4DD5"/>
    <w:rPr>
      <w:rFonts w:ascii="Times New Roman Bold" w:hAnsi="Times New Roman Bold" w:cs="A Zar"/>
      <w:b/>
      <w:bCs/>
      <w:sz w:val="24"/>
      <w:szCs w:val="28"/>
      <w:lang w:val="en-US" w:eastAsia="en-US" w:bidi="fa-IR"/>
    </w:rPr>
  </w:style>
  <w:style w:type="paragraph" w:customStyle="1" w:styleId="ac">
    <w:name w:val="فصل عنوان"/>
    <w:basedOn w:val="Normal"/>
    <w:rsid w:val="00871B74"/>
    <w:pPr>
      <w:spacing w:line="240" w:lineRule="auto"/>
      <w:jc w:val="center"/>
    </w:pPr>
    <w:rPr>
      <w:rFonts w:ascii="Times New Roman Bold" w:hAnsi="Times New Roman Bold" w:cs="A Zar"/>
      <w:b/>
      <w:bCs/>
      <w:sz w:val="26"/>
      <w:szCs w:val="30"/>
    </w:rPr>
  </w:style>
  <w:style w:type="paragraph" w:customStyle="1" w:styleId="ad">
    <w:name w:val="تيتر فصل"/>
    <w:basedOn w:val="Normal"/>
    <w:rsid w:val="00482BDB"/>
    <w:pPr>
      <w:ind w:left="1135" w:right="851" w:hanging="284"/>
    </w:pPr>
    <w:rPr>
      <w:rFonts w:ascii="Times New Roman Bold" w:hAnsi="Times New Roman Bold"/>
      <w:b/>
      <w:bCs/>
      <w:szCs w:val="32"/>
    </w:rPr>
  </w:style>
  <w:style w:type="paragraph" w:styleId="TOC2">
    <w:name w:val="toc 2"/>
    <w:basedOn w:val="Normal"/>
    <w:next w:val="Normal"/>
    <w:uiPriority w:val="39"/>
    <w:rsid w:val="00462777"/>
    <w:pPr>
      <w:keepNext/>
      <w:tabs>
        <w:tab w:val="right" w:leader="dot" w:pos="7361"/>
      </w:tabs>
      <w:spacing w:before="60" w:after="60" w:line="228" w:lineRule="auto"/>
      <w:ind w:left="227"/>
      <w:jc w:val="both"/>
    </w:pPr>
    <w:rPr>
      <w:rFonts w:ascii="Times New Roman Bold" w:hAnsi="Times New Roman Bold" w:cs="B Yagut"/>
      <w:bCs/>
      <w:noProof/>
      <w:w w:val="95"/>
      <w:sz w:val="32"/>
      <w:szCs w:val="28"/>
    </w:rPr>
  </w:style>
  <w:style w:type="paragraph" w:styleId="TOC3">
    <w:name w:val="toc 3"/>
    <w:basedOn w:val="Normal"/>
    <w:next w:val="Normal"/>
    <w:uiPriority w:val="39"/>
    <w:rsid w:val="00DA6CE3"/>
    <w:pPr>
      <w:keepNext/>
      <w:tabs>
        <w:tab w:val="right" w:leader="dot" w:pos="7361"/>
      </w:tabs>
      <w:spacing w:line="228" w:lineRule="auto"/>
      <w:ind w:left="454"/>
      <w:jc w:val="both"/>
    </w:pPr>
    <w:rPr>
      <w:rFonts w:cs="B Lotus"/>
      <w:b/>
      <w:bCs/>
      <w:noProof/>
      <w:szCs w:val="28"/>
    </w:rPr>
  </w:style>
  <w:style w:type="character" w:styleId="Hyperlink">
    <w:name w:val="Hyperlink"/>
    <w:uiPriority w:val="99"/>
    <w:rsid w:val="00A756EB"/>
    <w:rPr>
      <w:color w:val="0000FF"/>
      <w:u w:val="single"/>
    </w:rPr>
  </w:style>
  <w:style w:type="paragraph" w:customStyle="1" w:styleId="2">
    <w:name w:val="قرآني2"/>
    <w:basedOn w:val="Normal"/>
    <w:link w:val="2Char"/>
    <w:rsid w:val="008C1442"/>
    <w:pPr>
      <w:ind w:left="397"/>
    </w:pPr>
    <w:rPr>
      <w:sz w:val="26"/>
    </w:rPr>
  </w:style>
  <w:style w:type="paragraph" w:styleId="TOC4">
    <w:name w:val="toc 4"/>
    <w:basedOn w:val="Normal"/>
    <w:next w:val="Normal"/>
    <w:uiPriority w:val="39"/>
    <w:rsid w:val="00DA6CE3"/>
    <w:pPr>
      <w:widowControl/>
      <w:bidi w:val="0"/>
      <w:spacing w:line="240" w:lineRule="auto"/>
      <w:ind w:left="680"/>
      <w:jc w:val="both"/>
    </w:pPr>
    <w:rPr>
      <w:rFonts w:cs="B Lotus"/>
      <w:szCs w:val="28"/>
      <w:lang w:bidi="ar-SA"/>
    </w:rPr>
  </w:style>
  <w:style w:type="paragraph" w:styleId="TOC5">
    <w:name w:val="toc 5"/>
    <w:basedOn w:val="Normal"/>
    <w:next w:val="Normal"/>
    <w:autoRedefine/>
    <w:uiPriority w:val="39"/>
    <w:rsid w:val="00343D4A"/>
    <w:pPr>
      <w:widowControl/>
      <w:bidi w:val="0"/>
      <w:spacing w:line="240" w:lineRule="auto"/>
      <w:ind w:left="960"/>
      <w:jc w:val="left"/>
    </w:pPr>
    <w:rPr>
      <w:rFonts w:cs="Times New Roman"/>
      <w:szCs w:val="24"/>
      <w:lang w:bidi="ar-SA"/>
    </w:rPr>
  </w:style>
  <w:style w:type="paragraph" w:styleId="TOC6">
    <w:name w:val="toc 6"/>
    <w:basedOn w:val="Normal"/>
    <w:next w:val="Normal"/>
    <w:autoRedefine/>
    <w:uiPriority w:val="39"/>
    <w:rsid w:val="00343D4A"/>
    <w:pPr>
      <w:widowControl/>
      <w:bidi w:val="0"/>
      <w:spacing w:line="240" w:lineRule="auto"/>
      <w:ind w:left="1200"/>
      <w:jc w:val="left"/>
    </w:pPr>
    <w:rPr>
      <w:rFonts w:cs="Times New Roman"/>
      <w:szCs w:val="24"/>
      <w:lang w:bidi="ar-SA"/>
    </w:rPr>
  </w:style>
  <w:style w:type="paragraph" w:styleId="TOC7">
    <w:name w:val="toc 7"/>
    <w:basedOn w:val="Normal"/>
    <w:next w:val="Normal"/>
    <w:autoRedefine/>
    <w:uiPriority w:val="39"/>
    <w:rsid w:val="00343D4A"/>
    <w:pPr>
      <w:widowControl/>
      <w:bidi w:val="0"/>
      <w:spacing w:line="240" w:lineRule="auto"/>
      <w:ind w:left="1440"/>
      <w:jc w:val="left"/>
    </w:pPr>
    <w:rPr>
      <w:rFonts w:cs="Times New Roman"/>
      <w:szCs w:val="24"/>
      <w:lang w:bidi="ar-SA"/>
    </w:rPr>
  </w:style>
  <w:style w:type="paragraph" w:styleId="TOC8">
    <w:name w:val="toc 8"/>
    <w:basedOn w:val="Normal"/>
    <w:next w:val="Normal"/>
    <w:autoRedefine/>
    <w:uiPriority w:val="39"/>
    <w:rsid w:val="00343D4A"/>
    <w:pPr>
      <w:widowControl/>
      <w:bidi w:val="0"/>
      <w:spacing w:line="240" w:lineRule="auto"/>
      <w:ind w:left="1680"/>
      <w:jc w:val="left"/>
    </w:pPr>
    <w:rPr>
      <w:rFonts w:cs="Times New Roman"/>
      <w:szCs w:val="24"/>
      <w:lang w:bidi="ar-SA"/>
    </w:rPr>
  </w:style>
  <w:style w:type="paragraph" w:styleId="TOC9">
    <w:name w:val="toc 9"/>
    <w:basedOn w:val="Normal"/>
    <w:next w:val="Normal"/>
    <w:autoRedefine/>
    <w:uiPriority w:val="39"/>
    <w:rsid w:val="00343D4A"/>
    <w:pPr>
      <w:widowControl/>
      <w:bidi w:val="0"/>
      <w:spacing w:line="240" w:lineRule="auto"/>
      <w:ind w:left="1920"/>
      <w:jc w:val="left"/>
    </w:pPr>
    <w:rPr>
      <w:rFonts w:cs="Times New Roman"/>
      <w:szCs w:val="24"/>
      <w:lang w:bidi="ar-SA"/>
    </w:rPr>
  </w:style>
  <w:style w:type="paragraph" w:customStyle="1" w:styleId="ae">
    <w:name w:val="فيپا"/>
    <w:basedOn w:val="Normal"/>
    <w:rsid w:val="004C0DCE"/>
    <w:pPr>
      <w:tabs>
        <w:tab w:val="left" w:pos="1542"/>
        <w:tab w:val="left" w:pos="1687"/>
      </w:tabs>
      <w:spacing w:line="156" w:lineRule="auto"/>
      <w:ind w:left="1673" w:hanging="1673"/>
    </w:pPr>
    <w:rPr>
      <w:rFonts w:ascii="Arial" w:eastAsia="Batang" w:hAnsi="Arial" w:cs="B Koodak"/>
      <w:sz w:val="16"/>
      <w:szCs w:val="20"/>
    </w:rPr>
  </w:style>
  <w:style w:type="paragraph" w:customStyle="1" w:styleId="af">
    <w:name w:val="پرانتز"/>
    <w:basedOn w:val="2"/>
    <w:link w:val="Chara"/>
    <w:rsid w:val="00AD7C6A"/>
    <w:rPr>
      <w:rFonts w:ascii="V_Symbols2" w:hAnsi="V_Symbols2"/>
      <w:position w:val="4"/>
    </w:rPr>
  </w:style>
  <w:style w:type="character" w:customStyle="1" w:styleId="2Char">
    <w:name w:val="قرآني2 Char"/>
    <w:link w:val="2"/>
    <w:rsid w:val="00AD7C6A"/>
    <w:rPr>
      <w:rFonts w:cs="A Karim2"/>
      <w:sz w:val="26"/>
      <w:szCs w:val="36"/>
      <w:lang w:val="en-US" w:eastAsia="en-US" w:bidi="fa-IR"/>
    </w:rPr>
  </w:style>
  <w:style w:type="character" w:customStyle="1" w:styleId="Chara">
    <w:name w:val="پرانتز Char"/>
    <w:link w:val="af"/>
    <w:rsid w:val="00AD7C6A"/>
    <w:rPr>
      <w:rFonts w:ascii="V_Symbols2" w:hAnsi="V_Symbols2" w:cs="A Karim2"/>
      <w:position w:val="4"/>
      <w:sz w:val="26"/>
      <w:szCs w:val="36"/>
      <w:lang w:val="en-US" w:eastAsia="en-US" w:bidi="fa-IR"/>
    </w:rPr>
  </w:style>
  <w:style w:type="paragraph" w:customStyle="1" w:styleId="af0">
    <w:name w:val="نام کتاب"/>
    <w:basedOn w:val="Normal"/>
    <w:next w:val="a5"/>
    <w:link w:val="Charb"/>
    <w:qFormat/>
    <w:rsid w:val="001665E3"/>
    <w:pPr>
      <w:spacing w:before="240" w:line="240" w:lineRule="auto"/>
    </w:pPr>
    <w:rPr>
      <w:rFonts w:ascii="mylotus" w:hAnsi="mylotus" w:cs="mylotus"/>
      <w:bCs/>
      <w:szCs w:val="30"/>
      <w:lang w:bidi="ar-SA"/>
    </w:rPr>
  </w:style>
  <w:style w:type="paragraph" w:customStyle="1" w:styleId="af1">
    <w:name w:val="باب"/>
    <w:basedOn w:val="a9"/>
    <w:link w:val="Charc"/>
    <w:qFormat/>
    <w:rsid w:val="001C5BDF"/>
    <w:pPr>
      <w:spacing w:before="240" w:after="120"/>
      <w:outlineLvl w:val="0"/>
    </w:pPr>
    <w:rPr>
      <w:rFonts w:cs="B Titr"/>
      <w:sz w:val="44"/>
      <w:szCs w:val="44"/>
    </w:rPr>
  </w:style>
  <w:style w:type="character" w:customStyle="1" w:styleId="Charb">
    <w:name w:val="نام کتاب Char"/>
    <w:link w:val="af0"/>
    <w:rsid w:val="001665E3"/>
    <w:rPr>
      <w:rFonts w:ascii="mylotus" w:hAnsi="mylotus" w:cs="mylotus"/>
      <w:bCs/>
      <w:sz w:val="24"/>
      <w:szCs w:val="30"/>
    </w:rPr>
  </w:style>
  <w:style w:type="paragraph" w:customStyle="1" w:styleId="af2">
    <w:name w:val="فصول"/>
    <w:basedOn w:val="ab"/>
    <w:link w:val="Chard"/>
    <w:qFormat/>
    <w:rsid w:val="001C5BDF"/>
    <w:pPr>
      <w:spacing w:before="120" w:after="120"/>
      <w:outlineLvl w:val="1"/>
    </w:pPr>
    <w:rPr>
      <w:rFonts w:cs="B Titr"/>
      <w:b w:val="0"/>
      <w:bCs w:val="0"/>
      <w:sz w:val="26"/>
      <w:szCs w:val="30"/>
    </w:rPr>
  </w:style>
  <w:style w:type="character" w:customStyle="1" w:styleId="Char7">
    <w:name w:val="باب شماره Char"/>
    <w:link w:val="a9"/>
    <w:rsid w:val="001C5BDF"/>
    <w:rPr>
      <w:rFonts w:cs="A AridiNaskh Black"/>
      <w:sz w:val="28"/>
      <w:szCs w:val="32"/>
      <w:lang w:bidi="fa-IR"/>
    </w:rPr>
  </w:style>
  <w:style w:type="character" w:customStyle="1" w:styleId="Charc">
    <w:name w:val="باب Char"/>
    <w:link w:val="af1"/>
    <w:rsid w:val="001C5BDF"/>
    <w:rPr>
      <w:rFonts w:cs="B Titr"/>
      <w:sz w:val="44"/>
      <w:szCs w:val="44"/>
      <w:lang w:bidi="fa-IR"/>
    </w:rPr>
  </w:style>
  <w:style w:type="paragraph" w:customStyle="1" w:styleId="af3">
    <w:name w:val="مباحث"/>
    <w:basedOn w:val="Normal"/>
    <w:link w:val="Chare"/>
    <w:qFormat/>
    <w:rsid w:val="00174F04"/>
    <w:pPr>
      <w:spacing w:before="240" w:after="120" w:line="240" w:lineRule="auto"/>
      <w:jc w:val="center"/>
      <w:outlineLvl w:val="2"/>
    </w:pPr>
    <w:rPr>
      <w:rFonts w:ascii="B Yagut" w:hAnsi="B Yagut" w:cs="B Yagut"/>
      <w:b/>
      <w:bCs/>
      <w:sz w:val="32"/>
      <w:szCs w:val="32"/>
    </w:rPr>
  </w:style>
  <w:style w:type="character" w:customStyle="1" w:styleId="Chard">
    <w:name w:val="فصول Char"/>
    <w:link w:val="af2"/>
    <w:rsid w:val="001C5BDF"/>
    <w:rPr>
      <w:rFonts w:ascii="Times New Roman Bold" w:hAnsi="Times New Roman Bold" w:cs="B Titr"/>
      <w:b w:val="0"/>
      <w:bCs w:val="0"/>
      <w:sz w:val="26"/>
      <w:szCs w:val="30"/>
      <w:lang w:val="en-US" w:eastAsia="en-US" w:bidi="fa-IR"/>
    </w:rPr>
  </w:style>
  <w:style w:type="paragraph" w:customStyle="1" w:styleId="af4">
    <w:name w:val="تیتر سوم"/>
    <w:basedOn w:val="Normal"/>
    <w:link w:val="Charf"/>
    <w:qFormat/>
    <w:rsid w:val="00E015AE"/>
    <w:pPr>
      <w:spacing w:before="240" w:after="60" w:line="240" w:lineRule="auto"/>
      <w:jc w:val="both"/>
      <w:outlineLvl w:val="2"/>
    </w:pPr>
    <w:rPr>
      <w:rFonts w:ascii="Times New Roman Bold" w:hAnsi="Times New Roman Bold" w:cs="B Lotus"/>
      <w:b/>
      <w:bCs/>
      <w:sz w:val="28"/>
      <w:szCs w:val="30"/>
    </w:rPr>
  </w:style>
  <w:style w:type="character" w:customStyle="1" w:styleId="Chare">
    <w:name w:val="مباحث Char"/>
    <w:link w:val="af3"/>
    <w:rsid w:val="00174F04"/>
    <w:rPr>
      <w:rFonts w:ascii="B Yagut" w:hAnsi="B Yagut" w:cs="B Yagut"/>
      <w:b/>
      <w:bCs/>
      <w:sz w:val="32"/>
      <w:szCs w:val="32"/>
      <w:lang w:bidi="fa-IR"/>
    </w:rPr>
  </w:style>
  <w:style w:type="paragraph" w:customStyle="1" w:styleId="af5">
    <w:name w:val="مطالب"/>
    <w:basedOn w:val="Normal"/>
    <w:link w:val="Charf0"/>
    <w:qFormat/>
    <w:rsid w:val="00E466F5"/>
    <w:pPr>
      <w:spacing w:before="120" w:after="120" w:line="240" w:lineRule="auto"/>
      <w:jc w:val="center"/>
      <w:outlineLvl w:val="3"/>
    </w:pPr>
    <w:rPr>
      <w:rFonts w:ascii="B Zar" w:hAnsi="B Zar" w:cs="B Zar"/>
      <w:b/>
      <w:bCs/>
      <w:sz w:val="30"/>
      <w:szCs w:val="30"/>
    </w:rPr>
  </w:style>
  <w:style w:type="character" w:customStyle="1" w:styleId="Charf">
    <w:name w:val="تیتر سوم Char"/>
    <w:link w:val="af4"/>
    <w:rsid w:val="00E015AE"/>
    <w:rPr>
      <w:rFonts w:ascii="Times New Roman Bold" w:hAnsi="Times New Roman Bold" w:cs="B Lotus"/>
      <w:b/>
      <w:bCs/>
      <w:sz w:val="28"/>
      <w:szCs w:val="30"/>
      <w:lang w:bidi="fa-IR"/>
    </w:rPr>
  </w:style>
  <w:style w:type="paragraph" w:customStyle="1" w:styleId="af6">
    <w:name w:val="متن عربی"/>
    <w:basedOn w:val="a8"/>
    <w:link w:val="Charf1"/>
    <w:qFormat/>
    <w:rsid w:val="00020D4B"/>
    <w:pPr>
      <w:spacing w:line="240" w:lineRule="auto"/>
    </w:pPr>
    <w:rPr>
      <w:rFonts w:cs="mylotus"/>
      <w:bCs/>
      <w:szCs w:val="26"/>
    </w:rPr>
  </w:style>
  <w:style w:type="character" w:customStyle="1" w:styleId="Charf0">
    <w:name w:val="مطالب Char"/>
    <w:link w:val="af5"/>
    <w:rsid w:val="00E466F5"/>
    <w:rPr>
      <w:rFonts w:ascii="B Zar" w:hAnsi="B Zar" w:cs="B Zar"/>
      <w:b/>
      <w:bCs/>
      <w:sz w:val="30"/>
      <w:szCs w:val="30"/>
      <w:lang w:bidi="fa-IR"/>
    </w:rPr>
  </w:style>
  <w:style w:type="paragraph" w:customStyle="1" w:styleId="-">
    <w:name w:val="متن عربي-هامش"/>
    <w:basedOn w:val="FootnoteText"/>
    <w:link w:val="-Char"/>
    <w:qFormat/>
    <w:rsid w:val="009E34F4"/>
    <w:pPr>
      <w:spacing w:line="228" w:lineRule="auto"/>
    </w:pPr>
    <w:rPr>
      <w:rFonts w:ascii="mylotus" w:hAnsi="mylotus" w:cs="mylotus"/>
      <w:bCs/>
      <w:sz w:val="22"/>
      <w:szCs w:val="22"/>
    </w:rPr>
  </w:style>
  <w:style w:type="character" w:customStyle="1" w:styleId="Char6">
    <w:name w:val="متن Char"/>
    <w:link w:val="a8"/>
    <w:rsid w:val="00020D4B"/>
    <w:rPr>
      <w:rFonts w:cs="A Karim2"/>
      <w:sz w:val="24"/>
      <w:szCs w:val="36"/>
      <w:lang w:bidi="fa-IR"/>
    </w:rPr>
  </w:style>
  <w:style w:type="character" w:customStyle="1" w:styleId="Charf1">
    <w:name w:val="متن عربی Char"/>
    <w:link w:val="af6"/>
    <w:rsid w:val="00020D4B"/>
    <w:rPr>
      <w:rFonts w:cs="mylotus"/>
      <w:bCs/>
      <w:sz w:val="24"/>
      <w:szCs w:val="26"/>
      <w:lang w:bidi="fa-IR"/>
    </w:rPr>
  </w:style>
  <w:style w:type="character" w:customStyle="1" w:styleId="-Char">
    <w:name w:val="متن عربي-هامش Char"/>
    <w:link w:val="-"/>
    <w:rsid w:val="009E34F4"/>
    <w:rPr>
      <w:rFonts w:ascii="mylotus" w:hAnsi="mylotus" w:cs="mylotus"/>
      <w:bCs/>
      <w:sz w:val="22"/>
      <w:szCs w:val="22"/>
      <w:lang w:val="en-US" w:eastAsia="en-US" w:bidi="fa-IR"/>
    </w:rPr>
  </w:style>
  <w:style w:type="paragraph" w:styleId="BalloonText">
    <w:name w:val="Balloon Text"/>
    <w:basedOn w:val="Normal"/>
    <w:link w:val="BalloonTextChar"/>
    <w:rsid w:val="00E015A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015AE"/>
    <w:rPr>
      <w:rFonts w:ascii="Tahoma" w:hAnsi="Tahoma" w:cs="Tahoma"/>
      <w:sz w:val="16"/>
      <w:szCs w:val="16"/>
      <w:lang w:bidi="fa-IR"/>
    </w:rPr>
  </w:style>
  <w:style w:type="table" w:customStyle="1" w:styleId="TableGrid1">
    <w:name w:val="Table Grid1"/>
    <w:basedOn w:val="TableNormal"/>
    <w:next w:val="TableGrid"/>
    <w:uiPriority w:val="59"/>
    <w:rsid w:val="00AA731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442"/>
    <w:pPr>
      <w:widowControl w:val="0"/>
      <w:bidi/>
      <w:spacing w:line="420" w:lineRule="exact"/>
      <w:jc w:val="lowKashida"/>
    </w:pPr>
    <w:rPr>
      <w:rFonts w:cs="A Karim2"/>
      <w:sz w:val="24"/>
      <w:szCs w:val="36"/>
      <w:lang w:bidi="fa-IR"/>
    </w:rPr>
  </w:style>
  <w:style w:type="paragraph" w:styleId="Heading1">
    <w:name w:val="heading 1"/>
    <w:basedOn w:val="Normal"/>
    <w:next w:val="Normal"/>
    <w:link w:val="Heading1Char"/>
    <w:qFormat/>
    <w:rsid w:val="00221C47"/>
    <w:pPr>
      <w:keepNext/>
      <w:spacing w:before="360" w:after="240" w:line="240" w:lineRule="auto"/>
      <w:jc w:val="center"/>
      <w:outlineLvl w:val="0"/>
    </w:pPr>
    <w:rPr>
      <w:rFonts w:ascii="Arial" w:hAnsi="Arial" w:cs="B Yagut"/>
      <w:b/>
      <w:bCs/>
      <w:kern w:val="32"/>
      <w:sz w:val="32"/>
      <w:szCs w:val="30"/>
    </w:rPr>
  </w:style>
  <w:style w:type="paragraph" w:styleId="Heading2">
    <w:name w:val="heading 2"/>
    <w:basedOn w:val="Normal"/>
    <w:next w:val="Normal"/>
    <w:link w:val="Heading2Char"/>
    <w:qFormat/>
    <w:rsid w:val="00807F4C"/>
    <w:pPr>
      <w:keepNext/>
      <w:spacing w:before="240" w:after="120" w:line="240" w:lineRule="auto"/>
      <w:outlineLvl w:val="1"/>
    </w:pPr>
    <w:rPr>
      <w:rFonts w:ascii="Arial" w:hAnsi="Arial" w:cs="B Zar"/>
      <w:b/>
      <w:bCs/>
      <w:sz w:val="28"/>
      <w:szCs w:val="28"/>
    </w:rPr>
  </w:style>
  <w:style w:type="paragraph" w:styleId="Heading3">
    <w:name w:val="heading 3"/>
    <w:basedOn w:val="Normal"/>
    <w:next w:val="Normal"/>
    <w:link w:val="Heading3Char"/>
    <w:qFormat/>
    <w:rsid w:val="00447609"/>
    <w:pPr>
      <w:keepNext/>
      <w:spacing w:before="100" w:after="60"/>
      <w:outlineLvl w:val="2"/>
    </w:pPr>
    <w:rPr>
      <w:rFonts w:ascii="Arial" w:hAnsi="Arial" w:cs="A AridiNaskh Black"/>
      <w:b/>
      <w:bCs/>
      <w:sz w:val="26"/>
      <w:szCs w:val="26"/>
    </w:rPr>
  </w:style>
  <w:style w:type="paragraph" w:styleId="Heading4">
    <w:name w:val="heading 4"/>
    <w:basedOn w:val="Normal"/>
    <w:next w:val="Normal"/>
    <w:link w:val="Heading4Char"/>
    <w:qFormat/>
    <w:rsid w:val="00364A06"/>
    <w:pPr>
      <w:keepNext/>
      <w:outlineLvl w:val="3"/>
    </w:pPr>
    <w:rPr>
      <w:rFonts w:ascii="Times New Roman Bold" w:hAnsi="Times New Roman Bold" w:cs="A AridiNaskh Black"/>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1C47"/>
    <w:rPr>
      <w:rFonts w:ascii="Arial" w:hAnsi="Arial" w:cs="B Yagut"/>
      <w:b/>
      <w:bCs/>
      <w:kern w:val="32"/>
      <w:sz w:val="32"/>
      <w:szCs w:val="30"/>
      <w:lang w:bidi="fa-IR"/>
    </w:rPr>
  </w:style>
  <w:style w:type="character" w:customStyle="1" w:styleId="Heading2Char">
    <w:name w:val="Heading 2 Char"/>
    <w:link w:val="Heading2"/>
    <w:rsid w:val="00807F4C"/>
    <w:rPr>
      <w:rFonts w:ascii="Arial" w:hAnsi="Arial" w:cs="B Zar"/>
      <w:b/>
      <w:bCs/>
      <w:sz w:val="28"/>
      <w:szCs w:val="28"/>
      <w:lang w:bidi="fa-IR"/>
    </w:rPr>
  </w:style>
  <w:style w:type="character" w:customStyle="1" w:styleId="Heading3Char">
    <w:name w:val="Heading 3 Char"/>
    <w:link w:val="Heading3"/>
    <w:rsid w:val="00447609"/>
    <w:rPr>
      <w:rFonts w:ascii="Arial" w:hAnsi="Arial" w:cs="A AridiNaskh Black"/>
      <w:b/>
      <w:bCs/>
      <w:sz w:val="26"/>
      <w:szCs w:val="26"/>
      <w:lang w:val="en-US" w:eastAsia="en-US" w:bidi="fa-IR"/>
    </w:rPr>
  </w:style>
  <w:style w:type="character" w:customStyle="1" w:styleId="Heading4Char">
    <w:name w:val="Heading 4 Char"/>
    <w:link w:val="Heading4"/>
    <w:rsid w:val="00364A06"/>
    <w:rPr>
      <w:rFonts w:ascii="Times New Roman Bold" w:hAnsi="Times New Roman Bold" w:cs="A AridiNaskh Black"/>
      <w:b/>
      <w:bCs/>
      <w:szCs w:val="24"/>
      <w:lang w:val="en-US" w:eastAsia="en-US" w:bidi="fa-IR"/>
    </w:rPr>
  </w:style>
  <w:style w:type="paragraph" w:styleId="FootnoteText">
    <w:name w:val="footnote text"/>
    <w:basedOn w:val="Normal"/>
    <w:link w:val="FootnoteTextChar"/>
    <w:rsid w:val="000A6ECA"/>
    <w:pPr>
      <w:spacing w:line="192" w:lineRule="auto"/>
      <w:ind w:left="227" w:hanging="227"/>
    </w:pPr>
    <w:rPr>
      <w:sz w:val="20"/>
      <w:szCs w:val="26"/>
    </w:rPr>
  </w:style>
  <w:style w:type="character" w:customStyle="1" w:styleId="FootnoteTextChar">
    <w:name w:val="Footnote Text Char"/>
    <w:link w:val="FootnoteText"/>
    <w:rsid w:val="000A6ECA"/>
    <w:rPr>
      <w:rFonts w:cs="A Karim2"/>
      <w:szCs w:val="26"/>
      <w:lang w:val="en-US" w:eastAsia="en-US" w:bidi="fa-IR"/>
    </w:rPr>
  </w:style>
  <w:style w:type="character" w:styleId="FootnoteReference">
    <w:name w:val="footnote reference"/>
    <w:rsid w:val="00717438"/>
    <w:rPr>
      <w:vertAlign w:val="superscript"/>
    </w:rPr>
  </w:style>
  <w:style w:type="table" w:styleId="TableGrid">
    <w:name w:val="Table Grid"/>
    <w:basedOn w:val="TableNormal"/>
    <w:rsid w:val="00054ACA"/>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يتر اصلي"/>
    <w:basedOn w:val="Normal"/>
    <w:rsid w:val="0058445A"/>
    <w:rPr>
      <w:rFonts w:cs="A Titr"/>
    </w:rPr>
  </w:style>
  <w:style w:type="paragraph" w:styleId="TOC1">
    <w:name w:val="toc 1"/>
    <w:basedOn w:val="Normal"/>
    <w:next w:val="Normal"/>
    <w:uiPriority w:val="39"/>
    <w:rsid w:val="00462777"/>
    <w:pPr>
      <w:tabs>
        <w:tab w:val="right" w:leader="dot" w:pos="7361"/>
      </w:tabs>
      <w:spacing w:before="360" w:after="120" w:line="228" w:lineRule="auto"/>
      <w:jc w:val="both"/>
    </w:pPr>
    <w:rPr>
      <w:rFonts w:cs="B Zar"/>
      <w:bCs/>
      <w:noProof/>
      <w:szCs w:val="28"/>
    </w:rPr>
  </w:style>
  <w:style w:type="paragraph" w:styleId="Header">
    <w:name w:val="header"/>
    <w:basedOn w:val="Normal"/>
    <w:link w:val="HeaderChar"/>
    <w:rsid w:val="00E94AFA"/>
    <w:pPr>
      <w:tabs>
        <w:tab w:val="center" w:pos="4320"/>
        <w:tab w:val="right" w:pos="8640"/>
      </w:tabs>
    </w:pPr>
  </w:style>
  <w:style w:type="character" w:customStyle="1" w:styleId="HeaderChar">
    <w:name w:val="Header Char"/>
    <w:link w:val="Header"/>
    <w:rsid w:val="005A701C"/>
    <w:rPr>
      <w:rFonts w:cs="A Karim2"/>
      <w:sz w:val="24"/>
      <w:szCs w:val="36"/>
      <w:lang w:val="en-US" w:eastAsia="en-US" w:bidi="fa-IR"/>
    </w:rPr>
  </w:style>
  <w:style w:type="paragraph" w:styleId="Footer">
    <w:name w:val="footer"/>
    <w:basedOn w:val="Normal"/>
    <w:rsid w:val="00E94AFA"/>
    <w:pPr>
      <w:tabs>
        <w:tab w:val="center" w:pos="4320"/>
        <w:tab w:val="right" w:pos="8640"/>
      </w:tabs>
    </w:pPr>
  </w:style>
  <w:style w:type="character" w:styleId="PageNumber">
    <w:name w:val="page number"/>
    <w:basedOn w:val="DefaultParagraphFont"/>
    <w:rsid w:val="00E94AFA"/>
  </w:style>
  <w:style w:type="paragraph" w:styleId="ListBullet">
    <w:name w:val="List Bullet"/>
    <w:basedOn w:val="Normal"/>
    <w:link w:val="ListBulletChar"/>
    <w:rsid w:val="00A12AB4"/>
    <w:pPr>
      <w:numPr>
        <w:numId w:val="2"/>
      </w:numPr>
    </w:pPr>
  </w:style>
  <w:style w:type="character" w:customStyle="1" w:styleId="ListBulletChar">
    <w:name w:val="List Bullet Char"/>
    <w:link w:val="ListBullet"/>
    <w:rsid w:val="0039631F"/>
    <w:rPr>
      <w:rFonts w:cs="A Nazanin"/>
      <w:sz w:val="22"/>
      <w:szCs w:val="26"/>
      <w:lang w:val="en-US" w:eastAsia="en-US" w:bidi="fa-IR"/>
    </w:rPr>
  </w:style>
  <w:style w:type="paragraph" w:customStyle="1" w:styleId="a0">
    <w:name w:val="بولد"/>
    <w:basedOn w:val="Normal"/>
    <w:link w:val="Char"/>
    <w:rsid w:val="00447609"/>
    <w:rPr>
      <w:rFonts w:ascii="Times New Roman Bold" w:hAnsi="Times New Roman Bold"/>
      <w:b/>
      <w:bCs/>
      <w:sz w:val="20"/>
      <w:szCs w:val="32"/>
    </w:rPr>
  </w:style>
  <w:style w:type="character" w:customStyle="1" w:styleId="Char">
    <w:name w:val="بولد Char"/>
    <w:link w:val="a0"/>
    <w:rsid w:val="00447609"/>
    <w:rPr>
      <w:rFonts w:ascii="Times New Roman Bold" w:hAnsi="Times New Roman Bold" w:cs="A Karim2"/>
      <w:b/>
      <w:bCs/>
      <w:szCs w:val="32"/>
      <w:lang w:val="en-US" w:eastAsia="en-US" w:bidi="fa-IR"/>
    </w:rPr>
  </w:style>
  <w:style w:type="paragraph" w:customStyle="1" w:styleId="a1">
    <w:name w:val="قرآني"/>
    <w:basedOn w:val="Normal"/>
    <w:link w:val="Char0"/>
    <w:rsid w:val="004D4A2E"/>
    <w:rPr>
      <w:rFonts w:cs="A Karim"/>
    </w:rPr>
  </w:style>
  <w:style w:type="character" w:customStyle="1" w:styleId="Char0">
    <w:name w:val="قرآني Char"/>
    <w:link w:val="a1"/>
    <w:rsid w:val="004D4A2E"/>
    <w:rPr>
      <w:rFonts w:cs="A Karim"/>
      <w:sz w:val="22"/>
      <w:szCs w:val="26"/>
      <w:lang w:val="en-US" w:eastAsia="en-US" w:bidi="fa-IR"/>
    </w:rPr>
  </w:style>
  <w:style w:type="paragraph" w:customStyle="1" w:styleId="a2">
    <w:name w:val="حديث"/>
    <w:basedOn w:val="Normal"/>
    <w:link w:val="Char1"/>
    <w:rsid w:val="00EF5565"/>
    <w:rPr>
      <w:rFonts w:ascii="Times New Roman Bold" w:hAnsi="Times New Roman Bold" w:cs="A Badr tarkibi"/>
      <w:b/>
      <w:bCs/>
      <w:sz w:val="26"/>
      <w:szCs w:val="30"/>
    </w:rPr>
  </w:style>
  <w:style w:type="character" w:customStyle="1" w:styleId="Char1">
    <w:name w:val="حديث Char"/>
    <w:link w:val="a2"/>
    <w:rsid w:val="00EF5565"/>
    <w:rPr>
      <w:rFonts w:ascii="Times New Roman Bold" w:hAnsi="Times New Roman Bold" w:cs="A Badr tarkibi"/>
      <w:b/>
      <w:bCs/>
      <w:sz w:val="26"/>
      <w:szCs w:val="30"/>
      <w:lang w:val="en-US" w:eastAsia="en-US" w:bidi="fa-IR"/>
    </w:rPr>
  </w:style>
  <w:style w:type="paragraph" w:customStyle="1" w:styleId="a3">
    <w:name w:val="بولد پاورقي"/>
    <w:basedOn w:val="FootnoteText"/>
    <w:link w:val="Char2"/>
    <w:rsid w:val="00B077AF"/>
    <w:rPr>
      <w:rFonts w:ascii="Times New Roman Bold" w:hAnsi="Times New Roman Bold"/>
      <w:b/>
      <w:bCs/>
      <w:sz w:val="18"/>
      <w:szCs w:val="24"/>
    </w:rPr>
  </w:style>
  <w:style w:type="character" w:customStyle="1" w:styleId="Char2">
    <w:name w:val="بولد پاورقي Char"/>
    <w:link w:val="a3"/>
    <w:rsid w:val="00B077AF"/>
    <w:rPr>
      <w:rFonts w:ascii="Times New Roman Bold" w:hAnsi="Times New Roman Bold" w:cs="A Karim2"/>
      <w:b/>
      <w:bCs/>
      <w:sz w:val="18"/>
      <w:szCs w:val="24"/>
      <w:lang w:val="en-US" w:eastAsia="en-US" w:bidi="fa-IR"/>
    </w:rPr>
  </w:style>
  <w:style w:type="paragraph" w:customStyle="1" w:styleId="a4">
    <w:name w:val="عربي"/>
    <w:basedOn w:val="Normal"/>
    <w:link w:val="Char3"/>
    <w:rsid w:val="000A6ECA"/>
    <w:rPr>
      <w:rFonts w:ascii="Times New Roman Bold" w:hAnsi="Times New Roman Bold" w:cs="A Badr"/>
      <w:b/>
      <w:bCs/>
      <w:sz w:val="26"/>
      <w:szCs w:val="30"/>
    </w:rPr>
  </w:style>
  <w:style w:type="character" w:customStyle="1" w:styleId="Char3">
    <w:name w:val="عربي Char"/>
    <w:link w:val="a4"/>
    <w:rsid w:val="000A6ECA"/>
    <w:rPr>
      <w:rFonts w:ascii="Times New Roman Bold" w:hAnsi="Times New Roman Bold" w:cs="A Badr"/>
      <w:b/>
      <w:bCs/>
      <w:sz w:val="26"/>
      <w:szCs w:val="30"/>
      <w:lang w:val="en-US" w:eastAsia="en-US" w:bidi="fa-IR"/>
    </w:rPr>
  </w:style>
  <w:style w:type="paragraph" w:customStyle="1" w:styleId="a5">
    <w:name w:val="اسم كتاب"/>
    <w:basedOn w:val="Normal"/>
    <w:link w:val="Char4"/>
    <w:rsid w:val="00D0786D"/>
    <w:rPr>
      <w:rFonts w:ascii="Times New Roman Bold" w:hAnsi="Times New Roman Bold"/>
      <w:b/>
      <w:bCs/>
      <w:sz w:val="20"/>
    </w:rPr>
  </w:style>
  <w:style w:type="character" w:customStyle="1" w:styleId="Char4">
    <w:name w:val="اسم كتاب Char"/>
    <w:link w:val="a5"/>
    <w:rsid w:val="00D0786D"/>
    <w:rPr>
      <w:rFonts w:ascii="Times New Roman Bold" w:hAnsi="Times New Roman Bold" w:cs="A Nazanin"/>
      <w:b/>
      <w:bCs/>
      <w:szCs w:val="26"/>
      <w:lang w:val="en-US" w:eastAsia="en-US" w:bidi="fa-IR"/>
    </w:rPr>
  </w:style>
  <w:style w:type="paragraph" w:customStyle="1" w:styleId="a6">
    <w:name w:val="سرصفحه"/>
    <w:basedOn w:val="Header"/>
    <w:link w:val="Char5"/>
    <w:rsid w:val="00F86EB7"/>
    <w:pPr>
      <w:tabs>
        <w:tab w:val="clear" w:pos="4320"/>
        <w:tab w:val="clear" w:pos="8640"/>
        <w:tab w:val="right" w:pos="7371"/>
      </w:tabs>
      <w:spacing w:line="240" w:lineRule="auto"/>
    </w:pPr>
    <w:rPr>
      <w:rFonts w:eastAsia="Batang" w:cs="A Zar"/>
      <w:szCs w:val="28"/>
    </w:rPr>
  </w:style>
  <w:style w:type="character" w:customStyle="1" w:styleId="Char5">
    <w:name w:val="سرصفحه Char"/>
    <w:link w:val="a6"/>
    <w:rsid w:val="005A701C"/>
    <w:rPr>
      <w:rFonts w:eastAsia="Batang" w:cs="A Zar"/>
      <w:sz w:val="24"/>
      <w:szCs w:val="28"/>
      <w:lang w:val="en-US" w:eastAsia="en-US" w:bidi="fa-IR"/>
    </w:rPr>
  </w:style>
  <w:style w:type="paragraph" w:customStyle="1" w:styleId="a7">
    <w:name w:val="نيم"/>
    <w:basedOn w:val="Normal"/>
    <w:rsid w:val="004004AC"/>
    <w:pPr>
      <w:spacing w:line="264" w:lineRule="auto"/>
    </w:pPr>
    <w:rPr>
      <w:rFonts w:cs="B Zar"/>
      <w:sz w:val="8"/>
      <w:szCs w:val="8"/>
    </w:rPr>
  </w:style>
  <w:style w:type="paragraph" w:customStyle="1" w:styleId="a8">
    <w:name w:val="متن"/>
    <w:basedOn w:val="Normal"/>
    <w:link w:val="Char6"/>
    <w:rsid w:val="004004AC"/>
    <w:pPr>
      <w:ind w:firstLine="397"/>
    </w:pPr>
  </w:style>
  <w:style w:type="paragraph" w:customStyle="1" w:styleId="1">
    <w:name w:val="تورفته1"/>
    <w:basedOn w:val="Normal"/>
    <w:rsid w:val="00F26409"/>
    <w:pPr>
      <w:ind w:left="681" w:hanging="284"/>
    </w:pPr>
  </w:style>
  <w:style w:type="paragraph" w:customStyle="1" w:styleId="a9">
    <w:name w:val="باب شماره"/>
    <w:basedOn w:val="Normal"/>
    <w:link w:val="Char7"/>
    <w:rsid w:val="00AB17CA"/>
    <w:pPr>
      <w:spacing w:line="240" w:lineRule="auto"/>
      <w:jc w:val="center"/>
    </w:pPr>
    <w:rPr>
      <w:rFonts w:cs="A AridiNaskh Black"/>
      <w:sz w:val="28"/>
      <w:szCs w:val="32"/>
    </w:rPr>
  </w:style>
  <w:style w:type="paragraph" w:customStyle="1" w:styleId="aa">
    <w:name w:val="باب عنوان"/>
    <w:basedOn w:val="Normal"/>
    <w:link w:val="Char8"/>
    <w:rsid w:val="008B71B6"/>
    <w:pPr>
      <w:spacing w:line="240" w:lineRule="auto"/>
      <w:jc w:val="center"/>
    </w:pPr>
    <w:rPr>
      <w:rFonts w:cs="A AridiNaskh Black"/>
      <w:sz w:val="40"/>
      <w:szCs w:val="40"/>
    </w:rPr>
  </w:style>
  <w:style w:type="character" w:customStyle="1" w:styleId="Char8">
    <w:name w:val="باب عنوان Char"/>
    <w:link w:val="aa"/>
    <w:rsid w:val="00DA1EF7"/>
    <w:rPr>
      <w:rFonts w:cs="A AridiNaskh Black"/>
      <w:sz w:val="40"/>
      <w:szCs w:val="40"/>
      <w:lang w:val="en-US" w:eastAsia="en-US" w:bidi="fa-IR"/>
    </w:rPr>
  </w:style>
  <w:style w:type="paragraph" w:customStyle="1" w:styleId="ab">
    <w:name w:val="فصل شماره"/>
    <w:basedOn w:val="Normal"/>
    <w:link w:val="Char9"/>
    <w:rsid w:val="00871B74"/>
    <w:pPr>
      <w:spacing w:after="100" w:line="240" w:lineRule="auto"/>
      <w:jc w:val="center"/>
    </w:pPr>
    <w:rPr>
      <w:rFonts w:ascii="Times New Roman Bold" w:hAnsi="Times New Roman Bold" w:cs="A Zar"/>
      <w:b/>
      <w:bCs/>
      <w:szCs w:val="28"/>
    </w:rPr>
  </w:style>
  <w:style w:type="character" w:customStyle="1" w:styleId="Char9">
    <w:name w:val="فصل شماره Char"/>
    <w:link w:val="ab"/>
    <w:rsid w:val="007C4DD5"/>
    <w:rPr>
      <w:rFonts w:ascii="Times New Roman Bold" w:hAnsi="Times New Roman Bold" w:cs="A Zar"/>
      <w:b/>
      <w:bCs/>
      <w:sz w:val="24"/>
      <w:szCs w:val="28"/>
      <w:lang w:val="en-US" w:eastAsia="en-US" w:bidi="fa-IR"/>
    </w:rPr>
  </w:style>
  <w:style w:type="paragraph" w:customStyle="1" w:styleId="ac">
    <w:name w:val="فصل عنوان"/>
    <w:basedOn w:val="Normal"/>
    <w:rsid w:val="00871B74"/>
    <w:pPr>
      <w:spacing w:line="240" w:lineRule="auto"/>
      <w:jc w:val="center"/>
    </w:pPr>
    <w:rPr>
      <w:rFonts w:ascii="Times New Roman Bold" w:hAnsi="Times New Roman Bold" w:cs="A Zar"/>
      <w:b/>
      <w:bCs/>
      <w:sz w:val="26"/>
      <w:szCs w:val="30"/>
    </w:rPr>
  </w:style>
  <w:style w:type="paragraph" w:customStyle="1" w:styleId="ad">
    <w:name w:val="تيتر فصل"/>
    <w:basedOn w:val="Normal"/>
    <w:rsid w:val="00482BDB"/>
    <w:pPr>
      <w:ind w:left="1135" w:right="851" w:hanging="284"/>
    </w:pPr>
    <w:rPr>
      <w:rFonts w:ascii="Times New Roman Bold" w:hAnsi="Times New Roman Bold"/>
      <w:b/>
      <w:bCs/>
      <w:szCs w:val="32"/>
    </w:rPr>
  </w:style>
  <w:style w:type="paragraph" w:styleId="TOC2">
    <w:name w:val="toc 2"/>
    <w:basedOn w:val="Normal"/>
    <w:next w:val="Normal"/>
    <w:uiPriority w:val="39"/>
    <w:rsid w:val="00462777"/>
    <w:pPr>
      <w:keepNext/>
      <w:tabs>
        <w:tab w:val="right" w:leader="dot" w:pos="7361"/>
      </w:tabs>
      <w:spacing w:before="60" w:after="60" w:line="228" w:lineRule="auto"/>
      <w:ind w:left="227"/>
      <w:jc w:val="both"/>
    </w:pPr>
    <w:rPr>
      <w:rFonts w:ascii="Times New Roman Bold" w:hAnsi="Times New Roman Bold" w:cs="B Yagut"/>
      <w:bCs/>
      <w:noProof/>
      <w:w w:val="95"/>
      <w:sz w:val="32"/>
      <w:szCs w:val="28"/>
    </w:rPr>
  </w:style>
  <w:style w:type="paragraph" w:styleId="TOC3">
    <w:name w:val="toc 3"/>
    <w:basedOn w:val="Normal"/>
    <w:next w:val="Normal"/>
    <w:uiPriority w:val="39"/>
    <w:rsid w:val="00DA6CE3"/>
    <w:pPr>
      <w:keepNext/>
      <w:tabs>
        <w:tab w:val="right" w:leader="dot" w:pos="7361"/>
      </w:tabs>
      <w:spacing w:line="228" w:lineRule="auto"/>
      <w:ind w:left="454"/>
      <w:jc w:val="both"/>
    </w:pPr>
    <w:rPr>
      <w:rFonts w:cs="B Lotus"/>
      <w:b/>
      <w:bCs/>
      <w:noProof/>
      <w:szCs w:val="28"/>
    </w:rPr>
  </w:style>
  <w:style w:type="character" w:styleId="Hyperlink">
    <w:name w:val="Hyperlink"/>
    <w:uiPriority w:val="99"/>
    <w:rsid w:val="00A756EB"/>
    <w:rPr>
      <w:color w:val="0000FF"/>
      <w:u w:val="single"/>
    </w:rPr>
  </w:style>
  <w:style w:type="paragraph" w:customStyle="1" w:styleId="2">
    <w:name w:val="قرآني2"/>
    <w:basedOn w:val="Normal"/>
    <w:link w:val="2Char"/>
    <w:rsid w:val="008C1442"/>
    <w:pPr>
      <w:ind w:left="397"/>
    </w:pPr>
    <w:rPr>
      <w:sz w:val="26"/>
    </w:rPr>
  </w:style>
  <w:style w:type="paragraph" w:styleId="TOC4">
    <w:name w:val="toc 4"/>
    <w:basedOn w:val="Normal"/>
    <w:next w:val="Normal"/>
    <w:uiPriority w:val="39"/>
    <w:rsid w:val="00DA6CE3"/>
    <w:pPr>
      <w:widowControl/>
      <w:bidi w:val="0"/>
      <w:spacing w:line="240" w:lineRule="auto"/>
      <w:ind w:left="680"/>
      <w:jc w:val="both"/>
    </w:pPr>
    <w:rPr>
      <w:rFonts w:cs="B Lotus"/>
      <w:szCs w:val="28"/>
      <w:lang w:bidi="ar-SA"/>
    </w:rPr>
  </w:style>
  <w:style w:type="paragraph" w:styleId="TOC5">
    <w:name w:val="toc 5"/>
    <w:basedOn w:val="Normal"/>
    <w:next w:val="Normal"/>
    <w:autoRedefine/>
    <w:uiPriority w:val="39"/>
    <w:rsid w:val="00343D4A"/>
    <w:pPr>
      <w:widowControl/>
      <w:bidi w:val="0"/>
      <w:spacing w:line="240" w:lineRule="auto"/>
      <w:ind w:left="960"/>
      <w:jc w:val="left"/>
    </w:pPr>
    <w:rPr>
      <w:rFonts w:cs="Times New Roman"/>
      <w:szCs w:val="24"/>
      <w:lang w:bidi="ar-SA"/>
    </w:rPr>
  </w:style>
  <w:style w:type="paragraph" w:styleId="TOC6">
    <w:name w:val="toc 6"/>
    <w:basedOn w:val="Normal"/>
    <w:next w:val="Normal"/>
    <w:autoRedefine/>
    <w:uiPriority w:val="39"/>
    <w:rsid w:val="00343D4A"/>
    <w:pPr>
      <w:widowControl/>
      <w:bidi w:val="0"/>
      <w:spacing w:line="240" w:lineRule="auto"/>
      <w:ind w:left="1200"/>
      <w:jc w:val="left"/>
    </w:pPr>
    <w:rPr>
      <w:rFonts w:cs="Times New Roman"/>
      <w:szCs w:val="24"/>
      <w:lang w:bidi="ar-SA"/>
    </w:rPr>
  </w:style>
  <w:style w:type="paragraph" w:styleId="TOC7">
    <w:name w:val="toc 7"/>
    <w:basedOn w:val="Normal"/>
    <w:next w:val="Normal"/>
    <w:autoRedefine/>
    <w:uiPriority w:val="39"/>
    <w:rsid w:val="00343D4A"/>
    <w:pPr>
      <w:widowControl/>
      <w:bidi w:val="0"/>
      <w:spacing w:line="240" w:lineRule="auto"/>
      <w:ind w:left="1440"/>
      <w:jc w:val="left"/>
    </w:pPr>
    <w:rPr>
      <w:rFonts w:cs="Times New Roman"/>
      <w:szCs w:val="24"/>
      <w:lang w:bidi="ar-SA"/>
    </w:rPr>
  </w:style>
  <w:style w:type="paragraph" w:styleId="TOC8">
    <w:name w:val="toc 8"/>
    <w:basedOn w:val="Normal"/>
    <w:next w:val="Normal"/>
    <w:autoRedefine/>
    <w:uiPriority w:val="39"/>
    <w:rsid w:val="00343D4A"/>
    <w:pPr>
      <w:widowControl/>
      <w:bidi w:val="0"/>
      <w:spacing w:line="240" w:lineRule="auto"/>
      <w:ind w:left="1680"/>
      <w:jc w:val="left"/>
    </w:pPr>
    <w:rPr>
      <w:rFonts w:cs="Times New Roman"/>
      <w:szCs w:val="24"/>
      <w:lang w:bidi="ar-SA"/>
    </w:rPr>
  </w:style>
  <w:style w:type="paragraph" w:styleId="TOC9">
    <w:name w:val="toc 9"/>
    <w:basedOn w:val="Normal"/>
    <w:next w:val="Normal"/>
    <w:autoRedefine/>
    <w:uiPriority w:val="39"/>
    <w:rsid w:val="00343D4A"/>
    <w:pPr>
      <w:widowControl/>
      <w:bidi w:val="0"/>
      <w:spacing w:line="240" w:lineRule="auto"/>
      <w:ind w:left="1920"/>
      <w:jc w:val="left"/>
    </w:pPr>
    <w:rPr>
      <w:rFonts w:cs="Times New Roman"/>
      <w:szCs w:val="24"/>
      <w:lang w:bidi="ar-SA"/>
    </w:rPr>
  </w:style>
  <w:style w:type="paragraph" w:customStyle="1" w:styleId="ae">
    <w:name w:val="فيپا"/>
    <w:basedOn w:val="Normal"/>
    <w:rsid w:val="004C0DCE"/>
    <w:pPr>
      <w:tabs>
        <w:tab w:val="left" w:pos="1542"/>
        <w:tab w:val="left" w:pos="1687"/>
      </w:tabs>
      <w:spacing w:line="156" w:lineRule="auto"/>
      <w:ind w:left="1673" w:hanging="1673"/>
    </w:pPr>
    <w:rPr>
      <w:rFonts w:ascii="Arial" w:eastAsia="Batang" w:hAnsi="Arial" w:cs="B Koodak"/>
      <w:sz w:val="16"/>
      <w:szCs w:val="20"/>
    </w:rPr>
  </w:style>
  <w:style w:type="paragraph" w:customStyle="1" w:styleId="af">
    <w:name w:val="پرانتز"/>
    <w:basedOn w:val="2"/>
    <w:link w:val="Chara"/>
    <w:rsid w:val="00AD7C6A"/>
    <w:rPr>
      <w:rFonts w:ascii="V_Symbols2" w:hAnsi="V_Symbols2"/>
      <w:position w:val="4"/>
    </w:rPr>
  </w:style>
  <w:style w:type="character" w:customStyle="1" w:styleId="2Char">
    <w:name w:val="قرآني2 Char"/>
    <w:link w:val="2"/>
    <w:rsid w:val="00AD7C6A"/>
    <w:rPr>
      <w:rFonts w:cs="A Karim2"/>
      <w:sz w:val="26"/>
      <w:szCs w:val="36"/>
      <w:lang w:val="en-US" w:eastAsia="en-US" w:bidi="fa-IR"/>
    </w:rPr>
  </w:style>
  <w:style w:type="character" w:customStyle="1" w:styleId="Chara">
    <w:name w:val="پرانتز Char"/>
    <w:link w:val="af"/>
    <w:rsid w:val="00AD7C6A"/>
    <w:rPr>
      <w:rFonts w:ascii="V_Symbols2" w:hAnsi="V_Symbols2" w:cs="A Karim2"/>
      <w:position w:val="4"/>
      <w:sz w:val="26"/>
      <w:szCs w:val="36"/>
      <w:lang w:val="en-US" w:eastAsia="en-US" w:bidi="fa-IR"/>
    </w:rPr>
  </w:style>
  <w:style w:type="paragraph" w:customStyle="1" w:styleId="af0">
    <w:name w:val="نام کتاب"/>
    <w:basedOn w:val="Normal"/>
    <w:next w:val="a5"/>
    <w:link w:val="Charb"/>
    <w:qFormat/>
    <w:rsid w:val="001665E3"/>
    <w:pPr>
      <w:spacing w:before="240" w:line="240" w:lineRule="auto"/>
    </w:pPr>
    <w:rPr>
      <w:rFonts w:ascii="mylotus" w:hAnsi="mylotus" w:cs="mylotus"/>
      <w:bCs/>
      <w:szCs w:val="30"/>
      <w:lang w:bidi="ar-SA"/>
    </w:rPr>
  </w:style>
  <w:style w:type="paragraph" w:customStyle="1" w:styleId="af1">
    <w:name w:val="باب"/>
    <w:basedOn w:val="a9"/>
    <w:link w:val="Charc"/>
    <w:qFormat/>
    <w:rsid w:val="001C5BDF"/>
    <w:pPr>
      <w:spacing w:before="240" w:after="120"/>
      <w:outlineLvl w:val="0"/>
    </w:pPr>
    <w:rPr>
      <w:rFonts w:cs="B Titr"/>
      <w:sz w:val="44"/>
      <w:szCs w:val="44"/>
    </w:rPr>
  </w:style>
  <w:style w:type="character" w:customStyle="1" w:styleId="Charb">
    <w:name w:val="نام کتاب Char"/>
    <w:link w:val="af0"/>
    <w:rsid w:val="001665E3"/>
    <w:rPr>
      <w:rFonts w:ascii="mylotus" w:hAnsi="mylotus" w:cs="mylotus"/>
      <w:bCs/>
      <w:sz w:val="24"/>
      <w:szCs w:val="30"/>
    </w:rPr>
  </w:style>
  <w:style w:type="paragraph" w:customStyle="1" w:styleId="af2">
    <w:name w:val="فصول"/>
    <w:basedOn w:val="ab"/>
    <w:link w:val="Chard"/>
    <w:qFormat/>
    <w:rsid w:val="001C5BDF"/>
    <w:pPr>
      <w:spacing w:before="120" w:after="120"/>
      <w:outlineLvl w:val="1"/>
    </w:pPr>
    <w:rPr>
      <w:rFonts w:cs="B Titr"/>
      <w:b w:val="0"/>
      <w:bCs w:val="0"/>
      <w:sz w:val="26"/>
      <w:szCs w:val="30"/>
    </w:rPr>
  </w:style>
  <w:style w:type="character" w:customStyle="1" w:styleId="Char7">
    <w:name w:val="باب شماره Char"/>
    <w:link w:val="a9"/>
    <w:rsid w:val="001C5BDF"/>
    <w:rPr>
      <w:rFonts w:cs="A AridiNaskh Black"/>
      <w:sz w:val="28"/>
      <w:szCs w:val="32"/>
      <w:lang w:bidi="fa-IR"/>
    </w:rPr>
  </w:style>
  <w:style w:type="character" w:customStyle="1" w:styleId="Charc">
    <w:name w:val="باب Char"/>
    <w:link w:val="af1"/>
    <w:rsid w:val="001C5BDF"/>
    <w:rPr>
      <w:rFonts w:cs="B Titr"/>
      <w:sz w:val="44"/>
      <w:szCs w:val="44"/>
      <w:lang w:bidi="fa-IR"/>
    </w:rPr>
  </w:style>
  <w:style w:type="paragraph" w:customStyle="1" w:styleId="af3">
    <w:name w:val="مباحث"/>
    <w:basedOn w:val="Normal"/>
    <w:link w:val="Chare"/>
    <w:qFormat/>
    <w:rsid w:val="00174F04"/>
    <w:pPr>
      <w:spacing w:before="240" w:after="120" w:line="240" w:lineRule="auto"/>
      <w:jc w:val="center"/>
      <w:outlineLvl w:val="2"/>
    </w:pPr>
    <w:rPr>
      <w:rFonts w:ascii="B Yagut" w:hAnsi="B Yagut" w:cs="B Yagut"/>
      <w:b/>
      <w:bCs/>
      <w:sz w:val="32"/>
      <w:szCs w:val="32"/>
    </w:rPr>
  </w:style>
  <w:style w:type="character" w:customStyle="1" w:styleId="Chard">
    <w:name w:val="فصول Char"/>
    <w:link w:val="af2"/>
    <w:rsid w:val="001C5BDF"/>
    <w:rPr>
      <w:rFonts w:ascii="Times New Roman Bold" w:hAnsi="Times New Roman Bold" w:cs="B Titr"/>
      <w:b w:val="0"/>
      <w:bCs w:val="0"/>
      <w:sz w:val="26"/>
      <w:szCs w:val="30"/>
      <w:lang w:val="en-US" w:eastAsia="en-US" w:bidi="fa-IR"/>
    </w:rPr>
  </w:style>
  <w:style w:type="paragraph" w:customStyle="1" w:styleId="af4">
    <w:name w:val="تیتر سوم"/>
    <w:basedOn w:val="Normal"/>
    <w:link w:val="Charf"/>
    <w:qFormat/>
    <w:rsid w:val="00E015AE"/>
    <w:pPr>
      <w:spacing w:before="240" w:after="60" w:line="240" w:lineRule="auto"/>
      <w:jc w:val="both"/>
      <w:outlineLvl w:val="2"/>
    </w:pPr>
    <w:rPr>
      <w:rFonts w:ascii="Times New Roman Bold" w:hAnsi="Times New Roman Bold" w:cs="B Lotus"/>
      <w:b/>
      <w:bCs/>
      <w:sz w:val="28"/>
      <w:szCs w:val="30"/>
    </w:rPr>
  </w:style>
  <w:style w:type="character" w:customStyle="1" w:styleId="Chare">
    <w:name w:val="مباحث Char"/>
    <w:link w:val="af3"/>
    <w:rsid w:val="00174F04"/>
    <w:rPr>
      <w:rFonts w:ascii="B Yagut" w:hAnsi="B Yagut" w:cs="B Yagut"/>
      <w:b/>
      <w:bCs/>
      <w:sz w:val="32"/>
      <w:szCs w:val="32"/>
      <w:lang w:bidi="fa-IR"/>
    </w:rPr>
  </w:style>
  <w:style w:type="paragraph" w:customStyle="1" w:styleId="af5">
    <w:name w:val="مطالب"/>
    <w:basedOn w:val="Normal"/>
    <w:link w:val="Charf0"/>
    <w:qFormat/>
    <w:rsid w:val="00E466F5"/>
    <w:pPr>
      <w:spacing w:before="120" w:after="120" w:line="240" w:lineRule="auto"/>
      <w:jc w:val="center"/>
      <w:outlineLvl w:val="3"/>
    </w:pPr>
    <w:rPr>
      <w:rFonts w:ascii="B Zar" w:hAnsi="B Zar" w:cs="B Zar"/>
      <w:b/>
      <w:bCs/>
      <w:sz w:val="30"/>
      <w:szCs w:val="30"/>
    </w:rPr>
  </w:style>
  <w:style w:type="character" w:customStyle="1" w:styleId="Charf">
    <w:name w:val="تیتر سوم Char"/>
    <w:link w:val="af4"/>
    <w:rsid w:val="00E015AE"/>
    <w:rPr>
      <w:rFonts w:ascii="Times New Roman Bold" w:hAnsi="Times New Roman Bold" w:cs="B Lotus"/>
      <w:b/>
      <w:bCs/>
      <w:sz w:val="28"/>
      <w:szCs w:val="30"/>
      <w:lang w:bidi="fa-IR"/>
    </w:rPr>
  </w:style>
  <w:style w:type="paragraph" w:customStyle="1" w:styleId="af6">
    <w:name w:val="متن عربی"/>
    <w:basedOn w:val="a8"/>
    <w:link w:val="Charf1"/>
    <w:qFormat/>
    <w:rsid w:val="00020D4B"/>
    <w:pPr>
      <w:spacing w:line="240" w:lineRule="auto"/>
    </w:pPr>
    <w:rPr>
      <w:rFonts w:cs="mylotus"/>
      <w:bCs/>
      <w:szCs w:val="26"/>
    </w:rPr>
  </w:style>
  <w:style w:type="character" w:customStyle="1" w:styleId="Charf0">
    <w:name w:val="مطالب Char"/>
    <w:link w:val="af5"/>
    <w:rsid w:val="00E466F5"/>
    <w:rPr>
      <w:rFonts w:ascii="B Zar" w:hAnsi="B Zar" w:cs="B Zar"/>
      <w:b/>
      <w:bCs/>
      <w:sz w:val="30"/>
      <w:szCs w:val="30"/>
      <w:lang w:bidi="fa-IR"/>
    </w:rPr>
  </w:style>
  <w:style w:type="paragraph" w:customStyle="1" w:styleId="-">
    <w:name w:val="متن عربي-هامش"/>
    <w:basedOn w:val="FootnoteText"/>
    <w:link w:val="-Char"/>
    <w:qFormat/>
    <w:rsid w:val="009E34F4"/>
    <w:pPr>
      <w:spacing w:line="228" w:lineRule="auto"/>
    </w:pPr>
    <w:rPr>
      <w:rFonts w:ascii="mylotus" w:hAnsi="mylotus" w:cs="mylotus"/>
      <w:bCs/>
      <w:sz w:val="22"/>
      <w:szCs w:val="22"/>
    </w:rPr>
  </w:style>
  <w:style w:type="character" w:customStyle="1" w:styleId="Char6">
    <w:name w:val="متن Char"/>
    <w:link w:val="a8"/>
    <w:rsid w:val="00020D4B"/>
    <w:rPr>
      <w:rFonts w:cs="A Karim2"/>
      <w:sz w:val="24"/>
      <w:szCs w:val="36"/>
      <w:lang w:bidi="fa-IR"/>
    </w:rPr>
  </w:style>
  <w:style w:type="character" w:customStyle="1" w:styleId="Charf1">
    <w:name w:val="متن عربی Char"/>
    <w:link w:val="af6"/>
    <w:rsid w:val="00020D4B"/>
    <w:rPr>
      <w:rFonts w:cs="mylotus"/>
      <w:bCs/>
      <w:sz w:val="24"/>
      <w:szCs w:val="26"/>
      <w:lang w:bidi="fa-IR"/>
    </w:rPr>
  </w:style>
  <w:style w:type="character" w:customStyle="1" w:styleId="-Char">
    <w:name w:val="متن عربي-هامش Char"/>
    <w:link w:val="-"/>
    <w:rsid w:val="009E34F4"/>
    <w:rPr>
      <w:rFonts w:ascii="mylotus" w:hAnsi="mylotus" w:cs="mylotus"/>
      <w:bCs/>
      <w:sz w:val="22"/>
      <w:szCs w:val="22"/>
      <w:lang w:val="en-US" w:eastAsia="en-US" w:bidi="fa-IR"/>
    </w:rPr>
  </w:style>
  <w:style w:type="paragraph" w:styleId="BalloonText">
    <w:name w:val="Balloon Text"/>
    <w:basedOn w:val="Normal"/>
    <w:link w:val="BalloonTextChar"/>
    <w:rsid w:val="00E015A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015AE"/>
    <w:rPr>
      <w:rFonts w:ascii="Tahoma" w:hAnsi="Tahoma" w:cs="Tahoma"/>
      <w:sz w:val="16"/>
      <w:szCs w:val="16"/>
      <w:lang w:bidi="fa-IR"/>
    </w:rPr>
  </w:style>
  <w:style w:type="table" w:customStyle="1" w:styleId="TableGrid1">
    <w:name w:val="Table Grid1"/>
    <w:basedOn w:val="TableNormal"/>
    <w:next w:val="TableGrid"/>
    <w:uiPriority w:val="59"/>
    <w:rsid w:val="00AA731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eader" Target="header5.xml"/><Relationship Id="rId39" Type="http://schemas.openxmlformats.org/officeDocument/2006/relationships/image" Target="media/image22.png"/><Relationship Id="rId21" Type="http://schemas.openxmlformats.org/officeDocument/2006/relationships/image" Target="media/image8.jpe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hyperlink" Target="http://www.shabnam.cc"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eader" Target="header8.xml"/><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00.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eader" Target="header6.xml"/><Relationship Id="rId44" Type="http://schemas.openxmlformats.org/officeDocument/2006/relationships/image" Target="media/image2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header" Target="header7.xml"/><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9.jpe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D3B94-14AC-43C0-B3E8-A0E91040B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61092</Words>
  <Characters>348229</Characters>
  <Application>Microsoft Office Word</Application>
  <DocSecurity>8</DocSecurity>
  <Lines>2901</Lines>
  <Paragraphs>817</Paragraphs>
  <ScaleCrop>false</ScaleCrop>
  <HeadingPairs>
    <vt:vector size="2" baseType="variant">
      <vt:variant>
        <vt:lpstr>Title</vt:lpstr>
      </vt:variant>
      <vt:variant>
        <vt:i4>1</vt:i4>
      </vt:variant>
    </vt:vector>
  </HeadingPairs>
  <TitlesOfParts>
    <vt:vector size="1" baseType="lpstr">
      <vt:lpstr>«به نام خداوند بخشندة مهربان»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درآمدی بر علوم حدیث</dc:title>
  <dc:subject>تاریخ و اصول حدیث و رجال</dc:subject>
  <dc:creator>محمود طحان</dc:creator>
  <cp:keywords>کتابخانه; قلم; عقیده; موحدين; موحدین; کتاب; مكتبة; القلم; العقيدة; qalam; library; http:/qalamlib.com; http:/qalamlibrary.com; http:/mowahedin.com; http:/aqeedeh.com; علم حدیث</cp:keywords>
  <dc:description>مجموعه‌ی حاضر، ترجمه‌ای از كتاب «تيسير مصطلح الحديث»، اثر استاد، دكتر «محمود طحان» است. مجموعه‌ای كه سعی دارد دانشجويان و دانش‌پژوهان را با محتوا، سبك و رايج‌ترين تعريف‌ها و قالب‌های اصول و علوم حديث آشنا كند و دريچه‌ای بر فهم قرآن و حديث را فراروی ايشان بگشايد. درسی بودن كتاب نيز موجب شده است علاوه بر توضيح برخی واژه‌ها و اصطلاحات، تعليق‌هايی نيز برای تعميق بيشتر مطالب در ذهن فراگيران و حديث‌پژوهان فراهم آيد. (برگرفته از مقدمه‌ی مترجم)</dc:description>
  <cp:lastModifiedBy>Samsung</cp:lastModifiedBy>
  <cp:revision>2</cp:revision>
  <cp:lastPrinted>2012-04-04T05:58:00Z</cp:lastPrinted>
  <dcterms:created xsi:type="dcterms:W3CDTF">2016-06-07T07:49:00Z</dcterms:created>
  <dcterms:modified xsi:type="dcterms:W3CDTF">2016-06-07T07:49:00Z</dcterms:modified>
  <cp:version>1.0 May 2015</cp:version>
</cp:coreProperties>
</file>